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83206" w14:textId="59143C67" w:rsidR="00CA6A04" w:rsidRPr="00465C3D" w:rsidRDefault="00CA6A04" w:rsidP="00CB77BA">
      <w:pPr>
        <w:rPr>
          <w:b/>
          <w:sz w:val="26"/>
          <w:szCs w:val="26"/>
          <w:lang w:val="sr-Latn-RS"/>
        </w:rPr>
      </w:pPr>
    </w:p>
    <w:p w14:paraId="1353C768" w14:textId="77777777" w:rsidR="00CA6A04" w:rsidRPr="00F8161A" w:rsidRDefault="00CA6A04" w:rsidP="00CA6A04">
      <w:pPr>
        <w:jc w:val="center"/>
        <w:rPr>
          <w:b/>
          <w:sz w:val="26"/>
          <w:szCs w:val="26"/>
          <w:lang w:val="hr-HR"/>
        </w:rPr>
      </w:pPr>
      <w:r w:rsidRPr="00F8161A">
        <w:rPr>
          <w:b/>
          <w:sz w:val="26"/>
          <w:szCs w:val="26"/>
          <w:lang w:val="hr-HR"/>
        </w:rPr>
        <w:t>JAВНO ПРEДУЗEЋE "СРБИJAШУME" БEOГРAД</w:t>
      </w:r>
    </w:p>
    <w:p w14:paraId="10158F3D" w14:textId="77777777" w:rsidR="00CA6A04" w:rsidRPr="00F8161A" w:rsidRDefault="00CA6A04" w:rsidP="00CA6A04">
      <w:pPr>
        <w:jc w:val="center"/>
        <w:rPr>
          <w:b/>
          <w:sz w:val="26"/>
          <w:szCs w:val="26"/>
          <w:lang w:val="hr-HR"/>
        </w:rPr>
      </w:pPr>
      <w:r w:rsidRPr="00F8161A">
        <w:rPr>
          <w:b/>
          <w:sz w:val="26"/>
          <w:szCs w:val="26"/>
          <w:lang w:val="hr-HR"/>
        </w:rPr>
        <w:t>ШУMСКO ГAЗДИНСTВO "СTOЛOВИ" КРA</w:t>
      </w:r>
      <w:r w:rsidRPr="00F8161A">
        <w:rPr>
          <w:b/>
          <w:sz w:val="26"/>
          <w:szCs w:val="26"/>
          <w:lang w:val="sr-Cyrl-CS"/>
        </w:rPr>
        <w:t>Љ</w:t>
      </w:r>
      <w:r w:rsidRPr="00F8161A">
        <w:rPr>
          <w:b/>
          <w:sz w:val="26"/>
          <w:szCs w:val="26"/>
          <w:lang w:val="hr-HR"/>
        </w:rPr>
        <w:t>EВO</w:t>
      </w:r>
    </w:p>
    <w:p w14:paraId="2624E251" w14:textId="77777777" w:rsidR="003D53F4" w:rsidRDefault="003D53F4" w:rsidP="000A54B7">
      <w:pPr>
        <w:jc w:val="center"/>
        <w:rPr>
          <w:b/>
          <w:sz w:val="32"/>
          <w:lang w:val="hr-HR"/>
        </w:rPr>
      </w:pPr>
    </w:p>
    <w:p w14:paraId="700AF804" w14:textId="77777777" w:rsidR="003D53F4" w:rsidRDefault="003D53F4" w:rsidP="000A54B7">
      <w:pPr>
        <w:jc w:val="center"/>
        <w:rPr>
          <w:b/>
          <w:sz w:val="32"/>
          <w:lang w:val="hr-HR"/>
        </w:rPr>
      </w:pPr>
    </w:p>
    <w:p w14:paraId="6FD9B34D" w14:textId="77777777" w:rsidR="003D53F4" w:rsidRDefault="003D53F4" w:rsidP="000A54B7">
      <w:pPr>
        <w:jc w:val="center"/>
        <w:rPr>
          <w:b/>
          <w:sz w:val="32"/>
          <w:lang w:val="hr-HR"/>
        </w:rPr>
      </w:pPr>
    </w:p>
    <w:p w14:paraId="0DC088F0" w14:textId="77777777" w:rsidR="003D53F4" w:rsidRDefault="003D53F4" w:rsidP="000A54B7">
      <w:pPr>
        <w:jc w:val="center"/>
        <w:rPr>
          <w:b/>
          <w:sz w:val="32"/>
          <w:lang w:val="hr-HR"/>
        </w:rPr>
      </w:pPr>
    </w:p>
    <w:p w14:paraId="2E520B52" w14:textId="77777777" w:rsidR="003D53F4" w:rsidRDefault="003D53F4" w:rsidP="000A54B7">
      <w:pPr>
        <w:jc w:val="center"/>
        <w:rPr>
          <w:b/>
          <w:sz w:val="32"/>
          <w:lang w:val="hr-HR"/>
        </w:rPr>
      </w:pPr>
    </w:p>
    <w:p w14:paraId="1C89221B" w14:textId="77777777" w:rsidR="003D53F4" w:rsidRDefault="003D53F4" w:rsidP="000A54B7">
      <w:pPr>
        <w:jc w:val="center"/>
        <w:rPr>
          <w:b/>
          <w:sz w:val="32"/>
          <w:lang w:val="hr-HR"/>
        </w:rPr>
      </w:pPr>
    </w:p>
    <w:p w14:paraId="53EE2D11" w14:textId="77777777" w:rsidR="003D53F4" w:rsidRDefault="003D53F4" w:rsidP="000A54B7">
      <w:pPr>
        <w:jc w:val="center"/>
        <w:rPr>
          <w:b/>
          <w:sz w:val="32"/>
          <w:lang w:val="hr-HR"/>
        </w:rPr>
      </w:pPr>
    </w:p>
    <w:p w14:paraId="7343B50C" w14:textId="77777777" w:rsidR="003D53F4" w:rsidRDefault="003D53F4" w:rsidP="000A54B7">
      <w:pPr>
        <w:jc w:val="center"/>
        <w:rPr>
          <w:b/>
          <w:sz w:val="32"/>
          <w:lang w:val="hr-HR"/>
        </w:rPr>
      </w:pPr>
    </w:p>
    <w:p w14:paraId="07857F54" w14:textId="77777777" w:rsidR="003D53F4" w:rsidRDefault="003D53F4" w:rsidP="000A54B7">
      <w:pPr>
        <w:jc w:val="center"/>
        <w:rPr>
          <w:b/>
          <w:sz w:val="32"/>
          <w:lang w:val="hr-HR"/>
        </w:rPr>
      </w:pPr>
    </w:p>
    <w:p w14:paraId="277277A2" w14:textId="77777777" w:rsidR="003D53F4" w:rsidRDefault="003D53F4" w:rsidP="000A54B7">
      <w:pPr>
        <w:jc w:val="center"/>
        <w:rPr>
          <w:b/>
          <w:sz w:val="32"/>
          <w:lang w:val="hr-HR"/>
        </w:rPr>
      </w:pPr>
    </w:p>
    <w:p w14:paraId="6D644B94" w14:textId="77777777" w:rsidR="003D53F4" w:rsidRDefault="003D53F4" w:rsidP="000A54B7">
      <w:pPr>
        <w:jc w:val="center"/>
        <w:rPr>
          <w:b/>
          <w:sz w:val="32"/>
          <w:lang w:val="hr-HR"/>
        </w:rPr>
      </w:pPr>
    </w:p>
    <w:p w14:paraId="3BB462C7" w14:textId="77777777" w:rsidR="003D53F4" w:rsidRDefault="003D53F4" w:rsidP="000A54B7">
      <w:pPr>
        <w:jc w:val="center"/>
        <w:rPr>
          <w:b/>
          <w:sz w:val="32"/>
          <w:lang w:val="hr-HR"/>
        </w:rPr>
      </w:pPr>
    </w:p>
    <w:p w14:paraId="123E496F" w14:textId="77777777" w:rsidR="003D53F4" w:rsidRDefault="003D53F4" w:rsidP="000A54B7">
      <w:pPr>
        <w:jc w:val="center"/>
        <w:rPr>
          <w:b/>
          <w:sz w:val="32"/>
          <w:lang w:val="hr-HR"/>
        </w:rPr>
      </w:pPr>
    </w:p>
    <w:p w14:paraId="7A93D254" w14:textId="77777777" w:rsidR="003D53F4" w:rsidRDefault="003D53F4" w:rsidP="000A54B7">
      <w:pPr>
        <w:jc w:val="center"/>
        <w:rPr>
          <w:b/>
          <w:sz w:val="32"/>
          <w:lang w:val="hr-HR"/>
        </w:rPr>
      </w:pPr>
    </w:p>
    <w:p w14:paraId="13F8EAC3" w14:textId="77777777" w:rsidR="000A54B7" w:rsidRDefault="000A54B7" w:rsidP="000A54B7">
      <w:pPr>
        <w:jc w:val="center"/>
        <w:rPr>
          <w:b/>
          <w:sz w:val="32"/>
          <w:lang w:val="hr-HR"/>
        </w:rPr>
      </w:pPr>
      <w:r>
        <w:rPr>
          <w:b/>
          <w:sz w:val="32"/>
          <w:lang w:val="hr-HR"/>
        </w:rPr>
        <w:t>OСНOВA ГAЗДOВA</w:t>
      </w:r>
      <w:r>
        <w:rPr>
          <w:b/>
          <w:sz w:val="32"/>
          <w:lang w:val="sr-Cyrl-CS"/>
        </w:rPr>
        <w:t>Њ</w:t>
      </w:r>
      <w:r>
        <w:rPr>
          <w:b/>
          <w:sz w:val="32"/>
          <w:lang w:val="hr-HR"/>
        </w:rPr>
        <w:t>A ШУMAMA</w:t>
      </w:r>
    </w:p>
    <w:p w14:paraId="4F52F343" w14:textId="77777777" w:rsidR="000A54B7" w:rsidRDefault="000A54B7" w:rsidP="000A54B7">
      <w:pPr>
        <w:jc w:val="center"/>
        <w:rPr>
          <w:b/>
          <w:sz w:val="32"/>
          <w:lang w:val="hr-HR"/>
        </w:rPr>
      </w:pPr>
      <w:r>
        <w:rPr>
          <w:b/>
          <w:sz w:val="32"/>
          <w:lang w:val="hr-HR"/>
        </w:rPr>
        <w:t>ЗA ГAЗДИНСКУ JEДИНИЦУ</w:t>
      </w:r>
    </w:p>
    <w:p w14:paraId="3C4B2290" w14:textId="77777777" w:rsidR="000A54B7" w:rsidRDefault="000A54B7" w:rsidP="000A54B7">
      <w:pPr>
        <w:jc w:val="center"/>
        <w:rPr>
          <w:b/>
          <w:sz w:val="28"/>
          <w:lang w:val="hr-HR"/>
        </w:rPr>
      </w:pPr>
    </w:p>
    <w:p w14:paraId="2979C442" w14:textId="77777777" w:rsidR="000A54B7" w:rsidRDefault="00601C0E" w:rsidP="000A54B7">
      <w:pPr>
        <w:jc w:val="center"/>
        <w:rPr>
          <w:b/>
          <w:sz w:val="44"/>
          <w:lang w:val="hr-HR"/>
        </w:rPr>
      </w:pPr>
      <w:r>
        <w:rPr>
          <w:b/>
          <w:sz w:val="44"/>
          <w:lang w:val="hr-HR"/>
        </w:rPr>
        <w:t>"</w:t>
      </w:r>
      <w:r w:rsidR="00F55112">
        <w:rPr>
          <w:b/>
          <w:sz w:val="44"/>
        </w:rPr>
        <w:t>ЂАКОВАЧКЕ ПЛАНИНЕ</w:t>
      </w:r>
      <w:r w:rsidR="000A54B7">
        <w:rPr>
          <w:b/>
          <w:sz w:val="44"/>
          <w:lang w:val="hr-HR"/>
        </w:rPr>
        <w:t>"</w:t>
      </w:r>
    </w:p>
    <w:p w14:paraId="3F6AD891" w14:textId="77777777" w:rsidR="000A54B7" w:rsidRPr="00F8161A" w:rsidRDefault="000A54B7" w:rsidP="000A54B7">
      <w:pPr>
        <w:jc w:val="center"/>
        <w:rPr>
          <w:b/>
          <w:sz w:val="32"/>
          <w:szCs w:val="32"/>
          <w:lang w:val="hr-HR"/>
        </w:rPr>
      </w:pPr>
      <w:r w:rsidRPr="00F8161A">
        <w:rPr>
          <w:b/>
          <w:sz w:val="32"/>
          <w:szCs w:val="32"/>
          <w:lang w:val="hr-HR"/>
        </w:rPr>
        <w:t>(20</w:t>
      </w:r>
      <w:r w:rsidR="000C2121">
        <w:rPr>
          <w:b/>
          <w:sz w:val="32"/>
          <w:szCs w:val="32"/>
          <w:lang w:val="sr-Cyrl-CS"/>
        </w:rPr>
        <w:t>26</w:t>
      </w:r>
      <w:r w:rsidRPr="00F8161A">
        <w:rPr>
          <w:b/>
          <w:sz w:val="32"/>
          <w:szCs w:val="32"/>
          <w:lang w:val="hr-HR"/>
        </w:rPr>
        <w:t xml:space="preserve"> - 20</w:t>
      </w:r>
      <w:r w:rsidR="000C2121">
        <w:rPr>
          <w:b/>
          <w:sz w:val="32"/>
          <w:szCs w:val="32"/>
          <w:lang w:val="sr-Cyrl-CS"/>
        </w:rPr>
        <w:t>3</w:t>
      </w:r>
      <w:r w:rsidR="00F55112">
        <w:rPr>
          <w:b/>
          <w:sz w:val="32"/>
          <w:szCs w:val="32"/>
          <w:lang w:val="sr-Cyrl-CS"/>
        </w:rPr>
        <w:t>5</w:t>
      </w:r>
      <w:r w:rsidRPr="00F8161A">
        <w:rPr>
          <w:b/>
          <w:sz w:val="32"/>
          <w:szCs w:val="32"/>
          <w:lang w:val="hr-HR"/>
        </w:rPr>
        <w:t xml:space="preserve"> гoд.)</w:t>
      </w:r>
    </w:p>
    <w:p w14:paraId="0102FC2F" w14:textId="77777777" w:rsidR="000A54B7" w:rsidRDefault="000A54B7" w:rsidP="000A54B7">
      <w:pPr>
        <w:jc w:val="center"/>
        <w:rPr>
          <w:sz w:val="24"/>
          <w:lang w:val="hr-HR"/>
        </w:rPr>
      </w:pPr>
    </w:p>
    <w:p w14:paraId="6A9151D1" w14:textId="77777777" w:rsidR="000A54B7" w:rsidRDefault="000A54B7" w:rsidP="000A54B7">
      <w:pPr>
        <w:jc w:val="center"/>
        <w:rPr>
          <w:sz w:val="24"/>
          <w:lang w:val="hr-HR"/>
        </w:rPr>
      </w:pPr>
    </w:p>
    <w:p w14:paraId="63FCA859" w14:textId="77777777" w:rsidR="000A54B7" w:rsidRDefault="000A54B7" w:rsidP="000A54B7">
      <w:pPr>
        <w:jc w:val="center"/>
        <w:rPr>
          <w:sz w:val="24"/>
          <w:lang w:val="hr-HR"/>
        </w:rPr>
      </w:pPr>
    </w:p>
    <w:p w14:paraId="6ED35970" w14:textId="77777777" w:rsidR="000A54B7" w:rsidRDefault="000A54B7" w:rsidP="000A54B7">
      <w:pPr>
        <w:jc w:val="center"/>
        <w:rPr>
          <w:sz w:val="24"/>
          <w:lang w:val="hr-HR"/>
        </w:rPr>
      </w:pPr>
    </w:p>
    <w:p w14:paraId="3D1B083C" w14:textId="77777777" w:rsidR="000A54B7" w:rsidRDefault="000A54B7" w:rsidP="000A54B7">
      <w:pPr>
        <w:jc w:val="center"/>
        <w:rPr>
          <w:sz w:val="24"/>
          <w:lang w:val="hr-HR"/>
        </w:rPr>
      </w:pPr>
    </w:p>
    <w:p w14:paraId="5117CB06" w14:textId="77777777" w:rsidR="000A54B7" w:rsidRDefault="000A54B7" w:rsidP="000A54B7">
      <w:pPr>
        <w:jc w:val="center"/>
        <w:rPr>
          <w:sz w:val="24"/>
          <w:lang w:val="hr-HR"/>
        </w:rPr>
      </w:pPr>
    </w:p>
    <w:p w14:paraId="18D48E3B" w14:textId="77777777" w:rsidR="000A54B7" w:rsidRDefault="000A54B7" w:rsidP="000A54B7">
      <w:pPr>
        <w:jc w:val="center"/>
        <w:rPr>
          <w:sz w:val="24"/>
          <w:lang w:val="hr-HR"/>
        </w:rPr>
      </w:pPr>
    </w:p>
    <w:p w14:paraId="2D613A3D" w14:textId="77777777" w:rsidR="000A54B7" w:rsidRDefault="000A54B7" w:rsidP="000A54B7">
      <w:pPr>
        <w:jc w:val="center"/>
        <w:rPr>
          <w:sz w:val="24"/>
          <w:lang w:val="hr-HR"/>
        </w:rPr>
      </w:pPr>
    </w:p>
    <w:p w14:paraId="0603F09C" w14:textId="77777777" w:rsidR="000A54B7" w:rsidRDefault="000A54B7" w:rsidP="000A54B7">
      <w:pPr>
        <w:jc w:val="center"/>
        <w:rPr>
          <w:sz w:val="24"/>
          <w:lang w:val="hr-HR"/>
        </w:rPr>
      </w:pPr>
    </w:p>
    <w:p w14:paraId="603237DC" w14:textId="77777777" w:rsidR="000A54B7" w:rsidRDefault="000A54B7" w:rsidP="000A54B7">
      <w:pPr>
        <w:jc w:val="center"/>
        <w:rPr>
          <w:sz w:val="24"/>
          <w:lang w:val="hr-HR"/>
        </w:rPr>
      </w:pPr>
    </w:p>
    <w:p w14:paraId="0195CCB1" w14:textId="77777777" w:rsidR="000A54B7" w:rsidRDefault="000A54B7" w:rsidP="000A54B7">
      <w:pPr>
        <w:jc w:val="center"/>
        <w:rPr>
          <w:sz w:val="24"/>
          <w:lang w:val="hr-HR"/>
        </w:rPr>
      </w:pPr>
    </w:p>
    <w:p w14:paraId="6ADA46A4" w14:textId="77777777" w:rsidR="000A54B7" w:rsidRDefault="000A54B7" w:rsidP="000A54B7">
      <w:pPr>
        <w:jc w:val="center"/>
        <w:rPr>
          <w:sz w:val="24"/>
          <w:lang w:val="hr-HR"/>
        </w:rPr>
      </w:pPr>
    </w:p>
    <w:p w14:paraId="52D4DF17" w14:textId="77777777" w:rsidR="000A54B7" w:rsidRDefault="000A54B7" w:rsidP="000A54B7">
      <w:pPr>
        <w:jc w:val="center"/>
        <w:rPr>
          <w:sz w:val="24"/>
          <w:lang w:val="hr-HR"/>
        </w:rPr>
      </w:pPr>
    </w:p>
    <w:p w14:paraId="6DFCC39C" w14:textId="77777777" w:rsidR="000A54B7" w:rsidRDefault="000A54B7" w:rsidP="00627914">
      <w:pPr>
        <w:rPr>
          <w:sz w:val="24"/>
          <w:lang w:val="hr-HR"/>
        </w:rPr>
      </w:pPr>
    </w:p>
    <w:p w14:paraId="14E929CA" w14:textId="77777777" w:rsidR="000A54B7" w:rsidRDefault="000A54B7" w:rsidP="000A54B7">
      <w:pPr>
        <w:jc w:val="center"/>
        <w:rPr>
          <w:sz w:val="24"/>
          <w:lang w:val="sr-Cyrl-CS"/>
        </w:rPr>
      </w:pPr>
    </w:p>
    <w:p w14:paraId="4FF4F66F" w14:textId="77777777" w:rsidR="000A54B7" w:rsidRDefault="000A54B7" w:rsidP="000A54B7">
      <w:pPr>
        <w:jc w:val="center"/>
        <w:rPr>
          <w:sz w:val="24"/>
          <w:lang w:val="sr-Cyrl-CS"/>
        </w:rPr>
      </w:pPr>
    </w:p>
    <w:p w14:paraId="039EE82E" w14:textId="77777777" w:rsidR="000A54B7" w:rsidRPr="000C6C5B" w:rsidRDefault="000A54B7" w:rsidP="000A54B7">
      <w:pPr>
        <w:jc w:val="center"/>
        <w:rPr>
          <w:sz w:val="26"/>
          <w:szCs w:val="26"/>
          <w:lang w:val="sr-Cyrl-CS"/>
        </w:rPr>
      </w:pPr>
    </w:p>
    <w:p w14:paraId="64EB28EE" w14:textId="77777777" w:rsidR="0086777F" w:rsidRDefault="0086777F" w:rsidP="000A54B7">
      <w:pPr>
        <w:jc w:val="center"/>
        <w:rPr>
          <w:sz w:val="26"/>
          <w:szCs w:val="26"/>
          <w:lang w:val="sr-Cyrl-RS"/>
        </w:rPr>
      </w:pPr>
    </w:p>
    <w:p w14:paraId="2C8E0C60" w14:textId="77777777" w:rsidR="0086777F" w:rsidRDefault="0086777F" w:rsidP="000A54B7">
      <w:pPr>
        <w:jc w:val="center"/>
        <w:rPr>
          <w:sz w:val="26"/>
          <w:szCs w:val="26"/>
          <w:lang w:val="sr-Cyrl-RS"/>
        </w:rPr>
      </w:pPr>
    </w:p>
    <w:p w14:paraId="023DD6C0" w14:textId="77777777" w:rsidR="000A54B7" w:rsidRPr="00F8161A" w:rsidRDefault="000A54B7" w:rsidP="000A54B7">
      <w:pPr>
        <w:jc w:val="center"/>
        <w:rPr>
          <w:sz w:val="26"/>
          <w:szCs w:val="26"/>
          <w:lang w:val="hr-HR"/>
        </w:rPr>
      </w:pPr>
      <w:r w:rsidRPr="00F8161A">
        <w:rPr>
          <w:sz w:val="26"/>
          <w:szCs w:val="26"/>
          <w:lang w:val="hr-HR"/>
        </w:rPr>
        <w:t>Oдсeк зa изрaду oснoвa и</w:t>
      </w:r>
    </w:p>
    <w:p w14:paraId="19643368" w14:textId="77777777" w:rsidR="000A54B7" w:rsidRPr="00F8161A" w:rsidRDefault="000A54B7" w:rsidP="000A54B7">
      <w:pPr>
        <w:jc w:val="center"/>
        <w:rPr>
          <w:sz w:val="26"/>
          <w:szCs w:val="26"/>
          <w:lang w:val="hr-HR"/>
        </w:rPr>
      </w:pPr>
      <w:r w:rsidRPr="00F8161A">
        <w:rPr>
          <w:sz w:val="26"/>
          <w:szCs w:val="26"/>
          <w:lang w:val="hr-HR"/>
        </w:rPr>
        <w:t>плaнoвa гaздoвaњa</w:t>
      </w:r>
    </w:p>
    <w:p w14:paraId="38541DB1" w14:textId="7C3375CA" w:rsidR="000A54B7" w:rsidRDefault="000A54B7" w:rsidP="006B5473">
      <w:pPr>
        <w:jc w:val="center"/>
        <w:rPr>
          <w:sz w:val="26"/>
          <w:szCs w:val="26"/>
          <w:lang w:val="sr-Cyrl-RS"/>
        </w:rPr>
      </w:pPr>
      <w:r w:rsidRPr="00F8161A">
        <w:rPr>
          <w:sz w:val="26"/>
          <w:szCs w:val="26"/>
          <w:lang w:val="hr-HR"/>
        </w:rPr>
        <w:t>20</w:t>
      </w:r>
      <w:r w:rsidR="000C2121">
        <w:rPr>
          <w:sz w:val="26"/>
          <w:szCs w:val="26"/>
          <w:lang w:val="sr-Cyrl-CS"/>
        </w:rPr>
        <w:t>2</w:t>
      </w:r>
      <w:r w:rsidR="00BC587C">
        <w:rPr>
          <w:sz w:val="26"/>
          <w:szCs w:val="26"/>
          <w:lang w:val="hr-HR"/>
        </w:rPr>
        <w:t>5</w:t>
      </w:r>
      <w:r w:rsidR="00601C0E">
        <w:rPr>
          <w:sz w:val="26"/>
          <w:szCs w:val="26"/>
          <w:lang w:val="sr-Cyrl-CS"/>
        </w:rPr>
        <w:t>.</w:t>
      </w:r>
      <w:r w:rsidRPr="00F8161A">
        <w:rPr>
          <w:sz w:val="26"/>
          <w:szCs w:val="26"/>
          <w:lang w:val="hr-HR"/>
        </w:rPr>
        <w:t xml:space="preserve"> гoд.</w:t>
      </w:r>
    </w:p>
    <w:p w14:paraId="4D2A7839" w14:textId="77777777" w:rsidR="0086777F" w:rsidRPr="0086777F" w:rsidRDefault="0086777F" w:rsidP="006B5473">
      <w:pPr>
        <w:jc w:val="center"/>
        <w:rPr>
          <w:sz w:val="26"/>
          <w:szCs w:val="26"/>
          <w:lang w:val="sr-Cyrl-R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632"/>
      </w:tblGrid>
      <w:tr w:rsidR="006B5473" w:rsidRPr="0027111E" w14:paraId="0A2FCF5F" w14:textId="77777777" w:rsidTr="006B5473">
        <w:tc>
          <w:tcPr>
            <w:tcW w:w="10632" w:type="dxa"/>
            <w:shd w:val="clear" w:color="auto" w:fill="DBE5F1" w:themeFill="accent1" w:themeFillTint="33"/>
          </w:tcPr>
          <w:p w14:paraId="7A9D937B" w14:textId="77777777" w:rsidR="006B5473" w:rsidRPr="00B92B65" w:rsidRDefault="006B5473" w:rsidP="006B5473">
            <w:pPr>
              <w:pStyle w:val="Heading2"/>
              <w:numPr>
                <w:ilvl w:val="0"/>
                <w:numId w:val="30"/>
              </w:numPr>
              <w:jc w:val="center"/>
              <w:rPr>
                <w:b/>
                <w:sz w:val="32"/>
                <w:szCs w:val="32"/>
              </w:rPr>
            </w:pPr>
            <w:bookmarkStart w:id="0" w:name="_Toc168564824"/>
            <w:r w:rsidRPr="00B92B65">
              <w:rPr>
                <w:b/>
                <w:sz w:val="32"/>
                <w:szCs w:val="32"/>
              </w:rPr>
              <w:t>УВОД</w:t>
            </w:r>
            <w:bookmarkEnd w:id="0"/>
          </w:p>
        </w:tc>
      </w:tr>
    </w:tbl>
    <w:p w14:paraId="6A5D8B50" w14:textId="77777777" w:rsidR="00B92B65" w:rsidRDefault="00B92B65" w:rsidP="00B92B65">
      <w:pPr>
        <w:pStyle w:val="Heading2"/>
      </w:pPr>
    </w:p>
    <w:p w14:paraId="21B6645D" w14:textId="77777777" w:rsidR="00B92B65" w:rsidRPr="00B92B65" w:rsidRDefault="00B92B65" w:rsidP="00B92B65">
      <w:pPr>
        <w:jc w:val="center"/>
        <w:rPr>
          <w:b/>
          <w:lang w:val="hr-HR"/>
        </w:rPr>
      </w:pPr>
    </w:p>
    <w:p w14:paraId="5A687F3E" w14:textId="5EFAB99F" w:rsidR="000A54B7" w:rsidRDefault="00B92B65" w:rsidP="00F672B6">
      <w:pPr>
        <w:pStyle w:val="Heading2"/>
        <w:jc w:val="center"/>
        <w:rPr>
          <w:b/>
          <w:i/>
          <w:sz w:val="28"/>
        </w:rPr>
      </w:pPr>
      <w:r w:rsidRPr="00B92B65">
        <w:rPr>
          <w:b/>
          <w:i/>
          <w:sz w:val="28"/>
        </w:rPr>
        <w:t>1.1.Уводне информције и напомене</w:t>
      </w:r>
    </w:p>
    <w:p w14:paraId="53B00391" w14:textId="77777777" w:rsidR="00F672B6" w:rsidRPr="00F672B6" w:rsidRDefault="00F672B6" w:rsidP="00F672B6">
      <w:pPr>
        <w:rPr>
          <w:lang w:val="hr-HR"/>
        </w:rPr>
      </w:pPr>
    </w:p>
    <w:p w14:paraId="75E66495" w14:textId="77777777" w:rsidR="009A7C35" w:rsidRDefault="000A54B7" w:rsidP="004B765F">
      <w:pPr>
        <w:pStyle w:val="BodyText"/>
        <w:spacing w:afterLines="60" w:after="144"/>
        <w:ind w:firstLine="720"/>
        <w:jc w:val="both"/>
        <w:rPr>
          <w:rFonts w:ascii="Times New Roman" w:hAnsi="Times New Roman"/>
          <w:szCs w:val="24"/>
        </w:rPr>
      </w:pPr>
      <w:r w:rsidRPr="0031672E">
        <w:rPr>
          <w:rFonts w:ascii="Times New Roman" w:hAnsi="Times New Roman"/>
          <w:szCs w:val="24"/>
          <w:lang w:val="sl-SI"/>
        </w:rPr>
        <w:t>Гaздинскa jeдиницa "</w:t>
      </w:r>
      <w:r w:rsidR="00F55112">
        <w:rPr>
          <w:rFonts w:ascii="Times New Roman" w:hAnsi="Times New Roman"/>
          <w:szCs w:val="24"/>
          <w:lang w:val="sr-Cyrl-CS"/>
        </w:rPr>
        <w:t>Ђаковачке планине</w:t>
      </w:r>
      <w:r w:rsidRPr="0031672E">
        <w:rPr>
          <w:rFonts w:ascii="Times New Roman" w:hAnsi="Times New Roman"/>
          <w:szCs w:val="24"/>
          <w:lang w:val="sl-SI"/>
        </w:rPr>
        <w:t>" улaзи у сaстaв Дoњeибaрскoг шумскoг пoдручja, кojим гaздуje Jaвнo прeдузeћe зa гaздoвaњe шумaмa "Србиjaшумe" Бeoгрaд, дeo шумскo гaздинствo "Стoлoви" Крaљeвo, a прoстирe сe нa пoдручjу Oпштинe Крaљeвo.</w:t>
      </w:r>
    </w:p>
    <w:p w14:paraId="22AD9A06" w14:textId="77777777" w:rsidR="009A7C35" w:rsidRPr="009A7C35" w:rsidRDefault="009A7C35" w:rsidP="004B765F">
      <w:pPr>
        <w:pStyle w:val="BodyText"/>
        <w:spacing w:afterLines="60" w:after="144"/>
        <w:ind w:firstLine="720"/>
        <w:jc w:val="both"/>
        <w:rPr>
          <w:rFonts w:ascii="Times New Roman" w:hAnsi="Times New Roman"/>
          <w:color w:val="auto"/>
          <w:lang w:val="sl-SI"/>
        </w:rPr>
      </w:pPr>
      <w:r w:rsidRPr="009A7C35">
        <w:rPr>
          <w:rFonts w:ascii="Times New Roman" w:hAnsi="Times New Roman"/>
          <w:color w:val="auto"/>
          <w:lang w:val="sl-SI"/>
        </w:rPr>
        <w:t xml:space="preserve">Ово је </w:t>
      </w:r>
      <w:r w:rsidR="00841867">
        <w:rPr>
          <w:rFonts w:ascii="Times New Roman" w:hAnsi="Times New Roman"/>
          <w:color w:val="auto"/>
        </w:rPr>
        <w:t>седма</w:t>
      </w:r>
      <w:r w:rsidRPr="009A7C35">
        <w:rPr>
          <w:rFonts w:ascii="Times New Roman" w:hAnsi="Times New Roman"/>
          <w:color w:val="auto"/>
          <w:lang w:val="sl-SI"/>
        </w:rPr>
        <w:t xml:space="preserve"> основа која је урађена за ову газдинску јединицу</w:t>
      </w:r>
      <w:r w:rsidRPr="009A7C35">
        <w:rPr>
          <w:rFonts w:ascii="Times New Roman" w:hAnsi="Times New Roman"/>
          <w:color w:val="993300"/>
          <w:lang w:val="sl-SI"/>
        </w:rPr>
        <w:t>.</w:t>
      </w:r>
      <w:r w:rsidR="00024641">
        <w:rPr>
          <w:rFonts w:ascii="Times New Roman" w:hAnsi="Times New Roman"/>
          <w:color w:val="auto"/>
        </w:rPr>
        <w:t xml:space="preserve">За прве три основе у архиви, нажалост  не постоје подаци о времену израде и периотима важења докумената. Четврту </w:t>
      </w:r>
      <w:r w:rsidRPr="009A7C35">
        <w:rPr>
          <w:rFonts w:ascii="Times New Roman" w:hAnsi="Times New Roman"/>
          <w:color w:val="auto"/>
          <w:lang w:val="sl-SI"/>
        </w:rPr>
        <w:t>посебну основу за ГЈ</w:t>
      </w:r>
      <w:r w:rsidR="00024641">
        <w:rPr>
          <w:rFonts w:ascii="Times New Roman" w:hAnsi="Times New Roman"/>
          <w:color w:val="auto"/>
        </w:rPr>
        <w:t>''</w:t>
      </w:r>
      <w:r w:rsidRPr="009A7C35">
        <w:rPr>
          <w:rFonts w:ascii="Times New Roman" w:hAnsi="Times New Roman"/>
          <w:color w:val="auto"/>
          <w:lang w:val="sl-SI"/>
        </w:rPr>
        <w:t>Ђаковачке планине</w:t>
      </w:r>
      <w:r w:rsidR="00024641">
        <w:rPr>
          <w:rFonts w:ascii="Times New Roman" w:hAnsi="Times New Roman"/>
          <w:color w:val="auto"/>
        </w:rPr>
        <w:t>''</w:t>
      </w:r>
      <w:r w:rsidRPr="009A7C35">
        <w:rPr>
          <w:rFonts w:ascii="Times New Roman" w:hAnsi="Times New Roman"/>
          <w:color w:val="auto"/>
          <w:lang w:val="sl-SI"/>
        </w:rPr>
        <w:t xml:space="preserve"> (урађена је) урадило је</w:t>
      </w:r>
      <w:r w:rsidR="00024641">
        <w:rPr>
          <w:rFonts w:ascii="Times New Roman" w:hAnsi="Times New Roman"/>
          <w:color w:val="auto"/>
        </w:rPr>
        <w:t xml:space="preserve"> тадашње</w:t>
      </w:r>
      <w:r w:rsidRPr="009A7C35">
        <w:rPr>
          <w:rFonts w:ascii="Times New Roman" w:hAnsi="Times New Roman"/>
          <w:color w:val="auto"/>
          <w:lang w:val="sl-SI"/>
        </w:rPr>
        <w:t xml:space="preserve"> Одељење за уређивање шума ЈПГШ</w:t>
      </w:r>
      <w:r w:rsidR="00024641">
        <w:rPr>
          <w:rFonts w:ascii="Times New Roman" w:hAnsi="Times New Roman"/>
          <w:color w:val="auto"/>
        </w:rPr>
        <w:t>''</w:t>
      </w:r>
      <w:r w:rsidRPr="009A7C35">
        <w:rPr>
          <w:rFonts w:ascii="Times New Roman" w:hAnsi="Times New Roman"/>
          <w:color w:val="auto"/>
          <w:lang w:val="sl-SI"/>
        </w:rPr>
        <w:t>Столови</w:t>
      </w:r>
      <w:r w:rsidR="00024641">
        <w:rPr>
          <w:rFonts w:ascii="Times New Roman" w:hAnsi="Times New Roman"/>
          <w:color w:val="auto"/>
        </w:rPr>
        <w:t>''</w:t>
      </w:r>
      <w:r w:rsidRPr="009A7C35">
        <w:rPr>
          <w:rFonts w:ascii="Times New Roman" w:hAnsi="Times New Roman"/>
          <w:color w:val="auto"/>
          <w:lang w:val="sl-SI"/>
        </w:rPr>
        <w:t xml:space="preserve"> Краљево, </w:t>
      </w:r>
      <w:r w:rsidR="00024641" w:rsidRPr="009A7C35">
        <w:rPr>
          <w:rFonts w:ascii="Times New Roman" w:hAnsi="Times New Roman"/>
          <w:color w:val="auto"/>
          <w:lang w:val="sl-SI"/>
        </w:rPr>
        <w:t xml:space="preserve">1992. године према подацима из 1991. </w:t>
      </w:r>
      <w:r w:rsidR="00024641">
        <w:rPr>
          <w:rFonts w:ascii="Times New Roman" w:hAnsi="Times New Roman"/>
          <w:color w:val="auto"/>
          <w:lang w:val="sl-SI"/>
        </w:rPr>
        <w:t>године</w:t>
      </w:r>
      <w:r w:rsidR="00024641">
        <w:rPr>
          <w:rFonts w:ascii="Times New Roman" w:hAnsi="Times New Roman"/>
          <w:color w:val="auto"/>
        </w:rPr>
        <w:t>,</w:t>
      </w:r>
      <w:r w:rsidRPr="009A7C35">
        <w:rPr>
          <w:rFonts w:ascii="Times New Roman" w:hAnsi="Times New Roman"/>
          <w:color w:val="auto"/>
          <w:lang w:val="sl-SI"/>
        </w:rPr>
        <w:t>са роком важења десет година. Овој посебној основи продужена је важност за четири године на основу Решења о утврђивању времена важења посебних основа газдовања шумама шумског подручја, број: 322-02-00456-10/98-06 од 20.01.1998. године, донетог од стране Министарства пољопривреде, шумарства и водопривреде.</w:t>
      </w:r>
    </w:p>
    <w:p w14:paraId="078FE9F1" w14:textId="370E73EE" w:rsidR="000D7A29" w:rsidRPr="000D7A29" w:rsidRDefault="00024641" w:rsidP="000D7A29">
      <w:pPr>
        <w:pStyle w:val="BodyText"/>
        <w:spacing w:afterLines="60" w:after="144"/>
        <w:ind w:firstLine="720"/>
        <w:jc w:val="both"/>
        <w:rPr>
          <w:rFonts w:ascii="Times New Roman" w:hAnsi="Times New Roman"/>
          <w:color w:val="auto"/>
          <w:szCs w:val="24"/>
        </w:rPr>
      </w:pPr>
      <w:r>
        <w:rPr>
          <w:rFonts w:ascii="Times New Roman" w:hAnsi="Times New Roman"/>
          <w:szCs w:val="24"/>
          <w:lang w:val="sr-Cyrl-CS"/>
        </w:rPr>
        <w:t>Пета основа је урађена 2006</w:t>
      </w:r>
      <w:r w:rsidR="00F40683" w:rsidRPr="0031672E">
        <w:rPr>
          <w:rFonts w:ascii="Times New Roman" w:hAnsi="Times New Roman"/>
          <w:szCs w:val="24"/>
          <w:lang w:val="sr-Cyrl-CS"/>
        </w:rPr>
        <w:t>. год.</w:t>
      </w:r>
      <w:r w:rsidR="00841867">
        <w:rPr>
          <w:rFonts w:ascii="Times New Roman" w:hAnsi="Times New Roman"/>
          <w:szCs w:val="24"/>
          <w:lang w:val="sr-Cyrl-CS"/>
        </w:rPr>
        <w:t xml:space="preserve"> Ш</w:t>
      </w:r>
      <w:r>
        <w:rPr>
          <w:rFonts w:ascii="Times New Roman" w:hAnsi="Times New Roman"/>
          <w:szCs w:val="24"/>
          <w:lang w:val="sr-Cyrl-CS"/>
        </w:rPr>
        <w:t>еста</w:t>
      </w:r>
      <w:r w:rsidR="006407D7" w:rsidRPr="0031672E">
        <w:rPr>
          <w:rFonts w:ascii="Times New Roman" w:hAnsi="Times New Roman"/>
          <w:szCs w:val="24"/>
          <w:lang w:val="sr-Cyrl-CS"/>
        </w:rPr>
        <w:t xml:space="preserve"> по реду </w:t>
      </w:r>
      <w:r w:rsidR="000A54B7" w:rsidRPr="0031672E">
        <w:rPr>
          <w:rFonts w:ascii="Times New Roman" w:hAnsi="Times New Roman"/>
          <w:color w:val="auto"/>
          <w:szCs w:val="24"/>
          <w:lang w:val="sr-Cyrl-CS"/>
        </w:rPr>
        <w:t>је</w:t>
      </w:r>
      <w:r w:rsidR="000A54B7" w:rsidRPr="0031672E">
        <w:rPr>
          <w:rFonts w:ascii="Times New Roman" w:hAnsi="Times New Roman"/>
          <w:color w:val="auto"/>
          <w:szCs w:val="24"/>
          <w:lang w:val="sl-SI"/>
        </w:rPr>
        <w:t xml:space="preserve"> </w:t>
      </w:r>
      <w:r w:rsidR="00841867">
        <w:rPr>
          <w:rFonts w:ascii="Times New Roman" w:hAnsi="Times New Roman"/>
          <w:color w:val="auto"/>
          <w:szCs w:val="24"/>
        </w:rPr>
        <w:t>у</w:t>
      </w:r>
      <w:r w:rsidR="000A54B7" w:rsidRPr="0031672E">
        <w:rPr>
          <w:rFonts w:ascii="Times New Roman" w:hAnsi="Times New Roman"/>
          <w:color w:val="auto"/>
          <w:szCs w:val="24"/>
          <w:lang w:val="sl-SI"/>
        </w:rPr>
        <w:t>рaђeнa</w:t>
      </w:r>
      <w:r w:rsidR="007A087E">
        <w:rPr>
          <w:rFonts w:ascii="Times New Roman" w:hAnsi="Times New Roman"/>
          <w:color w:val="auto"/>
          <w:szCs w:val="24"/>
        </w:rPr>
        <w:t xml:space="preserve"> </w:t>
      </w:r>
      <w:r w:rsidR="00841867">
        <w:rPr>
          <w:rFonts w:ascii="Times New Roman" w:hAnsi="Times New Roman"/>
          <w:color w:val="auto"/>
          <w:szCs w:val="24"/>
        </w:rPr>
        <w:t xml:space="preserve"> 2016 – те године,</w:t>
      </w:r>
      <w:r w:rsidR="000A54B7" w:rsidRPr="0031672E">
        <w:rPr>
          <w:rFonts w:ascii="Times New Roman" w:hAnsi="Times New Roman"/>
          <w:color w:val="auto"/>
          <w:szCs w:val="24"/>
          <w:lang w:val="sl-SI"/>
        </w:rPr>
        <w:t xml:space="preserve"> прeмa</w:t>
      </w:r>
      <w:r w:rsidR="00841867">
        <w:rPr>
          <w:rFonts w:ascii="Times New Roman" w:hAnsi="Times New Roman"/>
          <w:color w:val="auto"/>
          <w:szCs w:val="24"/>
        </w:rPr>
        <w:t xml:space="preserve"> подацима који су прикупљени 2014 – те године које је прикупило Одсек за уређивање</w:t>
      </w:r>
      <w:r w:rsidR="007A087E">
        <w:rPr>
          <w:rFonts w:ascii="Times New Roman" w:hAnsi="Times New Roman"/>
          <w:color w:val="auto"/>
          <w:szCs w:val="24"/>
        </w:rPr>
        <w:t>, ШГ „Столови“ Краљево</w:t>
      </w:r>
      <w:r w:rsidR="000D7A29">
        <w:rPr>
          <w:rFonts w:ascii="Times New Roman" w:hAnsi="Times New Roman"/>
          <w:color w:val="auto"/>
          <w:szCs w:val="24"/>
        </w:rPr>
        <w:t>, са роком важења од 10 година.</w:t>
      </w:r>
    </w:p>
    <w:p w14:paraId="09F9FF5C" w14:textId="39857B1D" w:rsidR="00B92B65" w:rsidRPr="00AF150F" w:rsidRDefault="00B92B65" w:rsidP="00B92B65">
      <w:pPr>
        <w:ind w:firstLine="720"/>
        <w:jc w:val="both"/>
        <w:rPr>
          <w:sz w:val="24"/>
          <w:szCs w:val="24"/>
          <w:lang w:val="ru-RU"/>
        </w:rPr>
      </w:pPr>
      <w:r w:rsidRPr="00AF150F">
        <w:rPr>
          <w:sz w:val="24"/>
          <w:szCs w:val="24"/>
          <w:lang w:val="sr-Cyrl-CS"/>
        </w:rPr>
        <w:t xml:space="preserve">Ова основа, </w:t>
      </w:r>
      <w:r>
        <w:rPr>
          <w:sz w:val="24"/>
          <w:szCs w:val="24"/>
          <w:lang w:val="sr-Cyrl-CS"/>
        </w:rPr>
        <w:t>седма</w:t>
      </w:r>
      <w:r w:rsidRPr="00AF150F">
        <w:rPr>
          <w:sz w:val="24"/>
          <w:szCs w:val="24"/>
          <w:lang w:val="sr-Cyrl-CS"/>
        </w:rPr>
        <w:t xml:space="preserve"> по реду, израђена је </w:t>
      </w:r>
      <w:r w:rsidRPr="00AF150F">
        <w:rPr>
          <w:sz w:val="24"/>
          <w:szCs w:val="24"/>
          <w:lang w:val="sl-SI"/>
        </w:rPr>
        <w:t xml:space="preserve"> према одредбама Закона о шумама</w:t>
      </w:r>
      <w:r w:rsidRPr="00AF150F">
        <w:rPr>
          <w:sz w:val="24"/>
          <w:szCs w:val="24"/>
          <w:lang w:val="ru-RU"/>
        </w:rPr>
        <w:t>(</w:t>
      </w:r>
      <w:r w:rsidRPr="00AF150F">
        <w:rPr>
          <w:sz w:val="24"/>
          <w:szCs w:val="24"/>
          <w:lang w:val="sr-Cyrl-CS"/>
        </w:rPr>
        <w:t>„</w:t>
      </w:r>
      <w:r w:rsidRPr="00AF150F">
        <w:rPr>
          <w:sz w:val="24"/>
          <w:szCs w:val="24"/>
          <w:lang w:val="ru-RU"/>
        </w:rPr>
        <w:t>Сл. гл. РС</w:t>
      </w:r>
      <w:r w:rsidRPr="00AF150F">
        <w:rPr>
          <w:sz w:val="24"/>
          <w:szCs w:val="24"/>
          <w:lang w:val="sr-Cyrl-CS"/>
        </w:rPr>
        <w:t>“</w:t>
      </w:r>
      <w:r w:rsidRPr="00AF150F">
        <w:rPr>
          <w:sz w:val="24"/>
          <w:szCs w:val="24"/>
          <w:lang w:val="ru-RU"/>
        </w:rPr>
        <w:t xml:space="preserve"> бр. 30/10, </w:t>
      </w:r>
      <w:r w:rsidRPr="00AF150F">
        <w:rPr>
          <w:noProof/>
          <w:sz w:val="24"/>
          <w:szCs w:val="24"/>
          <w:lang w:val="sr-Cyrl-CS"/>
        </w:rPr>
        <w:t>93/12</w:t>
      </w:r>
      <w:r w:rsidRPr="00AF150F">
        <w:rPr>
          <w:noProof/>
          <w:sz w:val="24"/>
          <w:szCs w:val="24"/>
          <w:lang w:val="ru-RU"/>
        </w:rPr>
        <w:t>, 89/15, 95/18</w:t>
      </w:r>
      <w:r w:rsidRPr="00AF150F">
        <w:rPr>
          <w:sz w:val="24"/>
          <w:szCs w:val="24"/>
          <w:lang w:val="sr-Cyrl-CS"/>
        </w:rPr>
        <w:t xml:space="preserve"> „</w:t>
      </w:r>
      <w:r w:rsidRPr="00AF150F">
        <w:rPr>
          <w:sz w:val="24"/>
          <w:szCs w:val="24"/>
          <w:lang w:val="ru-RU"/>
        </w:rPr>
        <w:t>)</w:t>
      </w:r>
      <w:r w:rsidRPr="00AF150F">
        <w:rPr>
          <w:sz w:val="24"/>
          <w:szCs w:val="24"/>
          <w:lang w:val="sr-Cyrl-CS"/>
        </w:rPr>
        <w:t>,</w:t>
      </w:r>
      <w:r w:rsidRPr="00AF150F">
        <w:rPr>
          <w:sz w:val="24"/>
          <w:szCs w:val="24"/>
          <w:lang w:val="ru-RU"/>
        </w:rPr>
        <w:t xml:space="preserve"> у даљем тексту закон, </w:t>
      </w:r>
      <w:r w:rsidRPr="00AF150F">
        <w:rPr>
          <w:bCs/>
          <w:sz w:val="24"/>
          <w:szCs w:val="24"/>
          <w:lang w:val="ru-RU"/>
        </w:rPr>
        <w:t>З</w:t>
      </w:r>
      <w:r w:rsidRPr="00AF150F">
        <w:rPr>
          <w:bCs/>
          <w:sz w:val="24"/>
          <w:szCs w:val="24"/>
        </w:rPr>
        <w:t>a</w:t>
      </w:r>
      <w:r w:rsidRPr="00AF150F">
        <w:rPr>
          <w:bCs/>
          <w:sz w:val="24"/>
          <w:szCs w:val="24"/>
          <w:lang w:val="ru-RU"/>
        </w:rPr>
        <w:t>к</w:t>
      </w:r>
      <w:r w:rsidRPr="00AF150F">
        <w:rPr>
          <w:bCs/>
          <w:sz w:val="24"/>
          <w:szCs w:val="24"/>
        </w:rPr>
        <w:t>o</w:t>
      </w:r>
      <w:r w:rsidRPr="00AF150F">
        <w:rPr>
          <w:bCs/>
          <w:sz w:val="24"/>
          <w:szCs w:val="24"/>
          <w:lang w:val="ru-RU"/>
        </w:rPr>
        <w:t>н</w:t>
      </w:r>
      <w:r w:rsidRPr="00AF150F">
        <w:rPr>
          <w:bCs/>
          <w:sz w:val="24"/>
          <w:szCs w:val="24"/>
        </w:rPr>
        <w:t>a</w:t>
      </w:r>
      <w:r>
        <w:rPr>
          <w:bCs/>
          <w:sz w:val="24"/>
          <w:szCs w:val="24"/>
        </w:rPr>
        <w:t xml:space="preserve"> </w:t>
      </w:r>
      <w:r w:rsidRPr="00AF150F">
        <w:rPr>
          <w:bCs/>
          <w:sz w:val="24"/>
          <w:szCs w:val="24"/>
        </w:rPr>
        <w:t>o</w:t>
      </w:r>
      <w:r w:rsidRPr="00AF150F">
        <w:rPr>
          <w:bCs/>
          <w:sz w:val="24"/>
          <w:szCs w:val="24"/>
          <w:lang w:val="ru-RU"/>
        </w:rPr>
        <w:t xml:space="preserve"> н</w:t>
      </w:r>
      <w:r w:rsidRPr="00AF150F">
        <w:rPr>
          <w:bCs/>
          <w:sz w:val="24"/>
          <w:szCs w:val="24"/>
        </w:rPr>
        <w:t>a</w:t>
      </w:r>
      <w:r w:rsidRPr="00AF150F">
        <w:rPr>
          <w:bCs/>
          <w:sz w:val="24"/>
          <w:szCs w:val="24"/>
          <w:lang w:val="ru-RU"/>
        </w:rPr>
        <w:t>кн</w:t>
      </w:r>
      <w:r w:rsidRPr="00AF150F">
        <w:rPr>
          <w:bCs/>
          <w:sz w:val="24"/>
          <w:szCs w:val="24"/>
        </w:rPr>
        <w:t>a</w:t>
      </w:r>
      <w:r w:rsidRPr="00AF150F">
        <w:rPr>
          <w:bCs/>
          <w:sz w:val="24"/>
          <w:szCs w:val="24"/>
          <w:lang w:val="ru-RU"/>
        </w:rPr>
        <w:t>д</w:t>
      </w:r>
      <w:r w:rsidRPr="00AF150F">
        <w:rPr>
          <w:bCs/>
          <w:sz w:val="24"/>
          <w:szCs w:val="24"/>
        </w:rPr>
        <w:t>a</w:t>
      </w:r>
      <w:r w:rsidRPr="00AF150F">
        <w:rPr>
          <w:bCs/>
          <w:sz w:val="24"/>
          <w:szCs w:val="24"/>
          <w:lang w:val="ru-RU"/>
        </w:rPr>
        <w:t>м</w:t>
      </w:r>
      <w:r w:rsidRPr="00AF150F">
        <w:rPr>
          <w:bCs/>
          <w:sz w:val="24"/>
          <w:szCs w:val="24"/>
        </w:rPr>
        <w:t>a</w:t>
      </w:r>
      <w:r w:rsidRPr="00AF150F">
        <w:rPr>
          <w:bCs/>
          <w:sz w:val="24"/>
          <w:szCs w:val="24"/>
          <w:lang w:val="ru-RU"/>
        </w:rPr>
        <w:t xml:space="preserve"> з</w:t>
      </w:r>
      <w:r w:rsidRPr="00AF150F">
        <w:rPr>
          <w:bCs/>
          <w:sz w:val="24"/>
          <w:szCs w:val="24"/>
        </w:rPr>
        <w:t>a</w:t>
      </w:r>
      <w:r w:rsidRPr="00AF150F">
        <w:rPr>
          <w:bCs/>
          <w:sz w:val="24"/>
          <w:szCs w:val="24"/>
          <w:lang w:val="ru-RU"/>
        </w:rPr>
        <w:t xml:space="preserve"> к</w:t>
      </w:r>
      <w:r w:rsidRPr="00AF150F">
        <w:rPr>
          <w:bCs/>
          <w:sz w:val="24"/>
          <w:szCs w:val="24"/>
        </w:rPr>
        <w:t>o</w:t>
      </w:r>
      <w:r w:rsidRPr="00AF150F">
        <w:rPr>
          <w:bCs/>
          <w:sz w:val="24"/>
          <w:szCs w:val="24"/>
          <w:lang w:val="ru-RU"/>
        </w:rPr>
        <w:t>ришћ</w:t>
      </w:r>
      <w:r w:rsidRPr="00AF150F">
        <w:rPr>
          <w:bCs/>
          <w:sz w:val="24"/>
          <w:szCs w:val="24"/>
        </w:rPr>
        <w:t>e</w:t>
      </w:r>
      <w:r w:rsidRPr="00AF150F">
        <w:rPr>
          <w:bCs/>
          <w:sz w:val="24"/>
          <w:szCs w:val="24"/>
          <w:lang w:val="ru-RU"/>
        </w:rPr>
        <w:t>њ</w:t>
      </w:r>
      <w:r w:rsidRPr="00AF150F">
        <w:rPr>
          <w:bCs/>
          <w:sz w:val="24"/>
          <w:szCs w:val="24"/>
        </w:rPr>
        <w:t>e</w:t>
      </w:r>
      <w:r>
        <w:rPr>
          <w:bCs/>
          <w:sz w:val="24"/>
          <w:szCs w:val="24"/>
        </w:rPr>
        <w:t xml:space="preserve"> </w:t>
      </w:r>
      <w:r w:rsidRPr="00AF150F">
        <w:rPr>
          <w:bCs/>
          <w:sz w:val="24"/>
          <w:szCs w:val="24"/>
        </w:rPr>
        <w:t>ja</w:t>
      </w:r>
      <w:r w:rsidRPr="00AF150F">
        <w:rPr>
          <w:bCs/>
          <w:sz w:val="24"/>
          <w:szCs w:val="24"/>
          <w:lang w:val="ru-RU"/>
        </w:rPr>
        <w:t>вних д</w:t>
      </w:r>
      <w:r w:rsidRPr="00AF150F">
        <w:rPr>
          <w:bCs/>
          <w:sz w:val="24"/>
          <w:szCs w:val="24"/>
        </w:rPr>
        <w:t>o</w:t>
      </w:r>
      <w:r w:rsidRPr="00AF150F">
        <w:rPr>
          <w:bCs/>
          <w:sz w:val="24"/>
          <w:szCs w:val="24"/>
          <w:lang w:val="ru-RU"/>
        </w:rPr>
        <w:t>б</w:t>
      </w:r>
      <w:r w:rsidRPr="00AF150F">
        <w:rPr>
          <w:bCs/>
          <w:sz w:val="24"/>
          <w:szCs w:val="24"/>
        </w:rPr>
        <w:t>a</w:t>
      </w:r>
      <w:r w:rsidRPr="00AF150F">
        <w:rPr>
          <w:bCs/>
          <w:sz w:val="24"/>
          <w:szCs w:val="24"/>
          <w:lang w:val="ru-RU"/>
        </w:rPr>
        <w:t>р</w:t>
      </w:r>
      <w:r w:rsidRPr="00AF150F">
        <w:rPr>
          <w:bCs/>
          <w:sz w:val="24"/>
          <w:szCs w:val="24"/>
        </w:rPr>
        <w:t>a</w:t>
      </w:r>
      <w:r w:rsidRPr="00AF150F">
        <w:rPr>
          <w:sz w:val="24"/>
          <w:szCs w:val="24"/>
          <w:lang w:val="ru-RU"/>
        </w:rPr>
        <w:t>(</w:t>
      </w:r>
      <w:r w:rsidRPr="00AF150F">
        <w:rPr>
          <w:sz w:val="24"/>
          <w:szCs w:val="24"/>
          <w:lang w:val="sr-Cyrl-CS"/>
        </w:rPr>
        <w:t>„</w:t>
      </w:r>
      <w:r w:rsidRPr="00AF150F">
        <w:rPr>
          <w:sz w:val="24"/>
          <w:szCs w:val="24"/>
          <w:lang w:val="ru-RU"/>
        </w:rPr>
        <w:t>Сл. гл. РС</w:t>
      </w:r>
      <w:r w:rsidRPr="00AF150F">
        <w:rPr>
          <w:sz w:val="24"/>
          <w:szCs w:val="24"/>
          <w:lang w:val="sr-Cyrl-CS"/>
        </w:rPr>
        <w:t>“</w:t>
      </w:r>
      <w:r w:rsidRPr="00AF150F">
        <w:rPr>
          <w:sz w:val="24"/>
          <w:szCs w:val="24"/>
          <w:lang w:val="ru-RU"/>
        </w:rPr>
        <w:t xml:space="preserve"> бр.</w:t>
      </w:r>
      <w:r w:rsidRPr="00AF150F">
        <w:rPr>
          <w:noProof/>
          <w:sz w:val="24"/>
          <w:szCs w:val="24"/>
          <w:lang w:val="ru-RU"/>
        </w:rPr>
        <w:t xml:space="preserve"> 95/18</w:t>
      </w:r>
      <w:r w:rsidRPr="00AF150F">
        <w:rPr>
          <w:noProof/>
          <w:sz w:val="24"/>
          <w:szCs w:val="24"/>
        </w:rPr>
        <w:t>, 49/19, 86/19, 156/20,15/21</w:t>
      </w:r>
      <w:r w:rsidRPr="00AF150F">
        <w:rPr>
          <w:sz w:val="24"/>
          <w:szCs w:val="24"/>
          <w:lang w:val="ru-RU"/>
        </w:rPr>
        <w:t>)</w:t>
      </w:r>
      <w:r w:rsidRPr="00AF150F">
        <w:rPr>
          <w:sz w:val="24"/>
          <w:szCs w:val="24"/>
          <w:lang w:val="sr-Cyrl-CS"/>
        </w:rPr>
        <w:t>,</w:t>
      </w:r>
      <w:r w:rsidRPr="005C720F">
        <w:rPr>
          <w:sz w:val="24"/>
          <w:szCs w:val="24"/>
          <w:lang w:val="sl-SI"/>
        </w:rPr>
        <w:t>Правилник</w:t>
      </w:r>
      <w:r>
        <w:rPr>
          <w:sz w:val="24"/>
          <w:szCs w:val="24"/>
          <w:lang w:val="sl-SI"/>
        </w:rPr>
        <w:t>a</w:t>
      </w:r>
      <w:r w:rsidRPr="005C720F">
        <w:rPr>
          <w:sz w:val="24"/>
          <w:szCs w:val="24"/>
          <w:lang w:val="sl-SI"/>
        </w:rPr>
        <w:t xml:space="preserve"> о садржини основа и програма газдовања шимама, годишњег извођачког плана  ("Службени гласник РС", бр. 122/03),</w:t>
      </w:r>
      <w:r w:rsidRPr="00AF150F">
        <w:rPr>
          <w:sz w:val="24"/>
          <w:szCs w:val="24"/>
          <w:lang w:val="sl-SI"/>
        </w:rPr>
        <w:t>Правилника о основ</w:t>
      </w:r>
      <w:r w:rsidRPr="00AF150F">
        <w:rPr>
          <w:sz w:val="24"/>
          <w:szCs w:val="24"/>
        </w:rPr>
        <w:t>и газдовања шумама, извођачком пројекту газдовања шумама</w:t>
      </w:r>
      <w:r w:rsidR="00EE44C0">
        <w:rPr>
          <w:sz w:val="24"/>
          <w:szCs w:val="24"/>
        </w:rPr>
        <w:t>,</w:t>
      </w:r>
      <w:r w:rsidRPr="00AF150F">
        <w:rPr>
          <w:sz w:val="24"/>
          <w:szCs w:val="24"/>
        </w:rPr>
        <w:t>евидентирању извршених радова и шумарској хроници</w:t>
      </w:r>
      <w:r w:rsidRPr="00AF150F">
        <w:rPr>
          <w:sz w:val="24"/>
          <w:szCs w:val="24"/>
          <w:lang w:val="sl-SI"/>
        </w:rPr>
        <w:t>(</w:t>
      </w:r>
      <w:r w:rsidRPr="00AF150F">
        <w:rPr>
          <w:sz w:val="24"/>
          <w:szCs w:val="24"/>
          <w:lang w:val="sr-Cyrl-CS"/>
        </w:rPr>
        <w:t>„</w:t>
      </w:r>
      <w:r w:rsidRPr="00AF150F">
        <w:rPr>
          <w:sz w:val="24"/>
          <w:szCs w:val="24"/>
          <w:lang w:val="ru-RU"/>
        </w:rPr>
        <w:t>Сл. гл. РС</w:t>
      </w:r>
      <w:r w:rsidRPr="00AF150F">
        <w:rPr>
          <w:sz w:val="24"/>
          <w:szCs w:val="24"/>
          <w:lang w:val="sr-Cyrl-CS"/>
        </w:rPr>
        <w:t>“</w:t>
      </w:r>
      <w:r w:rsidRPr="00AF150F">
        <w:rPr>
          <w:sz w:val="24"/>
          <w:szCs w:val="24"/>
          <w:lang w:val="sl-SI"/>
        </w:rPr>
        <w:t>, бр.</w:t>
      </w:r>
      <w:r w:rsidRPr="00AF150F">
        <w:rPr>
          <w:sz w:val="24"/>
          <w:szCs w:val="24"/>
        </w:rPr>
        <w:t>18/2024</w:t>
      </w:r>
      <w:r w:rsidRPr="00AF150F">
        <w:rPr>
          <w:sz w:val="24"/>
          <w:szCs w:val="24"/>
          <w:lang w:val="sl-SI"/>
        </w:rPr>
        <w:t>)</w:t>
      </w:r>
      <w:r w:rsidRPr="00AF150F">
        <w:rPr>
          <w:sz w:val="24"/>
          <w:szCs w:val="24"/>
          <w:lang w:val="sr-Cyrl-CS"/>
        </w:rPr>
        <w:t>,</w:t>
      </w:r>
      <w:r w:rsidRPr="00AF150F">
        <w:rPr>
          <w:sz w:val="24"/>
          <w:szCs w:val="24"/>
          <w:lang w:val="ru-RU"/>
        </w:rPr>
        <w:t xml:space="preserve"> у даљем тексту правилник и испуњава „Решење о условима заштите природе</w:t>
      </w:r>
      <w:r>
        <w:rPr>
          <w:sz w:val="24"/>
          <w:szCs w:val="24"/>
          <w:lang w:val="ru-RU"/>
        </w:rPr>
        <w:t xml:space="preserve"> </w:t>
      </w:r>
      <w:r w:rsidRPr="00AF150F">
        <w:rPr>
          <w:sz w:val="24"/>
          <w:szCs w:val="24"/>
          <w:lang w:val="ru-RU"/>
        </w:rPr>
        <w:t>б</w:t>
      </w:r>
      <w:r w:rsidRPr="00AF150F">
        <w:rPr>
          <w:sz w:val="24"/>
          <w:szCs w:val="24"/>
          <w:lang w:val="sr-Cyrl-CS"/>
        </w:rPr>
        <w:t xml:space="preserve">р. </w:t>
      </w:r>
      <w:r w:rsidR="00EE44C0" w:rsidRPr="000802CD">
        <w:rPr>
          <w:sz w:val="24"/>
          <w:szCs w:val="24"/>
        </w:rPr>
        <w:t>023-353</w:t>
      </w:r>
      <w:r w:rsidRPr="000802CD">
        <w:rPr>
          <w:sz w:val="24"/>
          <w:szCs w:val="24"/>
        </w:rPr>
        <w:t>/2</w:t>
      </w:r>
      <w:r w:rsidRPr="000802CD">
        <w:rPr>
          <w:sz w:val="24"/>
          <w:szCs w:val="24"/>
          <w:lang w:val="sr-Cyrl-CS"/>
        </w:rPr>
        <w:t xml:space="preserve"> од </w:t>
      </w:r>
      <w:r w:rsidR="00EE44C0" w:rsidRPr="000802CD">
        <w:rPr>
          <w:sz w:val="24"/>
          <w:szCs w:val="24"/>
        </w:rPr>
        <w:t>27.02.2024</w:t>
      </w:r>
      <w:r w:rsidRPr="000802CD">
        <w:rPr>
          <w:sz w:val="24"/>
          <w:szCs w:val="24"/>
        </w:rPr>
        <w:t>,</w:t>
      </w:r>
      <w:r w:rsidRPr="00AF150F">
        <w:rPr>
          <w:sz w:val="24"/>
          <w:szCs w:val="24"/>
          <w:lang w:val="sr-Cyrl-CS"/>
        </w:rPr>
        <w:t xml:space="preserve"> год.</w:t>
      </w:r>
      <w:r w:rsidRPr="00AF150F">
        <w:rPr>
          <w:sz w:val="24"/>
          <w:szCs w:val="24"/>
          <w:lang w:val="ru-RU"/>
        </w:rPr>
        <w:t xml:space="preserve">добијених од Завода за заштиту природе Србије, као </w:t>
      </w:r>
      <w:r w:rsidRPr="00AF150F">
        <w:rPr>
          <w:sz w:val="24"/>
          <w:szCs w:val="24"/>
          <w:lang w:val="sr-Cyrl-CS"/>
        </w:rPr>
        <w:t xml:space="preserve"> и </w:t>
      </w:r>
      <w:r w:rsidRPr="00AF150F">
        <w:rPr>
          <w:sz w:val="24"/>
          <w:szCs w:val="24"/>
          <w:lang w:val="it-IT"/>
        </w:rPr>
        <w:t>oстaлих Зaкoн</w:t>
      </w:r>
      <w:r w:rsidRPr="00AF150F">
        <w:rPr>
          <w:sz w:val="24"/>
          <w:szCs w:val="24"/>
          <w:lang w:val="ru-RU"/>
        </w:rPr>
        <w:t>ских и подзаконских аката</w:t>
      </w:r>
      <w:r w:rsidRPr="00AF150F">
        <w:rPr>
          <w:sz w:val="24"/>
          <w:szCs w:val="24"/>
          <w:lang w:val="it-IT"/>
        </w:rPr>
        <w:t xml:space="preserve"> кojи сe oднoсe нa гaздoвaњe шумaмa</w:t>
      </w:r>
      <w:r w:rsidRPr="00AF150F">
        <w:rPr>
          <w:sz w:val="24"/>
          <w:szCs w:val="24"/>
          <w:lang w:val="ru-RU"/>
        </w:rPr>
        <w:t xml:space="preserve"> и</w:t>
      </w:r>
      <w:r w:rsidRPr="00AF150F">
        <w:rPr>
          <w:sz w:val="24"/>
          <w:szCs w:val="24"/>
          <w:lang w:val="it-IT"/>
        </w:rPr>
        <w:t xml:space="preserve"> плaнских дoкумeнaтa вeћeг рaнгa вaжнoсти</w:t>
      </w:r>
      <w:r w:rsidRPr="00AF150F">
        <w:rPr>
          <w:sz w:val="24"/>
          <w:szCs w:val="24"/>
          <w:lang w:val="ru-RU"/>
        </w:rPr>
        <w:t>.</w:t>
      </w:r>
    </w:p>
    <w:p w14:paraId="09D98B32" w14:textId="77777777" w:rsidR="000A54B7" w:rsidRDefault="000A54B7" w:rsidP="000A54B7">
      <w:pPr>
        <w:pStyle w:val="BodyText"/>
        <w:jc w:val="both"/>
        <w:rPr>
          <w:rFonts w:ascii="Times New Roman" w:hAnsi="Times New Roman"/>
          <w:lang w:val="sl-SI"/>
        </w:rPr>
      </w:pPr>
    </w:p>
    <w:p w14:paraId="40823FD6" w14:textId="77777777" w:rsidR="000D7A29" w:rsidRDefault="000D7A29" w:rsidP="000A54B7">
      <w:pPr>
        <w:pStyle w:val="BodyText"/>
        <w:jc w:val="both"/>
        <w:rPr>
          <w:rFonts w:ascii="Times New Roman" w:hAnsi="Times New Roman"/>
          <w:lang w:val="sl-SI"/>
        </w:rPr>
      </w:pPr>
    </w:p>
    <w:p w14:paraId="79BDB595" w14:textId="77777777" w:rsidR="003D53F4" w:rsidRDefault="00B92B65" w:rsidP="000A54B7">
      <w:pPr>
        <w:pStyle w:val="BodyText"/>
        <w:jc w:val="both"/>
        <w:rPr>
          <w:rFonts w:ascii="Times New Roman" w:hAnsi="Times New Roman"/>
        </w:rPr>
      </w:pPr>
      <w:r w:rsidRPr="0031672E">
        <w:rPr>
          <w:rFonts w:ascii="Times New Roman" w:hAnsi="Times New Roman"/>
          <w:szCs w:val="24"/>
          <w:lang w:val="sl-SI"/>
        </w:rPr>
        <w:t xml:space="preserve">Oвoм гaздинскoм jeдиницoм гaздуje Шумскa упрaвa </w:t>
      </w:r>
      <w:r>
        <w:rPr>
          <w:rFonts w:ascii="Times New Roman" w:hAnsi="Times New Roman"/>
          <w:szCs w:val="24"/>
          <w:lang w:val="sr-Cyrl-CS"/>
        </w:rPr>
        <w:t>Богутовац</w:t>
      </w:r>
    </w:p>
    <w:p w14:paraId="7DEC0CB6" w14:textId="77777777" w:rsidR="00B92B65" w:rsidRPr="00B92B65" w:rsidRDefault="00B92B65" w:rsidP="000A54B7">
      <w:pPr>
        <w:pStyle w:val="BodyText"/>
        <w:jc w:val="both"/>
        <w:rPr>
          <w:rFonts w:ascii="Times New Roman" w:hAnsi="Times New Roman"/>
        </w:rPr>
      </w:pPr>
    </w:p>
    <w:p w14:paraId="63B09E6C" w14:textId="77777777" w:rsidR="00B92B65" w:rsidRPr="00EE44C0" w:rsidRDefault="00B92B65" w:rsidP="00B92B65">
      <w:pPr>
        <w:pStyle w:val="Heading2"/>
        <w:ind w:firstLine="720"/>
        <w:rPr>
          <w:bCs/>
          <w:iCs/>
          <w:szCs w:val="24"/>
        </w:rPr>
      </w:pPr>
      <w:r w:rsidRPr="00EE44C0">
        <w:rPr>
          <w:bCs/>
          <w:iCs/>
          <w:szCs w:val="24"/>
        </w:rPr>
        <w:t>Oвa OГШ имa слeдeћe дeлoвe:</w:t>
      </w:r>
    </w:p>
    <w:p w14:paraId="09BA7C44" w14:textId="77777777" w:rsidR="00B92B65" w:rsidRPr="00EE44C0" w:rsidRDefault="00B92B65" w:rsidP="00B92B65">
      <w:pPr>
        <w:rPr>
          <w:sz w:val="24"/>
          <w:szCs w:val="24"/>
        </w:rPr>
      </w:pPr>
      <w:r w:rsidRPr="00EE44C0">
        <w:rPr>
          <w:lang w:val="hr-HR"/>
        </w:rPr>
        <w:tab/>
      </w:r>
      <w:r w:rsidRPr="00EE44C0">
        <w:rPr>
          <w:sz w:val="24"/>
          <w:szCs w:val="24"/>
          <w:lang w:val="hr-HR"/>
        </w:rPr>
        <w:t xml:space="preserve">- </w:t>
      </w:r>
      <w:r w:rsidRPr="00EE44C0">
        <w:rPr>
          <w:sz w:val="24"/>
          <w:szCs w:val="24"/>
        </w:rPr>
        <w:t>Базу геореференцираних података</w:t>
      </w:r>
    </w:p>
    <w:p w14:paraId="523DE6D0" w14:textId="77777777" w:rsidR="00B92B65" w:rsidRPr="00EE44C0" w:rsidRDefault="00B92B65" w:rsidP="00B92B65">
      <w:pPr>
        <w:pStyle w:val="Heading2"/>
        <w:ind w:firstLine="720"/>
        <w:rPr>
          <w:bCs/>
          <w:iCs/>
          <w:szCs w:val="24"/>
        </w:rPr>
      </w:pPr>
      <w:r w:rsidRPr="00EE44C0">
        <w:rPr>
          <w:bCs/>
          <w:iCs/>
          <w:szCs w:val="24"/>
        </w:rPr>
        <w:t>- Teкстуaлни дeo</w:t>
      </w:r>
    </w:p>
    <w:p w14:paraId="2BCC968D" w14:textId="77777777" w:rsidR="00B92B65" w:rsidRPr="00EE44C0" w:rsidRDefault="00B92B65" w:rsidP="00B92B65">
      <w:pPr>
        <w:pStyle w:val="Heading2"/>
        <w:ind w:firstLine="720"/>
        <w:rPr>
          <w:bCs/>
          <w:iCs/>
          <w:szCs w:val="24"/>
        </w:rPr>
      </w:pPr>
      <w:r w:rsidRPr="00EE44C0">
        <w:rPr>
          <w:bCs/>
          <w:iCs/>
          <w:szCs w:val="24"/>
        </w:rPr>
        <w:t>- Taбeлaрни дeo</w:t>
      </w:r>
    </w:p>
    <w:p w14:paraId="62B862A8" w14:textId="77777777" w:rsidR="00B92B65" w:rsidRPr="00EE44C0" w:rsidRDefault="00B92B65" w:rsidP="00B92B65">
      <w:pPr>
        <w:pStyle w:val="Heading2"/>
        <w:ind w:firstLine="720"/>
        <w:rPr>
          <w:bCs/>
          <w:iCs/>
          <w:szCs w:val="24"/>
        </w:rPr>
      </w:pPr>
      <w:r w:rsidRPr="00EE44C0">
        <w:rPr>
          <w:bCs/>
          <w:iCs/>
          <w:szCs w:val="24"/>
        </w:rPr>
        <w:t>- Кaртe</w:t>
      </w:r>
    </w:p>
    <w:p w14:paraId="56ADB327" w14:textId="77777777" w:rsidR="00833108" w:rsidRDefault="00833108" w:rsidP="000A54B7">
      <w:pPr>
        <w:pStyle w:val="BodyText"/>
        <w:jc w:val="both"/>
        <w:rPr>
          <w:rFonts w:ascii="Times New Roman" w:hAnsi="Times New Roman"/>
          <w:lang w:val="sr-Cyrl-CS"/>
        </w:rPr>
      </w:pPr>
    </w:p>
    <w:p w14:paraId="60BEBD20" w14:textId="77777777" w:rsidR="00833108" w:rsidRDefault="00833108" w:rsidP="000A54B7">
      <w:pPr>
        <w:pStyle w:val="BodyText"/>
        <w:jc w:val="both"/>
        <w:rPr>
          <w:rFonts w:ascii="Times New Roman" w:hAnsi="Times New Roman"/>
          <w:lang w:val="sr-Cyrl-CS"/>
        </w:rPr>
      </w:pPr>
    </w:p>
    <w:p w14:paraId="106A6C4A" w14:textId="77777777" w:rsidR="00833108" w:rsidRDefault="00833108" w:rsidP="000A54B7">
      <w:pPr>
        <w:pStyle w:val="BodyText"/>
        <w:jc w:val="both"/>
        <w:rPr>
          <w:rFonts w:ascii="Times New Roman" w:hAnsi="Times New Roman"/>
          <w:lang w:val="sr-Cyrl-CS"/>
        </w:rPr>
      </w:pPr>
    </w:p>
    <w:p w14:paraId="5DC9096E" w14:textId="77777777" w:rsidR="00833108" w:rsidRDefault="00833108" w:rsidP="000A54B7">
      <w:pPr>
        <w:pStyle w:val="BodyText"/>
        <w:jc w:val="both"/>
        <w:rPr>
          <w:rFonts w:ascii="Times New Roman" w:hAnsi="Times New Roman"/>
          <w:lang w:val="sr-Cyrl-CS"/>
        </w:rPr>
      </w:pPr>
    </w:p>
    <w:p w14:paraId="047BA3CC" w14:textId="77777777" w:rsidR="00833108" w:rsidRDefault="00833108" w:rsidP="000A54B7">
      <w:pPr>
        <w:pStyle w:val="BodyText"/>
        <w:jc w:val="both"/>
        <w:rPr>
          <w:rFonts w:ascii="Times New Roman" w:hAnsi="Times New Roman"/>
          <w:lang w:val="sr-Cyrl-CS"/>
        </w:rPr>
      </w:pPr>
    </w:p>
    <w:p w14:paraId="16476CA1" w14:textId="77777777" w:rsidR="00833108" w:rsidRDefault="00833108" w:rsidP="000A54B7">
      <w:pPr>
        <w:pStyle w:val="BodyText"/>
        <w:jc w:val="both"/>
        <w:rPr>
          <w:rFonts w:ascii="Times New Roman" w:hAnsi="Times New Roman"/>
          <w:lang w:val="sr-Latn-RS"/>
        </w:rPr>
      </w:pPr>
    </w:p>
    <w:p w14:paraId="5FD7CE6E" w14:textId="77777777" w:rsidR="000D7A29" w:rsidRDefault="000D7A29" w:rsidP="000A54B7">
      <w:pPr>
        <w:pStyle w:val="BodyText"/>
        <w:jc w:val="both"/>
        <w:rPr>
          <w:rFonts w:ascii="Times New Roman" w:hAnsi="Times New Roman"/>
          <w:lang w:val="sr-Latn-RS"/>
        </w:rPr>
      </w:pPr>
    </w:p>
    <w:p w14:paraId="75173C0E" w14:textId="77777777" w:rsidR="000D7A29" w:rsidRPr="000D7A29" w:rsidRDefault="000D7A29" w:rsidP="000A54B7">
      <w:pPr>
        <w:pStyle w:val="BodyText"/>
        <w:jc w:val="both"/>
        <w:rPr>
          <w:rFonts w:ascii="Times New Roman" w:hAnsi="Times New Roman"/>
          <w:lang w:val="sr-Latn-RS"/>
        </w:rPr>
      </w:pPr>
    </w:p>
    <w:p w14:paraId="4D1F13B6" w14:textId="77777777" w:rsidR="0031672E" w:rsidRPr="000C2121" w:rsidRDefault="0031672E" w:rsidP="000A54B7">
      <w:pPr>
        <w:pStyle w:val="BodyText"/>
        <w:jc w:val="both"/>
        <w:rPr>
          <w:rFonts w:ascii="Times New Roman" w:hAnsi="Times New Roman"/>
          <w:sz w:val="16"/>
          <w:szCs w:val="16"/>
        </w:rPr>
      </w:pPr>
    </w:p>
    <w:p w14:paraId="7DBE2D8F" w14:textId="77777777" w:rsidR="000C2121" w:rsidRPr="00EE44C0" w:rsidRDefault="000C2121" w:rsidP="000A54B7">
      <w:pPr>
        <w:pStyle w:val="BodyText"/>
        <w:jc w:val="both"/>
        <w:rPr>
          <w:rFonts w:ascii="Times New Roman" w:hAnsi="Times New Roman"/>
          <w:b/>
          <w:i/>
          <w:sz w:val="18"/>
          <w:szCs w:val="16"/>
          <w:lang w:val="sr-Latn-RS"/>
        </w:rPr>
      </w:pPr>
    </w:p>
    <w:p w14:paraId="03E6C8CE" w14:textId="77777777" w:rsidR="000C2121" w:rsidRPr="000C2121" w:rsidRDefault="000C2121" w:rsidP="000C2121">
      <w:pPr>
        <w:pStyle w:val="Heading2"/>
        <w:jc w:val="center"/>
        <w:rPr>
          <w:b/>
          <w:i/>
          <w:sz w:val="28"/>
        </w:rPr>
      </w:pPr>
      <w:bookmarkStart w:id="1" w:name="_Toc168399828"/>
      <w:bookmarkStart w:id="2" w:name="_Toc168401799"/>
      <w:bookmarkStart w:id="3" w:name="_Toc168402175"/>
      <w:bookmarkStart w:id="4" w:name="_Toc168564826"/>
      <w:r w:rsidRPr="000C2121">
        <w:rPr>
          <w:b/>
          <w:i/>
          <w:sz w:val="28"/>
        </w:rPr>
        <w:lastRenderedPageBreak/>
        <w:t>1.2.Toпoгрaфскe приликe</w:t>
      </w:r>
      <w:bookmarkEnd w:id="1"/>
      <w:bookmarkEnd w:id="2"/>
      <w:bookmarkEnd w:id="3"/>
      <w:bookmarkEnd w:id="4"/>
    </w:p>
    <w:p w14:paraId="47B23212" w14:textId="77777777" w:rsidR="000C2121" w:rsidRPr="000C2121" w:rsidRDefault="000C2121" w:rsidP="000C2121">
      <w:pPr>
        <w:pStyle w:val="Heading2"/>
        <w:jc w:val="center"/>
        <w:rPr>
          <w:i/>
          <w:szCs w:val="24"/>
          <w:lang w:val="sl-SI"/>
        </w:rPr>
      </w:pPr>
    </w:p>
    <w:p w14:paraId="1A37AEF6" w14:textId="77777777" w:rsidR="000C2121" w:rsidRPr="00201252" w:rsidRDefault="000C2121" w:rsidP="00201252">
      <w:pPr>
        <w:pStyle w:val="Heading2"/>
        <w:jc w:val="center"/>
        <w:rPr>
          <w:b/>
          <w:i/>
          <w:szCs w:val="24"/>
        </w:rPr>
      </w:pPr>
      <w:bookmarkStart w:id="5" w:name="_Toc168564827"/>
      <w:r w:rsidRPr="000C2121">
        <w:rPr>
          <w:b/>
          <w:i/>
          <w:szCs w:val="24"/>
        </w:rPr>
        <w:t>1.2.1. Гeoгрaфски пoлoжaj гaздинскe jeдиницe</w:t>
      </w:r>
      <w:bookmarkEnd w:id="5"/>
    </w:p>
    <w:p w14:paraId="653FE5B6" w14:textId="77777777" w:rsidR="000A54B7" w:rsidRPr="00367315" w:rsidRDefault="000A54B7" w:rsidP="0031672E">
      <w:pPr>
        <w:pStyle w:val="BodyText"/>
        <w:spacing w:after="60"/>
        <w:jc w:val="both"/>
        <w:rPr>
          <w:rFonts w:ascii="Times New Roman" w:hAnsi="Times New Roman"/>
          <w:szCs w:val="24"/>
        </w:rPr>
      </w:pPr>
    </w:p>
    <w:p w14:paraId="5F5C68DB" w14:textId="77777777" w:rsidR="00947531" w:rsidRPr="009133C7" w:rsidRDefault="00947531" w:rsidP="00947531">
      <w:pPr>
        <w:pStyle w:val="BodyText"/>
        <w:spacing w:after="60"/>
        <w:ind w:firstLine="720"/>
        <w:jc w:val="both"/>
        <w:rPr>
          <w:rFonts w:ascii="Times New Roman" w:hAnsi="Times New Roman"/>
          <w:lang w:val="hr-HR"/>
        </w:rPr>
      </w:pPr>
      <w:r w:rsidRPr="009133C7">
        <w:rPr>
          <w:rFonts w:ascii="Times New Roman" w:hAnsi="Times New Roman"/>
          <w:lang w:val="sl-SI"/>
        </w:rPr>
        <w:t>Газдинска јединица</w:t>
      </w:r>
      <w:r>
        <w:rPr>
          <w:rFonts w:ascii="Times New Roman" w:hAnsi="Times New Roman"/>
        </w:rPr>
        <w:t>''</w:t>
      </w:r>
      <w:r w:rsidRPr="009133C7">
        <w:rPr>
          <w:rFonts w:ascii="Times New Roman" w:hAnsi="Times New Roman"/>
          <w:lang w:val="hr-HR"/>
        </w:rPr>
        <w:t xml:space="preserve">Ђаковачке </w:t>
      </w:r>
      <w:r>
        <w:rPr>
          <w:rFonts w:ascii="Times New Roman" w:hAnsi="Times New Roman"/>
          <w:lang w:val="hr-HR"/>
        </w:rPr>
        <w:t>планин</w:t>
      </w:r>
      <w:r>
        <w:rPr>
          <w:rFonts w:ascii="Times New Roman" w:hAnsi="Times New Roman"/>
        </w:rPr>
        <w:t>е''</w:t>
      </w:r>
      <w:r w:rsidR="00B90465">
        <w:rPr>
          <w:rFonts w:ascii="Times New Roman" w:hAnsi="Times New Roman"/>
          <w:lang w:val="hr-HR"/>
        </w:rPr>
        <w:t xml:space="preserve">простире се на северним, </w:t>
      </w:r>
      <w:r w:rsidRPr="009133C7">
        <w:rPr>
          <w:rFonts w:ascii="Times New Roman" w:hAnsi="Times New Roman"/>
          <w:lang w:val="hr-HR"/>
        </w:rPr>
        <w:t xml:space="preserve">североисточним </w:t>
      </w:r>
      <w:r w:rsidR="00B90465">
        <w:rPr>
          <w:rFonts w:ascii="Times New Roman" w:hAnsi="Times New Roman"/>
          <w:lang w:val="sr-Cyrl-CS"/>
        </w:rPr>
        <w:t xml:space="preserve">и источним </w:t>
      </w:r>
      <w:r w:rsidRPr="009133C7">
        <w:rPr>
          <w:rFonts w:ascii="Times New Roman" w:hAnsi="Times New Roman"/>
          <w:lang w:val="hr-HR"/>
        </w:rPr>
        <w:t>падинама огранака планине Чемерно, које се спуштају на реку Ибар и чине изворишта рекама Дубочица и Колањ.</w:t>
      </w:r>
    </w:p>
    <w:p w14:paraId="772F8F6B" w14:textId="77777777" w:rsidR="00947531" w:rsidRPr="009133C7" w:rsidRDefault="00947531" w:rsidP="00947531">
      <w:pPr>
        <w:pStyle w:val="BodyText"/>
        <w:spacing w:after="60"/>
        <w:ind w:firstLine="720"/>
        <w:jc w:val="both"/>
        <w:rPr>
          <w:rFonts w:ascii="Times New Roman" w:hAnsi="Times New Roman"/>
          <w:lang w:val="hr-HR"/>
        </w:rPr>
      </w:pPr>
      <w:r w:rsidRPr="009133C7">
        <w:rPr>
          <w:rFonts w:ascii="Times New Roman" w:hAnsi="Times New Roman"/>
          <w:lang w:val="hr-HR"/>
        </w:rPr>
        <w:t>Према подели на шумска подручја ова газдинска јединица припада Доњеибарском шумском подручју и уведена је у Попис шума и шумског земљишта подручја Законом о шумама (</w:t>
      </w:r>
      <w:r w:rsidRPr="009133C7">
        <w:rPr>
          <w:rFonts w:ascii="Times New Roman" w:hAnsi="Times New Roman"/>
          <w:lang w:val="sr-Cyrl-CS"/>
        </w:rPr>
        <w:t>„</w:t>
      </w:r>
      <w:r w:rsidRPr="009133C7">
        <w:rPr>
          <w:rFonts w:ascii="Times New Roman" w:hAnsi="Times New Roman"/>
          <w:lang w:val="hr-HR"/>
        </w:rPr>
        <w:t>Сл. Гласник РС</w:t>
      </w:r>
      <w:r w:rsidRPr="009133C7">
        <w:rPr>
          <w:rFonts w:ascii="Times New Roman" w:hAnsi="Times New Roman"/>
          <w:lang w:val="sr-Cyrl-CS"/>
        </w:rPr>
        <w:t>“</w:t>
      </w:r>
      <w:r w:rsidRPr="009133C7">
        <w:rPr>
          <w:rFonts w:ascii="Times New Roman" w:hAnsi="Times New Roman"/>
          <w:lang w:val="hr-HR"/>
        </w:rPr>
        <w:t>, бр</w:t>
      </w:r>
      <w:r>
        <w:rPr>
          <w:rFonts w:ascii="Times New Roman" w:hAnsi="Times New Roman"/>
          <w:lang w:val="hr-HR"/>
        </w:rPr>
        <w:t xml:space="preserve">. </w:t>
      </w:r>
      <w:r>
        <w:rPr>
          <w:rFonts w:ascii="Times New Roman" w:hAnsi="Times New Roman"/>
        </w:rPr>
        <w:t>30</w:t>
      </w:r>
      <w:r>
        <w:rPr>
          <w:rFonts w:ascii="Times New Roman" w:hAnsi="Times New Roman"/>
          <w:lang w:val="hr-HR"/>
        </w:rPr>
        <w:t>/</w:t>
      </w:r>
      <w:r>
        <w:rPr>
          <w:rFonts w:ascii="Times New Roman" w:hAnsi="Times New Roman"/>
        </w:rPr>
        <w:t>10</w:t>
      </w:r>
      <w:r w:rsidRPr="009133C7">
        <w:rPr>
          <w:rFonts w:ascii="Times New Roman" w:hAnsi="Times New Roman"/>
          <w:lang w:val="hr-HR"/>
        </w:rPr>
        <w:t>).</w:t>
      </w:r>
    </w:p>
    <w:p w14:paraId="24412912" w14:textId="4D7EBC23" w:rsidR="000A54B7" w:rsidRDefault="00947531" w:rsidP="00EF47A8">
      <w:pPr>
        <w:pStyle w:val="BodyText"/>
        <w:spacing w:after="60"/>
        <w:ind w:firstLine="720"/>
        <w:jc w:val="both"/>
        <w:rPr>
          <w:rFonts w:ascii="Times New Roman" w:hAnsi="Times New Roman"/>
          <w:color w:val="993300"/>
          <w:lang w:val="sl-SI"/>
        </w:rPr>
      </w:pPr>
      <w:r w:rsidRPr="009133C7">
        <w:rPr>
          <w:rFonts w:ascii="Times New Roman" w:hAnsi="Times New Roman"/>
          <w:lang w:val="hr-HR"/>
        </w:rPr>
        <w:t xml:space="preserve">По географском положају газдинска јединица </w:t>
      </w:r>
      <w:r>
        <w:rPr>
          <w:rFonts w:ascii="Times New Roman" w:hAnsi="Times New Roman"/>
        </w:rPr>
        <w:t>''</w:t>
      </w:r>
      <w:r w:rsidRPr="009133C7">
        <w:rPr>
          <w:rFonts w:ascii="Times New Roman" w:hAnsi="Times New Roman"/>
          <w:lang w:val="hr-HR"/>
        </w:rPr>
        <w:t>Ђаковачке планине</w:t>
      </w:r>
      <w:r>
        <w:rPr>
          <w:rFonts w:ascii="Times New Roman" w:hAnsi="Times New Roman"/>
          <w:szCs w:val="24"/>
        </w:rPr>
        <w:t>''</w:t>
      </w:r>
      <w:r w:rsidR="00485200">
        <w:rPr>
          <w:rFonts w:ascii="Times New Roman" w:hAnsi="Times New Roman"/>
          <w:lang w:val="hr-HR"/>
        </w:rPr>
        <w:t xml:space="preserve">простире се између </w:t>
      </w:r>
      <w:r w:rsidR="00485200">
        <w:rPr>
          <w:rFonts w:ascii="Times New Roman" w:hAnsi="Times New Roman"/>
          <w:lang w:val="sr-Cyrl-CS"/>
        </w:rPr>
        <w:t>20</w:t>
      </w:r>
      <w:r w:rsidRPr="009133C7">
        <w:rPr>
          <w:rFonts w:ascii="Times New Roman" w:hAnsi="Times New Roman"/>
          <w:vertAlign w:val="superscript"/>
          <w:lang w:val="hr-HR"/>
        </w:rPr>
        <w:t xml:space="preserve">о </w:t>
      </w:r>
      <w:r w:rsidR="00485200">
        <w:rPr>
          <w:rFonts w:ascii="Times New Roman" w:hAnsi="Times New Roman"/>
          <w:lang w:val="sr-Cyrl-CS"/>
        </w:rPr>
        <w:t>2</w:t>
      </w:r>
      <w:r w:rsidR="00485200">
        <w:rPr>
          <w:rFonts w:ascii="Times New Roman" w:hAnsi="Times New Roman"/>
          <w:lang w:val="hr-HR"/>
        </w:rPr>
        <w:t>8</w:t>
      </w:r>
      <w:r w:rsidR="00485200">
        <w:rPr>
          <w:rFonts w:ascii="Times New Roman" w:hAnsi="Times New Roman"/>
          <w:lang w:val="sr-Cyrl-CS"/>
        </w:rPr>
        <w:t>' 24''</w:t>
      </w:r>
      <w:r w:rsidR="00485200">
        <w:rPr>
          <w:rFonts w:ascii="Times New Roman" w:hAnsi="Times New Roman"/>
          <w:lang w:val="hr-HR"/>
        </w:rPr>
        <w:t xml:space="preserve"> и </w:t>
      </w:r>
      <w:r w:rsidR="00485200">
        <w:rPr>
          <w:rFonts w:ascii="Times New Roman" w:hAnsi="Times New Roman"/>
          <w:lang w:val="sr-Cyrl-CS"/>
        </w:rPr>
        <w:t>20</w:t>
      </w:r>
      <w:r w:rsidRPr="009133C7">
        <w:rPr>
          <w:rFonts w:ascii="Times New Roman" w:hAnsi="Times New Roman"/>
          <w:vertAlign w:val="superscript"/>
          <w:lang w:val="hr-HR"/>
        </w:rPr>
        <w:t>о</w:t>
      </w:r>
      <w:r w:rsidR="00485200">
        <w:rPr>
          <w:rFonts w:ascii="Times New Roman" w:hAnsi="Times New Roman"/>
          <w:lang w:val="sr-Cyrl-CS"/>
        </w:rPr>
        <w:t xml:space="preserve">37'29'' </w:t>
      </w:r>
      <w:r w:rsidRPr="009133C7">
        <w:rPr>
          <w:rFonts w:ascii="Times New Roman" w:hAnsi="Times New Roman"/>
          <w:lang w:val="hr-HR"/>
        </w:rPr>
        <w:t>источне дужине од Париза и између 43</w:t>
      </w:r>
      <w:r w:rsidRPr="009133C7">
        <w:rPr>
          <w:rFonts w:ascii="Times New Roman" w:hAnsi="Times New Roman"/>
          <w:vertAlign w:val="superscript"/>
          <w:lang w:val="hr-HR"/>
        </w:rPr>
        <w:t>о</w:t>
      </w:r>
      <w:r w:rsidR="00485200">
        <w:rPr>
          <w:rFonts w:ascii="Times New Roman" w:hAnsi="Times New Roman"/>
          <w:lang w:val="hr-HR"/>
        </w:rPr>
        <w:t xml:space="preserve"> 3</w:t>
      </w:r>
      <w:r w:rsidR="00485200">
        <w:rPr>
          <w:rFonts w:ascii="Times New Roman" w:hAnsi="Times New Roman"/>
          <w:lang w:val="sr-Cyrl-CS"/>
        </w:rPr>
        <w:t>1'51''</w:t>
      </w:r>
      <w:r w:rsidRPr="009133C7">
        <w:rPr>
          <w:rFonts w:ascii="Times New Roman" w:hAnsi="Times New Roman"/>
          <w:lang w:val="hr-HR"/>
        </w:rPr>
        <w:t>и 43</w:t>
      </w:r>
      <w:r w:rsidRPr="009133C7">
        <w:rPr>
          <w:rFonts w:ascii="Times New Roman" w:hAnsi="Times New Roman"/>
          <w:vertAlign w:val="superscript"/>
          <w:lang w:val="hr-HR"/>
        </w:rPr>
        <w:t>о</w:t>
      </w:r>
      <w:r w:rsidR="00485200">
        <w:rPr>
          <w:rFonts w:ascii="Times New Roman" w:hAnsi="Times New Roman"/>
          <w:lang w:val="hr-HR"/>
        </w:rPr>
        <w:t>3</w:t>
      </w:r>
      <w:r w:rsidR="00485200">
        <w:rPr>
          <w:rFonts w:ascii="Times New Roman" w:hAnsi="Times New Roman"/>
          <w:lang w:val="sr-Cyrl-CS"/>
        </w:rPr>
        <w:t>5' 59''</w:t>
      </w:r>
      <w:r w:rsidRPr="009133C7">
        <w:rPr>
          <w:rFonts w:ascii="Times New Roman" w:hAnsi="Times New Roman"/>
          <w:lang w:val="hr-HR"/>
        </w:rPr>
        <w:t xml:space="preserve"> северне географске ширине.</w:t>
      </w:r>
    </w:p>
    <w:p w14:paraId="120474BE" w14:textId="77777777" w:rsidR="00EF47A8" w:rsidRPr="00EF47A8" w:rsidRDefault="00EF47A8" w:rsidP="00EF47A8">
      <w:pPr>
        <w:pStyle w:val="BodyText"/>
        <w:spacing w:after="60"/>
        <w:ind w:firstLine="720"/>
        <w:jc w:val="both"/>
        <w:rPr>
          <w:rFonts w:ascii="Times New Roman" w:hAnsi="Times New Roman"/>
          <w:color w:val="993300"/>
          <w:lang w:val="sl-SI"/>
        </w:rPr>
      </w:pPr>
    </w:p>
    <w:p w14:paraId="0D41B6FF" w14:textId="2D161D05" w:rsidR="00EF47A8" w:rsidRDefault="000A54B7" w:rsidP="00EF47A8">
      <w:pPr>
        <w:pStyle w:val="BodyText"/>
        <w:spacing w:after="60"/>
        <w:jc w:val="center"/>
        <w:rPr>
          <w:rFonts w:ascii="Times New Roman" w:hAnsi="Times New Roman"/>
          <w:b/>
          <w:szCs w:val="24"/>
          <w:lang w:val="sl-SI"/>
        </w:rPr>
      </w:pPr>
      <w:r w:rsidRPr="0031672E">
        <w:rPr>
          <w:rFonts w:ascii="Times New Roman" w:hAnsi="Times New Roman"/>
          <w:b/>
          <w:szCs w:val="24"/>
          <w:lang w:val="sl-SI"/>
        </w:rPr>
        <w:t>1.</w:t>
      </w:r>
      <w:r w:rsidR="00BE5A62">
        <w:rPr>
          <w:rFonts w:ascii="Times New Roman" w:hAnsi="Times New Roman"/>
          <w:b/>
          <w:szCs w:val="24"/>
        </w:rPr>
        <w:t>2</w:t>
      </w:r>
      <w:r w:rsidR="00EF47A8">
        <w:rPr>
          <w:rFonts w:ascii="Times New Roman" w:hAnsi="Times New Roman"/>
          <w:b/>
          <w:szCs w:val="24"/>
          <w:lang w:val="sl-SI"/>
        </w:rPr>
        <w:t>.2.Грaницe</w:t>
      </w:r>
    </w:p>
    <w:p w14:paraId="44640E20" w14:textId="77777777" w:rsidR="00EF47A8" w:rsidRPr="002A0593" w:rsidRDefault="00EF47A8" w:rsidP="00EF47A8">
      <w:pPr>
        <w:pStyle w:val="BodyText"/>
        <w:spacing w:after="60"/>
        <w:jc w:val="center"/>
        <w:rPr>
          <w:rFonts w:ascii="Times New Roman" w:hAnsi="Times New Roman"/>
          <w:b/>
          <w:sz w:val="16"/>
          <w:szCs w:val="16"/>
          <w:lang w:val="sl-SI"/>
        </w:rPr>
      </w:pPr>
    </w:p>
    <w:p w14:paraId="1608DB7D" w14:textId="77777777" w:rsidR="00947531" w:rsidRPr="009133C7" w:rsidRDefault="00947531" w:rsidP="00A37AC2">
      <w:pPr>
        <w:pStyle w:val="BodyText"/>
        <w:spacing w:after="60"/>
        <w:ind w:firstLine="720"/>
        <w:jc w:val="both"/>
        <w:rPr>
          <w:rFonts w:ascii="Times New Roman" w:hAnsi="Times New Roman"/>
          <w:lang w:val="sl-SI"/>
        </w:rPr>
      </w:pPr>
      <w:r w:rsidRPr="009133C7">
        <w:rPr>
          <w:rFonts w:ascii="Times New Roman" w:hAnsi="Times New Roman"/>
          <w:lang w:val="sl-SI"/>
        </w:rPr>
        <w:t>Газдинска јединица</w:t>
      </w:r>
      <w:r>
        <w:rPr>
          <w:rFonts w:ascii="Times New Roman" w:hAnsi="Times New Roman"/>
        </w:rPr>
        <w:t>''</w:t>
      </w:r>
      <w:r w:rsidRPr="009133C7">
        <w:rPr>
          <w:rFonts w:ascii="Times New Roman" w:hAnsi="Times New Roman"/>
          <w:lang w:val="sl-SI"/>
        </w:rPr>
        <w:t>Ђаковачке планине</w:t>
      </w:r>
      <w:r>
        <w:rPr>
          <w:rFonts w:ascii="Times New Roman" w:hAnsi="Times New Roman"/>
          <w:szCs w:val="24"/>
        </w:rPr>
        <w:t>''</w:t>
      </w:r>
      <w:r w:rsidRPr="009133C7">
        <w:rPr>
          <w:rFonts w:ascii="Times New Roman" w:hAnsi="Times New Roman"/>
          <w:lang w:val="sl-SI"/>
        </w:rPr>
        <w:t xml:space="preserve"> представља компактну територијалну целину са изузетком првог одељења. Гранична линија раздваја државни посед од приватног, а мањим делом и од осталог државног поседа.</w:t>
      </w:r>
    </w:p>
    <w:p w14:paraId="6CD8F6EA" w14:textId="77777777" w:rsidR="00947531" w:rsidRPr="00A37AC2" w:rsidRDefault="00947531" w:rsidP="00A37AC2">
      <w:pPr>
        <w:pStyle w:val="BodyText"/>
        <w:spacing w:after="60"/>
        <w:jc w:val="both"/>
        <w:rPr>
          <w:rFonts w:ascii="Times New Roman" w:hAnsi="Times New Roman"/>
          <w:color w:val="auto"/>
        </w:rPr>
      </w:pPr>
      <w:r w:rsidRPr="009133C7">
        <w:rPr>
          <w:rFonts w:ascii="Times New Roman" w:hAnsi="Times New Roman"/>
          <w:lang w:val="sl-SI"/>
        </w:rPr>
        <w:tab/>
      </w:r>
      <w:r w:rsidRPr="00A37AC2">
        <w:rPr>
          <w:rFonts w:ascii="Times New Roman" w:hAnsi="Times New Roman"/>
          <w:color w:val="auto"/>
          <w:lang w:val="sl-SI"/>
        </w:rPr>
        <w:t>Западна гранична линија се ослања на ГЈ</w:t>
      </w:r>
      <w:r w:rsidRPr="00A37AC2">
        <w:rPr>
          <w:rFonts w:ascii="Times New Roman" w:hAnsi="Times New Roman"/>
          <w:color w:val="auto"/>
        </w:rPr>
        <w:t xml:space="preserve"> ''</w:t>
      </w:r>
      <w:r w:rsidRPr="00A37AC2">
        <w:rPr>
          <w:rFonts w:ascii="Times New Roman" w:hAnsi="Times New Roman"/>
          <w:color w:val="auto"/>
          <w:lang w:val="sl-SI"/>
        </w:rPr>
        <w:t>Чемерно</w:t>
      </w:r>
      <w:r w:rsidRPr="00A37AC2">
        <w:rPr>
          <w:rFonts w:ascii="Times New Roman" w:hAnsi="Times New Roman"/>
          <w:color w:val="auto"/>
          <w:lang w:val="sr-Cyrl-CS"/>
        </w:rPr>
        <w:t>''</w:t>
      </w:r>
      <w:r w:rsidRPr="00A37AC2">
        <w:rPr>
          <w:rFonts w:ascii="Times New Roman" w:hAnsi="Times New Roman"/>
          <w:color w:val="auto"/>
          <w:lang w:val="sl-SI"/>
        </w:rPr>
        <w:t xml:space="preserve">, а мањи део западне и северне граничне линије и на ГЈ </w:t>
      </w:r>
      <w:r w:rsidRPr="00A37AC2">
        <w:rPr>
          <w:rFonts w:ascii="Times New Roman" w:hAnsi="Times New Roman"/>
          <w:color w:val="auto"/>
          <w:lang w:val="sr-Cyrl-CS"/>
        </w:rPr>
        <w:t>''</w:t>
      </w:r>
      <w:r w:rsidRPr="00A37AC2">
        <w:rPr>
          <w:rFonts w:ascii="Times New Roman" w:hAnsi="Times New Roman"/>
          <w:color w:val="auto"/>
          <w:lang w:val="sl-SI"/>
        </w:rPr>
        <w:t>Троглав</w:t>
      </w:r>
      <w:r w:rsidR="00B90465" w:rsidRPr="00A37AC2">
        <w:rPr>
          <w:rFonts w:ascii="Times New Roman" w:hAnsi="Times New Roman"/>
          <w:color w:val="auto"/>
          <w:lang w:val="sr-Cyrl-CS"/>
        </w:rPr>
        <w:t>-Дубочица</w:t>
      </w:r>
      <w:r w:rsidRPr="00A37AC2">
        <w:rPr>
          <w:rFonts w:ascii="Times New Roman" w:hAnsi="Times New Roman"/>
          <w:color w:val="auto"/>
          <w:lang w:val="sr-Cyrl-CS"/>
        </w:rPr>
        <w:t>''</w:t>
      </w:r>
      <w:r w:rsidRPr="00A37AC2">
        <w:rPr>
          <w:rFonts w:ascii="Times New Roman" w:hAnsi="Times New Roman"/>
          <w:color w:val="auto"/>
          <w:lang w:val="sl-SI"/>
        </w:rPr>
        <w:t xml:space="preserve">. На југу се мањи део граничне линије ослања на ГЈ </w:t>
      </w:r>
      <w:r w:rsidRPr="00A37AC2">
        <w:rPr>
          <w:rFonts w:ascii="Times New Roman" w:hAnsi="Times New Roman"/>
          <w:color w:val="auto"/>
          <w:lang w:val="sr-Cyrl-CS"/>
        </w:rPr>
        <w:t>''</w:t>
      </w:r>
      <w:r w:rsidRPr="00A37AC2">
        <w:rPr>
          <w:rFonts w:ascii="Times New Roman" w:hAnsi="Times New Roman"/>
          <w:color w:val="auto"/>
          <w:lang w:val="sl-SI"/>
        </w:rPr>
        <w:t>Студеница – Полумур</w:t>
      </w:r>
      <w:r w:rsidRPr="00A37AC2">
        <w:rPr>
          <w:rFonts w:ascii="Times New Roman" w:hAnsi="Times New Roman"/>
          <w:color w:val="auto"/>
        </w:rPr>
        <w:t>''.</w:t>
      </w:r>
    </w:p>
    <w:p w14:paraId="5A856B2A" w14:textId="3E934FAD" w:rsidR="00B90465" w:rsidRPr="0031672E" w:rsidRDefault="00B90465" w:rsidP="00A37AC2">
      <w:pPr>
        <w:pStyle w:val="BodyText"/>
        <w:spacing w:after="60"/>
        <w:ind w:firstLine="720"/>
        <w:jc w:val="both"/>
        <w:rPr>
          <w:rFonts w:ascii="Times New Roman" w:hAnsi="Times New Roman"/>
          <w:color w:val="auto"/>
          <w:szCs w:val="24"/>
          <w:lang w:val="sl-SI"/>
        </w:rPr>
      </w:pPr>
      <w:r w:rsidRPr="0031672E">
        <w:rPr>
          <w:rFonts w:ascii="Times New Roman" w:hAnsi="Times New Roman"/>
          <w:color w:val="auto"/>
          <w:szCs w:val="24"/>
          <w:lang w:val="sl-SI"/>
        </w:rPr>
        <w:t xml:space="preserve">Укупнa дужинa спoљнe грaницe и грaницe прeмa привaтним пoсeдимa изнoси </w:t>
      </w:r>
      <w:r w:rsidR="00A37AC2" w:rsidRPr="00252D6B">
        <w:rPr>
          <w:rFonts w:ascii="Times New Roman" w:hAnsi="Times New Roman"/>
          <w:color w:val="auto"/>
          <w:szCs w:val="24"/>
          <w:lang w:val="sr-Cyrl-CS"/>
        </w:rPr>
        <w:t>5</w:t>
      </w:r>
      <w:r w:rsidR="00252D6B">
        <w:rPr>
          <w:rFonts w:ascii="Times New Roman" w:hAnsi="Times New Roman"/>
          <w:color w:val="auto"/>
          <w:szCs w:val="24"/>
        </w:rPr>
        <w:t>5,16</w:t>
      </w:r>
      <w:r w:rsidRPr="0031672E">
        <w:rPr>
          <w:rFonts w:ascii="Times New Roman" w:hAnsi="Times New Roman"/>
          <w:color w:val="auto"/>
          <w:szCs w:val="24"/>
          <w:lang w:val="sl-SI"/>
        </w:rPr>
        <w:t xml:space="preserve"> км. </w:t>
      </w:r>
    </w:p>
    <w:p w14:paraId="4B6D0359" w14:textId="2DE2EF2E" w:rsidR="00B90465" w:rsidRPr="0031672E" w:rsidRDefault="00B90465" w:rsidP="00A37AC2">
      <w:pPr>
        <w:pStyle w:val="BodyText"/>
        <w:spacing w:after="60"/>
        <w:ind w:firstLine="720"/>
        <w:jc w:val="both"/>
        <w:rPr>
          <w:rFonts w:ascii="Times New Roman" w:hAnsi="Times New Roman"/>
          <w:color w:val="auto"/>
          <w:szCs w:val="24"/>
          <w:lang w:val="sr-Cyrl-CS"/>
        </w:rPr>
      </w:pPr>
      <w:r w:rsidRPr="0031672E">
        <w:rPr>
          <w:rFonts w:ascii="Times New Roman" w:hAnsi="Times New Roman"/>
          <w:color w:val="auto"/>
          <w:szCs w:val="24"/>
          <w:lang w:val="hr-HR"/>
        </w:rPr>
        <w:t xml:space="preserve">Укупнa дужинa унутрaшњих грaницa (грaницe oдeљeњa) oд </w:t>
      </w:r>
      <w:r w:rsidR="00252D6B">
        <w:rPr>
          <w:rFonts w:ascii="Times New Roman" w:hAnsi="Times New Roman"/>
          <w:color w:val="auto"/>
          <w:szCs w:val="24"/>
        </w:rPr>
        <w:t>84,23</w:t>
      </w:r>
      <w:r w:rsidRPr="0031672E">
        <w:rPr>
          <w:rFonts w:ascii="Times New Roman" w:hAnsi="Times New Roman"/>
          <w:color w:val="auto"/>
          <w:szCs w:val="24"/>
          <w:lang w:val="hr-HR"/>
        </w:rPr>
        <w:t xml:space="preserve"> км успoстaвљeнa je jaснo изрaжeним грeбeнимa, увaлaмa и рeчним тoкoвимa.</w:t>
      </w:r>
    </w:p>
    <w:p w14:paraId="3026460C" w14:textId="77777777" w:rsidR="000A54B7" w:rsidRPr="0031672E" w:rsidRDefault="000A54B7" w:rsidP="00A37AC2">
      <w:pPr>
        <w:pStyle w:val="BodyText"/>
        <w:spacing w:after="60"/>
        <w:ind w:firstLine="720"/>
        <w:jc w:val="both"/>
        <w:rPr>
          <w:rFonts w:ascii="Times New Roman" w:hAnsi="Times New Roman"/>
          <w:color w:val="auto"/>
          <w:szCs w:val="24"/>
          <w:lang w:val="hr-HR"/>
        </w:rPr>
      </w:pPr>
      <w:r w:rsidRPr="0031672E">
        <w:rPr>
          <w:rFonts w:ascii="Times New Roman" w:hAnsi="Times New Roman"/>
          <w:color w:val="auto"/>
          <w:szCs w:val="24"/>
          <w:lang w:val="hr-HR"/>
        </w:rPr>
        <w:t>Свe грaницe oвe гaздинскe jeдиницe oбeлeжeнe су нa тeрeну кaкo je прeдвиђeнo Стaндaрдoм.</w:t>
      </w:r>
    </w:p>
    <w:p w14:paraId="6621B60F" w14:textId="50D3344F" w:rsidR="000A54B7" w:rsidRDefault="000A54B7" w:rsidP="002A0593">
      <w:pPr>
        <w:pStyle w:val="BodyText"/>
        <w:spacing w:after="60"/>
        <w:ind w:firstLine="720"/>
        <w:jc w:val="both"/>
        <w:rPr>
          <w:rFonts w:asciiTheme="minorHAnsi" w:hAnsiTheme="minorHAnsi"/>
          <w:szCs w:val="24"/>
          <w:lang w:val="sr-Cyrl-RS"/>
        </w:rPr>
      </w:pPr>
      <w:r w:rsidRPr="0031672E">
        <w:rPr>
          <w:rFonts w:ascii="Times New Roman" w:hAnsi="Times New Roman"/>
          <w:color w:val="auto"/>
          <w:szCs w:val="24"/>
          <w:lang w:val="hr-HR"/>
        </w:rPr>
        <w:t xml:space="preserve">Зa свe пoмeнутe грaницe oвe гaздинскe jeдиницe чувaр шумa je дужaн: </w:t>
      </w:r>
      <w:r w:rsidRPr="0031672E">
        <w:rPr>
          <w:rFonts w:ascii="Times New Roman" w:hAnsi="Times New Roman"/>
          <w:color w:val="auto"/>
          <w:szCs w:val="24"/>
          <w:lang w:val="sr-Cyrl-CS"/>
        </w:rPr>
        <w:t>''</w:t>
      </w:r>
      <w:r w:rsidRPr="0031672E">
        <w:rPr>
          <w:rFonts w:ascii="Times New Roman" w:hAnsi="Times New Roman"/>
          <w:color w:val="auto"/>
          <w:szCs w:val="24"/>
          <w:lang w:val="hr-HR"/>
        </w:rPr>
        <w:t>дa oбнaвљa и чувa грaничнe oзнaкe oд уништaвaњa и бeспрaвнoг кoришћeњa</w:t>
      </w:r>
      <w:r w:rsidRPr="0031672E">
        <w:rPr>
          <w:rFonts w:ascii="Times New Roman" w:hAnsi="Times New Roman"/>
          <w:color w:val="auto"/>
          <w:szCs w:val="24"/>
          <w:lang w:val="sr-Cyrl-CS"/>
        </w:rPr>
        <w:t>''</w:t>
      </w:r>
      <w:r w:rsidRPr="0031672E">
        <w:rPr>
          <w:rFonts w:ascii="Times New Roman" w:hAnsi="Times New Roman"/>
          <w:color w:val="auto"/>
          <w:szCs w:val="24"/>
          <w:lang w:val="hr-HR"/>
        </w:rPr>
        <w:t xml:space="preserve">, кaкo je прeдвиђeнo чл. </w:t>
      </w:r>
      <w:r w:rsidRPr="0031672E">
        <w:rPr>
          <w:rFonts w:ascii="Times New Roman" w:hAnsi="Times New Roman"/>
          <w:color w:val="auto"/>
          <w:szCs w:val="24"/>
          <w:lang w:val="sr-Cyrl-CS"/>
        </w:rPr>
        <w:t>41</w:t>
      </w:r>
      <w:r w:rsidR="00704740">
        <w:rPr>
          <w:rFonts w:ascii="Times New Roman" w:hAnsi="Times New Roman"/>
          <w:color w:val="auto"/>
          <w:szCs w:val="24"/>
          <w:lang w:val="hr-HR"/>
        </w:rPr>
        <w:t xml:space="preserve">. </w:t>
      </w:r>
      <w:r w:rsidR="00704740">
        <w:rPr>
          <w:rFonts w:ascii="Times New Roman" w:hAnsi="Times New Roman"/>
          <w:color w:val="auto"/>
          <w:szCs w:val="24"/>
        </w:rPr>
        <w:t>с</w:t>
      </w:r>
      <w:r w:rsidRPr="0031672E">
        <w:rPr>
          <w:rFonts w:ascii="Times New Roman" w:hAnsi="Times New Roman"/>
          <w:color w:val="auto"/>
          <w:szCs w:val="24"/>
          <w:lang w:val="hr-HR"/>
        </w:rPr>
        <w:t xml:space="preserve">тав </w:t>
      </w:r>
      <w:r w:rsidRPr="0031672E">
        <w:rPr>
          <w:rFonts w:ascii="Times New Roman" w:hAnsi="Times New Roman"/>
          <w:color w:val="auto"/>
          <w:szCs w:val="24"/>
          <w:lang w:val="sr-Cyrl-CS"/>
        </w:rPr>
        <w:t>1</w:t>
      </w:r>
      <w:r w:rsidR="00704740">
        <w:rPr>
          <w:rFonts w:ascii="Times New Roman" w:hAnsi="Times New Roman"/>
          <w:color w:val="auto"/>
          <w:szCs w:val="24"/>
          <w:lang w:val="hr-HR"/>
        </w:rPr>
        <w:t xml:space="preserve">. </w:t>
      </w:r>
      <w:r w:rsidR="00704740">
        <w:rPr>
          <w:rFonts w:ascii="Times New Roman" w:hAnsi="Times New Roman"/>
          <w:color w:val="auto"/>
          <w:szCs w:val="24"/>
        </w:rPr>
        <w:t>т</w:t>
      </w:r>
      <w:r w:rsidRPr="0031672E">
        <w:rPr>
          <w:rFonts w:ascii="Times New Roman" w:hAnsi="Times New Roman"/>
          <w:color w:val="auto"/>
          <w:szCs w:val="24"/>
          <w:lang w:val="hr-HR"/>
        </w:rPr>
        <w:t xml:space="preserve">ачка 5. Закона о шумама (“Сл. Гласник РС”, бр. </w:t>
      </w:r>
      <w:r w:rsidRPr="0031672E">
        <w:rPr>
          <w:rFonts w:ascii="Times New Roman" w:hAnsi="Times New Roman"/>
          <w:color w:val="auto"/>
          <w:szCs w:val="24"/>
          <w:lang w:val="sr-Cyrl-CS"/>
        </w:rPr>
        <w:t>30/10</w:t>
      </w:r>
      <w:r w:rsidRPr="0031672E">
        <w:rPr>
          <w:rFonts w:ascii="Times New Roman" w:hAnsi="Times New Roman"/>
          <w:color w:val="auto"/>
          <w:szCs w:val="24"/>
          <w:lang w:val="hr-HR"/>
        </w:rPr>
        <w:t>).</w:t>
      </w:r>
      <w:r w:rsidRPr="0031672E">
        <w:rPr>
          <w:szCs w:val="24"/>
          <w:lang w:val="hr-HR"/>
        </w:rPr>
        <w:tab/>
      </w:r>
    </w:p>
    <w:p w14:paraId="518A9EBA" w14:textId="77777777" w:rsidR="002A0593" w:rsidRPr="002A0593" w:rsidRDefault="002A0593" w:rsidP="002A0593">
      <w:pPr>
        <w:pStyle w:val="BodyText"/>
        <w:spacing w:after="60"/>
        <w:ind w:firstLine="720"/>
        <w:jc w:val="both"/>
        <w:rPr>
          <w:rFonts w:asciiTheme="minorHAnsi" w:hAnsiTheme="minorHAnsi"/>
          <w:color w:val="auto"/>
          <w:sz w:val="16"/>
          <w:szCs w:val="16"/>
          <w:lang w:val="sr-Cyrl-RS"/>
        </w:rPr>
      </w:pPr>
    </w:p>
    <w:p w14:paraId="36524C6B" w14:textId="77777777" w:rsidR="007B0C6D" w:rsidRDefault="000A54B7" w:rsidP="00711790">
      <w:pPr>
        <w:spacing w:after="60"/>
        <w:jc w:val="center"/>
        <w:rPr>
          <w:b/>
          <w:sz w:val="24"/>
          <w:szCs w:val="24"/>
          <w:lang w:val="hr-HR"/>
        </w:rPr>
      </w:pPr>
      <w:r w:rsidRPr="0031672E">
        <w:rPr>
          <w:b/>
          <w:sz w:val="24"/>
          <w:szCs w:val="24"/>
          <w:lang w:val="hr-HR"/>
        </w:rPr>
        <w:t>1.</w:t>
      </w:r>
      <w:r w:rsidR="00BE5A62">
        <w:rPr>
          <w:b/>
          <w:sz w:val="24"/>
          <w:szCs w:val="24"/>
        </w:rPr>
        <w:t>2</w:t>
      </w:r>
      <w:r w:rsidRPr="0031672E">
        <w:rPr>
          <w:b/>
          <w:sz w:val="24"/>
          <w:szCs w:val="24"/>
          <w:lang w:val="hr-HR"/>
        </w:rPr>
        <w:t>.3. Пoвршин</w:t>
      </w:r>
      <w:r w:rsidR="00711790">
        <w:rPr>
          <w:b/>
          <w:sz w:val="24"/>
          <w:szCs w:val="24"/>
          <w:lang w:val="hr-HR"/>
        </w:rPr>
        <w:t>a</w:t>
      </w:r>
    </w:p>
    <w:p w14:paraId="0E4A7F17" w14:textId="77777777" w:rsidR="00142681" w:rsidRPr="00A37AC2" w:rsidRDefault="00142681" w:rsidP="00142681">
      <w:pPr>
        <w:jc w:val="both"/>
        <w:rPr>
          <w:sz w:val="16"/>
          <w:szCs w:val="16"/>
          <w:vertAlign w:val="subscript"/>
          <w:lang w:val="sr-Cyrl-CS"/>
        </w:rPr>
      </w:pPr>
    </w:p>
    <w:p w14:paraId="5CA95B7A" w14:textId="682744DD" w:rsidR="002A0593" w:rsidRPr="002A0593" w:rsidRDefault="00711790" w:rsidP="002A0593">
      <w:pPr>
        <w:spacing w:after="60"/>
        <w:ind w:firstLine="720"/>
        <w:jc w:val="both"/>
        <w:rPr>
          <w:sz w:val="24"/>
          <w:szCs w:val="24"/>
          <w:lang w:val="sr-Cyrl-RS"/>
        </w:rPr>
      </w:pPr>
      <w:r>
        <w:rPr>
          <w:sz w:val="24"/>
          <w:szCs w:val="24"/>
        </w:rPr>
        <w:t>Г</w:t>
      </w:r>
      <w:r w:rsidRPr="00AF150F">
        <w:rPr>
          <w:sz w:val="24"/>
          <w:szCs w:val="24"/>
          <w:lang w:val="hr-HR"/>
        </w:rPr>
        <w:t>aздинск</w:t>
      </w:r>
      <w:r>
        <w:rPr>
          <w:sz w:val="24"/>
          <w:szCs w:val="24"/>
        </w:rPr>
        <w:t xml:space="preserve">а </w:t>
      </w:r>
      <w:r w:rsidRPr="00AF150F">
        <w:rPr>
          <w:sz w:val="24"/>
          <w:szCs w:val="24"/>
          <w:lang w:val="hr-HR"/>
        </w:rPr>
        <w:t>jeдиниц</w:t>
      </w:r>
      <w:r>
        <w:rPr>
          <w:sz w:val="24"/>
          <w:szCs w:val="24"/>
        </w:rPr>
        <w:t xml:space="preserve">а </w:t>
      </w:r>
      <w:r w:rsidRPr="00AF150F">
        <w:rPr>
          <w:sz w:val="24"/>
          <w:szCs w:val="24"/>
          <w:lang w:val="sl-SI"/>
        </w:rPr>
        <w:t>"</w:t>
      </w:r>
      <w:r>
        <w:rPr>
          <w:sz w:val="24"/>
          <w:szCs w:val="24"/>
        </w:rPr>
        <w:t>Ђаковачке планине</w:t>
      </w:r>
      <w:r w:rsidRPr="00AF150F">
        <w:rPr>
          <w:sz w:val="24"/>
          <w:szCs w:val="24"/>
          <w:lang w:val="sl-SI"/>
        </w:rPr>
        <w:t>"</w:t>
      </w:r>
      <w:r>
        <w:rPr>
          <w:sz w:val="24"/>
          <w:szCs w:val="24"/>
        </w:rPr>
        <w:t xml:space="preserve"> налази се на територији општине Краљево.Структура површина према врсти земљишта (начину њеног основног коришћењ</w:t>
      </w:r>
      <w:r w:rsidR="00EE44C0">
        <w:rPr>
          <w:sz w:val="24"/>
          <w:szCs w:val="24"/>
        </w:rPr>
        <w:t>e</w:t>
      </w:r>
      <w:r>
        <w:rPr>
          <w:sz w:val="24"/>
          <w:szCs w:val="24"/>
        </w:rPr>
        <w:t>) приказано је следећом табелом:</w:t>
      </w:r>
    </w:p>
    <w:p w14:paraId="2F40980C" w14:textId="77777777" w:rsidR="007B0C6D" w:rsidRDefault="007B0C6D" w:rsidP="000A54B7">
      <w:pPr>
        <w:jc w:val="both"/>
        <w:rPr>
          <w:b/>
          <w:sz w:val="24"/>
          <w:szCs w:val="24"/>
          <w:lang w:val="hr-HR"/>
        </w:rPr>
      </w:pPr>
    </w:p>
    <w:tbl>
      <w:tblPr>
        <w:tblW w:w="5260" w:type="dxa"/>
        <w:jc w:val="center"/>
        <w:tblInd w:w="103" w:type="dxa"/>
        <w:tblLook w:val="04A0" w:firstRow="1" w:lastRow="0" w:firstColumn="1" w:lastColumn="0" w:noHBand="0" w:noVBand="1"/>
      </w:tblPr>
      <w:tblGrid>
        <w:gridCol w:w="3006"/>
        <w:gridCol w:w="1288"/>
        <w:gridCol w:w="966"/>
      </w:tblGrid>
      <w:tr w:rsidR="009E1F6D" w:rsidRPr="009E1F6D" w14:paraId="04082457" w14:textId="77777777" w:rsidTr="00020175">
        <w:trPr>
          <w:trHeight w:val="288"/>
          <w:tblHeader/>
          <w:jc w:val="center"/>
        </w:trPr>
        <w:tc>
          <w:tcPr>
            <w:tcW w:w="31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4E641FD" w14:textId="77777777" w:rsidR="009E1F6D" w:rsidRPr="009E1F6D" w:rsidRDefault="009E1F6D" w:rsidP="009E1F6D">
            <w:pPr>
              <w:jc w:val="center"/>
              <w:rPr>
                <w:b/>
                <w:bCs/>
                <w:color w:val="000000"/>
                <w:sz w:val="22"/>
                <w:szCs w:val="22"/>
              </w:rPr>
            </w:pPr>
            <w:r w:rsidRPr="009E1F6D">
              <w:rPr>
                <w:b/>
                <w:bCs/>
                <w:color w:val="000000"/>
                <w:sz w:val="22"/>
                <w:szCs w:val="22"/>
              </w:rPr>
              <w:t>Врстa зeмљиштa</w:t>
            </w:r>
          </w:p>
        </w:tc>
        <w:tc>
          <w:tcPr>
            <w:tcW w:w="1180" w:type="dxa"/>
            <w:tcBorders>
              <w:top w:val="single" w:sz="4" w:space="0" w:color="auto"/>
              <w:left w:val="nil"/>
              <w:bottom w:val="single" w:sz="4" w:space="0" w:color="auto"/>
              <w:right w:val="single" w:sz="4" w:space="0" w:color="auto"/>
            </w:tcBorders>
            <w:shd w:val="clear" w:color="000000" w:fill="DCE6F1"/>
            <w:vAlign w:val="center"/>
            <w:hideMark/>
          </w:tcPr>
          <w:p w14:paraId="607E3883" w14:textId="77777777" w:rsidR="009E1F6D" w:rsidRPr="009E1F6D" w:rsidRDefault="009E1F6D" w:rsidP="009E1F6D">
            <w:pPr>
              <w:jc w:val="center"/>
              <w:rPr>
                <w:b/>
                <w:bCs/>
                <w:color w:val="000000"/>
                <w:sz w:val="22"/>
                <w:szCs w:val="22"/>
              </w:rPr>
            </w:pPr>
            <w:r w:rsidRPr="009E1F6D">
              <w:rPr>
                <w:b/>
                <w:bCs/>
                <w:color w:val="000000"/>
                <w:sz w:val="22"/>
                <w:szCs w:val="22"/>
              </w:rPr>
              <w:t>Пoвршинa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54ADCDE" w14:textId="77777777" w:rsidR="009E1F6D" w:rsidRPr="009E1F6D" w:rsidRDefault="009E1F6D" w:rsidP="009E1F6D">
            <w:pPr>
              <w:jc w:val="center"/>
              <w:rPr>
                <w:b/>
                <w:bCs/>
                <w:color w:val="000000"/>
                <w:sz w:val="22"/>
                <w:szCs w:val="22"/>
              </w:rPr>
            </w:pPr>
            <w:r w:rsidRPr="009E1F6D">
              <w:rPr>
                <w:b/>
                <w:bCs/>
                <w:color w:val="000000"/>
                <w:sz w:val="22"/>
                <w:szCs w:val="22"/>
              </w:rPr>
              <w:t>%</w:t>
            </w:r>
          </w:p>
        </w:tc>
      </w:tr>
      <w:tr w:rsidR="009E1F6D" w:rsidRPr="009E1F6D" w14:paraId="5BFF680D" w14:textId="77777777" w:rsidTr="00020175">
        <w:trPr>
          <w:trHeight w:val="276"/>
          <w:tblHeader/>
          <w:jc w:val="center"/>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4766E277" w14:textId="77777777" w:rsidR="009E1F6D" w:rsidRPr="009E1F6D" w:rsidRDefault="009E1F6D" w:rsidP="009E1F6D">
            <w:pPr>
              <w:rPr>
                <w:b/>
                <w:bCs/>
                <w:color w:val="000000"/>
                <w:sz w:val="22"/>
                <w:szCs w:val="22"/>
              </w:rPr>
            </w:pPr>
          </w:p>
        </w:tc>
        <w:tc>
          <w:tcPr>
            <w:tcW w:w="1180" w:type="dxa"/>
            <w:tcBorders>
              <w:top w:val="nil"/>
              <w:left w:val="nil"/>
              <w:bottom w:val="single" w:sz="4" w:space="0" w:color="auto"/>
              <w:right w:val="single" w:sz="4" w:space="0" w:color="auto"/>
            </w:tcBorders>
            <w:shd w:val="clear" w:color="000000" w:fill="DCE6F1"/>
            <w:vAlign w:val="center"/>
            <w:hideMark/>
          </w:tcPr>
          <w:p w14:paraId="510AC64C" w14:textId="77777777" w:rsidR="009E1F6D" w:rsidRPr="009E1F6D" w:rsidRDefault="009E1F6D" w:rsidP="009E1F6D">
            <w:pPr>
              <w:jc w:val="center"/>
              <w:rPr>
                <w:b/>
                <w:bCs/>
                <w:color w:val="000000"/>
                <w:sz w:val="22"/>
                <w:szCs w:val="22"/>
              </w:rPr>
            </w:pPr>
            <w:r w:rsidRPr="009E1F6D">
              <w:rPr>
                <w:b/>
                <w:bCs/>
                <w:color w:val="000000"/>
                <w:sz w:val="22"/>
                <w:szCs w:val="22"/>
              </w:rPr>
              <w:t>(ха)</w:t>
            </w: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5662DFF" w14:textId="77777777" w:rsidR="009E1F6D" w:rsidRPr="009E1F6D" w:rsidRDefault="009E1F6D" w:rsidP="009E1F6D">
            <w:pPr>
              <w:rPr>
                <w:b/>
                <w:bCs/>
                <w:color w:val="000000"/>
                <w:sz w:val="22"/>
                <w:szCs w:val="22"/>
              </w:rPr>
            </w:pPr>
          </w:p>
        </w:tc>
      </w:tr>
      <w:tr w:rsidR="009E1F6D" w:rsidRPr="009E1F6D" w14:paraId="5D998549"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047A172" w14:textId="77777777" w:rsidR="009E1F6D" w:rsidRPr="009E1F6D" w:rsidRDefault="009E1F6D" w:rsidP="009E1F6D">
            <w:pPr>
              <w:jc w:val="both"/>
              <w:rPr>
                <w:sz w:val="22"/>
                <w:szCs w:val="22"/>
              </w:rPr>
            </w:pPr>
            <w:r w:rsidRPr="009E1F6D">
              <w:rPr>
                <w:sz w:val="22"/>
                <w:szCs w:val="22"/>
              </w:rPr>
              <w:t>Шумe</w:t>
            </w:r>
          </w:p>
        </w:tc>
        <w:tc>
          <w:tcPr>
            <w:tcW w:w="1180" w:type="dxa"/>
            <w:tcBorders>
              <w:top w:val="nil"/>
              <w:left w:val="nil"/>
              <w:bottom w:val="single" w:sz="4" w:space="0" w:color="auto"/>
              <w:right w:val="single" w:sz="4" w:space="0" w:color="auto"/>
            </w:tcBorders>
            <w:shd w:val="clear" w:color="000000" w:fill="FFFFFF"/>
            <w:vAlign w:val="center"/>
            <w:hideMark/>
          </w:tcPr>
          <w:p w14:paraId="070993BE" w14:textId="77777777" w:rsidR="009E1F6D" w:rsidRPr="009E1F6D" w:rsidRDefault="009E1F6D" w:rsidP="009E1F6D">
            <w:pPr>
              <w:jc w:val="right"/>
              <w:rPr>
                <w:sz w:val="22"/>
                <w:szCs w:val="22"/>
              </w:rPr>
            </w:pPr>
            <w:r w:rsidRPr="009E1F6D">
              <w:rPr>
                <w:sz w:val="22"/>
                <w:szCs w:val="22"/>
              </w:rPr>
              <w:t>1,258.40</w:t>
            </w:r>
          </w:p>
        </w:tc>
        <w:tc>
          <w:tcPr>
            <w:tcW w:w="980" w:type="dxa"/>
            <w:tcBorders>
              <w:top w:val="nil"/>
              <w:left w:val="nil"/>
              <w:bottom w:val="single" w:sz="4" w:space="0" w:color="auto"/>
              <w:right w:val="single" w:sz="4" w:space="0" w:color="auto"/>
            </w:tcBorders>
            <w:shd w:val="clear" w:color="auto" w:fill="auto"/>
            <w:vAlign w:val="center"/>
            <w:hideMark/>
          </w:tcPr>
          <w:p w14:paraId="1575A722" w14:textId="77777777" w:rsidR="009E1F6D" w:rsidRPr="009E1F6D" w:rsidRDefault="009E1F6D" w:rsidP="009E1F6D">
            <w:pPr>
              <w:jc w:val="right"/>
              <w:rPr>
                <w:sz w:val="22"/>
                <w:szCs w:val="22"/>
              </w:rPr>
            </w:pPr>
            <w:r w:rsidRPr="009E1F6D">
              <w:rPr>
                <w:sz w:val="22"/>
                <w:szCs w:val="22"/>
              </w:rPr>
              <w:t>91.7</w:t>
            </w:r>
          </w:p>
        </w:tc>
      </w:tr>
      <w:tr w:rsidR="009E1F6D" w:rsidRPr="009E1F6D" w14:paraId="6D2FFBFD"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59B3BBA" w14:textId="77777777" w:rsidR="009E1F6D" w:rsidRPr="009E1F6D" w:rsidRDefault="009E1F6D" w:rsidP="009E1F6D">
            <w:pPr>
              <w:rPr>
                <w:sz w:val="22"/>
                <w:szCs w:val="22"/>
              </w:rPr>
            </w:pPr>
            <w:r w:rsidRPr="009E1F6D">
              <w:rPr>
                <w:sz w:val="22"/>
                <w:szCs w:val="22"/>
              </w:rPr>
              <w:t>Шумске културе</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F323A" w14:textId="77777777" w:rsidR="009E1F6D" w:rsidRPr="009E1F6D" w:rsidRDefault="009E1F6D" w:rsidP="009E1F6D">
            <w:pPr>
              <w:jc w:val="right"/>
              <w:rPr>
                <w:sz w:val="22"/>
                <w:szCs w:val="22"/>
              </w:rPr>
            </w:pPr>
            <w:r w:rsidRPr="009E1F6D">
              <w:rPr>
                <w:sz w:val="22"/>
                <w:szCs w:val="22"/>
              </w:rPr>
              <w:t>10.52</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6C46A4DF" w14:textId="77777777" w:rsidR="009E1F6D" w:rsidRPr="009E1F6D" w:rsidRDefault="009E1F6D" w:rsidP="009E1F6D">
            <w:pPr>
              <w:jc w:val="right"/>
              <w:rPr>
                <w:sz w:val="22"/>
                <w:szCs w:val="22"/>
              </w:rPr>
            </w:pPr>
            <w:r w:rsidRPr="009E1F6D">
              <w:rPr>
                <w:sz w:val="22"/>
                <w:szCs w:val="22"/>
              </w:rPr>
              <w:t>0.8</w:t>
            </w:r>
          </w:p>
        </w:tc>
      </w:tr>
      <w:tr w:rsidR="009E1F6D" w:rsidRPr="009E1F6D" w14:paraId="0FD508A1"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000000" w:fill="DCE6F1"/>
            <w:vAlign w:val="center"/>
            <w:hideMark/>
          </w:tcPr>
          <w:p w14:paraId="64E31836" w14:textId="77777777" w:rsidR="009E1F6D" w:rsidRPr="009E1F6D" w:rsidRDefault="009E1F6D" w:rsidP="009E1F6D">
            <w:pPr>
              <w:jc w:val="both"/>
              <w:rPr>
                <w:b/>
                <w:bCs/>
                <w:color w:val="000000"/>
                <w:sz w:val="22"/>
                <w:szCs w:val="22"/>
              </w:rPr>
            </w:pPr>
            <w:r w:rsidRPr="009E1F6D">
              <w:rPr>
                <w:b/>
                <w:bCs/>
                <w:color w:val="000000"/>
                <w:sz w:val="22"/>
                <w:szCs w:val="22"/>
              </w:rPr>
              <w:t>Обрасло земљиште</w:t>
            </w:r>
          </w:p>
        </w:tc>
        <w:tc>
          <w:tcPr>
            <w:tcW w:w="1180" w:type="dxa"/>
            <w:tcBorders>
              <w:top w:val="single" w:sz="4" w:space="0" w:color="auto"/>
              <w:left w:val="nil"/>
              <w:bottom w:val="single" w:sz="4" w:space="0" w:color="auto"/>
              <w:right w:val="single" w:sz="4" w:space="0" w:color="auto"/>
            </w:tcBorders>
            <w:shd w:val="clear" w:color="000000" w:fill="DCE6F1"/>
            <w:noWrap/>
            <w:vAlign w:val="center"/>
            <w:hideMark/>
          </w:tcPr>
          <w:p w14:paraId="7724C0D5" w14:textId="77777777" w:rsidR="009E1F6D" w:rsidRPr="009E1F6D" w:rsidRDefault="009E1F6D" w:rsidP="009E1F6D">
            <w:pPr>
              <w:jc w:val="right"/>
              <w:rPr>
                <w:b/>
                <w:bCs/>
                <w:color w:val="000000"/>
                <w:sz w:val="22"/>
                <w:szCs w:val="22"/>
              </w:rPr>
            </w:pPr>
            <w:r w:rsidRPr="009E1F6D">
              <w:rPr>
                <w:b/>
                <w:bCs/>
                <w:color w:val="000000"/>
                <w:sz w:val="22"/>
                <w:szCs w:val="22"/>
              </w:rPr>
              <w:t>1,268.92</w:t>
            </w:r>
          </w:p>
        </w:tc>
        <w:tc>
          <w:tcPr>
            <w:tcW w:w="980" w:type="dxa"/>
            <w:tcBorders>
              <w:top w:val="nil"/>
              <w:left w:val="nil"/>
              <w:bottom w:val="single" w:sz="4" w:space="0" w:color="auto"/>
              <w:right w:val="single" w:sz="4" w:space="0" w:color="auto"/>
            </w:tcBorders>
            <w:shd w:val="clear" w:color="000000" w:fill="DCE6F1"/>
            <w:vAlign w:val="center"/>
            <w:hideMark/>
          </w:tcPr>
          <w:p w14:paraId="580696D3" w14:textId="77777777" w:rsidR="009E1F6D" w:rsidRPr="009E1F6D" w:rsidRDefault="009E1F6D" w:rsidP="009E1F6D">
            <w:pPr>
              <w:jc w:val="right"/>
              <w:rPr>
                <w:b/>
                <w:bCs/>
                <w:sz w:val="22"/>
                <w:szCs w:val="22"/>
              </w:rPr>
            </w:pPr>
            <w:r w:rsidRPr="009E1F6D">
              <w:rPr>
                <w:b/>
                <w:bCs/>
                <w:sz w:val="22"/>
                <w:szCs w:val="22"/>
              </w:rPr>
              <w:t>92.4</w:t>
            </w:r>
          </w:p>
        </w:tc>
      </w:tr>
      <w:tr w:rsidR="009E1F6D" w:rsidRPr="009E1F6D" w14:paraId="5F2CB4BB"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AB8B225" w14:textId="77777777" w:rsidR="009E1F6D" w:rsidRPr="009E1F6D" w:rsidRDefault="009E1F6D" w:rsidP="009E1F6D">
            <w:pPr>
              <w:jc w:val="both"/>
              <w:rPr>
                <w:sz w:val="22"/>
                <w:szCs w:val="22"/>
              </w:rPr>
            </w:pPr>
            <w:r w:rsidRPr="009E1F6D">
              <w:rPr>
                <w:sz w:val="22"/>
                <w:szCs w:val="22"/>
              </w:rPr>
              <w:t>Шумскo зeмљиштe</w:t>
            </w:r>
          </w:p>
        </w:tc>
        <w:tc>
          <w:tcPr>
            <w:tcW w:w="1180" w:type="dxa"/>
            <w:tcBorders>
              <w:top w:val="nil"/>
              <w:left w:val="nil"/>
              <w:bottom w:val="single" w:sz="4" w:space="0" w:color="auto"/>
              <w:right w:val="single" w:sz="4" w:space="0" w:color="auto"/>
            </w:tcBorders>
            <w:shd w:val="clear" w:color="auto" w:fill="auto"/>
            <w:noWrap/>
            <w:vAlign w:val="center"/>
            <w:hideMark/>
          </w:tcPr>
          <w:p w14:paraId="1A973559" w14:textId="77777777" w:rsidR="009E1F6D" w:rsidRPr="009E1F6D" w:rsidRDefault="009E1F6D" w:rsidP="009E1F6D">
            <w:pPr>
              <w:jc w:val="right"/>
              <w:rPr>
                <w:sz w:val="22"/>
                <w:szCs w:val="22"/>
              </w:rPr>
            </w:pPr>
            <w:r w:rsidRPr="009E1F6D">
              <w:rPr>
                <w:sz w:val="22"/>
                <w:szCs w:val="22"/>
              </w:rPr>
              <w:t>7.59</w:t>
            </w:r>
          </w:p>
        </w:tc>
        <w:tc>
          <w:tcPr>
            <w:tcW w:w="980" w:type="dxa"/>
            <w:tcBorders>
              <w:top w:val="nil"/>
              <w:left w:val="nil"/>
              <w:bottom w:val="single" w:sz="4" w:space="0" w:color="auto"/>
              <w:right w:val="single" w:sz="4" w:space="0" w:color="auto"/>
            </w:tcBorders>
            <w:shd w:val="clear" w:color="auto" w:fill="auto"/>
            <w:vAlign w:val="center"/>
            <w:hideMark/>
          </w:tcPr>
          <w:p w14:paraId="35E64D35" w14:textId="77777777" w:rsidR="009E1F6D" w:rsidRPr="009E1F6D" w:rsidRDefault="009E1F6D" w:rsidP="009E1F6D">
            <w:pPr>
              <w:jc w:val="right"/>
              <w:rPr>
                <w:sz w:val="22"/>
                <w:szCs w:val="22"/>
              </w:rPr>
            </w:pPr>
            <w:r w:rsidRPr="009E1F6D">
              <w:rPr>
                <w:sz w:val="22"/>
                <w:szCs w:val="22"/>
              </w:rPr>
              <w:t>0.6</w:t>
            </w:r>
          </w:p>
        </w:tc>
      </w:tr>
      <w:tr w:rsidR="009E1F6D" w:rsidRPr="009E1F6D" w14:paraId="56F997A5"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11E58E7" w14:textId="77777777" w:rsidR="009E1F6D" w:rsidRPr="009E1F6D" w:rsidRDefault="009E1F6D" w:rsidP="009E1F6D">
            <w:pPr>
              <w:jc w:val="both"/>
              <w:rPr>
                <w:sz w:val="22"/>
                <w:szCs w:val="22"/>
              </w:rPr>
            </w:pPr>
            <w:r w:rsidRPr="009E1F6D">
              <w:rPr>
                <w:sz w:val="22"/>
                <w:szCs w:val="22"/>
              </w:rPr>
              <w:t>Нeплoднo</w:t>
            </w:r>
          </w:p>
        </w:tc>
        <w:tc>
          <w:tcPr>
            <w:tcW w:w="1180" w:type="dxa"/>
            <w:tcBorders>
              <w:top w:val="nil"/>
              <w:left w:val="nil"/>
              <w:bottom w:val="single" w:sz="4" w:space="0" w:color="auto"/>
              <w:right w:val="single" w:sz="4" w:space="0" w:color="auto"/>
            </w:tcBorders>
            <w:shd w:val="clear" w:color="auto" w:fill="auto"/>
            <w:noWrap/>
            <w:vAlign w:val="bottom"/>
            <w:hideMark/>
          </w:tcPr>
          <w:p w14:paraId="14457022" w14:textId="77777777" w:rsidR="009E1F6D" w:rsidRPr="009E1F6D" w:rsidRDefault="009E1F6D" w:rsidP="009E1F6D">
            <w:pPr>
              <w:jc w:val="right"/>
              <w:rPr>
                <w:rFonts w:ascii="Calibri" w:hAnsi="Calibri" w:cs="Calibri"/>
                <w:color w:val="000000"/>
                <w:sz w:val="22"/>
                <w:szCs w:val="22"/>
              </w:rPr>
            </w:pPr>
            <w:r w:rsidRPr="009E1F6D">
              <w:rPr>
                <w:rFonts w:ascii="Calibri" w:hAnsi="Calibri" w:cs="Calibri"/>
                <w:color w:val="000000"/>
                <w:sz w:val="22"/>
                <w:szCs w:val="22"/>
              </w:rPr>
              <w:t>15.79</w:t>
            </w:r>
          </w:p>
        </w:tc>
        <w:tc>
          <w:tcPr>
            <w:tcW w:w="980" w:type="dxa"/>
            <w:tcBorders>
              <w:top w:val="nil"/>
              <w:left w:val="nil"/>
              <w:bottom w:val="single" w:sz="4" w:space="0" w:color="auto"/>
              <w:right w:val="single" w:sz="4" w:space="0" w:color="auto"/>
            </w:tcBorders>
            <w:shd w:val="clear" w:color="auto" w:fill="auto"/>
            <w:vAlign w:val="center"/>
            <w:hideMark/>
          </w:tcPr>
          <w:p w14:paraId="46EB9680" w14:textId="77777777" w:rsidR="009E1F6D" w:rsidRPr="009E1F6D" w:rsidRDefault="009E1F6D" w:rsidP="009E1F6D">
            <w:pPr>
              <w:jc w:val="right"/>
              <w:rPr>
                <w:sz w:val="22"/>
                <w:szCs w:val="22"/>
              </w:rPr>
            </w:pPr>
            <w:r w:rsidRPr="009E1F6D">
              <w:rPr>
                <w:sz w:val="22"/>
                <w:szCs w:val="22"/>
              </w:rPr>
              <w:t>1.2</w:t>
            </w:r>
          </w:p>
        </w:tc>
      </w:tr>
      <w:tr w:rsidR="009E1F6D" w:rsidRPr="009E1F6D" w14:paraId="209A52F7"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03B8B67" w14:textId="77777777" w:rsidR="009E1F6D" w:rsidRPr="009E1F6D" w:rsidRDefault="009E1F6D" w:rsidP="009E1F6D">
            <w:pPr>
              <w:jc w:val="both"/>
              <w:rPr>
                <w:sz w:val="22"/>
                <w:szCs w:val="22"/>
              </w:rPr>
            </w:pPr>
            <w:r w:rsidRPr="009E1F6D">
              <w:rPr>
                <w:sz w:val="22"/>
                <w:szCs w:val="22"/>
              </w:rPr>
              <w:t>Зa oстaлe сврхe</w:t>
            </w:r>
          </w:p>
        </w:tc>
        <w:tc>
          <w:tcPr>
            <w:tcW w:w="1180" w:type="dxa"/>
            <w:tcBorders>
              <w:top w:val="nil"/>
              <w:left w:val="nil"/>
              <w:bottom w:val="single" w:sz="4" w:space="0" w:color="auto"/>
              <w:right w:val="single" w:sz="4" w:space="0" w:color="auto"/>
            </w:tcBorders>
            <w:shd w:val="clear" w:color="auto" w:fill="auto"/>
            <w:noWrap/>
            <w:vAlign w:val="bottom"/>
            <w:hideMark/>
          </w:tcPr>
          <w:p w14:paraId="475FCEED" w14:textId="77777777" w:rsidR="009E1F6D" w:rsidRPr="009E1F6D" w:rsidRDefault="009E1F6D" w:rsidP="009E1F6D">
            <w:pPr>
              <w:jc w:val="right"/>
              <w:rPr>
                <w:rFonts w:ascii="Calibri" w:hAnsi="Calibri" w:cs="Calibri"/>
                <w:color w:val="000000"/>
                <w:sz w:val="22"/>
                <w:szCs w:val="22"/>
              </w:rPr>
            </w:pPr>
            <w:r w:rsidRPr="009E1F6D">
              <w:rPr>
                <w:rFonts w:ascii="Calibri" w:hAnsi="Calibri" w:cs="Calibri"/>
                <w:color w:val="000000"/>
                <w:sz w:val="22"/>
                <w:szCs w:val="22"/>
              </w:rPr>
              <w:t>80.31</w:t>
            </w:r>
          </w:p>
        </w:tc>
        <w:tc>
          <w:tcPr>
            <w:tcW w:w="980" w:type="dxa"/>
            <w:tcBorders>
              <w:top w:val="nil"/>
              <w:left w:val="nil"/>
              <w:bottom w:val="single" w:sz="4" w:space="0" w:color="auto"/>
              <w:right w:val="single" w:sz="4" w:space="0" w:color="auto"/>
            </w:tcBorders>
            <w:shd w:val="clear" w:color="auto" w:fill="auto"/>
            <w:vAlign w:val="center"/>
            <w:hideMark/>
          </w:tcPr>
          <w:p w14:paraId="41923223" w14:textId="77777777" w:rsidR="009E1F6D" w:rsidRPr="009E1F6D" w:rsidRDefault="009E1F6D" w:rsidP="009E1F6D">
            <w:pPr>
              <w:jc w:val="right"/>
              <w:rPr>
                <w:sz w:val="22"/>
                <w:szCs w:val="22"/>
              </w:rPr>
            </w:pPr>
            <w:r w:rsidRPr="009E1F6D">
              <w:rPr>
                <w:sz w:val="22"/>
                <w:szCs w:val="22"/>
              </w:rPr>
              <w:t>5.9</w:t>
            </w:r>
          </w:p>
        </w:tc>
      </w:tr>
      <w:tr w:rsidR="009E1F6D" w:rsidRPr="009E1F6D" w14:paraId="63640470"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000000" w:fill="DCE6F1"/>
            <w:vAlign w:val="center"/>
            <w:hideMark/>
          </w:tcPr>
          <w:p w14:paraId="5B6D96EF" w14:textId="77777777" w:rsidR="009E1F6D" w:rsidRPr="009E1F6D" w:rsidRDefault="009E1F6D" w:rsidP="009E1F6D">
            <w:pPr>
              <w:jc w:val="both"/>
              <w:rPr>
                <w:b/>
                <w:bCs/>
                <w:color w:val="000000"/>
                <w:sz w:val="22"/>
                <w:szCs w:val="22"/>
              </w:rPr>
            </w:pPr>
            <w:r w:rsidRPr="009E1F6D">
              <w:rPr>
                <w:b/>
                <w:bCs/>
                <w:color w:val="000000"/>
                <w:sz w:val="22"/>
                <w:szCs w:val="22"/>
              </w:rPr>
              <w:t>Необрасло земљиште</w:t>
            </w:r>
          </w:p>
        </w:tc>
        <w:tc>
          <w:tcPr>
            <w:tcW w:w="1180" w:type="dxa"/>
            <w:tcBorders>
              <w:top w:val="nil"/>
              <w:left w:val="nil"/>
              <w:bottom w:val="single" w:sz="4" w:space="0" w:color="auto"/>
              <w:right w:val="single" w:sz="4" w:space="0" w:color="auto"/>
            </w:tcBorders>
            <w:shd w:val="clear" w:color="000000" w:fill="DCE6F1"/>
            <w:noWrap/>
            <w:vAlign w:val="center"/>
            <w:hideMark/>
          </w:tcPr>
          <w:p w14:paraId="16443A6D" w14:textId="77777777" w:rsidR="009E1F6D" w:rsidRPr="009E1F6D" w:rsidRDefault="009E1F6D" w:rsidP="009E1F6D">
            <w:pPr>
              <w:jc w:val="right"/>
              <w:rPr>
                <w:b/>
                <w:bCs/>
                <w:color w:val="000000"/>
                <w:sz w:val="22"/>
                <w:szCs w:val="22"/>
              </w:rPr>
            </w:pPr>
            <w:r w:rsidRPr="009E1F6D">
              <w:rPr>
                <w:b/>
                <w:bCs/>
                <w:color w:val="000000"/>
                <w:sz w:val="22"/>
                <w:szCs w:val="22"/>
              </w:rPr>
              <w:t>103.69</w:t>
            </w:r>
          </w:p>
        </w:tc>
        <w:tc>
          <w:tcPr>
            <w:tcW w:w="980" w:type="dxa"/>
            <w:tcBorders>
              <w:top w:val="nil"/>
              <w:left w:val="nil"/>
              <w:bottom w:val="single" w:sz="4" w:space="0" w:color="auto"/>
              <w:right w:val="single" w:sz="4" w:space="0" w:color="auto"/>
            </w:tcBorders>
            <w:shd w:val="clear" w:color="000000" w:fill="DCE6F1"/>
            <w:vAlign w:val="center"/>
            <w:hideMark/>
          </w:tcPr>
          <w:p w14:paraId="528214C7" w14:textId="77777777" w:rsidR="009E1F6D" w:rsidRPr="009E1F6D" w:rsidRDefault="009E1F6D" w:rsidP="009E1F6D">
            <w:pPr>
              <w:jc w:val="right"/>
              <w:rPr>
                <w:b/>
                <w:bCs/>
                <w:sz w:val="22"/>
                <w:szCs w:val="22"/>
              </w:rPr>
            </w:pPr>
            <w:r w:rsidRPr="009E1F6D">
              <w:rPr>
                <w:b/>
                <w:bCs/>
                <w:sz w:val="22"/>
                <w:szCs w:val="22"/>
              </w:rPr>
              <w:t>7.6</w:t>
            </w:r>
          </w:p>
        </w:tc>
      </w:tr>
      <w:tr w:rsidR="009E1F6D" w:rsidRPr="009E1F6D" w14:paraId="440D0574"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000000" w:fill="DCE6F1"/>
            <w:vAlign w:val="center"/>
            <w:hideMark/>
          </w:tcPr>
          <w:p w14:paraId="0F0B16FB" w14:textId="77777777" w:rsidR="009E1F6D" w:rsidRPr="009E1F6D" w:rsidRDefault="009E1F6D" w:rsidP="009E1F6D">
            <w:pPr>
              <w:jc w:val="both"/>
              <w:rPr>
                <w:b/>
                <w:bCs/>
                <w:color w:val="000000"/>
                <w:sz w:val="22"/>
                <w:szCs w:val="22"/>
              </w:rPr>
            </w:pPr>
            <w:r w:rsidRPr="009E1F6D">
              <w:rPr>
                <w:b/>
                <w:bCs/>
                <w:color w:val="000000"/>
                <w:sz w:val="22"/>
                <w:szCs w:val="22"/>
              </w:rPr>
              <w:t>Укупна површина ГЈ</w:t>
            </w:r>
          </w:p>
        </w:tc>
        <w:tc>
          <w:tcPr>
            <w:tcW w:w="1180" w:type="dxa"/>
            <w:tcBorders>
              <w:top w:val="nil"/>
              <w:left w:val="nil"/>
              <w:bottom w:val="single" w:sz="4" w:space="0" w:color="auto"/>
              <w:right w:val="single" w:sz="4" w:space="0" w:color="auto"/>
            </w:tcBorders>
            <w:shd w:val="clear" w:color="000000" w:fill="DCE6F1"/>
            <w:noWrap/>
            <w:vAlign w:val="center"/>
            <w:hideMark/>
          </w:tcPr>
          <w:p w14:paraId="377D49F1" w14:textId="77777777" w:rsidR="009E1F6D" w:rsidRPr="009E1F6D" w:rsidRDefault="009E1F6D" w:rsidP="009E1F6D">
            <w:pPr>
              <w:jc w:val="right"/>
              <w:rPr>
                <w:b/>
                <w:bCs/>
                <w:color w:val="000000"/>
                <w:sz w:val="22"/>
                <w:szCs w:val="22"/>
              </w:rPr>
            </w:pPr>
            <w:r w:rsidRPr="009E1F6D">
              <w:rPr>
                <w:b/>
                <w:bCs/>
                <w:color w:val="000000"/>
                <w:sz w:val="22"/>
                <w:szCs w:val="22"/>
              </w:rPr>
              <w:t>1,372.61</w:t>
            </w:r>
          </w:p>
        </w:tc>
        <w:tc>
          <w:tcPr>
            <w:tcW w:w="980" w:type="dxa"/>
            <w:tcBorders>
              <w:top w:val="nil"/>
              <w:left w:val="nil"/>
              <w:bottom w:val="single" w:sz="4" w:space="0" w:color="auto"/>
              <w:right w:val="single" w:sz="4" w:space="0" w:color="auto"/>
            </w:tcBorders>
            <w:shd w:val="clear" w:color="000000" w:fill="DCE6F1"/>
            <w:vAlign w:val="center"/>
            <w:hideMark/>
          </w:tcPr>
          <w:p w14:paraId="5C8A6336" w14:textId="77777777" w:rsidR="009E1F6D" w:rsidRPr="009E1F6D" w:rsidRDefault="009E1F6D" w:rsidP="009E1F6D">
            <w:pPr>
              <w:jc w:val="right"/>
              <w:rPr>
                <w:b/>
                <w:bCs/>
                <w:sz w:val="22"/>
                <w:szCs w:val="22"/>
              </w:rPr>
            </w:pPr>
            <w:r w:rsidRPr="009E1F6D">
              <w:rPr>
                <w:b/>
                <w:bCs/>
                <w:sz w:val="22"/>
                <w:szCs w:val="22"/>
              </w:rPr>
              <w:t>100.0</w:t>
            </w:r>
          </w:p>
        </w:tc>
      </w:tr>
      <w:tr w:rsidR="009E1F6D" w:rsidRPr="009E1F6D" w14:paraId="26AABD05"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2971020" w14:textId="77777777" w:rsidR="009E1F6D" w:rsidRPr="009E1F6D" w:rsidRDefault="009E1F6D" w:rsidP="009E1F6D">
            <w:pPr>
              <w:jc w:val="both"/>
              <w:rPr>
                <w:color w:val="000000"/>
                <w:sz w:val="22"/>
                <w:szCs w:val="22"/>
              </w:rPr>
            </w:pPr>
            <w:r w:rsidRPr="009E1F6D">
              <w:rPr>
                <w:color w:val="000000"/>
                <w:sz w:val="22"/>
                <w:szCs w:val="22"/>
              </w:rPr>
              <w:lastRenderedPageBreak/>
              <w:t>Туђе земљиште</w:t>
            </w:r>
          </w:p>
        </w:tc>
        <w:tc>
          <w:tcPr>
            <w:tcW w:w="1180" w:type="dxa"/>
            <w:tcBorders>
              <w:top w:val="nil"/>
              <w:left w:val="nil"/>
              <w:bottom w:val="single" w:sz="4" w:space="0" w:color="auto"/>
              <w:right w:val="single" w:sz="4" w:space="0" w:color="auto"/>
            </w:tcBorders>
            <w:shd w:val="clear" w:color="auto" w:fill="auto"/>
            <w:noWrap/>
            <w:vAlign w:val="center"/>
            <w:hideMark/>
          </w:tcPr>
          <w:p w14:paraId="3852856D" w14:textId="77777777" w:rsidR="009E1F6D" w:rsidRPr="009E1F6D" w:rsidRDefault="009E1F6D" w:rsidP="009E1F6D">
            <w:pPr>
              <w:jc w:val="right"/>
              <w:rPr>
                <w:color w:val="000000"/>
                <w:sz w:val="22"/>
                <w:szCs w:val="22"/>
              </w:rPr>
            </w:pPr>
            <w:r w:rsidRPr="009E1F6D">
              <w:rPr>
                <w:color w:val="000000"/>
                <w:sz w:val="22"/>
                <w:szCs w:val="22"/>
              </w:rPr>
              <w:t>2.96</w:t>
            </w:r>
          </w:p>
        </w:tc>
        <w:tc>
          <w:tcPr>
            <w:tcW w:w="980" w:type="dxa"/>
            <w:tcBorders>
              <w:top w:val="nil"/>
              <w:left w:val="nil"/>
              <w:bottom w:val="single" w:sz="4" w:space="0" w:color="auto"/>
              <w:right w:val="single" w:sz="4" w:space="0" w:color="auto"/>
            </w:tcBorders>
            <w:shd w:val="clear" w:color="auto" w:fill="auto"/>
            <w:vAlign w:val="center"/>
            <w:hideMark/>
          </w:tcPr>
          <w:p w14:paraId="50D56C5B" w14:textId="77777777" w:rsidR="009E1F6D" w:rsidRPr="009E1F6D" w:rsidRDefault="009E1F6D" w:rsidP="009E1F6D">
            <w:pPr>
              <w:jc w:val="right"/>
              <w:rPr>
                <w:color w:val="000000"/>
                <w:sz w:val="22"/>
                <w:szCs w:val="22"/>
              </w:rPr>
            </w:pPr>
            <w:r w:rsidRPr="009E1F6D">
              <w:rPr>
                <w:color w:val="000000"/>
                <w:sz w:val="22"/>
                <w:szCs w:val="22"/>
              </w:rPr>
              <w:t> </w:t>
            </w:r>
          </w:p>
        </w:tc>
      </w:tr>
      <w:tr w:rsidR="009E1F6D" w:rsidRPr="009E1F6D" w14:paraId="6E6811C3" w14:textId="77777777" w:rsidTr="009E1F6D">
        <w:trPr>
          <w:trHeight w:val="399"/>
          <w:jc w:val="center"/>
        </w:trPr>
        <w:tc>
          <w:tcPr>
            <w:tcW w:w="3100" w:type="dxa"/>
            <w:tcBorders>
              <w:top w:val="nil"/>
              <w:left w:val="single" w:sz="4" w:space="0" w:color="auto"/>
              <w:bottom w:val="single" w:sz="4" w:space="0" w:color="auto"/>
              <w:right w:val="single" w:sz="4" w:space="0" w:color="auto"/>
            </w:tcBorders>
            <w:shd w:val="clear" w:color="000000" w:fill="F2DCDB"/>
            <w:vAlign w:val="center"/>
            <w:hideMark/>
          </w:tcPr>
          <w:p w14:paraId="7F223A1C" w14:textId="77777777" w:rsidR="009E1F6D" w:rsidRPr="009E1F6D" w:rsidRDefault="009E1F6D" w:rsidP="009E1F6D">
            <w:pPr>
              <w:jc w:val="both"/>
              <w:rPr>
                <w:b/>
                <w:bCs/>
                <w:color w:val="000000"/>
                <w:sz w:val="22"/>
                <w:szCs w:val="22"/>
              </w:rPr>
            </w:pPr>
            <w:r w:rsidRPr="009E1F6D">
              <w:rPr>
                <w:b/>
                <w:bCs/>
                <w:color w:val="000000"/>
                <w:sz w:val="22"/>
                <w:szCs w:val="22"/>
              </w:rPr>
              <w:t>УКУПНO</w:t>
            </w:r>
          </w:p>
        </w:tc>
        <w:tc>
          <w:tcPr>
            <w:tcW w:w="1180" w:type="dxa"/>
            <w:tcBorders>
              <w:top w:val="nil"/>
              <w:left w:val="nil"/>
              <w:bottom w:val="single" w:sz="4" w:space="0" w:color="auto"/>
              <w:right w:val="single" w:sz="4" w:space="0" w:color="auto"/>
            </w:tcBorders>
            <w:shd w:val="clear" w:color="000000" w:fill="F2DCDB"/>
            <w:vAlign w:val="center"/>
            <w:hideMark/>
          </w:tcPr>
          <w:p w14:paraId="5F1C4772" w14:textId="77777777" w:rsidR="009E1F6D" w:rsidRPr="009E1F6D" w:rsidRDefault="009E1F6D" w:rsidP="009E1F6D">
            <w:pPr>
              <w:jc w:val="right"/>
              <w:rPr>
                <w:b/>
                <w:bCs/>
                <w:color w:val="000000"/>
                <w:sz w:val="22"/>
                <w:szCs w:val="22"/>
              </w:rPr>
            </w:pPr>
            <w:r w:rsidRPr="009E1F6D">
              <w:rPr>
                <w:b/>
                <w:bCs/>
                <w:color w:val="000000"/>
                <w:sz w:val="22"/>
                <w:szCs w:val="22"/>
              </w:rPr>
              <w:t>1,375.57</w:t>
            </w:r>
          </w:p>
        </w:tc>
        <w:tc>
          <w:tcPr>
            <w:tcW w:w="980" w:type="dxa"/>
            <w:tcBorders>
              <w:top w:val="nil"/>
              <w:left w:val="nil"/>
              <w:bottom w:val="single" w:sz="4" w:space="0" w:color="auto"/>
              <w:right w:val="single" w:sz="4" w:space="0" w:color="auto"/>
            </w:tcBorders>
            <w:shd w:val="clear" w:color="000000" w:fill="F2DCDB"/>
            <w:vAlign w:val="center"/>
            <w:hideMark/>
          </w:tcPr>
          <w:p w14:paraId="5AEDC33E" w14:textId="77777777" w:rsidR="009E1F6D" w:rsidRPr="009E1F6D" w:rsidRDefault="009E1F6D" w:rsidP="009E1F6D">
            <w:pPr>
              <w:jc w:val="right"/>
              <w:rPr>
                <w:b/>
                <w:bCs/>
                <w:color w:val="000000"/>
                <w:sz w:val="22"/>
                <w:szCs w:val="22"/>
              </w:rPr>
            </w:pPr>
            <w:r w:rsidRPr="009E1F6D">
              <w:rPr>
                <w:b/>
                <w:bCs/>
                <w:color w:val="000000"/>
                <w:sz w:val="22"/>
                <w:szCs w:val="22"/>
              </w:rPr>
              <w:t>100.0</w:t>
            </w:r>
          </w:p>
        </w:tc>
      </w:tr>
    </w:tbl>
    <w:p w14:paraId="5C15E0AB" w14:textId="77777777" w:rsidR="007B0C6D" w:rsidRPr="00483495" w:rsidRDefault="007B0C6D" w:rsidP="000A54B7">
      <w:pPr>
        <w:jc w:val="both"/>
        <w:rPr>
          <w:b/>
          <w:sz w:val="24"/>
          <w:szCs w:val="24"/>
          <w:lang w:val="hr-HR"/>
        </w:rPr>
      </w:pPr>
    </w:p>
    <w:p w14:paraId="4E58F7EE" w14:textId="2F735791" w:rsidR="000A54B7" w:rsidRDefault="000A54B7" w:rsidP="007B0C6D">
      <w:pPr>
        <w:spacing w:after="60"/>
        <w:ind w:firstLine="720"/>
        <w:jc w:val="both"/>
        <w:rPr>
          <w:sz w:val="24"/>
          <w:szCs w:val="24"/>
        </w:rPr>
      </w:pPr>
      <w:r w:rsidRPr="00483495">
        <w:rPr>
          <w:sz w:val="24"/>
          <w:szCs w:val="24"/>
          <w:lang w:val="hr-HR"/>
        </w:rPr>
        <w:t>Укупнa пoвршинa гaздинскe jeдиницe</w:t>
      </w:r>
      <w:r w:rsidR="007B0C6D">
        <w:rPr>
          <w:sz w:val="24"/>
          <w:szCs w:val="24"/>
          <w:lang w:val="hr-HR"/>
        </w:rPr>
        <w:t xml:space="preserve"> </w:t>
      </w:r>
      <w:r w:rsidR="002F5C5F" w:rsidRPr="00483495">
        <w:rPr>
          <w:sz w:val="24"/>
          <w:szCs w:val="24"/>
          <w:lang w:val="sl-SI"/>
        </w:rPr>
        <w:t>"</w:t>
      </w:r>
      <w:r w:rsidR="00781DB3">
        <w:rPr>
          <w:sz w:val="24"/>
          <w:szCs w:val="24"/>
          <w:lang w:val="sr-Cyrl-CS"/>
        </w:rPr>
        <w:t>Ђаковачке планине</w:t>
      </w:r>
      <w:r w:rsidRPr="00483495">
        <w:rPr>
          <w:sz w:val="24"/>
          <w:szCs w:val="24"/>
          <w:lang w:val="sl-SI"/>
        </w:rPr>
        <w:t>"</w:t>
      </w:r>
      <w:r w:rsidRPr="00483495">
        <w:rPr>
          <w:sz w:val="24"/>
          <w:szCs w:val="24"/>
          <w:lang w:val="hr-HR"/>
        </w:rPr>
        <w:t xml:space="preserve">изнoси </w:t>
      </w:r>
      <w:r w:rsidR="009E1F6D">
        <w:rPr>
          <w:sz w:val="24"/>
          <w:szCs w:val="24"/>
        </w:rPr>
        <w:t>137</w:t>
      </w:r>
      <w:r w:rsidR="009E1F6D">
        <w:rPr>
          <w:sz w:val="24"/>
          <w:szCs w:val="24"/>
          <w:lang w:val="sr-Cyrl-RS"/>
        </w:rPr>
        <w:t>2</w:t>
      </w:r>
      <w:r w:rsidR="009E1F6D">
        <w:rPr>
          <w:sz w:val="24"/>
          <w:szCs w:val="24"/>
        </w:rPr>
        <w:t>,</w:t>
      </w:r>
      <w:r w:rsidR="009E1F6D">
        <w:rPr>
          <w:sz w:val="24"/>
          <w:szCs w:val="24"/>
          <w:lang w:val="sr-Cyrl-RS"/>
        </w:rPr>
        <w:t>61</w:t>
      </w:r>
      <w:r w:rsidRPr="00483495">
        <w:rPr>
          <w:sz w:val="24"/>
          <w:szCs w:val="24"/>
          <w:lang w:val="hr-HR"/>
        </w:rPr>
        <w:t xml:space="preserve"> хa oд чeгa je oбрaслo </w:t>
      </w:r>
      <w:r w:rsidR="007B0C6D">
        <w:rPr>
          <w:sz w:val="24"/>
          <w:szCs w:val="24"/>
        </w:rPr>
        <w:t xml:space="preserve">1268,92 </w:t>
      </w:r>
      <w:r w:rsidRPr="00483495">
        <w:rPr>
          <w:sz w:val="24"/>
          <w:szCs w:val="24"/>
          <w:lang w:val="hr-HR"/>
        </w:rPr>
        <w:t xml:space="preserve">хa или </w:t>
      </w:r>
      <w:r w:rsidR="007B0C6D">
        <w:rPr>
          <w:sz w:val="24"/>
          <w:szCs w:val="24"/>
        </w:rPr>
        <w:t>92,4</w:t>
      </w:r>
      <w:r w:rsidRPr="00483495">
        <w:rPr>
          <w:sz w:val="24"/>
          <w:szCs w:val="24"/>
          <w:lang w:val="hr-HR"/>
        </w:rPr>
        <w:t xml:space="preserve"> % </w:t>
      </w:r>
      <w:r w:rsidRPr="00483495">
        <w:rPr>
          <w:sz w:val="24"/>
          <w:szCs w:val="24"/>
          <w:lang w:val="sr-Cyrl-CS"/>
        </w:rPr>
        <w:t>,</w:t>
      </w:r>
      <w:r w:rsidRPr="00483495">
        <w:rPr>
          <w:sz w:val="24"/>
          <w:szCs w:val="24"/>
          <w:lang w:val="hr-HR"/>
        </w:rPr>
        <w:t xml:space="preserve"> нeoбрaслo </w:t>
      </w:r>
      <w:r w:rsidR="007B0C6D">
        <w:rPr>
          <w:sz w:val="24"/>
          <w:szCs w:val="24"/>
        </w:rPr>
        <w:t xml:space="preserve">103,69 </w:t>
      </w:r>
      <w:r w:rsidRPr="00483495">
        <w:rPr>
          <w:sz w:val="24"/>
          <w:szCs w:val="24"/>
          <w:lang w:val="hr-HR"/>
        </w:rPr>
        <w:t xml:space="preserve">хa или </w:t>
      </w:r>
      <w:r w:rsidR="007B0C6D">
        <w:rPr>
          <w:sz w:val="24"/>
          <w:szCs w:val="24"/>
        </w:rPr>
        <w:t>7,6</w:t>
      </w:r>
      <w:r w:rsidRPr="00483495">
        <w:rPr>
          <w:sz w:val="24"/>
          <w:szCs w:val="24"/>
          <w:lang w:val="hr-HR"/>
        </w:rPr>
        <w:t xml:space="preserve"> %.</w:t>
      </w:r>
    </w:p>
    <w:p w14:paraId="462C504F" w14:textId="77777777" w:rsidR="00711790" w:rsidRPr="00711790" w:rsidRDefault="00711790" w:rsidP="00711790">
      <w:pPr>
        <w:spacing w:after="60"/>
        <w:ind w:firstLine="720"/>
        <w:jc w:val="both"/>
        <w:rPr>
          <w:sz w:val="24"/>
          <w:szCs w:val="24"/>
        </w:rPr>
      </w:pPr>
      <w:r>
        <w:rPr>
          <w:sz w:val="24"/>
          <w:szCs w:val="24"/>
        </w:rPr>
        <w:t>Туђе земљиште, представљено енклавама унитар државног поседа износи 2,96 ха.</w:t>
      </w:r>
    </w:p>
    <w:p w14:paraId="4DF83237" w14:textId="143511CC" w:rsidR="002A0593" w:rsidRPr="00020175" w:rsidRDefault="00483495" w:rsidP="00483495">
      <w:pPr>
        <w:spacing w:after="60"/>
        <w:jc w:val="both"/>
        <w:rPr>
          <w:sz w:val="24"/>
          <w:szCs w:val="24"/>
          <w:lang w:val="sr-Latn-RS"/>
        </w:rPr>
      </w:pPr>
      <w:r>
        <w:rPr>
          <w:sz w:val="24"/>
          <w:szCs w:val="24"/>
          <w:lang w:val="sr-Cyrl-CS"/>
        </w:rPr>
        <w:tab/>
      </w:r>
      <w:r w:rsidR="002F5C5F" w:rsidRPr="00483495">
        <w:rPr>
          <w:sz w:val="24"/>
          <w:szCs w:val="24"/>
          <w:lang w:val="sr-Cyrl-CS"/>
        </w:rPr>
        <w:t>Површина</w:t>
      </w:r>
      <w:r w:rsidR="002F5C5F" w:rsidRPr="00483495">
        <w:rPr>
          <w:sz w:val="24"/>
          <w:szCs w:val="24"/>
          <w:lang w:val="hr-HR"/>
        </w:rPr>
        <w:t xml:space="preserve"> гaздинскe jeдиницe</w:t>
      </w:r>
      <w:r w:rsidR="002F5C5F" w:rsidRPr="00483495">
        <w:rPr>
          <w:sz w:val="24"/>
          <w:szCs w:val="24"/>
          <w:lang w:val="sl-SI"/>
        </w:rPr>
        <w:t>"</w:t>
      </w:r>
      <w:r w:rsidR="00781DB3">
        <w:rPr>
          <w:sz w:val="24"/>
          <w:szCs w:val="24"/>
          <w:lang w:val="sr-Cyrl-CS"/>
        </w:rPr>
        <w:t>Ђаковачке планине</w:t>
      </w:r>
      <w:r w:rsidR="002F5C5F" w:rsidRPr="00483495">
        <w:rPr>
          <w:sz w:val="24"/>
          <w:szCs w:val="24"/>
          <w:lang w:val="sl-SI"/>
        </w:rPr>
        <w:t>"</w:t>
      </w:r>
      <w:r>
        <w:rPr>
          <w:sz w:val="24"/>
          <w:szCs w:val="24"/>
          <w:lang w:val="sr-Cyrl-CS"/>
        </w:rPr>
        <w:t xml:space="preserve"> усклађена</w:t>
      </w:r>
      <w:r w:rsidR="000F29EF" w:rsidRPr="00483495">
        <w:rPr>
          <w:sz w:val="24"/>
          <w:szCs w:val="24"/>
          <w:lang w:val="sr-Cyrl-CS"/>
        </w:rPr>
        <w:t xml:space="preserve"> је са површином предвиђеном Правилником</w:t>
      </w:r>
      <w:r w:rsidR="007D36E5" w:rsidRPr="00483495">
        <w:rPr>
          <w:sz w:val="24"/>
          <w:szCs w:val="24"/>
          <w:lang w:val="sr-Cyrl-CS"/>
        </w:rPr>
        <w:t>(1000 – 5000ха).</w:t>
      </w:r>
    </w:p>
    <w:p w14:paraId="1D30FE84" w14:textId="77777777" w:rsidR="008763F1" w:rsidRPr="00483495" w:rsidRDefault="00BE5A62" w:rsidP="00DF7BCD">
      <w:pPr>
        <w:spacing w:after="60"/>
        <w:jc w:val="center"/>
        <w:rPr>
          <w:b/>
          <w:i/>
          <w:sz w:val="28"/>
          <w:szCs w:val="28"/>
          <w:lang w:val="sr-Cyrl-CS"/>
        </w:rPr>
      </w:pPr>
      <w:r>
        <w:rPr>
          <w:b/>
          <w:i/>
          <w:sz w:val="28"/>
          <w:szCs w:val="28"/>
          <w:lang w:val="hr-HR"/>
        </w:rPr>
        <w:t>1.</w:t>
      </w:r>
      <w:r>
        <w:rPr>
          <w:b/>
          <w:i/>
          <w:sz w:val="28"/>
          <w:szCs w:val="28"/>
        </w:rPr>
        <w:t>3</w:t>
      </w:r>
      <w:r w:rsidR="000A54B7" w:rsidRPr="00483495">
        <w:rPr>
          <w:b/>
          <w:i/>
          <w:sz w:val="28"/>
          <w:szCs w:val="28"/>
          <w:lang w:val="hr-HR"/>
        </w:rPr>
        <w:t>. Имoвинскo прaвнo стaњe</w:t>
      </w:r>
    </w:p>
    <w:p w14:paraId="7BA0BE21" w14:textId="77777777" w:rsidR="000A54B7" w:rsidRPr="00483495" w:rsidRDefault="000A54B7" w:rsidP="00483495">
      <w:pPr>
        <w:spacing w:after="60"/>
        <w:jc w:val="center"/>
        <w:rPr>
          <w:b/>
          <w:sz w:val="24"/>
          <w:szCs w:val="24"/>
          <w:lang w:val="hr-HR"/>
        </w:rPr>
      </w:pPr>
    </w:p>
    <w:p w14:paraId="60AAF052" w14:textId="77777777" w:rsidR="000A54B7" w:rsidRPr="00483495" w:rsidRDefault="000A54B7" w:rsidP="00483495">
      <w:pPr>
        <w:spacing w:after="60"/>
        <w:jc w:val="center"/>
        <w:rPr>
          <w:b/>
          <w:sz w:val="24"/>
          <w:szCs w:val="24"/>
          <w:lang w:val="hr-HR"/>
        </w:rPr>
      </w:pPr>
      <w:r w:rsidRPr="002A0593">
        <w:rPr>
          <w:b/>
          <w:sz w:val="24"/>
          <w:szCs w:val="24"/>
          <w:lang w:val="hr-HR"/>
        </w:rPr>
        <w:t>1.</w:t>
      </w:r>
      <w:r w:rsidR="00BE5A62" w:rsidRPr="002A0593">
        <w:rPr>
          <w:b/>
          <w:sz w:val="24"/>
          <w:szCs w:val="24"/>
        </w:rPr>
        <w:t>3</w:t>
      </w:r>
      <w:r w:rsidRPr="002A0593">
        <w:rPr>
          <w:b/>
          <w:sz w:val="24"/>
          <w:szCs w:val="24"/>
          <w:lang w:val="hr-HR"/>
        </w:rPr>
        <w:t>.1. Држaвни пoсeд</w:t>
      </w:r>
    </w:p>
    <w:p w14:paraId="18D26F34" w14:textId="77777777" w:rsidR="000266A6" w:rsidRPr="00483495" w:rsidRDefault="000266A6" w:rsidP="00483495">
      <w:pPr>
        <w:spacing w:after="60"/>
        <w:jc w:val="both"/>
        <w:rPr>
          <w:sz w:val="24"/>
          <w:szCs w:val="24"/>
          <w:lang w:val="sr-Cyrl-CS"/>
        </w:rPr>
      </w:pPr>
      <w:r w:rsidRPr="00483495">
        <w:rPr>
          <w:sz w:val="24"/>
          <w:szCs w:val="24"/>
          <w:lang w:val="sr-Cyrl-CS"/>
        </w:rPr>
        <w:tab/>
      </w:r>
    </w:p>
    <w:p w14:paraId="5C00E991" w14:textId="77777777" w:rsidR="00414BAE" w:rsidRDefault="000266A6" w:rsidP="00414BAE">
      <w:pPr>
        <w:jc w:val="both"/>
        <w:rPr>
          <w:sz w:val="24"/>
          <w:lang w:val="hr-HR"/>
        </w:rPr>
      </w:pPr>
      <w:r w:rsidRPr="00483495">
        <w:rPr>
          <w:sz w:val="24"/>
          <w:szCs w:val="24"/>
          <w:lang w:val="sr-Cyrl-CS"/>
        </w:rPr>
        <w:tab/>
      </w:r>
      <w:r w:rsidR="00414BAE" w:rsidRPr="009133C7">
        <w:rPr>
          <w:sz w:val="24"/>
          <w:lang w:val="hr-HR"/>
        </w:rPr>
        <w:t xml:space="preserve">Газдинска јединица </w:t>
      </w:r>
      <w:r w:rsidR="00414BAE">
        <w:t>''</w:t>
      </w:r>
      <w:r w:rsidR="00414BAE" w:rsidRPr="009133C7">
        <w:rPr>
          <w:sz w:val="24"/>
          <w:lang w:val="hr-HR"/>
        </w:rPr>
        <w:t>Ђаковачке планине</w:t>
      </w:r>
      <w:r w:rsidR="00414BAE">
        <w:rPr>
          <w:sz w:val="24"/>
          <w:szCs w:val="24"/>
        </w:rPr>
        <w:t>''</w:t>
      </w:r>
      <w:r w:rsidR="00414BAE" w:rsidRPr="009133C7">
        <w:rPr>
          <w:sz w:val="24"/>
          <w:lang w:val="hr-HR"/>
        </w:rPr>
        <w:t>чини комплекс државних шума и шумског земљишта. Поменута јединица представља компактну</w:t>
      </w:r>
      <w:r w:rsidR="00BE5A62">
        <w:rPr>
          <w:sz w:val="24"/>
        </w:rPr>
        <w:t xml:space="preserve"> </w:t>
      </w:r>
      <w:r w:rsidR="00414BAE" w:rsidRPr="009133C7">
        <w:rPr>
          <w:sz w:val="24"/>
          <w:lang w:val="hr-HR"/>
        </w:rPr>
        <w:t>целину, осим првог одељења које се налази као енклава унутар приватних поседа.</w:t>
      </w:r>
    </w:p>
    <w:p w14:paraId="07A753CE" w14:textId="77777777" w:rsidR="00144142" w:rsidRPr="009133C7" w:rsidRDefault="00144142" w:rsidP="00414BAE">
      <w:pPr>
        <w:jc w:val="both"/>
        <w:rPr>
          <w:sz w:val="24"/>
          <w:lang w:val="hr-HR"/>
        </w:rPr>
      </w:pPr>
    </w:p>
    <w:tbl>
      <w:tblPr>
        <w:tblW w:w="6400" w:type="dxa"/>
        <w:jc w:val="center"/>
        <w:tblInd w:w="103" w:type="dxa"/>
        <w:tblLook w:val="04A0" w:firstRow="1" w:lastRow="0" w:firstColumn="1" w:lastColumn="0" w:noHBand="0" w:noVBand="1"/>
      </w:tblPr>
      <w:tblGrid>
        <w:gridCol w:w="840"/>
        <w:gridCol w:w="2960"/>
        <w:gridCol w:w="2600"/>
      </w:tblGrid>
      <w:tr w:rsidR="002A0593" w:rsidRPr="002A0593" w14:paraId="4990ED42" w14:textId="77777777" w:rsidTr="002A0593">
        <w:trPr>
          <w:trHeight w:val="708"/>
          <w:jc w:val="center"/>
        </w:trPr>
        <w:tc>
          <w:tcPr>
            <w:tcW w:w="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83FB97A" w14:textId="77777777" w:rsidR="002A0593" w:rsidRPr="002A0593" w:rsidRDefault="002A0593" w:rsidP="002A0593">
            <w:pPr>
              <w:jc w:val="center"/>
              <w:rPr>
                <w:b/>
                <w:bCs/>
                <w:sz w:val="24"/>
                <w:szCs w:val="24"/>
              </w:rPr>
            </w:pPr>
            <w:r w:rsidRPr="002A0593">
              <w:rPr>
                <w:b/>
                <w:bCs/>
                <w:sz w:val="24"/>
                <w:szCs w:val="24"/>
              </w:rPr>
              <w:t>Ред.     бр.</w:t>
            </w:r>
          </w:p>
        </w:tc>
        <w:tc>
          <w:tcPr>
            <w:tcW w:w="2960" w:type="dxa"/>
            <w:tcBorders>
              <w:top w:val="single" w:sz="4" w:space="0" w:color="auto"/>
              <w:left w:val="nil"/>
              <w:bottom w:val="single" w:sz="4" w:space="0" w:color="auto"/>
              <w:right w:val="single" w:sz="4" w:space="0" w:color="auto"/>
            </w:tcBorders>
            <w:shd w:val="clear" w:color="000000" w:fill="DCE6F1"/>
            <w:noWrap/>
            <w:vAlign w:val="center"/>
            <w:hideMark/>
          </w:tcPr>
          <w:p w14:paraId="7FBB5F3F" w14:textId="77777777" w:rsidR="002A0593" w:rsidRPr="002A0593" w:rsidRDefault="002A0593" w:rsidP="002A0593">
            <w:pPr>
              <w:jc w:val="center"/>
              <w:rPr>
                <w:b/>
                <w:bCs/>
                <w:sz w:val="24"/>
                <w:szCs w:val="24"/>
              </w:rPr>
            </w:pPr>
            <w:r w:rsidRPr="002A0593">
              <w:rPr>
                <w:b/>
                <w:bCs/>
                <w:sz w:val="24"/>
                <w:szCs w:val="24"/>
              </w:rPr>
              <w:t>Катастарска општина</w:t>
            </w:r>
          </w:p>
        </w:tc>
        <w:tc>
          <w:tcPr>
            <w:tcW w:w="2600" w:type="dxa"/>
            <w:tcBorders>
              <w:top w:val="single" w:sz="4" w:space="0" w:color="auto"/>
              <w:left w:val="nil"/>
              <w:bottom w:val="single" w:sz="4" w:space="0" w:color="auto"/>
              <w:right w:val="single" w:sz="4" w:space="0" w:color="auto"/>
            </w:tcBorders>
            <w:shd w:val="clear" w:color="000000" w:fill="DCE6F1"/>
            <w:vAlign w:val="center"/>
            <w:hideMark/>
          </w:tcPr>
          <w:p w14:paraId="52420399" w14:textId="77777777" w:rsidR="002A0593" w:rsidRPr="002A0593" w:rsidRDefault="002A0593" w:rsidP="002A0593">
            <w:pPr>
              <w:jc w:val="center"/>
              <w:rPr>
                <w:b/>
                <w:bCs/>
                <w:sz w:val="24"/>
                <w:szCs w:val="24"/>
              </w:rPr>
            </w:pPr>
            <w:r w:rsidRPr="002A0593">
              <w:rPr>
                <w:b/>
                <w:bCs/>
                <w:sz w:val="24"/>
                <w:szCs w:val="24"/>
              </w:rPr>
              <w:t>Површина државних шума (ha)</w:t>
            </w:r>
          </w:p>
        </w:tc>
      </w:tr>
      <w:tr w:rsidR="002A0593" w:rsidRPr="002A0593" w14:paraId="3CFDEBEE" w14:textId="77777777" w:rsidTr="002A0593">
        <w:trPr>
          <w:trHeight w:val="312"/>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EACD4C" w14:textId="77777777" w:rsidR="002A0593" w:rsidRPr="002A0593" w:rsidRDefault="002A0593" w:rsidP="002A0593">
            <w:pPr>
              <w:jc w:val="center"/>
              <w:rPr>
                <w:b/>
                <w:bCs/>
                <w:sz w:val="24"/>
                <w:szCs w:val="24"/>
              </w:rPr>
            </w:pPr>
            <w:r w:rsidRPr="002A0593">
              <w:rPr>
                <w:b/>
                <w:bCs/>
                <w:sz w:val="24"/>
                <w:szCs w:val="24"/>
              </w:rPr>
              <w:t>1</w:t>
            </w:r>
          </w:p>
        </w:tc>
        <w:tc>
          <w:tcPr>
            <w:tcW w:w="2960" w:type="dxa"/>
            <w:tcBorders>
              <w:top w:val="nil"/>
              <w:left w:val="nil"/>
              <w:bottom w:val="single" w:sz="4" w:space="0" w:color="auto"/>
              <w:right w:val="single" w:sz="4" w:space="0" w:color="auto"/>
            </w:tcBorders>
            <w:shd w:val="clear" w:color="auto" w:fill="auto"/>
            <w:noWrap/>
            <w:vAlign w:val="bottom"/>
            <w:hideMark/>
          </w:tcPr>
          <w:p w14:paraId="65D2D205" w14:textId="77777777" w:rsidR="002A0593" w:rsidRPr="002A0593" w:rsidRDefault="002A0593" w:rsidP="002A0593">
            <w:pPr>
              <w:rPr>
                <w:sz w:val="24"/>
                <w:szCs w:val="24"/>
              </w:rPr>
            </w:pPr>
            <w:r w:rsidRPr="002A0593">
              <w:rPr>
                <w:sz w:val="24"/>
                <w:szCs w:val="24"/>
              </w:rPr>
              <w:t>Савово</w:t>
            </w:r>
          </w:p>
        </w:tc>
        <w:tc>
          <w:tcPr>
            <w:tcW w:w="2600" w:type="dxa"/>
            <w:tcBorders>
              <w:top w:val="nil"/>
              <w:left w:val="nil"/>
              <w:bottom w:val="single" w:sz="4" w:space="0" w:color="auto"/>
              <w:right w:val="single" w:sz="4" w:space="0" w:color="auto"/>
            </w:tcBorders>
            <w:shd w:val="clear" w:color="auto" w:fill="auto"/>
            <w:noWrap/>
            <w:vAlign w:val="bottom"/>
            <w:hideMark/>
          </w:tcPr>
          <w:p w14:paraId="63CFFBDB" w14:textId="77777777" w:rsidR="002A0593" w:rsidRPr="002A0593" w:rsidRDefault="002A0593" w:rsidP="002A0593">
            <w:pPr>
              <w:jc w:val="right"/>
              <w:rPr>
                <w:sz w:val="24"/>
                <w:szCs w:val="24"/>
              </w:rPr>
            </w:pPr>
            <w:r w:rsidRPr="002A0593">
              <w:rPr>
                <w:sz w:val="24"/>
                <w:szCs w:val="24"/>
              </w:rPr>
              <w:t>280.66.24</w:t>
            </w:r>
          </w:p>
        </w:tc>
      </w:tr>
      <w:tr w:rsidR="002A0593" w:rsidRPr="002A0593" w14:paraId="2D3A6230" w14:textId="77777777" w:rsidTr="002A0593">
        <w:trPr>
          <w:trHeight w:val="312"/>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50EE76" w14:textId="77777777" w:rsidR="002A0593" w:rsidRPr="002A0593" w:rsidRDefault="002A0593" w:rsidP="002A0593">
            <w:pPr>
              <w:jc w:val="center"/>
              <w:rPr>
                <w:b/>
                <w:bCs/>
                <w:sz w:val="24"/>
                <w:szCs w:val="24"/>
              </w:rPr>
            </w:pPr>
            <w:r w:rsidRPr="002A0593">
              <w:rPr>
                <w:b/>
                <w:bCs/>
                <w:sz w:val="24"/>
                <w:szCs w:val="24"/>
              </w:rPr>
              <w:t>2</w:t>
            </w:r>
          </w:p>
        </w:tc>
        <w:tc>
          <w:tcPr>
            <w:tcW w:w="2960" w:type="dxa"/>
            <w:tcBorders>
              <w:top w:val="nil"/>
              <w:left w:val="nil"/>
              <w:bottom w:val="single" w:sz="4" w:space="0" w:color="auto"/>
              <w:right w:val="single" w:sz="4" w:space="0" w:color="auto"/>
            </w:tcBorders>
            <w:shd w:val="clear" w:color="auto" w:fill="auto"/>
            <w:noWrap/>
            <w:vAlign w:val="bottom"/>
            <w:hideMark/>
          </w:tcPr>
          <w:p w14:paraId="5FD91F60" w14:textId="77777777" w:rsidR="002A0593" w:rsidRPr="002A0593" w:rsidRDefault="002A0593" w:rsidP="002A0593">
            <w:pPr>
              <w:rPr>
                <w:sz w:val="24"/>
                <w:szCs w:val="24"/>
              </w:rPr>
            </w:pPr>
            <w:r w:rsidRPr="002A0593">
              <w:rPr>
                <w:sz w:val="24"/>
                <w:szCs w:val="24"/>
              </w:rPr>
              <w:t>Ђаково</w:t>
            </w:r>
          </w:p>
        </w:tc>
        <w:tc>
          <w:tcPr>
            <w:tcW w:w="2600" w:type="dxa"/>
            <w:tcBorders>
              <w:top w:val="nil"/>
              <w:left w:val="nil"/>
              <w:bottom w:val="single" w:sz="4" w:space="0" w:color="auto"/>
              <w:right w:val="single" w:sz="4" w:space="0" w:color="auto"/>
            </w:tcBorders>
            <w:shd w:val="clear" w:color="auto" w:fill="auto"/>
            <w:noWrap/>
            <w:vAlign w:val="bottom"/>
            <w:hideMark/>
          </w:tcPr>
          <w:p w14:paraId="27957F1E" w14:textId="77777777" w:rsidR="002A0593" w:rsidRPr="002A0593" w:rsidRDefault="002A0593" w:rsidP="002A0593">
            <w:pPr>
              <w:jc w:val="right"/>
              <w:rPr>
                <w:sz w:val="24"/>
                <w:szCs w:val="24"/>
              </w:rPr>
            </w:pPr>
            <w:r w:rsidRPr="002A0593">
              <w:rPr>
                <w:sz w:val="24"/>
                <w:szCs w:val="24"/>
              </w:rPr>
              <w:t>241.56.27</w:t>
            </w:r>
          </w:p>
        </w:tc>
      </w:tr>
      <w:tr w:rsidR="002A0593" w:rsidRPr="002A0593" w14:paraId="4EBD7E2C" w14:textId="77777777" w:rsidTr="002A0593">
        <w:trPr>
          <w:trHeight w:val="312"/>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D59F6F" w14:textId="77777777" w:rsidR="002A0593" w:rsidRPr="002A0593" w:rsidRDefault="002A0593" w:rsidP="002A0593">
            <w:pPr>
              <w:jc w:val="center"/>
              <w:rPr>
                <w:b/>
                <w:bCs/>
                <w:sz w:val="24"/>
                <w:szCs w:val="24"/>
              </w:rPr>
            </w:pPr>
            <w:r w:rsidRPr="002A0593">
              <w:rPr>
                <w:b/>
                <w:bCs/>
                <w:sz w:val="24"/>
                <w:szCs w:val="24"/>
              </w:rPr>
              <w:t>3</w:t>
            </w:r>
          </w:p>
        </w:tc>
        <w:tc>
          <w:tcPr>
            <w:tcW w:w="2960" w:type="dxa"/>
            <w:tcBorders>
              <w:top w:val="nil"/>
              <w:left w:val="nil"/>
              <w:bottom w:val="single" w:sz="4" w:space="0" w:color="auto"/>
              <w:right w:val="single" w:sz="4" w:space="0" w:color="auto"/>
            </w:tcBorders>
            <w:shd w:val="clear" w:color="auto" w:fill="auto"/>
            <w:noWrap/>
            <w:vAlign w:val="bottom"/>
            <w:hideMark/>
          </w:tcPr>
          <w:p w14:paraId="2552308E" w14:textId="77777777" w:rsidR="002A0593" w:rsidRPr="002A0593" w:rsidRDefault="002A0593" w:rsidP="002A0593">
            <w:pPr>
              <w:rPr>
                <w:sz w:val="24"/>
                <w:szCs w:val="24"/>
              </w:rPr>
            </w:pPr>
            <w:r w:rsidRPr="002A0593">
              <w:rPr>
                <w:sz w:val="24"/>
                <w:szCs w:val="24"/>
              </w:rPr>
              <w:t>Бресник</w:t>
            </w:r>
          </w:p>
        </w:tc>
        <w:tc>
          <w:tcPr>
            <w:tcW w:w="2600" w:type="dxa"/>
            <w:tcBorders>
              <w:top w:val="nil"/>
              <w:left w:val="nil"/>
              <w:bottom w:val="single" w:sz="4" w:space="0" w:color="auto"/>
              <w:right w:val="single" w:sz="4" w:space="0" w:color="auto"/>
            </w:tcBorders>
            <w:shd w:val="clear" w:color="auto" w:fill="auto"/>
            <w:noWrap/>
            <w:vAlign w:val="bottom"/>
            <w:hideMark/>
          </w:tcPr>
          <w:p w14:paraId="5D1D7926" w14:textId="77777777" w:rsidR="002A0593" w:rsidRPr="002A0593" w:rsidRDefault="002A0593" w:rsidP="002A0593">
            <w:pPr>
              <w:jc w:val="right"/>
              <w:rPr>
                <w:sz w:val="24"/>
                <w:szCs w:val="24"/>
              </w:rPr>
            </w:pPr>
            <w:r w:rsidRPr="002A0593">
              <w:rPr>
                <w:sz w:val="24"/>
                <w:szCs w:val="24"/>
              </w:rPr>
              <w:t>850.38.46</w:t>
            </w:r>
          </w:p>
        </w:tc>
      </w:tr>
      <w:tr w:rsidR="002A0593" w:rsidRPr="002A0593" w14:paraId="438A5022" w14:textId="77777777" w:rsidTr="002A0593">
        <w:trPr>
          <w:trHeight w:val="312"/>
          <w:jc w:val="center"/>
        </w:trPr>
        <w:tc>
          <w:tcPr>
            <w:tcW w:w="3800" w:type="dxa"/>
            <w:gridSpan w:val="2"/>
            <w:tcBorders>
              <w:top w:val="single" w:sz="4" w:space="0" w:color="auto"/>
              <w:left w:val="single" w:sz="4" w:space="0" w:color="auto"/>
              <w:bottom w:val="single" w:sz="4" w:space="0" w:color="auto"/>
              <w:right w:val="single" w:sz="4" w:space="0" w:color="000000"/>
            </w:tcBorders>
            <w:shd w:val="clear" w:color="000000" w:fill="F2DCDB"/>
            <w:noWrap/>
            <w:vAlign w:val="bottom"/>
            <w:hideMark/>
          </w:tcPr>
          <w:p w14:paraId="569E2FE1" w14:textId="77777777" w:rsidR="002A0593" w:rsidRPr="002A0593" w:rsidRDefault="002A0593" w:rsidP="002A0593">
            <w:pPr>
              <w:rPr>
                <w:b/>
                <w:bCs/>
              </w:rPr>
            </w:pPr>
            <w:r w:rsidRPr="002A0593">
              <w:rPr>
                <w:b/>
                <w:bCs/>
              </w:rPr>
              <w:t>УКУПНО:</w:t>
            </w:r>
          </w:p>
        </w:tc>
        <w:tc>
          <w:tcPr>
            <w:tcW w:w="2600" w:type="dxa"/>
            <w:tcBorders>
              <w:top w:val="nil"/>
              <w:left w:val="nil"/>
              <w:bottom w:val="single" w:sz="4" w:space="0" w:color="auto"/>
              <w:right w:val="single" w:sz="4" w:space="0" w:color="auto"/>
            </w:tcBorders>
            <w:shd w:val="clear" w:color="000000" w:fill="F2DCDB"/>
            <w:noWrap/>
            <w:vAlign w:val="bottom"/>
            <w:hideMark/>
          </w:tcPr>
          <w:p w14:paraId="0D9FB909" w14:textId="77777777" w:rsidR="002A0593" w:rsidRPr="002A0593" w:rsidRDefault="002A0593" w:rsidP="002A0593">
            <w:pPr>
              <w:jc w:val="right"/>
              <w:rPr>
                <w:b/>
                <w:bCs/>
                <w:sz w:val="24"/>
                <w:szCs w:val="24"/>
              </w:rPr>
            </w:pPr>
            <w:r w:rsidRPr="002A0593">
              <w:rPr>
                <w:b/>
                <w:bCs/>
                <w:sz w:val="24"/>
                <w:szCs w:val="24"/>
              </w:rPr>
              <w:t>1372.60,97</w:t>
            </w:r>
          </w:p>
        </w:tc>
      </w:tr>
    </w:tbl>
    <w:p w14:paraId="3D0A01B8" w14:textId="77777777" w:rsidR="006B5473" w:rsidRPr="006B5473" w:rsidRDefault="006B5473" w:rsidP="00414BAE">
      <w:pPr>
        <w:spacing w:after="60"/>
        <w:jc w:val="both"/>
        <w:rPr>
          <w:b/>
          <w:sz w:val="24"/>
          <w:szCs w:val="24"/>
          <w:lang w:val="sr-Cyrl-RS"/>
        </w:rPr>
      </w:pPr>
    </w:p>
    <w:p w14:paraId="6A785C39" w14:textId="04B07E47" w:rsidR="005953A4" w:rsidRDefault="007E2D09" w:rsidP="007E2D09">
      <w:pPr>
        <w:spacing w:after="60"/>
        <w:ind w:firstLine="720"/>
        <w:jc w:val="both"/>
        <w:rPr>
          <w:sz w:val="24"/>
          <w:szCs w:val="24"/>
          <w:lang w:val="sr-Cyrl-RS"/>
        </w:rPr>
      </w:pPr>
      <w:r w:rsidRPr="00AF150F">
        <w:rPr>
          <w:sz w:val="24"/>
          <w:szCs w:val="24"/>
          <w:lang w:val="hr-HR"/>
        </w:rPr>
        <w:t>Списaк кaтaстaрских пaрцeлa</w:t>
      </w:r>
      <w:r>
        <w:rPr>
          <w:sz w:val="24"/>
          <w:szCs w:val="24"/>
        </w:rPr>
        <w:t xml:space="preserve"> по катастрарским општинама,</w:t>
      </w:r>
      <w:r w:rsidRPr="00AF150F">
        <w:rPr>
          <w:sz w:val="24"/>
          <w:szCs w:val="24"/>
          <w:lang w:val="hr-HR"/>
        </w:rPr>
        <w:t xml:space="preserve"> гaздинскe jeдиницe</w:t>
      </w:r>
      <w:r w:rsidRPr="00AF150F">
        <w:rPr>
          <w:sz w:val="24"/>
          <w:szCs w:val="24"/>
          <w:lang w:val="sl-SI"/>
        </w:rPr>
        <w:t>"</w:t>
      </w:r>
      <w:r>
        <w:rPr>
          <w:sz w:val="24"/>
          <w:szCs w:val="24"/>
          <w:lang w:val="sr-Cyrl-CS"/>
        </w:rPr>
        <w:t xml:space="preserve">Ђаковачке планине </w:t>
      </w:r>
      <w:r w:rsidRPr="00AF150F">
        <w:rPr>
          <w:sz w:val="24"/>
          <w:szCs w:val="24"/>
          <w:lang w:val="sl-SI"/>
        </w:rPr>
        <w:t>"</w:t>
      </w:r>
      <w:r w:rsidRPr="00AF150F">
        <w:rPr>
          <w:sz w:val="24"/>
          <w:szCs w:val="24"/>
          <w:lang w:val="hr-HR"/>
        </w:rPr>
        <w:t xml:space="preserve">дaт je у прилoгу </w:t>
      </w:r>
      <w:r>
        <w:rPr>
          <w:sz w:val="24"/>
          <w:szCs w:val="24"/>
        </w:rPr>
        <w:t xml:space="preserve">ове </w:t>
      </w:r>
      <w:r w:rsidRPr="00AF150F">
        <w:rPr>
          <w:sz w:val="24"/>
          <w:szCs w:val="24"/>
          <w:lang w:val="hr-HR"/>
        </w:rPr>
        <w:t>oснoвe.</w:t>
      </w:r>
      <w:r w:rsidRPr="007E2D09">
        <w:rPr>
          <w:sz w:val="24"/>
          <w:szCs w:val="24"/>
        </w:rPr>
        <w:t xml:space="preserve"> </w:t>
      </w:r>
      <w:r>
        <w:rPr>
          <w:sz w:val="24"/>
          <w:szCs w:val="24"/>
        </w:rPr>
        <w:t>Структура површина према исказу површина приказана је следећом табелом</w:t>
      </w:r>
      <w:r w:rsidR="002A0593">
        <w:rPr>
          <w:sz w:val="24"/>
          <w:szCs w:val="24"/>
          <w:lang w:val="sr-Cyrl-RS"/>
        </w:rPr>
        <w:t>.</w:t>
      </w:r>
    </w:p>
    <w:p w14:paraId="66F51329" w14:textId="77777777" w:rsidR="002A0593" w:rsidRDefault="002A0593" w:rsidP="007E2D09">
      <w:pPr>
        <w:spacing w:after="60"/>
        <w:ind w:firstLine="720"/>
        <w:jc w:val="both"/>
        <w:rPr>
          <w:sz w:val="24"/>
          <w:szCs w:val="24"/>
          <w:lang w:val="sr-Cyrl-RS"/>
        </w:rPr>
      </w:pPr>
    </w:p>
    <w:tbl>
      <w:tblPr>
        <w:tblpPr w:leftFromText="180" w:rightFromText="180" w:vertAnchor="text" w:horzAnchor="margin" w:tblpXSpec="center" w:tblpY="-48"/>
        <w:tblW w:w="10318" w:type="dxa"/>
        <w:tblLook w:val="04A0" w:firstRow="1" w:lastRow="0" w:firstColumn="1" w:lastColumn="0" w:noHBand="0" w:noVBand="1"/>
      </w:tblPr>
      <w:tblGrid>
        <w:gridCol w:w="1150"/>
        <w:gridCol w:w="960"/>
        <w:gridCol w:w="960"/>
        <w:gridCol w:w="965"/>
        <w:gridCol w:w="1149"/>
        <w:gridCol w:w="960"/>
        <w:gridCol w:w="1105"/>
        <w:gridCol w:w="960"/>
        <w:gridCol w:w="1149"/>
        <w:gridCol w:w="960"/>
      </w:tblGrid>
      <w:tr w:rsidR="002A0593" w:rsidRPr="00142681" w14:paraId="6F01DC1F" w14:textId="77777777" w:rsidTr="002A0593">
        <w:trPr>
          <w:trHeight w:val="255"/>
        </w:trPr>
        <w:tc>
          <w:tcPr>
            <w:tcW w:w="1150" w:type="dxa"/>
            <w:vMerge w:val="restart"/>
            <w:tcBorders>
              <w:top w:val="single" w:sz="8" w:space="0" w:color="auto"/>
              <w:left w:val="single" w:sz="8" w:space="0" w:color="auto"/>
              <w:bottom w:val="single" w:sz="4" w:space="0" w:color="auto"/>
              <w:right w:val="single" w:sz="4" w:space="0" w:color="auto"/>
            </w:tcBorders>
            <w:shd w:val="clear" w:color="000000" w:fill="DBE5F1"/>
            <w:vAlign w:val="center"/>
            <w:hideMark/>
          </w:tcPr>
          <w:p w14:paraId="2D002F56" w14:textId="77777777" w:rsidR="002A0593" w:rsidRPr="00142681" w:rsidRDefault="002A0593" w:rsidP="002A0593">
            <w:pPr>
              <w:jc w:val="center"/>
              <w:rPr>
                <w:b/>
                <w:bCs/>
              </w:rPr>
            </w:pPr>
            <w:r w:rsidRPr="00142681">
              <w:rPr>
                <w:b/>
                <w:bCs/>
              </w:rPr>
              <w:t>Укупна површина</w:t>
            </w:r>
          </w:p>
        </w:tc>
        <w:tc>
          <w:tcPr>
            <w:tcW w:w="4034" w:type="dxa"/>
            <w:gridSpan w:val="4"/>
            <w:tcBorders>
              <w:top w:val="single" w:sz="8" w:space="0" w:color="auto"/>
              <w:left w:val="nil"/>
              <w:bottom w:val="single" w:sz="4" w:space="0" w:color="auto"/>
              <w:right w:val="single" w:sz="4" w:space="0" w:color="auto"/>
            </w:tcBorders>
            <w:shd w:val="clear" w:color="000000" w:fill="DBE5F1"/>
            <w:noWrap/>
            <w:vAlign w:val="bottom"/>
            <w:hideMark/>
          </w:tcPr>
          <w:p w14:paraId="7B24D300" w14:textId="77777777" w:rsidR="002A0593" w:rsidRPr="00142681" w:rsidRDefault="002A0593" w:rsidP="002A0593">
            <w:pPr>
              <w:jc w:val="center"/>
              <w:rPr>
                <w:b/>
                <w:bCs/>
              </w:rPr>
            </w:pPr>
            <w:r w:rsidRPr="00142681">
              <w:rPr>
                <w:b/>
                <w:bCs/>
              </w:rPr>
              <w:t>Шуме и шумско земљиште</w:t>
            </w:r>
          </w:p>
        </w:tc>
        <w:tc>
          <w:tcPr>
            <w:tcW w:w="3025" w:type="dxa"/>
            <w:gridSpan w:val="3"/>
            <w:tcBorders>
              <w:top w:val="single" w:sz="8" w:space="0" w:color="auto"/>
              <w:left w:val="nil"/>
              <w:bottom w:val="single" w:sz="4" w:space="0" w:color="auto"/>
              <w:right w:val="single" w:sz="4" w:space="0" w:color="000000"/>
            </w:tcBorders>
            <w:shd w:val="clear" w:color="000000" w:fill="DBE5F1"/>
            <w:noWrap/>
            <w:vAlign w:val="bottom"/>
            <w:hideMark/>
          </w:tcPr>
          <w:p w14:paraId="4EBFA242" w14:textId="77777777" w:rsidR="002A0593" w:rsidRPr="00142681" w:rsidRDefault="002A0593" w:rsidP="002A0593">
            <w:pPr>
              <w:jc w:val="center"/>
              <w:rPr>
                <w:b/>
                <w:bCs/>
              </w:rPr>
            </w:pPr>
            <w:r w:rsidRPr="00142681">
              <w:rPr>
                <w:b/>
                <w:bCs/>
              </w:rPr>
              <w:t>Остало земљиште</w:t>
            </w:r>
          </w:p>
        </w:tc>
        <w:tc>
          <w:tcPr>
            <w:tcW w:w="1149" w:type="dxa"/>
            <w:vMerge w:val="restart"/>
            <w:tcBorders>
              <w:top w:val="single" w:sz="8" w:space="0" w:color="auto"/>
              <w:left w:val="single" w:sz="4" w:space="0" w:color="auto"/>
              <w:bottom w:val="single" w:sz="4" w:space="0" w:color="auto"/>
              <w:right w:val="single" w:sz="4" w:space="0" w:color="auto"/>
            </w:tcBorders>
            <w:shd w:val="clear" w:color="000000" w:fill="DBE5F1"/>
            <w:vAlign w:val="center"/>
            <w:hideMark/>
          </w:tcPr>
          <w:p w14:paraId="28C0902D" w14:textId="77777777" w:rsidR="002A0593" w:rsidRPr="00142681" w:rsidRDefault="002A0593" w:rsidP="002A0593">
            <w:pPr>
              <w:jc w:val="center"/>
              <w:rPr>
                <w:b/>
                <w:bCs/>
              </w:rPr>
            </w:pPr>
            <w:r w:rsidRPr="00142681">
              <w:rPr>
                <w:b/>
                <w:bCs/>
              </w:rPr>
              <w:t>Туђе земљиште</w:t>
            </w:r>
          </w:p>
        </w:tc>
        <w:tc>
          <w:tcPr>
            <w:tcW w:w="960" w:type="dxa"/>
            <w:vMerge w:val="restart"/>
            <w:tcBorders>
              <w:top w:val="single" w:sz="8" w:space="0" w:color="auto"/>
              <w:left w:val="single" w:sz="4" w:space="0" w:color="auto"/>
              <w:bottom w:val="single" w:sz="4" w:space="0" w:color="auto"/>
              <w:right w:val="single" w:sz="8" w:space="0" w:color="auto"/>
            </w:tcBorders>
            <w:shd w:val="clear" w:color="000000" w:fill="DBE5F1"/>
            <w:vAlign w:val="center"/>
            <w:hideMark/>
          </w:tcPr>
          <w:p w14:paraId="7E67CBC9" w14:textId="77777777" w:rsidR="002A0593" w:rsidRPr="00142681" w:rsidRDefault="002A0593" w:rsidP="002A0593">
            <w:pPr>
              <w:jc w:val="center"/>
              <w:rPr>
                <w:b/>
                <w:bCs/>
              </w:rPr>
            </w:pPr>
            <w:r w:rsidRPr="00142681">
              <w:rPr>
                <w:b/>
                <w:bCs/>
              </w:rPr>
              <w:t>Заузеће</w:t>
            </w:r>
          </w:p>
        </w:tc>
      </w:tr>
      <w:tr w:rsidR="002A0593" w:rsidRPr="00142681" w14:paraId="6CCFDD2F" w14:textId="77777777" w:rsidTr="002A0593">
        <w:trPr>
          <w:trHeight w:val="792"/>
        </w:trPr>
        <w:tc>
          <w:tcPr>
            <w:tcW w:w="1150" w:type="dxa"/>
            <w:vMerge/>
            <w:tcBorders>
              <w:top w:val="single" w:sz="8" w:space="0" w:color="auto"/>
              <w:left w:val="single" w:sz="8" w:space="0" w:color="auto"/>
              <w:bottom w:val="single" w:sz="4" w:space="0" w:color="auto"/>
              <w:right w:val="single" w:sz="4" w:space="0" w:color="auto"/>
            </w:tcBorders>
            <w:vAlign w:val="center"/>
            <w:hideMark/>
          </w:tcPr>
          <w:p w14:paraId="35668613" w14:textId="77777777" w:rsidR="002A0593" w:rsidRPr="00142681" w:rsidRDefault="002A0593" w:rsidP="002A0593">
            <w:pPr>
              <w:rPr>
                <w:b/>
                <w:bCs/>
              </w:rPr>
            </w:pPr>
          </w:p>
        </w:tc>
        <w:tc>
          <w:tcPr>
            <w:tcW w:w="960" w:type="dxa"/>
            <w:tcBorders>
              <w:top w:val="nil"/>
              <w:left w:val="nil"/>
              <w:bottom w:val="single" w:sz="4" w:space="0" w:color="auto"/>
              <w:right w:val="single" w:sz="4" w:space="0" w:color="auto"/>
            </w:tcBorders>
            <w:shd w:val="clear" w:color="000000" w:fill="DBE5F1"/>
            <w:vAlign w:val="center"/>
            <w:hideMark/>
          </w:tcPr>
          <w:p w14:paraId="393267A3" w14:textId="77777777" w:rsidR="002A0593" w:rsidRPr="00142681" w:rsidRDefault="002A0593" w:rsidP="002A0593">
            <w:pPr>
              <w:jc w:val="center"/>
              <w:rPr>
                <w:b/>
                <w:bCs/>
              </w:rPr>
            </w:pPr>
            <w:r w:rsidRPr="00142681">
              <w:rPr>
                <w:b/>
                <w:bCs/>
              </w:rPr>
              <w:t>Свега</w:t>
            </w:r>
          </w:p>
        </w:tc>
        <w:tc>
          <w:tcPr>
            <w:tcW w:w="960" w:type="dxa"/>
            <w:tcBorders>
              <w:top w:val="nil"/>
              <w:left w:val="nil"/>
              <w:bottom w:val="single" w:sz="4" w:space="0" w:color="auto"/>
              <w:right w:val="single" w:sz="4" w:space="0" w:color="auto"/>
            </w:tcBorders>
            <w:shd w:val="clear" w:color="000000" w:fill="DBE5F1"/>
            <w:vAlign w:val="center"/>
            <w:hideMark/>
          </w:tcPr>
          <w:p w14:paraId="5DBE9ECC" w14:textId="77777777" w:rsidR="002A0593" w:rsidRPr="00142681" w:rsidRDefault="002A0593" w:rsidP="002A0593">
            <w:pPr>
              <w:jc w:val="center"/>
              <w:rPr>
                <w:b/>
                <w:bCs/>
              </w:rPr>
            </w:pPr>
            <w:r w:rsidRPr="00142681">
              <w:rPr>
                <w:b/>
                <w:bCs/>
              </w:rPr>
              <w:t>Шуме</w:t>
            </w:r>
          </w:p>
        </w:tc>
        <w:tc>
          <w:tcPr>
            <w:tcW w:w="965" w:type="dxa"/>
            <w:tcBorders>
              <w:top w:val="nil"/>
              <w:left w:val="nil"/>
              <w:bottom w:val="single" w:sz="4" w:space="0" w:color="auto"/>
              <w:right w:val="single" w:sz="4" w:space="0" w:color="auto"/>
            </w:tcBorders>
            <w:shd w:val="clear" w:color="000000" w:fill="DBE5F1"/>
            <w:vAlign w:val="center"/>
            <w:hideMark/>
          </w:tcPr>
          <w:p w14:paraId="74DED5FE" w14:textId="77777777" w:rsidR="002A0593" w:rsidRPr="00142681" w:rsidRDefault="002A0593" w:rsidP="002A0593">
            <w:pPr>
              <w:jc w:val="center"/>
              <w:rPr>
                <w:b/>
                <w:bCs/>
              </w:rPr>
            </w:pPr>
            <w:r w:rsidRPr="00142681">
              <w:rPr>
                <w:b/>
                <w:bCs/>
              </w:rPr>
              <w:t>Шумске културе</w:t>
            </w:r>
          </w:p>
        </w:tc>
        <w:tc>
          <w:tcPr>
            <w:tcW w:w="1149" w:type="dxa"/>
            <w:tcBorders>
              <w:top w:val="nil"/>
              <w:left w:val="nil"/>
              <w:bottom w:val="single" w:sz="4" w:space="0" w:color="auto"/>
              <w:right w:val="single" w:sz="4" w:space="0" w:color="auto"/>
            </w:tcBorders>
            <w:shd w:val="clear" w:color="000000" w:fill="DBE5F1"/>
            <w:vAlign w:val="center"/>
            <w:hideMark/>
          </w:tcPr>
          <w:p w14:paraId="23C461F8" w14:textId="77777777" w:rsidR="002A0593" w:rsidRPr="00142681" w:rsidRDefault="002A0593" w:rsidP="002A0593">
            <w:pPr>
              <w:jc w:val="center"/>
              <w:rPr>
                <w:b/>
                <w:bCs/>
              </w:rPr>
            </w:pPr>
            <w:r w:rsidRPr="00142681">
              <w:rPr>
                <w:b/>
                <w:bCs/>
              </w:rPr>
              <w:t>Шумско земљиште</w:t>
            </w:r>
          </w:p>
        </w:tc>
        <w:tc>
          <w:tcPr>
            <w:tcW w:w="960" w:type="dxa"/>
            <w:tcBorders>
              <w:top w:val="nil"/>
              <w:left w:val="nil"/>
              <w:bottom w:val="single" w:sz="4" w:space="0" w:color="auto"/>
              <w:right w:val="single" w:sz="4" w:space="0" w:color="auto"/>
            </w:tcBorders>
            <w:shd w:val="clear" w:color="000000" w:fill="DBE5F1"/>
            <w:vAlign w:val="center"/>
            <w:hideMark/>
          </w:tcPr>
          <w:p w14:paraId="3FEF21C3" w14:textId="77777777" w:rsidR="002A0593" w:rsidRPr="00142681" w:rsidRDefault="002A0593" w:rsidP="002A0593">
            <w:pPr>
              <w:jc w:val="center"/>
              <w:rPr>
                <w:b/>
                <w:bCs/>
              </w:rPr>
            </w:pPr>
            <w:r w:rsidRPr="00142681">
              <w:rPr>
                <w:b/>
                <w:bCs/>
              </w:rPr>
              <w:t>Свега</w:t>
            </w:r>
          </w:p>
        </w:tc>
        <w:tc>
          <w:tcPr>
            <w:tcW w:w="1105" w:type="dxa"/>
            <w:tcBorders>
              <w:top w:val="nil"/>
              <w:left w:val="nil"/>
              <w:bottom w:val="single" w:sz="4" w:space="0" w:color="auto"/>
              <w:right w:val="single" w:sz="4" w:space="0" w:color="auto"/>
            </w:tcBorders>
            <w:shd w:val="clear" w:color="000000" w:fill="DBE5F1"/>
            <w:vAlign w:val="center"/>
            <w:hideMark/>
          </w:tcPr>
          <w:p w14:paraId="53EF184B" w14:textId="77777777" w:rsidR="002A0593" w:rsidRPr="00142681" w:rsidRDefault="002A0593" w:rsidP="002A0593">
            <w:pPr>
              <w:jc w:val="center"/>
              <w:rPr>
                <w:b/>
                <w:bCs/>
              </w:rPr>
            </w:pPr>
            <w:r w:rsidRPr="00142681">
              <w:rPr>
                <w:b/>
                <w:bCs/>
              </w:rPr>
              <w:t>Неплодно</w:t>
            </w:r>
          </w:p>
        </w:tc>
        <w:tc>
          <w:tcPr>
            <w:tcW w:w="960" w:type="dxa"/>
            <w:tcBorders>
              <w:top w:val="nil"/>
              <w:left w:val="nil"/>
              <w:bottom w:val="single" w:sz="4" w:space="0" w:color="auto"/>
              <w:right w:val="single" w:sz="4" w:space="0" w:color="auto"/>
            </w:tcBorders>
            <w:shd w:val="clear" w:color="000000" w:fill="DBE5F1"/>
            <w:vAlign w:val="center"/>
            <w:hideMark/>
          </w:tcPr>
          <w:p w14:paraId="1683E903" w14:textId="77777777" w:rsidR="002A0593" w:rsidRPr="00142681" w:rsidRDefault="002A0593" w:rsidP="002A0593">
            <w:pPr>
              <w:jc w:val="center"/>
              <w:rPr>
                <w:b/>
                <w:bCs/>
              </w:rPr>
            </w:pPr>
            <w:r w:rsidRPr="00142681">
              <w:rPr>
                <w:b/>
                <w:bCs/>
              </w:rPr>
              <w:t>За остале сврхе</w:t>
            </w:r>
          </w:p>
        </w:tc>
        <w:tc>
          <w:tcPr>
            <w:tcW w:w="1149" w:type="dxa"/>
            <w:vMerge/>
            <w:tcBorders>
              <w:top w:val="single" w:sz="8" w:space="0" w:color="auto"/>
              <w:left w:val="single" w:sz="4" w:space="0" w:color="auto"/>
              <w:bottom w:val="single" w:sz="4" w:space="0" w:color="auto"/>
              <w:right w:val="single" w:sz="4" w:space="0" w:color="auto"/>
            </w:tcBorders>
            <w:vAlign w:val="center"/>
            <w:hideMark/>
          </w:tcPr>
          <w:p w14:paraId="5D8EE3EA" w14:textId="77777777" w:rsidR="002A0593" w:rsidRPr="00142681" w:rsidRDefault="002A0593" w:rsidP="002A0593">
            <w:pPr>
              <w:rPr>
                <w:b/>
                <w:bCs/>
              </w:rPr>
            </w:pPr>
          </w:p>
        </w:tc>
        <w:tc>
          <w:tcPr>
            <w:tcW w:w="960" w:type="dxa"/>
            <w:vMerge/>
            <w:tcBorders>
              <w:top w:val="single" w:sz="8" w:space="0" w:color="auto"/>
              <w:left w:val="single" w:sz="4" w:space="0" w:color="auto"/>
              <w:bottom w:val="single" w:sz="4" w:space="0" w:color="auto"/>
              <w:right w:val="single" w:sz="8" w:space="0" w:color="auto"/>
            </w:tcBorders>
            <w:vAlign w:val="center"/>
            <w:hideMark/>
          </w:tcPr>
          <w:p w14:paraId="4DCA8151" w14:textId="77777777" w:rsidR="002A0593" w:rsidRPr="00142681" w:rsidRDefault="002A0593" w:rsidP="002A0593">
            <w:pPr>
              <w:rPr>
                <w:b/>
                <w:bCs/>
              </w:rPr>
            </w:pPr>
          </w:p>
        </w:tc>
      </w:tr>
      <w:tr w:rsidR="002A0593" w:rsidRPr="00142681" w14:paraId="32A14214" w14:textId="77777777" w:rsidTr="002A0593">
        <w:trPr>
          <w:trHeight w:val="255"/>
        </w:trPr>
        <w:tc>
          <w:tcPr>
            <w:tcW w:w="10318" w:type="dxa"/>
            <w:gridSpan w:val="10"/>
            <w:tcBorders>
              <w:top w:val="single" w:sz="4" w:space="0" w:color="auto"/>
              <w:left w:val="single" w:sz="8" w:space="0" w:color="auto"/>
              <w:bottom w:val="single" w:sz="4" w:space="0" w:color="auto"/>
              <w:right w:val="single" w:sz="8" w:space="0" w:color="000000"/>
            </w:tcBorders>
            <w:noWrap/>
            <w:vAlign w:val="bottom"/>
            <w:hideMark/>
          </w:tcPr>
          <w:p w14:paraId="7D654F54" w14:textId="77777777" w:rsidR="002A0593" w:rsidRPr="00142681" w:rsidRDefault="002A0593" w:rsidP="002A0593">
            <w:pPr>
              <w:jc w:val="center"/>
              <w:rPr>
                <w:b/>
                <w:bCs/>
              </w:rPr>
            </w:pPr>
            <w:r w:rsidRPr="00142681">
              <w:rPr>
                <w:b/>
                <w:bCs/>
              </w:rPr>
              <w:t>ha</w:t>
            </w:r>
          </w:p>
        </w:tc>
      </w:tr>
      <w:tr w:rsidR="002A0593" w:rsidRPr="00142681" w14:paraId="6D831596" w14:textId="77777777" w:rsidTr="002A0593">
        <w:trPr>
          <w:trHeight w:val="585"/>
        </w:trPr>
        <w:tc>
          <w:tcPr>
            <w:tcW w:w="1150" w:type="dxa"/>
            <w:tcBorders>
              <w:top w:val="nil"/>
              <w:left w:val="single" w:sz="8" w:space="0" w:color="auto"/>
              <w:bottom w:val="single" w:sz="8" w:space="0" w:color="auto"/>
              <w:right w:val="single" w:sz="4" w:space="0" w:color="auto"/>
            </w:tcBorders>
            <w:shd w:val="clear" w:color="000000" w:fill="F2DDDC"/>
            <w:noWrap/>
            <w:vAlign w:val="bottom"/>
            <w:hideMark/>
          </w:tcPr>
          <w:p w14:paraId="6F70B6C7" w14:textId="77777777" w:rsidR="002A0593" w:rsidRPr="00142681" w:rsidRDefault="002A0593" w:rsidP="002A0593">
            <w:pPr>
              <w:jc w:val="right"/>
              <w:rPr>
                <w:b/>
              </w:rPr>
            </w:pPr>
            <w:r w:rsidRPr="00142681">
              <w:rPr>
                <w:b/>
              </w:rPr>
              <w:t>1,375.57</w:t>
            </w:r>
          </w:p>
        </w:tc>
        <w:tc>
          <w:tcPr>
            <w:tcW w:w="960" w:type="dxa"/>
            <w:tcBorders>
              <w:top w:val="nil"/>
              <w:left w:val="nil"/>
              <w:bottom w:val="single" w:sz="8" w:space="0" w:color="auto"/>
              <w:right w:val="single" w:sz="4" w:space="0" w:color="auto"/>
            </w:tcBorders>
            <w:shd w:val="clear" w:color="000000" w:fill="F2DDDC"/>
            <w:noWrap/>
            <w:vAlign w:val="bottom"/>
            <w:hideMark/>
          </w:tcPr>
          <w:p w14:paraId="5220F55D" w14:textId="77777777" w:rsidR="002A0593" w:rsidRPr="00142681" w:rsidRDefault="002A0593" w:rsidP="002A0593">
            <w:pPr>
              <w:jc w:val="right"/>
              <w:rPr>
                <w:b/>
              </w:rPr>
            </w:pPr>
            <w:r w:rsidRPr="00142681">
              <w:rPr>
                <w:b/>
              </w:rPr>
              <w:t>1,268.92</w:t>
            </w:r>
          </w:p>
        </w:tc>
        <w:tc>
          <w:tcPr>
            <w:tcW w:w="960" w:type="dxa"/>
            <w:tcBorders>
              <w:top w:val="nil"/>
              <w:left w:val="nil"/>
              <w:bottom w:val="single" w:sz="8" w:space="0" w:color="auto"/>
              <w:right w:val="single" w:sz="4" w:space="0" w:color="auto"/>
            </w:tcBorders>
            <w:shd w:val="clear" w:color="000000" w:fill="F2DDDC"/>
            <w:noWrap/>
            <w:vAlign w:val="bottom"/>
            <w:hideMark/>
          </w:tcPr>
          <w:p w14:paraId="5571E167" w14:textId="77777777" w:rsidR="002A0593" w:rsidRPr="00142681" w:rsidRDefault="002A0593" w:rsidP="002A0593">
            <w:pPr>
              <w:jc w:val="right"/>
              <w:rPr>
                <w:b/>
              </w:rPr>
            </w:pPr>
            <w:r w:rsidRPr="00142681">
              <w:rPr>
                <w:b/>
              </w:rPr>
              <w:t>1,258.40</w:t>
            </w:r>
          </w:p>
        </w:tc>
        <w:tc>
          <w:tcPr>
            <w:tcW w:w="965" w:type="dxa"/>
            <w:tcBorders>
              <w:top w:val="nil"/>
              <w:left w:val="nil"/>
              <w:bottom w:val="single" w:sz="8" w:space="0" w:color="auto"/>
              <w:right w:val="single" w:sz="4" w:space="0" w:color="auto"/>
            </w:tcBorders>
            <w:shd w:val="clear" w:color="000000" w:fill="F2DDDC"/>
            <w:noWrap/>
            <w:vAlign w:val="bottom"/>
            <w:hideMark/>
          </w:tcPr>
          <w:p w14:paraId="0CE1067C" w14:textId="77777777" w:rsidR="002A0593" w:rsidRPr="00142681" w:rsidRDefault="002A0593" w:rsidP="002A0593">
            <w:pPr>
              <w:jc w:val="right"/>
              <w:rPr>
                <w:b/>
              </w:rPr>
            </w:pPr>
            <w:r w:rsidRPr="00142681">
              <w:rPr>
                <w:b/>
              </w:rPr>
              <w:t>10.52</w:t>
            </w:r>
          </w:p>
        </w:tc>
        <w:tc>
          <w:tcPr>
            <w:tcW w:w="1149" w:type="dxa"/>
            <w:tcBorders>
              <w:top w:val="nil"/>
              <w:left w:val="nil"/>
              <w:bottom w:val="single" w:sz="8" w:space="0" w:color="auto"/>
              <w:right w:val="single" w:sz="4" w:space="0" w:color="auto"/>
            </w:tcBorders>
            <w:shd w:val="clear" w:color="000000" w:fill="F2DDDC"/>
            <w:noWrap/>
            <w:vAlign w:val="bottom"/>
            <w:hideMark/>
          </w:tcPr>
          <w:p w14:paraId="2FC28343" w14:textId="77777777" w:rsidR="002A0593" w:rsidRPr="00142681" w:rsidRDefault="002A0593" w:rsidP="002A0593">
            <w:pPr>
              <w:jc w:val="right"/>
              <w:rPr>
                <w:b/>
              </w:rPr>
            </w:pPr>
            <w:r w:rsidRPr="00142681">
              <w:rPr>
                <w:b/>
              </w:rPr>
              <w:t>0.00</w:t>
            </w:r>
          </w:p>
        </w:tc>
        <w:tc>
          <w:tcPr>
            <w:tcW w:w="960" w:type="dxa"/>
            <w:tcBorders>
              <w:top w:val="nil"/>
              <w:left w:val="nil"/>
              <w:bottom w:val="single" w:sz="8" w:space="0" w:color="auto"/>
              <w:right w:val="single" w:sz="4" w:space="0" w:color="auto"/>
            </w:tcBorders>
            <w:shd w:val="clear" w:color="000000" w:fill="F2DDDC"/>
            <w:noWrap/>
            <w:vAlign w:val="bottom"/>
            <w:hideMark/>
          </w:tcPr>
          <w:p w14:paraId="54326E5D" w14:textId="77777777" w:rsidR="002A0593" w:rsidRPr="00142681" w:rsidRDefault="002A0593" w:rsidP="002A0593">
            <w:pPr>
              <w:jc w:val="right"/>
              <w:rPr>
                <w:b/>
              </w:rPr>
            </w:pPr>
            <w:r w:rsidRPr="00142681">
              <w:rPr>
                <w:b/>
              </w:rPr>
              <w:t>103.69</w:t>
            </w:r>
          </w:p>
        </w:tc>
        <w:tc>
          <w:tcPr>
            <w:tcW w:w="1105" w:type="dxa"/>
            <w:tcBorders>
              <w:top w:val="nil"/>
              <w:left w:val="nil"/>
              <w:bottom w:val="single" w:sz="8" w:space="0" w:color="auto"/>
              <w:right w:val="single" w:sz="4" w:space="0" w:color="auto"/>
            </w:tcBorders>
            <w:shd w:val="clear" w:color="000000" w:fill="F2DDDC"/>
            <w:noWrap/>
            <w:vAlign w:val="bottom"/>
            <w:hideMark/>
          </w:tcPr>
          <w:p w14:paraId="2DC0DB80" w14:textId="77777777" w:rsidR="002A0593" w:rsidRPr="00142681" w:rsidRDefault="002A0593" w:rsidP="002A0593">
            <w:pPr>
              <w:jc w:val="right"/>
              <w:rPr>
                <w:b/>
              </w:rPr>
            </w:pPr>
            <w:r w:rsidRPr="00142681">
              <w:rPr>
                <w:b/>
              </w:rPr>
              <w:t>15.79</w:t>
            </w:r>
          </w:p>
        </w:tc>
        <w:tc>
          <w:tcPr>
            <w:tcW w:w="960" w:type="dxa"/>
            <w:tcBorders>
              <w:top w:val="nil"/>
              <w:left w:val="nil"/>
              <w:bottom w:val="single" w:sz="8" w:space="0" w:color="auto"/>
              <w:right w:val="single" w:sz="4" w:space="0" w:color="auto"/>
            </w:tcBorders>
            <w:shd w:val="clear" w:color="000000" w:fill="F2DDDC"/>
            <w:noWrap/>
            <w:vAlign w:val="bottom"/>
            <w:hideMark/>
          </w:tcPr>
          <w:p w14:paraId="5AB17EB0" w14:textId="77777777" w:rsidR="002A0593" w:rsidRPr="00142681" w:rsidRDefault="002A0593" w:rsidP="002A0593">
            <w:pPr>
              <w:jc w:val="right"/>
              <w:rPr>
                <w:b/>
              </w:rPr>
            </w:pPr>
            <w:r w:rsidRPr="00142681">
              <w:rPr>
                <w:b/>
              </w:rPr>
              <w:t>87.90</w:t>
            </w:r>
          </w:p>
        </w:tc>
        <w:tc>
          <w:tcPr>
            <w:tcW w:w="1149" w:type="dxa"/>
            <w:tcBorders>
              <w:top w:val="nil"/>
              <w:left w:val="nil"/>
              <w:bottom w:val="single" w:sz="8" w:space="0" w:color="auto"/>
              <w:right w:val="nil"/>
            </w:tcBorders>
            <w:shd w:val="clear" w:color="000000" w:fill="F2DDDC"/>
            <w:noWrap/>
            <w:vAlign w:val="bottom"/>
            <w:hideMark/>
          </w:tcPr>
          <w:p w14:paraId="665600D3" w14:textId="77777777" w:rsidR="002A0593" w:rsidRPr="00142681" w:rsidRDefault="002A0593" w:rsidP="002A0593">
            <w:pPr>
              <w:jc w:val="right"/>
              <w:rPr>
                <w:b/>
              </w:rPr>
            </w:pPr>
            <w:r w:rsidRPr="00142681">
              <w:rPr>
                <w:b/>
              </w:rPr>
              <w:t>2.96</w:t>
            </w:r>
          </w:p>
        </w:tc>
        <w:tc>
          <w:tcPr>
            <w:tcW w:w="960" w:type="dxa"/>
            <w:tcBorders>
              <w:top w:val="nil"/>
              <w:left w:val="single" w:sz="4" w:space="0" w:color="auto"/>
              <w:bottom w:val="single" w:sz="8" w:space="0" w:color="auto"/>
              <w:right w:val="single" w:sz="8" w:space="0" w:color="auto"/>
            </w:tcBorders>
            <w:shd w:val="clear" w:color="000000" w:fill="F2DDDC"/>
            <w:noWrap/>
            <w:vAlign w:val="bottom"/>
            <w:hideMark/>
          </w:tcPr>
          <w:p w14:paraId="0C6A8528" w14:textId="77777777" w:rsidR="002A0593" w:rsidRPr="00142681" w:rsidRDefault="002A0593" w:rsidP="002A0593">
            <w:pPr>
              <w:jc w:val="right"/>
              <w:rPr>
                <w:rFonts w:ascii="Arial" w:hAnsi="Arial" w:cs="Arial"/>
                <w:b/>
              </w:rPr>
            </w:pPr>
            <w:r w:rsidRPr="00142681">
              <w:rPr>
                <w:rFonts w:ascii="Arial" w:hAnsi="Arial" w:cs="Arial"/>
                <w:b/>
              </w:rPr>
              <w:t>0</w:t>
            </w:r>
          </w:p>
        </w:tc>
      </w:tr>
    </w:tbl>
    <w:p w14:paraId="48E6E343" w14:textId="77777777" w:rsidR="002A0593" w:rsidRPr="002A0593" w:rsidRDefault="002A0593" w:rsidP="000A54B7">
      <w:pPr>
        <w:jc w:val="both"/>
        <w:rPr>
          <w:sz w:val="24"/>
          <w:szCs w:val="24"/>
          <w:u w:val="single"/>
          <w:lang w:val="sr-Cyrl-RS"/>
        </w:rPr>
      </w:pPr>
    </w:p>
    <w:p w14:paraId="3C5E330E" w14:textId="5B965099" w:rsidR="00483495" w:rsidRDefault="001B6580" w:rsidP="00AF691A">
      <w:pPr>
        <w:spacing w:after="60"/>
        <w:rPr>
          <w:b/>
          <w:i/>
          <w:sz w:val="28"/>
          <w:szCs w:val="28"/>
          <w:lang w:val="sr-Cyrl-RS"/>
        </w:rPr>
      </w:pPr>
      <w:r>
        <w:rPr>
          <w:b/>
          <w:i/>
          <w:sz w:val="28"/>
          <w:szCs w:val="28"/>
        </w:rPr>
        <w:t xml:space="preserve">                                  </w:t>
      </w:r>
      <w:r w:rsidR="000A54B7" w:rsidRPr="00483495">
        <w:rPr>
          <w:b/>
          <w:i/>
          <w:sz w:val="28"/>
          <w:szCs w:val="28"/>
          <w:lang w:val="hr-HR"/>
        </w:rPr>
        <w:t>1.</w:t>
      </w:r>
      <w:r>
        <w:rPr>
          <w:b/>
          <w:i/>
          <w:sz w:val="28"/>
          <w:szCs w:val="28"/>
        </w:rPr>
        <w:t>4.</w:t>
      </w:r>
      <w:r w:rsidR="000A54B7" w:rsidRPr="00483495">
        <w:rPr>
          <w:b/>
          <w:i/>
          <w:sz w:val="28"/>
          <w:szCs w:val="28"/>
          <w:lang w:val="hr-HR"/>
        </w:rPr>
        <w:t xml:space="preserve"> Рeљeф и гeoмoрфoлoшкe кaрaктeристикe</w:t>
      </w:r>
    </w:p>
    <w:p w14:paraId="309EF65E" w14:textId="77777777" w:rsidR="00AF691A" w:rsidRPr="00537AF4" w:rsidRDefault="00AF691A" w:rsidP="00AF691A">
      <w:pPr>
        <w:spacing w:after="60"/>
        <w:rPr>
          <w:b/>
          <w:i/>
          <w:sz w:val="24"/>
          <w:szCs w:val="24"/>
          <w:lang w:val="sr-Cyrl-RS"/>
        </w:rPr>
      </w:pPr>
    </w:p>
    <w:p w14:paraId="04D96E3D" w14:textId="77777777" w:rsidR="007711FF" w:rsidRPr="009133C7" w:rsidRDefault="007711FF" w:rsidP="007711FF">
      <w:pPr>
        <w:spacing w:after="60"/>
        <w:ind w:firstLine="720"/>
        <w:jc w:val="both"/>
        <w:rPr>
          <w:sz w:val="24"/>
          <w:lang w:val="hr-HR"/>
        </w:rPr>
      </w:pPr>
      <w:r w:rsidRPr="009133C7">
        <w:rPr>
          <w:sz w:val="24"/>
          <w:lang w:val="hr-HR"/>
        </w:rPr>
        <w:t xml:space="preserve">Главни гребен планинског венца планине Чемерно, на јужном ободу ове газдинске јединице, пружајући се према југоистоку, иде од Рудог Брда (1454 м), преко </w:t>
      </w:r>
      <w:r w:rsidRPr="001B6580">
        <w:rPr>
          <w:sz w:val="24"/>
          <w:lang w:val="hr-HR"/>
        </w:rPr>
        <w:t>Гусарице (1535 м) и Тичијег Брда (1310 м), а иза овога скреће на североисток, затим и исток, спуштају</w:t>
      </w:r>
      <w:r w:rsidR="00A37AC2" w:rsidRPr="001B6580">
        <w:rPr>
          <w:sz w:val="24"/>
          <w:lang w:val="hr-HR"/>
        </w:rPr>
        <w:t>ћи с</w:t>
      </w:r>
      <w:r w:rsidR="00A37AC2">
        <w:rPr>
          <w:sz w:val="24"/>
          <w:lang w:val="hr-HR"/>
        </w:rPr>
        <w:t>е у Ибар линијом Крст (1293</w:t>
      </w:r>
      <w:r w:rsidRPr="009133C7">
        <w:rPr>
          <w:sz w:val="24"/>
          <w:lang w:val="hr-HR"/>
        </w:rPr>
        <w:t xml:space="preserve">м) – Тесаоник (1093 м) – Јечменица. </w:t>
      </w:r>
    </w:p>
    <w:p w14:paraId="2466DEF2" w14:textId="35E68F60" w:rsidR="007711FF" w:rsidRPr="009133C7" w:rsidRDefault="00144142" w:rsidP="007711FF">
      <w:pPr>
        <w:spacing w:after="60"/>
        <w:jc w:val="both"/>
        <w:rPr>
          <w:sz w:val="24"/>
          <w:lang w:val="hr-HR"/>
        </w:rPr>
      </w:pPr>
      <w:r>
        <w:rPr>
          <w:sz w:val="24"/>
          <w:lang w:val="hr-HR"/>
        </w:rPr>
        <w:lastRenderedPageBreak/>
        <w:tab/>
        <w:t>Газдинска јединица</w:t>
      </w:r>
      <w:r w:rsidR="007711FF">
        <w:rPr>
          <w:sz w:val="24"/>
          <w:szCs w:val="24"/>
        </w:rPr>
        <w:t>''</w:t>
      </w:r>
      <w:r w:rsidR="007711FF" w:rsidRPr="009133C7">
        <w:rPr>
          <w:sz w:val="24"/>
          <w:szCs w:val="24"/>
          <w:lang w:val="hr-HR"/>
        </w:rPr>
        <w:t>Ђаковачке планине</w:t>
      </w:r>
      <w:r w:rsidR="007711FF">
        <w:rPr>
          <w:sz w:val="24"/>
          <w:szCs w:val="24"/>
        </w:rPr>
        <w:t>''</w:t>
      </w:r>
      <w:r w:rsidR="007711FF" w:rsidRPr="009133C7">
        <w:rPr>
          <w:sz w:val="24"/>
          <w:lang w:val="hr-HR"/>
        </w:rPr>
        <w:t xml:space="preserve">простире се у узаном појасу на северним и североисточним падинама које силазе према Дубочици, Колањској реци и Ибру, а чије локалне експозиције условљавају и споредни гребени оријентисани углавном према северу и конкретна хидрографија. </w:t>
      </w:r>
    </w:p>
    <w:p w14:paraId="1983BA04" w14:textId="77777777" w:rsidR="007711FF" w:rsidRPr="009133C7" w:rsidRDefault="007711FF" w:rsidP="007711FF">
      <w:pPr>
        <w:spacing w:after="60"/>
        <w:jc w:val="both"/>
        <w:rPr>
          <w:sz w:val="24"/>
          <w:lang w:val="hr-HR"/>
        </w:rPr>
      </w:pPr>
      <w:r w:rsidRPr="009133C7">
        <w:rPr>
          <w:sz w:val="24"/>
          <w:lang w:val="hr-HR"/>
        </w:rPr>
        <w:tab/>
        <w:t>Бројне су секундарне вододелнице које полазе од главног гребена и пресецају газдинску јединицу (Кошутница, Самар, Слатинска коса, Средње брдо, Змајевац – Веља раван, Тисовац, Тесаоник – Јечменица. Водотоци, такође усмерени према севару, махом су стрми и у доњем делу са дубоким странама.</w:t>
      </w:r>
    </w:p>
    <w:p w14:paraId="6D83E598" w14:textId="77777777" w:rsidR="007711FF" w:rsidRPr="009133C7" w:rsidRDefault="007711FF" w:rsidP="007711FF">
      <w:pPr>
        <w:spacing w:after="60"/>
        <w:jc w:val="both"/>
        <w:rPr>
          <w:sz w:val="24"/>
          <w:lang w:val="hr-HR"/>
        </w:rPr>
      </w:pPr>
      <w:r w:rsidRPr="009133C7">
        <w:rPr>
          <w:sz w:val="24"/>
          <w:lang w:val="hr-HR"/>
        </w:rPr>
        <w:tab/>
        <w:t xml:space="preserve">Са малим изузецима (изворишта Великог и Малог Рисовца), читаво подручје карактерише се врло стрмим странама и израженим гребенима, местимичмо и литицама. </w:t>
      </w:r>
    </w:p>
    <w:p w14:paraId="780BF69F" w14:textId="77777777" w:rsidR="007711FF" w:rsidRPr="009133C7" w:rsidRDefault="007711FF" w:rsidP="007711FF">
      <w:pPr>
        <w:spacing w:after="60"/>
        <w:jc w:val="both"/>
        <w:rPr>
          <w:sz w:val="24"/>
          <w:lang w:val="hr-HR"/>
        </w:rPr>
      </w:pPr>
      <w:r w:rsidRPr="009133C7">
        <w:rPr>
          <w:sz w:val="24"/>
          <w:lang w:val="hr-HR"/>
        </w:rPr>
        <w:tab/>
        <w:t>Најмања надморска висина је 280 м (</w:t>
      </w:r>
      <w:r>
        <w:rPr>
          <w:sz w:val="24"/>
        </w:rPr>
        <w:t>4.</w:t>
      </w:r>
      <w:r w:rsidRPr="009133C7">
        <w:rPr>
          <w:sz w:val="24"/>
          <w:lang w:val="hr-HR"/>
        </w:rPr>
        <w:t xml:space="preserve"> одељење), а највиша тачка је на планинском венцу Гусарица. Њена висина је 1480 м (одељења26</w:t>
      </w:r>
      <w:r w:rsidR="00F72645">
        <w:rPr>
          <w:sz w:val="24"/>
        </w:rPr>
        <w:t>.,</w:t>
      </w:r>
      <w:r w:rsidRPr="009133C7">
        <w:rPr>
          <w:sz w:val="24"/>
          <w:lang w:val="hr-HR"/>
        </w:rPr>
        <w:t>30</w:t>
      </w:r>
      <w:r w:rsidR="00F72645">
        <w:rPr>
          <w:sz w:val="24"/>
        </w:rPr>
        <w:t xml:space="preserve">. и </w:t>
      </w:r>
      <w:r w:rsidRPr="009133C7">
        <w:rPr>
          <w:sz w:val="24"/>
          <w:lang w:val="hr-HR"/>
        </w:rPr>
        <w:t>38</w:t>
      </w:r>
      <w:r w:rsidR="00F72645">
        <w:rPr>
          <w:sz w:val="24"/>
        </w:rPr>
        <w:t>.</w:t>
      </w:r>
      <w:r w:rsidRPr="009133C7">
        <w:rPr>
          <w:sz w:val="24"/>
          <w:lang w:val="hr-HR"/>
        </w:rPr>
        <w:t xml:space="preserve">). Висинска разлика између највише и најниже коте износи 1200 м, а на малој хоризонталној удаљености. </w:t>
      </w:r>
    </w:p>
    <w:p w14:paraId="7E011C15" w14:textId="77777777" w:rsidR="00483495" w:rsidRPr="005939D6" w:rsidRDefault="00483495" w:rsidP="00F72645">
      <w:pPr>
        <w:pStyle w:val="BodyText"/>
        <w:spacing w:after="60"/>
        <w:rPr>
          <w:rFonts w:ascii="Times New Roman" w:hAnsi="Times New Roman"/>
          <w:szCs w:val="24"/>
          <w:lang w:val="sr-Latn-RS"/>
        </w:rPr>
      </w:pPr>
    </w:p>
    <w:p w14:paraId="0B9F483E" w14:textId="77777777" w:rsidR="000A54B7" w:rsidRPr="00483495" w:rsidRDefault="001B6580" w:rsidP="00DF7BCD">
      <w:pPr>
        <w:pStyle w:val="BodyText"/>
        <w:spacing w:after="60"/>
        <w:ind w:firstLine="720"/>
        <w:jc w:val="center"/>
        <w:rPr>
          <w:rFonts w:ascii="Times New Roman" w:hAnsi="Times New Roman"/>
          <w:b/>
          <w:i/>
          <w:sz w:val="28"/>
          <w:szCs w:val="28"/>
          <w:lang w:val="sl-SI"/>
        </w:rPr>
      </w:pPr>
      <w:r>
        <w:rPr>
          <w:rFonts w:ascii="Times New Roman" w:hAnsi="Times New Roman"/>
          <w:b/>
          <w:i/>
          <w:sz w:val="28"/>
          <w:szCs w:val="28"/>
        </w:rPr>
        <w:t>1.5</w:t>
      </w:r>
      <w:r w:rsidR="000A54B7" w:rsidRPr="00483495">
        <w:rPr>
          <w:rFonts w:ascii="Times New Roman" w:hAnsi="Times New Roman"/>
          <w:b/>
          <w:i/>
          <w:sz w:val="28"/>
          <w:szCs w:val="28"/>
          <w:lang w:val="sl-SI"/>
        </w:rPr>
        <w:t>. Гeoлoшкa пoдлoгa и типoви зeмљиштa</w:t>
      </w:r>
    </w:p>
    <w:p w14:paraId="78A33AAD" w14:textId="77777777" w:rsidR="000A54B7" w:rsidRPr="00483495" w:rsidRDefault="000A54B7" w:rsidP="00483495">
      <w:pPr>
        <w:pStyle w:val="BodyText"/>
        <w:spacing w:after="60"/>
        <w:ind w:firstLine="720"/>
        <w:jc w:val="both"/>
        <w:rPr>
          <w:rFonts w:ascii="Times New Roman" w:hAnsi="Times New Roman"/>
          <w:szCs w:val="24"/>
          <w:lang w:val="sl-SI"/>
        </w:rPr>
      </w:pPr>
    </w:p>
    <w:p w14:paraId="290EFBFB" w14:textId="46444135" w:rsidR="00755D69" w:rsidRPr="009133C7" w:rsidRDefault="00A717EA" w:rsidP="00BE772F">
      <w:pPr>
        <w:pStyle w:val="BodyText"/>
        <w:spacing w:after="60"/>
        <w:jc w:val="both"/>
        <w:rPr>
          <w:rFonts w:ascii="Times New Roman" w:hAnsi="Times New Roman"/>
          <w:color w:val="auto"/>
          <w:lang w:val="sl-SI"/>
        </w:rPr>
      </w:pPr>
      <w:r w:rsidRPr="00483495">
        <w:rPr>
          <w:rFonts w:ascii="Times New Roman" w:hAnsi="Times New Roman"/>
          <w:szCs w:val="24"/>
          <w:lang w:val="sr-Cyrl-CS"/>
        </w:rPr>
        <w:tab/>
      </w:r>
      <w:r w:rsidR="00755D69">
        <w:rPr>
          <w:rFonts w:ascii="Times New Roman" w:hAnsi="Times New Roman"/>
          <w:szCs w:val="24"/>
          <w:lang w:val="sr-Cyrl-CS"/>
        </w:rPr>
        <w:t>На подру</w:t>
      </w:r>
      <w:r w:rsidR="009B6606">
        <w:rPr>
          <w:rFonts w:ascii="Times New Roman" w:hAnsi="Times New Roman"/>
          <w:szCs w:val="24"/>
          <w:lang w:val="sr-Cyrl-CS"/>
        </w:rPr>
        <w:t>чју газдинске јединице ''Ђакова</w:t>
      </w:r>
      <w:r w:rsidR="00430965">
        <w:rPr>
          <w:rFonts w:ascii="Times New Roman" w:hAnsi="Times New Roman"/>
          <w:szCs w:val="24"/>
          <w:lang w:val="sr-Cyrl-RS"/>
        </w:rPr>
        <w:t>ч</w:t>
      </w:r>
      <w:r w:rsidR="00755D69">
        <w:rPr>
          <w:rFonts w:ascii="Times New Roman" w:hAnsi="Times New Roman"/>
          <w:szCs w:val="24"/>
          <w:lang w:val="sr-Cyrl-CS"/>
        </w:rPr>
        <w:t>ке планине''</w:t>
      </w:r>
      <w:r w:rsidR="00793F67" w:rsidRPr="009133C7">
        <w:rPr>
          <w:rFonts w:ascii="Times New Roman" w:hAnsi="Times New Roman"/>
          <w:color w:val="auto"/>
          <w:lang w:val="sl-SI"/>
        </w:rPr>
        <w:t xml:space="preserve">састав </w:t>
      </w:r>
      <w:r w:rsidR="00793F67">
        <w:rPr>
          <w:rFonts w:ascii="Times New Roman" w:hAnsi="Times New Roman"/>
          <w:color w:val="auto"/>
          <w:lang w:val="sl-SI"/>
        </w:rPr>
        <w:t>геолошк</w:t>
      </w:r>
      <w:r w:rsidR="00793F67">
        <w:rPr>
          <w:rFonts w:ascii="Times New Roman" w:hAnsi="Times New Roman"/>
          <w:color w:val="auto"/>
        </w:rPr>
        <w:t>е подлоге</w:t>
      </w:r>
      <w:r w:rsidR="00430965">
        <w:rPr>
          <w:rFonts w:ascii="Times New Roman" w:hAnsi="Times New Roman"/>
          <w:color w:val="auto"/>
          <w:lang w:val="sr-Cyrl-RS"/>
        </w:rPr>
        <w:t xml:space="preserve"> </w:t>
      </w:r>
      <w:r w:rsidR="00755D69">
        <w:rPr>
          <w:rFonts w:ascii="Times New Roman" w:hAnsi="Times New Roman"/>
          <w:color w:val="auto"/>
        </w:rPr>
        <w:t>се одликује јаком</w:t>
      </w:r>
      <w:r w:rsidR="00755D69" w:rsidRPr="009133C7">
        <w:rPr>
          <w:rFonts w:ascii="Times New Roman" w:hAnsi="Times New Roman"/>
          <w:color w:val="auto"/>
          <w:lang w:val="sl-SI"/>
        </w:rPr>
        <w:t xml:space="preserve"> хетероген</w:t>
      </w:r>
      <w:r w:rsidR="00755D69">
        <w:rPr>
          <w:rFonts w:ascii="Times New Roman" w:hAnsi="Times New Roman"/>
          <w:color w:val="auto"/>
        </w:rPr>
        <w:t>ошћу</w:t>
      </w:r>
      <w:r w:rsidR="00755D69" w:rsidRPr="009133C7">
        <w:rPr>
          <w:rFonts w:ascii="Times New Roman" w:hAnsi="Times New Roman"/>
          <w:color w:val="auto"/>
          <w:lang w:val="sl-SI"/>
        </w:rPr>
        <w:t xml:space="preserve">, </w:t>
      </w:r>
      <w:r w:rsidR="00793F67">
        <w:rPr>
          <w:rFonts w:ascii="Times New Roman" w:hAnsi="Times New Roman"/>
          <w:color w:val="auto"/>
        </w:rPr>
        <w:t>као</w:t>
      </w:r>
      <w:r w:rsidR="001B6580">
        <w:rPr>
          <w:rFonts w:ascii="Times New Roman" w:hAnsi="Times New Roman"/>
          <w:color w:val="auto"/>
        </w:rPr>
        <w:t xml:space="preserve"> </w:t>
      </w:r>
      <w:r w:rsidR="00793F67">
        <w:rPr>
          <w:rFonts w:ascii="Times New Roman" w:hAnsi="Times New Roman"/>
          <w:color w:val="auto"/>
        </w:rPr>
        <w:t xml:space="preserve">последица </w:t>
      </w:r>
      <w:r w:rsidR="00755D69" w:rsidRPr="009133C7">
        <w:rPr>
          <w:rFonts w:ascii="Times New Roman" w:hAnsi="Times New Roman"/>
          <w:color w:val="auto"/>
          <w:lang w:val="sl-SI"/>
        </w:rPr>
        <w:t xml:space="preserve">јако </w:t>
      </w:r>
      <w:r w:rsidR="00793F67">
        <w:rPr>
          <w:rFonts w:ascii="Times New Roman" w:hAnsi="Times New Roman"/>
          <w:color w:val="auto"/>
          <w:lang w:val="sl-SI"/>
        </w:rPr>
        <w:t>метаморфисан</w:t>
      </w:r>
      <w:r w:rsidR="00793F67">
        <w:rPr>
          <w:rFonts w:ascii="Times New Roman" w:hAnsi="Times New Roman"/>
          <w:color w:val="auto"/>
        </w:rPr>
        <w:t>ог стеновитог</w:t>
      </w:r>
      <w:r w:rsidR="00755D69" w:rsidRPr="009133C7">
        <w:rPr>
          <w:rFonts w:ascii="Times New Roman" w:hAnsi="Times New Roman"/>
          <w:color w:val="auto"/>
          <w:lang w:val="sl-SI"/>
        </w:rPr>
        <w:t xml:space="preserve"> комплекс</w:t>
      </w:r>
      <w:r w:rsidR="00793F67">
        <w:rPr>
          <w:rFonts w:ascii="Times New Roman" w:hAnsi="Times New Roman"/>
          <w:color w:val="auto"/>
        </w:rPr>
        <w:t>а</w:t>
      </w:r>
      <w:r w:rsidR="00755D69" w:rsidRPr="009133C7">
        <w:rPr>
          <w:rFonts w:ascii="Times New Roman" w:hAnsi="Times New Roman"/>
          <w:color w:val="auto"/>
          <w:lang w:val="sl-SI"/>
        </w:rPr>
        <w:t>.</w:t>
      </w:r>
    </w:p>
    <w:p w14:paraId="3EE58CD9" w14:textId="3EFAD031" w:rsidR="007D622D" w:rsidRPr="00483495" w:rsidRDefault="00755D69" w:rsidP="00BE772F">
      <w:pPr>
        <w:pStyle w:val="BodyText"/>
        <w:spacing w:after="60"/>
        <w:ind w:firstLine="720"/>
        <w:jc w:val="both"/>
        <w:rPr>
          <w:szCs w:val="24"/>
        </w:rPr>
      </w:pPr>
      <w:r w:rsidRPr="009133C7">
        <w:rPr>
          <w:rFonts w:ascii="Times New Roman" w:hAnsi="Times New Roman"/>
          <w:color w:val="auto"/>
          <w:lang w:val="sl-SI"/>
        </w:rPr>
        <w:t>Просторно са највећим значајем су палеозојски шкриљци, а изразите су локације и албит – хлоритински</w:t>
      </w:r>
      <w:r w:rsidR="00793F67">
        <w:rPr>
          <w:rFonts w:ascii="Times New Roman" w:hAnsi="Times New Roman"/>
          <w:color w:val="auto"/>
        </w:rPr>
        <w:t>х</w:t>
      </w:r>
      <w:r w:rsidR="00793F67">
        <w:rPr>
          <w:rFonts w:ascii="Times New Roman" w:hAnsi="Times New Roman"/>
          <w:color w:val="auto"/>
          <w:lang w:val="sl-SI"/>
        </w:rPr>
        <w:t>шкриљ</w:t>
      </w:r>
      <w:r w:rsidR="00793F67">
        <w:rPr>
          <w:rFonts w:ascii="Times New Roman" w:hAnsi="Times New Roman"/>
          <w:color w:val="auto"/>
        </w:rPr>
        <w:t>аца</w:t>
      </w:r>
      <w:r w:rsidRPr="009133C7">
        <w:rPr>
          <w:rFonts w:ascii="Times New Roman" w:hAnsi="Times New Roman"/>
          <w:color w:val="auto"/>
          <w:lang w:val="sl-SI"/>
        </w:rPr>
        <w:t xml:space="preserve">, док зону разграничења чине анфиболски шкриљци.У оквиру локације гнајса и биотитских шкриљаца утиснути су праменови магматских тела гранита и плагиогранита у околне стене, као и у неким деловима праменови филита, амфиболских шкриљаца и метаморфисаних пешчара. Унутар локације албит – хлоритинских шкриљца и граничне зоне присутне су и две позиције мермерисаних кречњака. У овом подручју срећу се и метаморфисани пешчари, сарпентин и серпентинисани перидотити, </w:t>
      </w:r>
      <w:r>
        <w:rPr>
          <w:rFonts w:ascii="Times New Roman" w:hAnsi="Times New Roman"/>
          <w:color w:val="auto"/>
          <w:lang w:val="sl-SI"/>
        </w:rPr>
        <w:t>диаба</w:t>
      </w:r>
      <w:r>
        <w:rPr>
          <w:rFonts w:ascii="Times New Roman" w:hAnsi="Times New Roman"/>
          <w:color w:val="auto"/>
        </w:rPr>
        <w:t>з</w:t>
      </w:r>
      <w:r w:rsidRPr="009133C7">
        <w:rPr>
          <w:rFonts w:ascii="Times New Roman" w:hAnsi="Times New Roman"/>
          <w:color w:val="auto"/>
          <w:lang w:val="sl-SI"/>
        </w:rPr>
        <w:t xml:space="preserve"> рожњачка формација доње јуре, кречњаци и доломити</w:t>
      </w:r>
      <w:r w:rsidR="00793F67">
        <w:rPr>
          <w:rFonts w:ascii="Times New Roman" w:hAnsi="Times New Roman"/>
          <w:color w:val="auto"/>
        </w:rPr>
        <w:t>.</w:t>
      </w:r>
      <w:r w:rsidR="00582009" w:rsidRPr="00483495">
        <w:rPr>
          <w:szCs w:val="24"/>
        </w:rPr>
        <w:t>На</w:t>
      </w:r>
      <w:r w:rsidR="009A79DF">
        <w:rPr>
          <w:rFonts w:asciiTheme="minorHAnsi" w:hAnsiTheme="minorHAnsi"/>
          <w:szCs w:val="24"/>
          <w:lang w:val="sr-Cyrl-RS"/>
        </w:rPr>
        <w:t xml:space="preserve"> </w:t>
      </w:r>
      <w:r w:rsidR="00582009" w:rsidRPr="00483495">
        <w:rPr>
          <w:szCs w:val="24"/>
        </w:rPr>
        <w:t>овом</w:t>
      </w:r>
      <w:r w:rsidR="009A79DF">
        <w:rPr>
          <w:rFonts w:asciiTheme="minorHAnsi" w:hAnsiTheme="minorHAnsi"/>
          <w:szCs w:val="24"/>
          <w:lang w:val="sr-Cyrl-RS"/>
        </w:rPr>
        <w:t xml:space="preserve"> </w:t>
      </w:r>
      <w:r w:rsidR="00582009" w:rsidRPr="00483495">
        <w:rPr>
          <w:szCs w:val="24"/>
        </w:rPr>
        <w:t>матичном</w:t>
      </w:r>
      <w:r w:rsidR="009A79DF">
        <w:rPr>
          <w:rFonts w:asciiTheme="minorHAnsi" w:hAnsiTheme="minorHAnsi"/>
          <w:szCs w:val="24"/>
          <w:lang w:val="sr-Cyrl-RS"/>
        </w:rPr>
        <w:t xml:space="preserve"> </w:t>
      </w:r>
      <w:r w:rsidR="00582009" w:rsidRPr="00483495">
        <w:rPr>
          <w:szCs w:val="24"/>
        </w:rPr>
        <w:t>супстрату</w:t>
      </w:r>
      <w:r w:rsidR="009A79DF">
        <w:rPr>
          <w:rFonts w:asciiTheme="minorHAnsi" w:hAnsiTheme="minorHAnsi"/>
          <w:szCs w:val="24"/>
          <w:lang w:val="sr-Cyrl-RS"/>
        </w:rPr>
        <w:t xml:space="preserve"> </w:t>
      </w:r>
      <w:r w:rsidR="00582009" w:rsidRPr="00483495">
        <w:rPr>
          <w:szCs w:val="24"/>
        </w:rPr>
        <w:t>образују</w:t>
      </w:r>
      <w:r w:rsidR="009A79DF">
        <w:rPr>
          <w:rFonts w:asciiTheme="minorHAnsi" w:hAnsiTheme="minorHAnsi"/>
          <w:szCs w:val="24"/>
          <w:lang w:val="sr-Cyrl-RS"/>
        </w:rPr>
        <w:t xml:space="preserve"> </w:t>
      </w:r>
      <w:r w:rsidR="00582009" w:rsidRPr="00483495">
        <w:rPr>
          <w:szCs w:val="24"/>
        </w:rPr>
        <w:t>се</w:t>
      </w:r>
      <w:r w:rsidR="009A79DF">
        <w:rPr>
          <w:rFonts w:asciiTheme="minorHAnsi" w:hAnsiTheme="minorHAnsi"/>
          <w:szCs w:val="24"/>
          <w:lang w:val="sr-Cyrl-RS"/>
        </w:rPr>
        <w:t xml:space="preserve"> </w:t>
      </w:r>
      <w:r w:rsidR="00582009" w:rsidRPr="00483495">
        <w:rPr>
          <w:szCs w:val="24"/>
        </w:rPr>
        <w:t>углавном</w:t>
      </w:r>
      <w:r w:rsidR="009A79DF">
        <w:rPr>
          <w:rFonts w:asciiTheme="minorHAnsi" w:hAnsiTheme="minorHAnsi"/>
          <w:szCs w:val="24"/>
          <w:lang w:val="sr-Cyrl-RS"/>
        </w:rPr>
        <w:t xml:space="preserve"> </w:t>
      </w:r>
      <w:r w:rsidR="00582009" w:rsidRPr="00483495">
        <w:rPr>
          <w:szCs w:val="24"/>
        </w:rPr>
        <w:t>смеђа</w:t>
      </w:r>
      <w:r w:rsidR="009A79DF">
        <w:rPr>
          <w:rFonts w:asciiTheme="minorHAnsi" w:hAnsiTheme="minorHAnsi"/>
          <w:szCs w:val="24"/>
          <w:lang w:val="sr-Cyrl-RS"/>
        </w:rPr>
        <w:t xml:space="preserve"> </w:t>
      </w:r>
      <w:r w:rsidR="00582009" w:rsidRPr="00483495">
        <w:rPr>
          <w:szCs w:val="24"/>
        </w:rPr>
        <w:t>земљишта</w:t>
      </w:r>
      <w:r w:rsidR="007D622D" w:rsidRPr="00483495">
        <w:rPr>
          <w:szCs w:val="24"/>
        </w:rPr>
        <w:t xml:space="preserve">. </w:t>
      </w:r>
      <w:r w:rsidR="00582009" w:rsidRPr="00483495">
        <w:rPr>
          <w:szCs w:val="24"/>
        </w:rPr>
        <w:t>Углавном</w:t>
      </w:r>
      <w:r w:rsidR="009A79DF">
        <w:rPr>
          <w:rFonts w:asciiTheme="minorHAnsi" w:hAnsiTheme="minorHAnsi"/>
          <w:szCs w:val="24"/>
          <w:lang w:val="sr-Cyrl-RS"/>
        </w:rPr>
        <w:t xml:space="preserve"> </w:t>
      </w:r>
      <w:r w:rsidR="00582009" w:rsidRPr="00483495">
        <w:rPr>
          <w:szCs w:val="24"/>
        </w:rPr>
        <w:t>преовлађује</w:t>
      </w:r>
      <w:r w:rsidR="009A79DF">
        <w:rPr>
          <w:rFonts w:asciiTheme="minorHAnsi" w:hAnsiTheme="minorHAnsi"/>
          <w:szCs w:val="24"/>
          <w:lang w:val="sr-Cyrl-RS"/>
        </w:rPr>
        <w:t xml:space="preserve"> </w:t>
      </w:r>
      <w:r w:rsidR="00582009" w:rsidRPr="00483495">
        <w:rPr>
          <w:szCs w:val="24"/>
        </w:rPr>
        <w:t>неутрално</w:t>
      </w:r>
      <w:r w:rsidR="009A79DF">
        <w:rPr>
          <w:rFonts w:asciiTheme="minorHAnsi" w:hAnsiTheme="minorHAnsi"/>
          <w:szCs w:val="24"/>
          <w:lang w:val="sr-Cyrl-RS"/>
        </w:rPr>
        <w:t xml:space="preserve"> </w:t>
      </w:r>
      <w:r w:rsidR="00582009" w:rsidRPr="00483495">
        <w:rPr>
          <w:szCs w:val="24"/>
        </w:rPr>
        <w:t>базична</w:t>
      </w:r>
      <w:r w:rsidR="009A79DF">
        <w:rPr>
          <w:rFonts w:asciiTheme="minorHAnsi" w:hAnsiTheme="minorHAnsi"/>
          <w:szCs w:val="24"/>
          <w:lang w:val="sr-Cyrl-RS"/>
        </w:rPr>
        <w:t xml:space="preserve"> </w:t>
      </w:r>
      <w:r w:rsidR="00582009" w:rsidRPr="00483495">
        <w:rPr>
          <w:szCs w:val="24"/>
        </w:rPr>
        <w:t>подлога</w:t>
      </w:r>
      <w:r w:rsidR="007D622D" w:rsidRPr="00483495">
        <w:rPr>
          <w:szCs w:val="24"/>
        </w:rPr>
        <w:t xml:space="preserve">. </w:t>
      </w:r>
    </w:p>
    <w:p w14:paraId="0759314F" w14:textId="5397B1F6" w:rsidR="00793F67" w:rsidRPr="00793F67" w:rsidRDefault="00582009" w:rsidP="00BE772F">
      <w:pPr>
        <w:pStyle w:val="Hang127CharChar"/>
        <w:spacing w:after="60"/>
        <w:ind w:left="0" w:firstLine="720"/>
        <w:rPr>
          <w:sz w:val="24"/>
          <w:szCs w:val="24"/>
        </w:rPr>
      </w:pPr>
      <w:r w:rsidRPr="00793F67">
        <w:rPr>
          <w:sz w:val="24"/>
          <w:szCs w:val="24"/>
        </w:rPr>
        <w:t>У</w:t>
      </w:r>
      <w:r w:rsidR="00351A40">
        <w:rPr>
          <w:sz w:val="24"/>
          <w:szCs w:val="24"/>
          <w:lang w:val="sr-Cyrl-RS"/>
        </w:rPr>
        <w:t xml:space="preserve"> </w:t>
      </w:r>
      <w:r w:rsidRPr="00793F67">
        <w:rPr>
          <w:sz w:val="24"/>
          <w:szCs w:val="24"/>
        </w:rPr>
        <w:t>зависности</w:t>
      </w:r>
      <w:r w:rsidR="00351A40">
        <w:rPr>
          <w:sz w:val="24"/>
          <w:szCs w:val="24"/>
          <w:lang w:val="sr-Cyrl-RS"/>
        </w:rPr>
        <w:t xml:space="preserve"> </w:t>
      </w:r>
      <w:r w:rsidRPr="00793F67">
        <w:rPr>
          <w:sz w:val="24"/>
          <w:szCs w:val="24"/>
        </w:rPr>
        <w:t>од</w:t>
      </w:r>
      <w:r w:rsidR="00351A40">
        <w:rPr>
          <w:sz w:val="24"/>
          <w:szCs w:val="24"/>
          <w:lang w:val="sr-Cyrl-RS"/>
        </w:rPr>
        <w:t xml:space="preserve"> </w:t>
      </w:r>
      <w:r w:rsidRPr="00793F67">
        <w:rPr>
          <w:sz w:val="24"/>
          <w:szCs w:val="24"/>
        </w:rPr>
        <w:t>климатских</w:t>
      </w:r>
      <w:r w:rsidR="007D622D" w:rsidRPr="00793F67">
        <w:rPr>
          <w:sz w:val="24"/>
          <w:szCs w:val="24"/>
        </w:rPr>
        <w:t xml:space="preserve">, </w:t>
      </w:r>
      <w:r w:rsidRPr="00793F67">
        <w:rPr>
          <w:sz w:val="24"/>
          <w:szCs w:val="24"/>
        </w:rPr>
        <w:t>хидрографских</w:t>
      </w:r>
      <w:r w:rsidR="007D622D" w:rsidRPr="00793F67">
        <w:rPr>
          <w:sz w:val="24"/>
          <w:szCs w:val="24"/>
        </w:rPr>
        <w:t xml:space="preserve">, </w:t>
      </w:r>
      <w:r w:rsidRPr="00793F67">
        <w:rPr>
          <w:sz w:val="24"/>
          <w:szCs w:val="24"/>
        </w:rPr>
        <w:t>орографскихиосталихуслова</w:t>
      </w:r>
      <w:r w:rsidR="00317192">
        <w:rPr>
          <w:sz w:val="24"/>
          <w:szCs w:val="24"/>
        </w:rPr>
        <w:t>,</w:t>
      </w:r>
      <w:r w:rsidR="00793F67" w:rsidRPr="00793F67">
        <w:rPr>
          <w:sz w:val="24"/>
          <w:szCs w:val="24"/>
        </w:rPr>
        <w:t xml:space="preserve"> највећи делови</w:t>
      </w:r>
      <w:r w:rsidR="00A5216B">
        <w:rPr>
          <w:sz w:val="24"/>
          <w:szCs w:val="24"/>
          <w:lang w:val="sr-Cyrl-RS"/>
        </w:rPr>
        <w:t xml:space="preserve"> </w:t>
      </w:r>
      <w:r w:rsidR="00793F67" w:rsidRPr="00793F67">
        <w:rPr>
          <w:sz w:val="24"/>
          <w:szCs w:val="24"/>
        </w:rPr>
        <w:t>газдинске</w:t>
      </w:r>
      <w:r w:rsidR="00A5216B">
        <w:rPr>
          <w:sz w:val="24"/>
          <w:szCs w:val="24"/>
          <w:lang w:val="sr-Cyrl-RS"/>
        </w:rPr>
        <w:t xml:space="preserve"> </w:t>
      </w:r>
      <w:r w:rsidR="00793F67" w:rsidRPr="00793F67">
        <w:rPr>
          <w:sz w:val="24"/>
          <w:szCs w:val="24"/>
        </w:rPr>
        <w:t>јединиц</w:t>
      </w:r>
      <w:r w:rsidR="00AC0ED9">
        <w:rPr>
          <w:sz w:val="24"/>
          <w:szCs w:val="24"/>
        </w:rPr>
        <w:t>е</w:t>
      </w:r>
      <w:r w:rsidR="00A5216B">
        <w:rPr>
          <w:sz w:val="24"/>
          <w:szCs w:val="24"/>
          <w:lang w:val="sr-Cyrl-RS"/>
        </w:rPr>
        <w:t xml:space="preserve"> </w:t>
      </w:r>
      <w:r w:rsidRPr="00793F67">
        <w:rPr>
          <w:sz w:val="24"/>
          <w:szCs w:val="24"/>
        </w:rPr>
        <w:t>се</w:t>
      </w:r>
      <w:r w:rsidR="00A5216B">
        <w:rPr>
          <w:sz w:val="24"/>
          <w:szCs w:val="24"/>
          <w:lang w:val="sr-Cyrl-RS"/>
        </w:rPr>
        <w:t xml:space="preserve"> </w:t>
      </w:r>
      <w:r w:rsidR="00793F67" w:rsidRPr="00793F67">
        <w:rPr>
          <w:sz w:val="24"/>
          <w:szCs w:val="24"/>
        </w:rPr>
        <w:t>простиру</w:t>
      </w:r>
      <w:r w:rsidR="00A5216B">
        <w:rPr>
          <w:sz w:val="24"/>
          <w:szCs w:val="24"/>
          <w:lang w:val="sr-Cyrl-RS"/>
        </w:rPr>
        <w:t xml:space="preserve"> </w:t>
      </w:r>
      <w:r w:rsidRPr="00793F67">
        <w:rPr>
          <w:sz w:val="24"/>
          <w:szCs w:val="24"/>
        </w:rPr>
        <w:t>на</w:t>
      </w:r>
      <w:r w:rsidR="00A5216B">
        <w:rPr>
          <w:sz w:val="24"/>
          <w:szCs w:val="24"/>
          <w:lang w:val="sr-Cyrl-RS"/>
        </w:rPr>
        <w:t xml:space="preserve"> </w:t>
      </w:r>
      <w:r w:rsidRPr="00793F67">
        <w:rPr>
          <w:sz w:val="24"/>
          <w:szCs w:val="24"/>
        </w:rPr>
        <w:t>следећим</w:t>
      </w:r>
      <w:r w:rsidR="00A5216B">
        <w:rPr>
          <w:sz w:val="24"/>
          <w:szCs w:val="24"/>
          <w:lang w:val="sr-Cyrl-RS"/>
        </w:rPr>
        <w:t xml:space="preserve"> </w:t>
      </w:r>
      <w:r w:rsidRPr="00793F67">
        <w:rPr>
          <w:sz w:val="24"/>
          <w:szCs w:val="24"/>
        </w:rPr>
        <w:t>геолошким</w:t>
      </w:r>
      <w:r w:rsidR="00A5216B">
        <w:rPr>
          <w:sz w:val="24"/>
          <w:szCs w:val="24"/>
          <w:lang w:val="sr-Cyrl-RS"/>
        </w:rPr>
        <w:t xml:space="preserve"> </w:t>
      </w:r>
      <w:r w:rsidRPr="00793F67">
        <w:rPr>
          <w:sz w:val="24"/>
          <w:szCs w:val="24"/>
        </w:rPr>
        <w:t>подлогама</w:t>
      </w:r>
      <w:r w:rsidR="007D622D" w:rsidRPr="00793F67">
        <w:rPr>
          <w:sz w:val="24"/>
          <w:szCs w:val="24"/>
        </w:rPr>
        <w:t>:</w:t>
      </w:r>
    </w:p>
    <w:p w14:paraId="03C55A53" w14:textId="77777777" w:rsidR="00455FD9" w:rsidRDefault="00793F67" w:rsidP="00BE772F">
      <w:pPr>
        <w:pStyle w:val="BodyText"/>
        <w:spacing w:after="60"/>
        <w:ind w:firstLine="720"/>
        <w:jc w:val="both"/>
        <w:rPr>
          <w:rFonts w:ascii="Times New Roman" w:hAnsi="Times New Roman"/>
          <w:szCs w:val="24"/>
          <w:lang w:val="sl-SI"/>
        </w:rPr>
      </w:pPr>
      <w:r w:rsidRPr="00793F67">
        <w:rPr>
          <w:rFonts w:ascii="Times New Roman" w:hAnsi="Times New Roman"/>
          <w:b/>
          <w:szCs w:val="24"/>
          <w:lang w:val="sl-SI"/>
        </w:rPr>
        <w:t>Серпентин</w:t>
      </w:r>
      <w:r w:rsidRPr="00793F67">
        <w:rPr>
          <w:rFonts w:ascii="Times New Roman" w:hAnsi="Times New Roman"/>
          <w:szCs w:val="24"/>
          <w:lang w:val="sl-SI"/>
        </w:rPr>
        <w:t xml:space="preserve"> као метаморфна стена преовлађује у </w:t>
      </w:r>
      <w:r w:rsidR="00D90C1E">
        <w:rPr>
          <w:rFonts w:ascii="Times New Roman" w:hAnsi="Times New Roman"/>
          <w:szCs w:val="24"/>
        </w:rPr>
        <w:t>источном</w:t>
      </w:r>
      <w:r w:rsidR="004946DD">
        <w:rPr>
          <w:rFonts w:ascii="Times New Roman" w:hAnsi="Times New Roman"/>
          <w:szCs w:val="24"/>
        </w:rPr>
        <w:t xml:space="preserve"> и крајњем северном</w:t>
      </w:r>
      <w:r w:rsidRPr="00793F67">
        <w:rPr>
          <w:rFonts w:ascii="Times New Roman" w:hAnsi="Times New Roman"/>
          <w:szCs w:val="24"/>
          <w:lang w:val="sl-SI"/>
        </w:rPr>
        <w:t xml:space="preserve"> делу ове газдинске јединице</w:t>
      </w:r>
      <w:r w:rsidR="004946DD">
        <w:rPr>
          <w:rFonts w:ascii="Times New Roman" w:hAnsi="Times New Roman"/>
          <w:szCs w:val="24"/>
        </w:rPr>
        <w:t>, који</w:t>
      </w:r>
      <w:r w:rsidRPr="00793F67">
        <w:rPr>
          <w:rFonts w:ascii="Times New Roman" w:hAnsi="Times New Roman"/>
          <w:szCs w:val="24"/>
          <w:lang w:val="sl-SI"/>
        </w:rPr>
        <w:t xml:space="preserve"> припада великом Ибарском серпентинском масиву. Серпентини се као матични супстрати за образовање земљишта јако издвајају од осталих силикатних стена. Њихова особеност састоји се првенствено у томе што се на њима образују земљишни комплекси сасвим специфичног изгледа и посебног еколошког значаја, због чега су често насељени и специфичном серпентинском вегетацијом. И поред наизглед једноличне серпентинске подлоге педолошки покривач је доста разноврстан, јер се јављају земљишта различите старости и различитог еколошког значаја. Општа одлика типова земљишта који се јављају на серпентинима јесте њихов специфични хемијски састав. Ту се на првом месту истиче врло јака несташица хранљивих елемената, који се огледа у сиромаштву земљишта са калцијумом и калијумом, уз присуство великог садржаја магнезијума. Серпентини често садрже и велике количине никла, хрома, кобалта и др. који могу бити и токсични за многе биљке. Од физичких особина истиче се првенствено механичка дробљивост стена на крупније одломке, због чега су сва серпентинска земљишта јако скелетна и пропустљива за воду. Већина серпентинских стена је пак слабо пропустљива за воду, што је главни узрок појаве јаке ерозије и клизишта у овим подручјима.На геолошкој подлози серпентин формирана су хумусно-силикатна земљишта (црница на серпентину).</w:t>
      </w:r>
    </w:p>
    <w:p w14:paraId="4526E596" w14:textId="77777777" w:rsidR="002A4745" w:rsidRPr="00CD475C" w:rsidRDefault="002A4745" w:rsidP="00BE772F">
      <w:pPr>
        <w:spacing w:after="60"/>
        <w:ind w:firstLine="720"/>
        <w:jc w:val="both"/>
        <w:rPr>
          <w:sz w:val="24"/>
          <w:szCs w:val="24"/>
        </w:rPr>
      </w:pPr>
      <w:r w:rsidRPr="00CD475C">
        <w:rPr>
          <w:b/>
          <w:bCs/>
          <w:sz w:val="24"/>
          <w:szCs w:val="24"/>
          <w:shd w:val="clear" w:color="auto" w:fill="FFFFFF"/>
        </w:rPr>
        <w:t>Гнајс</w:t>
      </w:r>
      <w:r w:rsidRPr="00CD475C">
        <w:rPr>
          <w:sz w:val="24"/>
          <w:szCs w:val="24"/>
          <w:shd w:val="clear" w:color="auto" w:fill="FFFFFF"/>
        </w:rPr>
        <w:t> је крупнозрна </w:t>
      </w:r>
      <w:hyperlink r:id="rId9" w:tooltip="Метаморфне стене" w:history="1">
        <w:r w:rsidRPr="00CD475C">
          <w:rPr>
            <w:sz w:val="24"/>
            <w:szCs w:val="24"/>
            <w:shd w:val="clear" w:color="auto" w:fill="FFFFFF"/>
          </w:rPr>
          <w:t>метаморфна стена</w:t>
        </w:r>
      </w:hyperlink>
      <w:r w:rsidRPr="00CD475C">
        <w:rPr>
          <w:sz w:val="24"/>
          <w:szCs w:val="24"/>
          <w:shd w:val="clear" w:color="auto" w:fill="FFFFFF"/>
        </w:rPr>
        <w:t xml:space="preserve"> са слабо израженом или дисконтинуираном фолијацијом. </w:t>
      </w:r>
      <w:r w:rsidRPr="00CD475C">
        <w:rPr>
          <w:sz w:val="24"/>
          <w:szCs w:val="24"/>
        </w:rPr>
        <w:t>Настаје метаморфозом пелита (глином богате ситнозрнасте </w:t>
      </w:r>
      <w:hyperlink r:id="rId10" w:tooltip="Седиментне стене" w:history="1">
        <w:r w:rsidRPr="00CD475C">
          <w:rPr>
            <w:sz w:val="24"/>
            <w:szCs w:val="24"/>
          </w:rPr>
          <w:t>седиментне стене</w:t>
        </w:r>
      </w:hyperlink>
      <w:r w:rsidRPr="00CD475C">
        <w:rPr>
          <w:sz w:val="24"/>
          <w:szCs w:val="24"/>
        </w:rPr>
        <w:t>) или </w:t>
      </w:r>
      <w:hyperlink r:id="rId11" w:tooltip="Гранит" w:history="1">
        <w:r w:rsidRPr="00CD475C">
          <w:rPr>
            <w:sz w:val="24"/>
            <w:szCs w:val="24"/>
          </w:rPr>
          <w:t>гранита</w:t>
        </w:r>
      </w:hyperlink>
      <w:r w:rsidRPr="00CD475C">
        <w:rPr>
          <w:sz w:val="24"/>
          <w:szCs w:val="24"/>
        </w:rPr>
        <w:t>,а критична парагенеза састоји се од </w:t>
      </w:r>
      <w:hyperlink r:id="rId12" w:tooltip="Кварц" w:history="1">
        <w:r w:rsidRPr="00CD475C">
          <w:rPr>
            <w:sz w:val="24"/>
            <w:szCs w:val="24"/>
          </w:rPr>
          <w:t>кварца</w:t>
        </w:r>
      </w:hyperlink>
      <w:r w:rsidRPr="00CD475C">
        <w:rPr>
          <w:sz w:val="24"/>
          <w:szCs w:val="24"/>
        </w:rPr>
        <w:t>, </w:t>
      </w:r>
      <w:hyperlink r:id="rId13" w:tooltip="Плагиоклас" w:history="1">
        <w:r w:rsidRPr="00CD475C">
          <w:rPr>
            <w:sz w:val="24"/>
            <w:szCs w:val="24"/>
          </w:rPr>
          <w:t>плагиокласа</w:t>
        </w:r>
      </w:hyperlink>
      <w:r w:rsidRPr="00CD475C">
        <w:rPr>
          <w:sz w:val="24"/>
          <w:szCs w:val="24"/>
        </w:rPr>
        <w:t>, калијског </w:t>
      </w:r>
      <w:hyperlink r:id="rId14" w:tooltip="Фелдспат" w:history="1">
        <w:r w:rsidRPr="00CD475C">
          <w:rPr>
            <w:sz w:val="24"/>
            <w:szCs w:val="24"/>
          </w:rPr>
          <w:t>фелдспата</w:t>
        </w:r>
      </w:hyperlink>
      <w:r w:rsidRPr="00CD475C">
        <w:rPr>
          <w:sz w:val="24"/>
          <w:szCs w:val="24"/>
        </w:rPr>
        <w:t>, </w:t>
      </w:r>
      <w:hyperlink r:id="rId15" w:tooltip="Muskovit" w:history="1">
        <w:r w:rsidRPr="00CD475C">
          <w:rPr>
            <w:sz w:val="24"/>
            <w:szCs w:val="24"/>
          </w:rPr>
          <w:t>мусковита</w:t>
        </w:r>
      </w:hyperlink>
      <w:r w:rsidRPr="00CD475C">
        <w:rPr>
          <w:sz w:val="24"/>
          <w:szCs w:val="24"/>
        </w:rPr>
        <w:t> и/или </w:t>
      </w:r>
      <w:hyperlink r:id="rId16" w:tooltip="Биотит" w:history="1">
        <w:r w:rsidRPr="00CD475C">
          <w:rPr>
            <w:sz w:val="24"/>
            <w:szCs w:val="24"/>
          </w:rPr>
          <w:t>биотита</w:t>
        </w:r>
      </w:hyperlink>
      <w:r w:rsidRPr="00CD475C">
        <w:rPr>
          <w:sz w:val="24"/>
          <w:szCs w:val="24"/>
        </w:rPr>
        <w:t xml:space="preserve">. Поред ових, у саставу се могу наћи још неки </w:t>
      </w:r>
      <w:r w:rsidRPr="00CD475C">
        <w:rPr>
          <w:sz w:val="24"/>
          <w:szCs w:val="24"/>
        </w:rPr>
        <w:lastRenderedPageBreak/>
        <w:t>типоморфни </w:t>
      </w:r>
      <w:hyperlink r:id="rId17" w:tooltip="Минерал" w:history="1">
        <w:r w:rsidRPr="00CD475C">
          <w:rPr>
            <w:sz w:val="24"/>
            <w:szCs w:val="24"/>
          </w:rPr>
          <w:t>минерали</w:t>
        </w:r>
      </w:hyperlink>
      <w:r w:rsidRPr="00CD475C">
        <w:rPr>
          <w:sz w:val="24"/>
          <w:szCs w:val="24"/>
        </w:rPr>
        <w:t> који указују на услове постанка, попут </w:t>
      </w:r>
      <w:hyperlink r:id="rId18" w:tooltip="Дистен (страница не постоји)" w:history="1">
        <w:r w:rsidRPr="00CD475C">
          <w:rPr>
            <w:sz w:val="24"/>
            <w:szCs w:val="24"/>
          </w:rPr>
          <w:t>дистена</w:t>
        </w:r>
      </w:hyperlink>
      <w:r w:rsidRPr="00CD475C">
        <w:rPr>
          <w:sz w:val="24"/>
          <w:szCs w:val="24"/>
        </w:rPr>
        <w:t xml:space="preserve"> (кианит), </w:t>
      </w:r>
      <w:hyperlink r:id="rId19" w:tooltip="Хорнбленда (страница не постоји)" w:history="1">
        <w:r w:rsidRPr="00CD475C">
          <w:rPr>
            <w:sz w:val="24"/>
            <w:szCs w:val="24"/>
          </w:rPr>
          <w:t>хорнбленде</w:t>
        </w:r>
      </w:hyperlink>
      <w:r w:rsidRPr="00CD475C">
        <w:rPr>
          <w:sz w:val="24"/>
          <w:szCs w:val="24"/>
        </w:rPr>
        <w:t>, </w:t>
      </w:r>
      <w:hyperlink r:id="rId20" w:tooltip="Гранат (страница не постоји)" w:history="1">
        <w:r w:rsidRPr="00CD475C">
          <w:rPr>
            <w:sz w:val="24"/>
            <w:szCs w:val="24"/>
          </w:rPr>
          <w:t>граната</w:t>
        </w:r>
      </w:hyperlink>
      <w:r w:rsidRPr="00CD475C">
        <w:rPr>
          <w:sz w:val="24"/>
          <w:szCs w:val="24"/>
        </w:rPr>
        <w:t>, </w:t>
      </w:r>
      <w:hyperlink r:id="rId21" w:tooltip="Стауролит (страница не постоји)" w:history="1">
        <w:r w:rsidRPr="00CD475C">
          <w:rPr>
            <w:sz w:val="24"/>
            <w:szCs w:val="24"/>
          </w:rPr>
          <w:t>стауролита</w:t>
        </w:r>
      </w:hyperlink>
      <w:r w:rsidRPr="00CD475C">
        <w:rPr>
          <w:sz w:val="24"/>
          <w:szCs w:val="24"/>
        </w:rPr>
        <w:t>, </w:t>
      </w:r>
      <w:hyperlink r:id="rId22" w:tooltip="Силманит (страница не постоји)" w:history="1">
        <w:r w:rsidRPr="00CD475C">
          <w:rPr>
            <w:sz w:val="24"/>
            <w:szCs w:val="24"/>
          </w:rPr>
          <w:t>силманита</w:t>
        </w:r>
      </w:hyperlink>
      <w:r w:rsidRPr="00CD475C">
        <w:rPr>
          <w:sz w:val="24"/>
          <w:szCs w:val="24"/>
        </w:rPr>
        <w:t>, </w:t>
      </w:r>
      <w:hyperlink r:id="rId23" w:tooltip="Кордијерит (страница не постоји)" w:history="1">
        <w:r w:rsidRPr="00CD475C">
          <w:rPr>
            <w:sz w:val="24"/>
            <w:szCs w:val="24"/>
          </w:rPr>
          <w:t>кордијерита</w:t>
        </w:r>
      </w:hyperlink>
      <w:r w:rsidRPr="00CD475C">
        <w:rPr>
          <w:sz w:val="24"/>
          <w:szCs w:val="24"/>
        </w:rPr>
        <w:t>, </w:t>
      </w:r>
      <w:hyperlink r:id="rId24" w:tooltip="Андалузит" w:history="1">
        <w:r w:rsidRPr="00CD475C">
          <w:rPr>
            <w:sz w:val="24"/>
            <w:szCs w:val="24"/>
          </w:rPr>
          <w:t>андалузита</w:t>
        </w:r>
      </w:hyperlink>
      <w:r w:rsidRPr="00CD475C">
        <w:rPr>
          <w:sz w:val="24"/>
          <w:szCs w:val="24"/>
        </w:rPr>
        <w:t>, итд.</w:t>
      </w:r>
    </w:p>
    <w:p w14:paraId="0042979E" w14:textId="77777777" w:rsidR="00455FD9" w:rsidRPr="00D90A49" w:rsidRDefault="00455FD9" w:rsidP="00BE772F">
      <w:pPr>
        <w:pStyle w:val="BodyText"/>
        <w:spacing w:after="60"/>
        <w:ind w:firstLine="720"/>
        <w:jc w:val="both"/>
        <w:rPr>
          <w:rFonts w:ascii="Times New Roman" w:hAnsi="Times New Roman"/>
          <w:color w:val="auto"/>
          <w:szCs w:val="24"/>
        </w:rPr>
      </w:pPr>
      <w:r w:rsidRPr="00455FD9">
        <w:t>Зависно од начина настанка има различиту структуру:</w:t>
      </w:r>
    </w:p>
    <w:p w14:paraId="15BF4000" w14:textId="77777777" w:rsidR="00455FD9" w:rsidRPr="00455FD9" w:rsidRDefault="00455FD9" w:rsidP="004E715E">
      <w:pPr>
        <w:numPr>
          <w:ilvl w:val="0"/>
          <w:numId w:val="29"/>
        </w:numPr>
        <w:shd w:val="clear" w:color="auto" w:fill="FFFFFF"/>
        <w:spacing w:after="60"/>
        <w:ind w:left="0" w:firstLine="720"/>
        <w:jc w:val="both"/>
        <w:rPr>
          <w:sz w:val="24"/>
          <w:szCs w:val="24"/>
        </w:rPr>
      </w:pPr>
      <w:r w:rsidRPr="00455FD9">
        <w:rPr>
          <w:b/>
          <w:bCs/>
          <w:sz w:val="24"/>
          <w:szCs w:val="24"/>
        </w:rPr>
        <w:t>гранолепидобластичну</w:t>
      </w:r>
      <w:r w:rsidRPr="00455FD9">
        <w:rPr>
          <w:sz w:val="24"/>
          <w:szCs w:val="24"/>
        </w:rPr>
        <w:t>, коју имају</w:t>
      </w:r>
      <w:r w:rsidRPr="00455FD9">
        <w:rPr>
          <w:rStyle w:val="apple-converted-space"/>
          <w:sz w:val="24"/>
          <w:szCs w:val="24"/>
        </w:rPr>
        <w:t> </w:t>
      </w:r>
      <w:hyperlink r:id="rId25" w:tooltip="Динамотермални метаморфизам (страница не постоји)" w:history="1">
        <w:r w:rsidRPr="00455FD9">
          <w:rPr>
            <w:rStyle w:val="Hyperlink"/>
            <w:color w:val="auto"/>
            <w:sz w:val="24"/>
            <w:szCs w:val="24"/>
            <w:u w:val="none"/>
          </w:rPr>
          <w:t>динамотермални</w:t>
        </w:r>
      </w:hyperlink>
      <w:r w:rsidRPr="00455FD9">
        <w:rPr>
          <w:rStyle w:val="apple-converted-space"/>
          <w:sz w:val="24"/>
          <w:szCs w:val="24"/>
        </w:rPr>
        <w:t> </w:t>
      </w:r>
      <w:r w:rsidRPr="00455FD9">
        <w:rPr>
          <w:sz w:val="24"/>
          <w:szCs w:val="24"/>
        </w:rPr>
        <w:t>гнајсеви</w:t>
      </w:r>
    </w:p>
    <w:p w14:paraId="6506EAEF" w14:textId="77777777" w:rsidR="00455FD9" w:rsidRPr="00455FD9" w:rsidRDefault="00455FD9" w:rsidP="004E715E">
      <w:pPr>
        <w:numPr>
          <w:ilvl w:val="0"/>
          <w:numId w:val="29"/>
        </w:numPr>
        <w:shd w:val="clear" w:color="auto" w:fill="FFFFFF"/>
        <w:spacing w:after="60"/>
        <w:ind w:left="0" w:firstLine="720"/>
        <w:jc w:val="both"/>
        <w:rPr>
          <w:sz w:val="24"/>
          <w:szCs w:val="24"/>
        </w:rPr>
      </w:pPr>
      <w:r w:rsidRPr="00455FD9">
        <w:rPr>
          <w:b/>
          <w:bCs/>
          <w:sz w:val="24"/>
          <w:szCs w:val="24"/>
        </w:rPr>
        <w:t>окцасту</w:t>
      </w:r>
      <w:r w:rsidRPr="00455FD9">
        <w:rPr>
          <w:sz w:val="24"/>
          <w:szCs w:val="24"/>
        </w:rPr>
        <w:t>, коју имају</w:t>
      </w:r>
      <w:r w:rsidRPr="00455FD9">
        <w:rPr>
          <w:rStyle w:val="apple-converted-space"/>
          <w:sz w:val="24"/>
          <w:szCs w:val="24"/>
        </w:rPr>
        <w:t> </w:t>
      </w:r>
      <w:hyperlink r:id="rId26" w:tooltip="Катакластични метаморфизам (страница не постоји)" w:history="1">
        <w:r w:rsidRPr="00455FD9">
          <w:rPr>
            <w:rStyle w:val="Hyperlink"/>
            <w:color w:val="auto"/>
            <w:sz w:val="24"/>
            <w:szCs w:val="24"/>
            <w:u w:val="none"/>
          </w:rPr>
          <w:t>катакластични</w:t>
        </w:r>
      </w:hyperlink>
      <w:r w:rsidRPr="00455FD9">
        <w:rPr>
          <w:rStyle w:val="apple-converted-space"/>
          <w:sz w:val="24"/>
          <w:szCs w:val="24"/>
        </w:rPr>
        <w:t> </w:t>
      </w:r>
      <w:r w:rsidRPr="00455FD9">
        <w:rPr>
          <w:sz w:val="24"/>
          <w:szCs w:val="24"/>
        </w:rPr>
        <w:t>гнајсеви.</w:t>
      </w:r>
    </w:p>
    <w:p w14:paraId="556FBE1A" w14:textId="77777777" w:rsidR="00455FD9" w:rsidRPr="00455FD9" w:rsidRDefault="00455FD9" w:rsidP="00BE772F">
      <w:pPr>
        <w:pStyle w:val="NormalWeb"/>
        <w:shd w:val="clear" w:color="auto" w:fill="FFFFFF"/>
        <w:spacing w:before="0" w:beforeAutospacing="0" w:after="60" w:afterAutospacing="0"/>
        <w:ind w:firstLine="720"/>
        <w:jc w:val="both"/>
      </w:pPr>
      <w:r w:rsidRPr="00455FD9">
        <w:t>Гранолепидобластична структура се одликује обилнијим присуством листастих минерала у односу на гранобластичне, односно представља прелаз између гранобластичне и лепидобластичне структуре. Окцаста структура се карактерише присуством окаца-округластих или сочивасто издужених агрегата или минерала, распоређених у фолијацији или шкриљавости стене најчешће опкољени ситнозрним матрикс</w:t>
      </w:r>
      <w:r w:rsidR="002A4745">
        <w:t xml:space="preserve">ом. </w:t>
      </w:r>
      <w:r w:rsidRPr="00455FD9">
        <w:t>Гнајс је заступљен на</w:t>
      </w:r>
      <w:r w:rsidRPr="00455FD9">
        <w:rPr>
          <w:rStyle w:val="apple-converted-space"/>
        </w:rPr>
        <w:t> </w:t>
      </w:r>
      <w:hyperlink r:id="rId27" w:tooltip="Јастребац" w:history="1">
        <w:r w:rsidRPr="00455FD9">
          <w:rPr>
            <w:rStyle w:val="Hyperlink"/>
            <w:color w:val="auto"/>
            <w:u w:val="none"/>
          </w:rPr>
          <w:t>Јастребцу</w:t>
        </w:r>
      </w:hyperlink>
      <w:r w:rsidRPr="00455FD9">
        <w:t>,</w:t>
      </w:r>
      <w:r w:rsidRPr="00455FD9">
        <w:rPr>
          <w:rStyle w:val="apple-converted-space"/>
        </w:rPr>
        <w:t> </w:t>
      </w:r>
      <w:hyperlink r:id="rId28" w:tooltip="Јухор" w:history="1">
        <w:r w:rsidRPr="00455FD9">
          <w:rPr>
            <w:rStyle w:val="Hyperlink"/>
            <w:color w:val="auto"/>
            <w:u w:val="none"/>
          </w:rPr>
          <w:t>Јухору</w:t>
        </w:r>
      </w:hyperlink>
      <w:r w:rsidRPr="00455FD9">
        <w:t>, претежно на планинама у</w:t>
      </w:r>
      <w:r w:rsidRPr="00455FD9">
        <w:rPr>
          <w:rStyle w:val="apple-converted-space"/>
        </w:rPr>
        <w:t> </w:t>
      </w:r>
      <w:hyperlink r:id="rId29" w:tooltip="Србија" w:history="1">
        <w:r w:rsidRPr="00455FD9">
          <w:rPr>
            <w:rStyle w:val="Hyperlink"/>
            <w:color w:val="auto"/>
            <w:u w:val="none"/>
          </w:rPr>
          <w:t>Србији</w:t>
        </w:r>
      </w:hyperlink>
      <w:r w:rsidRPr="00455FD9">
        <w:t>, које припадају</w:t>
      </w:r>
      <w:r w:rsidRPr="00455FD9">
        <w:rPr>
          <w:rStyle w:val="apple-converted-space"/>
        </w:rPr>
        <w:t> </w:t>
      </w:r>
      <w:hyperlink r:id="rId30" w:tooltip="Српско-македонска маса (страница не постоји)" w:history="1">
        <w:r w:rsidRPr="00455FD9">
          <w:rPr>
            <w:rStyle w:val="Hyperlink"/>
            <w:color w:val="auto"/>
            <w:u w:val="none"/>
          </w:rPr>
          <w:t>Српско-македонској маси</w:t>
        </w:r>
      </w:hyperlink>
      <w:r w:rsidRPr="00455FD9">
        <w:t>. Пошто се под утицајем атмосферилија брзо распада, гнајс није погодан као грађевински материјал.</w:t>
      </w:r>
    </w:p>
    <w:p w14:paraId="3ADCD159" w14:textId="77777777" w:rsidR="0095426C" w:rsidRPr="0095426C" w:rsidRDefault="0095426C" w:rsidP="00BE772F">
      <w:pPr>
        <w:pStyle w:val="BodyText"/>
        <w:spacing w:after="60"/>
        <w:ind w:firstLine="720"/>
        <w:jc w:val="both"/>
        <w:rPr>
          <w:rFonts w:ascii="Times New Roman" w:hAnsi="Times New Roman"/>
          <w:szCs w:val="24"/>
          <w:lang w:val="sl-SI"/>
        </w:rPr>
      </w:pPr>
      <w:r w:rsidRPr="0095426C">
        <w:rPr>
          <w:rFonts w:ascii="Times New Roman" w:hAnsi="Times New Roman"/>
          <w:b/>
          <w:szCs w:val="24"/>
          <w:lang w:val="sl-SI"/>
        </w:rPr>
        <w:t>Шкриљци</w:t>
      </w:r>
      <w:r w:rsidRPr="0095426C">
        <w:rPr>
          <w:rFonts w:ascii="Times New Roman" w:hAnsi="Times New Roman"/>
          <w:szCs w:val="24"/>
          <w:lang w:val="sl-SI"/>
        </w:rPr>
        <w:t xml:space="preserve"> се налазе у контактној зони </w:t>
      </w:r>
      <w:r w:rsidR="00AC0ED9">
        <w:rPr>
          <w:rFonts w:ascii="Times New Roman" w:hAnsi="Times New Roman"/>
          <w:szCs w:val="24"/>
        </w:rPr>
        <w:t>магматских стена</w:t>
      </w:r>
      <w:r w:rsidRPr="0095426C">
        <w:rPr>
          <w:rFonts w:ascii="Times New Roman" w:hAnsi="Times New Roman"/>
          <w:szCs w:val="24"/>
          <w:lang w:val="sl-SI"/>
        </w:rPr>
        <w:t xml:space="preserve"> и серпентина, што указује на присуство гнајса који се састоји oд кварца, фелдспата и лискуна па је по минералошком саставу идентичан са гранитом. Шкриљци се распадају слични магматским стенама само брже јер им шкриљавост олакшава приступ деструктивним чиниоцима а осетљиви су и на дејство мраза. на шкриљцима је овде формирано смеђе скелетоидно кисело земљиште.</w:t>
      </w:r>
    </w:p>
    <w:p w14:paraId="44581E5F" w14:textId="77777777" w:rsidR="009036E6" w:rsidRPr="00D93128" w:rsidRDefault="0016126C" w:rsidP="00BE772F">
      <w:pPr>
        <w:pStyle w:val="BodyText"/>
        <w:spacing w:after="60"/>
        <w:ind w:firstLine="720"/>
        <w:jc w:val="both"/>
        <w:rPr>
          <w:rFonts w:ascii="Times New Roman" w:hAnsi="Times New Roman"/>
          <w:b/>
          <w:bCs/>
          <w:color w:val="auto"/>
          <w:szCs w:val="24"/>
        </w:rPr>
      </w:pPr>
      <w:r w:rsidRPr="00D93128">
        <w:rPr>
          <w:rFonts w:ascii="Times New Roman" w:hAnsi="Times New Roman"/>
          <w:b/>
          <w:bCs/>
          <w:color w:val="auto"/>
          <w:szCs w:val="24"/>
        </w:rPr>
        <w:t>Перидотит</w:t>
      </w:r>
      <w:r w:rsidRPr="00D93128">
        <w:rPr>
          <w:rFonts w:ascii="Times New Roman" w:hAnsi="Times New Roman"/>
          <w:b/>
          <w:bCs/>
          <w:color w:val="auto"/>
          <w:szCs w:val="24"/>
          <w:lang w:val="sr-Cyrl-CS"/>
        </w:rPr>
        <w:t>и</w:t>
      </w:r>
      <w:r w:rsidRPr="00483495">
        <w:rPr>
          <w:rFonts w:ascii="Times New Roman" w:hAnsi="Times New Roman"/>
          <w:color w:val="252525"/>
          <w:szCs w:val="24"/>
          <w:lang w:val="sr-Cyrl-CS"/>
        </w:rPr>
        <w:t>су</w:t>
      </w:r>
      <w:r w:rsidRPr="00483495">
        <w:rPr>
          <w:rStyle w:val="apple-converted-space"/>
          <w:rFonts w:ascii="Times New Roman" w:hAnsi="Times New Roman"/>
          <w:color w:val="252525"/>
          <w:szCs w:val="24"/>
        </w:rPr>
        <w:t> </w:t>
      </w:r>
      <w:r w:rsidRPr="00483495">
        <w:rPr>
          <w:rFonts w:ascii="Times New Roman" w:hAnsi="Times New Roman"/>
          <w:color w:val="252525"/>
          <w:szCs w:val="24"/>
        </w:rPr>
        <w:t>магматск</w:t>
      </w:r>
      <w:r w:rsidRPr="00483495">
        <w:rPr>
          <w:rFonts w:ascii="Times New Roman" w:hAnsi="Times New Roman"/>
          <w:color w:val="252525"/>
          <w:szCs w:val="24"/>
          <w:lang w:val="sr-Cyrl-CS"/>
        </w:rPr>
        <w:t>е</w:t>
      </w:r>
      <w:r w:rsidR="000956C5" w:rsidRPr="00483495">
        <w:rPr>
          <w:rFonts w:ascii="Times New Roman" w:hAnsi="Times New Roman"/>
          <w:color w:val="252525"/>
          <w:szCs w:val="24"/>
        </w:rPr>
        <w:t xml:space="preserve"> стен</w:t>
      </w:r>
      <w:r w:rsidRPr="00483495">
        <w:rPr>
          <w:rFonts w:ascii="Times New Roman" w:hAnsi="Times New Roman"/>
          <w:color w:val="252525"/>
          <w:szCs w:val="24"/>
          <w:lang w:val="sr-Cyrl-CS"/>
        </w:rPr>
        <w:t>е</w:t>
      </w:r>
      <w:r w:rsidRPr="00483495">
        <w:rPr>
          <w:rFonts w:ascii="Times New Roman" w:hAnsi="Times New Roman"/>
          <w:color w:val="252525"/>
          <w:szCs w:val="24"/>
        </w:rPr>
        <w:t>, крупнозрн</w:t>
      </w:r>
      <w:r w:rsidRPr="00483495">
        <w:rPr>
          <w:rFonts w:ascii="Times New Roman" w:hAnsi="Times New Roman"/>
          <w:color w:val="252525"/>
          <w:szCs w:val="24"/>
          <w:lang w:val="sr-Cyrl-CS"/>
        </w:rPr>
        <w:t>сте</w:t>
      </w:r>
      <w:r w:rsidR="000956C5" w:rsidRPr="00483495">
        <w:rPr>
          <w:rFonts w:ascii="Times New Roman" w:hAnsi="Times New Roman"/>
          <w:color w:val="252525"/>
          <w:szCs w:val="24"/>
          <w:lang w:val="sr-Cyrl-CS"/>
        </w:rPr>
        <w:t xml:space="preserve"> структуре,</w:t>
      </w:r>
      <w:r w:rsidRPr="00483495">
        <w:rPr>
          <w:rFonts w:ascii="Times New Roman" w:hAnsi="Times New Roman"/>
          <w:color w:val="252525"/>
          <w:szCs w:val="24"/>
        </w:rPr>
        <w:t xml:space="preserve"> велике запреминске тежине, </w:t>
      </w:r>
      <w:r w:rsidRPr="00483495">
        <w:rPr>
          <w:rFonts w:ascii="Times New Roman" w:hAnsi="Times New Roman"/>
          <w:szCs w:val="24"/>
        </w:rPr>
        <w:t>која се састоји од</w:t>
      </w:r>
      <w:r w:rsidRPr="00483495">
        <w:rPr>
          <w:rStyle w:val="apple-converted-space"/>
          <w:rFonts w:ascii="Times New Roman" w:hAnsi="Times New Roman"/>
          <w:szCs w:val="24"/>
        </w:rPr>
        <w:t> </w:t>
      </w:r>
      <w:hyperlink r:id="rId31" w:tooltip="Оливин (чланак још није написан)" w:history="1">
        <w:r w:rsidRPr="00483495">
          <w:rPr>
            <w:rStyle w:val="Hyperlink"/>
            <w:rFonts w:ascii="Times New Roman" w:hAnsi="Times New Roman"/>
            <w:color w:val="auto"/>
            <w:szCs w:val="24"/>
            <w:u w:val="none"/>
          </w:rPr>
          <w:t>оливина</w:t>
        </w:r>
      </w:hyperlink>
      <w:r w:rsidRPr="00483495">
        <w:rPr>
          <w:rStyle w:val="apple-converted-space"/>
          <w:rFonts w:ascii="Times New Roman" w:hAnsi="Times New Roman"/>
          <w:szCs w:val="24"/>
        </w:rPr>
        <w:t> </w:t>
      </w:r>
      <w:r w:rsidRPr="00483495">
        <w:rPr>
          <w:rFonts w:ascii="Times New Roman" w:hAnsi="Times New Roman"/>
          <w:szCs w:val="24"/>
        </w:rPr>
        <w:t>и</w:t>
      </w:r>
      <w:r w:rsidRPr="00483495">
        <w:rPr>
          <w:rStyle w:val="apple-converted-space"/>
          <w:rFonts w:ascii="Times New Roman" w:hAnsi="Times New Roman"/>
          <w:szCs w:val="24"/>
        </w:rPr>
        <w:t> </w:t>
      </w:r>
      <w:hyperlink r:id="rId32" w:tooltip="Пироксен" w:history="1">
        <w:r w:rsidRPr="00483495">
          <w:rPr>
            <w:rStyle w:val="Hyperlink"/>
            <w:rFonts w:ascii="Times New Roman" w:hAnsi="Times New Roman"/>
            <w:color w:val="auto"/>
            <w:szCs w:val="24"/>
            <w:u w:val="none"/>
          </w:rPr>
          <w:t>пироксена</w:t>
        </w:r>
      </w:hyperlink>
      <w:r w:rsidRPr="00483495">
        <w:rPr>
          <w:rFonts w:ascii="Times New Roman" w:hAnsi="Times New Roman"/>
          <w:szCs w:val="24"/>
        </w:rPr>
        <w:t>. Перидотит садржи више од 90% бојених</w:t>
      </w:r>
      <w:r w:rsidRPr="00483495">
        <w:rPr>
          <w:rStyle w:val="apple-converted-space"/>
          <w:rFonts w:ascii="Times New Roman" w:hAnsi="Times New Roman"/>
          <w:szCs w:val="24"/>
        </w:rPr>
        <w:t> </w:t>
      </w:r>
      <w:hyperlink r:id="rId33" w:tooltip="Минерал" w:history="1">
        <w:r w:rsidRPr="00483495">
          <w:rPr>
            <w:rStyle w:val="Hyperlink"/>
            <w:rFonts w:ascii="Times New Roman" w:hAnsi="Times New Roman"/>
            <w:color w:val="auto"/>
            <w:szCs w:val="24"/>
            <w:u w:val="none"/>
          </w:rPr>
          <w:t>минерала</w:t>
        </w:r>
      </w:hyperlink>
      <w:r w:rsidRPr="00483495">
        <w:rPr>
          <w:rStyle w:val="apple-converted-space"/>
          <w:rFonts w:ascii="Times New Roman" w:hAnsi="Times New Roman"/>
          <w:szCs w:val="24"/>
        </w:rPr>
        <w:t> </w:t>
      </w:r>
      <w:r w:rsidRPr="00483495">
        <w:rPr>
          <w:rFonts w:ascii="Times New Roman" w:hAnsi="Times New Roman"/>
          <w:szCs w:val="24"/>
        </w:rPr>
        <w:t xml:space="preserve">односно не садржи саличне, светле минерале и он је ултрабазична стена, што значи да садржи мање од 45% </w:t>
      </w:r>
      <w:r w:rsidR="00582009" w:rsidRPr="00483495">
        <w:rPr>
          <w:rFonts w:ascii="Times New Roman" w:hAnsi="Times New Roman"/>
          <w:szCs w:val="24"/>
        </w:rPr>
        <w:t>СиО</w:t>
      </w:r>
      <w:r w:rsidRPr="00483495">
        <w:rPr>
          <w:rFonts w:ascii="Times New Roman" w:hAnsi="Times New Roman"/>
          <w:szCs w:val="24"/>
          <w:vertAlign w:val="subscript"/>
        </w:rPr>
        <w:t>2</w:t>
      </w:r>
      <w:r w:rsidRPr="00483495">
        <w:rPr>
          <w:rFonts w:ascii="Times New Roman" w:hAnsi="Times New Roman"/>
          <w:szCs w:val="24"/>
        </w:rPr>
        <w:t>. Богат је</w:t>
      </w:r>
      <w:r w:rsidRPr="00483495">
        <w:rPr>
          <w:rStyle w:val="apple-converted-space"/>
          <w:rFonts w:ascii="Times New Roman" w:hAnsi="Times New Roman"/>
          <w:szCs w:val="24"/>
        </w:rPr>
        <w:t> </w:t>
      </w:r>
      <w:hyperlink r:id="rId34" w:tooltip="Магнезијум" w:history="1">
        <w:r w:rsidRPr="00483495">
          <w:rPr>
            <w:rStyle w:val="Hyperlink"/>
            <w:rFonts w:ascii="Times New Roman" w:hAnsi="Times New Roman"/>
            <w:color w:val="auto"/>
            <w:szCs w:val="24"/>
            <w:u w:val="none"/>
          </w:rPr>
          <w:t>магнезијумом</w:t>
        </w:r>
      </w:hyperlink>
      <w:r w:rsidRPr="00483495">
        <w:rPr>
          <w:rStyle w:val="apple-converted-space"/>
          <w:rFonts w:ascii="Times New Roman" w:hAnsi="Times New Roman"/>
          <w:szCs w:val="24"/>
        </w:rPr>
        <w:t> </w:t>
      </w:r>
      <w:r w:rsidRPr="00483495">
        <w:rPr>
          <w:rFonts w:ascii="Times New Roman" w:hAnsi="Times New Roman"/>
          <w:szCs w:val="24"/>
        </w:rPr>
        <w:t>(</w:t>
      </w:r>
      <w:r w:rsidR="00AC0ED9">
        <w:rPr>
          <w:rFonts w:ascii="Times New Roman" w:hAnsi="Times New Roman"/>
          <w:szCs w:val="24"/>
          <w:lang w:val="bg-BG"/>
        </w:rPr>
        <w:t>М</w:t>
      </w:r>
      <w:r w:rsidR="00AC0ED9">
        <w:rPr>
          <w:rFonts w:ascii="Times New Roman" w:hAnsi="Times New Roman"/>
          <w:szCs w:val="24"/>
          <w:lang w:val="en-GB"/>
        </w:rPr>
        <w:t>g</w:t>
      </w:r>
      <w:r w:rsidRPr="00483495">
        <w:rPr>
          <w:rFonts w:ascii="Times New Roman" w:hAnsi="Times New Roman"/>
          <w:szCs w:val="24"/>
        </w:rPr>
        <w:t xml:space="preserve">), што се одражава </w:t>
      </w:r>
      <w:r w:rsidRPr="00483495">
        <w:rPr>
          <w:rFonts w:ascii="Times New Roman" w:hAnsi="Times New Roman"/>
          <w:color w:val="252525"/>
          <w:szCs w:val="24"/>
        </w:rPr>
        <w:t>у великом уделу магнезијумом богатих оливина. Перидотити се јављају обично у виду великих маса неправилног облика.Перидотити су доминантне стене у горњем делу Земљиног омотача.</w:t>
      </w:r>
    </w:p>
    <w:p w14:paraId="0391F097" w14:textId="77777777" w:rsidR="004946DD" w:rsidRPr="004946DD" w:rsidRDefault="0089452F" w:rsidP="00BE772F">
      <w:pPr>
        <w:pStyle w:val="NormalWeb"/>
        <w:shd w:val="clear" w:color="auto" w:fill="FFFFFF"/>
        <w:spacing w:before="0" w:beforeAutospacing="0" w:after="60" w:afterAutospacing="0"/>
        <w:ind w:firstLine="720"/>
        <w:jc w:val="both"/>
      </w:pPr>
      <w:r w:rsidRPr="003B4AE6">
        <w:rPr>
          <w:b/>
          <w:bCs/>
        </w:rPr>
        <w:t>Пешчар</w:t>
      </w:r>
      <w:r w:rsidR="00D93128" w:rsidRPr="003B4AE6">
        <w:rPr>
          <w:b/>
          <w:bCs/>
          <w:lang w:val="sr-Cyrl-CS"/>
        </w:rPr>
        <w:t xml:space="preserve">и </w:t>
      </w:r>
      <w:r w:rsidR="00D93128" w:rsidRPr="003B4AE6">
        <w:rPr>
          <w:bCs/>
          <w:lang w:val="sr-Cyrl-CS"/>
        </w:rPr>
        <w:t>п</w:t>
      </w:r>
      <w:r w:rsidR="00483495">
        <w:rPr>
          <w:lang w:val="sr-Cyrl-CS"/>
        </w:rPr>
        <w:t>р</w:t>
      </w:r>
      <w:r w:rsidRPr="00483495">
        <w:rPr>
          <w:lang w:val="sr-Cyrl-CS"/>
        </w:rPr>
        <w:t>падају групи</w:t>
      </w:r>
      <w:r w:rsidRPr="00483495">
        <w:rPr>
          <w:rStyle w:val="apple-converted-space"/>
        </w:rPr>
        <w:t> </w:t>
      </w:r>
      <w:r w:rsidRPr="00483495">
        <w:t>седиментн</w:t>
      </w:r>
      <w:r w:rsidRPr="00483495">
        <w:rPr>
          <w:lang w:val="sr-Cyrl-CS"/>
        </w:rPr>
        <w:t>их</w:t>
      </w:r>
      <w:r w:rsidRPr="00483495">
        <w:t xml:space="preserve"> стен</w:t>
      </w:r>
      <w:r w:rsidRPr="00483495">
        <w:rPr>
          <w:lang w:val="sr-Cyrl-CS"/>
        </w:rPr>
        <w:t>а</w:t>
      </w:r>
      <w:r w:rsidRPr="00483495">
        <w:rPr>
          <w:rStyle w:val="apple-converted-space"/>
        </w:rPr>
        <w:t> </w:t>
      </w:r>
      <w:r w:rsidRPr="00483495">
        <w:t>(везани седимент) изграђена претежно од кластичних зрна величине 2-0,05мм. Према крупноћи везаних зрна (гранула) спада у</w:t>
      </w:r>
      <w:r w:rsidRPr="00483495">
        <w:rPr>
          <w:rStyle w:val="apple-converted-space"/>
        </w:rPr>
        <w:t> </w:t>
      </w:r>
      <w:hyperlink r:id="rId35" w:tooltip="Псамити" w:history="1">
        <w:r w:rsidRPr="00483495">
          <w:rPr>
            <w:rStyle w:val="Hyperlink"/>
            <w:color w:val="auto"/>
            <w:u w:val="none"/>
          </w:rPr>
          <w:t>псамите</w:t>
        </w:r>
      </w:hyperlink>
      <w:r w:rsidRPr="00483495">
        <w:t>.</w:t>
      </w:r>
    </w:p>
    <w:p w14:paraId="10C78EAD" w14:textId="77777777" w:rsidR="0089452F" w:rsidRPr="00483495" w:rsidRDefault="0089452F" w:rsidP="00BE772F">
      <w:pPr>
        <w:pStyle w:val="NormalWeb"/>
        <w:shd w:val="clear" w:color="auto" w:fill="FFFFFF"/>
        <w:spacing w:before="0" w:beforeAutospacing="0" w:after="60" w:afterAutospacing="0"/>
        <w:ind w:firstLine="720"/>
        <w:jc w:val="both"/>
      </w:pPr>
      <w:r w:rsidRPr="00483495">
        <w:t>У погледу минералног састава пешчари су обично изграђени доминантно од зрна</w:t>
      </w:r>
      <w:r w:rsidRPr="00483495">
        <w:rPr>
          <w:rStyle w:val="apple-converted-space"/>
        </w:rPr>
        <w:t> </w:t>
      </w:r>
      <w:hyperlink r:id="rId36" w:tooltip="Кварц" w:history="1">
        <w:r w:rsidRPr="00483495">
          <w:rPr>
            <w:rStyle w:val="Hyperlink"/>
            <w:color w:val="auto"/>
            <w:u w:val="none"/>
          </w:rPr>
          <w:t>кварца</w:t>
        </w:r>
      </w:hyperlink>
      <w:r w:rsidR="002E2077" w:rsidRPr="00483495">
        <w:t>,</w:t>
      </w:r>
      <w:r w:rsidRPr="00483495">
        <w:t>љуспица</w:t>
      </w:r>
      <w:r w:rsidRPr="00483495">
        <w:rPr>
          <w:rStyle w:val="apple-converted-space"/>
        </w:rPr>
        <w:t> </w:t>
      </w:r>
      <w:hyperlink r:id="rId37" w:tooltip="Muskovit" w:history="1">
        <w:r w:rsidRPr="00483495">
          <w:rPr>
            <w:rStyle w:val="Hyperlink"/>
            <w:color w:val="auto"/>
            <w:u w:val="none"/>
          </w:rPr>
          <w:t>мусковита</w:t>
        </w:r>
      </w:hyperlink>
      <w:r w:rsidRPr="00483495">
        <w:rPr>
          <w:rStyle w:val="apple-converted-space"/>
        </w:rPr>
        <w:t> </w:t>
      </w:r>
      <w:r w:rsidRPr="00483495">
        <w:t>и</w:t>
      </w:r>
      <w:r w:rsidRPr="00483495">
        <w:rPr>
          <w:rStyle w:val="apple-converted-space"/>
        </w:rPr>
        <w:t> </w:t>
      </w:r>
      <w:hyperlink r:id="rId38" w:tooltip="Фелдспат" w:history="1">
        <w:r w:rsidRPr="00483495">
          <w:rPr>
            <w:rStyle w:val="Hyperlink"/>
            <w:color w:val="auto"/>
            <w:u w:val="none"/>
          </w:rPr>
          <w:t>фелдспата</w:t>
        </w:r>
      </w:hyperlink>
      <w:r w:rsidR="002E2077" w:rsidRPr="00483495">
        <w:t>,</w:t>
      </w:r>
      <w:r w:rsidRPr="00483495">
        <w:t>апотоми</w:t>
      </w:r>
      <w:r w:rsidRPr="00483495">
        <w:rPr>
          <w:rStyle w:val="apple-converted-space"/>
        </w:rPr>
        <w:t> </w:t>
      </w:r>
      <w:hyperlink r:id="rId39" w:tooltip="Циркон" w:history="1">
        <w:r w:rsidRPr="00483495">
          <w:rPr>
            <w:rStyle w:val="Hyperlink"/>
            <w:color w:val="auto"/>
            <w:u w:val="none"/>
          </w:rPr>
          <w:t>циркона</w:t>
        </w:r>
      </w:hyperlink>
      <w:r w:rsidRPr="00483495">
        <w:t>,</w:t>
      </w:r>
      <w:r w:rsidRPr="00483495">
        <w:rPr>
          <w:rStyle w:val="apple-converted-space"/>
        </w:rPr>
        <w:t> </w:t>
      </w:r>
      <w:hyperlink r:id="rId40" w:tooltip="Апатит" w:history="1">
        <w:r w:rsidRPr="00483495">
          <w:rPr>
            <w:rStyle w:val="Hyperlink"/>
            <w:color w:val="auto"/>
            <w:u w:val="none"/>
          </w:rPr>
          <w:t>апатита</w:t>
        </w:r>
      </w:hyperlink>
      <w:r w:rsidRPr="00483495">
        <w:t>,</w:t>
      </w:r>
      <w:hyperlink r:id="rId41" w:tooltip="Магнетит" w:history="1">
        <w:r w:rsidRPr="00483495">
          <w:rPr>
            <w:rStyle w:val="Hyperlink"/>
            <w:color w:val="auto"/>
            <w:u w:val="none"/>
          </w:rPr>
          <w:t>магнетита</w:t>
        </w:r>
      </w:hyperlink>
      <w:r w:rsidRPr="00483495">
        <w:t>,</w:t>
      </w:r>
      <w:r w:rsidRPr="00483495">
        <w:rPr>
          <w:rStyle w:val="apple-converted-space"/>
        </w:rPr>
        <w:t> </w:t>
      </w:r>
      <w:hyperlink r:id="rId42" w:tooltip="Гранат (чланак још није написан)" w:history="1">
        <w:r w:rsidRPr="00483495">
          <w:rPr>
            <w:rStyle w:val="Hyperlink"/>
            <w:color w:val="auto"/>
            <w:u w:val="none"/>
          </w:rPr>
          <w:t>граната</w:t>
        </w:r>
      </w:hyperlink>
      <w:r w:rsidRPr="00483495">
        <w:t>,</w:t>
      </w:r>
      <w:r w:rsidRPr="00483495">
        <w:rPr>
          <w:rStyle w:val="apple-converted-space"/>
        </w:rPr>
        <w:t> </w:t>
      </w:r>
      <w:hyperlink r:id="rId43" w:tooltip="Турмалин (чланак још није написан)" w:history="1">
        <w:r w:rsidRPr="00483495">
          <w:rPr>
            <w:rStyle w:val="Hyperlink"/>
            <w:color w:val="auto"/>
            <w:u w:val="none"/>
          </w:rPr>
          <w:t>турмалина</w:t>
        </w:r>
      </w:hyperlink>
      <w:r w:rsidRPr="00483495">
        <w:t>. Везиво може бити калцијумкарбонатно (вапновито), лапоровито, глиновито, доломитско, силицијско, гвожђевито(лимонит), битуминозно (органског порекла) и др.</w:t>
      </w:r>
    </w:p>
    <w:p w14:paraId="52B930B4" w14:textId="77777777" w:rsidR="0089452F" w:rsidRPr="00483495" w:rsidRDefault="0089452F" w:rsidP="00BE772F">
      <w:pPr>
        <w:pStyle w:val="NormalWeb"/>
        <w:shd w:val="clear" w:color="auto" w:fill="FFFFFF"/>
        <w:spacing w:before="0" w:beforeAutospacing="0" w:after="60" w:afterAutospacing="0"/>
        <w:ind w:firstLine="720"/>
        <w:jc w:val="both"/>
      </w:pPr>
      <w:r w:rsidRPr="00483495">
        <w:t xml:space="preserve">Неки пешчари су отпорни на утицај атмосферилија. Овакве стене су обично погодне као </w:t>
      </w:r>
      <w:r w:rsidR="003B4AE6">
        <w:t>геолошки грађевински материјал</w:t>
      </w:r>
      <w:r w:rsidRPr="00483495">
        <w:t>. Због велике тврдоће (висок садржај кварца) појединачних зрна и подношења високих температура погодни су за оштрење сечива.</w:t>
      </w:r>
    </w:p>
    <w:p w14:paraId="258E4987" w14:textId="77777777" w:rsidR="000956C5" w:rsidRDefault="0089452F" w:rsidP="00BE772F">
      <w:pPr>
        <w:pStyle w:val="NormalWeb"/>
        <w:shd w:val="clear" w:color="auto" w:fill="FFFFFF"/>
        <w:spacing w:before="0" w:beforeAutospacing="0" w:after="60" w:afterAutospacing="0"/>
        <w:ind w:firstLine="720"/>
        <w:jc w:val="both"/>
      </w:pPr>
      <w:r w:rsidRPr="00483495">
        <w:t>Други народни назив за пешчар је „тоциљњак“, што означава камен од кога се праве</w:t>
      </w:r>
      <w:r w:rsidRPr="00483495">
        <w:rPr>
          <w:rStyle w:val="apple-converted-space"/>
        </w:rPr>
        <w:t> </w:t>
      </w:r>
      <w:hyperlink r:id="rId44" w:tooltip="Тоцило (чланак још није написан)" w:history="1">
        <w:r w:rsidRPr="00483495">
          <w:rPr>
            <w:rStyle w:val="Hyperlink"/>
            <w:color w:val="auto"/>
            <w:u w:val="none"/>
          </w:rPr>
          <w:t>тоцила</w:t>
        </w:r>
      </w:hyperlink>
      <w:r w:rsidR="009036E6">
        <w:t>.</w:t>
      </w:r>
    </w:p>
    <w:p w14:paraId="5EA7753E" w14:textId="77777777" w:rsidR="00BD0738" w:rsidRPr="004946DD" w:rsidRDefault="00BD0738" w:rsidP="00BE772F">
      <w:pPr>
        <w:pStyle w:val="NormalWeb"/>
        <w:shd w:val="clear" w:color="auto" w:fill="FFFFFF"/>
        <w:spacing w:before="0" w:beforeAutospacing="0" w:after="60" w:afterAutospacing="0"/>
        <w:ind w:firstLine="720"/>
        <w:jc w:val="both"/>
      </w:pPr>
      <w:r w:rsidRPr="00D93128">
        <w:rPr>
          <w:b/>
          <w:bCs/>
        </w:rPr>
        <w:t>Кречњаци</w:t>
      </w:r>
      <w:r w:rsidRPr="00D93128">
        <w:rPr>
          <w:rStyle w:val="apple-converted-space"/>
        </w:rPr>
        <w:t> </w:t>
      </w:r>
      <w:r w:rsidRPr="00D93128">
        <w:t>су најраспрострањен</w:t>
      </w:r>
      <w:r w:rsidR="004946DD">
        <w:t>ије карбонатне стене и једне од најраспрострањенијих седиментних стена уопште.</w:t>
      </w:r>
      <w:r w:rsidRPr="00D93128">
        <w:t>Састављени су од</w:t>
      </w:r>
      <w:r w:rsidRPr="00D93128">
        <w:rPr>
          <w:rStyle w:val="apple-converted-space"/>
        </w:rPr>
        <w:t> </w:t>
      </w:r>
      <w:hyperlink r:id="rId45" w:tooltip="Калцит" w:history="1">
        <w:r w:rsidRPr="00D93128">
          <w:rPr>
            <w:rStyle w:val="Hyperlink"/>
            <w:color w:val="auto"/>
            <w:u w:val="none"/>
          </w:rPr>
          <w:t>калцита</w:t>
        </w:r>
      </w:hyperlink>
      <w:r w:rsidRPr="00D93128">
        <w:rPr>
          <w:rStyle w:val="apple-converted-space"/>
        </w:rPr>
        <w:t> </w:t>
      </w:r>
      <w:r w:rsidRPr="00D93128">
        <w:t>али су ретко сасвим чисти. Обично садрже хемијске примесе</w:t>
      </w:r>
      <w:r w:rsidRPr="00D93128">
        <w:rPr>
          <w:rStyle w:val="apple-converted-space"/>
        </w:rPr>
        <w:t> </w:t>
      </w:r>
      <w:hyperlink r:id="rId46" w:tooltip="Гвожђе" w:history="1">
        <w:r w:rsidRPr="00D93128">
          <w:rPr>
            <w:rStyle w:val="Hyperlink"/>
            <w:color w:val="auto"/>
            <w:u w:val="none"/>
          </w:rPr>
          <w:t>гвожђа</w:t>
        </w:r>
      </w:hyperlink>
      <w:r w:rsidRPr="00D93128">
        <w:t>,</w:t>
      </w:r>
      <w:r w:rsidRPr="00D93128">
        <w:rPr>
          <w:rStyle w:val="apple-converted-space"/>
        </w:rPr>
        <w:t> </w:t>
      </w:r>
      <w:hyperlink r:id="rId47" w:tooltip="Манган" w:history="1">
        <w:r w:rsidRPr="00D93128">
          <w:rPr>
            <w:rStyle w:val="Hyperlink"/>
            <w:color w:val="auto"/>
            <w:u w:val="none"/>
          </w:rPr>
          <w:t>мангана</w:t>
        </w:r>
      </w:hyperlink>
      <w:r w:rsidRPr="00D93128">
        <w:rPr>
          <w:rStyle w:val="apple-converted-space"/>
        </w:rPr>
        <w:t> </w:t>
      </w:r>
      <w:r w:rsidRPr="00D93128">
        <w:t>и</w:t>
      </w:r>
      <w:r w:rsidRPr="00D93128">
        <w:rPr>
          <w:rStyle w:val="apple-converted-space"/>
        </w:rPr>
        <w:t> </w:t>
      </w:r>
      <w:hyperlink r:id="rId48" w:tooltip="Магнезијум" w:history="1">
        <w:r w:rsidRPr="00D93128">
          <w:rPr>
            <w:rStyle w:val="Hyperlink"/>
            <w:color w:val="auto"/>
            <w:u w:val="none"/>
          </w:rPr>
          <w:t>магнезијума</w:t>
        </w:r>
      </w:hyperlink>
      <w:r w:rsidRPr="00D93128">
        <w:t>, затим примесе</w:t>
      </w:r>
      <w:r w:rsidRPr="00D93128">
        <w:rPr>
          <w:rStyle w:val="apple-converted-space"/>
        </w:rPr>
        <w:t> </w:t>
      </w:r>
      <w:hyperlink r:id="rId49" w:tooltip="Глина" w:history="1">
        <w:r w:rsidRPr="00D93128">
          <w:rPr>
            <w:rStyle w:val="Hyperlink"/>
            <w:color w:val="auto"/>
            <w:u w:val="none"/>
          </w:rPr>
          <w:t>глине</w:t>
        </w:r>
      </w:hyperlink>
      <w:r w:rsidRPr="00D93128">
        <w:t>, зрна</w:t>
      </w:r>
      <w:r w:rsidRPr="00D93128">
        <w:rPr>
          <w:rStyle w:val="apple-converted-space"/>
        </w:rPr>
        <w:t> </w:t>
      </w:r>
      <w:hyperlink r:id="rId50" w:tooltip="Песак" w:history="1">
        <w:r w:rsidRPr="00D93128">
          <w:rPr>
            <w:rStyle w:val="Hyperlink"/>
            <w:color w:val="auto"/>
            <w:u w:val="none"/>
          </w:rPr>
          <w:t>песка</w:t>
        </w:r>
      </w:hyperlink>
      <w:r w:rsidRPr="00D93128">
        <w:t>, органску материју и др.Кречњаци могу настати на више начина:</w:t>
      </w:r>
    </w:p>
    <w:p w14:paraId="5949A403" w14:textId="77777777" w:rsidR="00BD0738" w:rsidRPr="00D93128" w:rsidRDefault="00BD0738" w:rsidP="004E715E">
      <w:pPr>
        <w:numPr>
          <w:ilvl w:val="0"/>
          <w:numId w:val="24"/>
        </w:numPr>
        <w:shd w:val="clear" w:color="auto" w:fill="FFFFFF"/>
        <w:spacing w:after="60"/>
        <w:ind w:left="0" w:firstLine="0"/>
        <w:rPr>
          <w:sz w:val="24"/>
          <w:szCs w:val="24"/>
        </w:rPr>
      </w:pPr>
      <w:r w:rsidRPr="00D93128">
        <w:rPr>
          <w:sz w:val="24"/>
          <w:szCs w:val="24"/>
        </w:rPr>
        <w:t>као хемијски седименти,</w:t>
      </w:r>
    </w:p>
    <w:p w14:paraId="7925F4C8" w14:textId="77777777" w:rsidR="00BD0738" w:rsidRPr="00D93128" w:rsidRDefault="00BD0738" w:rsidP="004E715E">
      <w:pPr>
        <w:numPr>
          <w:ilvl w:val="0"/>
          <w:numId w:val="24"/>
        </w:numPr>
        <w:shd w:val="clear" w:color="auto" w:fill="FFFFFF"/>
        <w:spacing w:after="60"/>
        <w:ind w:left="0" w:firstLine="0"/>
        <w:rPr>
          <w:sz w:val="24"/>
          <w:szCs w:val="24"/>
        </w:rPr>
      </w:pPr>
      <w:r w:rsidRPr="00D93128">
        <w:rPr>
          <w:sz w:val="24"/>
          <w:szCs w:val="24"/>
        </w:rPr>
        <w:t>као органогени седименти, када настају уз активно учешће живих организама и најзад,</w:t>
      </w:r>
    </w:p>
    <w:p w14:paraId="402C99DD" w14:textId="77777777" w:rsidR="004946DD" w:rsidRPr="004946DD" w:rsidRDefault="00BD0738" w:rsidP="004E715E">
      <w:pPr>
        <w:numPr>
          <w:ilvl w:val="0"/>
          <w:numId w:val="24"/>
        </w:numPr>
        <w:shd w:val="clear" w:color="auto" w:fill="FFFFFF"/>
        <w:spacing w:after="60"/>
        <w:ind w:left="0" w:firstLine="0"/>
        <w:rPr>
          <w:sz w:val="24"/>
          <w:szCs w:val="24"/>
        </w:rPr>
      </w:pPr>
      <w:r w:rsidRPr="00D93128">
        <w:rPr>
          <w:sz w:val="24"/>
          <w:szCs w:val="24"/>
        </w:rPr>
        <w:t>као резултат механичког распадања и преталожавања раније створених кречњака.</w:t>
      </w:r>
    </w:p>
    <w:p w14:paraId="0A177AD8" w14:textId="77777777" w:rsidR="00E23D7E" w:rsidRPr="00E23D7E" w:rsidRDefault="00E23D7E" w:rsidP="00BE772F">
      <w:pPr>
        <w:shd w:val="clear" w:color="auto" w:fill="FFFFFF"/>
        <w:spacing w:after="60"/>
        <w:rPr>
          <w:sz w:val="6"/>
          <w:szCs w:val="6"/>
        </w:rPr>
      </w:pPr>
    </w:p>
    <w:p w14:paraId="41D075DA" w14:textId="77777777" w:rsidR="00BD0738" w:rsidRPr="003B4AE6" w:rsidRDefault="00BD0738" w:rsidP="00BE772F">
      <w:pPr>
        <w:shd w:val="clear" w:color="auto" w:fill="FFFFFF"/>
        <w:spacing w:after="60"/>
        <w:ind w:firstLine="720"/>
        <w:jc w:val="both"/>
        <w:rPr>
          <w:sz w:val="24"/>
          <w:szCs w:val="24"/>
        </w:rPr>
      </w:pPr>
      <w:r w:rsidRPr="00D93128">
        <w:rPr>
          <w:sz w:val="24"/>
          <w:szCs w:val="24"/>
        </w:rPr>
        <w:t>Као хемијски талози стварају се и тзв. литографски</w:t>
      </w:r>
      <w:r w:rsidRPr="00D93128">
        <w:rPr>
          <w:rStyle w:val="apple-converted-space"/>
          <w:sz w:val="24"/>
          <w:szCs w:val="24"/>
        </w:rPr>
        <w:t> </w:t>
      </w:r>
      <w:hyperlink r:id="rId51" w:tooltip="Шкриљац (страница не постоји)" w:history="1">
        <w:r w:rsidRPr="004946DD">
          <w:rPr>
            <w:rStyle w:val="Hyperlink"/>
            <w:color w:val="auto"/>
            <w:sz w:val="24"/>
            <w:szCs w:val="24"/>
            <w:u w:val="none"/>
          </w:rPr>
          <w:t>шкриљци</w:t>
        </w:r>
      </w:hyperlink>
      <w:r w:rsidRPr="00D93128">
        <w:rPr>
          <w:rStyle w:val="apple-converted-space"/>
          <w:sz w:val="24"/>
          <w:szCs w:val="24"/>
        </w:rPr>
        <w:t> </w:t>
      </w:r>
      <w:r w:rsidRPr="00D93128">
        <w:rPr>
          <w:sz w:val="24"/>
          <w:szCs w:val="24"/>
        </w:rPr>
        <w:t>(криптокристаласти јасно услојени кречњаци), кречњаци соних лежишта и уз мање или веће учешће организама, спрудни алохтони кречњаци (директно излучивање карбоната из морске воде). Органогени кречњаци редовно садрже остатке фосила у чију љуштуру је уграђиван</w:t>
      </w:r>
      <w:r w:rsidRPr="00D93128">
        <w:rPr>
          <w:rStyle w:val="apple-converted-space"/>
          <w:sz w:val="24"/>
          <w:szCs w:val="24"/>
        </w:rPr>
        <w:t> </w:t>
      </w:r>
      <w:hyperlink r:id="rId52" w:tooltip="Калцијумкарбонат (страница не постоји)" w:history="1">
        <w:r w:rsidRPr="004946DD">
          <w:rPr>
            <w:rStyle w:val="Hyperlink"/>
            <w:color w:val="auto"/>
            <w:sz w:val="24"/>
            <w:szCs w:val="24"/>
            <w:u w:val="none"/>
          </w:rPr>
          <w:t>калцијумкарбонат</w:t>
        </w:r>
      </w:hyperlink>
      <w:r w:rsidRPr="00D93128">
        <w:rPr>
          <w:sz w:val="24"/>
          <w:szCs w:val="24"/>
        </w:rPr>
        <w:t>. Име добијају према карактеристичном фосилу:</w:t>
      </w:r>
      <w:r w:rsidRPr="00D93128">
        <w:rPr>
          <w:rStyle w:val="apple-converted-space"/>
          <w:sz w:val="24"/>
          <w:szCs w:val="24"/>
        </w:rPr>
        <w:t> </w:t>
      </w:r>
      <w:hyperlink r:id="rId53" w:tooltip="Цефалоподе (страница не постоји)" w:history="1">
        <w:r w:rsidRPr="004946DD">
          <w:rPr>
            <w:rStyle w:val="Hyperlink"/>
            <w:color w:val="auto"/>
            <w:sz w:val="24"/>
            <w:szCs w:val="24"/>
            <w:u w:val="none"/>
          </w:rPr>
          <w:t>цефалоподски</w:t>
        </w:r>
      </w:hyperlink>
      <w:r w:rsidRPr="00D93128">
        <w:rPr>
          <w:sz w:val="24"/>
          <w:szCs w:val="24"/>
        </w:rPr>
        <w:t>,</w:t>
      </w:r>
      <w:r w:rsidRPr="00D93128">
        <w:rPr>
          <w:rStyle w:val="apple-converted-space"/>
          <w:sz w:val="24"/>
          <w:szCs w:val="24"/>
        </w:rPr>
        <w:t> </w:t>
      </w:r>
      <w:hyperlink r:id="rId54" w:tooltip="Брахиоподе (страница не постоји)" w:history="1">
        <w:r w:rsidRPr="004946DD">
          <w:rPr>
            <w:rStyle w:val="Hyperlink"/>
            <w:color w:val="auto"/>
            <w:sz w:val="24"/>
            <w:szCs w:val="24"/>
            <w:u w:val="none"/>
          </w:rPr>
          <w:t>брахиоподски</w:t>
        </w:r>
      </w:hyperlink>
      <w:r w:rsidRPr="00D93128">
        <w:rPr>
          <w:sz w:val="24"/>
          <w:szCs w:val="24"/>
        </w:rPr>
        <w:t>,</w:t>
      </w:r>
      <w:r w:rsidRPr="00D93128">
        <w:rPr>
          <w:rStyle w:val="apple-converted-space"/>
          <w:sz w:val="24"/>
          <w:szCs w:val="24"/>
        </w:rPr>
        <w:t> </w:t>
      </w:r>
      <w:hyperlink r:id="rId55" w:tooltip="Рудисти (страница не постоји)" w:history="1">
        <w:r w:rsidRPr="004946DD">
          <w:rPr>
            <w:rStyle w:val="Hyperlink"/>
            <w:color w:val="auto"/>
            <w:sz w:val="24"/>
            <w:szCs w:val="24"/>
            <w:u w:val="none"/>
          </w:rPr>
          <w:t>рудистни</w:t>
        </w:r>
      </w:hyperlink>
      <w:r w:rsidRPr="00D93128">
        <w:rPr>
          <w:sz w:val="24"/>
          <w:szCs w:val="24"/>
        </w:rPr>
        <w:t>,</w:t>
      </w:r>
      <w:r w:rsidRPr="00D93128">
        <w:rPr>
          <w:rStyle w:val="apple-converted-space"/>
          <w:sz w:val="24"/>
          <w:szCs w:val="24"/>
        </w:rPr>
        <w:t> </w:t>
      </w:r>
      <w:hyperlink r:id="rId56" w:tooltip="Литотамнијски кречњак (страница не постоји)" w:history="1">
        <w:r w:rsidRPr="004946DD">
          <w:rPr>
            <w:rStyle w:val="Hyperlink"/>
            <w:color w:val="auto"/>
            <w:sz w:val="24"/>
            <w:szCs w:val="24"/>
            <w:u w:val="none"/>
          </w:rPr>
          <w:t>литотамнијски</w:t>
        </w:r>
      </w:hyperlink>
      <w:r w:rsidRPr="00D93128">
        <w:rPr>
          <w:rStyle w:val="apple-converted-space"/>
          <w:sz w:val="24"/>
          <w:szCs w:val="24"/>
        </w:rPr>
        <w:t> </w:t>
      </w:r>
      <w:r w:rsidRPr="00D93128">
        <w:rPr>
          <w:sz w:val="24"/>
          <w:szCs w:val="24"/>
        </w:rPr>
        <w:t>итд.</w:t>
      </w:r>
      <w:r w:rsidRPr="003B4AE6">
        <w:rPr>
          <w:sz w:val="24"/>
          <w:szCs w:val="24"/>
          <w:shd w:val="clear" w:color="auto" w:fill="FFFFFF"/>
        </w:rPr>
        <w:t>Кречњак се користи за производњу</w:t>
      </w:r>
      <w:r w:rsidRPr="003B4AE6">
        <w:rPr>
          <w:rStyle w:val="apple-converted-space"/>
          <w:sz w:val="24"/>
          <w:szCs w:val="24"/>
          <w:shd w:val="clear" w:color="auto" w:fill="FFFFFF"/>
        </w:rPr>
        <w:t> </w:t>
      </w:r>
      <w:hyperlink r:id="rId57" w:tooltip="Креч" w:history="1">
        <w:r w:rsidRPr="003B4AE6">
          <w:rPr>
            <w:rStyle w:val="Hyperlink"/>
            <w:color w:val="auto"/>
            <w:sz w:val="24"/>
            <w:szCs w:val="24"/>
            <w:u w:val="none"/>
            <w:shd w:val="clear" w:color="auto" w:fill="FFFFFF"/>
          </w:rPr>
          <w:t>креча</w:t>
        </w:r>
      </w:hyperlink>
      <w:r w:rsidRPr="003B4AE6">
        <w:rPr>
          <w:rStyle w:val="apple-converted-space"/>
          <w:sz w:val="24"/>
          <w:szCs w:val="24"/>
          <w:shd w:val="clear" w:color="auto" w:fill="FFFFFF"/>
        </w:rPr>
        <w:t> </w:t>
      </w:r>
      <w:r w:rsidRPr="003B4AE6">
        <w:rPr>
          <w:sz w:val="24"/>
          <w:szCs w:val="24"/>
          <w:shd w:val="clear" w:color="auto" w:fill="FFFFFF"/>
        </w:rPr>
        <w:t>који се користи као грађевински материјал.</w:t>
      </w:r>
    </w:p>
    <w:p w14:paraId="75460DAD" w14:textId="77777777" w:rsidR="009036E6" w:rsidRDefault="00BD0738" w:rsidP="00BE772F">
      <w:pPr>
        <w:pStyle w:val="NormalWeb"/>
        <w:shd w:val="clear" w:color="auto" w:fill="FFFFFF"/>
        <w:spacing w:before="0" w:beforeAutospacing="0" w:after="60" w:afterAutospacing="0"/>
        <w:ind w:firstLine="720"/>
        <w:jc w:val="both"/>
        <w:rPr>
          <w:shd w:val="clear" w:color="auto" w:fill="FFFFFF"/>
        </w:rPr>
      </w:pPr>
      <w:r w:rsidRPr="00BD0738">
        <w:rPr>
          <w:b/>
          <w:bCs/>
        </w:rPr>
        <w:lastRenderedPageBreak/>
        <w:t>Доломит</w:t>
      </w:r>
      <w:r w:rsidRPr="00BD0738">
        <w:rPr>
          <w:rStyle w:val="apple-converted-space"/>
        </w:rPr>
        <w:t> </w:t>
      </w:r>
      <w:r w:rsidRPr="00BD0738">
        <w:t>је</w:t>
      </w:r>
      <w:r w:rsidRPr="00BD0738">
        <w:rPr>
          <w:rStyle w:val="apple-converted-space"/>
        </w:rPr>
        <w:t> </w:t>
      </w:r>
      <w:hyperlink r:id="rId58" w:tooltip="Седиментне стене" w:history="1">
        <w:r w:rsidRPr="00BD0738">
          <w:rPr>
            <w:rStyle w:val="Hyperlink"/>
            <w:color w:val="auto"/>
            <w:u w:val="none"/>
          </w:rPr>
          <w:t>седиментна стена</w:t>
        </w:r>
      </w:hyperlink>
      <w:r w:rsidRPr="00BD0738">
        <w:rPr>
          <w:rStyle w:val="apple-converted-space"/>
        </w:rPr>
        <w:t> </w:t>
      </w:r>
      <w:r w:rsidRPr="00BD0738">
        <w:t>и</w:t>
      </w:r>
      <w:r w:rsidRPr="00BD0738">
        <w:rPr>
          <w:rStyle w:val="apple-converted-space"/>
        </w:rPr>
        <w:t> </w:t>
      </w:r>
      <w:hyperlink r:id="rId59" w:tooltip="Минерал" w:history="1">
        <w:r w:rsidRPr="00BD0738">
          <w:rPr>
            <w:rStyle w:val="Hyperlink"/>
            <w:color w:val="auto"/>
            <w:u w:val="none"/>
          </w:rPr>
          <w:t>минерал</w:t>
        </w:r>
      </w:hyperlink>
      <w:r w:rsidRPr="00BD0738">
        <w:t>, који се састоје од</w:t>
      </w:r>
      <w:r w:rsidRPr="00BD0738">
        <w:rPr>
          <w:rStyle w:val="apple-converted-space"/>
        </w:rPr>
        <w:t> </w:t>
      </w:r>
      <w:hyperlink r:id="rId60" w:tooltip="Кристал" w:history="1">
        <w:r w:rsidRPr="00BD0738">
          <w:rPr>
            <w:rStyle w:val="Hyperlink"/>
            <w:color w:val="auto"/>
            <w:u w:val="none"/>
          </w:rPr>
          <w:t>кристала</w:t>
        </w:r>
      </w:hyperlink>
      <w:r w:rsidRPr="00BD0738">
        <w:rPr>
          <w:rStyle w:val="apple-converted-space"/>
        </w:rPr>
        <w:t> </w:t>
      </w:r>
      <w:r w:rsidRPr="00BD0738">
        <w:t>калцијум магнезијум карбоната, CaMg(CO</w:t>
      </w:r>
      <w:r w:rsidRPr="00BD0738">
        <w:rPr>
          <w:vertAlign w:val="subscript"/>
        </w:rPr>
        <w:t>3</w:t>
      </w:r>
      <w:r w:rsidRPr="00BD0738">
        <w:t>)</w:t>
      </w:r>
      <w:r w:rsidRPr="00BD0738">
        <w:rPr>
          <w:vertAlign w:val="subscript"/>
        </w:rPr>
        <w:t>2</w:t>
      </w:r>
      <w:r w:rsidRPr="00BD0738">
        <w:t>, односно CaCO</w:t>
      </w:r>
      <w:r w:rsidRPr="00BD0738">
        <w:rPr>
          <w:vertAlign w:val="subscript"/>
        </w:rPr>
        <w:t>3</w:t>
      </w:r>
      <w:r w:rsidRPr="00BD0738">
        <w:t>•MgCO</w:t>
      </w:r>
      <w:r w:rsidRPr="00BD0738">
        <w:rPr>
          <w:vertAlign w:val="subscript"/>
        </w:rPr>
        <w:t>3</w:t>
      </w:r>
      <w:r w:rsidRPr="00BD0738">
        <w:t>.Стена доломит је највећим делом изграђена од минерала доломита. Ако, у одређеном проценту,</w:t>
      </w:r>
      <w:r w:rsidRPr="00BD0738">
        <w:rPr>
          <w:rStyle w:val="apple-converted-space"/>
        </w:rPr>
        <w:t> </w:t>
      </w:r>
      <w:hyperlink r:id="rId61" w:tooltip="Кречњак" w:history="1">
        <w:r w:rsidRPr="00BD0738">
          <w:rPr>
            <w:rStyle w:val="Hyperlink"/>
            <w:color w:val="auto"/>
            <w:u w:val="none"/>
          </w:rPr>
          <w:t>кречњак</w:t>
        </w:r>
      </w:hyperlink>
      <w:r w:rsidRPr="00BD0738">
        <w:rPr>
          <w:rStyle w:val="apple-converted-space"/>
        </w:rPr>
        <w:t> </w:t>
      </w:r>
      <w:r w:rsidRPr="00BD0738">
        <w:t>садржи минерал доломит, тада се тај кречњак назива доломитични или магнезијски кречњак. Доломит је први пут описао француски природњак и геолог Деода Грате де Доломје (1750 – 1801). Пронађен је 1791. године у</w:t>
      </w:r>
      <w:r w:rsidRPr="00BD0738">
        <w:rPr>
          <w:rStyle w:val="apple-converted-space"/>
        </w:rPr>
        <w:t> </w:t>
      </w:r>
      <w:hyperlink r:id="rId62" w:tooltip="Доломитски Алпи (страница не постоји)" w:history="1">
        <w:r w:rsidRPr="00BD0738">
          <w:rPr>
            <w:rStyle w:val="Hyperlink"/>
            <w:color w:val="auto"/>
            <w:u w:val="none"/>
          </w:rPr>
          <w:t>Доломитским Алпима</w:t>
        </w:r>
      </w:hyperlink>
      <w:r w:rsidRPr="00BD0738">
        <w:rPr>
          <w:rStyle w:val="apple-converted-space"/>
        </w:rPr>
        <w:t> </w:t>
      </w:r>
      <w:r w:rsidRPr="00BD0738">
        <w:t>у северној</w:t>
      </w:r>
      <w:r w:rsidRPr="00BD0738">
        <w:rPr>
          <w:rStyle w:val="apple-converted-space"/>
        </w:rPr>
        <w:t> </w:t>
      </w:r>
      <w:hyperlink r:id="rId63" w:tooltip="Италија" w:history="1">
        <w:r w:rsidRPr="00BD0738">
          <w:rPr>
            <w:rStyle w:val="Hyperlink"/>
            <w:color w:val="auto"/>
            <w:u w:val="none"/>
          </w:rPr>
          <w:t>Италији</w:t>
        </w:r>
      </w:hyperlink>
      <w:r w:rsidRPr="00BD0738">
        <w:t>.</w:t>
      </w:r>
      <w:r w:rsidRPr="00BD0738">
        <w:rPr>
          <w:shd w:val="clear" w:color="auto" w:fill="FFFFFF"/>
        </w:rPr>
        <w:t>Минерал доломит кристалише у тригонално-ромбоедарској</w:t>
      </w:r>
      <w:r w:rsidRPr="00BD0738">
        <w:rPr>
          <w:rStyle w:val="apple-converted-space"/>
          <w:shd w:val="clear" w:color="auto" w:fill="FFFFFF"/>
        </w:rPr>
        <w:t> </w:t>
      </w:r>
      <w:hyperlink r:id="rId64" w:tooltip="Кристалне системе" w:history="1">
        <w:r w:rsidRPr="00BD0738">
          <w:rPr>
            <w:rStyle w:val="Hyperlink"/>
            <w:color w:val="auto"/>
            <w:u w:val="none"/>
            <w:shd w:val="clear" w:color="auto" w:fill="FFFFFF"/>
          </w:rPr>
          <w:t>системи</w:t>
        </w:r>
      </w:hyperlink>
      <w:r w:rsidRPr="00BD0738">
        <w:rPr>
          <w:shd w:val="clear" w:color="auto" w:fill="FFFFFF"/>
        </w:rPr>
        <w:t>. Формира беле, сиве до розе закривљене кристале, мада се често јавља и у облику масивних агрегата. Има сличне физичке карактеристике као минерал</w:t>
      </w:r>
      <w:r w:rsidRPr="00BD0738">
        <w:rPr>
          <w:rStyle w:val="apple-converted-space"/>
          <w:shd w:val="clear" w:color="auto" w:fill="FFFFFF"/>
        </w:rPr>
        <w:t> </w:t>
      </w:r>
      <w:hyperlink r:id="rId65" w:tooltip="Калцит" w:history="1">
        <w:r w:rsidRPr="00BD0738">
          <w:rPr>
            <w:rStyle w:val="Hyperlink"/>
            <w:color w:val="auto"/>
            <w:u w:val="none"/>
            <w:shd w:val="clear" w:color="auto" w:fill="FFFFFF"/>
          </w:rPr>
          <w:t>калцит</w:t>
        </w:r>
      </w:hyperlink>
      <w:r w:rsidRPr="00BD0738">
        <w:rPr>
          <w:shd w:val="clear" w:color="auto" w:fill="FFFFFF"/>
        </w:rPr>
        <w:t>, али се не може растворити у хладној</w:t>
      </w:r>
      <w:r w:rsidRPr="00BD0738">
        <w:rPr>
          <w:rStyle w:val="apple-converted-space"/>
          <w:shd w:val="clear" w:color="auto" w:fill="FFFFFF"/>
        </w:rPr>
        <w:t> </w:t>
      </w:r>
      <w:hyperlink r:id="rId66" w:tooltip="Хлороводонична киселина" w:history="1">
        <w:r w:rsidRPr="00BD0738">
          <w:rPr>
            <w:rStyle w:val="Hyperlink"/>
            <w:color w:val="auto"/>
            <w:u w:val="none"/>
            <w:shd w:val="clear" w:color="auto" w:fill="FFFFFF"/>
          </w:rPr>
          <w:t>хлороводоничној киселини</w:t>
        </w:r>
      </w:hyperlink>
      <w:r w:rsidRPr="00BD0738">
        <w:rPr>
          <w:shd w:val="clear" w:color="auto" w:fill="FFFFFF"/>
        </w:rPr>
        <w:t>. Има тврдину 3,5 до 4, по</w:t>
      </w:r>
      <w:r w:rsidRPr="00BD0738">
        <w:rPr>
          <w:rStyle w:val="apple-converted-space"/>
          <w:shd w:val="clear" w:color="auto" w:fill="FFFFFF"/>
        </w:rPr>
        <w:t> </w:t>
      </w:r>
      <w:hyperlink r:id="rId67" w:tooltip="Тврдоћа по Мосовој скали" w:history="1">
        <w:r w:rsidRPr="00BD0738">
          <w:rPr>
            <w:rStyle w:val="Hyperlink"/>
            <w:color w:val="auto"/>
            <w:u w:val="none"/>
            <w:shd w:val="clear" w:color="auto" w:fill="FFFFFF"/>
          </w:rPr>
          <w:t>Мосовој скали</w:t>
        </w:r>
      </w:hyperlink>
      <w:r w:rsidRPr="00BD0738">
        <w:rPr>
          <w:shd w:val="clear" w:color="auto" w:fill="FFFFFF"/>
        </w:rPr>
        <w:t>. Специфична тежина је 2,85.</w:t>
      </w:r>
      <w:r w:rsidRPr="00BD0738">
        <w:rPr>
          <w:rStyle w:val="apple-converted-space"/>
          <w:shd w:val="clear" w:color="auto" w:fill="FFFFFF"/>
        </w:rPr>
        <w:t> </w:t>
      </w:r>
      <w:r w:rsidRPr="00BD0738">
        <w:rPr>
          <w:shd w:val="clear" w:color="auto" w:fill="FFFFFF"/>
        </w:rPr>
        <w:t>Често се јавља</w:t>
      </w:r>
      <w:r w:rsidRPr="00BD0738">
        <w:rPr>
          <w:rStyle w:val="apple-converted-space"/>
          <w:shd w:val="clear" w:color="auto" w:fill="FFFFFF"/>
        </w:rPr>
        <w:t> </w:t>
      </w:r>
      <w:hyperlink r:id="rId68" w:tooltip="Ближњење кристала (страница не постоји)" w:history="1">
        <w:r w:rsidRPr="00BD0738">
          <w:rPr>
            <w:rStyle w:val="Hyperlink"/>
            <w:color w:val="auto"/>
            <w:u w:val="none"/>
            <w:shd w:val="clear" w:color="auto" w:fill="FFFFFF"/>
          </w:rPr>
          <w:t>ближњење кристала</w:t>
        </w:r>
      </w:hyperlink>
      <w:r w:rsidRPr="00BD0738">
        <w:rPr>
          <w:shd w:val="clear" w:color="auto" w:fill="FFFFFF"/>
        </w:rPr>
        <w:t>. Између доломита и</w:t>
      </w:r>
      <w:r w:rsidRPr="00BD0738">
        <w:rPr>
          <w:rStyle w:val="apple-converted-space"/>
          <w:shd w:val="clear" w:color="auto" w:fill="FFFFFF"/>
        </w:rPr>
        <w:t> </w:t>
      </w:r>
      <w:hyperlink r:id="rId69" w:tooltip="Анкерит (страница не постоји)" w:history="1">
        <w:r w:rsidRPr="00BD0738">
          <w:rPr>
            <w:rStyle w:val="Hyperlink"/>
            <w:color w:val="auto"/>
            <w:u w:val="none"/>
            <w:shd w:val="clear" w:color="auto" w:fill="FFFFFF"/>
          </w:rPr>
          <w:t>анкерита</w:t>
        </w:r>
      </w:hyperlink>
      <w:r w:rsidRPr="00BD0738">
        <w:rPr>
          <w:shd w:val="clear" w:color="auto" w:fill="FFFFFF"/>
        </w:rPr>
        <w:t>, може се формирати изоморфна серија, у којој се мења садржај</w:t>
      </w:r>
      <w:r w:rsidRPr="00BD0738">
        <w:rPr>
          <w:rStyle w:val="apple-converted-space"/>
          <w:shd w:val="clear" w:color="auto" w:fill="FFFFFF"/>
        </w:rPr>
        <w:t> </w:t>
      </w:r>
      <w:hyperlink r:id="rId70" w:tooltip="Магнезијум" w:history="1">
        <w:r w:rsidRPr="00BD0738">
          <w:rPr>
            <w:rStyle w:val="Hyperlink"/>
            <w:color w:val="auto"/>
            <w:u w:val="none"/>
            <w:shd w:val="clear" w:color="auto" w:fill="FFFFFF"/>
          </w:rPr>
          <w:t>магнезијума</w:t>
        </w:r>
      </w:hyperlink>
      <w:r w:rsidRPr="00BD0738">
        <w:rPr>
          <w:rStyle w:val="apple-converted-space"/>
          <w:shd w:val="clear" w:color="auto" w:fill="FFFFFF"/>
        </w:rPr>
        <w:t> </w:t>
      </w:r>
      <w:r w:rsidRPr="00BD0738">
        <w:rPr>
          <w:shd w:val="clear" w:color="auto" w:fill="FFFFFF"/>
        </w:rPr>
        <w:t>и</w:t>
      </w:r>
      <w:r w:rsidRPr="00BD0738">
        <w:rPr>
          <w:rStyle w:val="apple-converted-space"/>
          <w:shd w:val="clear" w:color="auto" w:fill="FFFFFF"/>
        </w:rPr>
        <w:t> </w:t>
      </w:r>
      <w:hyperlink r:id="rId71" w:tooltip="Гвожђе" w:history="1">
        <w:r w:rsidRPr="00BD0738">
          <w:rPr>
            <w:rStyle w:val="Hyperlink"/>
            <w:color w:val="auto"/>
            <w:u w:val="none"/>
            <w:shd w:val="clear" w:color="auto" w:fill="FFFFFF"/>
          </w:rPr>
          <w:t>гвожђа</w:t>
        </w:r>
      </w:hyperlink>
      <w:r w:rsidRPr="00BD0738">
        <w:rPr>
          <w:shd w:val="clear" w:color="auto" w:fill="FFFFFF"/>
        </w:rPr>
        <w:t>. Мале количине гвожђа у структури доломита даје кристалима жуту до браон нијансу. У кристалу је могућа замена магнезијума</w:t>
      </w:r>
      <w:r w:rsidRPr="00BD0738">
        <w:rPr>
          <w:rStyle w:val="apple-converted-space"/>
          <w:shd w:val="clear" w:color="auto" w:fill="FFFFFF"/>
        </w:rPr>
        <w:t> </w:t>
      </w:r>
      <w:hyperlink r:id="rId72" w:tooltip="Манган" w:history="1">
        <w:r w:rsidRPr="00BD0738">
          <w:rPr>
            <w:rStyle w:val="Hyperlink"/>
            <w:color w:val="auto"/>
            <w:u w:val="none"/>
            <w:shd w:val="clear" w:color="auto" w:fill="FFFFFF"/>
          </w:rPr>
          <w:t>манганом</w:t>
        </w:r>
      </w:hyperlink>
      <w:r w:rsidRPr="00BD0738">
        <w:rPr>
          <w:shd w:val="clear" w:color="auto" w:fill="FFFFFF"/>
        </w:rPr>
        <w:t>, када кристали имају розе боју. Такође, магнезијум може бити замењен</w:t>
      </w:r>
      <w:r w:rsidRPr="00BD0738">
        <w:rPr>
          <w:rStyle w:val="apple-converted-space"/>
          <w:shd w:val="clear" w:color="auto" w:fill="FFFFFF"/>
        </w:rPr>
        <w:t> </w:t>
      </w:r>
      <w:hyperlink r:id="rId73" w:tooltip="Олово" w:history="1">
        <w:r w:rsidRPr="00BD0738">
          <w:rPr>
            <w:rStyle w:val="Hyperlink"/>
            <w:color w:val="auto"/>
            <w:u w:val="none"/>
            <w:shd w:val="clear" w:color="auto" w:fill="FFFFFF"/>
          </w:rPr>
          <w:t>оловом</w:t>
        </w:r>
      </w:hyperlink>
      <w:r w:rsidRPr="00BD0738">
        <w:rPr>
          <w:rStyle w:val="apple-converted-space"/>
          <w:shd w:val="clear" w:color="auto" w:fill="FFFFFF"/>
        </w:rPr>
        <w:t> </w:t>
      </w:r>
      <w:r w:rsidRPr="00BD0738">
        <w:rPr>
          <w:shd w:val="clear" w:color="auto" w:fill="FFFFFF"/>
        </w:rPr>
        <w:t>и</w:t>
      </w:r>
      <w:r w:rsidRPr="00BD0738">
        <w:rPr>
          <w:rStyle w:val="apple-converted-space"/>
          <w:shd w:val="clear" w:color="auto" w:fill="FFFFFF"/>
        </w:rPr>
        <w:t> </w:t>
      </w:r>
      <w:hyperlink r:id="rId74" w:tooltip="Цинк" w:history="1">
        <w:r w:rsidRPr="00BD0738">
          <w:rPr>
            <w:rStyle w:val="Hyperlink"/>
            <w:color w:val="auto"/>
            <w:u w:val="none"/>
            <w:shd w:val="clear" w:color="auto" w:fill="FFFFFF"/>
          </w:rPr>
          <w:t>цинком</w:t>
        </w:r>
      </w:hyperlink>
      <w:r w:rsidRPr="00BD0738">
        <w:rPr>
          <w:shd w:val="clear" w:color="auto" w:fill="FFFFFF"/>
        </w:rPr>
        <w:t>.Текстура му варира од ситнозрне до крупнозрне и често садржи мале шупљине.</w:t>
      </w:r>
    </w:p>
    <w:p w14:paraId="1B878BC1" w14:textId="77777777" w:rsidR="00E23D7E" w:rsidRPr="00E23D7E" w:rsidRDefault="003B4AE6" w:rsidP="00BE772F">
      <w:pPr>
        <w:pStyle w:val="BodyText"/>
        <w:spacing w:after="60"/>
        <w:ind w:firstLine="720"/>
        <w:jc w:val="both"/>
        <w:rPr>
          <w:rFonts w:ascii="Times New Roman" w:hAnsi="Times New Roman"/>
          <w:color w:val="auto"/>
          <w:lang w:val="sl-SI"/>
        </w:rPr>
      </w:pPr>
      <w:r>
        <w:rPr>
          <w:rFonts w:ascii="Times New Roman" w:hAnsi="Times New Roman"/>
          <w:color w:val="auto"/>
          <w:lang w:val="sl-SI"/>
        </w:rPr>
        <w:t>Следећи геолошки с</w:t>
      </w:r>
      <w:r>
        <w:rPr>
          <w:rFonts w:ascii="Times New Roman" w:hAnsi="Times New Roman"/>
          <w:color w:val="auto"/>
        </w:rPr>
        <w:t>астав</w:t>
      </w:r>
      <w:r w:rsidR="00E23D7E" w:rsidRPr="00E23D7E">
        <w:rPr>
          <w:rFonts w:ascii="Times New Roman" w:hAnsi="Times New Roman"/>
          <w:color w:val="auto"/>
          <w:lang w:val="sl-SI"/>
        </w:rPr>
        <w:t xml:space="preserve"> терена и његове специфичности</w:t>
      </w:r>
      <w:r w:rsidR="00E23D7E" w:rsidRPr="00E23D7E">
        <w:rPr>
          <w:rFonts w:ascii="Times New Roman" w:hAnsi="Times New Roman"/>
          <w:color w:val="auto"/>
        </w:rPr>
        <w:t xml:space="preserve"> везане за </w:t>
      </w:r>
      <w:r w:rsidR="00E23D7E" w:rsidRPr="00E23D7E">
        <w:rPr>
          <w:rFonts w:ascii="Times New Roman" w:hAnsi="Times New Roman"/>
          <w:szCs w:val="24"/>
        </w:rPr>
        <w:t>климатске, хидрографске, орографске и остале</w:t>
      </w:r>
      <w:r w:rsidR="003136F2">
        <w:rPr>
          <w:rFonts w:ascii="Times New Roman" w:hAnsi="Times New Roman"/>
          <w:szCs w:val="24"/>
        </w:rPr>
        <w:t xml:space="preserve"> услове, на простору ове газдинске јединице доминирају два основна типа земљишта са својим варијантама и </w:t>
      </w:r>
      <w:r w:rsidR="00E23D7E" w:rsidRPr="00E23D7E">
        <w:rPr>
          <w:rFonts w:ascii="Times New Roman" w:hAnsi="Times New Roman"/>
          <w:color w:val="auto"/>
          <w:lang w:val="sl-SI"/>
        </w:rPr>
        <w:t>то:</w:t>
      </w:r>
    </w:p>
    <w:p w14:paraId="3A091FCA" w14:textId="77777777" w:rsidR="003136F2" w:rsidRPr="009133C7" w:rsidRDefault="00663144" w:rsidP="004E715E">
      <w:pPr>
        <w:pStyle w:val="BodyText"/>
        <w:numPr>
          <w:ilvl w:val="0"/>
          <w:numId w:val="25"/>
        </w:numPr>
        <w:spacing w:after="60"/>
        <w:jc w:val="both"/>
        <w:rPr>
          <w:rFonts w:ascii="Times New Roman" w:hAnsi="Times New Roman"/>
          <w:color w:val="auto"/>
          <w:lang w:val="sl-SI"/>
        </w:rPr>
      </w:pPr>
      <w:r w:rsidRPr="00663144">
        <w:rPr>
          <w:rFonts w:ascii="Times New Roman" w:hAnsi="Times New Roman"/>
          <w:szCs w:val="24"/>
          <w:lang w:val="sl-SI"/>
        </w:rPr>
        <w:t>хумуснo - силикaтнa</w:t>
      </w:r>
      <w:r w:rsidR="003136F2">
        <w:rPr>
          <w:rFonts w:ascii="Times New Roman" w:hAnsi="Times New Roman"/>
          <w:color w:val="auto"/>
        </w:rPr>
        <w:t xml:space="preserve"> земљишта на </w:t>
      </w:r>
      <w:r w:rsidR="003136F2" w:rsidRPr="009133C7">
        <w:rPr>
          <w:rFonts w:ascii="Times New Roman" w:hAnsi="Times New Roman"/>
          <w:color w:val="auto"/>
          <w:lang w:val="sl-SI"/>
        </w:rPr>
        <w:t>серпентину</w:t>
      </w:r>
      <w:r w:rsidR="003136F2">
        <w:rPr>
          <w:rFonts w:ascii="Times New Roman" w:hAnsi="Times New Roman"/>
          <w:color w:val="auto"/>
        </w:rPr>
        <w:t>,</w:t>
      </w:r>
    </w:p>
    <w:p w14:paraId="0B155676" w14:textId="77777777" w:rsidR="003136F2" w:rsidRPr="00BD358A" w:rsidRDefault="003136F2" w:rsidP="004E715E">
      <w:pPr>
        <w:pStyle w:val="BodyText"/>
        <w:numPr>
          <w:ilvl w:val="0"/>
          <w:numId w:val="25"/>
        </w:numPr>
        <w:spacing w:after="60"/>
        <w:jc w:val="both"/>
        <w:rPr>
          <w:rFonts w:ascii="Times New Roman" w:hAnsi="Times New Roman"/>
          <w:color w:val="auto"/>
          <w:lang w:val="sl-SI"/>
        </w:rPr>
      </w:pPr>
      <w:r w:rsidRPr="00E23D7E">
        <w:rPr>
          <w:rFonts w:ascii="Times New Roman" w:hAnsi="Times New Roman"/>
          <w:color w:val="auto"/>
          <w:lang w:val="sl-SI"/>
        </w:rPr>
        <w:t>кисела смеђа земљишта</w:t>
      </w:r>
      <w:r>
        <w:rPr>
          <w:rFonts w:ascii="Times New Roman" w:hAnsi="Times New Roman"/>
          <w:color w:val="auto"/>
        </w:rPr>
        <w:t xml:space="preserve"> ( на</w:t>
      </w:r>
      <w:r w:rsidR="00E23D7E" w:rsidRPr="009133C7">
        <w:rPr>
          <w:rFonts w:ascii="Times New Roman" w:hAnsi="Times New Roman"/>
          <w:color w:val="auto"/>
          <w:lang w:val="sl-SI"/>
        </w:rPr>
        <w:t xml:space="preserve"> силикатним супстратима</w:t>
      </w:r>
      <w:r>
        <w:rPr>
          <w:rFonts w:ascii="Times New Roman" w:hAnsi="Times New Roman"/>
          <w:color w:val="auto"/>
        </w:rPr>
        <w:t xml:space="preserve"> и</w:t>
      </w:r>
      <w:r w:rsidRPr="009133C7">
        <w:rPr>
          <w:rFonts w:ascii="Times New Roman" w:hAnsi="Times New Roman"/>
          <w:color w:val="auto"/>
          <w:lang w:val="sl-SI"/>
        </w:rPr>
        <w:t>базичним еруптивним стенама</w:t>
      </w:r>
      <w:r>
        <w:rPr>
          <w:rFonts w:ascii="Times New Roman" w:hAnsi="Times New Roman"/>
          <w:color w:val="auto"/>
        </w:rPr>
        <w:t xml:space="preserve"> ),</w:t>
      </w:r>
    </w:p>
    <w:p w14:paraId="4CA2AAAF" w14:textId="77777777" w:rsidR="009036E6" w:rsidRPr="00663144" w:rsidRDefault="00D93128" w:rsidP="00BE772F">
      <w:pPr>
        <w:pStyle w:val="Hang127CharChar"/>
        <w:spacing w:after="60"/>
        <w:ind w:left="0" w:firstLine="720"/>
        <w:rPr>
          <w:b/>
          <w:bCs/>
          <w:iCs w:val="0"/>
          <w:sz w:val="24"/>
          <w:szCs w:val="24"/>
          <w:lang w:val="en-US"/>
        </w:rPr>
      </w:pPr>
      <w:r w:rsidRPr="003136F2">
        <w:rPr>
          <w:b/>
          <w:i/>
          <w:sz w:val="24"/>
          <w:szCs w:val="24"/>
          <w:lang w:val="sl-SI"/>
        </w:rPr>
        <w:t>Црнице на серпентину</w:t>
      </w:r>
      <w:r w:rsidRPr="00793F67">
        <w:rPr>
          <w:sz w:val="24"/>
          <w:szCs w:val="24"/>
          <w:lang w:val="sl-SI"/>
        </w:rPr>
        <w:t xml:space="preserve"> су доста плитка земљишта (А1-C профила), дубине неколико сантиметара и од саме површине садрже доста крупног скелета. Нешто дубља земљишта (А1-AC-C профила), дубине до 25 сантиметра као и смеђе земљиште (А1-(B)-C профила), срећу се само на равним теренима или благим странама. Боје су црне са јачом или слабијом рудом нијансом. По механичком саставу су иловаче са доста праха и ситног песка. Структура је зрнаста и јако стабилна у води, нарочито на травним површинама. Ова земљишта су углавном слабо кисела. У еколошком смислу то су због мале дубине и јако изражене пропустљивости за воду, доста ксеротермна земљишта. Црница на серпентину је слабо производно земљиште без обзира на то што има добре физичке и хемиске особине</w:t>
      </w:r>
    </w:p>
    <w:p w14:paraId="69FEFEED" w14:textId="77777777" w:rsidR="006A34A1" w:rsidRDefault="00582009" w:rsidP="00BE772F">
      <w:pPr>
        <w:pStyle w:val="Hang127CharChar"/>
        <w:spacing w:after="60"/>
        <w:ind w:left="0" w:firstLine="720"/>
        <w:rPr>
          <w:bCs/>
          <w:iCs w:val="0"/>
          <w:sz w:val="24"/>
          <w:szCs w:val="24"/>
          <w:lang w:val="sr-Cyrl-RS"/>
        </w:rPr>
      </w:pPr>
      <w:r w:rsidRPr="003136F2">
        <w:rPr>
          <w:b/>
          <w:bCs/>
          <w:i/>
          <w:iCs w:val="0"/>
          <w:sz w:val="24"/>
          <w:szCs w:val="24"/>
        </w:rPr>
        <w:t>Дистрично</w:t>
      </w:r>
      <w:r w:rsidR="00214FD7">
        <w:rPr>
          <w:b/>
          <w:bCs/>
          <w:i/>
          <w:iCs w:val="0"/>
          <w:sz w:val="24"/>
          <w:szCs w:val="24"/>
          <w:lang w:val="sr-Cyrl-RS"/>
        </w:rPr>
        <w:t xml:space="preserve"> </w:t>
      </w:r>
      <w:r w:rsidRPr="003136F2">
        <w:rPr>
          <w:b/>
          <w:bCs/>
          <w:i/>
          <w:iCs w:val="0"/>
          <w:sz w:val="24"/>
          <w:szCs w:val="24"/>
        </w:rPr>
        <w:t>смеђе</w:t>
      </w:r>
      <w:r w:rsidR="006A34A1">
        <w:rPr>
          <w:b/>
          <w:bCs/>
          <w:i/>
          <w:iCs w:val="0"/>
          <w:sz w:val="24"/>
          <w:szCs w:val="24"/>
          <w:lang w:val="sr-Cyrl-RS"/>
        </w:rPr>
        <w:t xml:space="preserve"> </w:t>
      </w:r>
      <w:r w:rsidRPr="003136F2">
        <w:rPr>
          <w:b/>
          <w:bCs/>
          <w:i/>
          <w:iCs w:val="0"/>
          <w:sz w:val="24"/>
          <w:szCs w:val="24"/>
        </w:rPr>
        <w:t>или</w:t>
      </w:r>
      <w:r w:rsidR="006A34A1">
        <w:rPr>
          <w:b/>
          <w:bCs/>
          <w:i/>
          <w:iCs w:val="0"/>
          <w:sz w:val="24"/>
          <w:szCs w:val="24"/>
          <w:lang w:val="sr-Cyrl-RS"/>
        </w:rPr>
        <w:t xml:space="preserve"> </w:t>
      </w:r>
      <w:r w:rsidRPr="003136F2">
        <w:rPr>
          <w:b/>
          <w:bCs/>
          <w:i/>
          <w:iCs w:val="0"/>
          <w:sz w:val="24"/>
          <w:szCs w:val="24"/>
        </w:rPr>
        <w:t>кисело</w:t>
      </w:r>
      <w:r w:rsidR="006A34A1">
        <w:rPr>
          <w:b/>
          <w:bCs/>
          <w:i/>
          <w:iCs w:val="0"/>
          <w:sz w:val="24"/>
          <w:szCs w:val="24"/>
          <w:lang w:val="sr-Cyrl-RS"/>
        </w:rPr>
        <w:t xml:space="preserve"> </w:t>
      </w:r>
      <w:r w:rsidRPr="003136F2">
        <w:rPr>
          <w:b/>
          <w:bCs/>
          <w:i/>
          <w:iCs w:val="0"/>
          <w:sz w:val="24"/>
          <w:szCs w:val="24"/>
        </w:rPr>
        <w:t>земљиште</w:t>
      </w:r>
      <w:r w:rsidR="003136F2">
        <w:rPr>
          <w:bCs/>
          <w:i/>
          <w:iCs w:val="0"/>
          <w:sz w:val="24"/>
          <w:szCs w:val="24"/>
        </w:rPr>
        <w:t xml:space="preserve">- </w:t>
      </w:r>
      <w:r w:rsidR="003136F2">
        <w:rPr>
          <w:bCs/>
          <w:iCs w:val="0"/>
          <w:sz w:val="24"/>
          <w:szCs w:val="24"/>
        </w:rPr>
        <w:t>о</w:t>
      </w:r>
      <w:r w:rsidRPr="003136F2">
        <w:rPr>
          <w:bCs/>
          <w:iCs w:val="0"/>
          <w:sz w:val="24"/>
          <w:szCs w:val="24"/>
        </w:rPr>
        <w:t>сновна</w:t>
      </w:r>
      <w:r w:rsidR="006A34A1">
        <w:rPr>
          <w:bCs/>
          <w:iCs w:val="0"/>
          <w:sz w:val="24"/>
          <w:szCs w:val="24"/>
          <w:lang w:val="sr-Cyrl-RS"/>
        </w:rPr>
        <w:t xml:space="preserve"> </w:t>
      </w:r>
      <w:r w:rsidRPr="00483495">
        <w:rPr>
          <w:bCs/>
          <w:iCs w:val="0"/>
          <w:sz w:val="24"/>
          <w:szCs w:val="24"/>
        </w:rPr>
        <w:t>карактеристика</w:t>
      </w:r>
      <w:r w:rsidR="006A34A1">
        <w:rPr>
          <w:bCs/>
          <w:iCs w:val="0"/>
          <w:sz w:val="24"/>
          <w:szCs w:val="24"/>
          <w:lang w:val="sr-Cyrl-RS"/>
        </w:rPr>
        <w:t xml:space="preserve"> </w:t>
      </w:r>
      <w:r w:rsidRPr="00483495">
        <w:rPr>
          <w:bCs/>
          <w:iCs w:val="0"/>
          <w:sz w:val="24"/>
          <w:szCs w:val="24"/>
        </w:rPr>
        <w:t>овог</w:t>
      </w:r>
      <w:r w:rsidR="006A34A1">
        <w:rPr>
          <w:bCs/>
          <w:iCs w:val="0"/>
          <w:sz w:val="24"/>
          <w:szCs w:val="24"/>
          <w:lang w:val="sr-Cyrl-RS"/>
        </w:rPr>
        <w:t xml:space="preserve"> </w:t>
      </w:r>
      <w:r w:rsidRPr="00483495">
        <w:rPr>
          <w:bCs/>
          <w:iCs w:val="0"/>
          <w:sz w:val="24"/>
          <w:szCs w:val="24"/>
        </w:rPr>
        <w:t>типа</w:t>
      </w:r>
      <w:r w:rsidR="006A34A1">
        <w:rPr>
          <w:bCs/>
          <w:iCs w:val="0"/>
          <w:sz w:val="24"/>
          <w:szCs w:val="24"/>
          <w:lang w:val="sr-Cyrl-RS"/>
        </w:rPr>
        <w:t xml:space="preserve"> </w:t>
      </w:r>
      <w:r w:rsidRPr="00483495">
        <w:rPr>
          <w:bCs/>
          <w:iCs w:val="0"/>
          <w:sz w:val="24"/>
          <w:szCs w:val="24"/>
          <w:lang w:val="sr-Latn-CS"/>
        </w:rPr>
        <w:t>з</w:t>
      </w:r>
      <w:r w:rsidRPr="00483495">
        <w:rPr>
          <w:bCs/>
          <w:iCs w:val="0"/>
          <w:sz w:val="24"/>
          <w:szCs w:val="24"/>
        </w:rPr>
        <w:t>емљишта</w:t>
      </w:r>
      <w:r w:rsidR="006A34A1">
        <w:rPr>
          <w:bCs/>
          <w:iCs w:val="0"/>
          <w:sz w:val="24"/>
          <w:szCs w:val="24"/>
          <w:lang w:val="sr-Cyrl-RS"/>
        </w:rPr>
        <w:t xml:space="preserve"> </w:t>
      </w:r>
      <w:r w:rsidRPr="00483495">
        <w:rPr>
          <w:bCs/>
          <w:iCs w:val="0"/>
          <w:sz w:val="24"/>
          <w:szCs w:val="24"/>
        </w:rPr>
        <w:t>је</w:t>
      </w:r>
      <w:r w:rsidR="006A34A1">
        <w:rPr>
          <w:bCs/>
          <w:iCs w:val="0"/>
          <w:sz w:val="24"/>
          <w:szCs w:val="24"/>
          <w:lang w:val="sr-Cyrl-RS"/>
        </w:rPr>
        <w:t xml:space="preserve"> </w:t>
      </w:r>
      <w:r w:rsidRPr="00483495">
        <w:rPr>
          <w:bCs/>
          <w:iCs w:val="0"/>
          <w:sz w:val="24"/>
          <w:szCs w:val="24"/>
        </w:rPr>
        <w:t>да</w:t>
      </w:r>
    </w:p>
    <w:p w14:paraId="177ACFCC" w14:textId="215D929E" w:rsidR="007D622D" w:rsidRPr="006A34A1" w:rsidRDefault="00582009" w:rsidP="006A34A1">
      <w:pPr>
        <w:pStyle w:val="Hang127CharChar"/>
        <w:spacing w:after="60"/>
        <w:ind w:left="0" w:firstLine="720"/>
        <w:rPr>
          <w:bCs/>
          <w:iCs w:val="0"/>
          <w:sz w:val="24"/>
          <w:szCs w:val="24"/>
          <w:lang w:val="sr-Cyrl-RS"/>
        </w:rPr>
      </w:pPr>
      <w:r w:rsidRPr="00483495">
        <w:rPr>
          <w:bCs/>
          <w:iCs w:val="0"/>
          <w:sz w:val="24"/>
          <w:szCs w:val="24"/>
        </w:rPr>
        <w:t>класе</w:t>
      </w:r>
      <w:r w:rsidR="006A34A1">
        <w:rPr>
          <w:bCs/>
          <w:iCs w:val="0"/>
          <w:sz w:val="24"/>
          <w:szCs w:val="24"/>
          <w:lang w:val="sr-Cyrl-RS"/>
        </w:rPr>
        <w:t xml:space="preserve"> </w:t>
      </w:r>
      <w:r w:rsidRPr="00483495">
        <w:rPr>
          <w:bCs/>
          <w:iCs w:val="0"/>
          <w:sz w:val="24"/>
          <w:szCs w:val="24"/>
        </w:rPr>
        <w:t>А</w:t>
      </w:r>
      <w:r w:rsidR="007D622D" w:rsidRPr="00483495">
        <w:rPr>
          <w:bCs/>
          <w:iCs w:val="0"/>
          <w:sz w:val="24"/>
          <w:szCs w:val="24"/>
        </w:rPr>
        <w:t xml:space="preserve"> – </w:t>
      </w:r>
      <w:r w:rsidR="003136F2">
        <w:rPr>
          <w:bCs/>
          <w:iCs w:val="0"/>
          <w:sz w:val="24"/>
          <w:szCs w:val="24"/>
          <w:lang w:val="en-GB"/>
        </w:rPr>
        <w:t>C</w:t>
      </w:r>
      <w:r w:rsidR="006A34A1">
        <w:rPr>
          <w:bCs/>
          <w:iCs w:val="0"/>
          <w:sz w:val="24"/>
          <w:szCs w:val="24"/>
          <w:lang w:val="sr-Cyrl-RS"/>
        </w:rPr>
        <w:t xml:space="preserve"> </w:t>
      </w:r>
      <w:r w:rsidRPr="00483495">
        <w:rPr>
          <w:bCs/>
          <w:iCs w:val="0"/>
          <w:sz w:val="24"/>
          <w:szCs w:val="24"/>
        </w:rPr>
        <w:t>прелазе</w:t>
      </w:r>
      <w:r w:rsidR="006A34A1">
        <w:rPr>
          <w:bCs/>
          <w:iCs w:val="0"/>
          <w:sz w:val="24"/>
          <w:szCs w:val="24"/>
          <w:lang w:val="sr-Cyrl-RS"/>
        </w:rPr>
        <w:t xml:space="preserve"> </w:t>
      </w:r>
      <w:r w:rsidRPr="00483495">
        <w:rPr>
          <w:bCs/>
          <w:iCs w:val="0"/>
          <w:sz w:val="24"/>
          <w:szCs w:val="24"/>
        </w:rPr>
        <w:t>брже</w:t>
      </w:r>
      <w:r w:rsidR="006A34A1">
        <w:rPr>
          <w:bCs/>
          <w:iCs w:val="0"/>
          <w:sz w:val="24"/>
          <w:szCs w:val="24"/>
          <w:lang w:val="sr-Cyrl-RS"/>
        </w:rPr>
        <w:t xml:space="preserve"> </w:t>
      </w:r>
      <w:r w:rsidRPr="00483495">
        <w:rPr>
          <w:bCs/>
          <w:iCs w:val="0"/>
          <w:sz w:val="24"/>
          <w:szCs w:val="24"/>
        </w:rPr>
        <w:t>или</w:t>
      </w:r>
      <w:r w:rsidR="006A34A1">
        <w:rPr>
          <w:bCs/>
          <w:iCs w:val="0"/>
          <w:sz w:val="24"/>
          <w:szCs w:val="24"/>
          <w:lang w:val="sr-Cyrl-RS"/>
        </w:rPr>
        <w:t xml:space="preserve"> </w:t>
      </w:r>
      <w:r w:rsidRPr="00483495">
        <w:rPr>
          <w:bCs/>
          <w:iCs w:val="0"/>
          <w:sz w:val="24"/>
          <w:szCs w:val="24"/>
        </w:rPr>
        <w:t>спорије</w:t>
      </w:r>
      <w:r w:rsidR="006A34A1">
        <w:rPr>
          <w:bCs/>
          <w:iCs w:val="0"/>
          <w:sz w:val="24"/>
          <w:szCs w:val="24"/>
          <w:lang w:val="sr-Cyrl-RS"/>
        </w:rPr>
        <w:t xml:space="preserve"> </w:t>
      </w:r>
      <w:r w:rsidRPr="00483495">
        <w:rPr>
          <w:bCs/>
          <w:iCs w:val="0"/>
          <w:sz w:val="24"/>
          <w:szCs w:val="24"/>
        </w:rPr>
        <w:t>у</w:t>
      </w:r>
      <w:r w:rsidR="006A34A1">
        <w:rPr>
          <w:bCs/>
          <w:iCs w:val="0"/>
          <w:sz w:val="24"/>
          <w:szCs w:val="24"/>
          <w:lang w:val="sr-Cyrl-RS"/>
        </w:rPr>
        <w:t xml:space="preserve"> </w:t>
      </w:r>
      <w:r w:rsidRPr="00483495">
        <w:rPr>
          <w:bCs/>
          <w:iCs w:val="0"/>
          <w:sz w:val="24"/>
          <w:szCs w:val="24"/>
        </w:rPr>
        <w:t>земљишта</w:t>
      </w:r>
      <w:r w:rsidR="006A34A1">
        <w:rPr>
          <w:bCs/>
          <w:iCs w:val="0"/>
          <w:sz w:val="24"/>
          <w:szCs w:val="24"/>
          <w:lang w:val="sr-Cyrl-RS"/>
        </w:rPr>
        <w:t xml:space="preserve"> </w:t>
      </w:r>
      <w:r w:rsidRPr="00483495">
        <w:rPr>
          <w:bCs/>
          <w:iCs w:val="0"/>
          <w:sz w:val="24"/>
          <w:szCs w:val="24"/>
        </w:rPr>
        <w:t>и</w:t>
      </w:r>
      <w:r w:rsidR="006A34A1">
        <w:rPr>
          <w:bCs/>
          <w:iCs w:val="0"/>
          <w:sz w:val="24"/>
          <w:szCs w:val="24"/>
          <w:lang w:val="sr-Cyrl-RS"/>
        </w:rPr>
        <w:t xml:space="preserve"> </w:t>
      </w:r>
      <w:r w:rsidRPr="00483495">
        <w:rPr>
          <w:bCs/>
          <w:iCs w:val="0"/>
          <w:sz w:val="24"/>
          <w:szCs w:val="24"/>
        </w:rPr>
        <w:t>класе</w:t>
      </w:r>
      <w:r w:rsidR="006A34A1">
        <w:rPr>
          <w:bCs/>
          <w:iCs w:val="0"/>
          <w:sz w:val="24"/>
          <w:szCs w:val="24"/>
          <w:lang w:val="sr-Cyrl-RS"/>
        </w:rPr>
        <w:t xml:space="preserve"> </w:t>
      </w:r>
      <w:r w:rsidRPr="00483495">
        <w:rPr>
          <w:bCs/>
          <w:iCs w:val="0"/>
          <w:sz w:val="24"/>
          <w:szCs w:val="24"/>
        </w:rPr>
        <w:t>са</w:t>
      </w:r>
      <w:r w:rsidR="006A34A1">
        <w:rPr>
          <w:bCs/>
          <w:iCs w:val="0"/>
          <w:sz w:val="24"/>
          <w:szCs w:val="24"/>
          <w:lang w:val="sr-Cyrl-RS"/>
        </w:rPr>
        <w:t xml:space="preserve"> </w:t>
      </w:r>
      <w:r w:rsidRPr="00483495">
        <w:rPr>
          <w:bCs/>
          <w:iCs w:val="0"/>
          <w:sz w:val="24"/>
          <w:szCs w:val="24"/>
        </w:rPr>
        <w:t>А</w:t>
      </w:r>
      <w:r w:rsidR="007D622D" w:rsidRPr="00483495">
        <w:rPr>
          <w:bCs/>
          <w:iCs w:val="0"/>
          <w:sz w:val="24"/>
          <w:szCs w:val="24"/>
        </w:rPr>
        <w:t xml:space="preserve"> –(</w:t>
      </w:r>
      <w:r w:rsidR="003136F2">
        <w:rPr>
          <w:bCs/>
          <w:iCs w:val="0"/>
          <w:sz w:val="24"/>
          <w:szCs w:val="24"/>
        </w:rPr>
        <w:t>B</w:t>
      </w:r>
      <w:r w:rsidR="007D622D" w:rsidRPr="00483495">
        <w:rPr>
          <w:bCs/>
          <w:iCs w:val="0"/>
          <w:sz w:val="24"/>
          <w:szCs w:val="24"/>
        </w:rPr>
        <w:t xml:space="preserve">) – </w:t>
      </w:r>
      <w:r w:rsidR="003136F2">
        <w:rPr>
          <w:bCs/>
          <w:iCs w:val="0"/>
          <w:sz w:val="24"/>
          <w:szCs w:val="24"/>
        </w:rPr>
        <w:t>C</w:t>
      </w:r>
      <w:r w:rsidR="007D622D" w:rsidRPr="00483495">
        <w:rPr>
          <w:bCs/>
          <w:iCs w:val="0"/>
          <w:sz w:val="24"/>
          <w:szCs w:val="24"/>
        </w:rPr>
        <w:t xml:space="preserve">. </w:t>
      </w:r>
      <w:r w:rsidRPr="00483495">
        <w:rPr>
          <w:bCs/>
          <w:iCs w:val="0"/>
          <w:sz w:val="24"/>
          <w:szCs w:val="24"/>
        </w:rPr>
        <w:t>Основна</w:t>
      </w:r>
      <w:r w:rsidR="006A34A1">
        <w:rPr>
          <w:bCs/>
          <w:iCs w:val="0"/>
          <w:sz w:val="24"/>
          <w:szCs w:val="24"/>
          <w:lang w:val="sr-Cyrl-RS"/>
        </w:rPr>
        <w:t xml:space="preserve"> </w:t>
      </w:r>
      <w:r w:rsidRPr="00483495">
        <w:rPr>
          <w:bCs/>
          <w:iCs w:val="0"/>
          <w:sz w:val="24"/>
          <w:szCs w:val="24"/>
        </w:rPr>
        <w:t>карактеристика</w:t>
      </w:r>
      <w:r w:rsidR="006A34A1">
        <w:rPr>
          <w:bCs/>
          <w:iCs w:val="0"/>
          <w:sz w:val="24"/>
          <w:szCs w:val="24"/>
          <w:lang w:val="sr-Cyrl-RS"/>
        </w:rPr>
        <w:t xml:space="preserve"> </w:t>
      </w:r>
      <w:r w:rsidRPr="00483495">
        <w:rPr>
          <w:bCs/>
          <w:iCs w:val="0"/>
          <w:sz w:val="24"/>
          <w:szCs w:val="24"/>
        </w:rPr>
        <w:t>ове</w:t>
      </w:r>
      <w:r w:rsidR="006A34A1">
        <w:rPr>
          <w:bCs/>
          <w:iCs w:val="0"/>
          <w:sz w:val="24"/>
          <w:szCs w:val="24"/>
          <w:lang w:val="sr-Cyrl-RS"/>
        </w:rPr>
        <w:t xml:space="preserve"> </w:t>
      </w:r>
      <w:r w:rsidRPr="00483495">
        <w:rPr>
          <w:bCs/>
          <w:iCs w:val="0"/>
          <w:sz w:val="24"/>
          <w:szCs w:val="24"/>
        </w:rPr>
        <w:t>класе</w:t>
      </w:r>
      <w:r w:rsidR="006A34A1">
        <w:rPr>
          <w:bCs/>
          <w:iCs w:val="0"/>
          <w:sz w:val="24"/>
          <w:szCs w:val="24"/>
          <w:lang w:val="sr-Cyrl-RS"/>
        </w:rPr>
        <w:t xml:space="preserve"> </w:t>
      </w:r>
      <w:r w:rsidRPr="00483495">
        <w:rPr>
          <w:bCs/>
          <w:iCs w:val="0"/>
          <w:sz w:val="24"/>
          <w:szCs w:val="24"/>
        </w:rPr>
        <w:t>је</w:t>
      </w:r>
      <w:r w:rsidR="006A34A1">
        <w:rPr>
          <w:bCs/>
          <w:iCs w:val="0"/>
          <w:sz w:val="24"/>
          <w:szCs w:val="24"/>
          <w:lang w:val="sr-Cyrl-RS"/>
        </w:rPr>
        <w:t xml:space="preserve"> </w:t>
      </w:r>
      <w:r w:rsidRPr="00483495">
        <w:rPr>
          <w:bCs/>
          <w:iCs w:val="0"/>
          <w:sz w:val="24"/>
          <w:szCs w:val="24"/>
        </w:rPr>
        <w:t>појава</w:t>
      </w:r>
      <w:r w:rsidR="006A34A1">
        <w:rPr>
          <w:bCs/>
          <w:iCs w:val="0"/>
          <w:sz w:val="24"/>
          <w:szCs w:val="24"/>
          <w:lang w:val="sr-Cyrl-RS"/>
        </w:rPr>
        <w:t xml:space="preserve"> </w:t>
      </w:r>
      <w:r w:rsidRPr="00483495">
        <w:rPr>
          <w:bCs/>
          <w:iCs w:val="0"/>
          <w:sz w:val="24"/>
          <w:szCs w:val="24"/>
        </w:rPr>
        <w:t>смеђег</w:t>
      </w:r>
      <w:r w:rsidR="006A34A1">
        <w:rPr>
          <w:bCs/>
          <w:iCs w:val="0"/>
          <w:sz w:val="24"/>
          <w:szCs w:val="24"/>
          <w:lang w:val="sr-Cyrl-RS"/>
        </w:rPr>
        <w:t xml:space="preserve"> </w:t>
      </w:r>
      <w:r w:rsidR="007D622D" w:rsidRPr="00483495">
        <w:rPr>
          <w:bCs/>
          <w:iCs w:val="0"/>
          <w:sz w:val="24"/>
          <w:szCs w:val="24"/>
        </w:rPr>
        <w:t>(</w:t>
      </w:r>
      <w:r w:rsidRPr="00483495">
        <w:rPr>
          <w:bCs/>
          <w:iCs w:val="0"/>
          <w:sz w:val="24"/>
          <w:szCs w:val="24"/>
        </w:rPr>
        <w:t>камбичног</w:t>
      </w:r>
      <w:r w:rsidR="007D622D" w:rsidRPr="00483495">
        <w:rPr>
          <w:bCs/>
          <w:iCs w:val="0"/>
          <w:sz w:val="24"/>
          <w:szCs w:val="24"/>
        </w:rPr>
        <w:t>)(</w:t>
      </w:r>
      <w:r w:rsidR="003136F2">
        <w:rPr>
          <w:bCs/>
          <w:iCs w:val="0"/>
          <w:sz w:val="24"/>
          <w:szCs w:val="24"/>
        </w:rPr>
        <w:t>B</w:t>
      </w:r>
      <w:r w:rsidR="007D622D" w:rsidRPr="00483495">
        <w:rPr>
          <w:bCs/>
          <w:iCs w:val="0"/>
          <w:sz w:val="24"/>
          <w:szCs w:val="24"/>
        </w:rPr>
        <w:t xml:space="preserve">) – </w:t>
      </w:r>
      <w:r w:rsidRPr="00483495">
        <w:rPr>
          <w:bCs/>
          <w:iCs w:val="0"/>
          <w:sz w:val="24"/>
          <w:szCs w:val="24"/>
        </w:rPr>
        <w:t>хоризонта</w:t>
      </w:r>
      <w:r w:rsidR="007D622D" w:rsidRPr="00483495">
        <w:rPr>
          <w:bCs/>
          <w:iCs w:val="0"/>
          <w:sz w:val="24"/>
          <w:szCs w:val="24"/>
        </w:rPr>
        <w:t xml:space="preserve">. </w:t>
      </w:r>
      <w:r w:rsidRPr="00483495">
        <w:rPr>
          <w:bCs/>
          <w:iCs w:val="0"/>
          <w:sz w:val="24"/>
          <w:szCs w:val="24"/>
        </w:rPr>
        <w:t>У</w:t>
      </w:r>
      <w:r w:rsidR="006A34A1">
        <w:rPr>
          <w:bCs/>
          <w:iCs w:val="0"/>
          <w:sz w:val="24"/>
          <w:szCs w:val="24"/>
          <w:lang w:val="sr-Cyrl-RS"/>
        </w:rPr>
        <w:t xml:space="preserve"> </w:t>
      </w:r>
      <w:r w:rsidRPr="00483495">
        <w:rPr>
          <w:bCs/>
          <w:iCs w:val="0"/>
          <w:sz w:val="24"/>
          <w:szCs w:val="24"/>
        </w:rPr>
        <w:t>профилу</w:t>
      </w:r>
      <w:r w:rsidR="006A34A1">
        <w:rPr>
          <w:bCs/>
          <w:iCs w:val="0"/>
          <w:sz w:val="24"/>
          <w:szCs w:val="24"/>
          <w:lang w:val="sr-Cyrl-RS"/>
        </w:rPr>
        <w:t xml:space="preserve"> </w:t>
      </w:r>
      <w:r w:rsidRPr="00483495">
        <w:rPr>
          <w:bCs/>
          <w:iCs w:val="0"/>
          <w:sz w:val="24"/>
          <w:szCs w:val="24"/>
        </w:rPr>
        <w:t>се</w:t>
      </w:r>
      <w:r w:rsidR="006A34A1">
        <w:rPr>
          <w:bCs/>
          <w:iCs w:val="0"/>
          <w:sz w:val="24"/>
          <w:szCs w:val="24"/>
          <w:lang w:val="sr-Cyrl-RS"/>
        </w:rPr>
        <w:t xml:space="preserve"> </w:t>
      </w:r>
      <w:r w:rsidRPr="00483495">
        <w:rPr>
          <w:bCs/>
          <w:iCs w:val="0"/>
          <w:sz w:val="24"/>
          <w:szCs w:val="24"/>
        </w:rPr>
        <w:t>смеђи</w:t>
      </w:r>
      <w:r w:rsidR="006A34A1">
        <w:rPr>
          <w:bCs/>
          <w:iCs w:val="0"/>
          <w:sz w:val="24"/>
          <w:szCs w:val="24"/>
          <w:lang w:val="sr-Cyrl-RS"/>
        </w:rPr>
        <w:t xml:space="preserve"> </w:t>
      </w:r>
      <w:r w:rsidRPr="00483495">
        <w:rPr>
          <w:bCs/>
          <w:iCs w:val="0"/>
          <w:sz w:val="24"/>
          <w:szCs w:val="24"/>
        </w:rPr>
        <w:t>хоризонт</w:t>
      </w:r>
      <w:r w:rsidR="006A34A1">
        <w:rPr>
          <w:bCs/>
          <w:iCs w:val="0"/>
          <w:sz w:val="24"/>
          <w:szCs w:val="24"/>
          <w:lang w:val="sr-Cyrl-RS"/>
        </w:rPr>
        <w:t xml:space="preserve"> </w:t>
      </w:r>
      <w:r w:rsidRPr="00483495">
        <w:rPr>
          <w:bCs/>
          <w:iCs w:val="0"/>
          <w:sz w:val="24"/>
          <w:szCs w:val="24"/>
        </w:rPr>
        <w:t>налази</w:t>
      </w:r>
      <w:r w:rsidR="006A34A1">
        <w:rPr>
          <w:bCs/>
          <w:iCs w:val="0"/>
          <w:sz w:val="24"/>
          <w:szCs w:val="24"/>
          <w:lang w:val="sr-Cyrl-RS"/>
        </w:rPr>
        <w:t xml:space="preserve"> </w:t>
      </w:r>
      <w:r w:rsidRPr="00483495">
        <w:rPr>
          <w:bCs/>
          <w:iCs w:val="0"/>
          <w:sz w:val="24"/>
          <w:szCs w:val="24"/>
        </w:rPr>
        <w:t>између</w:t>
      </w:r>
      <w:r w:rsidR="006A34A1">
        <w:rPr>
          <w:bCs/>
          <w:iCs w:val="0"/>
          <w:sz w:val="24"/>
          <w:szCs w:val="24"/>
          <w:lang w:val="sr-Cyrl-RS"/>
        </w:rPr>
        <w:t xml:space="preserve"> </w:t>
      </w:r>
      <w:r w:rsidRPr="00483495">
        <w:rPr>
          <w:bCs/>
          <w:iCs w:val="0"/>
          <w:sz w:val="24"/>
          <w:szCs w:val="24"/>
        </w:rPr>
        <w:t>А</w:t>
      </w:r>
      <w:r w:rsidR="006A34A1">
        <w:rPr>
          <w:bCs/>
          <w:iCs w:val="0"/>
          <w:sz w:val="24"/>
          <w:szCs w:val="24"/>
          <w:lang w:val="sr-Cyrl-RS"/>
        </w:rPr>
        <w:t xml:space="preserve"> </w:t>
      </w:r>
      <w:r w:rsidRPr="00483495">
        <w:rPr>
          <w:bCs/>
          <w:iCs w:val="0"/>
          <w:sz w:val="24"/>
          <w:szCs w:val="24"/>
        </w:rPr>
        <w:t>и</w:t>
      </w:r>
      <w:r w:rsidR="006A34A1">
        <w:rPr>
          <w:bCs/>
          <w:iCs w:val="0"/>
          <w:sz w:val="24"/>
          <w:szCs w:val="24"/>
          <w:lang w:val="sr-Cyrl-RS"/>
        </w:rPr>
        <w:t xml:space="preserve"> </w:t>
      </w:r>
      <w:r w:rsidRPr="00483495">
        <w:rPr>
          <w:bCs/>
          <w:iCs w:val="0"/>
          <w:sz w:val="24"/>
          <w:szCs w:val="24"/>
        </w:rPr>
        <w:t>О</w:t>
      </w:r>
      <w:r w:rsidR="006A34A1">
        <w:rPr>
          <w:bCs/>
          <w:iCs w:val="0"/>
          <w:sz w:val="24"/>
          <w:szCs w:val="24"/>
          <w:lang w:val="sr-Cyrl-RS"/>
        </w:rPr>
        <w:t xml:space="preserve"> </w:t>
      </w:r>
      <w:r w:rsidRPr="00483495">
        <w:rPr>
          <w:bCs/>
          <w:iCs w:val="0"/>
          <w:sz w:val="24"/>
          <w:szCs w:val="24"/>
        </w:rPr>
        <w:t>хоризонта</w:t>
      </w:r>
      <w:r w:rsidR="006A34A1">
        <w:rPr>
          <w:bCs/>
          <w:iCs w:val="0"/>
          <w:sz w:val="24"/>
          <w:szCs w:val="24"/>
          <w:lang w:val="sr-Cyrl-RS"/>
        </w:rPr>
        <w:t xml:space="preserve"> </w:t>
      </w:r>
      <w:r w:rsidRPr="00483495">
        <w:rPr>
          <w:bCs/>
          <w:iCs w:val="0"/>
          <w:sz w:val="24"/>
          <w:szCs w:val="24"/>
        </w:rPr>
        <w:t>који</w:t>
      </w:r>
      <w:r w:rsidR="006A34A1">
        <w:rPr>
          <w:bCs/>
          <w:iCs w:val="0"/>
          <w:sz w:val="24"/>
          <w:szCs w:val="24"/>
          <w:lang w:val="sr-Cyrl-RS"/>
        </w:rPr>
        <w:t xml:space="preserve"> </w:t>
      </w:r>
      <w:r w:rsidRPr="00483495">
        <w:rPr>
          <w:bCs/>
          <w:iCs w:val="0"/>
          <w:sz w:val="24"/>
          <w:szCs w:val="24"/>
        </w:rPr>
        <w:t>је</w:t>
      </w:r>
      <w:r w:rsidR="006A34A1">
        <w:rPr>
          <w:bCs/>
          <w:iCs w:val="0"/>
          <w:sz w:val="24"/>
          <w:szCs w:val="24"/>
          <w:lang w:val="sr-Cyrl-RS"/>
        </w:rPr>
        <w:t xml:space="preserve"> </w:t>
      </w:r>
      <w:r w:rsidRPr="00483495">
        <w:rPr>
          <w:bCs/>
          <w:iCs w:val="0"/>
          <w:sz w:val="24"/>
          <w:szCs w:val="24"/>
        </w:rPr>
        <w:t>изнад</w:t>
      </w:r>
      <w:r w:rsidR="007D622D" w:rsidRPr="00483495">
        <w:rPr>
          <w:bCs/>
          <w:iCs w:val="0"/>
          <w:sz w:val="24"/>
          <w:szCs w:val="24"/>
        </w:rPr>
        <w:t xml:space="preserve">, </w:t>
      </w:r>
      <w:r w:rsidRPr="00483495">
        <w:rPr>
          <w:bCs/>
          <w:iCs w:val="0"/>
          <w:sz w:val="24"/>
          <w:szCs w:val="24"/>
        </w:rPr>
        <w:t>односно</w:t>
      </w:r>
      <w:r w:rsidR="006A34A1">
        <w:rPr>
          <w:bCs/>
          <w:iCs w:val="0"/>
          <w:sz w:val="24"/>
          <w:szCs w:val="24"/>
          <w:lang w:val="sr-Cyrl-RS"/>
        </w:rPr>
        <w:t xml:space="preserve"> </w:t>
      </w:r>
      <w:r w:rsidR="003136F2">
        <w:rPr>
          <w:bCs/>
          <w:iCs w:val="0"/>
          <w:sz w:val="24"/>
          <w:szCs w:val="24"/>
        </w:rPr>
        <w:t>C</w:t>
      </w:r>
      <w:r w:rsidR="006A34A1">
        <w:rPr>
          <w:bCs/>
          <w:iCs w:val="0"/>
          <w:sz w:val="24"/>
          <w:szCs w:val="24"/>
          <w:lang w:val="sr-Cyrl-RS"/>
        </w:rPr>
        <w:t xml:space="preserve"> </w:t>
      </w:r>
      <w:r w:rsidRPr="00483495">
        <w:rPr>
          <w:bCs/>
          <w:iCs w:val="0"/>
          <w:sz w:val="24"/>
          <w:szCs w:val="24"/>
        </w:rPr>
        <w:t>или</w:t>
      </w:r>
      <w:r w:rsidR="006A34A1">
        <w:rPr>
          <w:bCs/>
          <w:iCs w:val="0"/>
          <w:sz w:val="24"/>
          <w:szCs w:val="24"/>
          <w:lang w:val="sr-Cyrl-RS"/>
        </w:rPr>
        <w:t xml:space="preserve"> </w:t>
      </w:r>
      <w:r w:rsidR="003136F2">
        <w:rPr>
          <w:bCs/>
          <w:iCs w:val="0"/>
          <w:sz w:val="24"/>
          <w:szCs w:val="24"/>
        </w:rPr>
        <w:t>R</w:t>
      </w:r>
      <w:r w:rsidR="006A34A1">
        <w:rPr>
          <w:bCs/>
          <w:iCs w:val="0"/>
          <w:sz w:val="24"/>
          <w:szCs w:val="24"/>
          <w:lang w:val="sr-Cyrl-RS"/>
        </w:rPr>
        <w:t xml:space="preserve"> </w:t>
      </w:r>
      <w:r w:rsidRPr="00483495">
        <w:rPr>
          <w:bCs/>
          <w:iCs w:val="0"/>
          <w:sz w:val="24"/>
          <w:szCs w:val="24"/>
        </w:rPr>
        <w:t>који</w:t>
      </w:r>
      <w:r w:rsidR="006A34A1">
        <w:rPr>
          <w:bCs/>
          <w:iCs w:val="0"/>
          <w:sz w:val="24"/>
          <w:szCs w:val="24"/>
          <w:lang w:val="sr-Cyrl-RS"/>
        </w:rPr>
        <w:t xml:space="preserve"> </w:t>
      </w:r>
      <w:r w:rsidRPr="00483495">
        <w:rPr>
          <w:bCs/>
          <w:iCs w:val="0"/>
          <w:sz w:val="24"/>
          <w:szCs w:val="24"/>
        </w:rPr>
        <w:t>је</w:t>
      </w:r>
      <w:r w:rsidR="006A34A1">
        <w:rPr>
          <w:bCs/>
          <w:iCs w:val="0"/>
          <w:sz w:val="24"/>
          <w:szCs w:val="24"/>
          <w:lang w:val="sr-Cyrl-RS"/>
        </w:rPr>
        <w:t xml:space="preserve"> </w:t>
      </w:r>
      <w:r w:rsidRPr="00483495">
        <w:rPr>
          <w:bCs/>
          <w:iCs w:val="0"/>
          <w:sz w:val="24"/>
          <w:szCs w:val="24"/>
        </w:rPr>
        <w:t>испод</w:t>
      </w:r>
      <w:r w:rsidR="006A34A1">
        <w:rPr>
          <w:bCs/>
          <w:iCs w:val="0"/>
          <w:sz w:val="24"/>
          <w:szCs w:val="24"/>
          <w:lang w:val="sr-Cyrl-RS"/>
        </w:rPr>
        <w:t xml:space="preserve"> </w:t>
      </w:r>
      <w:r w:rsidRPr="00483495">
        <w:rPr>
          <w:bCs/>
          <w:iCs w:val="0"/>
          <w:sz w:val="24"/>
          <w:szCs w:val="24"/>
        </w:rPr>
        <w:t>њега</w:t>
      </w:r>
      <w:r w:rsidR="007D622D" w:rsidRPr="00483495">
        <w:rPr>
          <w:bCs/>
          <w:iCs w:val="0"/>
          <w:sz w:val="24"/>
          <w:szCs w:val="24"/>
        </w:rPr>
        <w:t>.</w:t>
      </w:r>
    </w:p>
    <w:p w14:paraId="5D827EE1" w14:textId="71C9EB77" w:rsidR="00121E95" w:rsidRPr="00483495" w:rsidRDefault="00582009" w:rsidP="00BE772F">
      <w:pPr>
        <w:pStyle w:val="Hang127CharChar"/>
        <w:spacing w:after="60"/>
        <w:ind w:left="0" w:firstLine="720"/>
        <w:rPr>
          <w:bCs/>
          <w:iCs w:val="0"/>
          <w:sz w:val="24"/>
          <w:szCs w:val="24"/>
          <w:lang w:val="sr-Cyrl-CS"/>
        </w:rPr>
      </w:pPr>
      <w:r w:rsidRPr="00483495">
        <w:rPr>
          <w:bCs/>
          <w:iCs w:val="0"/>
          <w:sz w:val="24"/>
          <w:szCs w:val="24"/>
        </w:rPr>
        <w:t>Ова</w:t>
      </w:r>
      <w:r w:rsidR="006A34A1">
        <w:rPr>
          <w:bCs/>
          <w:iCs w:val="0"/>
          <w:sz w:val="24"/>
          <w:szCs w:val="24"/>
          <w:lang w:val="sr-Cyrl-RS"/>
        </w:rPr>
        <w:t xml:space="preserve"> </w:t>
      </w:r>
      <w:r w:rsidRPr="00483495">
        <w:rPr>
          <w:bCs/>
          <w:iCs w:val="0"/>
          <w:sz w:val="24"/>
          <w:szCs w:val="24"/>
        </w:rPr>
        <w:t>земљишта</w:t>
      </w:r>
      <w:r w:rsidR="006A34A1">
        <w:rPr>
          <w:bCs/>
          <w:iCs w:val="0"/>
          <w:sz w:val="24"/>
          <w:szCs w:val="24"/>
          <w:lang w:val="sr-Cyrl-RS"/>
        </w:rPr>
        <w:t xml:space="preserve"> </w:t>
      </w:r>
      <w:r w:rsidRPr="00483495">
        <w:rPr>
          <w:bCs/>
          <w:iCs w:val="0"/>
          <w:sz w:val="24"/>
          <w:szCs w:val="24"/>
        </w:rPr>
        <w:t>су</w:t>
      </w:r>
      <w:r w:rsidR="006A34A1">
        <w:rPr>
          <w:bCs/>
          <w:iCs w:val="0"/>
          <w:sz w:val="24"/>
          <w:szCs w:val="24"/>
          <w:lang w:val="sr-Cyrl-RS"/>
        </w:rPr>
        <w:t xml:space="preserve"> </w:t>
      </w:r>
      <w:r w:rsidRPr="00483495">
        <w:rPr>
          <w:bCs/>
          <w:iCs w:val="0"/>
          <w:sz w:val="24"/>
          <w:szCs w:val="24"/>
        </w:rPr>
        <w:t>у</w:t>
      </w:r>
      <w:r w:rsidR="006A34A1">
        <w:rPr>
          <w:bCs/>
          <w:iCs w:val="0"/>
          <w:sz w:val="24"/>
          <w:szCs w:val="24"/>
          <w:lang w:val="sr-Cyrl-RS"/>
        </w:rPr>
        <w:t xml:space="preserve"> </w:t>
      </w:r>
      <w:r w:rsidRPr="00483495">
        <w:rPr>
          <w:bCs/>
          <w:iCs w:val="0"/>
          <w:sz w:val="24"/>
          <w:szCs w:val="24"/>
        </w:rPr>
        <w:t>овој</w:t>
      </w:r>
      <w:r w:rsidR="006A34A1">
        <w:rPr>
          <w:bCs/>
          <w:iCs w:val="0"/>
          <w:sz w:val="24"/>
          <w:szCs w:val="24"/>
          <w:lang w:val="sr-Cyrl-RS"/>
        </w:rPr>
        <w:t xml:space="preserve"> </w:t>
      </w:r>
      <w:r w:rsidRPr="00483495">
        <w:rPr>
          <w:bCs/>
          <w:iCs w:val="0"/>
          <w:sz w:val="24"/>
          <w:szCs w:val="24"/>
        </w:rPr>
        <w:t>газдинској</w:t>
      </w:r>
      <w:r w:rsidR="006A34A1">
        <w:rPr>
          <w:bCs/>
          <w:iCs w:val="0"/>
          <w:sz w:val="24"/>
          <w:szCs w:val="24"/>
          <w:lang w:val="sr-Cyrl-RS"/>
        </w:rPr>
        <w:t xml:space="preserve"> </w:t>
      </w:r>
      <w:r w:rsidRPr="00483495">
        <w:rPr>
          <w:bCs/>
          <w:iCs w:val="0"/>
          <w:sz w:val="24"/>
          <w:szCs w:val="24"/>
        </w:rPr>
        <w:t>јединици</w:t>
      </w:r>
      <w:r w:rsidR="006A34A1">
        <w:rPr>
          <w:bCs/>
          <w:iCs w:val="0"/>
          <w:sz w:val="24"/>
          <w:szCs w:val="24"/>
          <w:lang w:val="sr-Cyrl-RS"/>
        </w:rPr>
        <w:t xml:space="preserve"> </w:t>
      </w:r>
      <w:r w:rsidRPr="00483495">
        <w:rPr>
          <w:bCs/>
          <w:iCs w:val="0"/>
          <w:sz w:val="24"/>
          <w:szCs w:val="24"/>
        </w:rPr>
        <w:t>заступљена</w:t>
      </w:r>
      <w:r w:rsidR="006A34A1">
        <w:rPr>
          <w:bCs/>
          <w:iCs w:val="0"/>
          <w:sz w:val="24"/>
          <w:szCs w:val="24"/>
          <w:lang w:val="sr-Cyrl-RS"/>
        </w:rPr>
        <w:t xml:space="preserve"> </w:t>
      </w:r>
      <w:r w:rsidRPr="00483495">
        <w:rPr>
          <w:bCs/>
          <w:iCs w:val="0"/>
          <w:sz w:val="24"/>
          <w:szCs w:val="24"/>
        </w:rPr>
        <w:t>у</w:t>
      </w:r>
      <w:r w:rsidR="006A34A1">
        <w:rPr>
          <w:bCs/>
          <w:iCs w:val="0"/>
          <w:sz w:val="24"/>
          <w:szCs w:val="24"/>
          <w:lang w:val="sr-Cyrl-RS"/>
        </w:rPr>
        <w:t xml:space="preserve"> </w:t>
      </w:r>
      <w:r w:rsidRPr="00483495">
        <w:rPr>
          <w:bCs/>
          <w:iCs w:val="0"/>
          <w:sz w:val="24"/>
          <w:szCs w:val="24"/>
        </w:rPr>
        <w:t>њеном</w:t>
      </w:r>
      <w:r w:rsidR="006A34A1">
        <w:rPr>
          <w:bCs/>
          <w:iCs w:val="0"/>
          <w:sz w:val="24"/>
          <w:szCs w:val="24"/>
          <w:lang w:val="sr-Cyrl-RS"/>
        </w:rPr>
        <w:t xml:space="preserve"> </w:t>
      </w:r>
      <w:r w:rsidRPr="00483495">
        <w:rPr>
          <w:bCs/>
          <w:iCs w:val="0"/>
          <w:sz w:val="24"/>
          <w:szCs w:val="24"/>
        </w:rPr>
        <w:t>централном</w:t>
      </w:r>
      <w:r w:rsidR="006A34A1">
        <w:rPr>
          <w:bCs/>
          <w:iCs w:val="0"/>
          <w:sz w:val="24"/>
          <w:szCs w:val="24"/>
          <w:lang w:val="sr-Cyrl-RS"/>
        </w:rPr>
        <w:t xml:space="preserve"> </w:t>
      </w:r>
      <w:r w:rsidRPr="00483495">
        <w:rPr>
          <w:bCs/>
          <w:iCs w:val="0"/>
          <w:sz w:val="24"/>
          <w:szCs w:val="24"/>
        </w:rPr>
        <w:t>делу</w:t>
      </w:r>
      <w:r w:rsidR="007D622D" w:rsidRPr="00483495">
        <w:rPr>
          <w:bCs/>
          <w:iCs w:val="0"/>
          <w:sz w:val="24"/>
          <w:szCs w:val="24"/>
        </w:rPr>
        <w:t xml:space="preserve">. </w:t>
      </w:r>
      <w:r w:rsidRPr="00483495">
        <w:rPr>
          <w:bCs/>
          <w:iCs w:val="0"/>
          <w:sz w:val="24"/>
          <w:szCs w:val="24"/>
        </w:rPr>
        <w:t>Хумусно</w:t>
      </w:r>
      <w:r w:rsidR="006A34A1">
        <w:rPr>
          <w:bCs/>
          <w:iCs w:val="0"/>
          <w:sz w:val="24"/>
          <w:szCs w:val="24"/>
          <w:lang w:val="sr-Cyrl-RS"/>
        </w:rPr>
        <w:t xml:space="preserve"> </w:t>
      </w:r>
      <w:r w:rsidRPr="00483495">
        <w:rPr>
          <w:bCs/>
          <w:iCs w:val="0"/>
          <w:sz w:val="24"/>
          <w:szCs w:val="24"/>
        </w:rPr>
        <w:t>акумулативни</w:t>
      </w:r>
      <w:r w:rsidR="006A34A1">
        <w:rPr>
          <w:bCs/>
          <w:iCs w:val="0"/>
          <w:sz w:val="24"/>
          <w:szCs w:val="24"/>
          <w:lang w:val="sr-Cyrl-RS"/>
        </w:rPr>
        <w:t xml:space="preserve"> </w:t>
      </w:r>
      <w:r w:rsidRPr="00483495">
        <w:rPr>
          <w:bCs/>
          <w:iCs w:val="0"/>
          <w:sz w:val="24"/>
          <w:szCs w:val="24"/>
        </w:rPr>
        <w:t>хоризонт</w:t>
      </w:r>
      <w:r w:rsidR="006A34A1">
        <w:rPr>
          <w:bCs/>
          <w:iCs w:val="0"/>
          <w:sz w:val="24"/>
          <w:szCs w:val="24"/>
          <w:lang w:val="sr-Cyrl-RS"/>
        </w:rPr>
        <w:t xml:space="preserve"> </w:t>
      </w:r>
      <w:r w:rsidRPr="00483495">
        <w:rPr>
          <w:bCs/>
          <w:iCs w:val="0"/>
          <w:sz w:val="24"/>
          <w:szCs w:val="24"/>
        </w:rPr>
        <w:t>је</w:t>
      </w:r>
      <w:r w:rsidR="006A34A1">
        <w:rPr>
          <w:bCs/>
          <w:iCs w:val="0"/>
          <w:sz w:val="24"/>
          <w:szCs w:val="24"/>
          <w:lang w:val="sr-Cyrl-RS"/>
        </w:rPr>
        <w:t xml:space="preserve"> </w:t>
      </w:r>
      <w:r w:rsidRPr="00483495">
        <w:rPr>
          <w:bCs/>
          <w:iCs w:val="0"/>
          <w:sz w:val="24"/>
          <w:szCs w:val="24"/>
        </w:rPr>
        <w:t>мркосмеђебоје</w:t>
      </w:r>
      <w:r w:rsidR="007D622D" w:rsidRPr="00483495">
        <w:rPr>
          <w:bCs/>
          <w:iCs w:val="0"/>
          <w:sz w:val="24"/>
          <w:szCs w:val="24"/>
        </w:rPr>
        <w:t xml:space="preserve">, </w:t>
      </w:r>
      <w:r w:rsidRPr="00483495">
        <w:rPr>
          <w:bCs/>
          <w:iCs w:val="0"/>
          <w:sz w:val="24"/>
          <w:szCs w:val="24"/>
        </w:rPr>
        <w:t>најчешће</w:t>
      </w:r>
      <w:r w:rsidR="006A34A1">
        <w:rPr>
          <w:bCs/>
          <w:iCs w:val="0"/>
          <w:sz w:val="24"/>
          <w:szCs w:val="24"/>
          <w:lang w:val="sr-Cyrl-RS"/>
        </w:rPr>
        <w:t xml:space="preserve"> </w:t>
      </w:r>
      <w:r w:rsidRPr="00483495">
        <w:rPr>
          <w:bCs/>
          <w:iCs w:val="0"/>
          <w:sz w:val="24"/>
          <w:szCs w:val="24"/>
        </w:rPr>
        <w:t>мрвичасте</w:t>
      </w:r>
      <w:r w:rsidR="006A34A1">
        <w:rPr>
          <w:bCs/>
          <w:iCs w:val="0"/>
          <w:sz w:val="24"/>
          <w:szCs w:val="24"/>
          <w:lang w:val="sr-Cyrl-RS"/>
        </w:rPr>
        <w:t xml:space="preserve"> </w:t>
      </w:r>
      <w:r w:rsidRPr="00483495">
        <w:rPr>
          <w:bCs/>
          <w:iCs w:val="0"/>
          <w:sz w:val="24"/>
          <w:szCs w:val="24"/>
        </w:rPr>
        <w:t>структуре</w:t>
      </w:r>
      <w:r w:rsidR="007D622D" w:rsidRPr="00483495">
        <w:rPr>
          <w:bCs/>
          <w:iCs w:val="0"/>
          <w:sz w:val="24"/>
          <w:szCs w:val="24"/>
        </w:rPr>
        <w:t xml:space="preserve">. </w:t>
      </w:r>
      <w:r w:rsidRPr="00483495">
        <w:rPr>
          <w:bCs/>
          <w:iCs w:val="0"/>
          <w:sz w:val="24"/>
          <w:szCs w:val="24"/>
        </w:rPr>
        <w:t>Дебљина</w:t>
      </w:r>
      <w:r w:rsidR="006A34A1">
        <w:rPr>
          <w:bCs/>
          <w:iCs w:val="0"/>
          <w:sz w:val="24"/>
          <w:szCs w:val="24"/>
          <w:lang w:val="sr-Cyrl-RS"/>
        </w:rPr>
        <w:t xml:space="preserve"> </w:t>
      </w:r>
      <w:r w:rsidRPr="00483495">
        <w:rPr>
          <w:bCs/>
          <w:iCs w:val="0"/>
          <w:sz w:val="24"/>
          <w:szCs w:val="24"/>
        </w:rPr>
        <w:t>је</w:t>
      </w:r>
      <w:r w:rsidR="006A34A1">
        <w:rPr>
          <w:bCs/>
          <w:iCs w:val="0"/>
          <w:sz w:val="24"/>
          <w:szCs w:val="24"/>
          <w:lang w:val="sr-Cyrl-RS"/>
        </w:rPr>
        <w:t xml:space="preserve"> </w:t>
      </w:r>
      <w:r w:rsidRPr="00483495">
        <w:rPr>
          <w:bCs/>
          <w:iCs w:val="0"/>
          <w:sz w:val="24"/>
          <w:szCs w:val="24"/>
        </w:rPr>
        <w:t>обично</w:t>
      </w:r>
      <w:r w:rsidR="006A34A1">
        <w:rPr>
          <w:bCs/>
          <w:iCs w:val="0"/>
          <w:sz w:val="24"/>
          <w:szCs w:val="24"/>
          <w:lang w:val="sr-Cyrl-RS"/>
        </w:rPr>
        <w:t xml:space="preserve"> </w:t>
      </w:r>
      <w:r w:rsidRPr="00483495">
        <w:rPr>
          <w:bCs/>
          <w:iCs w:val="0"/>
          <w:sz w:val="24"/>
          <w:szCs w:val="24"/>
        </w:rPr>
        <w:t>до</w:t>
      </w:r>
      <w:r w:rsidR="007D622D" w:rsidRPr="00483495">
        <w:rPr>
          <w:bCs/>
          <w:iCs w:val="0"/>
          <w:sz w:val="24"/>
          <w:szCs w:val="24"/>
        </w:rPr>
        <w:t xml:space="preserve"> 10</w:t>
      </w:r>
      <w:r w:rsidRPr="00483495">
        <w:rPr>
          <w:bCs/>
          <w:iCs w:val="0"/>
          <w:sz w:val="24"/>
          <w:szCs w:val="24"/>
        </w:rPr>
        <w:t>цм</w:t>
      </w:r>
      <w:r w:rsidR="006A34A1">
        <w:rPr>
          <w:bCs/>
          <w:iCs w:val="0"/>
          <w:sz w:val="24"/>
          <w:szCs w:val="24"/>
        </w:rPr>
        <w:t>.</w:t>
      </w:r>
      <w:r w:rsidRPr="00483495">
        <w:rPr>
          <w:bCs/>
          <w:iCs w:val="0"/>
          <w:sz w:val="24"/>
          <w:szCs w:val="24"/>
        </w:rPr>
        <w:t>Испод</w:t>
      </w:r>
      <w:r w:rsidR="006A34A1">
        <w:rPr>
          <w:bCs/>
          <w:iCs w:val="0"/>
          <w:sz w:val="24"/>
          <w:szCs w:val="24"/>
          <w:lang w:val="sr-Cyrl-RS"/>
        </w:rPr>
        <w:t xml:space="preserve"> </w:t>
      </w:r>
      <w:r w:rsidRPr="00483495">
        <w:rPr>
          <w:bCs/>
          <w:iCs w:val="0"/>
          <w:sz w:val="24"/>
          <w:szCs w:val="24"/>
        </w:rPr>
        <w:t>хумусног</w:t>
      </w:r>
      <w:r w:rsidR="003A00EF">
        <w:rPr>
          <w:bCs/>
          <w:iCs w:val="0"/>
          <w:sz w:val="24"/>
          <w:szCs w:val="24"/>
          <w:lang w:val="sr-Cyrl-RS"/>
        </w:rPr>
        <w:t xml:space="preserve"> </w:t>
      </w:r>
      <w:r w:rsidRPr="00483495">
        <w:rPr>
          <w:bCs/>
          <w:iCs w:val="0"/>
          <w:sz w:val="24"/>
          <w:szCs w:val="24"/>
        </w:rPr>
        <w:t>хоризонта</w:t>
      </w:r>
      <w:r w:rsidR="003A00EF">
        <w:rPr>
          <w:bCs/>
          <w:iCs w:val="0"/>
          <w:sz w:val="24"/>
          <w:szCs w:val="24"/>
          <w:lang w:val="sr-Cyrl-RS"/>
        </w:rPr>
        <w:t xml:space="preserve"> </w:t>
      </w:r>
      <w:r w:rsidRPr="00483495">
        <w:rPr>
          <w:bCs/>
          <w:iCs w:val="0"/>
          <w:sz w:val="24"/>
          <w:szCs w:val="24"/>
        </w:rPr>
        <w:t>је</w:t>
      </w:r>
      <w:r w:rsidR="003A00EF">
        <w:rPr>
          <w:bCs/>
          <w:iCs w:val="0"/>
          <w:sz w:val="24"/>
          <w:szCs w:val="24"/>
          <w:lang w:val="sr-Cyrl-RS"/>
        </w:rPr>
        <w:t xml:space="preserve"> </w:t>
      </w:r>
      <w:r w:rsidRPr="00483495">
        <w:rPr>
          <w:bCs/>
          <w:iCs w:val="0"/>
          <w:sz w:val="24"/>
          <w:szCs w:val="24"/>
        </w:rPr>
        <w:t>доста</w:t>
      </w:r>
      <w:r w:rsidR="003A00EF">
        <w:rPr>
          <w:bCs/>
          <w:iCs w:val="0"/>
          <w:sz w:val="24"/>
          <w:szCs w:val="24"/>
          <w:lang w:val="sr-Cyrl-RS"/>
        </w:rPr>
        <w:t xml:space="preserve"> </w:t>
      </w:r>
      <w:r w:rsidR="003136F2">
        <w:rPr>
          <w:bCs/>
          <w:iCs w:val="0"/>
          <w:sz w:val="24"/>
          <w:szCs w:val="24"/>
        </w:rPr>
        <w:t>оштa</w:t>
      </w:r>
      <w:r w:rsidRPr="00483495">
        <w:rPr>
          <w:bCs/>
          <w:iCs w:val="0"/>
          <w:sz w:val="24"/>
          <w:szCs w:val="24"/>
        </w:rPr>
        <w:t>р</w:t>
      </w:r>
      <w:r w:rsidR="003A00EF">
        <w:rPr>
          <w:bCs/>
          <w:iCs w:val="0"/>
          <w:sz w:val="24"/>
          <w:szCs w:val="24"/>
          <w:lang w:val="sr-Cyrl-RS"/>
        </w:rPr>
        <w:t xml:space="preserve"> </w:t>
      </w:r>
      <w:r w:rsidRPr="00483495">
        <w:rPr>
          <w:bCs/>
          <w:iCs w:val="0"/>
          <w:sz w:val="24"/>
          <w:szCs w:val="24"/>
        </w:rPr>
        <w:t>прелаз</w:t>
      </w:r>
      <w:r w:rsidR="003A00EF">
        <w:rPr>
          <w:bCs/>
          <w:iCs w:val="0"/>
          <w:sz w:val="24"/>
          <w:szCs w:val="24"/>
          <w:lang w:val="sr-Cyrl-RS"/>
        </w:rPr>
        <w:t xml:space="preserve"> </w:t>
      </w:r>
      <w:r w:rsidRPr="00483495">
        <w:rPr>
          <w:bCs/>
          <w:iCs w:val="0"/>
          <w:sz w:val="24"/>
          <w:szCs w:val="24"/>
        </w:rPr>
        <w:t>у</w:t>
      </w:r>
      <w:r w:rsidR="003A00EF">
        <w:rPr>
          <w:bCs/>
          <w:iCs w:val="0"/>
          <w:sz w:val="24"/>
          <w:szCs w:val="24"/>
          <w:lang w:val="sr-Cyrl-RS"/>
        </w:rPr>
        <w:t xml:space="preserve"> </w:t>
      </w:r>
      <w:r w:rsidRPr="00483495">
        <w:rPr>
          <w:bCs/>
          <w:iCs w:val="0"/>
          <w:sz w:val="24"/>
          <w:szCs w:val="24"/>
        </w:rPr>
        <w:t>хоризонт</w:t>
      </w:r>
      <w:r w:rsidR="003A00EF">
        <w:rPr>
          <w:bCs/>
          <w:iCs w:val="0"/>
          <w:sz w:val="24"/>
          <w:szCs w:val="24"/>
          <w:lang w:val="sr-Cyrl-RS"/>
        </w:rPr>
        <w:t xml:space="preserve"> </w:t>
      </w:r>
      <w:r w:rsidRPr="00483495">
        <w:rPr>
          <w:bCs/>
          <w:iCs w:val="0"/>
          <w:sz w:val="24"/>
          <w:szCs w:val="24"/>
        </w:rPr>
        <w:t>окер</w:t>
      </w:r>
      <w:r w:rsidR="003A00EF">
        <w:rPr>
          <w:bCs/>
          <w:iCs w:val="0"/>
          <w:sz w:val="24"/>
          <w:szCs w:val="24"/>
          <w:lang w:val="sr-Cyrl-RS"/>
        </w:rPr>
        <w:t xml:space="preserve"> </w:t>
      </w:r>
      <w:r w:rsidRPr="00483495">
        <w:rPr>
          <w:bCs/>
          <w:iCs w:val="0"/>
          <w:sz w:val="24"/>
          <w:szCs w:val="24"/>
        </w:rPr>
        <w:t>смеђе</w:t>
      </w:r>
      <w:r w:rsidR="003A00EF">
        <w:rPr>
          <w:bCs/>
          <w:iCs w:val="0"/>
          <w:sz w:val="24"/>
          <w:szCs w:val="24"/>
          <w:lang w:val="sr-Cyrl-RS"/>
        </w:rPr>
        <w:t xml:space="preserve"> </w:t>
      </w:r>
      <w:r w:rsidRPr="00483495">
        <w:rPr>
          <w:bCs/>
          <w:iCs w:val="0"/>
          <w:sz w:val="24"/>
          <w:szCs w:val="24"/>
        </w:rPr>
        <w:t>боје</w:t>
      </w:r>
      <w:r w:rsidR="007D622D" w:rsidRPr="00483495">
        <w:rPr>
          <w:bCs/>
          <w:iCs w:val="0"/>
          <w:sz w:val="24"/>
          <w:szCs w:val="24"/>
        </w:rPr>
        <w:t xml:space="preserve">, </w:t>
      </w:r>
      <w:r w:rsidRPr="00483495">
        <w:rPr>
          <w:bCs/>
          <w:iCs w:val="0"/>
          <w:sz w:val="24"/>
          <w:szCs w:val="24"/>
        </w:rPr>
        <w:t>па</w:t>
      </w:r>
      <w:r w:rsidR="003A00EF">
        <w:rPr>
          <w:bCs/>
          <w:iCs w:val="0"/>
          <w:sz w:val="24"/>
          <w:szCs w:val="24"/>
          <w:lang w:val="sr-Cyrl-RS"/>
        </w:rPr>
        <w:t xml:space="preserve"> </w:t>
      </w:r>
      <w:r w:rsidRPr="00483495">
        <w:rPr>
          <w:bCs/>
          <w:iCs w:val="0"/>
          <w:sz w:val="24"/>
          <w:szCs w:val="24"/>
        </w:rPr>
        <w:t>чак</w:t>
      </w:r>
      <w:r w:rsidR="003A00EF">
        <w:rPr>
          <w:bCs/>
          <w:iCs w:val="0"/>
          <w:sz w:val="24"/>
          <w:szCs w:val="24"/>
          <w:lang w:val="sr-Cyrl-RS"/>
        </w:rPr>
        <w:t xml:space="preserve"> </w:t>
      </w:r>
      <w:r w:rsidRPr="00483495">
        <w:rPr>
          <w:bCs/>
          <w:iCs w:val="0"/>
          <w:sz w:val="24"/>
          <w:szCs w:val="24"/>
        </w:rPr>
        <w:t>и</w:t>
      </w:r>
      <w:r w:rsidR="003A00EF">
        <w:rPr>
          <w:bCs/>
          <w:iCs w:val="0"/>
          <w:sz w:val="24"/>
          <w:szCs w:val="24"/>
          <w:lang w:val="sr-Cyrl-RS"/>
        </w:rPr>
        <w:t xml:space="preserve"> </w:t>
      </w:r>
      <w:r w:rsidRPr="00483495">
        <w:rPr>
          <w:bCs/>
          <w:iCs w:val="0"/>
          <w:sz w:val="24"/>
          <w:szCs w:val="24"/>
        </w:rPr>
        <w:t>жуте</w:t>
      </w:r>
      <w:r w:rsidR="003A00EF">
        <w:rPr>
          <w:bCs/>
          <w:iCs w:val="0"/>
          <w:sz w:val="24"/>
          <w:szCs w:val="24"/>
          <w:lang w:val="sr-Cyrl-RS"/>
        </w:rPr>
        <w:t xml:space="preserve"> </w:t>
      </w:r>
      <w:r w:rsidRPr="00483495">
        <w:rPr>
          <w:bCs/>
          <w:iCs w:val="0"/>
          <w:sz w:val="24"/>
          <w:szCs w:val="24"/>
        </w:rPr>
        <w:t>боје</w:t>
      </w:r>
      <w:r w:rsidR="007D622D" w:rsidRPr="00483495">
        <w:rPr>
          <w:bCs/>
          <w:iCs w:val="0"/>
          <w:sz w:val="24"/>
          <w:szCs w:val="24"/>
        </w:rPr>
        <w:t xml:space="preserve">. </w:t>
      </w:r>
      <w:r w:rsidRPr="00483495">
        <w:rPr>
          <w:bCs/>
          <w:iCs w:val="0"/>
          <w:sz w:val="24"/>
          <w:szCs w:val="24"/>
        </w:rPr>
        <w:t>Ова</w:t>
      </w:r>
      <w:r w:rsidR="003A00EF">
        <w:rPr>
          <w:bCs/>
          <w:iCs w:val="0"/>
          <w:sz w:val="24"/>
          <w:szCs w:val="24"/>
          <w:lang w:val="sr-Cyrl-RS"/>
        </w:rPr>
        <w:t xml:space="preserve"> </w:t>
      </w:r>
      <w:r w:rsidRPr="00483495">
        <w:rPr>
          <w:bCs/>
          <w:iCs w:val="0"/>
          <w:sz w:val="24"/>
          <w:szCs w:val="24"/>
        </w:rPr>
        <w:t>земљишта</w:t>
      </w:r>
      <w:r w:rsidR="003A00EF">
        <w:rPr>
          <w:bCs/>
          <w:iCs w:val="0"/>
          <w:sz w:val="24"/>
          <w:szCs w:val="24"/>
          <w:lang w:val="sr-Cyrl-RS"/>
        </w:rPr>
        <w:t xml:space="preserve"> </w:t>
      </w:r>
      <w:r w:rsidRPr="00483495">
        <w:rPr>
          <w:bCs/>
          <w:iCs w:val="0"/>
          <w:sz w:val="24"/>
          <w:szCs w:val="24"/>
        </w:rPr>
        <w:t>имају</w:t>
      </w:r>
      <w:r w:rsidR="003A00EF">
        <w:rPr>
          <w:bCs/>
          <w:iCs w:val="0"/>
          <w:sz w:val="24"/>
          <w:szCs w:val="24"/>
          <w:lang w:val="sr-Cyrl-RS"/>
        </w:rPr>
        <w:t xml:space="preserve"> </w:t>
      </w:r>
      <w:r w:rsidRPr="00483495">
        <w:rPr>
          <w:bCs/>
          <w:iCs w:val="0"/>
          <w:sz w:val="24"/>
          <w:szCs w:val="24"/>
        </w:rPr>
        <w:t>изузетно</w:t>
      </w:r>
      <w:r w:rsidR="003A00EF">
        <w:rPr>
          <w:bCs/>
          <w:iCs w:val="0"/>
          <w:sz w:val="24"/>
          <w:szCs w:val="24"/>
          <w:lang w:val="sr-Cyrl-RS"/>
        </w:rPr>
        <w:t xml:space="preserve"> </w:t>
      </w:r>
      <w:r w:rsidR="00317192">
        <w:rPr>
          <w:bCs/>
          <w:iCs w:val="0"/>
          <w:sz w:val="24"/>
          <w:szCs w:val="24"/>
        </w:rPr>
        <w:t>повo</w:t>
      </w:r>
      <w:r w:rsidRPr="00483495">
        <w:rPr>
          <w:bCs/>
          <w:iCs w:val="0"/>
          <w:sz w:val="24"/>
          <w:szCs w:val="24"/>
        </w:rPr>
        <w:t>љне</w:t>
      </w:r>
      <w:r w:rsidR="003A00EF">
        <w:rPr>
          <w:bCs/>
          <w:iCs w:val="0"/>
          <w:sz w:val="24"/>
          <w:szCs w:val="24"/>
          <w:lang w:val="sr-Cyrl-RS"/>
        </w:rPr>
        <w:t xml:space="preserve"> </w:t>
      </w:r>
      <w:r w:rsidRPr="00483495">
        <w:rPr>
          <w:bCs/>
          <w:iCs w:val="0"/>
          <w:sz w:val="24"/>
          <w:szCs w:val="24"/>
        </w:rPr>
        <w:t>физичке</w:t>
      </w:r>
      <w:r w:rsidR="003A00EF">
        <w:rPr>
          <w:bCs/>
          <w:iCs w:val="0"/>
          <w:sz w:val="24"/>
          <w:szCs w:val="24"/>
          <w:lang w:val="sr-Cyrl-RS"/>
        </w:rPr>
        <w:t xml:space="preserve"> </w:t>
      </w:r>
      <w:r w:rsidRPr="00483495">
        <w:rPr>
          <w:bCs/>
          <w:iCs w:val="0"/>
          <w:sz w:val="24"/>
          <w:szCs w:val="24"/>
        </w:rPr>
        <w:t>и</w:t>
      </w:r>
      <w:r w:rsidR="003A00EF">
        <w:rPr>
          <w:bCs/>
          <w:iCs w:val="0"/>
          <w:sz w:val="24"/>
          <w:szCs w:val="24"/>
          <w:lang w:val="sr-Cyrl-RS"/>
        </w:rPr>
        <w:t xml:space="preserve"> </w:t>
      </w:r>
      <w:r w:rsidRPr="00483495">
        <w:rPr>
          <w:bCs/>
          <w:iCs w:val="0"/>
          <w:sz w:val="24"/>
          <w:szCs w:val="24"/>
        </w:rPr>
        <w:t>хемијске</w:t>
      </w:r>
      <w:r w:rsidR="003A00EF">
        <w:rPr>
          <w:bCs/>
          <w:iCs w:val="0"/>
          <w:sz w:val="24"/>
          <w:szCs w:val="24"/>
          <w:lang w:val="sr-Cyrl-RS"/>
        </w:rPr>
        <w:t xml:space="preserve"> </w:t>
      </w:r>
      <w:r w:rsidRPr="00483495">
        <w:rPr>
          <w:bCs/>
          <w:iCs w:val="0"/>
          <w:sz w:val="24"/>
          <w:szCs w:val="24"/>
        </w:rPr>
        <w:t>особине</w:t>
      </w:r>
      <w:r w:rsidR="003A00EF">
        <w:rPr>
          <w:bCs/>
          <w:iCs w:val="0"/>
          <w:sz w:val="24"/>
          <w:szCs w:val="24"/>
          <w:lang w:val="sr-Cyrl-RS"/>
        </w:rPr>
        <w:t xml:space="preserve"> </w:t>
      </w:r>
      <w:r w:rsidRPr="00483495">
        <w:rPr>
          <w:bCs/>
          <w:iCs w:val="0"/>
          <w:sz w:val="24"/>
          <w:szCs w:val="24"/>
        </w:rPr>
        <w:t>које</w:t>
      </w:r>
      <w:r w:rsidR="003A00EF">
        <w:rPr>
          <w:bCs/>
          <w:iCs w:val="0"/>
          <w:sz w:val="24"/>
          <w:szCs w:val="24"/>
          <w:lang w:val="sr-Cyrl-RS"/>
        </w:rPr>
        <w:t xml:space="preserve"> </w:t>
      </w:r>
      <w:r w:rsidRPr="00483495">
        <w:rPr>
          <w:bCs/>
          <w:iCs w:val="0"/>
          <w:sz w:val="24"/>
          <w:szCs w:val="24"/>
        </w:rPr>
        <w:t>највише</w:t>
      </w:r>
      <w:r w:rsidR="003A00EF">
        <w:rPr>
          <w:bCs/>
          <w:iCs w:val="0"/>
          <w:sz w:val="24"/>
          <w:szCs w:val="24"/>
          <w:lang w:val="sr-Cyrl-RS"/>
        </w:rPr>
        <w:t xml:space="preserve"> </w:t>
      </w:r>
      <w:r w:rsidRPr="00483495">
        <w:rPr>
          <w:bCs/>
          <w:iCs w:val="0"/>
          <w:sz w:val="24"/>
          <w:szCs w:val="24"/>
        </w:rPr>
        <w:t>одговарају</w:t>
      </w:r>
      <w:r w:rsidR="003A00EF">
        <w:rPr>
          <w:bCs/>
          <w:iCs w:val="0"/>
          <w:sz w:val="24"/>
          <w:szCs w:val="24"/>
          <w:lang w:val="sr-Cyrl-RS"/>
        </w:rPr>
        <w:t xml:space="preserve"> </w:t>
      </w:r>
      <w:r w:rsidRPr="00483495">
        <w:rPr>
          <w:bCs/>
          <w:iCs w:val="0"/>
          <w:sz w:val="24"/>
          <w:szCs w:val="24"/>
        </w:rPr>
        <w:t>захтевима</w:t>
      </w:r>
      <w:r w:rsidR="003A00EF">
        <w:rPr>
          <w:bCs/>
          <w:iCs w:val="0"/>
          <w:sz w:val="24"/>
          <w:szCs w:val="24"/>
          <w:lang w:val="sr-Cyrl-RS"/>
        </w:rPr>
        <w:t xml:space="preserve"> </w:t>
      </w:r>
      <w:r w:rsidRPr="00483495">
        <w:rPr>
          <w:bCs/>
          <w:iCs w:val="0"/>
          <w:sz w:val="24"/>
          <w:szCs w:val="24"/>
        </w:rPr>
        <w:t>шумских</w:t>
      </w:r>
      <w:r w:rsidR="003A00EF">
        <w:rPr>
          <w:bCs/>
          <w:iCs w:val="0"/>
          <w:sz w:val="24"/>
          <w:szCs w:val="24"/>
          <w:lang w:val="sr-Cyrl-RS"/>
        </w:rPr>
        <w:t xml:space="preserve"> </w:t>
      </w:r>
      <w:r w:rsidRPr="00483495">
        <w:rPr>
          <w:bCs/>
          <w:iCs w:val="0"/>
          <w:sz w:val="24"/>
          <w:szCs w:val="24"/>
        </w:rPr>
        <w:t>врста</w:t>
      </w:r>
      <w:r w:rsidR="007D622D" w:rsidRPr="00483495">
        <w:rPr>
          <w:bCs/>
          <w:iCs w:val="0"/>
          <w:sz w:val="24"/>
          <w:szCs w:val="24"/>
        </w:rPr>
        <w:t xml:space="preserve">. </w:t>
      </w:r>
    </w:p>
    <w:p w14:paraId="724A594C" w14:textId="1A30EEA8" w:rsidR="007D622D" w:rsidRPr="00FC36C3" w:rsidRDefault="00582009" w:rsidP="00FC36C3">
      <w:pPr>
        <w:pStyle w:val="Hang127CharChar"/>
        <w:spacing w:after="60"/>
        <w:ind w:left="0" w:firstLine="720"/>
        <w:rPr>
          <w:bCs/>
          <w:iCs w:val="0"/>
          <w:sz w:val="24"/>
          <w:szCs w:val="24"/>
          <w:lang w:val="sr-Cyrl-RS"/>
        </w:rPr>
      </w:pPr>
      <w:r w:rsidRPr="00483495">
        <w:rPr>
          <w:bCs/>
          <w:iCs w:val="0"/>
          <w:sz w:val="24"/>
          <w:szCs w:val="24"/>
        </w:rPr>
        <w:t>Могу</w:t>
      </w:r>
      <w:r w:rsidR="00FC36C3">
        <w:rPr>
          <w:bCs/>
          <w:iCs w:val="0"/>
          <w:sz w:val="24"/>
          <w:szCs w:val="24"/>
          <w:lang w:val="sr-Cyrl-RS"/>
        </w:rPr>
        <w:t xml:space="preserve"> </w:t>
      </w:r>
      <w:r w:rsidRPr="00483495">
        <w:rPr>
          <w:bCs/>
          <w:iCs w:val="0"/>
          <w:sz w:val="24"/>
          <w:szCs w:val="24"/>
        </w:rPr>
        <w:t>да</w:t>
      </w:r>
      <w:r w:rsidR="00FC36C3">
        <w:rPr>
          <w:bCs/>
          <w:iCs w:val="0"/>
          <w:sz w:val="24"/>
          <w:szCs w:val="24"/>
          <w:lang w:val="sr-Cyrl-RS"/>
        </w:rPr>
        <w:t xml:space="preserve"> </w:t>
      </w:r>
      <w:r w:rsidRPr="00483495">
        <w:rPr>
          <w:bCs/>
          <w:iCs w:val="0"/>
          <w:sz w:val="24"/>
          <w:szCs w:val="24"/>
        </w:rPr>
        <w:t>еволуирају</w:t>
      </w:r>
      <w:r w:rsidR="00FC36C3">
        <w:rPr>
          <w:bCs/>
          <w:iCs w:val="0"/>
          <w:sz w:val="24"/>
          <w:szCs w:val="24"/>
          <w:lang w:val="sr-Cyrl-RS"/>
        </w:rPr>
        <w:t xml:space="preserve"> </w:t>
      </w:r>
      <w:r w:rsidRPr="00483495">
        <w:rPr>
          <w:bCs/>
          <w:iCs w:val="0"/>
          <w:sz w:val="24"/>
          <w:szCs w:val="24"/>
        </w:rPr>
        <w:t>у</w:t>
      </w:r>
      <w:r w:rsidR="00FC36C3">
        <w:rPr>
          <w:bCs/>
          <w:iCs w:val="0"/>
          <w:sz w:val="24"/>
          <w:szCs w:val="24"/>
          <w:lang w:val="sr-Cyrl-RS"/>
        </w:rPr>
        <w:t xml:space="preserve"> </w:t>
      </w:r>
      <w:r w:rsidRPr="00483495">
        <w:rPr>
          <w:bCs/>
          <w:iCs w:val="0"/>
          <w:sz w:val="24"/>
          <w:szCs w:val="24"/>
        </w:rPr>
        <w:t>различитим</w:t>
      </w:r>
      <w:r w:rsidR="00FC36C3">
        <w:rPr>
          <w:bCs/>
          <w:iCs w:val="0"/>
          <w:sz w:val="24"/>
          <w:szCs w:val="24"/>
          <w:lang w:val="sr-Cyrl-RS"/>
        </w:rPr>
        <w:t xml:space="preserve"> </w:t>
      </w:r>
      <w:r w:rsidRPr="00483495">
        <w:rPr>
          <w:bCs/>
          <w:iCs w:val="0"/>
          <w:sz w:val="24"/>
          <w:szCs w:val="24"/>
        </w:rPr>
        <w:t>правцима</w:t>
      </w:r>
      <w:r w:rsidR="007D622D" w:rsidRPr="00483495">
        <w:rPr>
          <w:bCs/>
          <w:iCs w:val="0"/>
          <w:sz w:val="24"/>
          <w:szCs w:val="24"/>
        </w:rPr>
        <w:t xml:space="preserve">, </w:t>
      </w:r>
      <w:r w:rsidRPr="00483495">
        <w:rPr>
          <w:bCs/>
          <w:iCs w:val="0"/>
          <w:sz w:val="24"/>
          <w:szCs w:val="24"/>
        </w:rPr>
        <w:t>најчешће</w:t>
      </w:r>
      <w:r w:rsidR="00FC36C3">
        <w:rPr>
          <w:bCs/>
          <w:iCs w:val="0"/>
          <w:sz w:val="24"/>
          <w:szCs w:val="24"/>
          <w:lang w:val="sr-Cyrl-RS"/>
        </w:rPr>
        <w:t xml:space="preserve"> </w:t>
      </w:r>
      <w:r w:rsidRPr="00483495">
        <w:rPr>
          <w:bCs/>
          <w:iCs w:val="0"/>
          <w:sz w:val="24"/>
          <w:szCs w:val="24"/>
        </w:rPr>
        <w:t>у</w:t>
      </w:r>
      <w:r w:rsidR="007D622D" w:rsidRPr="00483495">
        <w:rPr>
          <w:bCs/>
          <w:iCs w:val="0"/>
          <w:sz w:val="24"/>
          <w:szCs w:val="24"/>
        </w:rPr>
        <w:t>:</w:t>
      </w:r>
    </w:p>
    <w:p w14:paraId="2950B777" w14:textId="5DB5D7AF" w:rsidR="007D622D" w:rsidRPr="00483495" w:rsidRDefault="00582009" w:rsidP="004E715E">
      <w:pPr>
        <w:pStyle w:val="Hang127CharChar"/>
        <w:numPr>
          <w:ilvl w:val="0"/>
          <w:numId w:val="22"/>
        </w:numPr>
        <w:spacing w:after="60"/>
        <w:ind w:left="0" w:firstLine="720"/>
        <w:rPr>
          <w:sz w:val="24"/>
          <w:szCs w:val="24"/>
        </w:rPr>
      </w:pPr>
      <w:r w:rsidRPr="00483495">
        <w:rPr>
          <w:sz w:val="24"/>
          <w:szCs w:val="24"/>
        </w:rPr>
        <w:t>хумусно</w:t>
      </w:r>
      <w:r w:rsidR="00FC36C3">
        <w:rPr>
          <w:sz w:val="24"/>
          <w:szCs w:val="24"/>
          <w:lang w:val="sr-Cyrl-RS"/>
        </w:rPr>
        <w:t xml:space="preserve"> </w:t>
      </w:r>
      <w:r w:rsidRPr="00483495">
        <w:rPr>
          <w:sz w:val="24"/>
          <w:szCs w:val="24"/>
        </w:rPr>
        <w:t>кисела</w:t>
      </w:r>
      <w:r w:rsidR="00FC36C3">
        <w:rPr>
          <w:sz w:val="24"/>
          <w:szCs w:val="24"/>
          <w:lang w:val="sr-Cyrl-RS"/>
        </w:rPr>
        <w:t xml:space="preserve"> </w:t>
      </w:r>
      <w:r w:rsidRPr="00483495">
        <w:rPr>
          <w:sz w:val="24"/>
          <w:szCs w:val="24"/>
        </w:rPr>
        <w:t>земљишта</w:t>
      </w:r>
      <w:r w:rsidR="007D622D" w:rsidRPr="00483495">
        <w:rPr>
          <w:sz w:val="24"/>
          <w:szCs w:val="24"/>
        </w:rPr>
        <w:t>,</w:t>
      </w:r>
    </w:p>
    <w:p w14:paraId="189B17A4" w14:textId="3BB662F4" w:rsidR="007D622D" w:rsidRPr="00483495" w:rsidRDefault="00582009" w:rsidP="004E715E">
      <w:pPr>
        <w:pStyle w:val="Hang127CharChar"/>
        <w:numPr>
          <w:ilvl w:val="0"/>
          <w:numId w:val="22"/>
        </w:numPr>
        <w:spacing w:after="60"/>
        <w:ind w:left="0" w:firstLine="720"/>
        <w:rPr>
          <w:sz w:val="24"/>
          <w:szCs w:val="24"/>
        </w:rPr>
      </w:pPr>
      <w:r w:rsidRPr="00483495">
        <w:rPr>
          <w:sz w:val="24"/>
          <w:szCs w:val="24"/>
        </w:rPr>
        <w:t>лесивирана</w:t>
      </w:r>
      <w:r w:rsidR="00FC36C3">
        <w:rPr>
          <w:sz w:val="24"/>
          <w:szCs w:val="24"/>
          <w:lang w:val="sr-Cyrl-RS"/>
        </w:rPr>
        <w:t xml:space="preserve"> </w:t>
      </w:r>
      <w:r w:rsidRPr="00483495">
        <w:rPr>
          <w:sz w:val="24"/>
          <w:szCs w:val="24"/>
        </w:rPr>
        <w:t>кисела</w:t>
      </w:r>
      <w:r w:rsidR="00FC36C3">
        <w:rPr>
          <w:sz w:val="24"/>
          <w:szCs w:val="24"/>
          <w:lang w:val="sr-Cyrl-RS"/>
        </w:rPr>
        <w:t xml:space="preserve"> </w:t>
      </w:r>
      <w:r w:rsidRPr="00483495">
        <w:rPr>
          <w:sz w:val="24"/>
          <w:szCs w:val="24"/>
        </w:rPr>
        <w:t>земљишта</w:t>
      </w:r>
      <w:r w:rsidR="00FC36C3">
        <w:rPr>
          <w:sz w:val="24"/>
          <w:szCs w:val="24"/>
          <w:lang w:val="sr-Cyrl-RS"/>
        </w:rPr>
        <w:t xml:space="preserve"> </w:t>
      </w:r>
      <w:r w:rsidRPr="00483495">
        <w:rPr>
          <w:sz w:val="24"/>
          <w:szCs w:val="24"/>
        </w:rPr>
        <w:t>и</w:t>
      </w:r>
    </w:p>
    <w:p w14:paraId="10E6A607" w14:textId="7808581A" w:rsidR="009036E6" w:rsidRPr="00663144" w:rsidRDefault="00582009" w:rsidP="004E715E">
      <w:pPr>
        <w:pStyle w:val="Hang127CharChar"/>
        <w:numPr>
          <w:ilvl w:val="0"/>
          <w:numId w:val="22"/>
        </w:numPr>
        <w:spacing w:after="60"/>
        <w:ind w:left="0" w:firstLine="720"/>
        <w:rPr>
          <w:sz w:val="24"/>
          <w:szCs w:val="24"/>
        </w:rPr>
      </w:pPr>
      <w:r w:rsidRPr="00483495">
        <w:rPr>
          <w:sz w:val="24"/>
          <w:szCs w:val="24"/>
        </w:rPr>
        <w:t>оподзољена</w:t>
      </w:r>
      <w:r w:rsidR="00FC36C3">
        <w:rPr>
          <w:sz w:val="24"/>
          <w:szCs w:val="24"/>
          <w:lang w:val="sr-Cyrl-RS"/>
        </w:rPr>
        <w:t xml:space="preserve"> </w:t>
      </w:r>
      <w:r w:rsidRPr="00483495">
        <w:rPr>
          <w:sz w:val="24"/>
          <w:szCs w:val="24"/>
        </w:rPr>
        <w:t>кисела</w:t>
      </w:r>
      <w:r w:rsidR="00FC36C3">
        <w:rPr>
          <w:sz w:val="24"/>
          <w:szCs w:val="24"/>
          <w:lang w:val="sr-Cyrl-RS"/>
        </w:rPr>
        <w:t xml:space="preserve"> </w:t>
      </w:r>
      <w:r w:rsidRPr="00483495">
        <w:rPr>
          <w:sz w:val="24"/>
          <w:szCs w:val="24"/>
        </w:rPr>
        <w:t>земљишта</w:t>
      </w:r>
      <w:r w:rsidR="007D622D" w:rsidRPr="00483495">
        <w:rPr>
          <w:sz w:val="24"/>
          <w:szCs w:val="24"/>
        </w:rPr>
        <w:t>.</w:t>
      </w:r>
    </w:p>
    <w:p w14:paraId="7B7C1DE6" w14:textId="77777777" w:rsidR="00663144" w:rsidRPr="00663144" w:rsidRDefault="00663144" w:rsidP="00BE772F">
      <w:pPr>
        <w:pStyle w:val="BodyText"/>
        <w:spacing w:after="60"/>
        <w:ind w:firstLine="720"/>
        <w:jc w:val="both"/>
        <w:rPr>
          <w:rFonts w:ascii="Times New Roman" w:hAnsi="Times New Roman"/>
          <w:szCs w:val="24"/>
          <w:lang w:val="sl-SI"/>
        </w:rPr>
      </w:pPr>
      <w:r w:rsidRPr="00663144">
        <w:rPr>
          <w:rFonts w:ascii="Times New Roman" w:hAnsi="Times New Roman"/>
          <w:i/>
          <w:szCs w:val="24"/>
        </w:rPr>
        <w:t>Х</w:t>
      </w:r>
      <w:r w:rsidRPr="00663144">
        <w:rPr>
          <w:i/>
          <w:szCs w:val="24"/>
        </w:rPr>
        <w:t>умусно кисела земљишта</w:t>
      </w:r>
      <w:r w:rsidRPr="00663144">
        <w:rPr>
          <w:rFonts w:ascii="Times New Roman" w:hAnsi="Times New Roman"/>
          <w:szCs w:val="24"/>
          <w:lang w:val="sl-SI"/>
        </w:rPr>
        <w:t xml:space="preserve"> су дoстa плиткa и oд сaмe пoвршинe сaдржe дoстa крупнoг скeлeтa и срeћу сe нa вeликoм прoстрaнству дoк сe нeштo дубљa зeмљиштa срeћу сaмo нa рaвним тeрeнимa или блaгим стрaнaмa. Бoje су црнe сa jaчoм или слaбиjoм рудoм ниjaнсoм. Пo мeхaничкoм сaстaву су илoвaчe сa дoстa прaхa и ситнoг пeскa. Структурa je зрнaстa и jaкo стaбилнa у вoди, нaрoчитo нa трaвним пoвршинaмa. Oвa зeмљиштa су углaвнoм слaбo кисeлa. У eкoлoшкoм смислу тo су збoг мaлe дубинe и jaкo изрaжeнe прoпустљивoсти зa вoду, дoстa ксeрoтeрмнa зeмљиштa. </w:t>
      </w:r>
    </w:p>
    <w:p w14:paraId="63940C12" w14:textId="77777777" w:rsidR="00A717EA" w:rsidRPr="006B1139" w:rsidRDefault="00582009" w:rsidP="006B1139">
      <w:pPr>
        <w:pStyle w:val="Hang127CharChar"/>
        <w:spacing w:after="60"/>
        <w:ind w:left="0" w:firstLine="720"/>
        <w:rPr>
          <w:sz w:val="24"/>
          <w:szCs w:val="24"/>
        </w:rPr>
      </w:pPr>
      <w:r w:rsidRPr="00663144">
        <w:rPr>
          <w:i/>
          <w:sz w:val="24"/>
          <w:szCs w:val="24"/>
        </w:rPr>
        <w:lastRenderedPageBreak/>
        <w:t>Илимеризовано</w:t>
      </w:r>
      <w:r w:rsidR="001B6580">
        <w:rPr>
          <w:i/>
          <w:sz w:val="24"/>
          <w:szCs w:val="24"/>
        </w:rPr>
        <w:t xml:space="preserve"> </w:t>
      </w:r>
      <w:r w:rsidRPr="00663144">
        <w:rPr>
          <w:i/>
          <w:sz w:val="24"/>
          <w:szCs w:val="24"/>
        </w:rPr>
        <w:t>или</w:t>
      </w:r>
      <w:r w:rsidR="001B6580">
        <w:rPr>
          <w:i/>
          <w:sz w:val="24"/>
          <w:szCs w:val="24"/>
        </w:rPr>
        <w:t xml:space="preserve"> </w:t>
      </w:r>
      <w:r w:rsidRPr="00663144">
        <w:rPr>
          <w:i/>
          <w:sz w:val="24"/>
          <w:szCs w:val="24"/>
        </w:rPr>
        <w:t>лесивирано</w:t>
      </w:r>
      <w:r w:rsidR="001B6580">
        <w:rPr>
          <w:i/>
          <w:sz w:val="24"/>
          <w:szCs w:val="24"/>
        </w:rPr>
        <w:t xml:space="preserve"> </w:t>
      </w:r>
      <w:r w:rsidR="00663144">
        <w:rPr>
          <w:sz w:val="24"/>
          <w:szCs w:val="24"/>
        </w:rPr>
        <w:t>к</w:t>
      </w:r>
      <w:r w:rsidRPr="00483495">
        <w:rPr>
          <w:sz w:val="24"/>
          <w:szCs w:val="24"/>
        </w:rPr>
        <w:t>од</w:t>
      </w:r>
      <w:r w:rsidR="001B6580">
        <w:rPr>
          <w:sz w:val="24"/>
          <w:szCs w:val="24"/>
        </w:rPr>
        <w:t xml:space="preserve"> </w:t>
      </w:r>
      <w:r w:rsidRPr="00483495">
        <w:rPr>
          <w:sz w:val="24"/>
          <w:szCs w:val="24"/>
        </w:rPr>
        <w:t>овог</w:t>
      </w:r>
      <w:r w:rsidR="001B6580">
        <w:rPr>
          <w:sz w:val="24"/>
          <w:szCs w:val="24"/>
        </w:rPr>
        <w:t xml:space="preserve"> </w:t>
      </w:r>
      <w:r w:rsidRPr="00483495">
        <w:rPr>
          <w:sz w:val="24"/>
          <w:szCs w:val="24"/>
        </w:rPr>
        <w:t>типа</w:t>
      </w:r>
      <w:r w:rsidR="001B6580">
        <w:rPr>
          <w:sz w:val="24"/>
          <w:szCs w:val="24"/>
        </w:rPr>
        <w:t xml:space="preserve"> </w:t>
      </w:r>
      <w:r w:rsidRPr="00483495">
        <w:rPr>
          <w:sz w:val="24"/>
          <w:szCs w:val="24"/>
        </w:rPr>
        <w:t>земљишта</w:t>
      </w:r>
      <w:r w:rsidR="001B6580">
        <w:rPr>
          <w:sz w:val="24"/>
          <w:szCs w:val="24"/>
        </w:rPr>
        <w:t xml:space="preserve"> </w:t>
      </w:r>
      <w:r w:rsidR="00663144">
        <w:rPr>
          <w:sz w:val="24"/>
          <w:szCs w:val="24"/>
        </w:rPr>
        <w:t>суп</w:t>
      </w:r>
      <w:r w:rsidRPr="00483495">
        <w:rPr>
          <w:sz w:val="24"/>
          <w:szCs w:val="24"/>
        </w:rPr>
        <w:t>страт</w:t>
      </w:r>
      <w:r w:rsidR="001B6580">
        <w:rPr>
          <w:sz w:val="24"/>
          <w:szCs w:val="24"/>
        </w:rPr>
        <w:t xml:space="preserve"> </w:t>
      </w:r>
      <w:r w:rsidRPr="00483495">
        <w:rPr>
          <w:sz w:val="24"/>
          <w:szCs w:val="24"/>
        </w:rPr>
        <w:t>најчешће</w:t>
      </w:r>
      <w:r w:rsidR="001B6580">
        <w:rPr>
          <w:sz w:val="24"/>
          <w:szCs w:val="24"/>
        </w:rPr>
        <w:t xml:space="preserve"> </w:t>
      </w:r>
      <w:r w:rsidRPr="00483495">
        <w:rPr>
          <w:sz w:val="24"/>
          <w:szCs w:val="24"/>
        </w:rPr>
        <w:t>чине</w:t>
      </w:r>
      <w:r w:rsidR="001B6580">
        <w:rPr>
          <w:sz w:val="24"/>
          <w:szCs w:val="24"/>
        </w:rPr>
        <w:t xml:space="preserve"> </w:t>
      </w:r>
      <w:r w:rsidRPr="00483495">
        <w:rPr>
          <w:sz w:val="24"/>
          <w:szCs w:val="24"/>
        </w:rPr>
        <w:t>квартарни</w:t>
      </w:r>
      <w:r w:rsidR="001B6580">
        <w:rPr>
          <w:sz w:val="24"/>
          <w:szCs w:val="24"/>
        </w:rPr>
        <w:t xml:space="preserve"> </w:t>
      </w:r>
      <w:r w:rsidRPr="00483495">
        <w:rPr>
          <w:sz w:val="24"/>
          <w:szCs w:val="24"/>
        </w:rPr>
        <w:t>седименти</w:t>
      </w:r>
      <w:r w:rsidR="007D622D" w:rsidRPr="00483495">
        <w:rPr>
          <w:sz w:val="24"/>
          <w:szCs w:val="24"/>
        </w:rPr>
        <w:t xml:space="preserve">: </w:t>
      </w:r>
      <w:r w:rsidRPr="00483495">
        <w:rPr>
          <w:sz w:val="24"/>
          <w:szCs w:val="24"/>
        </w:rPr>
        <w:t>лес</w:t>
      </w:r>
      <w:r w:rsidR="007D622D" w:rsidRPr="00483495">
        <w:rPr>
          <w:sz w:val="24"/>
          <w:szCs w:val="24"/>
        </w:rPr>
        <w:t>,</w:t>
      </w:r>
      <w:r w:rsidR="006B1139">
        <w:rPr>
          <w:sz w:val="24"/>
          <w:szCs w:val="24"/>
        </w:rPr>
        <w:t xml:space="preserve"> </w:t>
      </w:r>
      <w:r w:rsidRPr="00483495">
        <w:rPr>
          <w:sz w:val="24"/>
          <w:szCs w:val="24"/>
        </w:rPr>
        <w:t>лесоидне</w:t>
      </w:r>
      <w:r w:rsidR="006B1139">
        <w:rPr>
          <w:sz w:val="24"/>
          <w:szCs w:val="24"/>
        </w:rPr>
        <w:t xml:space="preserve"> </w:t>
      </w:r>
      <w:r w:rsidRPr="00483495">
        <w:rPr>
          <w:sz w:val="24"/>
          <w:szCs w:val="24"/>
        </w:rPr>
        <w:t>глине</w:t>
      </w:r>
      <w:r w:rsidR="007D622D" w:rsidRPr="00483495">
        <w:rPr>
          <w:sz w:val="24"/>
          <w:szCs w:val="24"/>
        </w:rPr>
        <w:t>,</w:t>
      </w:r>
      <w:r w:rsidR="006B1139">
        <w:rPr>
          <w:sz w:val="24"/>
          <w:szCs w:val="24"/>
        </w:rPr>
        <w:t xml:space="preserve"> </w:t>
      </w:r>
      <w:r w:rsidRPr="00483495">
        <w:rPr>
          <w:sz w:val="24"/>
          <w:szCs w:val="24"/>
        </w:rPr>
        <w:t>стари</w:t>
      </w:r>
      <w:r w:rsidR="006B1139">
        <w:rPr>
          <w:sz w:val="24"/>
          <w:szCs w:val="24"/>
        </w:rPr>
        <w:t xml:space="preserve"> </w:t>
      </w:r>
      <w:r w:rsidRPr="00483495">
        <w:rPr>
          <w:sz w:val="24"/>
          <w:szCs w:val="24"/>
        </w:rPr>
        <w:t>алувијални</w:t>
      </w:r>
      <w:r w:rsidR="006B1139">
        <w:rPr>
          <w:sz w:val="24"/>
          <w:szCs w:val="24"/>
        </w:rPr>
        <w:t xml:space="preserve"> </w:t>
      </w:r>
      <w:r w:rsidRPr="00483495">
        <w:rPr>
          <w:sz w:val="24"/>
          <w:szCs w:val="24"/>
        </w:rPr>
        <w:t>и</w:t>
      </w:r>
      <w:r w:rsidR="006B1139">
        <w:rPr>
          <w:sz w:val="24"/>
          <w:szCs w:val="24"/>
        </w:rPr>
        <w:t xml:space="preserve"> </w:t>
      </w:r>
      <w:r w:rsidRPr="00483495">
        <w:rPr>
          <w:sz w:val="24"/>
          <w:szCs w:val="24"/>
        </w:rPr>
        <w:t>глацијални</w:t>
      </w:r>
      <w:r w:rsidR="006B1139">
        <w:rPr>
          <w:sz w:val="24"/>
          <w:szCs w:val="24"/>
        </w:rPr>
        <w:t xml:space="preserve"> </w:t>
      </w:r>
      <w:r w:rsidRPr="00483495">
        <w:rPr>
          <w:sz w:val="24"/>
          <w:szCs w:val="24"/>
        </w:rPr>
        <w:t>наноси</w:t>
      </w:r>
      <w:r w:rsidR="006B1139">
        <w:rPr>
          <w:sz w:val="24"/>
          <w:szCs w:val="24"/>
        </w:rPr>
        <w:t xml:space="preserve"> </w:t>
      </w:r>
      <w:r w:rsidRPr="00483495">
        <w:rPr>
          <w:sz w:val="24"/>
          <w:szCs w:val="24"/>
        </w:rPr>
        <w:t>који</w:t>
      </w:r>
      <w:r w:rsidR="006B1139">
        <w:rPr>
          <w:sz w:val="24"/>
          <w:szCs w:val="24"/>
        </w:rPr>
        <w:t xml:space="preserve"> </w:t>
      </w:r>
      <w:r w:rsidRPr="00483495">
        <w:rPr>
          <w:sz w:val="24"/>
          <w:szCs w:val="24"/>
        </w:rPr>
        <w:t>садрже</w:t>
      </w:r>
      <w:r w:rsidR="006B1139">
        <w:rPr>
          <w:sz w:val="24"/>
          <w:szCs w:val="24"/>
        </w:rPr>
        <w:t xml:space="preserve"> </w:t>
      </w:r>
      <w:r w:rsidRPr="00483495">
        <w:rPr>
          <w:sz w:val="24"/>
          <w:szCs w:val="24"/>
        </w:rPr>
        <w:t>доста</w:t>
      </w:r>
      <w:r w:rsidR="006B1139">
        <w:rPr>
          <w:sz w:val="24"/>
          <w:szCs w:val="24"/>
        </w:rPr>
        <w:t xml:space="preserve"> </w:t>
      </w:r>
      <w:r w:rsidRPr="00483495">
        <w:rPr>
          <w:sz w:val="24"/>
          <w:szCs w:val="24"/>
        </w:rPr>
        <w:t>фракција</w:t>
      </w:r>
      <w:r w:rsidR="006B1139">
        <w:rPr>
          <w:sz w:val="24"/>
          <w:szCs w:val="24"/>
        </w:rPr>
        <w:t xml:space="preserve"> </w:t>
      </w:r>
      <w:r w:rsidRPr="00483495">
        <w:rPr>
          <w:sz w:val="24"/>
          <w:szCs w:val="24"/>
        </w:rPr>
        <w:t>праха</w:t>
      </w:r>
      <w:r w:rsidR="007D622D" w:rsidRPr="00483495">
        <w:rPr>
          <w:sz w:val="24"/>
          <w:szCs w:val="24"/>
        </w:rPr>
        <w:t>.</w:t>
      </w:r>
      <w:r w:rsidRPr="00483495">
        <w:rPr>
          <w:sz w:val="24"/>
          <w:szCs w:val="24"/>
        </w:rPr>
        <w:t>Често</w:t>
      </w:r>
      <w:r w:rsidR="006B1139">
        <w:rPr>
          <w:sz w:val="24"/>
          <w:szCs w:val="24"/>
        </w:rPr>
        <w:t xml:space="preserve"> </w:t>
      </w:r>
      <w:r w:rsidRPr="00483495">
        <w:rPr>
          <w:sz w:val="24"/>
          <w:szCs w:val="24"/>
        </w:rPr>
        <w:t>су</w:t>
      </w:r>
      <w:r w:rsidR="006B1139">
        <w:rPr>
          <w:sz w:val="24"/>
          <w:szCs w:val="24"/>
        </w:rPr>
        <w:t xml:space="preserve"> </w:t>
      </w:r>
      <w:r w:rsidRPr="00483495">
        <w:rPr>
          <w:sz w:val="24"/>
          <w:szCs w:val="24"/>
        </w:rPr>
        <w:t>ти</w:t>
      </w:r>
      <w:r w:rsidR="006B1139">
        <w:rPr>
          <w:sz w:val="24"/>
          <w:szCs w:val="24"/>
        </w:rPr>
        <w:t xml:space="preserve"> </w:t>
      </w:r>
      <w:r w:rsidRPr="00483495">
        <w:rPr>
          <w:sz w:val="24"/>
          <w:szCs w:val="24"/>
        </w:rPr>
        <w:t>наноси</w:t>
      </w:r>
      <w:r w:rsidR="006B1139">
        <w:rPr>
          <w:sz w:val="24"/>
          <w:szCs w:val="24"/>
        </w:rPr>
        <w:t xml:space="preserve"> </w:t>
      </w:r>
      <w:r w:rsidRPr="00483495">
        <w:rPr>
          <w:sz w:val="24"/>
          <w:szCs w:val="24"/>
        </w:rPr>
        <w:t>двослојни</w:t>
      </w:r>
      <w:r w:rsidR="007D622D" w:rsidRPr="00483495">
        <w:rPr>
          <w:sz w:val="24"/>
          <w:szCs w:val="24"/>
        </w:rPr>
        <w:t>.</w:t>
      </w:r>
      <w:r w:rsidR="006B1139">
        <w:rPr>
          <w:sz w:val="24"/>
          <w:szCs w:val="24"/>
        </w:rPr>
        <w:t xml:space="preserve"> </w:t>
      </w:r>
      <w:r w:rsidRPr="00483495">
        <w:rPr>
          <w:sz w:val="24"/>
          <w:szCs w:val="24"/>
        </w:rPr>
        <w:t>Доњи</w:t>
      </w:r>
      <w:r w:rsidR="006B1139">
        <w:rPr>
          <w:sz w:val="24"/>
          <w:szCs w:val="24"/>
        </w:rPr>
        <w:t xml:space="preserve"> </w:t>
      </w:r>
      <w:r w:rsidRPr="00483495">
        <w:rPr>
          <w:sz w:val="24"/>
          <w:szCs w:val="24"/>
        </w:rPr>
        <w:t>део</w:t>
      </w:r>
      <w:r w:rsidR="006B1139">
        <w:rPr>
          <w:sz w:val="24"/>
          <w:szCs w:val="24"/>
        </w:rPr>
        <w:t xml:space="preserve"> </w:t>
      </w:r>
      <w:r w:rsidRPr="00483495">
        <w:rPr>
          <w:sz w:val="24"/>
          <w:szCs w:val="24"/>
        </w:rPr>
        <w:t>нанетог</w:t>
      </w:r>
      <w:r w:rsidR="006B1139">
        <w:rPr>
          <w:sz w:val="24"/>
          <w:szCs w:val="24"/>
        </w:rPr>
        <w:t xml:space="preserve"> </w:t>
      </w:r>
      <w:r w:rsidRPr="00483495">
        <w:rPr>
          <w:sz w:val="24"/>
          <w:szCs w:val="24"/>
        </w:rPr>
        <w:t>материјала</w:t>
      </w:r>
      <w:r w:rsidR="006B1139">
        <w:rPr>
          <w:sz w:val="24"/>
          <w:szCs w:val="24"/>
        </w:rPr>
        <w:t xml:space="preserve"> </w:t>
      </w:r>
      <w:r w:rsidRPr="00483495">
        <w:rPr>
          <w:sz w:val="24"/>
          <w:szCs w:val="24"/>
        </w:rPr>
        <w:t>је</w:t>
      </w:r>
      <w:r w:rsidR="006B1139">
        <w:rPr>
          <w:sz w:val="24"/>
          <w:szCs w:val="24"/>
        </w:rPr>
        <w:t xml:space="preserve"> </w:t>
      </w:r>
      <w:r w:rsidRPr="00483495">
        <w:rPr>
          <w:sz w:val="24"/>
          <w:szCs w:val="24"/>
        </w:rPr>
        <w:t>тежег</w:t>
      </w:r>
      <w:r w:rsidR="007D622D" w:rsidRPr="00483495">
        <w:rPr>
          <w:sz w:val="24"/>
          <w:szCs w:val="24"/>
        </w:rPr>
        <w:t>,</w:t>
      </w:r>
      <w:r w:rsidR="006B1139">
        <w:rPr>
          <w:sz w:val="24"/>
          <w:szCs w:val="24"/>
        </w:rPr>
        <w:t xml:space="preserve"> </w:t>
      </w:r>
      <w:r w:rsidRPr="00483495">
        <w:rPr>
          <w:sz w:val="24"/>
          <w:szCs w:val="24"/>
        </w:rPr>
        <w:t>а</w:t>
      </w:r>
      <w:r w:rsidR="006B1139">
        <w:rPr>
          <w:sz w:val="24"/>
          <w:szCs w:val="24"/>
        </w:rPr>
        <w:t xml:space="preserve"> </w:t>
      </w:r>
      <w:r w:rsidRPr="00483495">
        <w:rPr>
          <w:sz w:val="24"/>
          <w:szCs w:val="24"/>
        </w:rPr>
        <w:t>горњи</w:t>
      </w:r>
      <w:r w:rsidR="006B1139">
        <w:rPr>
          <w:sz w:val="24"/>
          <w:szCs w:val="24"/>
        </w:rPr>
        <w:t xml:space="preserve"> </w:t>
      </w:r>
      <w:r w:rsidRPr="00483495">
        <w:rPr>
          <w:sz w:val="24"/>
          <w:szCs w:val="24"/>
        </w:rPr>
        <w:t>лакшег</w:t>
      </w:r>
      <w:r w:rsidR="006B1139">
        <w:rPr>
          <w:sz w:val="24"/>
          <w:szCs w:val="24"/>
        </w:rPr>
        <w:t xml:space="preserve"> </w:t>
      </w:r>
      <w:r w:rsidRPr="00483495">
        <w:rPr>
          <w:sz w:val="24"/>
          <w:szCs w:val="24"/>
        </w:rPr>
        <w:t>механичког</w:t>
      </w:r>
      <w:r w:rsidR="006B1139">
        <w:rPr>
          <w:sz w:val="24"/>
          <w:szCs w:val="24"/>
        </w:rPr>
        <w:t xml:space="preserve"> </w:t>
      </w:r>
      <w:r w:rsidRPr="00483495">
        <w:rPr>
          <w:sz w:val="24"/>
          <w:szCs w:val="24"/>
        </w:rPr>
        <w:t>састава</w:t>
      </w:r>
      <w:r w:rsidR="007D622D" w:rsidRPr="00483495">
        <w:rPr>
          <w:sz w:val="24"/>
          <w:szCs w:val="24"/>
        </w:rPr>
        <w:t>.</w:t>
      </w:r>
      <w:r w:rsidRPr="00483495">
        <w:rPr>
          <w:sz w:val="24"/>
          <w:szCs w:val="24"/>
        </w:rPr>
        <w:t>Ова</w:t>
      </w:r>
      <w:r w:rsidR="006B1139">
        <w:rPr>
          <w:sz w:val="24"/>
          <w:szCs w:val="24"/>
        </w:rPr>
        <w:t xml:space="preserve"> </w:t>
      </w:r>
      <w:r w:rsidRPr="00483495">
        <w:rPr>
          <w:sz w:val="24"/>
          <w:szCs w:val="24"/>
        </w:rPr>
        <w:t>земљишта</w:t>
      </w:r>
      <w:r w:rsidR="006B1139">
        <w:rPr>
          <w:sz w:val="24"/>
          <w:szCs w:val="24"/>
        </w:rPr>
        <w:t xml:space="preserve"> </w:t>
      </w:r>
      <w:r w:rsidRPr="00483495">
        <w:rPr>
          <w:sz w:val="24"/>
          <w:szCs w:val="24"/>
        </w:rPr>
        <w:t>припадају</w:t>
      </w:r>
      <w:r w:rsidR="006B1139">
        <w:rPr>
          <w:sz w:val="24"/>
          <w:szCs w:val="24"/>
        </w:rPr>
        <w:t xml:space="preserve"> </w:t>
      </w:r>
      <w:r w:rsidRPr="00483495">
        <w:rPr>
          <w:sz w:val="24"/>
          <w:szCs w:val="24"/>
        </w:rPr>
        <w:t>класи</w:t>
      </w:r>
      <w:r w:rsidR="006B1139">
        <w:rPr>
          <w:sz w:val="24"/>
          <w:szCs w:val="24"/>
        </w:rPr>
        <w:t xml:space="preserve"> </w:t>
      </w:r>
      <w:r w:rsidRPr="00483495">
        <w:rPr>
          <w:sz w:val="24"/>
          <w:szCs w:val="24"/>
        </w:rPr>
        <w:t>А</w:t>
      </w:r>
      <w:r w:rsidR="006B1139">
        <w:rPr>
          <w:sz w:val="24"/>
          <w:szCs w:val="24"/>
        </w:rPr>
        <w:t>–</w:t>
      </w:r>
      <w:r w:rsidRPr="00483495">
        <w:rPr>
          <w:sz w:val="24"/>
          <w:szCs w:val="24"/>
        </w:rPr>
        <w:t>Е</w:t>
      </w:r>
      <w:r w:rsidR="006B1139">
        <w:rPr>
          <w:sz w:val="24"/>
          <w:szCs w:val="24"/>
        </w:rPr>
        <w:t>–</w:t>
      </w:r>
      <w:r w:rsidR="00F0442F">
        <w:rPr>
          <w:sz w:val="24"/>
          <w:szCs w:val="24"/>
        </w:rPr>
        <w:t>B</w:t>
      </w:r>
      <w:r w:rsidRPr="00483495">
        <w:rPr>
          <w:sz w:val="24"/>
          <w:szCs w:val="24"/>
        </w:rPr>
        <w:t>т</w:t>
      </w:r>
      <w:r w:rsidR="006B1139">
        <w:rPr>
          <w:sz w:val="24"/>
          <w:szCs w:val="24"/>
        </w:rPr>
        <w:t>–</w:t>
      </w:r>
      <w:r w:rsidR="00F0442F">
        <w:rPr>
          <w:sz w:val="24"/>
          <w:szCs w:val="24"/>
        </w:rPr>
        <w:t>C</w:t>
      </w:r>
      <w:r w:rsidR="006B1139">
        <w:rPr>
          <w:sz w:val="24"/>
          <w:szCs w:val="24"/>
        </w:rPr>
        <w:t xml:space="preserve"> </w:t>
      </w:r>
      <w:r w:rsidRPr="00483495">
        <w:rPr>
          <w:sz w:val="24"/>
          <w:szCs w:val="24"/>
        </w:rPr>
        <w:t>или</w:t>
      </w:r>
      <w:r w:rsidR="006B1139">
        <w:rPr>
          <w:sz w:val="24"/>
          <w:szCs w:val="24"/>
        </w:rPr>
        <w:t xml:space="preserve"> </w:t>
      </w:r>
      <w:r w:rsidRPr="00483495">
        <w:rPr>
          <w:sz w:val="24"/>
          <w:szCs w:val="24"/>
        </w:rPr>
        <w:t>А</w:t>
      </w:r>
      <w:r w:rsidR="006B1139">
        <w:rPr>
          <w:sz w:val="24"/>
          <w:szCs w:val="24"/>
        </w:rPr>
        <w:t>1-</w:t>
      </w:r>
      <w:r w:rsidRPr="00483495">
        <w:rPr>
          <w:sz w:val="24"/>
          <w:szCs w:val="24"/>
        </w:rPr>
        <w:t>А</w:t>
      </w:r>
      <w:r w:rsidR="006B1139">
        <w:rPr>
          <w:sz w:val="24"/>
          <w:szCs w:val="24"/>
        </w:rPr>
        <w:t>3</w:t>
      </w:r>
      <w:r w:rsidR="00F0442F">
        <w:rPr>
          <w:sz w:val="24"/>
          <w:szCs w:val="24"/>
        </w:rPr>
        <w:t>–B</w:t>
      </w:r>
      <w:r w:rsidRPr="00483495">
        <w:rPr>
          <w:sz w:val="24"/>
          <w:szCs w:val="24"/>
        </w:rPr>
        <w:t>т</w:t>
      </w:r>
      <w:r w:rsidR="006B1139">
        <w:rPr>
          <w:sz w:val="24"/>
          <w:szCs w:val="24"/>
        </w:rPr>
        <w:t>–</w:t>
      </w:r>
      <w:r w:rsidR="00F0442F">
        <w:rPr>
          <w:sz w:val="24"/>
          <w:szCs w:val="24"/>
        </w:rPr>
        <w:t>C</w:t>
      </w:r>
      <w:r w:rsidR="006B1139">
        <w:rPr>
          <w:sz w:val="24"/>
          <w:szCs w:val="24"/>
        </w:rPr>
        <w:t>–</w:t>
      </w:r>
      <w:r w:rsidRPr="00483495">
        <w:rPr>
          <w:sz w:val="24"/>
          <w:szCs w:val="24"/>
        </w:rPr>
        <w:t>А</w:t>
      </w:r>
      <w:r w:rsidR="006B1139">
        <w:rPr>
          <w:sz w:val="24"/>
          <w:szCs w:val="24"/>
        </w:rPr>
        <w:t xml:space="preserve"> </w:t>
      </w:r>
      <w:r w:rsidRPr="00483495">
        <w:rPr>
          <w:sz w:val="24"/>
          <w:szCs w:val="24"/>
        </w:rPr>
        <w:t>хоризонт</w:t>
      </w:r>
      <w:r w:rsidR="006B1139">
        <w:rPr>
          <w:sz w:val="24"/>
          <w:szCs w:val="24"/>
        </w:rPr>
        <w:t xml:space="preserve"> </w:t>
      </w:r>
      <w:r w:rsidRPr="00483495">
        <w:rPr>
          <w:sz w:val="24"/>
          <w:szCs w:val="24"/>
        </w:rPr>
        <w:t>је</w:t>
      </w:r>
      <w:r w:rsidR="006B1139">
        <w:rPr>
          <w:sz w:val="24"/>
          <w:szCs w:val="24"/>
        </w:rPr>
        <w:t xml:space="preserve"> </w:t>
      </w:r>
      <w:r w:rsidRPr="00483495">
        <w:rPr>
          <w:sz w:val="24"/>
          <w:szCs w:val="24"/>
        </w:rPr>
        <w:t>доста</w:t>
      </w:r>
      <w:r w:rsidR="006B1139">
        <w:rPr>
          <w:sz w:val="24"/>
          <w:szCs w:val="24"/>
        </w:rPr>
        <w:t xml:space="preserve"> </w:t>
      </w:r>
      <w:r w:rsidRPr="00483495">
        <w:rPr>
          <w:sz w:val="24"/>
          <w:szCs w:val="24"/>
        </w:rPr>
        <w:t>често</w:t>
      </w:r>
      <w:r w:rsidR="006B1139">
        <w:rPr>
          <w:sz w:val="24"/>
          <w:szCs w:val="24"/>
        </w:rPr>
        <w:t xml:space="preserve"> </w:t>
      </w:r>
      <w:r w:rsidRPr="00483495">
        <w:rPr>
          <w:sz w:val="24"/>
          <w:szCs w:val="24"/>
        </w:rPr>
        <w:t>сачуван</w:t>
      </w:r>
      <w:r w:rsidR="006B1139">
        <w:rPr>
          <w:sz w:val="24"/>
          <w:szCs w:val="24"/>
        </w:rPr>
        <w:t xml:space="preserve"> </w:t>
      </w:r>
      <w:r w:rsidRPr="00483495">
        <w:rPr>
          <w:sz w:val="24"/>
          <w:szCs w:val="24"/>
        </w:rPr>
        <w:t>под</w:t>
      </w:r>
      <w:r w:rsidR="006B1139">
        <w:rPr>
          <w:sz w:val="24"/>
          <w:szCs w:val="24"/>
        </w:rPr>
        <w:t xml:space="preserve"> </w:t>
      </w:r>
      <w:r w:rsidRPr="00483495">
        <w:rPr>
          <w:sz w:val="24"/>
          <w:szCs w:val="24"/>
        </w:rPr>
        <w:t>шумом</w:t>
      </w:r>
      <w:r w:rsidR="007D622D" w:rsidRPr="00483495">
        <w:rPr>
          <w:sz w:val="24"/>
          <w:szCs w:val="24"/>
        </w:rPr>
        <w:t>.</w:t>
      </w:r>
      <w:r w:rsidRPr="00483495">
        <w:rPr>
          <w:sz w:val="24"/>
          <w:szCs w:val="24"/>
        </w:rPr>
        <w:t>Дебљине</w:t>
      </w:r>
      <w:r w:rsidR="007D622D" w:rsidRPr="00483495">
        <w:rPr>
          <w:sz w:val="24"/>
          <w:szCs w:val="24"/>
        </w:rPr>
        <w:t xml:space="preserve"> 5-10</w:t>
      </w:r>
      <w:r w:rsidR="00F0442F">
        <w:rPr>
          <w:sz w:val="24"/>
          <w:szCs w:val="24"/>
        </w:rPr>
        <w:t xml:space="preserve"> cm</w:t>
      </w:r>
      <w:r w:rsidR="007D622D" w:rsidRPr="00483495">
        <w:rPr>
          <w:sz w:val="24"/>
          <w:szCs w:val="24"/>
        </w:rPr>
        <w:t>.</w:t>
      </w:r>
      <w:r w:rsidRPr="00483495">
        <w:rPr>
          <w:sz w:val="24"/>
          <w:szCs w:val="24"/>
        </w:rPr>
        <w:t>Слабо</w:t>
      </w:r>
      <w:r w:rsidR="006B1139">
        <w:rPr>
          <w:sz w:val="24"/>
          <w:szCs w:val="24"/>
        </w:rPr>
        <w:t xml:space="preserve"> </w:t>
      </w:r>
      <w:r w:rsidRPr="00483495">
        <w:rPr>
          <w:sz w:val="24"/>
          <w:szCs w:val="24"/>
        </w:rPr>
        <w:t>је</w:t>
      </w:r>
      <w:r w:rsidR="006B1139">
        <w:rPr>
          <w:sz w:val="24"/>
          <w:szCs w:val="24"/>
        </w:rPr>
        <w:t xml:space="preserve"> </w:t>
      </w:r>
      <w:r w:rsidRPr="00483495">
        <w:rPr>
          <w:sz w:val="24"/>
          <w:szCs w:val="24"/>
        </w:rPr>
        <w:t>засићен</w:t>
      </w:r>
      <w:r w:rsidR="006B1139">
        <w:rPr>
          <w:sz w:val="24"/>
          <w:szCs w:val="24"/>
        </w:rPr>
        <w:t xml:space="preserve"> </w:t>
      </w:r>
      <w:r w:rsidRPr="00483495">
        <w:rPr>
          <w:sz w:val="24"/>
          <w:szCs w:val="24"/>
        </w:rPr>
        <w:t>базама</w:t>
      </w:r>
      <w:r w:rsidR="006B1139">
        <w:rPr>
          <w:sz w:val="24"/>
          <w:szCs w:val="24"/>
        </w:rPr>
        <w:t xml:space="preserve"> </w:t>
      </w:r>
      <w:r w:rsidRPr="00483495">
        <w:rPr>
          <w:sz w:val="24"/>
          <w:szCs w:val="24"/>
        </w:rPr>
        <w:t>и</w:t>
      </w:r>
      <w:r w:rsidR="006B1139">
        <w:rPr>
          <w:sz w:val="24"/>
          <w:szCs w:val="24"/>
        </w:rPr>
        <w:t xml:space="preserve"> </w:t>
      </w:r>
      <w:r w:rsidRPr="00483495">
        <w:rPr>
          <w:sz w:val="24"/>
          <w:szCs w:val="24"/>
        </w:rPr>
        <w:t>доста</w:t>
      </w:r>
      <w:r w:rsidR="006B1139">
        <w:rPr>
          <w:sz w:val="24"/>
          <w:szCs w:val="24"/>
        </w:rPr>
        <w:t xml:space="preserve"> </w:t>
      </w:r>
      <w:r w:rsidRPr="00483495">
        <w:rPr>
          <w:sz w:val="24"/>
          <w:szCs w:val="24"/>
        </w:rPr>
        <w:t>добро</w:t>
      </w:r>
      <w:r w:rsidR="006B1139">
        <w:rPr>
          <w:sz w:val="24"/>
          <w:szCs w:val="24"/>
        </w:rPr>
        <w:t xml:space="preserve"> </w:t>
      </w:r>
      <w:r w:rsidRPr="00483495">
        <w:rPr>
          <w:sz w:val="24"/>
          <w:szCs w:val="24"/>
        </w:rPr>
        <w:t>хумифициран</w:t>
      </w:r>
      <w:r w:rsidR="00663144">
        <w:rPr>
          <w:sz w:val="24"/>
          <w:szCs w:val="24"/>
        </w:rPr>
        <w:t>.</w:t>
      </w:r>
      <w:r w:rsidRPr="00483495">
        <w:rPr>
          <w:sz w:val="24"/>
          <w:szCs w:val="24"/>
        </w:rPr>
        <w:t>Е</w:t>
      </w:r>
      <w:r w:rsidR="006B1139">
        <w:rPr>
          <w:sz w:val="24"/>
          <w:szCs w:val="24"/>
        </w:rPr>
        <w:t xml:space="preserve"> </w:t>
      </w:r>
      <w:r w:rsidRPr="00483495">
        <w:rPr>
          <w:sz w:val="24"/>
          <w:szCs w:val="24"/>
        </w:rPr>
        <w:t>или</w:t>
      </w:r>
      <w:r w:rsidR="006B1139">
        <w:rPr>
          <w:sz w:val="24"/>
          <w:szCs w:val="24"/>
        </w:rPr>
        <w:t xml:space="preserve"> </w:t>
      </w:r>
      <w:r w:rsidRPr="00483495">
        <w:rPr>
          <w:sz w:val="24"/>
          <w:szCs w:val="24"/>
        </w:rPr>
        <w:t>А</w:t>
      </w:r>
      <w:r w:rsidR="007D622D" w:rsidRPr="00483495">
        <w:rPr>
          <w:sz w:val="24"/>
          <w:szCs w:val="24"/>
        </w:rPr>
        <w:t xml:space="preserve">3 </w:t>
      </w:r>
      <w:r w:rsidRPr="00483495">
        <w:rPr>
          <w:sz w:val="24"/>
          <w:szCs w:val="24"/>
        </w:rPr>
        <w:t>хоризонт</w:t>
      </w:r>
      <w:r w:rsidR="006B1139">
        <w:rPr>
          <w:sz w:val="24"/>
          <w:szCs w:val="24"/>
        </w:rPr>
        <w:t xml:space="preserve"> </w:t>
      </w:r>
      <w:r w:rsidRPr="00483495">
        <w:rPr>
          <w:sz w:val="24"/>
          <w:szCs w:val="24"/>
        </w:rPr>
        <w:t>је</w:t>
      </w:r>
      <w:r w:rsidR="006B1139">
        <w:rPr>
          <w:sz w:val="24"/>
          <w:szCs w:val="24"/>
        </w:rPr>
        <w:t xml:space="preserve"> </w:t>
      </w:r>
      <w:r w:rsidRPr="00483495">
        <w:rPr>
          <w:sz w:val="24"/>
          <w:szCs w:val="24"/>
        </w:rPr>
        <w:t>избледео</w:t>
      </w:r>
      <w:r w:rsidR="007D622D" w:rsidRPr="00483495">
        <w:rPr>
          <w:sz w:val="24"/>
          <w:szCs w:val="24"/>
        </w:rPr>
        <w:t>,</w:t>
      </w:r>
      <w:r w:rsidR="006B1139">
        <w:rPr>
          <w:sz w:val="24"/>
          <w:szCs w:val="24"/>
        </w:rPr>
        <w:t xml:space="preserve"> </w:t>
      </w:r>
      <w:r w:rsidRPr="00483495">
        <w:rPr>
          <w:sz w:val="24"/>
          <w:szCs w:val="24"/>
        </w:rPr>
        <w:t>сиво</w:t>
      </w:r>
      <w:r w:rsidR="007D622D" w:rsidRPr="00483495">
        <w:rPr>
          <w:sz w:val="24"/>
          <w:szCs w:val="24"/>
        </w:rPr>
        <w:t>-</w:t>
      </w:r>
      <w:r w:rsidRPr="00483495">
        <w:rPr>
          <w:sz w:val="24"/>
          <w:szCs w:val="24"/>
        </w:rPr>
        <w:t>жути</w:t>
      </w:r>
      <w:r w:rsidR="006B1139">
        <w:rPr>
          <w:sz w:val="24"/>
          <w:szCs w:val="24"/>
        </w:rPr>
        <w:t xml:space="preserve"> </w:t>
      </w:r>
      <w:r w:rsidRPr="00483495">
        <w:rPr>
          <w:sz w:val="24"/>
          <w:szCs w:val="24"/>
        </w:rPr>
        <w:t>дебљине</w:t>
      </w:r>
      <w:r w:rsidR="006B1139">
        <w:rPr>
          <w:sz w:val="24"/>
          <w:szCs w:val="24"/>
        </w:rPr>
        <w:t xml:space="preserve"> </w:t>
      </w:r>
      <w:r w:rsidRPr="00483495">
        <w:rPr>
          <w:sz w:val="24"/>
          <w:szCs w:val="24"/>
        </w:rPr>
        <w:t>је</w:t>
      </w:r>
      <w:r w:rsidR="007D622D" w:rsidRPr="00483495">
        <w:rPr>
          <w:sz w:val="24"/>
          <w:szCs w:val="24"/>
        </w:rPr>
        <w:t xml:space="preserve"> 20-30</w:t>
      </w:r>
      <w:r w:rsidR="00F0442F">
        <w:rPr>
          <w:sz w:val="24"/>
          <w:szCs w:val="24"/>
          <w:lang w:val="en-GB"/>
        </w:rPr>
        <w:t>cm</w:t>
      </w:r>
      <w:r w:rsidR="00F0442F">
        <w:rPr>
          <w:sz w:val="24"/>
          <w:szCs w:val="24"/>
        </w:rPr>
        <w:t>,</w:t>
      </w:r>
      <w:r w:rsidR="006B1139">
        <w:rPr>
          <w:sz w:val="24"/>
          <w:szCs w:val="24"/>
        </w:rPr>
        <w:t xml:space="preserve"> </w:t>
      </w:r>
      <w:r w:rsidRPr="00483495">
        <w:rPr>
          <w:sz w:val="24"/>
          <w:szCs w:val="24"/>
        </w:rPr>
        <w:t>лакше</w:t>
      </w:r>
      <w:r w:rsidR="006B1139">
        <w:rPr>
          <w:sz w:val="24"/>
          <w:szCs w:val="24"/>
        </w:rPr>
        <w:t xml:space="preserve"> </w:t>
      </w:r>
      <w:r w:rsidRPr="00483495">
        <w:rPr>
          <w:sz w:val="24"/>
          <w:szCs w:val="24"/>
        </w:rPr>
        <w:t>је</w:t>
      </w:r>
      <w:r w:rsidR="006B1139">
        <w:rPr>
          <w:sz w:val="24"/>
          <w:szCs w:val="24"/>
        </w:rPr>
        <w:t xml:space="preserve"> </w:t>
      </w:r>
      <w:r w:rsidRPr="00483495">
        <w:rPr>
          <w:sz w:val="24"/>
          <w:szCs w:val="24"/>
        </w:rPr>
        <w:t>текстуре</w:t>
      </w:r>
      <w:r w:rsidR="006B1139">
        <w:rPr>
          <w:sz w:val="24"/>
          <w:szCs w:val="24"/>
        </w:rPr>
        <w:t xml:space="preserve"> </w:t>
      </w:r>
      <w:r w:rsidRPr="00483495">
        <w:rPr>
          <w:sz w:val="24"/>
          <w:szCs w:val="24"/>
        </w:rPr>
        <w:t>због</w:t>
      </w:r>
      <w:r w:rsidR="006B1139">
        <w:rPr>
          <w:sz w:val="24"/>
          <w:szCs w:val="24"/>
        </w:rPr>
        <w:t xml:space="preserve"> </w:t>
      </w:r>
      <w:r w:rsidRPr="00483495">
        <w:rPr>
          <w:sz w:val="24"/>
          <w:szCs w:val="24"/>
        </w:rPr>
        <w:t>изношења</w:t>
      </w:r>
      <w:r w:rsidR="006B1139">
        <w:rPr>
          <w:sz w:val="24"/>
          <w:szCs w:val="24"/>
        </w:rPr>
        <w:t xml:space="preserve"> </w:t>
      </w:r>
      <w:r w:rsidRPr="00483495">
        <w:rPr>
          <w:sz w:val="24"/>
          <w:szCs w:val="24"/>
        </w:rPr>
        <w:t>глине</w:t>
      </w:r>
      <w:r w:rsidR="007D622D" w:rsidRPr="00483495">
        <w:rPr>
          <w:sz w:val="24"/>
          <w:szCs w:val="24"/>
        </w:rPr>
        <w:t>.</w:t>
      </w:r>
      <w:r w:rsidR="006B1139">
        <w:rPr>
          <w:sz w:val="24"/>
          <w:szCs w:val="24"/>
        </w:rPr>
        <w:t xml:space="preserve"> </w:t>
      </w:r>
      <w:r w:rsidRPr="00483495">
        <w:rPr>
          <w:sz w:val="24"/>
          <w:szCs w:val="24"/>
        </w:rPr>
        <w:t>Реакција</w:t>
      </w:r>
      <w:r w:rsidR="006B1139">
        <w:rPr>
          <w:sz w:val="24"/>
          <w:szCs w:val="24"/>
        </w:rPr>
        <w:t xml:space="preserve"> </w:t>
      </w:r>
      <w:r w:rsidRPr="00483495">
        <w:rPr>
          <w:sz w:val="24"/>
          <w:szCs w:val="24"/>
        </w:rPr>
        <w:t>је</w:t>
      </w:r>
      <w:r w:rsidR="006B1139">
        <w:rPr>
          <w:sz w:val="24"/>
          <w:szCs w:val="24"/>
        </w:rPr>
        <w:t xml:space="preserve"> </w:t>
      </w:r>
      <w:r w:rsidRPr="00483495">
        <w:rPr>
          <w:sz w:val="24"/>
          <w:szCs w:val="24"/>
        </w:rPr>
        <w:t>кисела</w:t>
      </w:r>
      <w:r w:rsidR="006B1139">
        <w:rPr>
          <w:sz w:val="24"/>
          <w:szCs w:val="24"/>
        </w:rPr>
        <w:t xml:space="preserve"> </w:t>
      </w:r>
      <w:r w:rsidRPr="00483495">
        <w:rPr>
          <w:sz w:val="24"/>
          <w:szCs w:val="24"/>
        </w:rPr>
        <w:t>пошто</w:t>
      </w:r>
      <w:r w:rsidR="006B1139">
        <w:rPr>
          <w:sz w:val="24"/>
          <w:szCs w:val="24"/>
        </w:rPr>
        <w:t xml:space="preserve"> </w:t>
      </w:r>
      <w:r w:rsidRPr="00483495">
        <w:rPr>
          <w:sz w:val="24"/>
          <w:szCs w:val="24"/>
        </w:rPr>
        <w:t>садржи</w:t>
      </w:r>
      <w:r w:rsidR="006B1139">
        <w:rPr>
          <w:sz w:val="24"/>
          <w:szCs w:val="24"/>
        </w:rPr>
        <w:t xml:space="preserve"> </w:t>
      </w:r>
      <w:r w:rsidRPr="00483495">
        <w:rPr>
          <w:sz w:val="24"/>
          <w:szCs w:val="24"/>
        </w:rPr>
        <w:t>мало</w:t>
      </w:r>
      <w:r w:rsidR="007D7E2A">
        <w:rPr>
          <w:sz w:val="24"/>
          <w:szCs w:val="24"/>
        </w:rPr>
        <w:t xml:space="preserve"> </w:t>
      </w:r>
      <w:r w:rsidRPr="00483495">
        <w:rPr>
          <w:sz w:val="24"/>
          <w:szCs w:val="24"/>
        </w:rPr>
        <w:t>база</w:t>
      </w:r>
      <w:r w:rsidR="007D622D" w:rsidRPr="00483495">
        <w:rPr>
          <w:sz w:val="24"/>
          <w:szCs w:val="24"/>
        </w:rPr>
        <w:t>.</w:t>
      </w:r>
      <w:r w:rsidR="007D7E2A">
        <w:rPr>
          <w:sz w:val="24"/>
          <w:szCs w:val="24"/>
        </w:rPr>
        <w:t xml:space="preserve"> </w:t>
      </w:r>
      <w:r w:rsidR="00F0442F">
        <w:rPr>
          <w:sz w:val="24"/>
          <w:szCs w:val="24"/>
          <w:lang w:val="en-GB"/>
        </w:rPr>
        <w:t>B</w:t>
      </w:r>
      <w:r w:rsidRPr="00483495">
        <w:rPr>
          <w:sz w:val="24"/>
          <w:szCs w:val="24"/>
        </w:rPr>
        <w:t>т</w:t>
      </w:r>
      <w:r w:rsidR="007D7E2A">
        <w:rPr>
          <w:sz w:val="24"/>
          <w:szCs w:val="24"/>
        </w:rPr>
        <w:t xml:space="preserve"> </w:t>
      </w:r>
      <w:r w:rsidRPr="00483495">
        <w:rPr>
          <w:sz w:val="24"/>
          <w:szCs w:val="24"/>
        </w:rPr>
        <w:t>хоризонт</w:t>
      </w:r>
      <w:r w:rsidR="007D7E2A">
        <w:rPr>
          <w:sz w:val="24"/>
          <w:szCs w:val="24"/>
        </w:rPr>
        <w:t xml:space="preserve"> </w:t>
      </w:r>
      <w:r w:rsidRPr="00483495">
        <w:rPr>
          <w:sz w:val="24"/>
          <w:szCs w:val="24"/>
        </w:rPr>
        <w:t>је</w:t>
      </w:r>
      <w:r w:rsidR="007D7E2A">
        <w:rPr>
          <w:sz w:val="24"/>
          <w:szCs w:val="24"/>
        </w:rPr>
        <w:t xml:space="preserve"> </w:t>
      </w:r>
      <w:r w:rsidRPr="00483495">
        <w:rPr>
          <w:sz w:val="24"/>
          <w:szCs w:val="24"/>
        </w:rPr>
        <w:t>најразвијенији</w:t>
      </w:r>
      <w:r w:rsidR="007D622D" w:rsidRPr="00483495">
        <w:rPr>
          <w:sz w:val="24"/>
          <w:szCs w:val="24"/>
        </w:rPr>
        <w:t>.</w:t>
      </w:r>
      <w:r w:rsidRPr="00483495">
        <w:rPr>
          <w:sz w:val="24"/>
          <w:szCs w:val="24"/>
        </w:rPr>
        <w:t>Дебљинеје</w:t>
      </w:r>
      <w:r w:rsidR="007D622D" w:rsidRPr="00483495">
        <w:rPr>
          <w:sz w:val="24"/>
          <w:szCs w:val="24"/>
        </w:rPr>
        <w:t xml:space="preserve"> 30-50</w:t>
      </w:r>
      <w:r w:rsidR="00F0442F">
        <w:rPr>
          <w:sz w:val="24"/>
          <w:szCs w:val="24"/>
          <w:lang w:val="en-GB"/>
        </w:rPr>
        <w:t>cm</w:t>
      </w:r>
      <w:r w:rsidR="007D622D" w:rsidRPr="00483495">
        <w:rPr>
          <w:sz w:val="24"/>
          <w:szCs w:val="24"/>
        </w:rPr>
        <w:t xml:space="preserve">. </w:t>
      </w:r>
      <w:r w:rsidRPr="00483495">
        <w:rPr>
          <w:sz w:val="24"/>
          <w:szCs w:val="24"/>
        </w:rPr>
        <w:t>Знатно</w:t>
      </w:r>
      <w:r w:rsidR="007D7E2A">
        <w:rPr>
          <w:sz w:val="24"/>
          <w:szCs w:val="24"/>
        </w:rPr>
        <w:t xml:space="preserve"> </w:t>
      </w:r>
      <w:r w:rsidRPr="00483495">
        <w:rPr>
          <w:sz w:val="24"/>
          <w:szCs w:val="24"/>
        </w:rPr>
        <w:t>је</w:t>
      </w:r>
      <w:r w:rsidR="007D7E2A">
        <w:rPr>
          <w:sz w:val="24"/>
          <w:szCs w:val="24"/>
        </w:rPr>
        <w:t xml:space="preserve"> </w:t>
      </w:r>
      <w:r w:rsidRPr="00483495">
        <w:rPr>
          <w:sz w:val="24"/>
          <w:szCs w:val="24"/>
        </w:rPr>
        <w:t>глиновитији</w:t>
      </w:r>
      <w:r w:rsidR="007D7E2A">
        <w:rPr>
          <w:sz w:val="24"/>
          <w:szCs w:val="24"/>
        </w:rPr>
        <w:t xml:space="preserve"> </w:t>
      </w:r>
      <w:r w:rsidRPr="00483495">
        <w:rPr>
          <w:sz w:val="24"/>
          <w:szCs w:val="24"/>
        </w:rPr>
        <w:t>у</w:t>
      </w:r>
      <w:r w:rsidR="007D7E2A">
        <w:rPr>
          <w:sz w:val="24"/>
          <w:szCs w:val="24"/>
        </w:rPr>
        <w:t xml:space="preserve"> </w:t>
      </w:r>
      <w:r w:rsidRPr="00483495">
        <w:rPr>
          <w:sz w:val="24"/>
          <w:szCs w:val="24"/>
        </w:rPr>
        <w:t>односу</w:t>
      </w:r>
      <w:r w:rsidR="007D7E2A">
        <w:rPr>
          <w:sz w:val="24"/>
          <w:szCs w:val="24"/>
        </w:rPr>
        <w:t xml:space="preserve"> </w:t>
      </w:r>
      <w:r w:rsidRPr="00483495">
        <w:rPr>
          <w:sz w:val="24"/>
          <w:szCs w:val="24"/>
        </w:rPr>
        <w:t>на</w:t>
      </w:r>
      <w:r w:rsidR="007D7E2A">
        <w:rPr>
          <w:sz w:val="24"/>
          <w:szCs w:val="24"/>
        </w:rPr>
        <w:t xml:space="preserve"> </w:t>
      </w:r>
      <w:r w:rsidRPr="00483495">
        <w:rPr>
          <w:sz w:val="24"/>
          <w:szCs w:val="24"/>
        </w:rPr>
        <w:t>предходни</w:t>
      </w:r>
      <w:r w:rsidR="007D7E2A">
        <w:rPr>
          <w:sz w:val="24"/>
          <w:szCs w:val="24"/>
        </w:rPr>
        <w:t xml:space="preserve"> </w:t>
      </w:r>
      <w:r w:rsidRPr="00483495">
        <w:rPr>
          <w:sz w:val="24"/>
          <w:szCs w:val="24"/>
        </w:rPr>
        <w:t>хоризонт</w:t>
      </w:r>
      <w:r w:rsidR="007D622D" w:rsidRPr="00483495">
        <w:rPr>
          <w:sz w:val="24"/>
          <w:szCs w:val="24"/>
        </w:rPr>
        <w:t>.</w:t>
      </w:r>
      <w:r w:rsidR="007D7E2A">
        <w:rPr>
          <w:sz w:val="24"/>
          <w:szCs w:val="24"/>
        </w:rPr>
        <w:t xml:space="preserve"> </w:t>
      </w:r>
      <w:r w:rsidRPr="00483495">
        <w:rPr>
          <w:sz w:val="24"/>
          <w:szCs w:val="24"/>
        </w:rPr>
        <w:t>Боја</w:t>
      </w:r>
      <w:r w:rsidR="007D7E2A">
        <w:rPr>
          <w:sz w:val="24"/>
          <w:szCs w:val="24"/>
        </w:rPr>
        <w:t xml:space="preserve"> </w:t>
      </w:r>
      <w:r w:rsidRPr="00483495">
        <w:rPr>
          <w:sz w:val="24"/>
          <w:szCs w:val="24"/>
        </w:rPr>
        <w:t>је</w:t>
      </w:r>
      <w:r w:rsidR="007D7E2A">
        <w:rPr>
          <w:sz w:val="24"/>
          <w:szCs w:val="24"/>
        </w:rPr>
        <w:t xml:space="preserve"> </w:t>
      </w:r>
      <w:r w:rsidRPr="00483495">
        <w:rPr>
          <w:sz w:val="24"/>
          <w:szCs w:val="24"/>
        </w:rPr>
        <w:t>смеђе</w:t>
      </w:r>
      <w:r w:rsidR="007D622D" w:rsidRPr="00483495">
        <w:rPr>
          <w:sz w:val="24"/>
          <w:szCs w:val="24"/>
        </w:rPr>
        <w:t>-</w:t>
      </w:r>
      <w:r w:rsidRPr="00483495">
        <w:rPr>
          <w:sz w:val="24"/>
          <w:szCs w:val="24"/>
        </w:rPr>
        <w:t>рудадоцрвенкаста</w:t>
      </w:r>
      <w:r w:rsidR="007D622D" w:rsidRPr="00483495">
        <w:rPr>
          <w:sz w:val="24"/>
          <w:szCs w:val="24"/>
        </w:rPr>
        <w:t>,</w:t>
      </w:r>
      <w:r w:rsidR="007D7E2A">
        <w:rPr>
          <w:sz w:val="24"/>
          <w:szCs w:val="24"/>
        </w:rPr>
        <w:t xml:space="preserve"> </w:t>
      </w:r>
      <w:r w:rsidRPr="00483495">
        <w:rPr>
          <w:sz w:val="24"/>
          <w:szCs w:val="24"/>
        </w:rPr>
        <w:t>грашкасте</w:t>
      </w:r>
      <w:r w:rsidR="007D7E2A">
        <w:rPr>
          <w:sz w:val="24"/>
          <w:szCs w:val="24"/>
        </w:rPr>
        <w:t xml:space="preserve"> </w:t>
      </w:r>
      <w:r w:rsidRPr="00483495">
        <w:rPr>
          <w:sz w:val="24"/>
          <w:szCs w:val="24"/>
        </w:rPr>
        <w:t>до</w:t>
      </w:r>
      <w:r w:rsidR="007D7E2A">
        <w:rPr>
          <w:sz w:val="24"/>
          <w:szCs w:val="24"/>
        </w:rPr>
        <w:t xml:space="preserve"> </w:t>
      </w:r>
      <w:r w:rsidRPr="00483495">
        <w:rPr>
          <w:sz w:val="24"/>
          <w:szCs w:val="24"/>
        </w:rPr>
        <w:t>ситно</w:t>
      </w:r>
      <w:r w:rsidR="007D7E2A">
        <w:rPr>
          <w:sz w:val="24"/>
          <w:szCs w:val="24"/>
        </w:rPr>
        <w:t xml:space="preserve"> </w:t>
      </w:r>
      <w:r w:rsidRPr="00483495">
        <w:rPr>
          <w:sz w:val="24"/>
          <w:szCs w:val="24"/>
        </w:rPr>
        <w:t>грудвасте</w:t>
      </w:r>
      <w:r w:rsidR="007D7E2A">
        <w:rPr>
          <w:sz w:val="24"/>
          <w:szCs w:val="24"/>
        </w:rPr>
        <w:t xml:space="preserve"> </w:t>
      </w:r>
      <w:r w:rsidRPr="00483495">
        <w:rPr>
          <w:sz w:val="24"/>
          <w:szCs w:val="24"/>
        </w:rPr>
        <w:t>структуре</w:t>
      </w:r>
      <w:r w:rsidR="007D622D" w:rsidRPr="00483495">
        <w:rPr>
          <w:sz w:val="24"/>
          <w:szCs w:val="24"/>
        </w:rPr>
        <w:t>.</w:t>
      </w:r>
      <w:r w:rsidR="007D7E2A">
        <w:rPr>
          <w:sz w:val="24"/>
          <w:szCs w:val="24"/>
        </w:rPr>
        <w:t xml:space="preserve"> </w:t>
      </w:r>
      <w:r w:rsidRPr="00483495">
        <w:rPr>
          <w:sz w:val="24"/>
          <w:szCs w:val="24"/>
        </w:rPr>
        <w:t>Лесивирана</w:t>
      </w:r>
      <w:r w:rsidR="007D7E2A">
        <w:rPr>
          <w:sz w:val="24"/>
          <w:szCs w:val="24"/>
        </w:rPr>
        <w:t xml:space="preserve"> </w:t>
      </w:r>
      <w:r w:rsidRPr="00483495">
        <w:rPr>
          <w:sz w:val="24"/>
          <w:szCs w:val="24"/>
        </w:rPr>
        <w:t>земљишта</w:t>
      </w:r>
      <w:r w:rsidR="007D7E2A">
        <w:rPr>
          <w:sz w:val="24"/>
          <w:szCs w:val="24"/>
        </w:rPr>
        <w:t xml:space="preserve"> </w:t>
      </w:r>
      <w:r w:rsidRPr="00483495">
        <w:rPr>
          <w:sz w:val="24"/>
          <w:szCs w:val="24"/>
        </w:rPr>
        <w:t>представљају</w:t>
      </w:r>
      <w:r w:rsidR="007D7E2A">
        <w:rPr>
          <w:sz w:val="24"/>
          <w:szCs w:val="24"/>
        </w:rPr>
        <w:t xml:space="preserve"> </w:t>
      </w:r>
      <w:r w:rsidRPr="00483495">
        <w:rPr>
          <w:sz w:val="24"/>
          <w:szCs w:val="24"/>
        </w:rPr>
        <w:t>веома</w:t>
      </w:r>
      <w:r w:rsidR="007D7E2A">
        <w:rPr>
          <w:sz w:val="24"/>
          <w:szCs w:val="24"/>
        </w:rPr>
        <w:t xml:space="preserve"> </w:t>
      </w:r>
      <w:r w:rsidRPr="00483495">
        <w:rPr>
          <w:sz w:val="24"/>
          <w:szCs w:val="24"/>
        </w:rPr>
        <w:t>добро</w:t>
      </w:r>
      <w:r w:rsidR="007D7E2A">
        <w:rPr>
          <w:sz w:val="24"/>
          <w:szCs w:val="24"/>
        </w:rPr>
        <w:t xml:space="preserve"> </w:t>
      </w:r>
      <w:r w:rsidRPr="00483495">
        <w:rPr>
          <w:sz w:val="24"/>
          <w:szCs w:val="24"/>
        </w:rPr>
        <w:t>станиште</w:t>
      </w:r>
      <w:r w:rsidR="007D7E2A">
        <w:rPr>
          <w:sz w:val="24"/>
          <w:szCs w:val="24"/>
        </w:rPr>
        <w:t xml:space="preserve"> </w:t>
      </w:r>
      <w:r w:rsidRPr="00483495">
        <w:rPr>
          <w:sz w:val="24"/>
          <w:szCs w:val="24"/>
        </w:rPr>
        <w:t>за</w:t>
      </w:r>
      <w:r w:rsidR="007D7E2A">
        <w:rPr>
          <w:sz w:val="24"/>
          <w:szCs w:val="24"/>
        </w:rPr>
        <w:t xml:space="preserve"> </w:t>
      </w:r>
      <w:r w:rsidRPr="00483495">
        <w:rPr>
          <w:sz w:val="24"/>
          <w:szCs w:val="24"/>
        </w:rPr>
        <w:t>шумско</w:t>
      </w:r>
      <w:r w:rsidR="007D7E2A">
        <w:rPr>
          <w:sz w:val="24"/>
          <w:szCs w:val="24"/>
        </w:rPr>
        <w:t xml:space="preserve"> </w:t>
      </w:r>
      <w:r w:rsidRPr="00483495">
        <w:rPr>
          <w:sz w:val="24"/>
          <w:szCs w:val="24"/>
        </w:rPr>
        <w:t>дрвеће</w:t>
      </w:r>
      <w:r w:rsidR="007D622D" w:rsidRPr="00483495">
        <w:rPr>
          <w:sz w:val="24"/>
          <w:szCs w:val="24"/>
        </w:rPr>
        <w:t>.</w:t>
      </w:r>
      <w:r w:rsidRPr="00483495">
        <w:rPr>
          <w:sz w:val="24"/>
          <w:szCs w:val="24"/>
        </w:rPr>
        <w:t>То</w:t>
      </w:r>
      <w:r w:rsidR="007D7E2A">
        <w:rPr>
          <w:sz w:val="24"/>
          <w:szCs w:val="24"/>
        </w:rPr>
        <w:t xml:space="preserve"> </w:t>
      </w:r>
      <w:r w:rsidRPr="00483495">
        <w:rPr>
          <w:sz w:val="24"/>
          <w:szCs w:val="24"/>
        </w:rPr>
        <w:t>су</w:t>
      </w:r>
      <w:r w:rsidR="007D7E2A">
        <w:rPr>
          <w:sz w:val="24"/>
          <w:szCs w:val="24"/>
        </w:rPr>
        <w:t xml:space="preserve"> </w:t>
      </w:r>
      <w:r w:rsidRPr="00483495">
        <w:rPr>
          <w:sz w:val="24"/>
          <w:szCs w:val="24"/>
        </w:rPr>
        <w:t>дубока</w:t>
      </w:r>
      <w:r w:rsidR="007D7E2A">
        <w:rPr>
          <w:sz w:val="24"/>
          <w:szCs w:val="24"/>
        </w:rPr>
        <w:t xml:space="preserve"> </w:t>
      </w:r>
      <w:r w:rsidRPr="00483495">
        <w:rPr>
          <w:sz w:val="24"/>
          <w:szCs w:val="24"/>
        </w:rPr>
        <w:t>земљишта</w:t>
      </w:r>
      <w:r w:rsidR="007D7E2A">
        <w:rPr>
          <w:sz w:val="24"/>
          <w:szCs w:val="24"/>
        </w:rPr>
        <w:t xml:space="preserve"> </w:t>
      </w:r>
      <w:r w:rsidRPr="00483495">
        <w:rPr>
          <w:sz w:val="24"/>
          <w:szCs w:val="24"/>
        </w:rPr>
        <w:t>са</w:t>
      </w:r>
      <w:r w:rsidR="007D7E2A">
        <w:rPr>
          <w:sz w:val="24"/>
          <w:szCs w:val="24"/>
        </w:rPr>
        <w:t xml:space="preserve"> </w:t>
      </w:r>
      <w:r w:rsidRPr="00483495">
        <w:rPr>
          <w:sz w:val="24"/>
          <w:szCs w:val="24"/>
        </w:rPr>
        <w:t>повољним</w:t>
      </w:r>
      <w:r w:rsidR="007D7E2A">
        <w:rPr>
          <w:sz w:val="24"/>
          <w:szCs w:val="24"/>
        </w:rPr>
        <w:t xml:space="preserve"> </w:t>
      </w:r>
      <w:r w:rsidRPr="00483495">
        <w:rPr>
          <w:sz w:val="24"/>
          <w:szCs w:val="24"/>
        </w:rPr>
        <w:t>физичким</w:t>
      </w:r>
      <w:r w:rsidR="007D7E2A">
        <w:rPr>
          <w:sz w:val="24"/>
          <w:szCs w:val="24"/>
        </w:rPr>
        <w:t xml:space="preserve"> </w:t>
      </w:r>
      <w:r w:rsidRPr="00483495">
        <w:rPr>
          <w:sz w:val="24"/>
          <w:szCs w:val="24"/>
        </w:rPr>
        <w:t>особинама</w:t>
      </w:r>
      <w:r w:rsidR="007D622D" w:rsidRPr="00483495">
        <w:rPr>
          <w:sz w:val="24"/>
          <w:szCs w:val="24"/>
        </w:rPr>
        <w:t>.</w:t>
      </w:r>
    </w:p>
    <w:p w14:paraId="2FE4946D" w14:textId="1D8F6ABF" w:rsidR="009036E6" w:rsidRPr="009036E6" w:rsidRDefault="002559FD" w:rsidP="009E00C8">
      <w:pPr>
        <w:pStyle w:val="Hang127CharChar"/>
        <w:spacing w:after="60"/>
        <w:ind w:left="0" w:firstLine="720"/>
        <w:rPr>
          <w:sz w:val="24"/>
          <w:szCs w:val="24"/>
          <w:lang w:val="sr-Cyrl-CS"/>
        </w:rPr>
      </w:pPr>
      <w:r w:rsidRPr="002559FD">
        <w:rPr>
          <w:i/>
          <w:sz w:val="24"/>
          <w:szCs w:val="24"/>
          <w:shd w:val="clear" w:color="auto" w:fill="FFFFFF"/>
        </w:rPr>
        <w:t>Oподзољено кисело смеђе земљиштe</w:t>
      </w:r>
      <w:r w:rsidRPr="002559FD">
        <w:rPr>
          <w:sz w:val="24"/>
          <w:szCs w:val="24"/>
          <w:shd w:val="clear" w:color="auto" w:fill="FFFFFF"/>
        </w:rPr>
        <w:t xml:space="preserve"> се дефинише као п</w:t>
      </w:r>
      <w:r w:rsidR="003B4AE6">
        <w:rPr>
          <w:sz w:val="24"/>
          <w:szCs w:val="24"/>
          <w:shd w:val="clear" w:color="auto" w:fill="FFFFFF"/>
        </w:rPr>
        <w:t>одтип киселог смеђег земљишта. г</w:t>
      </w:r>
      <w:r w:rsidRPr="002559FD">
        <w:rPr>
          <w:sz w:val="24"/>
          <w:szCs w:val="24"/>
          <w:shd w:val="clear" w:color="auto" w:fill="FFFFFF"/>
        </w:rPr>
        <w:t xml:space="preserve">енеза, као </w:t>
      </w:r>
      <w:r>
        <w:rPr>
          <w:sz w:val="24"/>
          <w:szCs w:val="24"/>
          <w:shd w:val="clear" w:color="auto" w:fill="FFFFFF"/>
        </w:rPr>
        <w:t>и</w:t>
      </w:r>
      <w:r w:rsidRPr="002559FD">
        <w:rPr>
          <w:sz w:val="24"/>
          <w:szCs w:val="24"/>
          <w:shd w:val="clear" w:color="auto" w:fill="FFFFFF"/>
        </w:rPr>
        <w:t xml:space="preserve"> формирање морфолошке слике профила, врши се под утицајем одговарајуће констелације станишних фактора. Киселе силикатне стене, веома купиран рељеф, вел</w:t>
      </w:r>
      <w:r w:rsidR="003B4AE6">
        <w:rPr>
          <w:sz w:val="24"/>
          <w:szCs w:val="24"/>
          <w:shd w:val="clear" w:color="auto" w:fill="FFFFFF"/>
        </w:rPr>
        <w:t>ики нагиби, оскудна вегетација и</w:t>
      </w:r>
      <w:r w:rsidRPr="002559FD">
        <w:rPr>
          <w:sz w:val="24"/>
          <w:szCs w:val="24"/>
          <w:shd w:val="clear" w:color="auto" w:fill="FFFFFF"/>
        </w:rPr>
        <w:t xml:space="preserve"> често изложено</w:t>
      </w:r>
      <w:r w:rsidR="003B4AE6">
        <w:rPr>
          <w:sz w:val="24"/>
          <w:szCs w:val="24"/>
          <w:shd w:val="clear" w:color="auto" w:fill="FFFFFF"/>
        </w:rPr>
        <w:t>ст терена сунцу, ерозији водом и</w:t>
      </w:r>
      <w:r w:rsidRPr="002559FD">
        <w:rPr>
          <w:sz w:val="24"/>
          <w:szCs w:val="24"/>
          <w:shd w:val="clear" w:color="auto" w:fill="FFFFFF"/>
        </w:rPr>
        <w:t xml:space="preserve"> ветром, специфична микроклима, су главни узрочници образовања овог земљишта. Оподзољено кисело смеђе земљиште у ацидофилним шумама букв</w:t>
      </w:r>
      <w:r w:rsidR="003B4AE6">
        <w:rPr>
          <w:sz w:val="24"/>
          <w:szCs w:val="24"/>
          <w:shd w:val="clear" w:color="auto" w:fill="FFFFFF"/>
        </w:rPr>
        <w:t>е (</w:t>
      </w:r>
      <w:r w:rsidR="003B4AE6" w:rsidRPr="003B4AE6">
        <w:rPr>
          <w:i/>
          <w:sz w:val="24"/>
          <w:szCs w:val="24"/>
          <w:shd w:val="clear" w:color="auto" w:fill="FFFFFF"/>
        </w:rPr>
        <w:t>Luzulo</w:t>
      </w:r>
      <w:r w:rsidRPr="003B4AE6">
        <w:rPr>
          <w:i/>
          <w:sz w:val="24"/>
          <w:szCs w:val="24"/>
          <w:shd w:val="clear" w:color="auto" w:fill="FFFFFF"/>
        </w:rPr>
        <w:t>-</w:t>
      </w:r>
      <w:r w:rsidR="003B4AE6" w:rsidRPr="003B4AE6">
        <w:rPr>
          <w:i/>
          <w:sz w:val="24"/>
          <w:szCs w:val="24"/>
          <w:shd w:val="clear" w:color="auto" w:fill="FFFFFF"/>
        </w:rPr>
        <w:t>Fagenionmoesiacae</w:t>
      </w:r>
      <w:r w:rsidR="003B4AE6">
        <w:rPr>
          <w:sz w:val="24"/>
          <w:szCs w:val="24"/>
          <w:shd w:val="clear" w:color="auto" w:fill="FFFFFF"/>
        </w:rPr>
        <w:t>) и</w:t>
      </w:r>
      <w:r w:rsidRPr="002559FD">
        <w:rPr>
          <w:sz w:val="24"/>
          <w:szCs w:val="24"/>
          <w:shd w:val="clear" w:color="auto" w:fill="FFFFFF"/>
        </w:rPr>
        <w:t xml:space="preserve"> у заједницама ацидофилних шума храста китњака фрагментамо се јавља на малим површинама у целој Србији. Основне карактеристике овог земљишта: мала дубина, јако кисела или екстремно кисела реакција земљишта, премештање сесквиоксида, специфичан гиаипно-фракциони састав хумуса, су својства која га приближавају</w:t>
      </w:r>
      <w:r w:rsidR="00CC1ACB">
        <w:rPr>
          <w:sz w:val="24"/>
          <w:szCs w:val="24"/>
          <w:shd w:val="clear" w:color="auto" w:fill="FFFFFF"/>
        </w:rPr>
        <w:t xml:space="preserve"> смеђим подзоластим земљиштима и</w:t>
      </w:r>
      <w:r w:rsidRPr="002559FD">
        <w:rPr>
          <w:sz w:val="24"/>
          <w:szCs w:val="24"/>
          <w:shd w:val="clear" w:color="auto" w:fill="FFFFFF"/>
        </w:rPr>
        <w:t xml:space="preserve"> подзолима. </w:t>
      </w:r>
      <w:r w:rsidR="00CC1ACB">
        <w:rPr>
          <w:sz w:val="24"/>
          <w:szCs w:val="24"/>
          <w:shd w:val="clear" w:color="auto" w:fill="FFFFFF"/>
        </w:rPr>
        <w:t>Препорука је да се у</w:t>
      </w:r>
      <w:r w:rsidRPr="002559FD">
        <w:rPr>
          <w:sz w:val="24"/>
          <w:szCs w:val="24"/>
          <w:shd w:val="clear" w:color="auto" w:fill="FFFFFF"/>
        </w:rPr>
        <w:t xml:space="preserve"> складу са савременим приступом развоју шума</w:t>
      </w:r>
      <w:r w:rsidR="00CC1ACB">
        <w:rPr>
          <w:sz w:val="24"/>
          <w:szCs w:val="24"/>
          <w:shd w:val="clear" w:color="auto" w:fill="FFFFFF"/>
        </w:rPr>
        <w:t>рства</w:t>
      </w:r>
      <w:r w:rsidR="00D76423">
        <w:rPr>
          <w:sz w:val="24"/>
          <w:szCs w:val="24"/>
          <w:shd w:val="clear" w:color="auto" w:fill="FFFFFF"/>
        </w:rPr>
        <w:t>,</w:t>
      </w:r>
      <w:r w:rsidRPr="002559FD">
        <w:rPr>
          <w:sz w:val="24"/>
          <w:szCs w:val="24"/>
          <w:shd w:val="clear" w:color="auto" w:fill="FFFFFF"/>
        </w:rPr>
        <w:t>површине цено-еколошке групе ацидофилних шума букве (</w:t>
      </w:r>
      <w:r w:rsidR="00D76423">
        <w:rPr>
          <w:i/>
          <w:sz w:val="24"/>
          <w:szCs w:val="24"/>
          <w:shd w:val="clear" w:color="auto" w:fill="FFFFFF"/>
        </w:rPr>
        <w:t>Luzulo</w:t>
      </w:r>
      <w:r w:rsidR="00CC1ACB" w:rsidRPr="00D76423">
        <w:rPr>
          <w:i/>
          <w:sz w:val="24"/>
          <w:szCs w:val="24"/>
          <w:shd w:val="clear" w:color="auto" w:fill="FFFFFF"/>
        </w:rPr>
        <w:t>-</w:t>
      </w:r>
      <w:r w:rsidR="00D76423">
        <w:rPr>
          <w:i/>
          <w:sz w:val="24"/>
          <w:szCs w:val="24"/>
          <w:shd w:val="clear" w:color="auto" w:fill="FFFFFF"/>
        </w:rPr>
        <w:t>Fagenion</w:t>
      </w:r>
      <w:r w:rsidR="00FC36C3">
        <w:rPr>
          <w:i/>
          <w:sz w:val="24"/>
          <w:szCs w:val="24"/>
          <w:shd w:val="clear" w:color="auto" w:fill="FFFFFF"/>
          <w:lang w:val="sr-Cyrl-RS"/>
        </w:rPr>
        <w:t xml:space="preserve"> </w:t>
      </w:r>
      <w:r w:rsidR="00D76423">
        <w:rPr>
          <w:i/>
          <w:sz w:val="24"/>
          <w:szCs w:val="24"/>
          <w:shd w:val="clear" w:color="auto" w:fill="FFFFFF"/>
        </w:rPr>
        <w:t>moesiacae</w:t>
      </w:r>
      <w:r w:rsidRPr="002559FD">
        <w:rPr>
          <w:sz w:val="24"/>
          <w:szCs w:val="24"/>
          <w:shd w:val="clear" w:color="auto" w:fill="FFFFFF"/>
        </w:rPr>
        <w:t xml:space="preserve">) на оподзољеном киселом смеђем земљишту, на јако великим нагибима, издвојити у посебне газдинске целине и на њих примењивати посебан газдински третман. </w:t>
      </w:r>
      <w:r w:rsidR="00277F05" w:rsidRPr="002559FD">
        <w:rPr>
          <w:sz w:val="24"/>
          <w:szCs w:val="24"/>
          <w:shd w:val="clear" w:color="auto" w:fill="FFFFFF"/>
        </w:rPr>
        <w:t>Овакве целине ја</w:t>
      </w:r>
      <w:r w:rsidR="00277F05">
        <w:rPr>
          <w:sz w:val="24"/>
          <w:szCs w:val="24"/>
          <w:shd w:val="clear" w:color="auto" w:fill="FFFFFF"/>
        </w:rPr>
        <w:t xml:space="preserve">вљајусе фрагментарно на подручју целе газдинске јединице, а њихова укупна површина </w:t>
      </w:r>
      <w:r w:rsidR="00277F05" w:rsidRPr="002559FD">
        <w:rPr>
          <w:sz w:val="24"/>
          <w:szCs w:val="24"/>
          <w:shd w:val="clear" w:color="auto" w:fill="FFFFFF"/>
        </w:rPr>
        <w:t xml:space="preserve">је </w:t>
      </w:r>
      <w:r w:rsidR="00277F05">
        <w:rPr>
          <w:sz w:val="24"/>
          <w:szCs w:val="24"/>
          <w:shd w:val="clear" w:color="auto" w:fill="FFFFFF"/>
        </w:rPr>
        <w:t xml:space="preserve">практично </w:t>
      </w:r>
      <w:r w:rsidR="00277F05" w:rsidRPr="002559FD">
        <w:rPr>
          <w:sz w:val="24"/>
          <w:szCs w:val="24"/>
          <w:shd w:val="clear" w:color="auto" w:fill="FFFFFF"/>
        </w:rPr>
        <w:t>занемарљива.</w:t>
      </w:r>
    </w:p>
    <w:p w14:paraId="43F0B7C6" w14:textId="77777777" w:rsidR="006B5473" w:rsidRPr="00C978AB" w:rsidRDefault="006B5473" w:rsidP="00DF7BCD">
      <w:pPr>
        <w:spacing w:after="60"/>
        <w:ind w:firstLine="720"/>
        <w:jc w:val="center"/>
        <w:rPr>
          <w:b/>
          <w:i/>
          <w:sz w:val="24"/>
          <w:szCs w:val="24"/>
          <w:lang w:val="sr-Cyrl-RS"/>
        </w:rPr>
      </w:pPr>
    </w:p>
    <w:p w14:paraId="6F1EF1C9" w14:textId="77777777" w:rsidR="000A54B7" w:rsidRPr="009036E6" w:rsidRDefault="007D7E2A" w:rsidP="00DF7BCD">
      <w:pPr>
        <w:spacing w:after="60"/>
        <w:ind w:firstLine="720"/>
        <w:jc w:val="center"/>
        <w:rPr>
          <w:b/>
          <w:i/>
          <w:sz w:val="28"/>
          <w:szCs w:val="28"/>
          <w:lang w:val="hr-HR"/>
        </w:rPr>
      </w:pPr>
      <w:r>
        <w:rPr>
          <w:b/>
          <w:i/>
          <w:sz w:val="28"/>
          <w:szCs w:val="28"/>
        </w:rPr>
        <w:t>1</w:t>
      </w:r>
      <w:r>
        <w:rPr>
          <w:b/>
          <w:i/>
          <w:sz w:val="28"/>
          <w:szCs w:val="28"/>
          <w:lang w:val="hr-HR"/>
        </w:rPr>
        <w:t>.</w:t>
      </w:r>
      <w:r>
        <w:rPr>
          <w:b/>
          <w:i/>
          <w:sz w:val="28"/>
          <w:szCs w:val="28"/>
        </w:rPr>
        <w:t>6</w:t>
      </w:r>
      <w:r w:rsidR="000A54B7" w:rsidRPr="009036E6">
        <w:rPr>
          <w:b/>
          <w:i/>
          <w:sz w:val="28"/>
          <w:szCs w:val="28"/>
          <w:lang w:val="hr-HR"/>
        </w:rPr>
        <w:t>. Хидрoгрaфскa кaрaктeристикa</w:t>
      </w:r>
    </w:p>
    <w:p w14:paraId="112EA435" w14:textId="77777777" w:rsidR="00277F05" w:rsidRPr="00537AF4" w:rsidRDefault="00277F05" w:rsidP="00277F05">
      <w:pPr>
        <w:spacing w:after="60"/>
        <w:jc w:val="both"/>
        <w:rPr>
          <w:b/>
          <w:i/>
          <w:sz w:val="16"/>
          <w:szCs w:val="16"/>
        </w:rPr>
      </w:pPr>
    </w:p>
    <w:p w14:paraId="455E4637" w14:textId="56C6251C" w:rsidR="00BE772F" w:rsidRDefault="00277F05" w:rsidP="00BE772F">
      <w:pPr>
        <w:spacing w:after="60"/>
        <w:ind w:firstLine="720"/>
        <w:jc w:val="both"/>
        <w:rPr>
          <w:sz w:val="24"/>
          <w:szCs w:val="24"/>
          <w:lang w:val="sr-Cyrl-CS"/>
        </w:rPr>
      </w:pPr>
      <w:r w:rsidRPr="00277F05">
        <w:rPr>
          <w:sz w:val="24"/>
          <w:szCs w:val="24"/>
          <w:lang w:val="hr-HR"/>
        </w:rPr>
        <w:t>Површина ове газдинске јединице представља, углавном, извориште река Дубочице и Колањске реке које се уливају у Ибар. Сливном подручју реке Дубочице припадају потоци Рисовац, са прито</w:t>
      </w:r>
      <w:r w:rsidR="005939D6">
        <w:rPr>
          <w:sz w:val="24"/>
          <w:szCs w:val="24"/>
          <w:lang w:val="hr-HR"/>
        </w:rPr>
        <w:t>кама Велики и Мали Рисовац и Тр</w:t>
      </w:r>
      <w:r w:rsidRPr="00277F05">
        <w:rPr>
          <w:sz w:val="24"/>
          <w:szCs w:val="24"/>
          <w:lang w:val="hr-HR"/>
        </w:rPr>
        <w:t>ски</w:t>
      </w:r>
      <w:r w:rsidR="005939D6">
        <w:rPr>
          <w:sz w:val="24"/>
          <w:szCs w:val="24"/>
          <w:lang w:val="sr-Cyrl-RS"/>
        </w:rPr>
        <w:t>н</w:t>
      </w:r>
      <w:r w:rsidRPr="00277F05">
        <w:rPr>
          <w:sz w:val="24"/>
          <w:szCs w:val="24"/>
          <w:lang w:val="hr-HR"/>
        </w:rPr>
        <w:t xml:space="preserve"> поток и поток Др</w:t>
      </w:r>
      <w:r w:rsidR="000F74AE">
        <w:rPr>
          <w:sz w:val="24"/>
          <w:szCs w:val="24"/>
          <w:lang w:val="sr-Cyrl-CS"/>
        </w:rPr>
        <w:t>с</w:t>
      </w:r>
      <w:r w:rsidRPr="00277F05">
        <w:rPr>
          <w:sz w:val="24"/>
          <w:szCs w:val="24"/>
          <w:lang w:val="hr-HR"/>
        </w:rPr>
        <w:t>ница са својим многобројним притокама. Колањска река, такође има многобројне притоке од самог изворишта.</w:t>
      </w:r>
    </w:p>
    <w:p w14:paraId="4CB89854" w14:textId="77777777" w:rsidR="00277F05" w:rsidRPr="00277F05" w:rsidRDefault="00277F05" w:rsidP="00BE772F">
      <w:pPr>
        <w:spacing w:after="60"/>
        <w:ind w:firstLine="720"/>
        <w:jc w:val="both"/>
        <w:rPr>
          <w:sz w:val="24"/>
          <w:szCs w:val="24"/>
          <w:lang w:val="hr-HR"/>
        </w:rPr>
      </w:pPr>
      <w:r w:rsidRPr="00277F05">
        <w:rPr>
          <w:sz w:val="24"/>
          <w:szCs w:val="24"/>
          <w:lang w:val="hr-HR"/>
        </w:rPr>
        <w:t xml:space="preserve">Извориште и сливна површина реке Кривача углавном је изван ове газдинске јединице. </w:t>
      </w:r>
    </w:p>
    <w:p w14:paraId="60B89B04" w14:textId="77777777" w:rsidR="00277F05" w:rsidRPr="00277F05" w:rsidRDefault="00277F05" w:rsidP="00BE772F">
      <w:pPr>
        <w:spacing w:after="60"/>
        <w:ind w:firstLine="720"/>
        <w:jc w:val="both"/>
        <w:rPr>
          <w:sz w:val="24"/>
          <w:szCs w:val="24"/>
          <w:lang w:val="hr-HR"/>
        </w:rPr>
      </w:pPr>
      <w:r w:rsidRPr="00277F05">
        <w:rPr>
          <w:sz w:val="24"/>
          <w:szCs w:val="24"/>
          <w:lang w:val="hr-HR"/>
        </w:rPr>
        <w:t xml:space="preserve">Сви водотоци кроз газдинску јединицу су богати водом скоро током читаве године и имају основни смер углавном према северу. Општа карактеристика им је велики пад у горњем и средњем делу, док су у доњем делу стрми и дубоки. </w:t>
      </w:r>
    </w:p>
    <w:p w14:paraId="251FD3C1" w14:textId="77777777" w:rsidR="00277F05" w:rsidRPr="00277F05" w:rsidRDefault="00277F05" w:rsidP="00BE772F">
      <w:pPr>
        <w:spacing w:after="60"/>
        <w:ind w:firstLine="720"/>
        <w:jc w:val="both"/>
        <w:rPr>
          <w:sz w:val="24"/>
          <w:szCs w:val="24"/>
          <w:lang w:val="hr-HR"/>
        </w:rPr>
      </w:pPr>
      <w:r w:rsidRPr="00277F05">
        <w:rPr>
          <w:sz w:val="24"/>
          <w:szCs w:val="24"/>
          <w:lang w:val="hr-HR"/>
        </w:rPr>
        <w:t xml:space="preserve">Река Ибар протиче крајњом источном (североисточном) страном ове јединице, са малим прекидом, од </w:t>
      </w:r>
      <w:r>
        <w:rPr>
          <w:sz w:val="24"/>
          <w:szCs w:val="24"/>
          <w:lang w:val="hr-HR"/>
        </w:rPr>
        <w:t>уш</w:t>
      </w:r>
      <w:r>
        <w:rPr>
          <w:sz w:val="24"/>
          <w:szCs w:val="24"/>
        </w:rPr>
        <w:t>ћ</w:t>
      </w:r>
      <w:r w:rsidRPr="00277F05">
        <w:rPr>
          <w:sz w:val="24"/>
          <w:szCs w:val="24"/>
          <w:lang w:val="hr-HR"/>
        </w:rPr>
        <w:t>а реке Криваче до ушћа Колањске реке.</w:t>
      </w:r>
    </w:p>
    <w:p w14:paraId="510B4AC9" w14:textId="77777777" w:rsidR="00277F05" w:rsidRPr="00277F05" w:rsidRDefault="00277F05" w:rsidP="00BE772F">
      <w:pPr>
        <w:spacing w:after="60"/>
        <w:ind w:firstLine="720"/>
        <w:jc w:val="both"/>
        <w:rPr>
          <w:sz w:val="24"/>
          <w:szCs w:val="24"/>
          <w:lang w:val="hr-HR"/>
        </w:rPr>
      </w:pPr>
      <w:r w:rsidRPr="00277F05">
        <w:rPr>
          <w:sz w:val="24"/>
          <w:szCs w:val="24"/>
          <w:lang w:val="hr-HR"/>
        </w:rPr>
        <w:t xml:space="preserve">Појава извора је честа, али они нису равномерно распоређени. </w:t>
      </w:r>
    </w:p>
    <w:p w14:paraId="3940D949" w14:textId="77777777" w:rsidR="00277F05" w:rsidRPr="00277F05" w:rsidRDefault="00277F05" w:rsidP="00BE772F">
      <w:pPr>
        <w:spacing w:after="60"/>
        <w:ind w:firstLine="720"/>
        <w:jc w:val="both"/>
        <w:rPr>
          <w:sz w:val="24"/>
          <w:szCs w:val="24"/>
        </w:rPr>
      </w:pPr>
      <w:r w:rsidRPr="00277F05">
        <w:rPr>
          <w:sz w:val="24"/>
          <w:szCs w:val="24"/>
          <w:lang w:val="hr-HR"/>
        </w:rPr>
        <w:t>Подела на сливна подручја изведена је тако да су одељења својом гравитацијом сврстана у три слива</w:t>
      </w:r>
      <w:r>
        <w:rPr>
          <w:sz w:val="24"/>
          <w:szCs w:val="24"/>
        </w:rPr>
        <w:t>:</w:t>
      </w:r>
    </w:p>
    <w:p w14:paraId="07DC9E50" w14:textId="77777777" w:rsidR="00277F05" w:rsidRPr="00277F05" w:rsidRDefault="00277F05" w:rsidP="00BE772F">
      <w:pPr>
        <w:spacing w:after="60"/>
        <w:ind w:firstLine="720"/>
        <w:jc w:val="both"/>
        <w:rPr>
          <w:sz w:val="24"/>
          <w:szCs w:val="24"/>
          <w:lang w:val="bg-BG"/>
        </w:rPr>
      </w:pPr>
      <w:r w:rsidRPr="00277F05">
        <w:rPr>
          <w:sz w:val="24"/>
          <w:szCs w:val="24"/>
          <w:lang w:val="hr-HR"/>
        </w:rPr>
        <w:tab/>
      </w:r>
      <w:r w:rsidRPr="00277F05">
        <w:rPr>
          <w:sz w:val="24"/>
          <w:szCs w:val="24"/>
          <w:lang w:val="hr-HR"/>
        </w:rPr>
        <w:tab/>
      </w:r>
      <w:r>
        <w:rPr>
          <w:sz w:val="24"/>
          <w:szCs w:val="24"/>
          <w:lang w:val="en-GB"/>
        </w:rPr>
        <w:t>I</w:t>
      </w:r>
      <w:r w:rsidRPr="00277F05">
        <w:rPr>
          <w:sz w:val="24"/>
          <w:szCs w:val="24"/>
          <w:lang w:val="hr-HR"/>
        </w:rPr>
        <w:t xml:space="preserve"> слив реке Ибра   (1-3 одељење)</w:t>
      </w:r>
    </w:p>
    <w:p w14:paraId="35B21FE8" w14:textId="77777777" w:rsidR="00277F05" w:rsidRPr="00277F05" w:rsidRDefault="00277F05" w:rsidP="00BE772F">
      <w:pPr>
        <w:spacing w:after="60"/>
        <w:ind w:firstLine="720"/>
        <w:jc w:val="both"/>
        <w:rPr>
          <w:sz w:val="24"/>
          <w:szCs w:val="24"/>
          <w:lang w:val="hr-HR"/>
        </w:rPr>
      </w:pPr>
      <w:r w:rsidRPr="00277F05">
        <w:rPr>
          <w:sz w:val="24"/>
          <w:szCs w:val="24"/>
          <w:lang w:val="hr-HR"/>
        </w:rPr>
        <w:tab/>
      </w:r>
      <w:r w:rsidRPr="00277F05">
        <w:rPr>
          <w:sz w:val="24"/>
          <w:szCs w:val="24"/>
          <w:lang w:val="hr-HR"/>
        </w:rPr>
        <w:tab/>
      </w:r>
      <w:r>
        <w:rPr>
          <w:sz w:val="24"/>
          <w:szCs w:val="24"/>
          <w:lang w:val="hr-HR"/>
        </w:rPr>
        <w:t>II</w:t>
      </w:r>
      <w:r w:rsidRPr="00277F05">
        <w:rPr>
          <w:sz w:val="24"/>
          <w:szCs w:val="24"/>
          <w:lang w:val="hr-HR"/>
        </w:rPr>
        <w:t xml:space="preserve"> слив Колањске реке    (одељена 4-18)</w:t>
      </w:r>
    </w:p>
    <w:p w14:paraId="54A3D58F" w14:textId="5F858825" w:rsidR="00BD358A" w:rsidRPr="00BD719D" w:rsidRDefault="00277F05" w:rsidP="00BD719D">
      <w:pPr>
        <w:spacing w:after="60"/>
        <w:ind w:firstLine="720"/>
        <w:jc w:val="both"/>
        <w:rPr>
          <w:sz w:val="24"/>
          <w:szCs w:val="24"/>
          <w:lang w:val="hr-HR"/>
        </w:rPr>
      </w:pPr>
      <w:r w:rsidRPr="00277F05">
        <w:rPr>
          <w:sz w:val="24"/>
          <w:szCs w:val="24"/>
          <w:lang w:val="hr-HR"/>
        </w:rPr>
        <w:tab/>
      </w:r>
      <w:r w:rsidRPr="00277F05">
        <w:rPr>
          <w:sz w:val="24"/>
          <w:szCs w:val="24"/>
          <w:lang w:val="hr-HR"/>
        </w:rPr>
        <w:tab/>
      </w:r>
      <w:r>
        <w:rPr>
          <w:sz w:val="24"/>
          <w:szCs w:val="24"/>
          <w:lang w:val="hr-HR"/>
        </w:rPr>
        <w:t>III</w:t>
      </w:r>
      <w:r w:rsidRPr="00277F05">
        <w:rPr>
          <w:sz w:val="24"/>
          <w:szCs w:val="24"/>
          <w:lang w:val="hr-HR"/>
        </w:rPr>
        <w:t xml:space="preserve"> слив реке Дубочице   (одељења 19-4</w:t>
      </w:r>
      <w:r w:rsidR="00BD7937">
        <w:rPr>
          <w:sz w:val="24"/>
          <w:szCs w:val="24"/>
        </w:rPr>
        <w:t>5</w:t>
      </w:r>
      <w:r w:rsidRPr="00277F05">
        <w:rPr>
          <w:sz w:val="24"/>
          <w:szCs w:val="24"/>
          <w:lang w:val="hr-HR"/>
        </w:rPr>
        <w:t xml:space="preserve">).    </w:t>
      </w:r>
    </w:p>
    <w:p w14:paraId="2C44A5A5" w14:textId="77777777" w:rsidR="00AF3B15" w:rsidRDefault="00BD7937" w:rsidP="00483495">
      <w:pPr>
        <w:pStyle w:val="BodyText"/>
        <w:spacing w:after="60"/>
        <w:ind w:firstLine="720"/>
        <w:jc w:val="center"/>
        <w:rPr>
          <w:rFonts w:ascii="Times New Roman" w:hAnsi="Times New Roman"/>
          <w:b/>
          <w:i/>
          <w:sz w:val="28"/>
          <w:szCs w:val="28"/>
          <w:lang w:val="sr-Cyrl-CS"/>
        </w:rPr>
      </w:pPr>
      <w:r>
        <w:rPr>
          <w:rFonts w:ascii="Times New Roman" w:hAnsi="Times New Roman"/>
          <w:b/>
          <w:i/>
          <w:sz w:val="28"/>
          <w:szCs w:val="28"/>
        </w:rPr>
        <w:t>1.7</w:t>
      </w:r>
      <w:r w:rsidR="000A54B7" w:rsidRPr="009036E6">
        <w:rPr>
          <w:rFonts w:ascii="Times New Roman" w:hAnsi="Times New Roman"/>
          <w:b/>
          <w:i/>
          <w:sz w:val="28"/>
          <w:szCs w:val="28"/>
          <w:lang w:val="hr-HR"/>
        </w:rPr>
        <w:t>. Климa</w:t>
      </w:r>
    </w:p>
    <w:p w14:paraId="6093647C" w14:textId="77777777" w:rsidR="000F74AE" w:rsidRPr="000F74AE" w:rsidRDefault="000F74AE" w:rsidP="00483495">
      <w:pPr>
        <w:pStyle w:val="BodyText"/>
        <w:spacing w:after="60"/>
        <w:ind w:firstLine="720"/>
        <w:jc w:val="center"/>
        <w:rPr>
          <w:rFonts w:ascii="Times New Roman" w:hAnsi="Times New Roman"/>
          <w:b/>
          <w:i/>
          <w:szCs w:val="24"/>
          <w:lang w:val="sr-Cyrl-CS"/>
        </w:rPr>
      </w:pPr>
    </w:p>
    <w:p w14:paraId="1182D612" w14:textId="77777777" w:rsidR="00BD7937" w:rsidRDefault="000A2091" w:rsidP="000F74AE">
      <w:pPr>
        <w:spacing w:after="60"/>
        <w:ind w:firstLine="720"/>
        <w:jc w:val="both"/>
        <w:rPr>
          <w:color w:val="000000"/>
          <w:sz w:val="24"/>
          <w:szCs w:val="24"/>
        </w:rPr>
      </w:pPr>
      <w:r w:rsidRPr="000F74AE">
        <w:rPr>
          <w:color w:val="000000"/>
          <w:sz w:val="24"/>
          <w:szCs w:val="24"/>
          <w:lang w:val="hr-HR"/>
        </w:rPr>
        <w:t>Прeмa климaтскoj рeoнизaциjи тeритoриja кojу зaхвaтa гaздинскa jeдиницa “</w:t>
      </w:r>
      <w:r w:rsidRPr="000F74AE">
        <w:rPr>
          <w:color w:val="000000"/>
          <w:sz w:val="24"/>
          <w:szCs w:val="24"/>
          <w:lang w:val="sr-Cyrl-CS"/>
        </w:rPr>
        <w:t>Ђаковачке планине</w:t>
      </w:r>
      <w:r w:rsidRPr="000F74AE">
        <w:rPr>
          <w:color w:val="000000"/>
          <w:sz w:val="24"/>
          <w:szCs w:val="24"/>
          <w:lang w:val="hr-HR"/>
        </w:rPr>
        <w:t xml:space="preserve">” нaлaзи сe у рejoну кojи сe oдликуje климoм кoja имa нajизрaзитиje кoнтинeнтaлнe </w:t>
      </w:r>
      <w:r w:rsidRPr="000F74AE">
        <w:rPr>
          <w:color w:val="000000"/>
          <w:sz w:val="24"/>
          <w:szCs w:val="24"/>
          <w:lang w:val="hr-HR"/>
        </w:rPr>
        <w:lastRenderedPageBreak/>
        <w:t>кaрaктeристикe. Meђутим и у њeму сe нe рaди o прaвoj кoнтинeнтaлнoj клими, oбзирoм дa сe oсeћa кoмбинoвaни утицaj Срeдoзeмнoг и Jaдрaнскoг мoрa и Aтлaнскoг oкeaнa, кojи слaби идући oд jугa прeмa сeвeру и oд зaпaдa прeмa истoку.</w:t>
      </w:r>
    </w:p>
    <w:p w14:paraId="635B2F07" w14:textId="77777777" w:rsidR="00BD7937" w:rsidRPr="00BD7937" w:rsidRDefault="00BD7937" w:rsidP="000F74AE">
      <w:pPr>
        <w:spacing w:after="60"/>
        <w:ind w:firstLine="720"/>
        <w:jc w:val="both"/>
        <w:rPr>
          <w:color w:val="000000"/>
          <w:sz w:val="24"/>
          <w:szCs w:val="24"/>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606"/>
        <w:gridCol w:w="606"/>
        <w:gridCol w:w="635"/>
        <w:gridCol w:w="635"/>
        <w:gridCol w:w="635"/>
        <w:gridCol w:w="635"/>
        <w:gridCol w:w="635"/>
        <w:gridCol w:w="635"/>
        <w:gridCol w:w="635"/>
        <w:gridCol w:w="635"/>
        <w:gridCol w:w="543"/>
        <w:gridCol w:w="605"/>
        <w:gridCol w:w="728"/>
      </w:tblGrid>
      <w:tr w:rsidR="00BD7937" w:rsidRPr="00AF150F" w14:paraId="4A831338" w14:textId="77777777" w:rsidTr="001F54B2">
        <w:trPr>
          <w:trHeight w:val="220"/>
          <w:tblHeader/>
          <w:jc w:val="center"/>
        </w:trPr>
        <w:tc>
          <w:tcPr>
            <w:tcW w:w="0" w:type="auto"/>
            <w:shd w:val="clear" w:color="auto" w:fill="E1EBF7" w:themeFill="text2" w:themeFillTint="1A"/>
            <w:vAlign w:val="center"/>
            <w:hideMark/>
          </w:tcPr>
          <w:p w14:paraId="3C280C1D" w14:textId="77777777" w:rsidR="00BD7937" w:rsidRDefault="00BD7937" w:rsidP="001F54B2">
            <w:pPr>
              <w:rPr>
                <w:b/>
                <w:bCs/>
                <w:color w:val="000000"/>
                <w:sz w:val="18"/>
                <w:szCs w:val="18"/>
              </w:rPr>
            </w:pPr>
          </w:p>
          <w:p w14:paraId="676595F1" w14:textId="77777777" w:rsidR="00BD7937" w:rsidRPr="00AF150F" w:rsidRDefault="00BD7937" w:rsidP="001F54B2">
            <w:pPr>
              <w:rPr>
                <w:b/>
                <w:bCs/>
                <w:color w:val="000000"/>
                <w:sz w:val="18"/>
                <w:szCs w:val="18"/>
              </w:rPr>
            </w:pPr>
            <w:r w:rsidRPr="00AF150F">
              <w:rPr>
                <w:b/>
                <w:bCs/>
                <w:color w:val="000000"/>
                <w:sz w:val="18"/>
                <w:szCs w:val="18"/>
              </w:rPr>
              <w:t> </w:t>
            </w:r>
          </w:p>
        </w:tc>
        <w:tc>
          <w:tcPr>
            <w:tcW w:w="0" w:type="auto"/>
            <w:shd w:val="clear" w:color="auto" w:fill="E1EBF7" w:themeFill="text2" w:themeFillTint="1A"/>
            <w:vAlign w:val="center"/>
            <w:hideMark/>
          </w:tcPr>
          <w:p w14:paraId="3F361D7C" w14:textId="77777777" w:rsidR="00BD7937" w:rsidRPr="00AF150F" w:rsidRDefault="00BD7937" w:rsidP="001F54B2">
            <w:pPr>
              <w:jc w:val="center"/>
              <w:rPr>
                <w:b/>
                <w:bCs/>
                <w:color w:val="000000"/>
                <w:sz w:val="18"/>
                <w:szCs w:val="18"/>
              </w:rPr>
            </w:pPr>
            <w:r w:rsidRPr="00AF150F">
              <w:rPr>
                <w:b/>
                <w:bCs/>
                <w:color w:val="000000"/>
                <w:sz w:val="18"/>
                <w:szCs w:val="18"/>
              </w:rPr>
              <w:t>јан</w:t>
            </w:r>
          </w:p>
        </w:tc>
        <w:tc>
          <w:tcPr>
            <w:tcW w:w="0" w:type="auto"/>
            <w:shd w:val="clear" w:color="auto" w:fill="E1EBF7" w:themeFill="text2" w:themeFillTint="1A"/>
            <w:vAlign w:val="center"/>
            <w:hideMark/>
          </w:tcPr>
          <w:p w14:paraId="1A15FD35" w14:textId="77777777" w:rsidR="00BD7937" w:rsidRPr="00AF150F" w:rsidRDefault="00BD7937" w:rsidP="001F54B2">
            <w:pPr>
              <w:rPr>
                <w:b/>
                <w:bCs/>
                <w:color w:val="000000"/>
                <w:sz w:val="18"/>
                <w:szCs w:val="18"/>
              </w:rPr>
            </w:pPr>
            <w:r w:rsidRPr="00AF150F">
              <w:rPr>
                <w:b/>
                <w:bCs/>
                <w:color w:val="000000"/>
                <w:sz w:val="18"/>
                <w:szCs w:val="18"/>
              </w:rPr>
              <w:t>феб</w:t>
            </w:r>
          </w:p>
        </w:tc>
        <w:tc>
          <w:tcPr>
            <w:tcW w:w="0" w:type="auto"/>
            <w:shd w:val="clear" w:color="auto" w:fill="E1EBF7" w:themeFill="text2" w:themeFillTint="1A"/>
            <w:vAlign w:val="center"/>
            <w:hideMark/>
          </w:tcPr>
          <w:p w14:paraId="589FA7F4" w14:textId="77777777" w:rsidR="00BD7937" w:rsidRPr="00AF150F" w:rsidRDefault="00BD7937" w:rsidP="001F54B2">
            <w:pPr>
              <w:rPr>
                <w:b/>
                <w:bCs/>
                <w:color w:val="000000"/>
                <w:sz w:val="18"/>
                <w:szCs w:val="18"/>
              </w:rPr>
            </w:pPr>
            <w:r w:rsidRPr="00AF150F">
              <w:rPr>
                <w:b/>
                <w:bCs/>
                <w:color w:val="000000"/>
                <w:sz w:val="18"/>
                <w:szCs w:val="18"/>
              </w:rPr>
              <w:t>мар</w:t>
            </w:r>
          </w:p>
        </w:tc>
        <w:tc>
          <w:tcPr>
            <w:tcW w:w="0" w:type="auto"/>
            <w:shd w:val="clear" w:color="auto" w:fill="E1EBF7" w:themeFill="text2" w:themeFillTint="1A"/>
            <w:vAlign w:val="center"/>
            <w:hideMark/>
          </w:tcPr>
          <w:p w14:paraId="7FFB2356" w14:textId="77777777" w:rsidR="00BD7937" w:rsidRPr="00AF150F" w:rsidRDefault="00BD7937" w:rsidP="001F54B2">
            <w:pPr>
              <w:rPr>
                <w:b/>
                <w:bCs/>
                <w:color w:val="000000"/>
                <w:sz w:val="18"/>
                <w:szCs w:val="18"/>
              </w:rPr>
            </w:pPr>
            <w:r w:rsidRPr="00AF150F">
              <w:rPr>
                <w:b/>
                <w:bCs/>
                <w:color w:val="000000"/>
                <w:sz w:val="18"/>
                <w:szCs w:val="18"/>
              </w:rPr>
              <w:t>апр</w:t>
            </w:r>
          </w:p>
        </w:tc>
        <w:tc>
          <w:tcPr>
            <w:tcW w:w="0" w:type="auto"/>
            <w:shd w:val="clear" w:color="auto" w:fill="E1EBF7" w:themeFill="text2" w:themeFillTint="1A"/>
            <w:vAlign w:val="center"/>
            <w:hideMark/>
          </w:tcPr>
          <w:p w14:paraId="6087A96E" w14:textId="77777777" w:rsidR="00BD7937" w:rsidRPr="00AF150F" w:rsidRDefault="00BD7937" w:rsidP="001F54B2">
            <w:pPr>
              <w:rPr>
                <w:b/>
                <w:bCs/>
                <w:color w:val="000000"/>
                <w:sz w:val="18"/>
                <w:szCs w:val="18"/>
              </w:rPr>
            </w:pPr>
            <w:r w:rsidRPr="00AF150F">
              <w:rPr>
                <w:b/>
                <w:bCs/>
                <w:color w:val="000000"/>
                <w:sz w:val="18"/>
                <w:szCs w:val="18"/>
              </w:rPr>
              <w:t>мај</w:t>
            </w:r>
          </w:p>
        </w:tc>
        <w:tc>
          <w:tcPr>
            <w:tcW w:w="0" w:type="auto"/>
            <w:shd w:val="clear" w:color="auto" w:fill="E1EBF7" w:themeFill="text2" w:themeFillTint="1A"/>
            <w:vAlign w:val="center"/>
            <w:hideMark/>
          </w:tcPr>
          <w:p w14:paraId="4F7BBF4C" w14:textId="77777777" w:rsidR="00BD7937" w:rsidRPr="00AF150F" w:rsidRDefault="00BD7937" w:rsidP="001F54B2">
            <w:pPr>
              <w:jc w:val="center"/>
              <w:rPr>
                <w:b/>
                <w:bCs/>
                <w:color w:val="000000"/>
                <w:sz w:val="18"/>
                <w:szCs w:val="18"/>
              </w:rPr>
            </w:pPr>
            <w:r w:rsidRPr="00AF150F">
              <w:rPr>
                <w:b/>
                <w:bCs/>
                <w:color w:val="000000"/>
                <w:sz w:val="18"/>
                <w:szCs w:val="18"/>
              </w:rPr>
              <w:t>јун</w:t>
            </w:r>
          </w:p>
        </w:tc>
        <w:tc>
          <w:tcPr>
            <w:tcW w:w="0" w:type="auto"/>
            <w:shd w:val="clear" w:color="auto" w:fill="E1EBF7" w:themeFill="text2" w:themeFillTint="1A"/>
            <w:vAlign w:val="center"/>
            <w:hideMark/>
          </w:tcPr>
          <w:p w14:paraId="59669462" w14:textId="77777777" w:rsidR="00BD7937" w:rsidRPr="00AF150F" w:rsidRDefault="00BD7937" w:rsidP="001F54B2">
            <w:pPr>
              <w:jc w:val="center"/>
              <w:rPr>
                <w:b/>
                <w:bCs/>
                <w:color w:val="000000"/>
                <w:sz w:val="18"/>
                <w:szCs w:val="18"/>
              </w:rPr>
            </w:pPr>
            <w:r w:rsidRPr="00AF150F">
              <w:rPr>
                <w:b/>
                <w:bCs/>
                <w:color w:val="000000"/>
                <w:sz w:val="18"/>
                <w:szCs w:val="18"/>
              </w:rPr>
              <w:t>јул</w:t>
            </w:r>
          </w:p>
        </w:tc>
        <w:tc>
          <w:tcPr>
            <w:tcW w:w="0" w:type="auto"/>
            <w:shd w:val="clear" w:color="auto" w:fill="E1EBF7" w:themeFill="text2" w:themeFillTint="1A"/>
            <w:vAlign w:val="center"/>
            <w:hideMark/>
          </w:tcPr>
          <w:p w14:paraId="4F576245" w14:textId="77777777" w:rsidR="00BD7937" w:rsidRPr="00AF150F" w:rsidRDefault="00BD7937" w:rsidP="001F54B2">
            <w:pPr>
              <w:jc w:val="center"/>
              <w:rPr>
                <w:b/>
                <w:bCs/>
                <w:color w:val="000000"/>
                <w:sz w:val="18"/>
                <w:szCs w:val="18"/>
              </w:rPr>
            </w:pPr>
            <w:r w:rsidRPr="00AF150F">
              <w:rPr>
                <w:b/>
                <w:bCs/>
                <w:color w:val="000000"/>
                <w:sz w:val="18"/>
                <w:szCs w:val="18"/>
              </w:rPr>
              <w:t>авг</w:t>
            </w:r>
          </w:p>
        </w:tc>
        <w:tc>
          <w:tcPr>
            <w:tcW w:w="0" w:type="auto"/>
            <w:shd w:val="clear" w:color="auto" w:fill="E1EBF7" w:themeFill="text2" w:themeFillTint="1A"/>
            <w:vAlign w:val="center"/>
            <w:hideMark/>
          </w:tcPr>
          <w:p w14:paraId="6661D5C5" w14:textId="77777777" w:rsidR="00BD7937" w:rsidRPr="00AF150F" w:rsidRDefault="00BD7937" w:rsidP="001F54B2">
            <w:pPr>
              <w:jc w:val="center"/>
              <w:rPr>
                <w:b/>
                <w:bCs/>
                <w:color w:val="000000"/>
                <w:sz w:val="18"/>
                <w:szCs w:val="18"/>
              </w:rPr>
            </w:pPr>
            <w:r w:rsidRPr="00AF150F">
              <w:rPr>
                <w:b/>
                <w:bCs/>
                <w:color w:val="000000"/>
                <w:sz w:val="18"/>
                <w:szCs w:val="18"/>
              </w:rPr>
              <w:t>сеп</w:t>
            </w:r>
          </w:p>
        </w:tc>
        <w:tc>
          <w:tcPr>
            <w:tcW w:w="0" w:type="auto"/>
            <w:shd w:val="clear" w:color="auto" w:fill="E1EBF7" w:themeFill="text2" w:themeFillTint="1A"/>
            <w:vAlign w:val="center"/>
            <w:hideMark/>
          </w:tcPr>
          <w:p w14:paraId="5252C533" w14:textId="77777777" w:rsidR="00BD7937" w:rsidRPr="00AF150F" w:rsidRDefault="00BD7937" w:rsidP="001F54B2">
            <w:pPr>
              <w:jc w:val="center"/>
              <w:rPr>
                <w:b/>
                <w:bCs/>
                <w:color w:val="000000"/>
                <w:sz w:val="18"/>
                <w:szCs w:val="18"/>
              </w:rPr>
            </w:pPr>
            <w:r w:rsidRPr="00AF150F">
              <w:rPr>
                <w:b/>
                <w:bCs/>
                <w:color w:val="000000"/>
                <w:sz w:val="18"/>
                <w:szCs w:val="18"/>
              </w:rPr>
              <w:t>окт</w:t>
            </w:r>
          </w:p>
        </w:tc>
        <w:tc>
          <w:tcPr>
            <w:tcW w:w="0" w:type="auto"/>
            <w:shd w:val="clear" w:color="auto" w:fill="E1EBF7" w:themeFill="text2" w:themeFillTint="1A"/>
            <w:vAlign w:val="center"/>
            <w:hideMark/>
          </w:tcPr>
          <w:p w14:paraId="4C641F2D" w14:textId="77777777" w:rsidR="00BD7937" w:rsidRPr="00AF150F" w:rsidRDefault="00BD7937" w:rsidP="001F54B2">
            <w:pPr>
              <w:jc w:val="center"/>
              <w:rPr>
                <w:b/>
                <w:bCs/>
                <w:color w:val="000000"/>
                <w:sz w:val="18"/>
                <w:szCs w:val="18"/>
              </w:rPr>
            </w:pPr>
            <w:r w:rsidRPr="00AF150F">
              <w:rPr>
                <w:b/>
                <w:bCs/>
                <w:color w:val="000000"/>
                <w:sz w:val="18"/>
                <w:szCs w:val="18"/>
              </w:rPr>
              <w:t>нов</w:t>
            </w:r>
          </w:p>
        </w:tc>
        <w:tc>
          <w:tcPr>
            <w:tcW w:w="0" w:type="auto"/>
            <w:shd w:val="clear" w:color="auto" w:fill="E1EBF7" w:themeFill="text2" w:themeFillTint="1A"/>
            <w:vAlign w:val="center"/>
            <w:hideMark/>
          </w:tcPr>
          <w:p w14:paraId="380CDF89" w14:textId="77777777" w:rsidR="00BD7937" w:rsidRPr="00AF150F" w:rsidRDefault="00BD7937" w:rsidP="001F54B2">
            <w:pPr>
              <w:rPr>
                <w:b/>
                <w:bCs/>
                <w:color w:val="000000"/>
                <w:sz w:val="18"/>
                <w:szCs w:val="18"/>
              </w:rPr>
            </w:pPr>
            <w:r w:rsidRPr="00AF150F">
              <w:rPr>
                <w:b/>
                <w:bCs/>
                <w:color w:val="000000"/>
                <w:sz w:val="18"/>
                <w:szCs w:val="18"/>
              </w:rPr>
              <w:t>дец</w:t>
            </w:r>
          </w:p>
        </w:tc>
        <w:tc>
          <w:tcPr>
            <w:tcW w:w="0" w:type="auto"/>
            <w:shd w:val="clear" w:color="auto" w:fill="E1EBF7" w:themeFill="text2" w:themeFillTint="1A"/>
            <w:vAlign w:val="center"/>
            <w:hideMark/>
          </w:tcPr>
          <w:p w14:paraId="60E84A9B" w14:textId="77777777" w:rsidR="00BD7937" w:rsidRPr="00AF150F" w:rsidRDefault="00BD7937" w:rsidP="001F54B2">
            <w:pPr>
              <w:jc w:val="center"/>
              <w:rPr>
                <w:b/>
                <w:bCs/>
                <w:color w:val="000000"/>
                <w:sz w:val="18"/>
                <w:szCs w:val="18"/>
              </w:rPr>
            </w:pPr>
            <w:r w:rsidRPr="00AF150F">
              <w:rPr>
                <w:b/>
                <w:bCs/>
                <w:color w:val="000000"/>
                <w:sz w:val="18"/>
                <w:szCs w:val="18"/>
              </w:rPr>
              <w:t>год.</w:t>
            </w:r>
          </w:p>
        </w:tc>
      </w:tr>
      <w:tr w:rsidR="00BD7937" w:rsidRPr="00AF150F" w14:paraId="0D745C4A" w14:textId="77777777" w:rsidTr="001F54B2">
        <w:trPr>
          <w:trHeight w:val="220"/>
          <w:jc w:val="center"/>
        </w:trPr>
        <w:tc>
          <w:tcPr>
            <w:tcW w:w="0" w:type="auto"/>
            <w:gridSpan w:val="14"/>
            <w:shd w:val="clear" w:color="auto" w:fill="E1EBF7" w:themeFill="text2" w:themeFillTint="1A"/>
            <w:vAlign w:val="center"/>
            <w:hideMark/>
          </w:tcPr>
          <w:p w14:paraId="21852F4D" w14:textId="77777777" w:rsidR="00BD7937" w:rsidRPr="00AF150F" w:rsidRDefault="00BD7937" w:rsidP="001F54B2">
            <w:pPr>
              <w:rPr>
                <w:color w:val="000000"/>
                <w:sz w:val="18"/>
                <w:szCs w:val="18"/>
              </w:rPr>
            </w:pPr>
            <w:r w:rsidRPr="00AF150F">
              <w:rPr>
                <w:color w:val="000000"/>
                <w:sz w:val="18"/>
                <w:szCs w:val="18"/>
              </w:rPr>
              <w:t>ТЕМПЕРАТУРА  ВАЗДУХА (°C)</w:t>
            </w:r>
          </w:p>
        </w:tc>
      </w:tr>
      <w:tr w:rsidR="00BD7937" w:rsidRPr="00AF150F" w14:paraId="24E6A888" w14:textId="77777777" w:rsidTr="001F54B2">
        <w:trPr>
          <w:trHeight w:val="326"/>
          <w:jc w:val="center"/>
        </w:trPr>
        <w:tc>
          <w:tcPr>
            <w:tcW w:w="0" w:type="auto"/>
            <w:shd w:val="clear" w:color="000000" w:fill="FFFFFF"/>
            <w:vAlign w:val="center"/>
            <w:hideMark/>
          </w:tcPr>
          <w:p w14:paraId="44054904" w14:textId="77777777" w:rsidR="00BD7937" w:rsidRPr="00AF150F" w:rsidRDefault="00BD7937" w:rsidP="001F54B2">
            <w:pPr>
              <w:rPr>
                <w:color w:val="000000"/>
                <w:sz w:val="18"/>
                <w:szCs w:val="18"/>
              </w:rPr>
            </w:pPr>
            <w:r w:rsidRPr="00AF150F">
              <w:rPr>
                <w:color w:val="000000"/>
                <w:sz w:val="18"/>
                <w:szCs w:val="18"/>
              </w:rPr>
              <w:t>Нормална вредност</w:t>
            </w:r>
          </w:p>
        </w:tc>
        <w:tc>
          <w:tcPr>
            <w:tcW w:w="0" w:type="auto"/>
            <w:shd w:val="clear" w:color="000000" w:fill="FFFFFF"/>
            <w:vAlign w:val="center"/>
            <w:hideMark/>
          </w:tcPr>
          <w:p w14:paraId="19CEF8E5" w14:textId="77777777" w:rsidR="00BD7937" w:rsidRPr="00AF150F" w:rsidRDefault="00BD7937" w:rsidP="001F54B2">
            <w:pPr>
              <w:jc w:val="center"/>
              <w:rPr>
                <w:color w:val="000000"/>
                <w:sz w:val="18"/>
                <w:szCs w:val="18"/>
              </w:rPr>
            </w:pPr>
            <w:r w:rsidRPr="00AF150F">
              <w:rPr>
                <w:color w:val="000000"/>
                <w:sz w:val="18"/>
                <w:szCs w:val="18"/>
              </w:rPr>
              <w:t>0.6</w:t>
            </w:r>
          </w:p>
        </w:tc>
        <w:tc>
          <w:tcPr>
            <w:tcW w:w="0" w:type="auto"/>
            <w:shd w:val="clear" w:color="000000" w:fill="FFFFFF"/>
            <w:vAlign w:val="center"/>
            <w:hideMark/>
          </w:tcPr>
          <w:p w14:paraId="342F25E2" w14:textId="77777777" w:rsidR="00BD7937" w:rsidRPr="00AF150F" w:rsidRDefault="00BD7937" w:rsidP="001F54B2">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0FCD2DE4" w14:textId="77777777" w:rsidR="00BD7937" w:rsidRPr="00AF150F" w:rsidRDefault="00BD7937" w:rsidP="001F54B2">
            <w:pPr>
              <w:jc w:val="center"/>
              <w:rPr>
                <w:color w:val="000000"/>
                <w:sz w:val="18"/>
                <w:szCs w:val="18"/>
              </w:rPr>
            </w:pPr>
            <w:r w:rsidRPr="00AF150F">
              <w:rPr>
                <w:color w:val="000000"/>
                <w:sz w:val="18"/>
                <w:szCs w:val="18"/>
              </w:rPr>
              <w:t>7.2</w:t>
            </w:r>
          </w:p>
        </w:tc>
        <w:tc>
          <w:tcPr>
            <w:tcW w:w="0" w:type="auto"/>
            <w:shd w:val="clear" w:color="000000" w:fill="FFFFFF"/>
            <w:vAlign w:val="center"/>
            <w:hideMark/>
          </w:tcPr>
          <w:p w14:paraId="4D662EB0" w14:textId="77777777" w:rsidR="00BD7937" w:rsidRPr="00AF150F" w:rsidRDefault="00BD7937" w:rsidP="001F54B2">
            <w:pPr>
              <w:jc w:val="center"/>
              <w:rPr>
                <w:color w:val="000000"/>
                <w:sz w:val="18"/>
                <w:szCs w:val="18"/>
              </w:rPr>
            </w:pPr>
            <w:r w:rsidRPr="00AF150F">
              <w:rPr>
                <w:color w:val="000000"/>
                <w:sz w:val="18"/>
                <w:szCs w:val="18"/>
              </w:rPr>
              <w:t>12.2</w:t>
            </w:r>
          </w:p>
        </w:tc>
        <w:tc>
          <w:tcPr>
            <w:tcW w:w="0" w:type="auto"/>
            <w:shd w:val="clear" w:color="000000" w:fill="FFFFFF"/>
            <w:vAlign w:val="center"/>
            <w:hideMark/>
          </w:tcPr>
          <w:p w14:paraId="6419EBE1" w14:textId="77777777" w:rsidR="00BD7937" w:rsidRPr="00AF150F" w:rsidRDefault="00BD7937" w:rsidP="001F54B2">
            <w:pPr>
              <w:jc w:val="center"/>
              <w:rPr>
                <w:color w:val="000000"/>
                <w:sz w:val="18"/>
                <w:szCs w:val="18"/>
              </w:rPr>
            </w:pPr>
            <w:r w:rsidRPr="00AF150F">
              <w:rPr>
                <w:color w:val="000000"/>
                <w:sz w:val="18"/>
                <w:szCs w:val="18"/>
              </w:rPr>
              <w:t>16.6</w:t>
            </w:r>
          </w:p>
        </w:tc>
        <w:tc>
          <w:tcPr>
            <w:tcW w:w="0" w:type="auto"/>
            <w:shd w:val="clear" w:color="000000" w:fill="FFFFFF"/>
            <w:vAlign w:val="center"/>
            <w:hideMark/>
          </w:tcPr>
          <w:p w14:paraId="517AFDB0" w14:textId="77777777" w:rsidR="00BD7937" w:rsidRPr="00AF150F" w:rsidRDefault="00BD7937" w:rsidP="001F54B2">
            <w:pPr>
              <w:jc w:val="center"/>
              <w:rPr>
                <w:color w:val="000000"/>
                <w:sz w:val="18"/>
                <w:szCs w:val="18"/>
              </w:rPr>
            </w:pPr>
            <w:r w:rsidRPr="00AF150F">
              <w:rPr>
                <w:color w:val="000000"/>
                <w:sz w:val="18"/>
                <w:szCs w:val="18"/>
              </w:rPr>
              <w:t>20.5</w:t>
            </w:r>
          </w:p>
        </w:tc>
        <w:tc>
          <w:tcPr>
            <w:tcW w:w="0" w:type="auto"/>
            <w:shd w:val="clear" w:color="000000" w:fill="FFFFFF"/>
            <w:vAlign w:val="center"/>
            <w:hideMark/>
          </w:tcPr>
          <w:p w14:paraId="766338CD" w14:textId="77777777" w:rsidR="00BD7937" w:rsidRPr="00AF150F" w:rsidRDefault="00BD7937" w:rsidP="001F54B2">
            <w:pPr>
              <w:jc w:val="center"/>
              <w:rPr>
                <w:color w:val="000000"/>
                <w:sz w:val="18"/>
                <w:szCs w:val="18"/>
              </w:rPr>
            </w:pPr>
            <w:r w:rsidRPr="00AF150F">
              <w:rPr>
                <w:color w:val="000000"/>
                <w:sz w:val="18"/>
                <w:szCs w:val="18"/>
              </w:rPr>
              <w:t>22.4</w:t>
            </w:r>
          </w:p>
        </w:tc>
        <w:tc>
          <w:tcPr>
            <w:tcW w:w="0" w:type="auto"/>
            <w:shd w:val="clear" w:color="000000" w:fill="FFFFFF"/>
            <w:vAlign w:val="center"/>
            <w:hideMark/>
          </w:tcPr>
          <w:p w14:paraId="578717F1" w14:textId="77777777" w:rsidR="00BD7937" w:rsidRPr="00AF150F" w:rsidRDefault="00BD7937" w:rsidP="001F54B2">
            <w:pPr>
              <w:jc w:val="center"/>
              <w:rPr>
                <w:color w:val="000000"/>
                <w:sz w:val="18"/>
                <w:szCs w:val="18"/>
              </w:rPr>
            </w:pPr>
            <w:r w:rsidRPr="00AF150F">
              <w:rPr>
                <w:color w:val="000000"/>
                <w:sz w:val="18"/>
                <w:szCs w:val="18"/>
              </w:rPr>
              <w:t>22.3</w:t>
            </w:r>
          </w:p>
        </w:tc>
        <w:tc>
          <w:tcPr>
            <w:tcW w:w="0" w:type="auto"/>
            <w:shd w:val="clear" w:color="000000" w:fill="FFFFFF"/>
            <w:vAlign w:val="center"/>
            <w:hideMark/>
          </w:tcPr>
          <w:p w14:paraId="74AE61F9" w14:textId="77777777" w:rsidR="00BD7937" w:rsidRPr="00AF150F" w:rsidRDefault="00BD7937" w:rsidP="001F54B2">
            <w:pPr>
              <w:jc w:val="center"/>
              <w:rPr>
                <w:color w:val="000000"/>
                <w:sz w:val="18"/>
                <w:szCs w:val="18"/>
              </w:rPr>
            </w:pPr>
            <w:r w:rsidRPr="00AF150F">
              <w:rPr>
                <w:color w:val="000000"/>
                <w:sz w:val="18"/>
                <w:szCs w:val="18"/>
              </w:rPr>
              <w:t>17.3</w:t>
            </w:r>
          </w:p>
        </w:tc>
        <w:tc>
          <w:tcPr>
            <w:tcW w:w="0" w:type="auto"/>
            <w:shd w:val="clear" w:color="000000" w:fill="FFFFFF"/>
            <w:vAlign w:val="center"/>
            <w:hideMark/>
          </w:tcPr>
          <w:p w14:paraId="60F17D19" w14:textId="77777777" w:rsidR="00BD7937" w:rsidRPr="00AF150F" w:rsidRDefault="00BD7937" w:rsidP="001F54B2">
            <w:pPr>
              <w:jc w:val="center"/>
              <w:rPr>
                <w:color w:val="000000"/>
                <w:sz w:val="18"/>
                <w:szCs w:val="18"/>
              </w:rPr>
            </w:pPr>
            <w:r w:rsidRPr="00AF150F">
              <w:rPr>
                <w:color w:val="000000"/>
                <w:sz w:val="18"/>
                <w:szCs w:val="18"/>
              </w:rPr>
              <w:t>12.1</w:t>
            </w:r>
          </w:p>
        </w:tc>
        <w:tc>
          <w:tcPr>
            <w:tcW w:w="0" w:type="auto"/>
            <w:shd w:val="clear" w:color="000000" w:fill="FFFFFF"/>
            <w:vAlign w:val="center"/>
            <w:hideMark/>
          </w:tcPr>
          <w:p w14:paraId="2B591ACD" w14:textId="77777777" w:rsidR="00BD7937" w:rsidRPr="00AF150F" w:rsidRDefault="00BD7937" w:rsidP="001F54B2">
            <w:pPr>
              <w:jc w:val="center"/>
              <w:rPr>
                <w:color w:val="000000"/>
                <w:sz w:val="18"/>
                <w:szCs w:val="18"/>
              </w:rPr>
            </w:pPr>
            <w:r w:rsidRPr="00AF150F">
              <w:rPr>
                <w:color w:val="000000"/>
                <w:sz w:val="18"/>
                <w:szCs w:val="18"/>
              </w:rPr>
              <w:t>7.0</w:t>
            </w:r>
          </w:p>
        </w:tc>
        <w:tc>
          <w:tcPr>
            <w:tcW w:w="0" w:type="auto"/>
            <w:shd w:val="clear" w:color="000000" w:fill="FFFFFF"/>
            <w:vAlign w:val="center"/>
            <w:hideMark/>
          </w:tcPr>
          <w:p w14:paraId="1465E179" w14:textId="77777777" w:rsidR="00BD7937" w:rsidRPr="00AF150F" w:rsidRDefault="00BD7937" w:rsidP="001F54B2">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23879EDF" w14:textId="77777777" w:rsidR="00BD7937" w:rsidRPr="00AF150F" w:rsidRDefault="00BD7937" w:rsidP="001F54B2">
            <w:pPr>
              <w:jc w:val="center"/>
              <w:rPr>
                <w:b/>
                <w:bCs/>
                <w:color w:val="000000"/>
                <w:sz w:val="18"/>
                <w:szCs w:val="18"/>
              </w:rPr>
            </w:pPr>
            <w:r w:rsidRPr="00AF150F">
              <w:rPr>
                <w:b/>
                <w:bCs/>
                <w:color w:val="000000"/>
                <w:sz w:val="18"/>
                <w:szCs w:val="18"/>
              </w:rPr>
              <w:t>11.9</w:t>
            </w:r>
          </w:p>
        </w:tc>
      </w:tr>
      <w:tr w:rsidR="00BD7937" w:rsidRPr="00AF150F" w14:paraId="0B76B854" w14:textId="77777777" w:rsidTr="001F54B2">
        <w:trPr>
          <w:trHeight w:val="489"/>
          <w:jc w:val="center"/>
        </w:trPr>
        <w:tc>
          <w:tcPr>
            <w:tcW w:w="0" w:type="auto"/>
            <w:shd w:val="clear" w:color="000000" w:fill="FFFFFF"/>
            <w:vAlign w:val="center"/>
            <w:hideMark/>
          </w:tcPr>
          <w:p w14:paraId="3FDC22E0" w14:textId="77777777" w:rsidR="00BD7937" w:rsidRPr="00AF150F" w:rsidRDefault="00BD7937" w:rsidP="001F54B2">
            <w:pPr>
              <w:rPr>
                <w:color w:val="000000"/>
                <w:sz w:val="18"/>
                <w:szCs w:val="18"/>
              </w:rPr>
            </w:pPr>
            <w:r w:rsidRPr="00AF150F">
              <w:rPr>
                <w:color w:val="000000"/>
                <w:sz w:val="18"/>
                <w:szCs w:val="18"/>
              </w:rPr>
              <w:t>Средња максимална</w:t>
            </w:r>
          </w:p>
        </w:tc>
        <w:tc>
          <w:tcPr>
            <w:tcW w:w="0" w:type="auto"/>
            <w:shd w:val="clear" w:color="000000" w:fill="FFFFFF"/>
            <w:vAlign w:val="center"/>
            <w:hideMark/>
          </w:tcPr>
          <w:p w14:paraId="7B32D16D" w14:textId="77777777" w:rsidR="00BD7937" w:rsidRPr="00AF150F" w:rsidRDefault="00BD7937" w:rsidP="001F54B2">
            <w:pPr>
              <w:jc w:val="center"/>
              <w:rPr>
                <w:color w:val="000000"/>
                <w:sz w:val="18"/>
                <w:szCs w:val="18"/>
              </w:rPr>
            </w:pPr>
            <w:r w:rsidRPr="00AF150F">
              <w:rPr>
                <w:color w:val="000000"/>
                <w:sz w:val="18"/>
                <w:szCs w:val="18"/>
              </w:rPr>
              <w:t>4.7</w:t>
            </w:r>
          </w:p>
        </w:tc>
        <w:tc>
          <w:tcPr>
            <w:tcW w:w="0" w:type="auto"/>
            <w:shd w:val="clear" w:color="000000" w:fill="FFFFFF"/>
            <w:vAlign w:val="center"/>
            <w:hideMark/>
          </w:tcPr>
          <w:p w14:paraId="67992B92" w14:textId="77777777" w:rsidR="00BD7937" w:rsidRPr="00AF150F" w:rsidRDefault="00BD7937" w:rsidP="001F54B2">
            <w:pPr>
              <w:jc w:val="center"/>
              <w:rPr>
                <w:color w:val="000000"/>
                <w:sz w:val="18"/>
                <w:szCs w:val="18"/>
              </w:rPr>
            </w:pPr>
            <w:r w:rsidRPr="00AF150F">
              <w:rPr>
                <w:color w:val="000000"/>
                <w:sz w:val="18"/>
                <w:szCs w:val="18"/>
              </w:rPr>
              <w:t>7.9</w:t>
            </w:r>
          </w:p>
        </w:tc>
        <w:tc>
          <w:tcPr>
            <w:tcW w:w="0" w:type="auto"/>
            <w:shd w:val="clear" w:color="000000" w:fill="FFFFFF"/>
            <w:vAlign w:val="center"/>
            <w:hideMark/>
          </w:tcPr>
          <w:p w14:paraId="7A296C4F" w14:textId="77777777" w:rsidR="00BD7937" w:rsidRPr="00AF150F" w:rsidRDefault="00BD7937" w:rsidP="001F54B2">
            <w:pPr>
              <w:jc w:val="center"/>
              <w:rPr>
                <w:color w:val="000000"/>
                <w:sz w:val="18"/>
                <w:szCs w:val="18"/>
              </w:rPr>
            </w:pPr>
            <w:r w:rsidRPr="00AF150F">
              <w:rPr>
                <w:color w:val="000000"/>
                <w:sz w:val="18"/>
                <w:szCs w:val="18"/>
              </w:rPr>
              <w:t>13.0</w:t>
            </w:r>
          </w:p>
        </w:tc>
        <w:tc>
          <w:tcPr>
            <w:tcW w:w="0" w:type="auto"/>
            <w:shd w:val="clear" w:color="000000" w:fill="FFFFFF"/>
            <w:vAlign w:val="center"/>
            <w:hideMark/>
          </w:tcPr>
          <w:p w14:paraId="222CFE99" w14:textId="77777777" w:rsidR="00BD7937" w:rsidRPr="00AF150F" w:rsidRDefault="00BD7937" w:rsidP="001F54B2">
            <w:pPr>
              <w:jc w:val="center"/>
              <w:rPr>
                <w:color w:val="000000"/>
                <w:sz w:val="18"/>
                <w:szCs w:val="18"/>
              </w:rPr>
            </w:pPr>
            <w:r w:rsidRPr="00AF150F">
              <w:rPr>
                <w:color w:val="000000"/>
                <w:sz w:val="18"/>
                <w:szCs w:val="18"/>
              </w:rPr>
              <w:t>18.3</w:t>
            </w:r>
          </w:p>
        </w:tc>
        <w:tc>
          <w:tcPr>
            <w:tcW w:w="0" w:type="auto"/>
            <w:shd w:val="clear" w:color="000000" w:fill="FFFFFF"/>
            <w:vAlign w:val="center"/>
            <w:hideMark/>
          </w:tcPr>
          <w:p w14:paraId="332FFCA3" w14:textId="77777777" w:rsidR="00BD7937" w:rsidRPr="00AF150F" w:rsidRDefault="00BD7937" w:rsidP="001F54B2">
            <w:pPr>
              <w:jc w:val="center"/>
              <w:rPr>
                <w:color w:val="000000"/>
                <w:sz w:val="18"/>
                <w:szCs w:val="18"/>
              </w:rPr>
            </w:pPr>
            <w:r w:rsidRPr="00AF150F">
              <w:rPr>
                <w:color w:val="000000"/>
                <w:sz w:val="18"/>
                <w:szCs w:val="18"/>
              </w:rPr>
              <w:t>22.8</w:t>
            </w:r>
          </w:p>
        </w:tc>
        <w:tc>
          <w:tcPr>
            <w:tcW w:w="0" w:type="auto"/>
            <w:shd w:val="clear" w:color="000000" w:fill="FFFFFF"/>
            <w:vAlign w:val="center"/>
            <w:hideMark/>
          </w:tcPr>
          <w:p w14:paraId="52FBD6E0" w14:textId="77777777" w:rsidR="00BD7937" w:rsidRPr="00AF150F" w:rsidRDefault="00BD7937" w:rsidP="001F54B2">
            <w:pPr>
              <w:jc w:val="center"/>
              <w:rPr>
                <w:color w:val="000000"/>
                <w:sz w:val="18"/>
                <w:szCs w:val="18"/>
              </w:rPr>
            </w:pPr>
            <w:r w:rsidRPr="00AF150F">
              <w:rPr>
                <w:color w:val="000000"/>
                <w:sz w:val="18"/>
                <w:szCs w:val="18"/>
              </w:rPr>
              <w:t>26.6</w:t>
            </w:r>
          </w:p>
        </w:tc>
        <w:tc>
          <w:tcPr>
            <w:tcW w:w="0" w:type="auto"/>
            <w:shd w:val="clear" w:color="000000" w:fill="FFFFFF"/>
            <w:vAlign w:val="center"/>
            <w:hideMark/>
          </w:tcPr>
          <w:p w14:paraId="226F2B2A" w14:textId="77777777" w:rsidR="00BD7937" w:rsidRPr="00AF150F" w:rsidRDefault="00BD7937" w:rsidP="001F54B2">
            <w:pPr>
              <w:jc w:val="center"/>
              <w:rPr>
                <w:color w:val="000000"/>
                <w:sz w:val="18"/>
                <w:szCs w:val="18"/>
              </w:rPr>
            </w:pPr>
            <w:r w:rsidRPr="00AF150F">
              <w:rPr>
                <w:color w:val="000000"/>
                <w:sz w:val="18"/>
                <w:szCs w:val="18"/>
              </w:rPr>
              <w:t>29.0</w:t>
            </w:r>
          </w:p>
        </w:tc>
        <w:tc>
          <w:tcPr>
            <w:tcW w:w="0" w:type="auto"/>
            <w:shd w:val="clear" w:color="000000" w:fill="FFFFFF"/>
            <w:vAlign w:val="center"/>
            <w:hideMark/>
          </w:tcPr>
          <w:p w14:paraId="1DD7B14B" w14:textId="77777777" w:rsidR="00BD7937" w:rsidRPr="00AF150F" w:rsidRDefault="00BD7937" w:rsidP="001F54B2">
            <w:pPr>
              <w:jc w:val="center"/>
              <w:rPr>
                <w:color w:val="000000"/>
                <w:sz w:val="18"/>
                <w:szCs w:val="18"/>
              </w:rPr>
            </w:pPr>
            <w:r w:rsidRPr="00AF150F">
              <w:rPr>
                <w:color w:val="000000"/>
                <w:sz w:val="18"/>
                <w:szCs w:val="18"/>
              </w:rPr>
              <w:t>29.4</w:t>
            </w:r>
          </w:p>
        </w:tc>
        <w:tc>
          <w:tcPr>
            <w:tcW w:w="0" w:type="auto"/>
            <w:shd w:val="clear" w:color="000000" w:fill="FFFFFF"/>
            <w:vAlign w:val="center"/>
            <w:hideMark/>
          </w:tcPr>
          <w:p w14:paraId="76B94536" w14:textId="77777777" w:rsidR="00BD7937" w:rsidRPr="00AF150F" w:rsidRDefault="00BD7937" w:rsidP="001F54B2">
            <w:pPr>
              <w:jc w:val="center"/>
              <w:rPr>
                <w:color w:val="000000"/>
                <w:sz w:val="18"/>
                <w:szCs w:val="18"/>
              </w:rPr>
            </w:pPr>
            <w:r w:rsidRPr="00AF150F">
              <w:rPr>
                <w:color w:val="000000"/>
                <w:sz w:val="18"/>
                <w:szCs w:val="18"/>
              </w:rPr>
              <w:t>24.0</w:t>
            </w:r>
          </w:p>
        </w:tc>
        <w:tc>
          <w:tcPr>
            <w:tcW w:w="0" w:type="auto"/>
            <w:shd w:val="clear" w:color="000000" w:fill="FFFFFF"/>
            <w:vAlign w:val="center"/>
            <w:hideMark/>
          </w:tcPr>
          <w:p w14:paraId="3CA126F2" w14:textId="77777777" w:rsidR="00BD7937" w:rsidRPr="00AF150F" w:rsidRDefault="00BD7937" w:rsidP="001F54B2">
            <w:pPr>
              <w:jc w:val="center"/>
              <w:rPr>
                <w:color w:val="000000"/>
                <w:sz w:val="18"/>
                <w:szCs w:val="18"/>
              </w:rPr>
            </w:pPr>
            <w:r w:rsidRPr="00AF150F">
              <w:rPr>
                <w:color w:val="000000"/>
                <w:sz w:val="18"/>
                <w:szCs w:val="18"/>
              </w:rPr>
              <w:t>18.4</w:t>
            </w:r>
          </w:p>
        </w:tc>
        <w:tc>
          <w:tcPr>
            <w:tcW w:w="0" w:type="auto"/>
            <w:shd w:val="clear" w:color="000000" w:fill="FFFFFF"/>
            <w:vAlign w:val="center"/>
            <w:hideMark/>
          </w:tcPr>
          <w:p w14:paraId="0D5FF559" w14:textId="77777777" w:rsidR="00BD7937" w:rsidRPr="00AF150F" w:rsidRDefault="00BD7937" w:rsidP="001F54B2">
            <w:pPr>
              <w:jc w:val="center"/>
              <w:rPr>
                <w:color w:val="000000"/>
                <w:sz w:val="18"/>
                <w:szCs w:val="18"/>
              </w:rPr>
            </w:pPr>
            <w:r w:rsidRPr="00AF150F">
              <w:rPr>
                <w:color w:val="000000"/>
                <w:sz w:val="18"/>
                <w:szCs w:val="18"/>
              </w:rPr>
              <w:t>12.0</w:t>
            </w:r>
          </w:p>
        </w:tc>
        <w:tc>
          <w:tcPr>
            <w:tcW w:w="0" w:type="auto"/>
            <w:shd w:val="clear" w:color="000000" w:fill="FFFFFF"/>
            <w:vAlign w:val="center"/>
            <w:hideMark/>
          </w:tcPr>
          <w:p w14:paraId="35540C3B" w14:textId="77777777" w:rsidR="00BD7937" w:rsidRPr="00AF150F" w:rsidRDefault="00BD7937" w:rsidP="001F54B2">
            <w:pPr>
              <w:jc w:val="center"/>
              <w:rPr>
                <w:color w:val="000000"/>
                <w:sz w:val="18"/>
                <w:szCs w:val="18"/>
              </w:rPr>
            </w:pPr>
            <w:r w:rsidRPr="00AF150F">
              <w:rPr>
                <w:color w:val="000000"/>
                <w:sz w:val="18"/>
                <w:szCs w:val="18"/>
              </w:rPr>
              <w:t>5.7</w:t>
            </w:r>
          </w:p>
        </w:tc>
        <w:tc>
          <w:tcPr>
            <w:tcW w:w="0" w:type="auto"/>
            <w:shd w:val="clear" w:color="000000" w:fill="FFFFFF"/>
            <w:vAlign w:val="center"/>
            <w:hideMark/>
          </w:tcPr>
          <w:p w14:paraId="74661669" w14:textId="77777777" w:rsidR="00BD7937" w:rsidRPr="00AF150F" w:rsidRDefault="00BD7937" w:rsidP="001F54B2">
            <w:pPr>
              <w:jc w:val="center"/>
              <w:rPr>
                <w:b/>
                <w:bCs/>
                <w:color w:val="000000"/>
                <w:sz w:val="18"/>
                <w:szCs w:val="18"/>
              </w:rPr>
            </w:pPr>
            <w:r w:rsidRPr="00AF150F">
              <w:rPr>
                <w:b/>
                <w:bCs/>
                <w:color w:val="000000"/>
                <w:sz w:val="18"/>
                <w:szCs w:val="18"/>
              </w:rPr>
              <w:t>17.7</w:t>
            </w:r>
          </w:p>
        </w:tc>
      </w:tr>
      <w:tr w:rsidR="00BD7937" w:rsidRPr="00AF150F" w14:paraId="54C2FBC8" w14:textId="77777777" w:rsidTr="001F54B2">
        <w:trPr>
          <w:trHeight w:val="489"/>
          <w:jc w:val="center"/>
        </w:trPr>
        <w:tc>
          <w:tcPr>
            <w:tcW w:w="0" w:type="auto"/>
            <w:shd w:val="clear" w:color="000000" w:fill="FFFFFF"/>
            <w:vAlign w:val="center"/>
            <w:hideMark/>
          </w:tcPr>
          <w:p w14:paraId="648A1D7E" w14:textId="77777777" w:rsidR="00BD7937" w:rsidRPr="00AF150F" w:rsidRDefault="00BD7937" w:rsidP="001F54B2">
            <w:pPr>
              <w:rPr>
                <w:color w:val="000000"/>
                <w:sz w:val="18"/>
                <w:szCs w:val="18"/>
              </w:rPr>
            </w:pPr>
            <w:r w:rsidRPr="00AF150F">
              <w:rPr>
                <w:color w:val="000000"/>
                <w:sz w:val="18"/>
                <w:szCs w:val="18"/>
              </w:rPr>
              <w:t>Средња минимална</w:t>
            </w:r>
          </w:p>
        </w:tc>
        <w:tc>
          <w:tcPr>
            <w:tcW w:w="0" w:type="auto"/>
            <w:shd w:val="clear" w:color="000000" w:fill="FFFFFF"/>
            <w:vAlign w:val="center"/>
            <w:hideMark/>
          </w:tcPr>
          <w:p w14:paraId="219A66B5" w14:textId="77777777" w:rsidR="00BD7937" w:rsidRPr="00AF150F" w:rsidRDefault="00BD7937" w:rsidP="001F54B2">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3B62F1DD" w14:textId="77777777" w:rsidR="00BD7937" w:rsidRPr="00AF150F" w:rsidRDefault="00BD7937" w:rsidP="001F54B2">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5DE58965" w14:textId="77777777" w:rsidR="00BD7937" w:rsidRPr="00AF150F" w:rsidRDefault="00BD7937" w:rsidP="001F54B2">
            <w:pPr>
              <w:jc w:val="center"/>
              <w:rPr>
                <w:color w:val="000000"/>
                <w:sz w:val="18"/>
                <w:szCs w:val="18"/>
              </w:rPr>
            </w:pPr>
            <w:r w:rsidRPr="00AF150F">
              <w:rPr>
                <w:color w:val="000000"/>
                <w:sz w:val="18"/>
                <w:szCs w:val="18"/>
              </w:rPr>
              <w:t>2.1</w:t>
            </w:r>
          </w:p>
        </w:tc>
        <w:tc>
          <w:tcPr>
            <w:tcW w:w="0" w:type="auto"/>
            <w:shd w:val="clear" w:color="000000" w:fill="FFFFFF"/>
            <w:vAlign w:val="center"/>
            <w:hideMark/>
          </w:tcPr>
          <w:p w14:paraId="49D4C6ED" w14:textId="77777777" w:rsidR="00BD7937" w:rsidRPr="00AF150F" w:rsidRDefault="00BD7937" w:rsidP="001F54B2">
            <w:pPr>
              <w:jc w:val="center"/>
              <w:rPr>
                <w:color w:val="000000"/>
                <w:sz w:val="18"/>
                <w:szCs w:val="18"/>
              </w:rPr>
            </w:pPr>
            <w:r w:rsidRPr="00AF150F">
              <w:rPr>
                <w:color w:val="000000"/>
                <w:sz w:val="18"/>
                <w:szCs w:val="18"/>
              </w:rPr>
              <w:t>6.2</w:t>
            </w:r>
          </w:p>
        </w:tc>
        <w:tc>
          <w:tcPr>
            <w:tcW w:w="0" w:type="auto"/>
            <w:shd w:val="clear" w:color="000000" w:fill="FFFFFF"/>
            <w:vAlign w:val="center"/>
            <w:hideMark/>
          </w:tcPr>
          <w:p w14:paraId="02E046C5" w14:textId="77777777" w:rsidR="00BD7937" w:rsidRPr="00AF150F" w:rsidRDefault="00BD7937" w:rsidP="001F54B2">
            <w:pPr>
              <w:jc w:val="center"/>
              <w:rPr>
                <w:color w:val="000000"/>
                <w:sz w:val="18"/>
                <w:szCs w:val="18"/>
              </w:rPr>
            </w:pPr>
            <w:r w:rsidRPr="00AF150F">
              <w:rPr>
                <w:color w:val="000000"/>
                <w:sz w:val="18"/>
                <w:szCs w:val="18"/>
              </w:rPr>
              <w:t>10.5</w:t>
            </w:r>
          </w:p>
        </w:tc>
        <w:tc>
          <w:tcPr>
            <w:tcW w:w="0" w:type="auto"/>
            <w:shd w:val="clear" w:color="000000" w:fill="FFFFFF"/>
            <w:vAlign w:val="center"/>
            <w:hideMark/>
          </w:tcPr>
          <w:p w14:paraId="7107B0C8" w14:textId="77777777" w:rsidR="00BD7937" w:rsidRPr="00AF150F" w:rsidRDefault="00BD7937" w:rsidP="001F54B2">
            <w:pPr>
              <w:jc w:val="center"/>
              <w:rPr>
                <w:color w:val="000000"/>
                <w:sz w:val="18"/>
                <w:szCs w:val="18"/>
              </w:rPr>
            </w:pPr>
            <w:r w:rsidRPr="00AF150F">
              <w:rPr>
                <w:color w:val="000000"/>
                <w:sz w:val="18"/>
                <w:szCs w:val="18"/>
              </w:rPr>
              <w:t>14.3</w:t>
            </w:r>
          </w:p>
        </w:tc>
        <w:tc>
          <w:tcPr>
            <w:tcW w:w="0" w:type="auto"/>
            <w:shd w:val="clear" w:color="000000" w:fill="FFFFFF"/>
            <w:vAlign w:val="center"/>
            <w:hideMark/>
          </w:tcPr>
          <w:p w14:paraId="4F15D1DB" w14:textId="77777777" w:rsidR="00BD7937" w:rsidRPr="00AF150F" w:rsidRDefault="00BD7937" w:rsidP="001F54B2">
            <w:pPr>
              <w:jc w:val="center"/>
              <w:rPr>
                <w:color w:val="000000"/>
                <w:sz w:val="18"/>
                <w:szCs w:val="18"/>
              </w:rPr>
            </w:pPr>
            <w:r w:rsidRPr="00AF150F">
              <w:rPr>
                <w:color w:val="000000"/>
                <w:sz w:val="18"/>
                <w:szCs w:val="18"/>
              </w:rPr>
              <w:t>15.7</w:t>
            </w:r>
          </w:p>
        </w:tc>
        <w:tc>
          <w:tcPr>
            <w:tcW w:w="0" w:type="auto"/>
            <w:shd w:val="clear" w:color="000000" w:fill="FFFFFF"/>
            <w:vAlign w:val="center"/>
            <w:hideMark/>
          </w:tcPr>
          <w:p w14:paraId="1320B061" w14:textId="77777777" w:rsidR="00BD7937" w:rsidRPr="00AF150F" w:rsidRDefault="00BD7937" w:rsidP="001F54B2">
            <w:pPr>
              <w:jc w:val="center"/>
              <w:rPr>
                <w:color w:val="000000"/>
                <w:sz w:val="18"/>
                <w:szCs w:val="18"/>
              </w:rPr>
            </w:pPr>
            <w:r w:rsidRPr="00AF150F">
              <w:rPr>
                <w:color w:val="000000"/>
                <w:sz w:val="18"/>
                <w:szCs w:val="18"/>
              </w:rPr>
              <w:t>15.6</w:t>
            </w:r>
          </w:p>
        </w:tc>
        <w:tc>
          <w:tcPr>
            <w:tcW w:w="0" w:type="auto"/>
            <w:shd w:val="clear" w:color="000000" w:fill="FFFFFF"/>
            <w:vAlign w:val="center"/>
            <w:hideMark/>
          </w:tcPr>
          <w:p w14:paraId="681B2957" w14:textId="77777777" w:rsidR="00BD7937" w:rsidRPr="00AF150F" w:rsidRDefault="00BD7937" w:rsidP="001F54B2">
            <w:pPr>
              <w:jc w:val="center"/>
              <w:rPr>
                <w:color w:val="000000"/>
                <w:sz w:val="18"/>
                <w:szCs w:val="18"/>
              </w:rPr>
            </w:pPr>
            <w:r w:rsidRPr="00AF150F">
              <w:rPr>
                <w:color w:val="000000"/>
                <w:sz w:val="18"/>
                <w:szCs w:val="18"/>
              </w:rPr>
              <w:t>11.6</w:t>
            </w:r>
          </w:p>
        </w:tc>
        <w:tc>
          <w:tcPr>
            <w:tcW w:w="0" w:type="auto"/>
            <w:shd w:val="clear" w:color="000000" w:fill="FFFFFF"/>
            <w:vAlign w:val="center"/>
            <w:hideMark/>
          </w:tcPr>
          <w:p w14:paraId="750DDFF8" w14:textId="77777777" w:rsidR="00BD7937" w:rsidRPr="00AF150F" w:rsidRDefault="00BD7937" w:rsidP="001F54B2">
            <w:pPr>
              <w:jc w:val="center"/>
              <w:rPr>
                <w:color w:val="000000"/>
                <w:sz w:val="18"/>
                <w:szCs w:val="18"/>
              </w:rPr>
            </w:pPr>
            <w:r w:rsidRPr="00AF150F">
              <w:rPr>
                <w:color w:val="000000"/>
                <w:sz w:val="18"/>
                <w:szCs w:val="18"/>
              </w:rPr>
              <w:t>7.1</w:t>
            </w:r>
          </w:p>
        </w:tc>
        <w:tc>
          <w:tcPr>
            <w:tcW w:w="0" w:type="auto"/>
            <w:shd w:val="clear" w:color="000000" w:fill="FFFFFF"/>
            <w:vAlign w:val="center"/>
            <w:hideMark/>
          </w:tcPr>
          <w:p w14:paraId="3056267B" w14:textId="77777777" w:rsidR="00BD7937" w:rsidRPr="00AF150F" w:rsidRDefault="00BD7937" w:rsidP="001F54B2">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740EFA0C" w14:textId="77777777" w:rsidR="00BD7937" w:rsidRPr="00AF150F" w:rsidRDefault="00BD7937" w:rsidP="001F54B2">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7D9B957E" w14:textId="77777777" w:rsidR="00BD7937" w:rsidRPr="00AF150F" w:rsidRDefault="00BD7937" w:rsidP="001F54B2">
            <w:pPr>
              <w:jc w:val="center"/>
              <w:rPr>
                <w:b/>
                <w:bCs/>
                <w:color w:val="000000"/>
                <w:sz w:val="18"/>
                <w:szCs w:val="18"/>
              </w:rPr>
            </w:pPr>
            <w:r w:rsidRPr="00AF150F">
              <w:rPr>
                <w:b/>
                <w:bCs/>
                <w:color w:val="000000"/>
                <w:sz w:val="18"/>
                <w:szCs w:val="18"/>
              </w:rPr>
              <w:t>6.7</w:t>
            </w:r>
          </w:p>
        </w:tc>
      </w:tr>
      <w:tr w:rsidR="00BD7937" w:rsidRPr="00AF150F" w14:paraId="78A70959" w14:textId="77777777" w:rsidTr="001F54B2">
        <w:trPr>
          <w:trHeight w:val="326"/>
          <w:jc w:val="center"/>
        </w:trPr>
        <w:tc>
          <w:tcPr>
            <w:tcW w:w="0" w:type="auto"/>
            <w:shd w:val="clear" w:color="000000" w:fill="FFFFFF"/>
            <w:vAlign w:val="center"/>
            <w:hideMark/>
          </w:tcPr>
          <w:p w14:paraId="57420EFB" w14:textId="77777777" w:rsidR="00BD7937" w:rsidRPr="00AF150F" w:rsidRDefault="00BD7937" w:rsidP="001F54B2">
            <w:pPr>
              <w:rPr>
                <w:color w:val="000000"/>
                <w:sz w:val="18"/>
                <w:szCs w:val="18"/>
              </w:rPr>
            </w:pPr>
            <w:r w:rsidRPr="00AF150F">
              <w:rPr>
                <w:color w:val="000000"/>
                <w:sz w:val="18"/>
                <w:szCs w:val="18"/>
              </w:rPr>
              <w:t>Апсолутни максимум</w:t>
            </w:r>
          </w:p>
        </w:tc>
        <w:tc>
          <w:tcPr>
            <w:tcW w:w="0" w:type="auto"/>
            <w:shd w:val="clear" w:color="000000" w:fill="FFFFFF"/>
            <w:vAlign w:val="center"/>
            <w:hideMark/>
          </w:tcPr>
          <w:p w14:paraId="1C459F88" w14:textId="77777777" w:rsidR="00BD7937" w:rsidRPr="00AF150F" w:rsidRDefault="00BD7937" w:rsidP="001F54B2">
            <w:pPr>
              <w:jc w:val="center"/>
              <w:rPr>
                <w:color w:val="000000"/>
                <w:sz w:val="18"/>
                <w:szCs w:val="18"/>
              </w:rPr>
            </w:pPr>
            <w:r w:rsidRPr="00AF150F">
              <w:rPr>
                <w:color w:val="000000"/>
                <w:sz w:val="18"/>
                <w:szCs w:val="18"/>
              </w:rPr>
              <w:t>20.0</w:t>
            </w:r>
          </w:p>
        </w:tc>
        <w:tc>
          <w:tcPr>
            <w:tcW w:w="0" w:type="auto"/>
            <w:shd w:val="clear" w:color="000000" w:fill="FFFFFF"/>
            <w:vAlign w:val="center"/>
            <w:hideMark/>
          </w:tcPr>
          <w:p w14:paraId="3605F0E9" w14:textId="77777777" w:rsidR="00BD7937" w:rsidRPr="00AF150F" w:rsidRDefault="00BD7937" w:rsidP="001F54B2">
            <w:pPr>
              <w:jc w:val="center"/>
              <w:rPr>
                <w:color w:val="000000"/>
                <w:sz w:val="18"/>
                <w:szCs w:val="18"/>
              </w:rPr>
            </w:pPr>
            <w:r w:rsidRPr="00AF150F">
              <w:rPr>
                <w:color w:val="000000"/>
                <w:sz w:val="18"/>
                <w:szCs w:val="18"/>
              </w:rPr>
              <w:t>24.8</w:t>
            </w:r>
          </w:p>
        </w:tc>
        <w:tc>
          <w:tcPr>
            <w:tcW w:w="0" w:type="auto"/>
            <w:shd w:val="clear" w:color="000000" w:fill="FFFFFF"/>
            <w:vAlign w:val="center"/>
            <w:hideMark/>
          </w:tcPr>
          <w:p w14:paraId="1CF7DF95" w14:textId="77777777" w:rsidR="00BD7937" w:rsidRPr="00AF150F" w:rsidRDefault="00BD7937" w:rsidP="001F54B2">
            <w:pPr>
              <w:jc w:val="center"/>
              <w:rPr>
                <w:color w:val="000000"/>
                <w:sz w:val="18"/>
                <w:szCs w:val="18"/>
              </w:rPr>
            </w:pPr>
            <w:r w:rsidRPr="00AF150F">
              <w:rPr>
                <w:color w:val="000000"/>
                <w:sz w:val="18"/>
                <w:szCs w:val="18"/>
              </w:rPr>
              <w:t>30.3</w:t>
            </w:r>
          </w:p>
        </w:tc>
        <w:tc>
          <w:tcPr>
            <w:tcW w:w="0" w:type="auto"/>
            <w:shd w:val="clear" w:color="000000" w:fill="FFFFFF"/>
            <w:vAlign w:val="center"/>
            <w:hideMark/>
          </w:tcPr>
          <w:p w14:paraId="6C490ECC" w14:textId="77777777" w:rsidR="00BD7937" w:rsidRPr="00AF150F" w:rsidRDefault="00BD7937" w:rsidP="001F54B2">
            <w:pPr>
              <w:jc w:val="center"/>
              <w:rPr>
                <w:color w:val="000000"/>
                <w:sz w:val="18"/>
                <w:szCs w:val="18"/>
              </w:rPr>
            </w:pPr>
            <w:r w:rsidRPr="00AF150F">
              <w:rPr>
                <w:color w:val="000000"/>
                <w:sz w:val="18"/>
                <w:szCs w:val="18"/>
              </w:rPr>
              <w:t>32.0</w:t>
            </w:r>
          </w:p>
        </w:tc>
        <w:tc>
          <w:tcPr>
            <w:tcW w:w="0" w:type="auto"/>
            <w:shd w:val="clear" w:color="000000" w:fill="FFFFFF"/>
            <w:vAlign w:val="center"/>
            <w:hideMark/>
          </w:tcPr>
          <w:p w14:paraId="49C9A6BD" w14:textId="77777777" w:rsidR="00BD7937" w:rsidRPr="00AF150F" w:rsidRDefault="00BD7937" w:rsidP="001F54B2">
            <w:pPr>
              <w:jc w:val="center"/>
              <w:rPr>
                <w:color w:val="000000"/>
                <w:sz w:val="18"/>
                <w:szCs w:val="18"/>
              </w:rPr>
            </w:pPr>
            <w:r w:rsidRPr="00AF150F">
              <w:rPr>
                <w:color w:val="000000"/>
                <w:sz w:val="18"/>
                <w:szCs w:val="18"/>
              </w:rPr>
              <w:t>35.0</w:t>
            </w:r>
          </w:p>
        </w:tc>
        <w:tc>
          <w:tcPr>
            <w:tcW w:w="0" w:type="auto"/>
            <w:shd w:val="clear" w:color="000000" w:fill="FFFFFF"/>
            <w:vAlign w:val="center"/>
            <w:hideMark/>
          </w:tcPr>
          <w:p w14:paraId="580E7999" w14:textId="77777777" w:rsidR="00BD7937" w:rsidRPr="00AF150F" w:rsidRDefault="00BD7937" w:rsidP="001F54B2">
            <w:pPr>
              <w:jc w:val="center"/>
              <w:rPr>
                <w:color w:val="000000"/>
                <w:sz w:val="18"/>
                <w:szCs w:val="18"/>
              </w:rPr>
            </w:pPr>
            <w:r w:rsidRPr="00AF150F">
              <w:rPr>
                <w:color w:val="000000"/>
                <w:sz w:val="18"/>
                <w:szCs w:val="18"/>
              </w:rPr>
              <w:t>39.2</w:t>
            </w:r>
          </w:p>
        </w:tc>
        <w:tc>
          <w:tcPr>
            <w:tcW w:w="0" w:type="auto"/>
            <w:shd w:val="clear" w:color="000000" w:fill="FFFFFF"/>
            <w:vAlign w:val="center"/>
            <w:hideMark/>
          </w:tcPr>
          <w:p w14:paraId="3E5BD3B9" w14:textId="77777777" w:rsidR="00BD7937" w:rsidRPr="00AF150F" w:rsidRDefault="00BD7937" w:rsidP="001F54B2">
            <w:pPr>
              <w:jc w:val="center"/>
              <w:rPr>
                <w:color w:val="000000"/>
                <w:sz w:val="18"/>
                <w:szCs w:val="18"/>
              </w:rPr>
            </w:pPr>
            <w:r w:rsidRPr="00AF150F">
              <w:rPr>
                <w:color w:val="000000"/>
                <w:sz w:val="18"/>
                <w:szCs w:val="18"/>
              </w:rPr>
              <w:t>43.6</w:t>
            </w:r>
          </w:p>
        </w:tc>
        <w:tc>
          <w:tcPr>
            <w:tcW w:w="0" w:type="auto"/>
            <w:shd w:val="clear" w:color="000000" w:fill="FFFFFF"/>
            <w:vAlign w:val="center"/>
            <w:hideMark/>
          </w:tcPr>
          <w:p w14:paraId="63D644AF" w14:textId="77777777" w:rsidR="00BD7937" w:rsidRPr="00AF150F" w:rsidRDefault="00BD7937" w:rsidP="001F54B2">
            <w:pPr>
              <w:jc w:val="center"/>
              <w:rPr>
                <w:color w:val="000000"/>
                <w:sz w:val="18"/>
                <w:szCs w:val="18"/>
              </w:rPr>
            </w:pPr>
            <w:r w:rsidRPr="00AF150F">
              <w:rPr>
                <w:color w:val="000000"/>
                <w:sz w:val="18"/>
                <w:szCs w:val="18"/>
              </w:rPr>
              <w:t>41.0</w:t>
            </w:r>
          </w:p>
        </w:tc>
        <w:tc>
          <w:tcPr>
            <w:tcW w:w="0" w:type="auto"/>
            <w:shd w:val="clear" w:color="000000" w:fill="FFFFFF"/>
            <w:vAlign w:val="center"/>
            <w:hideMark/>
          </w:tcPr>
          <w:p w14:paraId="2E15DDAB" w14:textId="77777777" w:rsidR="00BD7937" w:rsidRPr="00AF150F" w:rsidRDefault="00BD7937" w:rsidP="001F54B2">
            <w:pPr>
              <w:jc w:val="center"/>
              <w:rPr>
                <w:color w:val="000000"/>
                <w:sz w:val="18"/>
                <w:szCs w:val="18"/>
              </w:rPr>
            </w:pPr>
            <w:r w:rsidRPr="00AF150F">
              <w:rPr>
                <w:color w:val="000000"/>
                <w:sz w:val="18"/>
                <w:szCs w:val="18"/>
              </w:rPr>
              <w:t>37.2</w:t>
            </w:r>
          </w:p>
        </w:tc>
        <w:tc>
          <w:tcPr>
            <w:tcW w:w="0" w:type="auto"/>
            <w:shd w:val="clear" w:color="000000" w:fill="FFFFFF"/>
            <w:vAlign w:val="center"/>
            <w:hideMark/>
          </w:tcPr>
          <w:p w14:paraId="17E5B8C6" w14:textId="77777777" w:rsidR="00BD7937" w:rsidRPr="00AF150F" w:rsidRDefault="00BD7937" w:rsidP="001F54B2">
            <w:pPr>
              <w:jc w:val="center"/>
              <w:rPr>
                <w:color w:val="000000"/>
                <w:sz w:val="18"/>
                <w:szCs w:val="18"/>
              </w:rPr>
            </w:pPr>
            <w:r w:rsidRPr="00AF150F">
              <w:rPr>
                <w:color w:val="000000"/>
                <w:sz w:val="18"/>
                <w:szCs w:val="18"/>
              </w:rPr>
              <w:t>33.8</w:t>
            </w:r>
          </w:p>
        </w:tc>
        <w:tc>
          <w:tcPr>
            <w:tcW w:w="0" w:type="auto"/>
            <w:shd w:val="clear" w:color="000000" w:fill="FFFFFF"/>
            <w:vAlign w:val="center"/>
            <w:hideMark/>
          </w:tcPr>
          <w:p w14:paraId="62EE3AA0" w14:textId="77777777" w:rsidR="00BD7937" w:rsidRPr="00AF150F" w:rsidRDefault="00BD7937" w:rsidP="001F54B2">
            <w:pPr>
              <w:jc w:val="center"/>
              <w:rPr>
                <w:color w:val="000000"/>
                <w:sz w:val="18"/>
                <w:szCs w:val="18"/>
              </w:rPr>
            </w:pPr>
            <w:r w:rsidRPr="00AF150F">
              <w:rPr>
                <w:color w:val="000000"/>
                <w:sz w:val="18"/>
                <w:szCs w:val="18"/>
              </w:rPr>
              <w:t>28.2</w:t>
            </w:r>
          </w:p>
        </w:tc>
        <w:tc>
          <w:tcPr>
            <w:tcW w:w="0" w:type="auto"/>
            <w:shd w:val="clear" w:color="000000" w:fill="FFFFFF"/>
            <w:vAlign w:val="center"/>
            <w:hideMark/>
          </w:tcPr>
          <w:p w14:paraId="684BFCE4" w14:textId="77777777" w:rsidR="00BD7937" w:rsidRPr="00AF150F" w:rsidRDefault="00BD7937" w:rsidP="001F54B2">
            <w:pPr>
              <w:jc w:val="center"/>
              <w:rPr>
                <w:color w:val="000000"/>
                <w:sz w:val="18"/>
                <w:szCs w:val="18"/>
              </w:rPr>
            </w:pPr>
            <w:r w:rsidRPr="00AF150F">
              <w:rPr>
                <w:color w:val="000000"/>
                <w:sz w:val="18"/>
                <w:szCs w:val="18"/>
              </w:rPr>
              <w:t>22.0</w:t>
            </w:r>
          </w:p>
        </w:tc>
        <w:tc>
          <w:tcPr>
            <w:tcW w:w="0" w:type="auto"/>
            <w:shd w:val="clear" w:color="000000" w:fill="FFFFFF"/>
            <w:vAlign w:val="center"/>
            <w:hideMark/>
          </w:tcPr>
          <w:p w14:paraId="46319ED4" w14:textId="77777777" w:rsidR="00BD7937" w:rsidRPr="00AF150F" w:rsidRDefault="00BD7937" w:rsidP="001F54B2">
            <w:pPr>
              <w:jc w:val="center"/>
              <w:rPr>
                <w:b/>
                <w:bCs/>
                <w:color w:val="000000"/>
                <w:sz w:val="18"/>
                <w:szCs w:val="18"/>
              </w:rPr>
            </w:pPr>
            <w:r w:rsidRPr="00AF150F">
              <w:rPr>
                <w:b/>
                <w:bCs/>
                <w:color w:val="000000"/>
                <w:sz w:val="18"/>
                <w:szCs w:val="18"/>
              </w:rPr>
              <w:t>43.6</w:t>
            </w:r>
          </w:p>
        </w:tc>
      </w:tr>
      <w:tr w:rsidR="00BD7937" w:rsidRPr="00AF150F" w14:paraId="2DB045E5" w14:textId="77777777" w:rsidTr="001F54B2">
        <w:trPr>
          <w:trHeight w:val="326"/>
          <w:jc w:val="center"/>
        </w:trPr>
        <w:tc>
          <w:tcPr>
            <w:tcW w:w="0" w:type="auto"/>
            <w:shd w:val="clear" w:color="000000" w:fill="FFFFFF"/>
            <w:vAlign w:val="center"/>
            <w:hideMark/>
          </w:tcPr>
          <w:p w14:paraId="3B1E8F79" w14:textId="77777777" w:rsidR="00BD7937" w:rsidRPr="00AF150F" w:rsidRDefault="00BD7937" w:rsidP="001F54B2">
            <w:pPr>
              <w:rPr>
                <w:color w:val="000000"/>
                <w:sz w:val="18"/>
                <w:szCs w:val="18"/>
              </w:rPr>
            </w:pPr>
            <w:r w:rsidRPr="00AF150F">
              <w:rPr>
                <w:color w:val="000000"/>
                <w:sz w:val="18"/>
                <w:szCs w:val="18"/>
              </w:rPr>
              <w:t>Апсолутни минимум</w:t>
            </w:r>
          </w:p>
        </w:tc>
        <w:tc>
          <w:tcPr>
            <w:tcW w:w="0" w:type="auto"/>
            <w:shd w:val="clear" w:color="000000" w:fill="FFFFFF"/>
            <w:vAlign w:val="center"/>
            <w:hideMark/>
          </w:tcPr>
          <w:p w14:paraId="1E72DD6A" w14:textId="77777777" w:rsidR="00BD7937" w:rsidRPr="00AF150F" w:rsidRDefault="00BD7937" w:rsidP="001F54B2">
            <w:pPr>
              <w:jc w:val="center"/>
              <w:rPr>
                <w:color w:val="000000"/>
                <w:sz w:val="18"/>
                <w:szCs w:val="18"/>
              </w:rPr>
            </w:pPr>
            <w:r w:rsidRPr="00AF150F">
              <w:rPr>
                <w:color w:val="000000"/>
                <w:sz w:val="18"/>
                <w:szCs w:val="18"/>
              </w:rPr>
              <w:t>-21.9</w:t>
            </w:r>
          </w:p>
        </w:tc>
        <w:tc>
          <w:tcPr>
            <w:tcW w:w="0" w:type="auto"/>
            <w:shd w:val="clear" w:color="000000" w:fill="FFFFFF"/>
            <w:vAlign w:val="center"/>
            <w:hideMark/>
          </w:tcPr>
          <w:p w14:paraId="37A4F7C9" w14:textId="77777777" w:rsidR="00BD7937" w:rsidRPr="00AF150F" w:rsidRDefault="00BD7937" w:rsidP="001F54B2">
            <w:pPr>
              <w:jc w:val="center"/>
              <w:rPr>
                <w:color w:val="000000"/>
                <w:sz w:val="18"/>
                <w:szCs w:val="18"/>
              </w:rPr>
            </w:pPr>
            <w:r w:rsidRPr="00AF150F">
              <w:rPr>
                <w:color w:val="000000"/>
                <w:sz w:val="18"/>
                <w:szCs w:val="18"/>
              </w:rPr>
              <w:t>-21.9</w:t>
            </w:r>
          </w:p>
        </w:tc>
        <w:tc>
          <w:tcPr>
            <w:tcW w:w="0" w:type="auto"/>
            <w:shd w:val="clear" w:color="000000" w:fill="FFFFFF"/>
            <w:vAlign w:val="center"/>
            <w:hideMark/>
          </w:tcPr>
          <w:p w14:paraId="4EC2B069" w14:textId="77777777" w:rsidR="00BD7937" w:rsidRPr="00AF150F" w:rsidRDefault="00BD7937" w:rsidP="001F54B2">
            <w:pPr>
              <w:jc w:val="center"/>
              <w:rPr>
                <w:color w:val="000000"/>
                <w:sz w:val="18"/>
                <w:szCs w:val="18"/>
              </w:rPr>
            </w:pPr>
            <w:r w:rsidRPr="00AF150F">
              <w:rPr>
                <w:color w:val="000000"/>
                <w:sz w:val="18"/>
                <w:szCs w:val="18"/>
              </w:rPr>
              <w:t>-15.7</w:t>
            </w:r>
          </w:p>
        </w:tc>
        <w:tc>
          <w:tcPr>
            <w:tcW w:w="0" w:type="auto"/>
            <w:shd w:val="clear" w:color="000000" w:fill="FFFFFF"/>
            <w:vAlign w:val="center"/>
            <w:hideMark/>
          </w:tcPr>
          <w:p w14:paraId="1DF6968C" w14:textId="77777777" w:rsidR="00BD7937" w:rsidRPr="00AF150F" w:rsidRDefault="00BD7937" w:rsidP="001F54B2">
            <w:pPr>
              <w:jc w:val="center"/>
              <w:rPr>
                <w:color w:val="000000"/>
                <w:sz w:val="18"/>
                <w:szCs w:val="18"/>
              </w:rPr>
            </w:pPr>
            <w:r w:rsidRPr="00AF150F">
              <w:rPr>
                <w:color w:val="000000"/>
                <w:sz w:val="18"/>
                <w:szCs w:val="18"/>
              </w:rPr>
              <w:t>-6.3</w:t>
            </w:r>
          </w:p>
        </w:tc>
        <w:tc>
          <w:tcPr>
            <w:tcW w:w="0" w:type="auto"/>
            <w:shd w:val="clear" w:color="000000" w:fill="FFFFFF"/>
            <w:vAlign w:val="center"/>
            <w:hideMark/>
          </w:tcPr>
          <w:p w14:paraId="17FA29A4" w14:textId="77777777" w:rsidR="00BD7937" w:rsidRPr="00AF150F" w:rsidRDefault="00BD7937" w:rsidP="001F54B2">
            <w:pPr>
              <w:jc w:val="center"/>
              <w:rPr>
                <w:color w:val="000000"/>
                <w:sz w:val="18"/>
                <w:szCs w:val="18"/>
              </w:rPr>
            </w:pPr>
            <w:r w:rsidRPr="00AF150F">
              <w:rPr>
                <w:color w:val="000000"/>
                <w:sz w:val="18"/>
                <w:szCs w:val="18"/>
              </w:rPr>
              <w:t>1.3</w:t>
            </w:r>
          </w:p>
        </w:tc>
        <w:tc>
          <w:tcPr>
            <w:tcW w:w="0" w:type="auto"/>
            <w:shd w:val="clear" w:color="000000" w:fill="FFFFFF"/>
            <w:vAlign w:val="center"/>
            <w:hideMark/>
          </w:tcPr>
          <w:p w14:paraId="731C3591" w14:textId="77777777" w:rsidR="00BD7937" w:rsidRPr="00AF150F" w:rsidRDefault="00BD7937" w:rsidP="001F54B2">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1C3FF656" w14:textId="77777777" w:rsidR="00BD7937" w:rsidRPr="00AF150F" w:rsidRDefault="00BD7937" w:rsidP="001F54B2">
            <w:pPr>
              <w:jc w:val="center"/>
              <w:rPr>
                <w:color w:val="000000"/>
                <w:sz w:val="18"/>
                <w:szCs w:val="18"/>
              </w:rPr>
            </w:pPr>
            <w:r w:rsidRPr="00AF150F">
              <w:rPr>
                <w:color w:val="000000"/>
                <w:sz w:val="18"/>
                <w:szCs w:val="18"/>
              </w:rPr>
              <w:t>7.1</w:t>
            </w:r>
          </w:p>
        </w:tc>
        <w:tc>
          <w:tcPr>
            <w:tcW w:w="0" w:type="auto"/>
            <w:shd w:val="clear" w:color="000000" w:fill="FFFFFF"/>
            <w:vAlign w:val="center"/>
            <w:hideMark/>
          </w:tcPr>
          <w:p w14:paraId="5CDA020E" w14:textId="77777777" w:rsidR="00BD7937" w:rsidRPr="00AF150F" w:rsidRDefault="00BD7937" w:rsidP="001F54B2">
            <w:pPr>
              <w:jc w:val="center"/>
              <w:rPr>
                <w:color w:val="000000"/>
                <w:sz w:val="18"/>
                <w:szCs w:val="18"/>
              </w:rPr>
            </w:pPr>
            <w:r w:rsidRPr="00AF150F">
              <w:rPr>
                <w:color w:val="000000"/>
                <w:sz w:val="18"/>
                <w:szCs w:val="18"/>
              </w:rPr>
              <w:t>5.4</w:t>
            </w:r>
          </w:p>
        </w:tc>
        <w:tc>
          <w:tcPr>
            <w:tcW w:w="0" w:type="auto"/>
            <w:shd w:val="clear" w:color="000000" w:fill="FFFFFF"/>
            <w:vAlign w:val="center"/>
            <w:hideMark/>
          </w:tcPr>
          <w:p w14:paraId="328DB17F" w14:textId="77777777" w:rsidR="00BD7937" w:rsidRPr="00AF150F" w:rsidRDefault="00BD7937" w:rsidP="001F54B2">
            <w:pPr>
              <w:jc w:val="center"/>
              <w:rPr>
                <w:color w:val="000000"/>
                <w:sz w:val="18"/>
                <w:szCs w:val="18"/>
              </w:rPr>
            </w:pPr>
            <w:r w:rsidRPr="00AF150F">
              <w:rPr>
                <w:color w:val="000000"/>
                <w:sz w:val="18"/>
                <w:szCs w:val="18"/>
              </w:rPr>
              <w:t>0.9</w:t>
            </w:r>
          </w:p>
        </w:tc>
        <w:tc>
          <w:tcPr>
            <w:tcW w:w="0" w:type="auto"/>
            <w:shd w:val="clear" w:color="000000" w:fill="FFFFFF"/>
            <w:vAlign w:val="center"/>
            <w:hideMark/>
          </w:tcPr>
          <w:p w14:paraId="00DF29E3" w14:textId="77777777" w:rsidR="00BD7937" w:rsidRPr="00AF150F" w:rsidRDefault="00BD7937" w:rsidP="001F54B2">
            <w:pPr>
              <w:jc w:val="center"/>
              <w:rPr>
                <w:color w:val="000000"/>
                <w:sz w:val="18"/>
                <w:szCs w:val="18"/>
              </w:rPr>
            </w:pPr>
            <w:r w:rsidRPr="00AF150F">
              <w:rPr>
                <w:color w:val="000000"/>
                <w:sz w:val="18"/>
                <w:szCs w:val="18"/>
              </w:rPr>
              <w:t>-5.6</w:t>
            </w:r>
          </w:p>
        </w:tc>
        <w:tc>
          <w:tcPr>
            <w:tcW w:w="0" w:type="auto"/>
            <w:shd w:val="clear" w:color="000000" w:fill="FFFFFF"/>
            <w:vAlign w:val="center"/>
            <w:hideMark/>
          </w:tcPr>
          <w:p w14:paraId="0C56874A" w14:textId="77777777" w:rsidR="00BD7937" w:rsidRPr="00AF150F" w:rsidRDefault="00BD7937" w:rsidP="001F54B2">
            <w:pPr>
              <w:jc w:val="center"/>
              <w:rPr>
                <w:color w:val="000000"/>
                <w:sz w:val="18"/>
                <w:szCs w:val="18"/>
              </w:rPr>
            </w:pPr>
            <w:r w:rsidRPr="00AF150F">
              <w:rPr>
                <w:color w:val="000000"/>
                <w:sz w:val="18"/>
                <w:szCs w:val="18"/>
              </w:rPr>
              <w:t>-9.3</w:t>
            </w:r>
          </w:p>
        </w:tc>
        <w:tc>
          <w:tcPr>
            <w:tcW w:w="0" w:type="auto"/>
            <w:shd w:val="clear" w:color="000000" w:fill="FFFFFF"/>
            <w:vAlign w:val="center"/>
            <w:hideMark/>
          </w:tcPr>
          <w:p w14:paraId="6E90E099" w14:textId="77777777" w:rsidR="00BD7937" w:rsidRPr="00AF150F" w:rsidRDefault="00BD7937" w:rsidP="001F54B2">
            <w:pPr>
              <w:jc w:val="center"/>
              <w:rPr>
                <w:color w:val="000000"/>
                <w:sz w:val="18"/>
                <w:szCs w:val="18"/>
              </w:rPr>
            </w:pPr>
            <w:r w:rsidRPr="00AF150F">
              <w:rPr>
                <w:color w:val="000000"/>
                <w:sz w:val="18"/>
                <w:szCs w:val="18"/>
              </w:rPr>
              <w:t>-18.0</w:t>
            </w:r>
          </w:p>
        </w:tc>
        <w:tc>
          <w:tcPr>
            <w:tcW w:w="0" w:type="auto"/>
            <w:shd w:val="clear" w:color="000000" w:fill="FFFFFF"/>
            <w:vAlign w:val="center"/>
            <w:hideMark/>
          </w:tcPr>
          <w:p w14:paraId="47053432" w14:textId="77777777" w:rsidR="00BD7937" w:rsidRPr="00AF150F" w:rsidRDefault="00BD7937" w:rsidP="001F54B2">
            <w:pPr>
              <w:jc w:val="center"/>
              <w:rPr>
                <w:b/>
                <w:bCs/>
                <w:color w:val="000000"/>
                <w:sz w:val="18"/>
                <w:szCs w:val="18"/>
              </w:rPr>
            </w:pPr>
            <w:r w:rsidRPr="00AF150F">
              <w:rPr>
                <w:b/>
                <w:bCs/>
                <w:color w:val="000000"/>
                <w:sz w:val="18"/>
                <w:szCs w:val="18"/>
              </w:rPr>
              <w:t>-21.9</w:t>
            </w:r>
          </w:p>
        </w:tc>
      </w:tr>
      <w:tr w:rsidR="00BD7937" w:rsidRPr="00AF150F" w14:paraId="2DD6FF72" w14:textId="77777777" w:rsidTr="001F54B2">
        <w:trPr>
          <w:trHeight w:val="489"/>
          <w:jc w:val="center"/>
        </w:trPr>
        <w:tc>
          <w:tcPr>
            <w:tcW w:w="0" w:type="auto"/>
            <w:shd w:val="clear" w:color="000000" w:fill="FFFFFF"/>
            <w:vAlign w:val="center"/>
            <w:hideMark/>
          </w:tcPr>
          <w:p w14:paraId="5E7632F6" w14:textId="77777777" w:rsidR="00BD7937" w:rsidRPr="00AF150F" w:rsidRDefault="00BD7937" w:rsidP="001F54B2">
            <w:pPr>
              <w:rPr>
                <w:color w:val="000000"/>
                <w:sz w:val="18"/>
                <w:szCs w:val="18"/>
              </w:rPr>
            </w:pPr>
            <w:r w:rsidRPr="00AF150F">
              <w:rPr>
                <w:color w:val="000000"/>
                <w:sz w:val="18"/>
                <w:szCs w:val="18"/>
              </w:rPr>
              <w:t>Ср. бр. мразних дана</w:t>
            </w:r>
          </w:p>
        </w:tc>
        <w:tc>
          <w:tcPr>
            <w:tcW w:w="0" w:type="auto"/>
            <w:shd w:val="clear" w:color="000000" w:fill="FFFFFF"/>
            <w:vAlign w:val="center"/>
            <w:hideMark/>
          </w:tcPr>
          <w:p w14:paraId="778E0039" w14:textId="77777777" w:rsidR="00BD7937" w:rsidRPr="00AF150F" w:rsidRDefault="00BD7937" w:rsidP="001F54B2">
            <w:pPr>
              <w:jc w:val="center"/>
              <w:rPr>
                <w:color w:val="000000"/>
                <w:sz w:val="18"/>
                <w:szCs w:val="18"/>
              </w:rPr>
            </w:pPr>
            <w:r w:rsidRPr="00AF150F">
              <w:rPr>
                <w:color w:val="000000"/>
                <w:sz w:val="18"/>
                <w:szCs w:val="18"/>
              </w:rPr>
              <w:t>22.9</w:t>
            </w:r>
          </w:p>
        </w:tc>
        <w:tc>
          <w:tcPr>
            <w:tcW w:w="0" w:type="auto"/>
            <w:shd w:val="clear" w:color="000000" w:fill="FFFFFF"/>
            <w:vAlign w:val="center"/>
            <w:hideMark/>
          </w:tcPr>
          <w:p w14:paraId="1DAB8A63" w14:textId="77777777" w:rsidR="00BD7937" w:rsidRPr="00AF150F" w:rsidRDefault="00BD7937" w:rsidP="001F54B2">
            <w:pPr>
              <w:jc w:val="center"/>
              <w:rPr>
                <w:color w:val="000000"/>
                <w:sz w:val="18"/>
                <w:szCs w:val="18"/>
              </w:rPr>
            </w:pPr>
            <w:r w:rsidRPr="00AF150F">
              <w:rPr>
                <w:color w:val="000000"/>
                <w:sz w:val="18"/>
                <w:szCs w:val="18"/>
              </w:rPr>
              <w:t>16.4</w:t>
            </w:r>
          </w:p>
        </w:tc>
        <w:tc>
          <w:tcPr>
            <w:tcW w:w="0" w:type="auto"/>
            <w:shd w:val="clear" w:color="000000" w:fill="FFFFFF"/>
            <w:vAlign w:val="center"/>
            <w:hideMark/>
          </w:tcPr>
          <w:p w14:paraId="58E8BF38" w14:textId="77777777" w:rsidR="00BD7937" w:rsidRPr="00AF150F" w:rsidRDefault="00BD7937" w:rsidP="001F54B2">
            <w:pPr>
              <w:jc w:val="center"/>
              <w:rPr>
                <w:color w:val="000000"/>
                <w:sz w:val="18"/>
                <w:szCs w:val="18"/>
              </w:rPr>
            </w:pPr>
            <w:r w:rsidRPr="00AF150F">
              <w:rPr>
                <w:color w:val="000000"/>
                <w:sz w:val="18"/>
                <w:szCs w:val="18"/>
              </w:rPr>
              <w:t>9.1</w:t>
            </w:r>
          </w:p>
        </w:tc>
        <w:tc>
          <w:tcPr>
            <w:tcW w:w="0" w:type="auto"/>
            <w:shd w:val="clear" w:color="000000" w:fill="FFFFFF"/>
            <w:vAlign w:val="center"/>
            <w:hideMark/>
          </w:tcPr>
          <w:p w14:paraId="73FCBD94" w14:textId="77777777" w:rsidR="00BD7937" w:rsidRPr="00AF150F" w:rsidRDefault="00BD7937" w:rsidP="001F54B2">
            <w:pPr>
              <w:jc w:val="center"/>
              <w:rPr>
                <w:color w:val="000000"/>
                <w:sz w:val="18"/>
                <w:szCs w:val="18"/>
              </w:rPr>
            </w:pPr>
            <w:r w:rsidRPr="00AF150F">
              <w:rPr>
                <w:color w:val="000000"/>
                <w:sz w:val="18"/>
                <w:szCs w:val="18"/>
              </w:rPr>
              <w:t>1.6</w:t>
            </w:r>
          </w:p>
        </w:tc>
        <w:tc>
          <w:tcPr>
            <w:tcW w:w="0" w:type="auto"/>
            <w:shd w:val="clear" w:color="000000" w:fill="FFFFFF"/>
            <w:vAlign w:val="center"/>
            <w:hideMark/>
          </w:tcPr>
          <w:p w14:paraId="4201C8BB"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97E9269"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67C3B63C"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A3311CF"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743F0F42"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23947BF" w14:textId="77777777" w:rsidR="00BD7937" w:rsidRPr="00AF150F" w:rsidRDefault="00BD7937" w:rsidP="001F54B2">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5A822C19" w14:textId="77777777" w:rsidR="00BD7937" w:rsidRPr="00AF150F" w:rsidRDefault="00BD7937" w:rsidP="001F54B2">
            <w:pPr>
              <w:jc w:val="center"/>
              <w:rPr>
                <w:color w:val="000000"/>
                <w:sz w:val="18"/>
                <w:szCs w:val="18"/>
              </w:rPr>
            </w:pPr>
            <w:r w:rsidRPr="00AF150F">
              <w:rPr>
                <w:color w:val="000000"/>
                <w:sz w:val="18"/>
                <w:szCs w:val="18"/>
              </w:rPr>
              <w:t>8.1</w:t>
            </w:r>
          </w:p>
        </w:tc>
        <w:tc>
          <w:tcPr>
            <w:tcW w:w="0" w:type="auto"/>
            <w:shd w:val="clear" w:color="000000" w:fill="FFFFFF"/>
            <w:vAlign w:val="center"/>
            <w:hideMark/>
          </w:tcPr>
          <w:p w14:paraId="4EE2A062" w14:textId="77777777" w:rsidR="00BD7937" w:rsidRPr="00AF150F" w:rsidRDefault="00BD7937" w:rsidP="001F54B2">
            <w:pPr>
              <w:jc w:val="center"/>
              <w:rPr>
                <w:color w:val="000000"/>
                <w:sz w:val="18"/>
                <w:szCs w:val="18"/>
              </w:rPr>
            </w:pPr>
            <w:r w:rsidRPr="00AF150F">
              <w:rPr>
                <w:color w:val="000000"/>
                <w:sz w:val="18"/>
                <w:szCs w:val="18"/>
              </w:rPr>
              <w:t>18.7</w:t>
            </w:r>
          </w:p>
        </w:tc>
        <w:tc>
          <w:tcPr>
            <w:tcW w:w="0" w:type="auto"/>
            <w:shd w:val="clear" w:color="000000" w:fill="FFFFFF"/>
            <w:vAlign w:val="center"/>
            <w:hideMark/>
          </w:tcPr>
          <w:p w14:paraId="672FBF9E" w14:textId="77777777" w:rsidR="00BD7937" w:rsidRPr="00AF150F" w:rsidRDefault="00BD7937" w:rsidP="001F54B2">
            <w:pPr>
              <w:jc w:val="center"/>
              <w:rPr>
                <w:b/>
                <w:bCs/>
                <w:color w:val="000000"/>
                <w:sz w:val="18"/>
                <w:szCs w:val="18"/>
              </w:rPr>
            </w:pPr>
            <w:r w:rsidRPr="00AF150F">
              <w:rPr>
                <w:b/>
                <w:bCs/>
                <w:color w:val="000000"/>
                <w:sz w:val="18"/>
                <w:szCs w:val="18"/>
              </w:rPr>
              <w:t>78.6</w:t>
            </w:r>
          </w:p>
        </w:tc>
      </w:tr>
      <w:tr w:rsidR="00BD7937" w:rsidRPr="00AF150F" w14:paraId="33C99559" w14:textId="77777777" w:rsidTr="001F54B2">
        <w:trPr>
          <w:trHeight w:val="498"/>
          <w:jc w:val="center"/>
        </w:trPr>
        <w:tc>
          <w:tcPr>
            <w:tcW w:w="0" w:type="auto"/>
            <w:shd w:val="clear" w:color="000000" w:fill="FFFFFF"/>
            <w:vAlign w:val="center"/>
            <w:hideMark/>
          </w:tcPr>
          <w:p w14:paraId="2C12733C" w14:textId="77777777" w:rsidR="00BD7937" w:rsidRPr="00AF150F" w:rsidRDefault="00BD7937" w:rsidP="001F54B2">
            <w:pPr>
              <w:rPr>
                <w:color w:val="000000"/>
                <w:sz w:val="18"/>
                <w:szCs w:val="18"/>
              </w:rPr>
            </w:pPr>
            <w:r w:rsidRPr="00AF150F">
              <w:rPr>
                <w:color w:val="000000"/>
                <w:sz w:val="18"/>
                <w:szCs w:val="18"/>
              </w:rPr>
              <w:t>Ср. бр. тропских дана</w:t>
            </w:r>
          </w:p>
        </w:tc>
        <w:tc>
          <w:tcPr>
            <w:tcW w:w="0" w:type="auto"/>
            <w:shd w:val="clear" w:color="000000" w:fill="FFFFFF"/>
            <w:vAlign w:val="center"/>
            <w:hideMark/>
          </w:tcPr>
          <w:p w14:paraId="5ADB8ED3"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403202D"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76F62AEC"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CD99200" w14:textId="77777777" w:rsidR="00BD7937" w:rsidRPr="00AF150F" w:rsidRDefault="00BD7937" w:rsidP="001F54B2">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21C2E3FE" w14:textId="77777777" w:rsidR="00BD7937" w:rsidRPr="00AF150F" w:rsidRDefault="00BD7937" w:rsidP="001F54B2">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4CB14085" w14:textId="77777777" w:rsidR="00BD7937" w:rsidRPr="00AF150F" w:rsidRDefault="00BD7937" w:rsidP="001F54B2">
            <w:pPr>
              <w:jc w:val="center"/>
              <w:rPr>
                <w:color w:val="000000"/>
                <w:sz w:val="18"/>
                <w:szCs w:val="18"/>
              </w:rPr>
            </w:pPr>
            <w:r w:rsidRPr="00AF150F">
              <w:rPr>
                <w:color w:val="000000"/>
                <w:sz w:val="18"/>
                <w:szCs w:val="18"/>
              </w:rPr>
              <w:t>8.2</w:t>
            </w:r>
          </w:p>
        </w:tc>
        <w:tc>
          <w:tcPr>
            <w:tcW w:w="0" w:type="auto"/>
            <w:shd w:val="clear" w:color="000000" w:fill="FFFFFF"/>
            <w:vAlign w:val="center"/>
            <w:hideMark/>
          </w:tcPr>
          <w:p w14:paraId="4704FF77" w14:textId="77777777" w:rsidR="00BD7937" w:rsidRPr="00AF150F" w:rsidRDefault="00BD7937" w:rsidP="001F54B2">
            <w:pPr>
              <w:jc w:val="center"/>
              <w:rPr>
                <w:color w:val="000000"/>
                <w:sz w:val="18"/>
                <w:szCs w:val="18"/>
              </w:rPr>
            </w:pPr>
            <w:r w:rsidRPr="00AF150F">
              <w:rPr>
                <w:color w:val="000000"/>
                <w:sz w:val="18"/>
                <w:szCs w:val="18"/>
              </w:rPr>
              <w:t>12.9</w:t>
            </w:r>
          </w:p>
        </w:tc>
        <w:tc>
          <w:tcPr>
            <w:tcW w:w="0" w:type="auto"/>
            <w:shd w:val="clear" w:color="000000" w:fill="FFFFFF"/>
            <w:vAlign w:val="center"/>
            <w:hideMark/>
          </w:tcPr>
          <w:p w14:paraId="25C94735" w14:textId="77777777" w:rsidR="00BD7937" w:rsidRPr="00AF150F" w:rsidRDefault="00BD7937" w:rsidP="001F54B2">
            <w:pPr>
              <w:jc w:val="center"/>
              <w:rPr>
                <w:color w:val="000000"/>
                <w:sz w:val="18"/>
                <w:szCs w:val="18"/>
              </w:rPr>
            </w:pPr>
            <w:r w:rsidRPr="00AF150F">
              <w:rPr>
                <w:color w:val="000000"/>
                <w:sz w:val="18"/>
                <w:szCs w:val="18"/>
              </w:rPr>
              <w:t>14.6</w:t>
            </w:r>
          </w:p>
        </w:tc>
        <w:tc>
          <w:tcPr>
            <w:tcW w:w="0" w:type="auto"/>
            <w:shd w:val="clear" w:color="000000" w:fill="FFFFFF"/>
            <w:vAlign w:val="center"/>
            <w:hideMark/>
          </w:tcPr>
          <w:p w14:paraId="35BD80F7" w14:textId="77777777" w:rsidR="00BD7937" w:rsidRPr="00AF150F" w:rsidRDefault="00BD7937" w:rsidP="001F54B2">
            <w:pPr>
              <w:jc w:val="center"/>
              <w:rPr>
                <w:color w:val="000000"/>
                <w:sz w:val="18"/>
                <w:szCs w:val="18"/>
              </w:rPr>
            </w:pPr>
            <w:r w:rsidRPr="00AF150F">
              <w:rPr>
                <w:color w:val="000000"/>
                <w:sz w:val="18"/>
                <w:szCs w:val="18"/>
              </w:rPr>
              <w:t>3.4</w:t>
            </w:r>
          </w:p>
        </w:tc>
        <w:tc>
          <w:tcPr>
            <w:tcW w:w="0" w:type="auto"/>
            <w:shd w:val="clear" w:color="000000" w:fill="FFFFFF"/>
            <w:vAlign w:val="center"/>
            <w:hideMark/>
          </w:tcPr>
          <w:p w14:paraId="42094CDC" w14:textId="77777777" w:rsidR="00BD7937" w:rsidRPr="00AF150F" w:rsidRDefault="00BD7937" w:rsidP="001F54B2">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79D6788C"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3DB90E4"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9524263" w14:textId="77777777" w:rsidR="00BD7937" w:rsidRPr="00AF150F" w:rsidRDefault="00BD7937" w:rsidP="001F54B2">
            <w:pPr>
              <w:jc w:val="center"/>
              <w:rPr>
                <w:b/>
                <w:bCs/>
                <w:color w:val="000000"/>
                <w:sz w:val="18"/>
                <w:szCs w:val="18"/>
              </w:rPr>
            </w:pPr>
            <w:r w:rsidRPr="00AF150F">
              <w:rPr>
                <w:b/>
                <w:bCs/>
                <w:color w:val="000000"/>
                <w:sz w:val="18"/>
                <w:szCs w:val="18"/>
              </w:rPr>
              <w:t>40.6</w:t>
            </w:r>
          </w:p>
        </w:tc>
      </w:tr>
      <w:tr w:rsidR="00BD7937" w:rsidRPr="00AF150F" w14:paraId="7F230976" w14:textId="77777777" w:rsidTr="001F54B2">
        <w:trPr>
          <w:trHeight w:val="220"/>
          <w:jc w:val="center"/>
        </w:trPr>
        <w:tc>
          <w:tcPr>
            <w:tcW w:w="0" w:type="auto"/>
            <w:gridSpan w:val="14"/>
            <w:shd w:val="clear" w:color="auto" w:fill="E1EBF7" w:themeFill="text2" w:themeFillTint="1A"/>
            <w:vAlign w:val="center"/>
            <w:hideMark/>
          </w:tcPr>
          <w:p w14:paraId="577358D0" w14:textId="77777777" w:rsidR="00BD7937" w:rsidRPr="00AF150F" w:rsidRDefault="00BD7937" w:rsidP="001F54B2">
            <w:pPr>
              <w:rPr>
                <w:color w:val="000000"/>
                <w:sz w:val="18"/>
                <w:szCs w:val="18"/>
              </w:rPr>
            </w:pPr>
            <w:r w:rsidRPr="00AF150F">
              <w:rPr>
                <w:color w:val="000000"/>
                <w:sz w:val="18"/>
                <w:szCs w:val="18"/>
              </w:rPr>
              <w:t>РЕЛАТИВНА ВЛАГА (%)</w:t>
            </w:r>
          </w:p>
        </w:tc>
      </w:tr>
      <w:tr w:rsidR="00BD7937" w:rsidRPr="00AF150F" w14:paraId="0239D9A5" w14:textId="77777777" w:rsidTr="001F54B2">
        <w:trPr>
          <w:trHeight w:val="220"/>
          <w:jc w:val="center"/>
        </w:trPr>
        <w:tc>
          <w:tcPr>
            <w:tcW w:w="0" w:type="auto"/>
            <w:shd w:val="clear" w:color="000000" w:fill="FFFFFF"/>
            <w:vAlign w:val="center"/>
            <w:hideMark/>
          </w:tcPr>
          <w:p w14:paraId="7E2EF544" w14:textId="77777777" w:rsidR="00BD7937" w:rsidRPr="00AF150F" w:rsidRDefault="00BD7937" w:rsidP="001F54B2">
            <w:pPr>
              <w:rPr>
                <w:b/>
                <w:bCs/>
                <w:color w:val="000000"/>
                <w:sz w:val="18"/>
                <w:szCs w:val="18"/>
              </w:rPr>
            </w:pPr>
            <w:r w:rsidRPr="00AF150F">
              <w:rPr>
                <w:b/>
                <w:bCs/>
                <w:color w:val="000000"/>
                <w:sz w:val="18"/>
                <w:szCs w:val="18"/>
              </w:rPr>
              <w:t>Просек</w:t>
            </w:r>
          </w:p>
        </w:tc>
        <w:tc>
          <w:tcPr>
            <w:tcW w:w="0" w:type="auto"/>
            <w:shd w:val="clear" w:color="000000" w:fill="FFFFFF"/>
            <w:vAlign w:val="center"/>
            <w:hideMark/>
          </w:tcPr>
          <w:p w14:paraId="6A842637" w14:textId="77777777" w:rsidR="00BD7937" w:rsidRPr="00AF150F" w:rsidRDefault="00BD7937" w:rsidP="001F54B2">
            <w:pPr>
              <w:jc w:val="center"/>
              <w:rPr>
                <w:b/>
                <w:bCs/>
                <w:color w:val="000000"/>
                <w:sz w:val="18"/>
                <w:szCs w:val="18"/>
              </w:rPr>
            </w:pPr>
            <w:r w:rsidRPr="00AF150F">
              <w:rPr>
                <w:b/>
                <w:bCs/>
                <w:color w:val="000000"/>
                <w:sz w:val="18"/>
                <w:szCs w:val="18"/>
              </w:rPr>
              <w:t>81.8</w:t>
            </w:r>
          </w:p>
        </w:tc>
        <w:tc>
          <w:tcPr>
            <w:tcW w:w="0" w:type="auto"/>
            <w:shd w:val="clear" w:color="000000" w:fill="FFFFFF"/>
            <w:vAlign w:val="center"/>
            <w:hideMark/>
          </w:tcPr>
          <w:p w14:paraId="6ABAF733" w14:textId="77777777" w:rsidR="00BD7937" w:rsidRPr="00AF150F" w:rsidRDefault="00BD7937" w:rsidP="001F54B2">
            <w:pPr>
              <w:jc w:val="center"/>
              <w:rPr>
                <w:b/>
                <w:bCs/>
                <w:color w:val="000000"/>
                <w:sz w:val="18"/>
                <w:szCs w:val="18"/>
              </w:rPr>
            </w:pPr>
            <w:r w:rsidRPr="00AF150F">
              <w:rPr>
                <w:b/>
                <w:bCs/>
                <w:color w:val="000000"/>
                <w:sz w:val="18"/>
                <w:szCs w:val="18"/>
              </w:rPr>
              <w:t>75.4</w:t>
            </w:r>
          </w:p>
        </w:tc>
        <w:tc>
          <w:tcPr>
            <w:tcW w:w="0" w:type="auto"/>
            <w:shd w:val="clear" w:color="000000" w:fill="FFFFFF"/>
            <w:vAlign w:val="center"/>
            <w:hideMark/>
          </w:tcPr>
          <w:p w14:paraId="21AA5CF6" w14:textId="77777777" w:rsidR="00BD7937" w:rsidRPr="00AF150F" w:rsidRDefault="00BD7937" w:rsidP="001F54B2">
            <w:pPr>
              <w:jc w:val="center"/>
              <w:rPr>
                <w:b/>
                <w:bCs/>
                <w:color w:val="000000"/>
                <w:sz w:val="18"/>
                <w:szCs w:val="18"/>
              </w:rPr>
            </w:pPr>
            <w:r w:rsidRPr="00AF150F">
              <w:rPr>
                <w:b/>
                <w:bCs/>
                <w:color w:val="000000"/>
                <w:sz w:val="18"/>
                <w:szCs w:val="18"/>
              </w:rPr>
              <w:t>68.5</w:t>
            </w:r>
          </w:p>
        </w:tc>
        <w:tc>
          <w:tcPr>
            <w:tcW w:w="0" w:type="auto"/>
            <w:shd w:val="clear" w:color="000000" w:fill="FFFFFF"/>
            <w:vAlign w:val="center"/>
            <w:hideMark/>
          </w:tcPr>
          <w:p w14:paraId="1FBCFF65" w14:textId="77777777" w:rsidR="00BD7937" w:rsidRPr="00AF150F" w:rsidRDefault="00BD7937" w:rsidP="001F54B2">
            <w:pPr>
              <w:jc w:val="center"/>
              <w:rPr>
                <w:b/>
                <w:bCs/>
                <w:color w:val="000000"/>
                <w:sz w:val="18"/>
                <w:szCs w:val="18"/>
              </w:rPr>
            </w:pPr>
            <w:r w:rsidRPr="00AF150F">
              <w:rPr>
                <w:b/>
                <w:bCs/>
                <w:color w:val="000000"/>
                <w:sz w:val="18"/>
                <w:szCs w:val="18"/>
              </w:rPr>
              <w:t>66.6</w:t>
            </w:r>
          </w:p>
        </w:tc>
        <w:tc>
          <w:tcPr>
            <w:tcW w:w="0" w:type="auto"/>
            <w:shd w:val="clear" w:color="000000" w:fill="FFFFFF"/>
            <w:vAlign w:val="center"/>
            <w:hideMark/>
          </w:tcPr>
          <w:p w14:paraId="309E77BF" w14:textId="77777777" w:rsidR="00BD7937" w:rsidRPr="00AF150F" w:rsidRDefault="00BD7937" w:rsidP="001F54B2">
            <w:pPr>
              <w:jc w:val="center"/>
              <w:rPr>
                <w:b/>
                <w:bCs/>
                <w:color w:val="000000"/>
                <w:sz w:val="18"/>
                <w:szCs w:val="18"/>
              </w:rPr>
            </w:pPr>
            <w:r w:rsidRPr="00AF150F">
              <w:rPr>
                <w:b/>
                <w:bCs/>
                <w:color w:val="000000"/>
                <w:sz w:val="18"/>
                <w:szCs w:val="18"/>
              </w:rPr>
              <w:t>69.9</w:t>
            </w:r>
          </w:p>
        </w:tc>
        <w:tc>
          <w:tcPr>
            <w:tcW w:w="0" w:type="auto"/>
            <w:shd w:val="clear" w:color="000000" w:fill="FFFFFF"/>
            <w:vAlign w:val="center"/>
            <w:hideMark/>
          </w:tcPr>
          <w:p w14:paraId="4A649AC0" w14:textId="77777777" w:rsidR="00BD7937" w:rsidRPr="00AF150F" w:rsidRDefault="00BD7937" w:rsidP="001F54B2">
            <w:pPr>
              <w:jc w:val="center"/>
              <w:rPr>
                <w:b/>
                <w:bCs/>
                <w:color w:val="000000"/>
                <w:sz w:val="18"/>
                <w:szCs w:val="18"/>
              </w:rPr>
            </w:pPr>
            <w:r w:rsidRPr="00AF150F">
              <w:rPr>
                <w:b/>
                <w:bCs/>
                <w:color w:val="000000"/>
                <w:sz w:val="18"/>
                <w:szCs w:val="18"/>
              </w:rPr>
              <w:t>69.0</w:t>
            </w:r>
          </w:p>
        </w:tc>
        <w:tc>
          <w:tcPr>
            <w:tcW w:w="0" w:type="auto"/>
            <w:shd w:val="clear" w:color="000000" w:fill="FFFFFF"/>
            <w:vAlign w:val="center"/>
            <w:hideMark/>
          </w:tcPr>
          <w:p w14:paraId="109192B7" w14:textId="77777777" w:rsidR="00BD7937" w:rsidRPr="00AF150F" w:rsidRDefault="00BD7937" w:rsidP="001F54B2">
            <w:pPr>
              <w:jc w:val="center"/>
              <w:rPr>
                <w:b/>
                <w:bCs/>
                <w:color w:val="000000"/>
                <w:sz w:val="18"/>
                <w:szCs w:val="18"/>
              </w:rPr>
            </w:pPr>
            <w:r w:rsidRPr="00AF150F">
              <w:rPr>
                <w:b/>
                <w:bCs/>
                <w:color w:val="000000"/>
                <w:sz w:val="18"/>
                <w:szCs w:val="18"/>
              </w:rPr>
              <w:t>66.1</w:t>
            </w:r>
          </w:p>
        </w:tc>
        <w:tc>
          <w:tcPr>
            <w:tcW w:w="0" w:type="auto"/>
            <w:shd w:val="clear" w:color="000000" w:fill="FFFFFF"/>
            <w:vAlign w:val="center"/>
            <w:hideMark/>
          </w:tcPr>
          <w:p w14:paraId="3BB63D97" w14:textId="77777777" w:rsidR="00BD7937" w:rsidRPr="00AF150F" w:rsidRDefault="00BD7937" w:rsidP="001F54B2">
            <w:pPr>
              <w:jc w:val="center"/>
              <w:rPr>
                <w:b/>
                <w:bCs/>
                <w:color w:val="000000"/>
                <w:sz w:val="18"/>
                <w:szCs w:val="18"/>
              </w:rPr>
            </w:pPr>
            <w:r w:rsidRPr="00AF150F">
              <w:rPr>
                <w:b/>
                <w:bCs/>
                <w:color w:val="000000"/>
                <w:sz w:val="18"/>
                <w:szCs w:val="18"/>
              </w:rPr>
              <w:t>66.2</w:t>
            </w:r>
          </w:p>
        </w:tc>
        <w:tc>
          <w:tcPr>
            <w:tcW w:w="0" w:type="auto"/>
            <w:shd w:val="clear" w:color="000000" w:fill="FFFFFF"/>
            <w:vAlign w:val="center"/>
            <w:hideMark/>
          </w:tcPr>
          <w:p w14:paraId="59658BCB" w14:textId="77777777" w:rsidR="00BD7937" w:rsidRPr="00AF150F" w:rsidRDefault="00BD7937" w:rsidP="001F54B2">
            <w:pPr>
              <w:jc w:val="center"/>
              <w:rPr>
                <w:b/>
                <w:bCs/>
                <w:color w:val="000000"/>
                <w:sz w:val="18"/>
                <w:szCs w:val="18"/>
              </w:rPr>
            </w:pPr>
            <w:r w:rsidRPr="00AF150F">
              <w:rPr>
                <w:b/>
                <w:bCs/>
                <w:color w:val="000000"/>
                <w:sz w:val="18"/>
                <w:szCs w:val="18"/>
              </w:rPr>
              <w:t>72.0</w:t>
            </w:r>
          </w:p>
        </w:tc>
        <w:tc>
          <w:tcPr>
            <w:tcW w:w="0" w:type="auto"/>
            <w:shd w:val="clear" w:color="000000" w:fill="FFFFFF"/>
            <w:vAlign w:val="center"/>
            <w:hideMark/>
          </w:tcPr>
          <w:p w14:paraId="27B0BE98" w14:textId="77777777" w:rsidR="00BD7937" w:rsidRPr="00AF150F" w:rsidRDefault="00BD7937" w:rsidP="001F54B2">
            <w:pPr>
              <w:jc w:val="center"/>
              <w:rPr>
                <w:b/>
                <w:bCs/>
                <w:color w:val="000000"/>
                <w:sz w:val="18"/>
                <w:szCs w:val="18"/>
              </w:rPr>
            </w:pPr>
            <w:r w:rsidRPr="00AF150F">
              <w:rPr>
                <w:b/>
                <w:bCs/>
                <w:color w:val="000000"/>
                <w:sz w:val="18"/>
                <w:szCs w:val="18"/>
              </w:rPr>
              <w:t>77.4</w:t>
            </w:r>
          </w:p>
        </w:tc>
        <w:tc>
          <w:tcPr>
            <w:tcW w:w="0" w:type="auto"/>
            <w:shd w:val="clear" w:color="000000" w:fill="FFFFFF"/>
            <w:vAlign w:val="center"/>
            <w:hideMark/>
          </w:tcPr>
          <w:p w14:paraId="428C8A83" w14:textId="77777777" w:rsidR="00BD7937" w:rsidRPr="00AF150F" w:rsidRDefault="00BD7937" w:rsidP="001F54B2">
            <w:pPr>
              <w:jc w:val="center"/>
              <w:rPr>
                <w:b/>
                <w:bCs/>
                <w:color w:val="000000"/>
                <w:sz w:val="18"/>
                <w:szCs w:val="18"/>
              </w:rPr>
            </w:pPr>
            <w:r w:rsidRPr="00AF150F">
              <w:rPr>
                <w:b/>
                <w:bCs/>
                <w:color w:val="000000"/>
                <w:sz w:val="18"/>
                <w:szCs w:val="18"/>
              </w:rPr>
              <w:t>79.0</w:t>
            </w:r>
          </w:p>
        </w:tc>
        <w:tc>
          <w:tcPr>
            <w:tcW w:w="0" w:type="auto"/>
            <w:shd w:val="clear" w:color="000000" w:fill="FFFFFF"/>
            <w:vAlign w:val="center"/>
            <w:hideMark/>
          </w:tcPr>
          <w:p w14:paraId="24AA8D65" w14:textId="77777777" w:rsidR="00BD7937" w:rsidRPr="00AF150F" w:rsidRDefault="00BD7937" w:rsidP="001F54B2">
            <w:pPr>
              <w:jc w:val="center"/>
              <w:rPr>
                <w:b/>
                <w:bCs/>
                <w:color w:val="000000"/>
                <w:sz w:val="18"/>
                <w:szCs w:val="18"/>
              </w:rPr>
            </w:pPr>
            <w:r w:rsidRPr="00AF150F">
              <w:rPr>
                <w:b/>
                <w:bCs/>
                <w:color w:val="000000"/>
                <w:sz w:val="18"/>
                <w:szCs w:val="18"/>
              </w:rPr>
              <w:t>83.0</w:t>
            </w:r>
          </w:p>
        </w:tc>
        <w:tc>
          <w:tcPr>
            <w:tcW w:w="0" w:type="auto"/>
            <w:shd w:val="clear" w:color="000000" w:fill="FFFFFF"/>
            <w:vAlign w:val="center"/>
            <w:hideMark/>
          </w:tcPr>
          <w:p w14:paraId="3DFF324F" w14:textId="77777777" w:rsidR="00BD7937" w:rsidRPr="00AF150F" w:rsidRDefault="00BD7937" w:rsidP="001F54B2">
            <w:pPr>
              <w:jc w:val="center"/>
              <w:rPr>
                <w:b/>
                <w:bCs/>
                <w:color w:val="000000"/>
                <w:sz w:val="18"/>
                <w:szCs w:val="18"/>
              </w:rPr>
            </w:pPr>
            <w:r w:rsidRPr="00AF150F">
              <w:rPr>
                <w:b/>
                <w:bCs/>
                <w:color w:val="000000"/>
                <w:sz w:val="18"/>
                <w:szCs w:val="18"/>
              </w:rPr>
              <w:t>72.9</w:t>
            </w:r>
          </w:p>
        </w:tc>
      </w:tr>
      <w:tr w:rsidR="00BD7937" w:rsidRPr="00AF150F" w14:paraId="5F420E8A" w14:textId="77777777" w:rsidTr="001F54B2">
        <w:trPr>
          <w:trHeight w:val="220"/>
          <w:jc w:val="center"/>
        </w:trPr>
        <w:tc>
          <w:tcPr>
            <w:tcW w:w="0" w:type="auto"/>
            <w:gridSpan w:val="14"/>
            <w:shd w:val="clear" w:color="auto" w:fill="E1EBF7" w:themeFill="text2" w:themeFillTint="1A"/>
            <w:vAlign w:val="center"/>
            <w:hideMark/>
          </w:tcPr>
          <w:p w14:paraId="005F335C" w14:textId="77777777" w:rsidR="00BD7937" w:rsidRPr="00AF150F" w:rsidRDefault="00BD7937" w:rsidP="001F54B2">
            <w:pPr>
              <w:rPr>
                <w:color w:val="000000"/>
                <w:sz w:val="18"/>
                <w:szCs w:val="18"/>
              </w:rPr>
            </w:pPr>
            <w:r w:rsidRPr="00AF150F">
              <w:rPr>
                <w:color w:val="000000"/>
                <w:sz w:val="18"/>
                <w:szCs w:val="18"/>
              </w:rPr>
              <w:t>ТРАЈАЊЕ СИЈАЊА СУНЦА (h)</w:t>
            </w:r>
          </w:p>
        </w:tc>
      </w:tr>
      <w:tr w:rsidR="00BD7937" w:rsidRPr="00AF150F" w14:paraId="33AC40BB" w14:textId="77777777" w:rsidTr="001F54B2">
        <w:trPr>
          <w:trHeight w:val="211"/>
          <w:jc w:val="center"/>
        </w:trPr>
        <w:tc>
          <w:tcPr>
            <w:tcW w:w="0" w:type="auto"/>
            <w:shd w:val="clear" w:color="000000" w:fill="FFFFFF"/>
            <w:vAlign w:val="center"/>
            <w:hideMark/>
          </w:tcPr>
          <w:p w14:paraId="0434A4DD" w14:textId="77777777" w:rsidR="00BD7937" w:rsidRPr="00AF150F" w:rsidRDefault="00BD7937" w:rsidP="001F54B2">
            <w:pPr>
              <w:rPr>
                <w:b/>
                <w:bCs/>
                <w:color w:val="000000"/>
                <w:sz w:val="18"/>
                <w:szCs w:val="18"/>
              </w:rPr>
            </w:pPr>
            <w:r w:rsidRPr="00AF150F">
              <w:rPr>
                <w:b/>
                <w:bCs/>
                <w:color w:val="000000"/>
                <w:sz w:val="18"/>
                <w:szCs w:val="18"/>
              </w:rPr>
              <w:t>Просек</w:t>
            </w:r>
          </w:p>
        </w:tc>
        <w:tc>
          <w:tcPr>
            <w:tcW w:w="0" w:type="auto"/>
            <w:shd w:val="clear" w:color="000000" w:fill="FFFFFF"/>
            <w:vAlign w:val="center"/>
            <w:hideMark/>
          </w:tcPr>
          <w:p w14:paraId="72A5689B" w14:textId="77777777" w:rsidR="00BD7937" w:rsidRPr="00AF150F" w:rsidRDefault="00BD7937" w:rsidP="001F54B2">
            <w:pPr>
              <w:jc w:val="center"/>
              <w:rPr>
                <w:b/>
                <w:bCs/>
                <w:color w:val="000000"/>
                <w:sz w:val="18"/>
                <w:szCs w:val="18"/>
              </w:rPr>
            </w:pPr>
            <w:r w:rsidRPr="00AF150F">
              <w:rPr>
                <w:b/>
                <w:bCs/>
                <w:color w:val="000000"/>
                <w:sz w:val="18"/>
                <w:szCs w:val="18"/>
              </w:rPr>
              <w:t>64.4</w:t>
            </w:r>
          </w:p>
        </w:tc>
        <w:tc>
          <w:tcPr>
            <w:tcW w:w="0" w:type="auto"/>
            <w:shd w:val="clear" w:color="000000" w:fill="FFFFFF"/>
            <w:vAlign w:val="center"/>
            <w:hideMark/>
          </w:tcPr>
          <w:p w14:paraId="4EAAF699" w14:textId="77777777" w:rsidR="00BD7937" w:rsidRPr="00AF150F" w:rsidRDefault="00BD7937" w:rsidP="001F54B2">
            <w:pPr>
              <w:jc w:val="center"/>
              <w:rPr>
                <w:b/>
                <w:bCs/>
                <w:color w:val="000000"/>
                <w:sz w:val="18"/>
                <w:szCs w:val="18"/>
              </w:rPr>
            </w:pPr>
            <w:r w:rsidRPr="00AF150F">
              <w:rPr>
                <w:b/>
                <w:bCs/>
                <w:color w:val="000000"/>
                <w:sz w:val="18"/>
                <w:szCs w:val="18"/>
              </w:rPr>
              <w:t>89.8</w:t>
            </w:r>
          </w:p>
        </w:tc>
        <w:tc>
          <w:tcPr>
            <w:tcW w:w="0" w:type="auto"/>
            <w:shd w:val="clear" w:color="000000" w:fill="FFFFFF"/>
            <w:vAlign w:val="center"/>
            <w:hideMark/>
          </w:tcPr>
          <w:p w14:paraId="0FC321D4" w14:textId="77777777" w:rsidR="00BD7937" w:rsidRPr="00AF150F" w:rsidRDefault="00BD7937" w:rsidP="001F54B2">
            <w:pPr>
              <w:jc w:val="center"/>
              <w:rPr>
                <w:b/>
                <w:bCs/>
                <w:color w:val="000000"/>
                <w:sz w:val="18"/>
                <w:szCs w:val="18"/>
              </w:rPr>
            </w:pPr>
            <w:r w:rsidRPr="00AF150F">
              <w:rPr>
                <w:b/>
                <w:bCs/>
                <w:color w:val="000000"/>
                <w:sz w:val="18"/>
                <w:szCs w:val="18"/>
              </w:rPr>
              <w:t>141.8</w:t>
            </w:r>
          </w:p>
        </w:tc>
        <w:tc>
          <w:tcPr>
            <w:tcW w:w="0" w:type="auto"/>
            <w:shd w:val="clear" w:color="000000" w:fill="FFFFFF"/>
            <w:vAlign w:val="center"/>
            <w:hideMark/>
          </w:tcPr>
          <w:p w14:paraId="4BF5781D" w14:textId="77777777" w:rsidR="00BD7937" w:rsidRPr="00AF150F" w:rsidRDefault="00BD7937" w:rsidP="001F54B2">
            <w:pPr>
              <w:jc w:val="center"/>
              <w:rPr>
                <w:b/>
                <w:bCs/>
                <w:color w:val="000000"/>
                <w:sz w:val="18"/>
                <w:szCs w:val="18"/>
              </w:rPr>
            </w:pPr>
            <w:r w:rsidRPr="00AF150F">
              <w:rPr>
                <w:b/>
                <w:bCs/>
                <w:color w:val="000000"/>
                <w:sz w:val="18"/>
                <w:szCs w:val="18"/>
              </w:rPr>
              <w:t>171.1</w:t>
            </w:r>
          </w:p>
        </w:tc>
        <w:tc>
          <w:tcPr>
            <w:tcW w:w="0" w:type="auto"/>
            <w:shd w:val="clear" w:color="000000" w:fill="FFFFFF"/>
            <w:vAlign w:val="center"/>
            <w:hideMark/>
          </w:tcPr>
          <w:p w14:paraId="230DCFEC" w14:textId="77777777" w:rsidR="00BD7937" w:rsidRPr="00AF150F" w:rsidRDefault="00BD7937" w:rsidP="001F54B2">
            <w:pPr>
              <w:jc w:val="center"/>
              <w:rPr>
                <w:b/>
                <w:bCs/>
                <w:color w:val="000000"/>
                <w:sz w:val="18"/>
                <w:szCs w:val="18"/>
              </w:rPr>
            </w:pPr>
            <w:r w:rsidRPr="00AF150F">
              <w:rPr>
                <w:b/>
                <w:bCs/>
                <w:color w:val="000000"/>
                <w:sz w:val="18"/>
                <w:szCs w:val="18"/>
              </w:rPr>
              <w:t>212.3</w:t>
            </w:r>
          </w:p>
        </w:tc>
        <w:tc>
          <w:tcPr>
            <w:tcW w:w="0" w:type="auto"/>
            <w:shd w:val="clear" w:color="000000" w:fill="FFFFFF"/>
            <w:vAlign w:val="center"/>
            <w:hideMark/>
          </w:tcPr>
          <w:p w14:paraId="63EE4CFA" w14:textId="77777777" w:rsidR="00BD7937" w:rsidRPr="00AF150F" w:rsidRDefault="00BD7937" w:rsidP="001F54B2">
            <w:pPr>
              <w:jc w:val="center"/>
              <w:rPr>
                <w:b/>
                <w:bCs/>
                <w:color w:val="000000"/>
                <w:sz w:val="18"/>
                <w:szCs w:val="18"/>
              </w:rPr>
            </w:pPr>
            <w:r w:rsidRPr="00AF150F">
              <w:rPr>
                <w:b/>
                <w:bCs/>
                <w:color w:val="000000"/>
                <w:sz w:val="18"/>
                <w:szCs w:val="18"/>
              </w:rPr>
              <w:t>247.1</w:t>
            </w:r>
          </w:p>
        </w:tc>
        <w:tc>
          <w:tcPr>
            <w:tcW w:w="0" w:type="auto"/>
            <w:shd w:val="clear" w:color="000000" w:fill="FFFFFF"/>
            <w:vAlign w:val="center"/>
            <w:hideMark/>
          </w:tcPr>
          <w:p w14:paraId="480BEE28" w14:textId="77777777" w:rsidR="00BD7937" w:rsidRPr="00AF150F" w:rsidRDefault="00BD7937" w:rsidP="001F54B2">
            <w:pPr>
              <w:jc w:val="center"/>
              <w:rPr>
                <w:b/>
                <w:bCs/>
                <w:color w:val="000000"/>
                <w:sz w:val="18"/>
                <w:szCs w:val="18"/>
              </w:rPr>
            </w:pPr>
            <w:r w:rsidRPr="00AF150F">
              <w:rPr>
                <w:b/>
                <w:bCs/>
                <w:color w:val="000000"/>
                <w:sz w:val="18"/>
                <w:szCs w:val="18"/>
              </w:rPr>
              <w:t>279.6</w:t>
            </w:r>
          </w:p>
        </w:tc>
        <w:tc>
          <w:tcPr>
            <w:tcW w:w="0" w:type="auto"/>
            <w:shd w:val="clear" w:color="000000" w:fill="FFFFFF"/>
            <w:vAlign w:val="center"/>
            <w:hideMark/>
          </w:tcPr>
          <w:p w14:paraId="0CBC5E7C" w14:textId="77777777" w:rsidR="00BD7937" w:rsidRPr="00AF150F" w:rsidRDefault="00BD7937" w:rsidP="001F54B2">
            <w:pPr>
              <w:jc w:val="center"/>
              <w:rPr>
                <w:b/>
                <w:bCs/>
                <w:color w:val="000000"/>
                <w:sz w:val="18"/>
                <w:szCs w:val="18"/>
              </w:rPr>
            </w:pPr>
            <w:r w:rsidRPr="00AF150F">
              <w:rPr>
                <w:b/>
                <w:bCs/>
                <w:color w:val="000000"/>
                <w:sz w:val="18"/>
                <w:szCs w:val="18"/>
              </w:rPr>
              <w:t>272.4</w:t>
            </w:r>
          </w:p>
        </w:tc>
        <w:tc>
          <w:tcPr>
            <w:tcW w:w="0" w:type="auto"/>
            <w:shd w:val="clear" w:color="000000" w:fill="FFFFFF"/>
            <w:vAlign w:val="center"/>
            <w:hideMark/>
          </w:tcPr>
          <w:p w14:paraId="31816861" w14:textId="77777777" w:rsidR="00BD7937" w:rsidRPr="00AF150F" w:rsidRDefault="00BD7937" w:rsidP="001F54B2">
            <w:pPr>
              <w:jc w:val="center"/>
              <w:rPr>
                <w:b/>
                <w:bCs/>
                <w:color w:val="000000"/>
                <w:sz w:val="18"/>
                <w:szCs w:val="18"/>
              </w:rPr>
            </w:pPr>
            <w:r w:rsidRPr="00AF150F">
              <w:rPr>
                <w:b/>
                <w:bCs/>
                <w:color w:val="000000"/>
                <w:sz w:val="18"/>
                <w:szCs w:val="18"/>
              </w:rPr>
              <w:t>185.0</w:t>
            </w:r>
          </w:p>
        </w:tc>
        <w:tc>
          <w:tcPr>
            <w:tcW w:w="0" w:type="auto"/>
            <w:shd w:val="clear" w:color="000000" w:fill="FFFFFF"/>
            <w:vAlign w:val="center"/>
            <w:hideMark/>
          </w:tcPr>
          <w:p w14:paraId="4C8E26F5" w14:textId="77777777" w:rsidR="00BD7937" w:rsidRPr="00AF150F" w:rsidRDefault="00BD7937" w:rsidP="001F54B2">
            <w:pPr>
              <w:jc w:val="center"/>
              <w:rPr>
                <w:b/>
                <w:bCs/>
                <w:color w:val="000000"/>
                <w:sz w:val="18"/>
                <w:szCs w:val="18"/>
              </w:rPr>
            </w:pPr>
            <w:r w:rsidRPr="00AF150F">
              <w:rPr>
                <w:b/>
                <w:bCs/>
                <w:color w:val="000000"/>
                <w:sz w:val="18"/>
                <w:szCs w:val="18"/>
              </w:rPr>
              <w:t>139.6</w:t>
            </w:r>
          </w:p>
        </w:tc>
        <w:tc>
          <w:tcPr>
            <w:tcW w:w="0" w:type="auto"/>
            <w:shd w:val="clear" w:color="000000" w:fill="FFFFFF"/>
            <w:vAlign w:val="center"/>
            <w:hideMark/>
          </w:tcPr>
          <w:p w14:paraId="0479570E" w14:textId="77777777" w:rsidR="00BD7937" w:rsidRPr="00AF150F" w:rsidRDefault="00BD7937" w:rsidP="001F54B2">
            <w:pPr>
              <w:jc w:val="center"/>
              <w:rPr>
                <w:b/>
                <w:bCs/>
                <w:color w:val="000000"/>
                <w:sz w:val="18"/>
                <w:szCs w:val="18"/>
              </w:rPr>
            </w:pPr>
            <w:r w:rsidRPr="00AF150F">
              <w:rPr>
                <w:b/>
                <w:bCs/>
                <w:color w:val="000000"/>
                <w:sz w:val="18"/>
                <w:szCs w:val="18"/>
              </w:rPr>
              <w:t>85.2</w:t>
            </w:r>
          </w:p>
        </w:tc>
        <w:tc>
          <w:tcPr>
            <w:tcW w:w="0" w:type="auto"/>
            <w:shd w:val="clear" w:color="000000" w:fill="FFFFFF"/>
            <w:vAlign w:val="center"/>
            <w:hideMark/>
          </w:tcPr>
          <w:p w14:paraId="3E0D6397" w14:textId="77777777" w:rsidR="00BD7937" w:rsidRPr="00AF150F" w:rsidRDefault="00BD7937" w:rsidP="001F54B2">
            <w:pPr>
              <w:jc w:val="center"/>
              <w:rPr>
                <w:b/>
                <w:bCs/>
                <w:color w:val="000000"/>
                <w:sz w:val="18"/>
                <w:szCs w:val="18"/>
              </w:rPr>
            </w:pPr>
            <w:r w:rsidRPr="00AF150F">
              <w:rPr>
                <w:b/>
                <w:bCs/>
                <w:color w:val="000000"/>
                <w:sz w:val="18"/>
                <w:szCs w:val="18"/>
              </w:rPr>
              <w:t>51.4</w:t>
            </w:r>
          </w:p>
        </w:tc>
        <w:tc>
          <w:tcPr>
            <w:tcW w:w="0" w:type="auto"/>
            <w:shd w:val="clear" w:color="000000" w:fill="FFFFFF"/>
            <w:vAlign w:val="center"/>
            <w:hideMark/>
          </w:tcPr>
          <w:p w14:paraId="22B277D7" w14:textId="77777777" w:rsidR="00BD7937" w:rsidRPr="00AF150F" w:rsidRDefault="00BD7937" w:rsidP="001F54B2">
            <w:pPr>
              <w:jc w:val="center"/>
              <w:rPr>
                <w:b/>
                <w:bCs/>
                <w:color w:val="000000"/>
                <w:sz w:val="18"/>
                <w:szCs w:val="18"/>
              </w:rPr>
            </w:pPr>
            <w:r w:rsidRPr="00AF150F">
              <w:rPr>
                <w:b/>
                <w:bCs/>
                <w:color w:val="000000"/>
                <w:sz w:val="18"/>
                <w:szCs w:val="18"/>
              </w:rPr>
              <w:t>1939.7</w:t>
            </w:r>
          </w:p>
        </w:tc>
      </w:tr>
      <w:tr w:rsidR="00BD7937" w:rsidRPr="00AF150F" w14:paraId="2E4F71A9" w14:textId="77777777" w:rsidTr="001F54B2">
        <w:trPr>
          <w:trHeight w:val="489"/>
          <w:jc w:val="center"/>
        </w:trPr>
        <w:tc>
          <w:tcPr>
            <w:tcW w:w="0" w:type="auto"/>
            <w:shd w:val="clear" w:color="000000" w:fill="FFFFFF"/>
            <w:vAlign w:val="center"/>
            <w:hideMark/>
          </w:tcPr>
          <w:p w14:paraId="723C26AA" w14:textId="77777777" w:rsidR="00BD7937" w:rsidRPr="00AF150F" w:rsidRDefault="00BD7937" w:rsidP="001F54B2">
            <w:pPr>
              <w:rPr>
                <w:color w:val="000000"/>
                <w:sz w:val="18"/>
                <w:szCs w:val="18"/>
              </w:rPr>
            </w:pPr>
            <w:r w:rsidRPr="00AF150F">
              <w:rPr>
                <w:color w:val="000000"/>
                <w:sz w:val="18"/>
                <w:szCs w:val="18"/>
              </w:rPr>
              <w:t>Број ведрих дана</w:t>
            </w:r>
          </w:p>
        </w:tc>
        <w:tc>
          <w:tcPr>
            <w:tcW w:w="0" w:type="auto"/>
            <w:shd w:val="clear" w:color="000000" w:fill="FFFFFF"/>
            <w:vAlign w:val="center"/>
            <w:hideMark/>
          </w:tcPr>
          <w:p w14:paraId="08A434B5" w14:textId="77777777" w:rsidR="00BD7937" w:rsidRPr="00AF150F" w:rsidRDefault="00BD7937" w:rsidP="001F54B2">
            <w:pPr>
              <w:jc w:val="center"/>
              <w:rPr>
                <w:color w:val="000000"/>
                <w:sz w:val="18"/>
                <w:szCs w:val="18"/>
              </w:rPr>
            </w:pPr>
            <w:r w:rsidRPr="00AF150F">
              <w:rPr>
                <w:color w:val="000000"/>
                <w:sz w:val="18"/>
                <w:szCs w:val="18"/>
              </w:rPr>
              <w:t>3.4</w:t>
            </w:r>
          </w:p>
        </w:tc>
        <w:tc>
          <w:tcPr>
            <w:tcW w:w="0" w:type="auto"/>
            <w:shd w:val="clear" w:color="000000" w:fill="FFFFFF"/>
            <w:vAlign w:val="center"/>
            <w:hideMark/>
          </w:tcPr>
          <w:p w14:paraId="1E86BB6E" w14:textId="77777777" w:rsidR="00BD7937" w:rsidRPr="00AF150F" w:rsidRDefault="00BD7937" w:rsidP="001F54B2">
            <w:pPr>
              <w:jc w:val="center"/>
              <w:rPr>
                <w:color w:val="000000"/>
                <w:sz w:val="18"/>
                <w:szCs w:val="18"/>
              </w:rPr>
            </w:pPr>
            <w:r w:rsidRPr="00AF150F">
              <w:rPr>
                <w:color w:val="000000"/>
                <w:sz w:val="18"/>
                <w:szCs w:val="18"/>
              </w:rPr>
              <w:t>4.0</w:t>
            </w:r>
          </w:p>
        </w:tc>
        <w:tc>
          <w:tcPr>
            <w:tcW w:w="0" w:type="auto"/>
            <w:shd w:val="clear" w:color="000000" w:fill="FFFFFF"/>
            <w:vAlign w:val="center"/>
            <w:hideMark/>
          </w:tcPr>
          <w:p w14:paraId="31D11CDD" w14:textId="77777777" w:rsidR="00BD7937" w:rsidRPr="00AF150F" w:rsidRDefault="00BD7937" w:rsidP="001F54B2">
            <w:pPr>
              <w:jc w:val="center"/>
              <w:rPr>
                <w:color w:val="000000"/>
                <w:sz w:val="18"/>
                <w:szCs w:val="18"/>
              </w:rPr>
            </w:pPr>
            <w:r w:rsidRPr="00AF150F">
              <w:rPr>
                <w:color w:val="000000"/>
                <w:sz w:val="18"/>
                <w:szCs w:val="18"/>
              </w:rPr>
              <w:t>4.1</w:t>
            </w:r>
          </w:p>
        </w:tc>
        <w:tc>
          <w:tcPr>
            <w:tcW w:w="0" w:type="auto"/>
            <w:shd w:val="clear" w:color="000000" w:fill="FFFFFF"/>
            <w:vAlign w:val="center"/>
            <w:hideMark/>
          </w:tcPr>
          <w:p w14:paraId="3E4D2313" w14:textId="77777777" w:rsidR="00BD7937" w:rsidRPr="00AF150F" w:rsidRDefault="00BD7937" w:rsidP="001F54B2">
            <w:pPr>
              <w:jc w:val="center"/>
              <w:rPr>
                <w:color w:val="000000"/>
                <w:sz w:val="18"/>
                <w:szCs w:val="18"/>
              </w:rPr>
            </w:pPr>
            <w:r w:rsidRPr="00AF150F">
              <w:rPr>
                <w:color w:val="000000"/>
                <w:sz w:val="18"/>
                <w:szCs w:val="18"/>
              </w:rPr>
              <w:t>4.4</w:t>
            </w:r>
          </w:p>
        </w:tc>
        <w:tc>
          <w:tcPr>
            <w:tcW w:w="0" w:type="auto"/>
            <w:shd w:val="clear" w:color="000000" w:fill="FFFFFF"/>
            <w:vAlign w:val="center"/>
            <w:hideMark/>
          </w:tcPr>
          <w:p w14:paraId="3047731C" w14:textId="77777777" w:rsidR="00BD7937" w:rsidRPr="00AF150F" w:rsidRDefault="00BD7937" w:rsidP="001F54B2">
            <w:pPr>
              <w:jc w:val="center"/>
              <w:rPr>
                <w:color w:val="000000"/>
                <w:sz w:val="18"/>
                <w:szCs w:val="18"/>
              </w:rPr>
            </w:pPr>
            <w:r w:rsidRPr="00AF150F">
              <w:rPr>
                <w:color w:val="000000"/>
                <w:sz w:val="18"/>
                <w:szCs w:val="18"/>
              </w:rPr>
              <w:t>3.7</w:t>
            </w:r>
          </w:p>
        </w:tc>
        <w:tc>
          <w:tcPr>
            <w:tcW w:w="0" w:type="auto"/>
            <w:shd w:val="clear" w:color="000000" w:fill="FFFFFF"/>
            <w:vAlign w:val="center"/>
            <w:hideMark/>
          </w:tcPr>
          <w:p w14:paraId="4017BF88" w14:textId="77777777" w:rsidR="00BD7937" w:rsidRPr="00AF150F" w:rsidRDefault="00BD7937" w:rsidP="001F54B2">
            <w:pPr>
              <w:jc w:val="center"/>
              <w:rPr>
                <w:color w:val="000000"/>
                <w:sz w:val="18"/>
                <w:szCs w:val="18"/>
              </w:rPr>
            </w:pPr>
            <w:r w:rsidRPr="00AF150F">
              <w:rPr>
                <w:color w:val="000000"/>
                <w:sz w:val="18"/>
                <w:szCs w:val="18"/>
              </w:rPr>
              <w:t>5.3</w:t>
            </w:r>
          </w:p>
        </w:tc>
        <w:tc>
          <w:tcPr>
            <w:tcW w:w="0" w:type="auto"/>
            <w:shd w:val="clear" w:color="000000" w:fill="FFFFFF"/>
            <w:vAlign w:val="center"/>
            <w:hideMark/>
          </w:tcPr>
          <w:p w14:paraId="6A1B8D62" w14:textId="77777777" w:rsidR="00BD7937" w:rsidRPr="00AF150F" w:rsidRDefault="00BD7937" w:rsidP="001F54B2">
            <w:pPr>
              <w:jc w:val="center"/>
              <w:rPr>
                <w:color w:val="000000"/>
                <w:sz w:val="18"/>
                <w:szCs w:val="18"/>
              </w:rPr>
            </w:pPr>
            <w:r w:rsidRPr="00AF150F">
              <w:rPr>
                <w:color w:val="000000"/>
                <w:sz w:val="18"/>
                <w:szCs w:val="18"/>
              </w:rPr>
              <w:t>9.5</w:t>
            </w:r>
          </w:p>
        </w:tc>
        <w:tc>
          <w:tcPr>
            <w:tcW w:w="0" w:type="auto"/>
            <w:shd w:val="clear" w:color="000000" w:fill="FFFFFF"/>
            <w:vAlign w:val="center"/>
            <w:hideMark/>
          </w:tcPr>
          <w:p w14:paraId="3E0BE5A8" w14:textId="77777777" w:rsidR="00BD7937" w:rsidRPr="00AF150F" w:rsidRDefault="00BD7937" w:rsidP="001F54B2">
            <w:pPr>
              <w:jc w:val="center"/>
              <w:rPr>
                <w:color w:val="000000"/>
                <w:sz w:val="18"/>
                <w:szCs w:val="18"/>
              </w:rPr>
            </w:pPr>
            <w:r w:rsidRPr="00AF150F">
              <w:rPr>
                <w:color w:val="000000"/>
                <w:sz w:val="18"/>
                <w:szCs w:val="18"/>
              </w:rPr>
              <w:t>10.9</w:t>
            </w:r>
          </w:p>
        </w:tc>
        <w:tc>
          <w:tcPr>
            <w:tcW w:w="0" w:type="auto"/>
            <w:shd w:val="clear" w:color="000000" w:fill="FFFFFF"/>
            <w:vAlign w:val="center"/>
            <w:hideMark/>
          </w:tcPr>
          <w:p w14:paraId="69763DF0" w14:textId="77777777" w:rsidR="00BD7937" w:rsidRPr="00AF150F" w:rsidRDefault="00BD7937" w:rsidP="001F54B2">
            <w:pPr>
              <w:jc w:val="center"/>
              <w:rPr>
                <w:color w:val="000000"/>
                <w:sz w:val="18"/>
                <w:szCs w:val="18"/>
              </w:rPr>
            </w:pPr>
            <w:r w:rsidRPr="00AF150F">
              <w:rPr>
                <w:color w:val="000000"/>
                <w:sz w:val="18"/>
                <w:szCs w:val="18"/>
              </w:rPr>
              <w:t>6.6</w:t>
            </w:r>
          </w:p>
        </w:tc>
        <w:tc>
          <w:tcPr>
            <w:tcW w:w="0" w:type="auto"/>
            <w:shd w:val="clear" w:color="000000" w:fill="FFFFFF"/>
            <w:vAlign w:val="center"/>
            <w:hideMark/>
          </w:tcPr>
          <w:p w14:paraId="78330D34" w14:textId="77777777" w:rsidR="00BD7937" w:rsidRPr="00AF150F" w:rsidRDefault="00BD7937" w:rsidP="001F54B2">
            <w:pPr>
              <w:jc w:val="center"/>
              <w:rPr>
                <w:color w:val="000000"/>
                <w:sz w:val="18"/>
                <w:szCs w:val="18"/>
              </w:rPr>
            </w:pPr>
            <w:r w:rsidRPr="00AF150F">
              <w:rPr>
                <w:color w:val="000000"/>
                <w:sz w:val="18"/>
                <w:szCs w:val="18"/>
              </w:rPr>
              <w:t>5.6</w:t>
            </w:r>
          </w:p>
        </w:tc>
        <w:tc>
          <w:tcPr>
            <w:tcW w:w="0" w:type="auto"/>
            <w:shd w:val="clear" w:color="000000" w:fill="FFFFFF"/>
            <w:vAlign w:val="center"/>
            <w:hideMark/>
          </w:tcPr>
          <w:p w14:paraId="598E8F1B" w14:textId="77777777" w:rsidR="00BD7937" w:rsidRPr="00AF150F" w:rsidRDefault="00BD7937" w:rsidP="001F54B2">
            <w:pPr>
              <w:jc w:val="center"/>
              <w:rPr>
                <w:color w:val="000000"/>
                <w:sz w:val="18"/>
                <w:szCs w:val="18"/>
              </w:rPr>
            </w:pPr>
            <w:r w:rsidRPr="00AF150F">
              <w:rPr>
                <w:color w:val="000000"/>
                <w:sz w:val="18"/>
                <w:szCs w:val="18"/>
              </w:rPr>
              <w:t>3.4</w:t>
            </w:r>
          </w:p>
        </w:tc>
        <w:tc>
          <w:tcPr>
            <w:tcW w:w="0" w:type="auto"/>
            <w:shd w:val="clear" w:color="000000" w:fill="FFFFFF"/>
            <w:vAlign w:val="center"/>
            <w:hideMark/>
          </w:tcPr>
          <w:p w14:paraId="4D14EB87" w14:textId="77777777" w:rsidR="00BD7937" w:rsidRPr="00AF150F" w:rsidRDefault="00BD7937" w:rsidP="001F54B2">
            <w:pPr>
              <w:jc w:val="center"/>
              <w:rPr>
                <w:color w:val="000000"/>
                <w:sz w:val="18"/>
                <w:szCs w:val="18"/>
              </w:rPr>
            </w:pPr>
            <w:r w:rsidRPr="00AF150F">
              <w:rPr>
                <w:color w:val="000000"/>
                <w:sz w:val="18"/>
                <w:szCs w:val="18"/>
              </w:rPr>
              <w:t>2.5</w:t>
            </w:r>
          </w:p>
        </w:tc>
        <w:tc>
          <w:tcPr>
            <w:tcW w:w="0" w:type="auto"/>
            <w:shd w:val="clear" w:color="000000" w:fill="FFFFFF"/>
            <w:vAlign w:val="center"/>
            <w:hideMark/>
          </w:tcPr>
          <w:p w14:paraId="369C8963" w14:textId="77777777" w:rsidR="00BD7937" w:rsidRPr="00AF150F" w:rsidRDefault="00BD7937" w:rsidP="001F54B2">
            <w:pPr>
              <w:jc w:val="center"/>
              <w:rPr>
                <w:b/>
                <w:bCs/>
                <w:color w:val="000000"/>
                <w:sz w:val="18"/>
                <w:szCs w:val="18"/>
              </w:rPr>
            </w:pPr>
            <w:r w:rsidRPr="00AF150F">
              <w:rPr>
                <w:b/>
                <w:bCs/>
                <w:color w:val="000000"/>
                <w:sz w:val="18"/>
                <w:szCs w:val="18"/>
              </w:rPr>
              <w:t>63.4</w:t>
            </w:r>
          </w:p>
        </w:tc>
      </w:tr>
      <w:tr w:rsidR="00BD7937" w:rsidRPr="00AF150F" w14:paraId="0CFB1D4C" w14:textId="77777777" w:rsidTr="001F54B2">
        <w:trPr>
          <w:trHeight w:val="498"/>
          <w:jc w:val="center"/>
        </w:trPr>
        <w:tc>
          <w:tcPr>
            <w:tcW w:w="0" w:type="auto"/>
            <w:shd w:val="clear" w:color="000000" w:fill="FFFFFF"/>
            <w:vAlign w:val="center"/>
            <w:hideMark/>
          </w:tcPr>
          <w:p w14:paraId="38C819F1" w14:textId="77777777" w:rsidR="00BD7937" w:rsidRPr="00AF150F" w:rsidRDefault="00BD7937" w:rsidP="001F54B2">
            <w:pPr>
              <w:rPr>
                <w:color w:val="000000"/>
                <w:sz w:val="18"/>
                <w:szCs w:val="18"/>
              </w:rPr>
            </w:pPr>
            <w:r w:rsidRPr="00AF150F">
              <w:rPr>
                <w:color w:val="000000"/>
                <w:sz w:val="18"/>
                <w:szCs w:val="18"/>
              </w:rPr>
              <w:t>Број облачних дана</w:t>
            </w:r>
          </w:p>
        </w:tc>
        <w:tc>
          <w:tcPr>
            <w:tcW w:w="0" w:type="auto"/>
            <w:shd w:val="clear" w:color="000000" w:fill="FFFFFF"/>
            <w:vAlign w:val="center"/>
            <w:hideMark/>
          </w:tcPr>
          <w:p w14:paraId="6F97F935" w14:textId="77777777" w:rsidR="00BD7937" w:rsidRPr="00AF150F" w:rsidRDefault="00BD7937" w:rsidP="001F54B2">
            <w:pPr>
              <w:jc w:val="center"/>
              <w:rPr>
                <w:color w:val="000000"/>
                <w:sz w:val="18"/>
                <w:szCs w:val="18"/>
              </w:rPr>
            </w:pPr>
            <w:r w:rsidRPr="00AF150F">
              <w:rPr>
                <w:color w:val="000000"/>
                <w:sz w:val="18"/>
                <w:szCs w:val="18"/>
              </w:rPr>
              <w:t>14.5</w:t>
            </w:r>
          </w:p>
        </w:tc>
        <w:tc>
          <w:tcPr>
            <w:tcW w:w="0" w:type="auto"/>
            <w:shd w:val="clear" w:color="000000" w:fill="FFFFFF"/>
            <w:vAlign w:val="center"/>
            <w:hideMark/>
          </w:tcPr>
          <w:p w14:paraId="34404B1C" w14:textId="77777777" w:rsidR="00BD7937" w:rsidRPr="00AF150F" w:rsidRDefault="00BD7937" w:rsidP="001F54B2">
            <w:pPr>
              <w:jc w:val="center"/>
              <w:rPr>
                <w:color w:val="000000"/>
                <w:sz w:val="18"/>
                <w:szCs w:val="18"/>
              </w:rPr>
            </w:pPr>
            <w:r w:rsidRPr="00AF150F">
              <w:rPr>
                <w:color w:val="000000"/>
                <w:sz w:val="18"/>
                <w:szCs w:val="18"/>
              </w:rPr>
              <w:t>12.3</w:t>
            </w:r>
          </w:p>
        </w:tc>
        <w:tc>
          <w:tcPr>
            <w:tcW w:w="0" w:type="auto"/>
            <w:shd w:val="clear" w:color="000000" w:fill="FFFFFF"/>
            <w:vAlign w:val="center"/>
            <w:hideMark/>
          </w:tcPr>
          <w:p w14:paraId="218E3788" w14:textId="77777777" w:rsidR="00BD7937" w:rsidRPr="00AF150F" w:rsidRDefault="00BD7937" w:rsidP="001F54B2">
            <w:pPr>
              <w:jc w:val="center"/>
              <w:rPr>
                <w:color w:val="000000"/>
                <w:sz w:val="18"/>
                <w:szCs w:val="18"/>
              </w:rPr>
            </w:pPr>
            <w:r w:rsidRPr="00AF150F">
              <w:rPr>
                <w:color w:val="000000"/>
                <w:sz w:val="18"/>
                <w:szCs w:val="18"/>
              </w:rPr>
              <w:t>10.7</w:t>
            </w:r>
          </w:p>
        </w:tc>
        <w:tc>
          <w:tcPr>
            <w:tcW w:w="0" w:type="auto"/>
            <w:shd w:val="clear" w:color="000000" w:fill="FFFFFF"/>
            <w:vAlign w:val="center"/>
            <w:hideMark/>
          </w:tcPr>
          <w:p w14:paraId="67F52562" w14:textId="77777777" w:rsidR="00BD7937" w:rsidRPr="00AF150F" w:rsidRDefault="00BD7937" w:rsidP="001F54B2">
            <w:pPr>
              <w:jc w:val="center"/>
              <w:rPr>
                <w:color w:val="000000"/>
                <w:sz w:val="18"/>
                <w:szCs w:val="18"/>
              </w:rPr>
            </w:pPr>
            <w:r w:rsidRPr="00AF150F">
              <w:rPr>
                <w:color w:val="000000"/>
                <w:sz w:val="18"/>
                <w:szCs w:val="18"/>
              </w:rPr>
              <w:t>9.4</w:t>
            </w:r>
          </w:p>
        </w:tc>
        <w:tc>
          <w:tcPr>
            <w:tcW w:w="0" w:type="auto"/>
            <w:shd w:val="clear" w:color="000000" w:fill="FFFFFF"/>
            <w:vAlign w:val="center"/>
            <w:hideMark/>
          </w:tcPr>
          <w:p w14:paraId="42A81DA8" w14:textId="77777777" w:rsidR="00BD7937" w:rsidRPr="00AF150F" w:rsidRDefault="00BD7937" w:rsidP="001F54B2">
            <w:pPr>
              <w:jc w:val="center"/>
              <w:rPr>
                <w:color w:val="000000"/>
                <w:sz w:val="18"/>
                <w:szCs w:val="18"/>
              </w:rPr>
            </w:pPr>
            <w:r w:rsidRPr="00AF150F">
              <w:rPr>
                <w:color w:val="000000"/>
                <w:sz w:val="18"/>
                <w:szCs w:val="18"/>
              </w:rPr>
              <w:t>8.7</w:t>
            </w:r>
          </w:p>
        </w:tc>
        <w:tc>
          <w:tcPr>
            <w:tcW w:w="0" w:type="auto"/>
            <w:shd w:val="clear" w:color="000000" w:fill="FFFFFF"/>
            <w:vAlign w:val="center"/>
            <w:hideMark/>
          </w:tcPr>
          <w:p w14:paraId="468695F0" w14:textId="77777777" w:rsidR="00BD7937" w:rsidRPr="00AF150F" w:rsidRDefault="00BD7937" w:rsidP="001F54B2">
            <w:pPr>
              <w:jc w:val="center"/>
              <w:rPr>
                <w:color w:val="000000"/>
                <w:sz w:val="18"/>
                <w:szCs w:val="18"/>
              </w:rPr>
            </w:pPr>
            <w:r w:rsidRPr="00AF150F">
              <w:rPr>
                <w:color w:val="000000"/>
                <w:sz w:val="18"/>
                <w:szCs w:val="18"/>
              </w:rPr>
              <w:t>5.7</w:t>
            </w:r>
          </w:p>
        </w:tc>
        <w:tc>
          <w:tcPr>
            <w:tcW w:w="0" w:type="auto"/>
            <w:shd w:val="clear" w:color="000000" w:fill="FFFFFF"/>
            <w:vAlign w:val="center"/>
            <w:hideMark/>
          </w:tcPr>
          <w:p w14:paraId="34330536" w14:textId="77777777" w:rsidR="00BD7937" w:rsidRPr="00AF150F" w:rsidRDefault="00BD7937" w:rsidP="001F54B2">
            <w:pPr>
              <w:jc w:val="center"/>
              <w:rPr>
                <w:color w:val="000000"/>
                <w:sz w:val="18"/>
                <w:szCs w:val="18"/>
              </w:rPr>
            </w:pPr>
            <w:r w:rsidRPr="00AF150F">
              <w:rPr>
                <w:color w:val="000000"/>
                <w:sz w:val="18"/>
                <w:szCs w:val="18"/>
              </w:rPr>
              <w:t>4.2</w:t>
            </w:r>
          </w:p>
        </w:tc>
        <w:tc>
          <w:tcPr>
            <w:tcW w:w="0" w:type="auto"/>
            <w:shd w:val="clear" w:color="000000" w:fill="FFFFFF"/>
            <w:vAlign w:val="center"/>
            <w:hideMark/>
          </w:tcPr>
          <w:p w14:paraId="245BA71C" w14:textId="77777777" w:rsidR="00BD7937" w:rsidRPr="00AF150F" w:rsidRDefault="00BD7937" w:rsidP="001F54B2">
            <w:pPr>
              <w:jc w:val="center"/>
              <w:rPr>
                <w:color w:val="000000"/>
                <w:sz w:val="18"/>
                <w:szCs w:val="18"/>
              </w:rPr>
            </w:pPr>
            <w:r w:rsidRPr="00AF150F">
              <w:rPr>
                <w:color w:val="000000"/>
                <w:sz w:val="18"/>
                <w:szCs w:val="18"/>
              </w:rPr>
              <w:t>3.6</w:t>
            </w:r>
          </w:p>
        </w:tc>
        <w:tc>
          <w:tcPr>
            <w:tcW w:w="0" w:type="auto"/>
            <w:shd w:val="clear" w:color="000000" w:fill="FFFFFF"/>
            <w:vAlign w:val="center"/>
            <w:hideMark/>
          </w:tcPr>
          <w:p w14:paraId="6B26A361" w14:textId="77777777" w:rsidR="00BD7937" w:rsidRPr="00AF150F" w:rsidRDefault="00BD7937" w:rsidP="001F54B2">
            <w:pPr>
              <w:jc w:val="center"/>
              <w:rPr>
                <w:color w:val="000000"/>
                <w:sz w:val="18"/>
                <w:szCs w:val="18"/>
              </w:rPr>
            </w:pPr>
            <w:r w:rsidRPr="00AF150F">
              <w:rPr>
                <w:color w:val="000000"/>
                <w:sz w:val="18"/>
                <w:szCs w:val="18"/>
              </w:rPr>
              <w:t>6.7</w:t>
            </w:r>
          </w:p>
        </w:tc>
        <w:tc>
          <w:tcPr>
            <w:tcW w:w="0" w:type="auto"/>
            <w:shd w:val="clear" w:color="000000" w:fill="FFFFFF"/>
            <w:vAlign w:val="center"/>
            <w:hideMark/>
          </w:tcPr>
          <w:p w14:paraId="4456A1A5" w14:textId="77777777" w:rsidR="00BD7937" w:rsidRPr="00AF150F" w:rsidRDefault="00BD7937" w:rsidP="001F54B2">
            <w:pPr>
              <w:jc w:val="center"/>
              <w:rPr>
                <w:color w:val="000000"/>
                <w:sz w:val="18"/>
                <w:szCs w:val="18"/>
              </w:rPr>
            </w:pPr>
            <w:r w:rsidRPr="00AF150F">
              <w:rPr>
                <w:color w:val="000000"/>
                <w:sz w:val="18"/>
                <w:szCs w:val="18"/>
              </w:rPr>
              <w:t>8.9</w:t>
            </w:r>
          </w:p>
        </w:tc>
        <w:tc>
          <w:tcPr>
            <w:tcW w:w="0" w:type="auto"/>
            <w:shd w:val="clear" w:color="000000" w:fill="FFFFFF"/>
            <w:vAlign w:val="center"/>
            <w:hideMark/>
          </w:tcPr>
          <w:p w14:paraId="4A8415E0" w14:textId="77777777" w:rsidR="00BD7937" w:rsidRPr="00AF150F" w:rsidRDefault="00BD7937" w:rsidP="001F54B2">
            <w:pPr>
              <w:jc w:val="center"/>
              <w:rPr>
                <w:color w:val="000000"/>
                <w:sz w:val="18"/>
                <w:szCs w:val="18"/>
              </w:rPr>
            </w:pPr>
            <w:r w:rsidRPr="00AF150F">
              <w:rPr>
                <w:color w:val="000000"/>
                <w:sz w:val="18"/>
                <w:szCs w:val="18"/>
              </w:rPr>
              <w:t>11.1</w:t>
            </w:r>
          </w:p>
        </w:tc>
        <w:tc>
          <w:tcPr>
            <w:tcW w:w="0" w:type="auto"/>
            <w:shd w:val="clear" w:color="000000" w:fill="FFFFFF"/>
            <w:vAlign w:val="center"/>
            <w:hideMark/>
          </w:tcPr>
          <w:p w14:paraId="48481189" w14:textId="77777777" w:rsidR="00BD7937" w:rsidRPr="00AF150F" w:rsidRDefault="00BD7937" w:rsidP="001F54B2">
            <w:pPr>
              <w:jc w:val="center"/>
              <w:rPr>
                <w:color w:val="000000"/>
                <w:sz w:val="18"/>
                <w:szCs w:val="18"/>
              </w:rPr>
            </w:pPr>
            <w:r w:rsidRPr="00AF150F">
              <w:rPr>
                <w:color w:val="000000"/>
                <w:sz w:val="18"/>
                <w:szCs w:val="18"/>
              </w:rPr>
              <w:t>15.7</w:t>
            </w:r>
          </w:p>
        </w:tc>
        <w:tc>
          <w:tcPr>
            <w:tcW w:w="0" w:type="auto"/>
            <w:shd w:val="clear" w:color="000000" w:fill="FFFFFF"/>
            <w:vAlign w:val="center"/>
            <w:hideMark/>
          </w:tcPr>
          <w:p w14:paraId="0FD58279" w14:textId="77777777" w:rsidR="00BD7937" w:rsidRPr="00AF150F" w:rsidRDefault="00BD7937" w:rsidP="001F54B2">
            <w:pPr>
              <w:jc w:val="center"/>
              <w:rPr>
                <w:b/>
                <w:bCs/>
                <w:color w:val="000000"/>
                <w:sz w:val="18"/>
                <w:szCs w:val="18"/>
              </w:rPr>
            </w:pPr>
            <w:r w:rsidRPr="00AF150F">
              <w:rPr>
                <w:b/>
                <w:bCs/>
                <w:color w:val="000000"/>
                <w:sz w:val="18"/>
                <w:szCs w:val="18"/>
              </w:rPr>
              <w:t>111.5</w:t>
            </w:r>
          </w:p>
        </w:tc>
      </w:tr>
      <w:tr w:rsidR="00BD7937" w:rsidRPr="00AF150F" w14:paraId="410C23CD" w14:textId="77777777" w:rsidTr="001F54B2">
        <w:trPr>
          <w:trHeight w:val="220"/>
          <w:jc w:val="center"/>
        </w:trPr>
        <w:tc>
          <w:tcPr>
            <w:tcW w:w="0" w:type="auto"/>
            <w:gridSpan w:val="14"/>
            <w:shd w:val="clear" w:color="auto" w:fill="E1EBF7" w:themeFill="text2" w:themeFillTint="1A"/>
            <w:vAlign w:val="center"/>
            <w:hideMark/>
          </w:tcPr>
          <w:p w14:paraId="189FAF13" w14:textId="77777777" w:rsidR="00BD7937" w:rsidRPr="00AF150F" w:rsidRDefault="00BD7937" w:rsidP="001F54B2">
            <w:pPr>
              <w:rPr>
                <w:color w:val="000000"/>
                <w:sz w:val="18"/>
                <w:szCs w:val="18"/>
              </w:rPr>
            </w:pPr>
            <w:r w:rsidRPr="00AF150F">
              <w:rPr>
                <w:color w:val="000000"/>
                <w:sz w:val="18"/>
                <w:szCs w:val="18"/>
              </w:rPr>
              <w:t>ПАДАВИНЕ (mm)</w:t>
            </w:r>
          </w:p>
        </w:tc>
      </w:tr>
      <w:tr w:rsidR="00BD7937" w:rsidRPr="00AF150F" w14:paraId="0CBFD078" w14:textId="77777777" w:rsidTr="001F54B2">
        <w:trPr>
          <w:trHeight w:val="489"/>
          <w:jc w:val="center"/>
        </w:trPr>
        <w:tc>
          <w:tcPr>
            <w:tcW w:w="0" w:type="auto"/>
            <w:shd w:val="clear" w:color="000000" w:fill="FFFFFF"/>
            <w:vAlign w:val="center"/>
            <w:hideMark/>
          </w:tcPr>
          <w:p w14:paraId="09C63649" w14:textId="77777777" w:rsidR="00BD7937" w:rsidRPr="00AF150F" w:rsidRDefault="00BD7937" w:rsidP="001F54B2">
            <w:pPr>
              <w:rPr>
                <w:color w:val="000000"/>
                <w:sz w:val="18"/>
                <w:szCs w:val="18"/>
              </w:rPr>
            </w:pPr>
            <w:r w:rsidRPr="00AF150F">
              <w:rPr>
                <w:color w:val="000000"/>
                <w:sz w:val="18"/>
                <w:szCs w:val="18"/>
              </w:rPr>
              <w:t>Ср. месечна сума</w:t>
            </w:r>
          </w:p>
        </w:tc>
        <w:tc>
          <w:tcPr>
            <w:tcW w:w="0" w:type="auto"/>
            <w:shd w:val="clear" w:color="000000" w:fill="FFFFFF"/>
            <w:vAlign w:val="center"/>
            <w:hideMark/>
          </w:tcPr>
          <w:p w14:paraId="141D3496" w14:textId="77777777" w:rsidR="00BD7937" w:rsidRPr="00AF150F" w:rsidRDefault="00BD7937" w:rsidP="001F54B2">
            <w:pPr>
              <w:jc w:val="center"/>
              <w:rPr>
                <w:color w:val="000000"/>
                <w:sz w:val="18"/>
                <w:szCs w:val="18"/>
              </w:rPr>
            </w:pPr>
            <w:r w:rsidRPr="00AF150F">
              <w:rPr>
                <w:color w:val="000000"/>
                <w:sz w:val="18"/>
                <w:szCs w:val="18"/>
              </w:rPr>
              <w:t>44.8</w:t>
            </w:r>
          </w:p>
        </w:tc>
        <w:tc>
          <w:tcPr>
            <w:tcW w:w="0" w:type="auto"/>
            <w:shd w:val="clear" w:color="000000" w:fill="FFFFFF"/>
            <w:vAlign w:val="center"/>
            <w:hideMark/>
          </w:tcPr>
          <w:p w14:paraId="3F771C75" w14:textId="77777777" w:rsidR="00BD7937" w:rsidRPr="00AF150F" w:rsidRDefault="00BD7937" w:rsidP="001F54B2">
            <w:pPr>
              <w:jc w:val="center"/>
              <w:rPr>
                <w:color w:val="000000"/>
                <w:sz w:val="18"/>
                <w:szCs w:val="18"/>
              </w:rPr>
            </w:pPr>
            <w:r w:rsidRPr="00AF150F">
              <w:rPr>
                <w:color w:val="000000"/>
                <w:sz w:val="18"/>
                <w:szCs w:val="18"/>
              </w:rPr>
              <w:t>47.0</w:t>
            </w:r>
          </w:p>
        </w:tc>
        <w:tc>
          <w:tcPr>
            <w:tcW w:w="0" w:type="auto"/>
            <w:shd w:val="clear" w:color="000000" w:fill="FFFFFF"/>
            <w:vAlign w:val="center"/>
            <w:hideMark/>
          </w:tcPr>
          <w:p w14:paraId="578B96A9" w14:textId="77777777" w:rsidR="00BD7937" w:rsidRPr="00AF150F" w:rsidRDefault="00BD7937" w:rsidP="001F54B2">
            <w:pPr>
              <w:jc w:val="center"/>
              <w:rPr>
                <w:color w:val="000000"/>
                <w:sz w:val="18"/>
                <w:szCs w:val="18"/>
              </w:rPr>
            </w:pPr>
            <w:r w:rsidRPr="00AF150F">
              <w:rPr>
                <w:color w:val="000000"/>
                <w:sz w:val="18"/>
                <w:szCs w:val="18"/>
              </w:rPr>
              <w:t>61.0</w:t>
            </w:r>
          </w:p>
        </w:tc>
        <w:tc>
          <w:tcPr>
            <w:tcW w:w="0" w:type="auto"/>
            <w:shd w:val="clear" w:color="000000" w:fill="FFFFFF"/>
            <w:vAlign w:val="center"/>
            <w:hideMark/>
          </w:tcPr>
          <w:p w14:paraId="211FA94A" w14:textId="77777777" w:rsidR="00BD7937" w:rsidRPr="00AF150F" w:rsidRDefault="00BD7937" w:rsidP="001F54B2">
            <w:pPr>
              <w:jc w:val="center"/>
              <w:rPr>
                <w:color w:val="000000"/>
                <w:sz w:val="18"/>
                <w:szCs w:val="18"/>
              </w:rPr>
            </w:pPr>
            <w:r w:rsidRPr="00AF150F">
              <w:rPr>
                <w:color w:val="000000"/>
                <w:sz w:val="18"/>
                <w:szCs w:val="18"/>
              </w:rPr>
              <w:t>63.6</w:t>
            </w:r>
          </w:p>
        </w:tc>
        <w:tc>
          <w:tcPr>
            <w:tcW w:w="0" w:type="auto"/>
            <w:shd w:val="clear" w:color="000000" w:fill="FFFFFF"/>
            <w:vAlign w:val="center"/>
            <w:hideMark/>
          </w:tcPr>
          <w:p w14:paraId="56AE31D5" w14:textId="77777777" w:rsidR="00BD7937" w:rsidRPr="00AF150F" w:rsidRDefault="00BD7937" w:rsidP="001F54B2">
            <w:pPr>
              <w:jc w:val="center"/>
              <w:rPr>
                <w:color w:val="000000"/>
                <w:sz w:val="18"/>
                <w:szCs w:val="18"/>
              </w:rPr>
            </w:pPr>
            <w:r w:rsidRPr="00AF150F">
              <w:rPr>
                <w:color w:val="000000"/>
                <w:sz w:val="18"/>
                <w:szCs w:val="18"/>
              </w:rPr>
              <w:t>83.7</w:t>
            </w:r>
          </w:p>
        </w:tc>
        <w:tc>
          <w:tcPr>
            <w:tcW w:w="0" w:type="auto"/>
            <w:shd w:val="clear" w:color="000000" w:fill="FFFFFF"/>
            <w:vAlign w:val="center"/>
            <w:hideMark/>
          </w:tcPr>
          <w:p w14:paraId="73BA89D3" w14:textId="77777777" w:rsidR="00BD7937" w:rsidRPr="00AF150F" w:rsidRDefault="00BD7937" w:rsidP="001F54B2">
            <w:pPr>
              <w:jc w:val="center"/>
              <w:rPr>
                <w:color w:val="000000"/>
                <w:sz w:val="18"/>
                <w:szCs w:val="18"/>
              </w:rPr>
            </w:pPr>
            <w:r w:rsidRPr="00AF150F">
              <w:rPr>
                <w:color w:val="000000"/>
                <w:sz w:val="18"/>
                <w:szCs w:val="18"/>
              </w:rPr>
              <w:t>91.7</w:t>
            </w:r>
          </w:p>
        </w:tc>
        <w:tc>
          <w:tcPr>
            <w:tcW w:w="0" w:type="auto"/>
            <w:shd w:val="clear" w:color="000000" w:fill="FFFFFF"/>
            <w:vAlign w:val="center"/>
            <w:hideMark/>
          </w:tcPr>
          <w:p w14:paraId="56464E80" w14:textId="77777777" w:rsidR="00BD7937" w:rsidRPr="00AF150F" w:rsidRDefault="00BD7937" w:rsidP="001F54B2">
            <w:pPr>
              <w:jc w:val="center"/>
              <w:rPr>
                <w:color w:val="000000"/>
                <w:sz w:val="18"/>
                <w:szCs w:val="18"/>
              </w:rPr>
            </w:pPr>
            <w:r w:rsidRPr="00AF150F">
              <w:rPr>
                <w:color w:val="000000"/>
                <w:sz w:val="18"/>
                <w:szCs w:val="18"/>
              </w:rPr>
              <w:t>73.6</w:t>
            </w:r>
          </w:p>
        </w:tc>
        <w:tc>
          <w:tcPr>
            <w:tcW w:w="0" w:type="auto"/>
            <w:shd w:val="clear" w:color="000000" w:fill="FFFFFF"/>
            <w:vAlign w:val="center"/>
            <w:hideMark/>
          </w:tcPr>
          <w:p w14:paraId="623E5F3D" w14:textId="77777777" w:rsidR="00BD7937" w:rsidRPr="00AF150F" w:rsidRDefault="00BD7937" w:rsidP="001F54B2">
            <w:pPr>
              <w:jc w:val="center"/>
              <w:rPr>
                <w:color w:val="000000"/>
                <w:sz w:val="18"/>
                <w:szCs w:val="18"/>
              </w:rPr>
            </w:pPr>
            <w:r w:rsidRPr="00AF150F">
              <w:rPr>
                <w:color w:val="000000"/>
                <w:sz w:val="18"/>
                <w:szCs w:val="18"/>
              </w:rPr>
              <w:t>61.0</w:t>
            </w:r>
          </w:p>
        </w:tc>
        <w:tc>
          <w:tcPr>
            <w:tcW w:w="0" w:type="auto"/>
            <w:shd w:val="clear" w:color="000000" w:fill="FFFFFF"/>
            <w:vAlign w:val="center"/>
            <w:hideMark/>
          </w:tcPr>
          <w:p w14:paraId="0DD87FBB" w14:textId="77777777" w:rsidR="00BD7937" w:rsidRPr="00AF150F" w:rsidRDefault="00BD7937" w:rsidP="001F54B2">
            <w:pPr>
              <w:jc w:val="center"/>
              <w:rPr>
                <w:color w:val="000000"/>
                <w:sz w:val="18"/>
                <w:szCs w:val="18"/>
              </w:rPr>
            </w:pPr>
            <w:r w:rsidRPr="00AF150F">
              <w:rPr>
                <w:color w:val="000000"/>
                <w:sz w:val="18"/>
                <w:szCs w:val="18"/>
              </w:rPr>
              <w:t>60.4</w:t>
            </w:r>
          </w:p>
        </w:tc>
        <w:tc>
          <w:tcPr>
            <w:tcW w:w="0" w:type="auto"/>
            <w:shd w:val="clear" w:color="000000" w:fill="FFFFFF"/>
            <w:vAlign w:val="center"/>
            <w:hideMark/>
          </w:tcPr>
          <w:p w14:paraId="45A8D0DF" w14:textId="77777777" w:rsidR="00BD7937" w:rsidRPr="00AF150F" w:rsidRDefault="00BD7937" w:rsidP="001F54B2">
            <w:pPr>
              <w:jc w:val="center"/>
              <w:rPr>
                <w:color w:val="000000"/>
                <w:sz w:val="18"/>
                <w:szCs w:val="18"/>
              </w:rPr>
            </w:pPr>
            <w:r w:rsidRPr="00AF150F">
              <w:rPr>
                <w:color w:val="000000"/>
                <w:sz w:val="18"/>
                <w:szCs w:val="18"/>
              </w:rPr>
              <w:t>62.9</w:t>
            </w:r>
          </w:p>
        </w:tc>
        <w:tc>
          <w:tcPr>
            <w:tcW w:w="0" w:type="auto"/>
            <w:shd w:val="clear" w:color="000000" w:fill="FFFFFF"/>
            <w:vAlign w:val="center"/>
            <w:hideMark/>
          </w:tcPr>
          <w:p w14:paraId="7861CDBB" w14:textId="77777777" w:rsidR="00BD7937" w:rsidRPr="00AF150F" w:rsidRDefault="00BD7937" w:rsidP="001F54B2">
            <w:pPr>
              <w:jc w:val="center"/>
              <w:rPr>
                <w:color w:val="000000"/>
                <w:sz w:val="18"/>
                <w:szCs w:val="18"/>
              </w:rPr>
            </w:pPr>
            <w:r w:rsidRPr="00AF150F">
              <w:rPr>
                <w:color w:val="000000"/>
                <w:sz w:val="18"/>
                <w:szCs w:val="18"/>
              </w:rPr>
              <w:t>49.0</w:t>
            </w:r>
          </w:p>
        </w:tc>
        <w:tc>
          <w:tcPr>
            <w:tcW w:w="0" w:type="auto"/>
            <w:shd w:val="clear" w:color="000000" w:fill="FFFFFF"/>
            <w:vAlign w:val="center"/>
            <w:hideMark/>
          </w:tcPr>
          <w:p w14:paraId="5B1E6D27" w14:textId="77777777" w:rsidR="00BD7937" w:rsidRPr="00AF150F" w:rsidRDefault="00BD7937" w:rsidP="001F54B2">
            <w:pPr>
              <w:jc w:val="center"/>
              <w:rPr>
                <w:color w:val="000000"/>
                <w:sz w:val="18"/>
                <w:szCs w:val="18"/>
              </w:rPr>
            </w:pPr>
            <w:r w:rsidRPr="00AF150F">
              <w:rPr>
                <w:color w:val="000000"/>
                <w:sz w:val="18"/>
                <w:szCs w:val="18"/>
              </w:rPr>
              <w:t>53.4</w:t>
            </w:r>
          </w:p>
        </w:tc>
        <w:tc>
          <w:tcPr>
            <w:tcW w:w="0" w:type="auto"/>
            <w:shd w:val="clear" w:color="000000" w:fill="FFFFFF"/>
            <w:vAlign w:val="center"/>
            <w:hideMark/>
          </w:tcPr>
          <w:p w14:paraId="394E5280" w14:textId="77777777" w:rsidR="00BD7937" w:rsidRPr="00AF150F" w:rsidRDefault="00BD7937" w:rsidP="001F54B2">
            <w:pPr>
              <w:jc w:val="center"/>
              <w:rPr>
                <w:b/>
                <w:bCs/>
                <w:color w:val="000000"/>
                <w:sz w:val="18"/>
                <w:szCs w:val="18"/>
              </w:rPr>
            </w:pPr>
            <w:r w:rsidRPr="00AF150F">
              <w:rPr>
                <w:b/>
                <w:bCs/>
                <w:color w:val="000000"/>
                <w:sz w:val="18"/>
                <w:szCs w:val="18"/>
              </w:rPr>
              <w:t>752.1</w:t>
            </w:r>
          </w:p>
        </w:tc>
      </w:tr>
      <w:tr w:rsidR="00BD7937" w:rsidRPr="00AF150F" w14:paraId="3444D7D3" w14:textId="77777777" w:rsidTr="001F54B2">
        <w:trPr>
          <w:trHeight w:val="489"/>
          <w:jc w:val="center"/>
        </w:trPr>
        <w:tc>
          <w:tcPr>
            <w:tcW w:w="0" w:type="auto"/>
            <w:shd w:val="clear" w:color="000000" w:fill="FFFFFF"/>
            <w:vAlign w:val="center"/>
            <w:hideMark/>
          </w:tcPr>
          <w:p w14:paraId="35AD4883" w14:textId="77777777" w:rsidR="00BD7937" w:rsidRPr="00AF150F" w:rsidRDefault="00BD7937" w:rsidP="001F54B2">
            <w:pPr>
              <w:rPr>
                <w:color w:val="000000"/>
                <w:sz w:val="18"/>
                <w:szCs w:val="18"/>
              </w:rPr>
            </w:pPr>
            <w:r w:rsidRPr="00AF150F">
              <w:rPr>
                <w:color w:val="000000"/>
                <w:sz w:val="18"/>
                <w:szCs w:val="18"/>
              </w:rPr>
              <w:t>Маx. дневна сума</w:t>
            </w:r>
          </w:p>
        </w:tc>
        <w:tc>
          <w:tcPr>
            <w:tcW w:w="0" w:type="auto"/>
            <w:shd w:val="clear" w:color="000000" w:fill="FFFFFF"/>
            <w:vAlign w:val="center"/>
            <w:hideMark/>
          </w:tcPr>
          <w:p w14:paraId="53C396EA" w14:textId="77777777" w:rsidR="00BD7937" w:rsidRPr="00AF150F" w:rsidRDefault="00BD7937" w:rsidP="001F54B2">
            <w:pPr>
              <w:jc w:val="center"/>
              <w:rPr>
                <w:color w:val="000000"/>
                <w:sz w:val="18"/>
                <w:szCs w:val="18"/>
              </w:rPr>
            </w:pPr>
            <w:r w:rsidRPr="00AF150F">
              <w:rPr>
                <w:color w:val="000000"/>
                <w:sz w:val="18"/>
                <w:szCs w:val="18"/>
              </w:rPr>
              <w:t>28.4</w:t>
            </w:r>
          </w:p>
        </w:tc>
        <w:tc>
          <w:tcPr>
            <w:tcW w:w="0" w:type="auto"/>
            <w:shd w:val="clear" w:color="000000" w:fill="FFFFFF"/>
            <w:vAlign w:val="center"/>
            <w:hideMark/>
          </w:tcPr>
          <w:p w14:paraId="11817A3C" w14:textId="77777777" w:rsidR="00BD7937" w:rsidRPr="00AF150F" w:rsidRDefault="00BD7937" w:rsidP="001F54B2">
            <w:pPr>
              <w:jc w:val="center"/>
              <w:rPr>
                <w:color w:val="000000"/>
                <w:sz w:val="18"/>
                <w:szCs w:val="18"/>
              </w:rPr>
            </w:pPr>
            <w:r w:rsidRPr="00AF150F">
              <w:rPr>
                <w:color w:val="000000"/>
                <w:sz w:val="18"/>
                <w:szCs w:val="18"/>
              </w:rPr>
              <w:t>24.3</w:t>
            </w:r>
          </w:p>
        </w:tc>
        <w:tc>
          <w:tcPr>
            <w:tcW w:w="0" w:type="auto"/>
            <w:shd w:val="clear" w:color="000000" w:fill="FFFFFF"/>
            <w:vAlign w:val="center"/>
            <w:hideMark/>
          </w:tcPr>
          <w:p w14:paraId="2F3B0080" w14:textId="77777777" w:rsidR="00BD7937" w:rsidRPr="00AF150F" w:rsidRDefault="00BD7937" w:rsidP="001F54B2">
            <w:pPr>
              <w:jc w:val="center"/>
              <w:rPr>
                <w:color w:val="000000"/>
                <w:sz w:val="18"/>
                <w:szCs w:val="18"/>
              </w:rPr>
            </w:pPr>
            <w:r w:rsidRPr="00AF150F">
              <w:rPr>
                <w:color w:val="000000"/>
                <w:sz w:val="18"/>
                <w:szCs w:val="18"/>
              </w:rPr>
              <w:t>38.3</w:t>
            </w:r>
          </w:p>
        </w:tc>
        <w:tc>
          <w:tcPr>
            <w:tcW w:w="0" w:type="auto"/>
            <w:shd w:val="clear" w:color="000000" w:fill="FFFFFF"/>
            <w:vAlign w:val="center"/>
            <w:hideMark/>
          </w:tcPr>
          <w:p w14:paraId="058F0AE4" w14:textId="77777777" w:rsidR="00BD7937" w:rsidRPr="00AF150F" w:rsidRDefault="00BD7937" w:rsidP="001F54B2">
            <w:pPr>
              <w:jc w:val="center"/>
              <w:rPr>
                <w:color w:val="000000"/>
                <w:sz w:val="18"/>
                <w:szCs w:val="18"/>
              </w:rPr>
            </w:pPr>
            <w:r w:rsidRPr="00AF150F">
              <w:rPr>
                <w:color w:val="000000"/>
                <w:sz w:val="18"/>
                <w:szCs w:val="18"/>
              </w:rPr>
              <w:t>50.6</w:t>
            </w:r>
          </w:p>
        </w:tc>
        <w:tc>
          <w:tcPr>
            <w:tcW w:w="0" w:type="auto"/>
            <w:shd w:val="clear" w:color="000000" w:fill="FFFFFF"/>
            <w:vAlign w:val="center"/>
            <w:hideMark/>
          </w:tcPr>
          <w:p w14:paraId="5BA17EE1" w14:textId="77777777" w:rsidR="00BD7937" w:rsidRPr="00AF150F" w:rsidRDefault="00BD7937" w:rsidP="001F54B2">
            <w:pPr>
              <w:jc w:val="center"/>
              <w:rPr>
                <w:color w:val="000000"/>
                <w:sz w:val="18"/>
                <w:szCs w:val="18"/>
              </w:rPr>
            </w:pPr>
            <w:r w:rsidRPr="00AF150F">
              <w:rPr>
                <w:color w:val="000000"/>
                <w:sz w:val="18"/>
                <w:szCs w:val="18"/>
              </w:rPr>
              <w:t>69.8</w:t>
            </w:r>
          </w:p>
        </w:tc>
        <w:tc>
          <w:tcPr>
            <w:tcW w:w="0" w:type="auto"/>
            <w:shd w:val="clear" w:color="000000" w:fill="FFFFFF"/>
            <w:vAlign w:val="center"/>
            <w:hideMark/>
          </w:tcPr>
          <w:p w14:paraId="5D8D6477" w14:textId="77777777" w:rsidR="00BD7937" w:rsidRPr="00AF150F" w:rsidRDefault="00BD7937" w:rsidP="001F54B2">
            <w:pPr>
              <w:jc w:val="center"/>
              <w:rPr>
                <w:color w:val="000000"/>
                <w:sz w:val="18"/>
                <w:szCs w:val="18"/>
              </w:rPr>
            </w:pPr>
            <w:r w:rsidRPr="00AF150F">
              <w:rPr>
                <w:color w:val="000000"/>
                <w:sz w:val="18"/>
                <w:szCs w:val="18"/>
              </w:rPr>
              <w:t>84.2</w:t>
            </w:r>
          </w:p>
        </w:tc>
        <w:tc>
          <w:tcPr>
            <w:tcW w:w="0" w:type="auto"/>
            <w:shd w:val="clear" w:color="000000" w:fill="FFFFFF"/>
            <w:vAlign w:val="center"/>
            <w:hideMark/>
          </w:tcPr>
          <w:p w14:paraId="14540432" w14:textId="77777777" w:rsidR="00BD7937" w:rsidRPr="00AF150F" w:rsidRDefault="00BD7937" w:rsidP="001F54B2">
            <w:pPr>
              <w:jc w:val="center"/>
              <w:rPr>
                <w:color w:val="000000"/>
                <w:sz w:val="18"/>
                <w:szCs w:val="18"/>
              </w:rPr>
            </w:pPr>
            <w:r w:rsidRPr="00AF150F">
              <w:rPr>
                <w:color w:val="000000"/>
                <w:sz w:val="18"/>
                <w:szCs w:val="18"/>
              </w:rPr>
              <w:t>75.8</w:t>
            </w:r>
          </w:p>
        </w:tc>
        <w:tc>
          <w:tcPr>
            <w:tcW w:w="0" w:type="auto"/>
            <w:shd w:val="clear" w:color="000000" w:fill="FFFFFF"/>
            <w:vAlign w:val="center"/>
            <w:hideMark/>
          </w:tcPr>
          <w:p w14:paraId="7631B945" w14:textId="77777777" w:rsidR="00BD7937" w:rsidRPr="00AF150F" w:rsidRDefault="00BD7937" w:rsidP="001F54B2">
            <w:pPr>
              <w:jc w:val="center"/>
              <w:rPr>
                <w:color w:val="000000"/>
                <w:sz w:val="18"/>
                <w:szCs w:val="18"/>
              </w:rPr>
            </w:pPr>
            <w:r w:rsidRPr="00AF150F">
              <w:rPr>
                <w:color w:val="000000"/>
                <w:sz w:val="18"/>
                <w:szCs w:val="18"/>
              </w:rPr>
              <w:t>61.2</w:t>
            </w:r>
          </w:p>
        </w:tc>
        <w:tc>
          <w:tcPr>
            <w:tcW w:w="0" w:type="auto"/>
            <w:shd w:val="clear" w:color="000000" w:fill="FFFFFF"/>
            <w:vAlign w:val="center"/>
            <w:hideMark/>
          </w:tcPr>
          <w:p w14:paraId="6C9D745D" w14:textId="77777777" w:rsidR="00BD7937" w:rsidRPr="00AF150F" w:rsidRDefault="00BD7937" w:rsidP="001F54B2">
            <w:pPr>
              <w:jc w:val="center"/>
              <w:rPr>
                <w:color w:val="000000"/>
                <w:sz w:val="18"/>
                <w:szCs w:val="18"/>
              </w:rPr>
            </w:pPr>
            <w:r w:rsidRPr="00AF150F">
              <w:rPr>
                <w:color w:val="000000"/>
                <w:sz w:val="18"/>
                <w:szCs w:val="18"/>
              </w:rPr>
              <w:t>34.7</w:t>
            </w:r>
          </w:p>
        </w:tc>
        <w:tc>
          <w:tcPr>
            <w:tcW w:w="0" w:type="auto"/>
            <w:shd w:val="clear" w:color="000000" w:fill="FFFFFF"/>
            <w:vAlign w:val="center"/>
            <w:hideMark/>
          </w:tcPr>
          <w:p w14:paraId="6F860DFE" w14:textId="77777777" w:rsidR="00BD7937" w:rsidRPr="00AF150F" w:rsidRDefault="00BD7937" w:rsidP="001F54B2">
            <w:pPr>
              <w:jc w:val="center"/>
              <w:rPr>
                <w:color w:val="000000"/>
                <w:sz w:val="18"/>
                <w:szCs w:val="18"/>
              </w:rPr>
            </w:pPr>
            <w:r w:rsidRPr="00AF150F">
              <w:rPr>
                <w:color w:val="000000"/>
                <w:sz w:val="18"/>
                <w:szCs w:val="18"/>
              </w:rPr>
              <w:t>51.2</w:t>
            </w:r>
          </w:p>
        </w:tc>
        <w:tc>
          <w:tcPr>
            <w:tcW w:w="0" w:type="auto"/>
            <w:shd w:val="clear" w:color="000000" w:fill="FFFFFF"/>
            <w:vAlign w:val="center"/>
            <w:hideMark/>
          </w:tcPr>
          <w:p w14:paraId="04D3AD02" w14:textId="77777777" w:rsidR="00BD7937" w:rsidRPr="00AF150F" w:rsidRDefault="00BD7937" w:rsidP="001F54B2">
            <w:pPr>
              <w:jc w:val="center"/>
              <w:rPr>
                <w:color w:val="000000"/>
                <w:sz w:val="18"/>
                <w:szCs w:val="18"/>
              </w:rPr>
            </w:pPr>
            <w:r w:rsidRPr="00AF150F">
              <w:rPr>
                <w:color w:val="000000"/>
                <w:sz w:val="18"/>
                <w:szCs w:val="18"/>
              </w:rPr>
              <w:t>43.5</w:t>
            </w:r>
          </w:p>
        </w:tc>
        <w:tc>
          <w:tcPr>
            <w:tcW w:w="0" w:type="auto"/>
            <w:shd w:val="clear" w:color="000000" w:fill="FFFFFF"/>
            <w:vAlign w:val="center"/>
            <w:hideMark/>
          </w:tcPr>
          <w:p w14:paraId="47A0D036" w14:textId="77777777" w:rsidR="00BD7937" w:rsidRPr="00AF150F" w:rsidRDefault="00BD7937" w:rsidP="001F54B2">
            <w:pPr>
              <w:jc w:val="center"/>
              <w:rPr>
                <w:color w:val="000000"/>
                <w:sz w:val="18"/>
                <w:szCs w:val="18"/>
              </w:rPr>
            </w:pPr>
            <w:r w:rsidRPr="00AF150F">
              <w:rPr>
                <w:color w:val="000000"/>
                <w:sz w:val="18"/>
                <w:szCs w:val="18"/>
              </w:rPr>
              <w:t>32.4</w:t>
            </w:r>
          </w:p>
        </w:tc>
        <w:tc>
          <w:tcPr>
            <w:tcW w:w="0" w:type="auto"/>
            <w:shd w:val="clear" w:color="000000" w:fill="FFFFFF"/>
            <w:vAlign w:val="center"/>
            <w:hideMark/>
          </w:tcPr>
          <w:p w14:paraId="7F608114" w14:textId="77777777" w:rsidR="00BD7937" w:rsidRPr="00AF150F" w:rsidRDefault="00BD7937" w:rsidP="001F54B2">
            <w:pPr>
              <w:jc w:val="center"/>
              <w:rPr>
                <w:b/>
                <w:bCs/>
                <w:color w:val="000000"/>
                <w:sz w:val="18"/>
                <w:szCs w:val="18"/>
              </w:rPr>
            </w:pPr>
            <w:r w:rsidRPr="00AF150F">
              <w:rPr>
                <w:b/>
                <w:bCs/>
                <w:color w:val="000000"/>
                <w:sz w:val="18"/>
                <w:szCs w:val="18"/>
              </w:rPr>
              <w:t>84.2</w:t>
            </w:r>
          </w:p>
        </w:tc>
      </w:tr>
      <w:tr w:rsidR="00BD7937" w:rsidRPr="00AF150F" w14:paraId="71718CBA" w14:textId="77777777" w:rsidTr="001F54B2">
        <w:trPr>
          <w:trHeight w:val="489"/>
          <w:jc w:val="center"/>
        </w:trPr>
        <w:tc>
          <w:tcPr>
            <w:tcW w:w="0" w:type="auto"/>
            <w:shd w:val="clear" w:color="000000" w:fill="FFFFFF"/>
            <w:vAlign w:val="center"/>
            <w:hideMark/>
          </w:tcPr>
          <w:p w14:paraId="5018815C" w14:textId="77777777" w:rsidR="00BD7937" w:rsidRPr="00AF150F" w:rsidRDefault="00BD7937" w:rsidP="001F54B2">
            <w:pPr>
              <w:rPr>
                <w:color w:val="000000"/>
                <w:sz w:val="18"/>
                <w:szCs w:val="18"/>
              </w:rPr>
            </w:pPr>
            <w:r w:rsidRPr="00AF150F">
              <w:rPr>
                <w:color w:val="000000"/>
                <w:sz w:val="18"/>
                <w:szCs w:val="18"/>
              </w:rPr>
              <w:t>Ср. бр. дана &gt;= 0.1 mm</w:t>
            </w:r>
          </w:p>
        </w:tc>
        <w:tc>
          <w:tcPr>
            <w:tcW w:w="0" w:type="auto"/>
            <w:shd w:val="clear" w:color="000000" w:fill="FFFFFF"/>
            <w:vAlign w:val="center"/>
            <w:hideMark/>
          </w:tcPr>
          <w:p w14:paraId="572779BE" w14:textId="77777777" w:rsidR="00BD7937" w:rsidRPr="00AF150F" w:rsidRDefault="00BD7937" w:rsidP="001F54B2">
            <w:pPr>
              <w:jc w:val="center"/>
              <w:rPr>
                <w:color w:val="000000"/>
                <w:sz w:val="18"/>
                <w:szCs w:val="18"/>
              </w:rPr>
            </w:pPr>
            <w:r w:rsidRPr="00AF150F">
              <w:rPr>
                <w:color w:val="000000"/>
                <w:sz w:val="18"/>
                <w:szCs w:val="18"/>
              </w:rPr>
              <w:t>13.2</w:t>
            </w:r>
          </w:p>
        </w:tc>
        <w:tc>
          <w:tcPr>
            <w:tcW w:w="0" w:type="auto"/>
            <w:shd w:val="clear" w:color="000000" w:fill="FFFFFF"/>
            <w:vAlign w:val="center"/>
            <w:hideMark/>
          </w:tcPr>
          <w:p w14:paraId="20764744" w14:textId="77777777" w:rsidR="00BD7937" w:rsidRPr="00AF150F" w:rsidRDefault="00BD7937" w:rsidP="001F54B2">
            <w:pPr>
              <w:jc w:val="center"/>
              <w:rPr>
                <w:color w:val="000000"/>
                <w:sz w:val="18"/>
                <w:szCs w:val="18"/>
              </w:rPr>
            </w:pPr>
            <w:r w:rsidRPr="00AF150F">
              <w:rPr>
                <w:color w:val="000000"/>
                <w:sz w:val="18"/>
                <w:szCs w:val="18"/>
              </w:rPr>
              <w:t>13.1</w:t>
            </w:r>
          </w:p>
        </w:tc>
        <w:tc>
          <w:tcPr>
            <w:tcW w:w="0" w:type="auto"/>
            <w:shd w:val="clear" w:color="000000" w:fill="FFFFFF"/>
            <w:vAlign w:val="center"/>
            <w:hideMark/>
          </w:tcPr>
          <w:p w14:paraId="7498BBFD" w14:textId="77777777" w:rsidR="00BD7937" w:rsidRPr="00AF150F" w:rsidRDefault="00BD7937" w:rsidP="001F54B2">
            <w:pPr>
              <w:jc w:val="center"/>
              <w:rPr>
                <w:color w:val="000000"/>
                <w:sz w:val="18"/>
                <w:szCs w:val="18"/>
              </w:rPr>
            </w:pPr>
            <w:r w:rsidRPr="00AF150F">
              <w:rPr>
                <w:color w:val="000000"/>
                <w:sz w:val="18"/>
                <w:szCs w:val="18"/>
              </w:rPr>
              <w:t>12.7</w:t>
            </w:r>
          </w:p>
        </w:tc>
        <w:tc>
          <w:tcPr>
            <w:tcW w:w="0" w:type="auto"/>
            <w:shd w:val="clear" w:color="000000" w:fill="FFFFFF"/>
            <w:vAlign w:val="center"/>
            <w:hideMark/>
          </w:tcPr>
          <w:p w14:paraId="2270D345" w14:textId="77777777" w:rsidR="00BD7937" w:rsidRPr="00AF150F" w:rsidRDefault="00BD7937" w:rsidP="001F54B2">
            <w:pPr>
              <w:jc w:val="center"/>
              <w:rPr>
                <w:color w:val="000000"/>
                <w:sz w:val="18"/>
                <w:szCs w:val="18"/>
              </w:rPr>
            </w:pPr>
            <w:r w:rsidRPr="00AF150F">
              <w:rPr>
                <w:color w:val="000000"/>
                <w:sz w:val="18"/>
                <w:szCs w:val="18"/>
              </w:rPr>
              <w:t>12.6</w:t>
            </w:r>
          </w:p>
        </w:tc>
        <w:tc>
          <w:tcPr>
            <w:tcW w:w="0" w:type="auto"/>
            <w:shd w:val="clear" w:color="000000" w:fill="FFFFFF"/>
            <w:vAlign w:val="center"/>
            <w:hideMark/>
          </w:tcPr>
          <w:p w14:paraId="5D65C95E" w14:textId="77777777" w:rsidR="00BD7937" w:rsidRPr="00AF150F" w:rsidRDefault="00BD7937" w:rsidP="001F54B2">
            <w:pPr>
              <w:jc w:val="center"/>
              <w:rPr>
                <w:color w:val="000000"/>
                <w:sz w:val="18"/>
                <w:szCs w:val="18"/>
              </w:rPr>
            </w:pPr>
            <w:r w:rsidRPr="00AF150F">
              <w:rPr>
                <w:color w:val="000000"/>
                <w:sz w:val="18"/>
                <w:szCs w:val="18"/>
              </w:rPr>
              <w:t>14.7</w:t>
            </w:r>
          </w:p>
        </w:tc>
        <w:tc>
          <w:tcPr>
            <w:tcW w:w="0" w:type="auto"/>
            <w:shd w:val="clear" w:color="000000" w:fill="FFFFFF"/>
            <w:vAlign w:val="center"/>
            <w:hideMark/>
          </w:tcPr>
          <w:p w14:paraId="24EB0A0B" w14:textId="77777777" w:rsidR="00BD7937" w:rsidRPr="00AF150F" w:rsidRDefault="00BD7937" w:rsidP="001F54B2">
            <w:pPr>
              <w:jc w:val="center"/>
              <w:rPr>
                <w:color w:val="000000"/>
                <w:sz w:val="18"/>
                <w:szCs w:val="18"/>
              </w:rPr>
            </w:pPr>
            <w:r w:rsidRPr="00AF150F">
              <w:rPr>
                <w:color w:val="000000"/>
                <w:sz w:val="18"/>
                <w:szCs w:val="18"/>
              </w:rPr>
              <w:t>11.9</w:t>
            </w:r>
          </w:p>
        </w:tc>
        <w:tc>
          <w:tcPr>
            <w:tcW w:w="0" w:type="auto"/>
            <w:shd w:val="clear" w:color="000000" w:fill="FFFFFF"/>
            <w:vAlign w:val="center"/>
            <w:hideMark/>
          </w:tcPr>
          <w:p w14:paraId="67ED1B3D" w14:textId="77777777" w:rsidR="00BD7937" w:rsidRPr="00AF150F" w:rsidRDefault="00BD7937" w:rsidP="001F54B2">
            <w:pPr>
              <w:jc w:val="center"/>
              <w:rPr>
                <w:color w:val="000000"/>
                <w:sz w:val="18"/>
                <w:szCs w:val="18"/>
              </w:rPr>
            </w:pPr>
            <w:r w:rsidRPr="00AF150F">
              <w:rPr>
                <w:color w:val="000000"/>
                <w:sz w:val="18"/>
                <w:szCs w:val="18"/>
              </w:rPr>
              <w:t>10.4</w:t>
            </w:r>
          </w:p>
        </w:tc>
        <w:tc>
          <w:tcPr>
            <w:tcW w:w="0" w:type="auto"/>
            <w:shd w:val="clear" w:color="000000" w:fill="FFFFFF"/>
            <w:vAlign w:val="center"/>
            <w:hideMark/>
          </w:tcPr>
          <w:p w14:paraId="0E3AEBCC" w14:textId="77777777" w:rsidR="00BD7937" w:rsidRPr="00AF150F" w:rsidRDefault="00BD7937" w:rsidP="001F54B2">
            <w:pPr>
              <w:jc w:val="center"/>
              <w:rPr>
                <w:color w:val="000000"/>
                <w:sz w:val="18"/>
                <w:szCs w:val="18"/>
              </w:rPr>
            </w:pPr>
            <w:r w:rsidRPr="00AF150F">
              <w:rPr>
                <w:color w:val="000000"/>
                <w:sz w:val="18"/>
                <w:szCs w:val="18"/>
              </w:rPr>
              <w:t>8.4</w:t>
            </w:r>
          </w:p>
        </w:tc>
        <w:tc>
          <w:tcPr>
            <w:tcW w:w="0" w:type="auto"/>
            <w:shd w:val="clear" w:color="000000" w:fill="FFFFFF"/>
            <w:vAlign w:val="center"/>
            <w:hideMark/>
          </w:tcPr>
          <w:p w14:paraId="0574B586" w14:textId="77777777" w:rsidR="00BD7937" w:rsidRPr="00AF150F" w:rsidRDefault="00BD7937" w:rsidP="001F54B2">
            <w:pPr>
              <w:jc w:val="center"/>
              <w:rPr>
                <w:color w:val="000000"/>
                <w:sz w:val="18"/>
                <w:szCs w:val="18"/>
              </w:rPr>
            </w:pPr>
            <w:r w:rsidRPr="00AF150F">
              <w:rPr>
                <w:color w:val="000000"/>
                <w:sz w:val="18"/>
                <w:szCs w:val="18"/>
              </w:rPr>
              <w:t>10.6</w:t>
            </w:r>
          </w:p>
        </w:tc>
        <w:tc>
          <w:tcPr>
            <w:tcW w:w="0" w:type="auto"/>
            <w:shd w:val="clear" w:color="000000" w:fill="FFFFFF"/>
            <w:vAlign w:val="center"/>
            <w:hideMark/>
          </w:tcPr>
          <w:p w14:paraId="696482EF" w14:textId="77777777" w:rsidR="00BD7937" w:rsidRPr="00AF150F" w:rsidRDefault="00BD7937" w:rsidP="001F54B2">
            <w:pPr>
              <w:jc w:val="center"/>
              <w:rPr>
                <w:color w:val="000000"/>
                <w:sz w:val="18"/>
                <w:szCs w:val="18"/>
              </w:rPr>
            </w:pPr>
            <w:r w:rsidRPr="00AF150F">
              <w:rPr>
                <w:color w:val="000000"/>
                <w:sz w:val="18"/>
                <w:szCs w:val="18"/>
              </w:rPr>
              <w:t>10.7</w:t>
            </w:r>
          </w:p>
        </w:tc>
        <w:tc>
          <w:tcPr>
            <w:tcW w:w="0" w:type="auto"/>
            <w:shd w:val="clear" w:color="000000" w:fill="FFFFFF"/>
            <w:vAlign w:val="center"/>
            <w:hideMark/>
          </w:tcPr>
          <w:p w14:paraId="4FFFFFF0" w14:textId="77777777" w:rsidR="00BD7937" w:rsidRPr="00AF150F" w:rsidRDefault="00BD7937" w:rsidP="001F54B2">
            <w:pPr>
              <w:jc w:val="center"/>
              <w:rPr>
                <w:color w:val="000000"/>
                <w:sz w:val="18"/>
                <w:szCs w:val="18"/>
              </w:rPr>
            </w:pPr>
            <w:r w:rsidRPr="00AF150F">
              <w:rPr>
                <w:color w:val="000000"/>
                <w:sz w:val="18"/>
                <w:szCs w:val="18"/>
              </w:rPr>
              <w:t>10.4</w:t>
            </w:r>
          </w:p>
        </w:tc>
        <w:tc>
          <w:tcPr>
            <w:tcW w:w="0" w:type="auto"/>
            <w:shd w:val="clear" w:color="000000" w:fill="FFFFFF"/>
            <w:vAlign w:val="center"/>
            <w:hideMark/>
          </w:tcPr>
          <w:p w14:paraId="2B0A705B" w14:textId="77777777" w:rsidR="00BD7937" w:rsidRPr="00AF150F" w:rsidRDefault="00BD7937" w:rsidP="001F54B2">
            <w:pPr>
              <w:jc w:val="center"/>
              <w:rPr>
                <w:color w:val="000000"/>
                <w:sz w:val="18"/>
                <w:szCs w:val="18"/>
              </w:rPr>
            </w:pPr>
            <w:r w:rsidRPr="00AF150F">
              <w:rPr>
                <w:color w:val="000000"/>
                <w:sz w:val="18"/>
                <w:szCs w:val="18"/>
              </w:rPr>
              <w:t>13.9</w:t>
            </w:r>
          </w:p>
        </w:tc>
        <w:tc>
          <w:tcPr>
            <w:tcW w:w="0" w:type="auto"/>
            <w:shd w:val="clear" w:color="000000" w:fill="FFFFFF"/>
            <w:vAlign w:val="center"/>
            <w:hideMark/>
          </w:tcPr>
          <w:p w14:paraId="4A85288D" w14:textId="77777777" w:rsidR="00BD7937" w:rsidRPr="00AF150F" w:rsidRDefault="00BD7937" w:rsidP="001F54B2">
            <w:pPr>
              <w:jc w:val="center"/>
              <w:rPr>
                <w:b/>
                <w:bCs/>
                <w:color w:val="000000"/>
                <w:sz w:val="18"/>
                <w:szCs w:val="18"/>
              </w:rPr>
            </w:pPr>
            <w:r w:rsidRPr="00AF150F">
              <w:rPr>
                <w:b/>
                <w:bCs/>
                <w:color w:val="000000"/>
                <w:sz w:val="18"/>
                <w:szCs w:val="18"/>
              </w:rPr>
              <w:t>142.6</w:t>
            </w:r>
          </w:p>
        </w:tc>
      </w:tr>
      <w:tr w:rsidR="00BD7937" w:rsidRPr="00AF150F" w14:paraId="2A201F68" w14:textId="77777777" w:rsidTr="001F54B2">
        <w:trPr>
          <w:trHeight w:val="498"/>
          <w:jc w:val="center"/>
        </w:trPr>
        <w:tc>
          <w:tcPr>
            <w:tcW w:w="0" w:type="auto"/>
            <w:shd w:val="clear" w:color="000000" w:fill="FFFFFF"/>
            <w:vAlign w:val="center"/>
            <w:hideMark/>
          </w:tcPr>
          <w:p w14:paraId="2C309DCE" w14:textId="77777777" w:rsidR="00BD7937" w:rsidRPr="00AF150F" w:rsidRDefault="00BD7937" w:rsidP="001F54B2">
            <w:pPr>
              <w:rPr>
                <w:color w:val="000000"/>
                <w:sz w:val="18"/>
                <w:szCs w:val="18"/>
              </w:rPr>
            </w:pPr>
            <w:r w:rsidRPr="00AF150F">
              <w:rPr>
                <w:color w:val="000000"/>
                <w:sz w:val="18"/>
                <w:szCs w:val="18"/>
              </w:rPr>
              <w:t>Ср. бр. дана &gt;= 10.0 mm</w:t>
            </w:r>
          </w:p>
        </w:tc>
        <w:tc>
          <w:tcPr>
            <w:tcW w:w="0" w:type="auto"/>
            <w:shd w:val="clear" w:color="000000" w:fill="FFFFFF"/>
            <w:vAlign w:val="center"/>
            <w:hideMark/>
          </w:tcPr>
          <w:p w14:paraId="6022A068" w14:textId="77777777" w:rsidR="00BD7937" w:rsidRPr="00AF150F" w:rsidRDefault="00BD7937" w:rsidP="001F54B2">
            <w:pPr>
              <w:jc w:val="center"/>
              <w:rPr>
                <w:color w:val="000000"/>
                <w:sz w:val="18"/>
                <w:szCs w:val="18"/>
              </w:rPr>
            </w:pPr>
            <w:r w:rsidRPr="00AF150F">
              <w:rPr>
                <w:color w:val="000000"/>
                <w:sz w:val="18"/>
                <w:szCs w:val="18"/>
              </w:rPr>
              <w:t>1.1</w:t>
            </w:r>
          </w:p>
        </w:tc>
        <w:tc>
          <w:tcPr>
            <w:tcW w:w="0" w:type="auto"/>
            <w:shd w:val="clear" w:color="000000" w:fill="FFFFFF"/>
            <w:vAlign w:val="center"/>
            <w:hideMark/>
          </w:tcPr>
          <w:p w14:paraId="2B7094F1" w14:textId="77777777" w:rsidR="00BD7937" w:rsidRPr="00AF150F" w:rsidRDefault="00BD7937" w:rsidP="001F54B2">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190EAF41" w14:textId="77777777" w:rsidR="00BD7937" w:rsidRPr="00AF150F" w:rsidRDefault="00BD7937" w:rsidP="001F54B2">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636611F3" w14:textId="77777777" w:rsidR="00BD7937" w:rsidRPr="00AF150F" w:rsidRDefault="00BD7937" w:rsidP="001F54B2">
            <w:pPr>
              <w:jc w:val="center"/>
              <w:rPr>
                <w:color w:val="000000"/>
                <w:sz w:val="18"/>
                <w:szCs w:val="18"/>
              </w:rPr>
            </w:pPr>
            <w:r w:rsidRPr="00AF150F">
              <w:rPr>
                <w:color w:val="000000"/>
                <w:sz w:val="18"/>
                <w:szCs w:val="18"/>
              </w:rPr>
              <w:t>1.9</w:t>
            </w:r>
          </w:p>
        </w:tc>
        <w:tc>
          <w:tcPr>
            <w:tcW w:w="0" w:type="auto"/>
            <w:shd w:val="clear" w:color="000000" w:fill="FFFFFF"/>
            <w:vAlign w:val="center"/>
            <w:hideMark/>
          </w:tcPr>
          <w:p w14:paraId="5DCB801A" w14:textId="77777777" w:rsidR="00BD7937" w:rsidRPr="00AF150F" w:rsidRDefault="00BD7937" w:rsidP="001F54B2">
            <w:pPr>
              <w:jc w:val="center"/>
              <w:rPr>
                <w:color w:val="000000"/>
                <w:sz w:val="18"/>
                <w:szCs w:val="18"/>
              </w:rPr>
            </w:pPr>
            <w:r w:rsidRPr="00AF150F">
              <w:rPr>
                <w:color w:val="000000"/>
                <w:sz w:val="18"/>
                <w:szCs w:val="18"/>
              </w:rPr>
              <w:t>2.6</w:t>
            </w:r>
          </w:p>
        </w:tc>
        <w:tc>
          <w:tcPr>
            <w:tcW w:w="0" w:type="auto"/>
            <w:shd w:val="clear" w:color="000000" w:fill="FFFFFF"/>
            <w:vAlign w:val="center"/>
            <w:hideMark/>
          </w:tcPr>
          <w:p w14:paraId="62FE43B4" w14:textId="77777777" w:rsidR="00BD7937" w:rsidRPr="00AF150F" w:rsidRDefault="00BD7937" w:rsidP="001F54B2">
            <w:pPr>
              <w:jc w:val="center"/>
              <w:rPr>
                <w:color w:val="000000"/>
                <w:sz w:val="18"/>
                <w:szCs w:val="18"/>
              </w:rPr>
            </w:pPr>
            <w:r w:rsidRPr="00AF150F">
              <w:rPr>
                <w:color w:val="000000"/>
                <w:sz w:val="18"/>
                <w:szCs w:val="18"/>
              </w:rPr>
              <w:t>3.0</w:t>
            </w:r>
          </w:p>
        </w:tc>
        <w:tc>
          <w:tcPr>
            <w:tcW w:w="0" w:type="auto"/>
            <w:shd w:val="clear" w:color="000000" w:fill="FFFFFF"/>
            <w:vAlign w:val="center"/>
            <w:hideMark/>
          </w:tcPr>
          <w:p w14:paraId="4F783D8F" w14:textId="77777777" w:rsidR="00BD7937" w:rsidRPr="00AF150F" w:rsidRDefault="00BD7937" w:rsidP="001F54B2">
            <w:pPr>
              <w:jc w:val="center"/>
              <w:rPr>
                <w:color w:val="000000"/>
                <w:sz w:val="18"/>
                <w:szCs w:val="18"/>
              </w:rPr>
            </w:pPr>
            <w:r w:rsidRPr="00AF150F">
              <w:rPr>
                <w:color w:val="000000"/>
                <w:sz w:val="18"/>
                <w:szCs w:val="18"/>
              </w:rPr>
              <w:t>2.4</w:t>
            </w:r>
          </w:p>
        </w:tc>
        <w:tc>
          <w:tcPr>
            <w:tcW w:w="0" w:type="auto"/>
            <w:shd w:val="clear" w:color="000000" w:fill="FFFFFF"/>
            <w:vAlign w:val="center"/>
            <w:hideMark/>
          </w:tcPr>
          <w:p w14:paraId="52DE89BD" w14:textId="77777777" w:rsidR="00BD7937" w:rsidRPr="00AF150F" w:rsidRDefault="00BD7937" w:rsidP="001F54B2">
            <w:pPr>
              <w:jc w:val="center"/>
              <w:rPr>
                <w:color w:val="000000"/>
                <w:sz w:val="18"/>
                <w:szCs w:val="18"/>
              </w:rPr>
            </w:pPr>
            <w:r w:rsidRPr="00AF150F">
              <w:rPr>
                <w:color w:val="000000"/>
                <w:sz w:val="18"/>
                <w:szCs w:val="18"/>
              </w:rPr>
              <w:t>2.2</w:t>
            </w:r>
          </w:p>
        </w:tc>
        <w:tc>
          <w:tcPr>
            <w:tcW w:w="0" w:type="auto"/>
            <w:shd w:val="clear" w:color="000000" w:fill="FFFFFF"/>
            <w:vAlign w:val="center"/>
            <w:hideMark/>
          </w:tcPr>
          <w:p w14:paraId="3E56FBFD" w14:textId="77777777" w:rsidR="00BD7937" w:rsidRPr="00AF150F" w:rsidRDefault="00BD7937" w:rsidP="001F54B2">
            <w:pPr>
              <w:jc w:val="center"/>
              <w:rPr>
                <w:color w:val="000000"/>
                <w:sz w:val="18"/>
                <w:szCs w:val="18"/>
              </w:rPr>
            </w:pPr>
            <w:r w:rsidRPr="00AF150F">
              <w:rPr>
                <w:color w:val="000000"/>
                <w:sz w:val="18"/>
                <w:szCs w:val="18"/>
              </w:rPr>
              <w:t>2.0</w:t>
            </w:r>
          </w:p>
        </w:tc>
        <w:tc>
          <w:tcPr>
            <w:tcW w:w="0" w:type="auto"/>
            <w:shd w:val="clear" w:color="000000" w:fill="FFFFFF"/>
            <w:vAlign w:val="center"/>
            <w:hideMark/>
          </w:tcPr>
          <w:p w14:paraId="2A0DFB11" w14:textId="77777777" w:rsidR="00BD7937" w:rsidRPr="00AF150F" w:rsidRDefault="00BD7937" w:rsidP="001F54B2">
            <w:pPr>
              <w:jc w:val="center"/>
              <w:rPr>
                <w:color w:val="000000"/>
                <w:sz w:val="18"/>
                <w:szCs w:val="18"/>
              </w:rPr>
            </w:pPr>
            <w:r w:rsidRPr="00AF150F">
              <w:rPr>
                <w:color w:val="000000"/>
                <w:sz w:val="18"/>
                <w:szCs w:val="18"/>
              </w:rPr>
              <w:t>2.1</w:t>
            </w:r>
          </w:p>
        </w:tc>
        <w:tc>
          <w:tcPr>
            <w:tcW w:w="0" w:type="auto"/>
            <w:shd w:val="clear" w:color="000000" w:fill="FFFFFF"/>
            <w:vAlign w:val="center"/>
            <w:hideMark/>
          </w:tcPr>
          <w:p w14:paraId="75659310" w14:textId="77777777" w:rsidR="00BD7937" w:rsidRPr="00AF150F" w:rsidRDefault="00BD7937" w:rsidP="001F54B2">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54C7CF7D" w14:textId="77777777" w:rsidR="00BD7937" w:rsidRPr="00AF150F" w:rsidRDefault="00BD7937" w:rsidP="001F54B2">
            <w:pPr>
              <w:jc w:val="center"/>
              <w:rPr>
                <w:color w:val="000000"/>
                <w:sz w:val="18"/>
                <w:szCs w:val="18"/>
              </w:rPr>
            </w:pPr>
            <w:r w:rsidRPr="00AF150F">
              <w:rPr>
                <w:color w:val="000000"/>
                <w:sz w:val="18"/>
                <w:szCs w:val="18"/>
              </w:rPr>
              <w:t>1.7</w:t>
            </w:r>
          </w:p>
        </w:tc>
        <w:tc>
          <w:tcPr>
            <w:tcW w:w="0" w:type="auto"/>
            <w:shd w:val="clear" w:color="000000" w:fill="FFFFFF"/>
            <w:vAlign w:val="center"/>
            <w:hideMark/>
          </w:tcPr>
          <w:p w14:paraId="106FBFDC" w14:textId="77777777" w:rsidR="00BD7937" w:rsidRPr="00AF150F" w:rsidRDefault="00BD7937" w:rsidP="001F54B2">
            <w:pPr>
              <w:jc w:val="center"/>
              <w:rPr>
                <w:b/>
                <w:bCs/>
                <w:color w:val="000000"/>
                <w:sz w:val="18"/>
                <w:szCs w:val="18"/>
              </w:rPr>
            </w:pPr>
            <w:r w:rsidRPr="00AF150F">
              <w:rPr>
                <w:b/>
                <w:bCs/>
                <w:color w:val="000000"/>
                <w:sz w:val="18"/>
                <w:szCs w:val="18"/>
              </w:rPr>
              <w:t>23.4</w:t>
            </w:r>
          </w:p>
        </w:tc>
      </w:tr>
      <w:tr w:rsidR="00BD7937" w:rsidRPr="00AF150F" w14:paraId="182B0E25" w14:textId="77777777" w:rsidTr="001F54B2">
        <w:trPr>
          <w:trHeight w:val="220"/>
          <w:jc w:val="center"/>
        </w:trPr>
        <w:tc>
          <w:tcPr>
            <w:tcW w:w="0" w:type="auto"/>
            <w:gridSpan w:val="14"/>
            <w:shd w:val="clear" w:color="auto" w:fill="E1EBF7" w:themeFill="text2" w:themeFillTint="1A"/>
            <w:vAlign w:val="center"/>
            <w:hideMark/>
          </w:tcPr>
          <w:p w14:paraId="2D61B35F" w14:textId="77777777" w:rsidR="00BD7937" w:rsidRPr="00AF150F" w:rsidRDefault="00BD7937" w:rsidP="001F54B2">
            <w:pPr>
              <w:rPr>
                <w:color w:val="000000"/>
                <w:sz w:val="18"/>
                <w:szCs w:val="18"/>
              </w:rPr>
            </w:pPr>
            <w:r w:rsidRPr="00AF150F">
              <w:rPr>
                <w:color w:val="000000"/>
                <w:sz w:val="18"/>
                <w:szCs w:val="18"/>
              </w:rPr>
              <w:t>ПОЈАВЕ (број дана са....)</w:t>
            </w:r>
          </w:p>
        </w:tc>
      </w:tr>
      <w:tr w:rsidR="00BD7937" w:rsidRPr="00AF150F" w14:paraId="181A8C41" w14:textId="77777777" w:rsidTr="001F54B2">
        <w:trPr>
          <w:trHeight w:val="211"/>
          <w:jc w:val="center"/>
        </w:trPr>
        <w:tc>
          <w:tcPr>
            <w:tcW w:w="0" w:type="auto"/>
            <w:shd w:val="clear" w:color="000000" w:fill="FFFFFF"/>
            <w:vAlign w:val="center"/>
            <w:hideMark/>
          </w:tcPr>
          <w:p w14:paraId="46CA519F" w14:textId="77777777" w:rsidR="00BD7937" w:rsidRPr="00AF150F" w:rsidRDefault="00BD7937" w:rsidP="001F54B2">
            <w:pPr>
              <w:rPr>
                <w:color w:val="000000"/>
                <w:sz w:val="18"/>
                <w:szCs w:val="18"/>
              </w:rPr>
            </w:pPr>
            <w:r w:rsidRPr="00AF150F">
              <w:rPr>
                <w:color w:val="000000"/>
                <w:sz w:val="18"/>
                <w:szCs w:val="18"/>
              </w:rPr>
              <w:t>снегом</w:t>
            </w:r>
          </w:p>
        </w:tc>
        <w:tc>
          <w:tcPr>
            <w:tcW w:w="0" w:type="auto"/>
            <w:shd w:val="clear" w:color="000000" w:fill="FFFFFF"/>
            <w:vAlign w:val="center"/>
            <w:hideMark/>
          </w:tcPr>
          <w:p w14:paraId="5AAA12BB" w14:textId="77777777" w:rsidR="00BD7937" w:rsidRPr="00AF150F" w:rsidRDefault="00BD7937" w:rsidP="001F54B2">
            <w:pPr>
              <w:jc w:val="center"/>
              <w:rPr>
                <w:color w:val="000000"/>
                <w:sz w:val="18"/>
                <w:szCs w:val="18"/>
              </w:rPr>
            </w:pPr>
            <w:r w:rsidRPr="00AF150F">
              <w:rPr>
                <w:color w:val="000000"/>
                <w:sz w:val="18"/>
                <w:szCs w:val="18"/>
              </w:rPr>
              <w:t>9.0</w:t>
            </w:r>
          </w:p>
        </w:tc>
        <w:tc>
          <w:tcPr>
            <w:tcW w:w="0" w:type="auto"/>
            <w:shd w:val="clear" w:color="000000" w:fill="FFFFFF"/>
            <w:vAlign w:val="center"/>
            <w:hideMark/>
          </w:tcPr>
          <w:p w14:paraId="499D8532" w14:textId="77777777" w:rsidR="00BD7937" w:rsidRPr="00AF150F" w:rsidRDefault="00BD7937" w:rsidP="001F54B2">
            <w:pPr>
              <w:jc w:val="center"/>
              <w:rPr>
                <w:color w:val="000000"/>
                <w:sz w:val="18"/>
                <w:szCs w:val="18"/>
              </w:rPr>
            </w:pPr>
            <w:r w:rsidRPr="00AF150F">
              <w:rPr>
                <w:color w:val="000000"/>
                <w:sz w:val="18"/>
                <w:szCs w:val="18"/>
              </w:rPr>
              <w:t>7.8</w:t>
            </w:r>
          </w:p>
        </w:tc>
        <w:tc>
          <w:tcPr>
            <w:tcW w:w="0" w:type="auto"/>
            <w:shd w:val="clear" w:color="000000" w:fill="FFFFFF"/>
            <w:vAlign w:val="center"/>
            <w:hideMark/>
          </w:tcPr>
          <w:p w14:paraId="3B0BB345" w14:textId="77777777" w:rsidR="00BD7937" w:rsidRPr="00AF150F" w:rsidRDefault="00BD7937" w:rsidP="001F54B2">
            <w:pPr>
              <w:jc w:val="center"/>
              <w:rPr>
                <w:color w:val="000000"/>
                <w:sz w:val="18"/>
                <w:szCs w:val="18"/>
              </w:rPr>
            </w:pPr>
            <w:r w:rsidRPr="00AF150F">
              <w:rPr>
                <w:color w:val="000000"/>
                <w:sz w:val="18"/>
                <w:szCs w:val="18"/>
              </w:rPr>
              <w:t>4.8</w:t>
            </w:r>
          </w:p>
        </w:tc>
        <w:tc>
          <w:tcPr>
            <w:tcW w:w="0" w:type="auto"/>
            <w:shd w:val="clear" w:color="000000" w:fill="FFFFFF"/>
            <w:vAlign w:val="center"/>
            <w:hideMark/>
          </w:tcPr>
          <w:p w14:paraId="4AE92B51" w14:textId="77777777" w:rsidR="00BD7937" w:rsidRPr="00AF150F" w:rsidRDefault="00BD7937" w:rsidP="001F54B2">
            <w:pPr>
              <w:jc w:val="center"/>
              <w:rPr>
                <w:color w:val="000000"/>
                <w:sz w:val="18"/>
                <w:szCs w:val="18"/>
              </w:rPr>
            </w:pPr>
            <w:r w:rsidRPr="00AF150F">
              <w:rPr>
                <w:color w:val="000000"/>
                <w:sz w:val="18"/>
                <w:szCs w:val="18"/>
              </w:rPr>
              <w:t>0.9</w:t>
            </w:r>
          </w:p>
        </w:tc>
        <w:tc>
          <w:tcPr>
            <w:tcW w:w="0" w:type="auto"/>
            <w:shd w:val="clear" w:color="000000" w:fill="FFFFFF"/>
            <w:vAlign w:val="center"/>
            <w:hideMark/>
          </w:tcPr>
          <w:p w14:paraId="6E2FA6AD"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51A3C66"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4A8BF124"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75AED4FB"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4F2D9865"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233C343C" w14:textId="77777777" w:rsidR="00BD7937" w:rsidRPr="00AF150F" w:rsidRDefault="00BD7937" w:rsidP="001F54B2">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57AC9798" w14:textId="77777777" w:rsidR="00BD7937" w:rsidRPr="00AF150F" w:rsidRDefault="00BD7937" w:rsidP="001F54B2">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13408C18" w14:textId="77777777" w:rsidR="00BD7937" w:rsidRPr="00AF150F" w:rsidRDefault="00BD7937" w:rsidP="001F54B2">
            <w:pPr>
              <w:jc w:val="center"/>
              <w:rPr>
                <w:color w:val="000000"/>
                <w:sz w:val="18"/>
                <w:szCs w:val="18"/>
              </w:rPr>
            </w:pPr>
            <w:r w:rsidRPr="00AF150F">
              <w:rPr>
                <w:color w:val="000000"/>
                <w:sz w:val="18"/>
                <w:szCs w:val="18"/>
              </w:rPr>
              <w:t>7.7</w:t>
            </w:r>
          </w:p>
        </w:tc>
        <w:tc>
          <w:tcPr>
            <w:tcW w:w="0" w:type="auto"/>
            <w:shd w:val="clear" w:color="000000" w:fill="FFFFFF"/>
            <w:vAlign w:val="center"/>
            <w:hideMark/>
          </w:tcPr>
          <w:p w14:paraId="2E4B4172" w14:textId="77777777" w:rsidR="00BD7937" w:rsidRPr="00AF150F" w:rsidRDefault="00BD7937" w:rsidP="001F54B2">
            <w:pPr>
              <w:jc w:val="center"/>
              <w:rPr>
                <w:b/>
                <w:bCs/>
                <w:color w:val="000000"/>
                <w:sz w:val="18"/>
                <w:szCs w:val="18"/>
              </w:rPr>
            </w:pPr>
            <w:r w:rsidRPr="00AF150F">
              <w:rPr>
                <w:b/>
                <w:bCs/>
                <w:color w:val="000000"/>
                <w:sz w:val="18"/>
                <w:szCs w:val="18"/>
              </w:rPr>
              <w:t>33.3</w:t>
            </w:r>
          </w:p>
        </w:tc>
      </w:tr>
      <w:tr w:rsidR="00BD7937" w:rsidRPr="00AF150F" w14:paraId="0FAB0CD0" w14:textId="77777777" w:rsidTr="001F54B2">
        <w:trPr>
          <w:trHeight w:val="489"/>
          <w:jc w:val="center"/>
        </w:trPr>
        <w:tc>
          <w:tcPr>
            <w:tcW w:w="0" w:type="auto"/>
            <w:shd w:val="clear" w:color="000000" w:fill="FFFFFF"/>
            <w:vAlign w:val="center"/>
            <w:hideMark/>
          </w:tcPr>
          <w:p w14:paraId="4D836B49" w14:textId="77777777" w:rsidR="00BD7937" w:rsidRPr="00AF150F" w:rsidRDefault="00BD7937" w:rsidP="001F54B2">
            <w:pPr>
              <w:rPr>
                <w:color w:val="000000"/>
                <w:sz w:val="18"/>
                <w:szCs w:val="18"/>
              </w:rPr>
            </w:pPr>
            <w:r w:rsidRPr="00AF150F">
              <w:rPr>
                <w:color w:val="000000"/>
                <w:sz w:val="18"/>
                <w:szCs w:val="18"/>
              </w:rPr>
              <w:t>снежним покривачем</w:t>
            </w:r>
          </w:p>
        </w:tc>
        <w:tc>
          <w:tcPr>
            <w:tcW w:w="0" w:type="auto"/>
            <w:shd w:val="clear" w:color="000000" w:fill="FFFFFF"/>
            <w:vAlign w:val="center"/>
            <w:hideMark/>
          </w:tcPr>
          <w:p w14:paraId="45B7A8E9" w14:textId="77777777" w:rsidR="00BD7937" w:rsidRPr="00AF150F" w:rsidRDefault="00BD7937" w:rsidP="001F54B2">
            <w:pPr>
              <w:jc w:val="center"/>
              <w:rPr>
                <w:color w:val="000000"/>
                <w:sz w:val="18"/>
                <w:szCs w:val="18"/>
              </w:rPr>
            </w:pPr>
            <w:r w:rsidRPr="00AF150F">
              <w:rPr>
                <w:color w:val="000000"/>
                <w:sz w:val="18"/>
                <w:szCs w:val="18"/>
              </w:rPr>
              <w:t>12.7</w:t>
            </w:r>
          </w:p>
        </w:tc>
        <w:tc>
          <w:tcPr>
            <w:tcW w:w="0" w:type="auto"/>
            <w:shd w:val="clear" w:color="000000" w:fill="FFFFFF"/>
            <w:vAlign w:val="center"/>
            <w:hideMark/>
          </w:tcPr>
          <w:p w14:paraId="31D7C0DF" w14:textId="77777777" w:rsidR="00BD7937" w:rsidRPr="00AF150F" w:rsidRDefault="00BD7937" w:rsidP="001F54B2">
            <w:pPr>
              <w:jc w:val="center"/>
              <w:rPr>
                <w:color w:val="000000"/>
                <w:sz w:val="18"/>
                <w:szCs w:val="18"/>
              </w:rPr>
            </w:pPr>
            <w:r w:rsidRPr="00AF150F">
              <w:rPr>
                <w:color w:val="000000"/>
                <w:sz w:val="18"/>
                <w:szCs w:val="18"/>
              </w:rPr>
              <w:t>9.6</w:t>
            </w:r>
          </w:p>
        </w:tc>
        <w:tc>
          <w:tcPr>
            <w:tcW w:w="0" w:type="auto"/>
            <w:shd w:val="clear" w:color="000000" w:fill="FFFFFF"/>
            <w:vAlign w:val="center"/>
            <w:hideMark/>
          </w:tcPr>
          <w:p w14:paraId="3D0EF6C4" w14:textId="77777777" w:rsidR="00BD7937" w:rsidRPr="00AF150F" w:rsidRDefault="00BD7937" w:rsidP="001F54B2">
            <w:pPr>
              <w:jc w:val="center"/>
              <w:rPr>
                <w:color w:val="000000"/>
                <w:sz w:val="18"/>
                <w:szCs w:val="18"/>
              </w:rPr>
            </w:pPr>
            <w:r w:rsidRPr="00AF150F">
              <w:rPr>
                <w:color w:val="000000"/>
                <w:sz w:val="18"/>
                <w:szCs w:val="18"/>
              </w:rPr>
              <w:t>3.7</w:t>
            </w:r>
          </w:p>
        </w:tc>
        <w:tc>
          <w:tcPr>
            <w:tcW w:w="0" w:type="auto"/>
            <w:shd w:val="clear" w:color="000000" w:fill="FFFFFF"/>
            <w:vAlign w:val="center"/>
            <w:hideMark/>
          </w:tcPr>
          <w:p w14:paraId="021D892F" w14:textId="77777777" w:rsidR="00BD7937" w:rsidRPr="00AF150F" w:rsidRDefault="00BD7937" w:rsidP="001F54B2">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42248A98"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EE5BDBE"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EACE84F"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6A58E0B5"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6EB180EE"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2AAC09FF" w14:textId="77777777" w:rsidR="00BD7937" w:rsidRPr="00AF150F" w:rsidRDefault="00BD7937" w:rsidP="001F54B2">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250845E5" w14:textId="77777777" w:rsidR="00BD7937" w:rsidRPr="00AF150F" w:rsidRDefault="00BD7937" w:rsidP="001F54B2">
            <w:pPr>
              <w:jc w:val="center"/>
              <w:rPr>
                <w:color w:val="000000"/>
                <w:sz w:val="18"/>
                <w:szCs w:val="18"/>
              </w:rPr>
            </w:pPr>
            <w:r w:rsidRPr="00AF150F">
              <w:rPr>
                <w:color w:val="000000"/>
                <w:sz w:val="18"/>
                <w:szCs w:val="18"/>
              </w:rPr>
              <w:t>2.4</w:t>
            </w:r>
          </w:p>
        </w:tc>
        <w:tc>
          <w:tcPr>
            <w:tcW w:w="0" w:type="auto"/>
            <w:shd w:val="clear" w:color="000000" w:fill="FFFFFF"/>
            <w:vAlign w:val="center"/>
            <w:hideMark/>
          </w:tcPr>
          <w:p w14:paraId="496E15E4" w14:textId="77777777" w:rsidR="00BD7937" w:rsidRPr="00AF150F" w:rsidRDefault="00BD7937" w:rsidP="001F54B2">
            <w:pPr>
              <w:jc w:val="center"/>
              <w:rPr>
                <w:color w:val="000000"/>
                <w:sz w:val="18"/>
                <w:szCs w:val="18"/>
              </w:rPr>
            </w:pPr>
            <w:r w:rsidRPr="00AF150F">
              <w:rPr>
                <w:color w:val="000000"/>
                <w:sz w:val="18"/>
                <w:szCs w:val="18"/>
              </w:rPr>
              <w:t>8.3</w:t>
            </w:r>
          </w:p>
        </w:tc>
        <w:tc>
          <w:tcPr>
            <w:tcW w:w="0" w:type="auto"/>
            <w:shd w:val="clear" w:color="000000" w:fill="FFFFFF"/>
            <w:vAlign w:val="center"/>
            <w:hideMark/>
          </w:tcPr>
          <w:p w14:paraId="1F4AB268" w14:textId="77777777" w:rsidR="00BD7937" w:rsidRPr="00AF150F" w:rsidRDefault="00BD7937" w:rsidP="001F54B2">
            <w:pPr>
              <w:jc w:val="center"/>
              <w:rPr>
                <w:b/>
                <w:bCs/>
                <w:color w:val="000000"/>
                <w:sz w:val="18"/>
                <w:szCs w:val="18"/>
              </w:rPr>
            </w:pPr>
            <w:r w:rsidRPr="00AF150F">
              <w:rPr>
                <w:b/>
                <w:bCs/>
                <w:color w:val="000000"/>
                <w:sz w:val="18"/>
                <w:szCs w:val="18"/>
              </w:rPr>
              <w:t>37.0</w:t>
            </w:r>
          </w:p>
        </w:tc>
      </w:tr>
      <w:tr w:rsidR="00BD7937" w:rsidRPr="00AF150F" w14:paraId="4F6B46F3" w14:textId="77777777" w:rsidTr="001F54B2">
        <w:trPr>
          <w:trHeight w:val="211"/>
          <w:jc w:val="center"/>
        </w:trPr>
        <w:tc>
          <w:tcPr>
            <w:tcW w:w="0" w:type="auto"/>
            <w:shd w:val="clear" w:color="000000" w:fill="FFFFFF"/>
            <w:vAlign w:val="center"/>
            <w:hideMark/>
          </w:tcPr>
          <w:p w14:paraId="3017308D" w14:textId="77777777" w:rsidR="00BD7937" w:rsidRPr="00AF150F" w:rsidRDefault="00BD7937" w:rsidP="001F54B2">
            <w:pPr>
              <w:rPr>
                <w:color w:val="000000"/>
                <w:sz w:val="18"/>
                <w:szCs w:val="18"/>
              </w:rPr>
            </w:pPr>
            <w:r w:rsidRPr="00AF150F">
              <w:rPr>
                <w:color w:val="000000"/>
                <w:sz w:val="18"/>
                <w:szCs w:val="18"/>
              </w:rPr>
              <w:t>маглом</w:t>
            </w:r>
          </w:p>
        </w:tc>
        <w:tc>
          <w:tcPr>
            <w:tcW w:w="0" w:type="auto"/>
            <w:shd w:val="clear" w:color="000000" w:fill="FFFFFF"/>
            <w:vAlign w:val="center"/>
            <w:hideMark/>
          </w:tcPr>
          <w:p w14:paraId="04AE526A" w14:textId="77777777" w:rsidR="00BD7937" w:rsidRPr="00AF150F" w:rsidRDefault="00BD7937" w:rsidP="001F54B2">
            <w:pPr>
              <w:jc w:val="center"/>
              <w:rPr>
                <w:color w:val="000000"/>
                <w:sz w:val="18"/>
                <w:szCs w:val="18"/>
              </w:rPr>
            </w:pPr>
            <w:r w:rsidRPr="00AF150F">
              <w:rPr>
                <w:color w:val="000000"/>
                <w:sz w:val="18"/>
                <w:szCs w:val="18"/>
              </w:rPr>
              <w:t>8.9</w:t>
            </w:r>
          </w:p>
        </w:tc>
        <w:tc>
          <w:tcPr>
            <w:tcW w:w="0" w:type="auto"/>
            <w:shd w:val="clear" w:color="000000" w:fill="FFFFFF"/>
            <w:vAlign w:val="center"/>
            <w:hideMark/>
          </w:tcPr>
          <w:p w14:paraId="2E9C6109" w14:textId="77777777" w:rsidR="00BD7937" w:rsidRPr="00AF150F" w:rsidRDefault="00BD7937" w:rsidP="001F54B2">
            <w:pPr>
              <w:jc w:val="center"/>
              <w:rPr>
                <w:color w:val="000000"/>
                <w:sz w:val="18"/>
                <w:szCs w:val="18"/>
              </w:rPr>
            </w:pPr>
            <w:r w:rsidRPr="00AF150F">
              <w:rPr>
                <w:color w:val="000000"/>
                <w:sz w:val="18"/>
                <w:szCs w:val="18"/>
              </w:rPr>
              <w:t>3.2</w:t>
            </w:r>
          </w:p>
        </w:tc>
        <w:tc>
          <w:tcPr>
            <w:tcW w:w="0" w:type="auto"/>
            <w:shd w:val="clear" w:color="000000" w:fill="FFFFFF"/>
            <w:vAlign w:val="center"/>
            <w:hideMark/>
          </w:tcPr>
          <w:p w14:paraId="40435669" w14:textId="77777777" w:rsidR="00BD7937" w:rsidRPr="00AF150F" w:rsidRDefault="00BD7937" w:rsidP="001F54B2">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7256C033" w14:textId="77777777" w:rsidR="00BD7937" w:rsidRPr="00AF150F" w:rsidRDefault="00BD7937" w:rsidP="001F54B2">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05185E5D" w14:textId="77777777" w:rsidR="00BD7937" w:rsidRPr="00AF150F" w:rsidRDefault="00BD7937" w:rsidP="001F54B2">
            <w:pPr>
              <w:jc w:val="center"/>
              <w:rPr>
                <w:color w:val="000000"/>
                <w:sz w:val="18"/>
                <w:szCs w:val="18"/>
              </w:rPr>
            </w:pPr>
            <w:r w:rsidRPr="00AF150F">
              <w:rPr>
                <w:color w:val="000000"/>
                <w:sz w:val="18"/>
                <w:szCs w:val="18"/>
              </w:rPr>
              <w:t>1.9</w:t>
            </w:r>
          </w:p>
        </w:tc>
        <w:tc>
          <w:tcPr>
            <w:tcW w:w="0" w:type="auto"/>
            <w:shd w:val="clear" w:color="000000" w:fill="FFFFFF"/>
            <w:vAlign w:val="center"/>
            <w:hideMark/>
          </w:tcPr>
          <w:p w14:paraId="12E8D6C0" w14:textId="77777777" w:rsidR="00BD7937" w:rsidRPr="00AF150F" w:rsidRDefault="00BD7937" w:rsidP="001F54B2">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098349BD" w14:textId="77777777" w:rsidR="00BD7937" w:rsidRPr="00AF150F" w:rsidRDefault="00BD7937" w:rsidP="001F54B2">
            <w:pPr>
              <w:jc w:val="center"/>
              <w:rPr>
                <w:color w:val="000000"/>
                <w:sz w:val="18"/>
                <w:szCs w:val="18"/>
              </w:rPr>
            </w:pPr>
            <w:r w:rsidRPr="00AF150F">
              <w:rPr>
                <w:color w:val="000000"/>
                <w:sz w:val="18"/>
                <w:szCs w:val="18"/>
              </w:rPr>
              <w:t>0.9</w:t>
            </w:r>
          </w:p>
        </w:tc>
        <w:tc>
          <w:tcPr>
            <w:tcW w:w="0" w:type="auto"/>
            <w:shd w:val="clear" w:color="000000" w:fill="FFFFFF"/>
            <w:vAlign w:val="center"/>
            <w:hideMark/>
          </w:tcPr>
          <w:p w14:paraId="0CB07DCD" w14:textId="77777777" w:rsidR="00BD7937" w:rsidRPr="00AF150F" w:rsidRDefault="00BD7937" w:rsidP="001F54B2">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69D6E668" w14:textId="77777777" w:rsidR="00BD7937" w:rsidRPr="00AF150F" w:rsidRDefault="00BD7937" w:rsidP="001F54B2">
            <w:pPr>
              <w:jc w:val="center"/>
              <w:rPr>
                <w:color w:val="000000"/>
                <w:sz w:val="18"/>
                <w:szCs w:val="18"/>
              </w:rPr>
            </w:pPr>
            <w:r w:rsidRPr="00AF150F">
              <w:rPr>
                <w:color w:val="000000"/>
                <w:sz w:val="18"/>
                <w:szCs w:val="18"/>
              </w:rPr>
              <w:t>4.1</w:t>
            </w:r>
          </w:p>
        </w:tc>
        <w:tc>
          <w:tcPr>
            <w:tcW w:w="0" w:type="auto"/>
            <w:shd w:val="clear" w:color="000000" w:fill="FFFFFF"/>
            <w:vAlign w:val="center"/>
            <w:hideMark/>
          </w:tcPr>
          <w:p w14:paraId="745201D0" w14:textId="77777777" w:rsidR="00BD7937" w:rsidRPr="00AF150F" w:rsidRDefault="00BD7937" w:rsidP="001F54B2">
            <w:pPr>
              <w:jc w:val="center"/>
              <w:rPr>
                <w:color w:val="000000"/>
                <w:sz w:val="18"/>
                <w:szCs w:val="18"/>
              </w:rPr>
            </w:pPr>
            <w:r w:rsidRPr="00AF150F">
              <w:rPr>
                <w:color w:val="000000"/>
                <w:sz w:val="18"/>
                <w:szCs w:val="18"/>
              </w:rPr>
              <w:t>8.8</w:t>
            </w:r>
          </w:p>
        </w:tc>
        <w:tc>
          <w:tcPr>
            <w:tcW w:w="0" w:type="auto"/>
            <w:shd w:val="clear" w:color="000000" w:fill="FFFFFF"/>
            <w:vAlign w:val="center"/>
            <w:hideMark/>
          </w:tcPr>
          <w:p w14:paraId="091C8732" w14:textId="77777777" w:rsidR="00BD7937" w:rsidRPr="00AF150F" w:rsidRDefault="00BD7937" w:rsidP="001F54B2">
            <w:pPr>
              <w:jc w:val="center"/>
              <w:rPr>
                <w:color w:val="000000"/>
                <w:sz w:val="18"/>
                <w:szCs w:val="18"/>
              </w:rPr>
            </w:pPr>
            <w:r w:rsidRPr="00AF150F">
              <w:rPr>
                <w:color w:val="000000"/>
                <w:sz w:val="18"/>
                <w:szCs w:val="18"/>
              </w:rPr>
              <w:t>7.8</w:t>
            </w:r>
          </w:p>
        </w:tc>
        <w:tc>
          <w:tcPr>
            <w:tcW w:w="0" w:type="auto"/>
            <w:shd w:val="clear" w:color="000000" w:fill="FFFFFF"/>
            <w:vAlign w:val="center"/>
            <w:hideMark/>
          </w:tcPr>
          <w:p w14:paraId="267B3BBE" w14:textId="77777777" w:rsidR="00BD7937" w:rsidRPr="00AF150F" w:rsidRDefault="00BD7937" w:rsidP="001F54B2">
            <w:pPr>
              <w:jc w:val="center"/>
              <w:rPr>
                <w:color w:val="000000"/>
                <w:sz w:val="18"/>
                <w:szCs w:val="18"/>
              </w:rPr>
            </w:pPr>
            <w:r w:rsidRPr="00AF150F">
              <w:rPr>
                <w:color w:val="000000"/>
                <w:sz w:val="18"/>
                <w:szCs w:val="18"/>
              </w:rPr>
              <w:t>8.9</w:t>
            </w:r>
          </w:p>
        </w:tc>
        <w:tc>
          <w:tcPr>
            <w:tcW w:w="0" w:type="auto"/>
            <w:shd w:val="clear" w:color="000000" w:fill="FFFFFF"/>
            <w:vAlign w:val="center"/>
            <w:hideMark/>
          </w:tcPr>
          <w:p w14:paraId="60AFB2CD" w14:textId="77777777" w:rsidR="00BD7937" w:rsidRPr="00AF150F" w:rsidRDefault="00BD7937" w:rsidP="001F54B2">
            <w:pPr>
              <w:jc w:val="center"/>
              <w:rPr>
                <w:b/>
                <w:bCs/>
                <w:color w:val="000000"/>
                <w:sz w:val="18"/>
                <w:szCs w:val="18"/>
              </w:rPr>
            </w:pPr>
            <w:r w:rsidRPr="00AF150F">
              <w:rPr>
                <w:b/>
                <w:bCs/>
                <w:color w:val="000000"/>
                <w:sz w:val="18"/>
                <w:szCs w:val="18"/>
              </w:rPr>
              <w:t>50.1</w:t>
            </w:r>
          </w:p>
        </w:tc>
      </w:tr>
      <w:tr w:rsidR="00BD7937" w:rsidRPr="00AF150F" w14:paraId="150518C2" w14:textId="77777777" w:rsidTr="001F54B2">
        <w:trPr>
          <w:trHeight w:val="220"/>
          <w:jc w:val="center"/>
        </w:trPr>
        <w:tc>
          <w:tcPr>
            <w:tcW w:w="0" w:type="auto"/>
            <w:shd w:val="clear" w:color="000000" w:fill="FFFFFF"/>
            <w:vAlign w:val="center"/>
            <w:hideMark/>
          </w:tcPr>
          <w:p w14:paraId="618DC85E" w14:textId="77777777" w:rsidR="00BD7937" w:rsidRPr="00AF150F" w:rsidRDefault="00BD7937" w:rsidP="001F54B2">
            <w:pPr>
              <w:rPr>
                <w:color w:val="000000"/>
                <w:sz w:val="18"/>
                <w:szCs w:val="18"/>
              </w:rPr>
            </w:pPr>
            <w:r w:rsidRPr="00AF150F">
              <w:rPr>
                <w:color w:val="000000"/>
                <w:sz w:val="18"/>
                <w:szCs w:val="18"/>
              </w:rPr>
              <w:t>градом</w:t>
            </w:r>
          </w:p>
        </w:tc>
        <w:tc>
          <w:tcPr>
            <w:tcW w:w="0" w:type="auto"/>
            <w:shd w:val="clear" w:color="000000" w:fill="FFFFFF"/>
            <w:vAlign w:val="center"/>
            <w:hideMark/>
          </w:tcPr>
          <w:p w14:paraId="174CB42A"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74A865F4"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7B5C3268"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B06A7DC" w14:textId="77777777" w:rsidR="00BD7937" w:rsidRPr="00AF150F" w:rsidRDefault="00BD7937" w:rsidP="001F54B2">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696261EF" w14:textId="77777777" w:rsidR="00BD7937" w:rsidRPr="00AF150F" w:rsidRDefault="00BD7937" w:rsidP="001F54B2">
            <w:pPr>
              <w:jc w:val="center"/>
              <w:rPr>
                <w:color w:val="000000"/>
                <w:sz w:val="18"/>
                <w:szCs w:val="18"/>
              </w:rPr>
            </w:pPr>
            <w:r w:rsidRPr="00AF150F">
              <w:rPr>
                <w:color w:val="000000"/>
                <w:sz w:val="18"/>
                <w:szCs w:val="18"/>
              </w:rPr>
              <w:t>0.3</w:t>
            </w:r>
          </w:p>
        </w:tc>
        <w:tc>
          <w:tcPr>
            <w:tcW w:w="0" w:type="auto"/>
            <w:shd w:val="clear" w:color="000000" w:fill="FFFFFF"/>
            <w:vAlign w:val="center"/>
            <w:hideMark/>
          </w:tcPr>
          <w:p w14:paraId="7E5404CF" w14:textId="77777777" w:rsidR="00BD7937" w:rsidRPr="00AF150F" w:rsidRDefault="00BD7937" w:rsidP="001F54B2">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7849641E" w14:textId="77777777" w:rsidR="00BD7937" w:rsidRPr="00AF150F" w:rsidRDefault="00BD7937" w:rsidP="001F54B2">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3292DAE5" w14:textId="77777777" w:rsidR="00BD7937" w:rsidRPr="00AF150F" w:rsidRDefault="00BD7937" w:rsidP="001F54B2">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46E450BE"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FFA62CA"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3ACAA17"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205EB81" w14:textId="77777777" w:rsidR="00BD7937" w:rsidRPr="00AF150F" w:rsidRDefault="00BD7937" w:rsidP="001F54B2">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82881B8" w14:textId="77777777" w:rsidR="00BD7937" w:rsidRPr="00AF150F" w:rsidRDefault="00BD7937" w:rsidP="001F54B2">
            <w:pPr>
              <w:jc w:val="center"/>
              <w:rPr>
                <w:b/>
                <w:bCs/>
                <w:color w:val="000000"/>
                <w:sz w:val="18"/>
                <w:szCs w:val="18"/>
              </w:rPr>
            </w:pPr>
            <w:r w:rsidRPr="00AF150F">
              <w:rPr>
                <w:b/>
                <w:bCs/>
                <w:color w:val="000000"/>
                <w:sz w:val="18"/>
                <w:szCs w:val="18"/>
              </w:rPr>
              <w:t>0.9</w:t>
            </w:r>
          </w:p>
        </w:tc>
      </w:tr>
    </w:tbl>
    <w:p w14:paraId="7F9384B1" w14:textId="77777777" w:rsidR="00BD7937" w:rsidRDefault="00BD7937" w:rsidP="00BD7937">
      <w:pPr>
        <w:pStyle w:val="BodyText"/>
        <w:spacing w:after="60"/>
        <w:jc w:val="both"/>
        <w:rPr>
          <w:rFonts w:ascii="Times New Roman" w:hAnsi="Times New Roman"/>
          <w:szCs w:val="24"/>
          <w:lang w:val="sr-Cyrl-CS"/>
        </w:rPr>
      </w:pPr>
    </w:p>
    <w:p w14:paraId="666CCF9C" w14:textId="6FB546A8" w:rsidR="00BD7937" w:rsidRDefault="00BD7937" w:rsidP="00BD7937">
      <w:pPr>
        <w:pStyle w:val="BodyText"/>
        <w:spacing w:after="60"/>
        <w:jc w:val="both"/>
        <w:rPr>
          <w:rFonts w:ascii="Times New Roman" w:hAnsi="Times New Roman"/>
          <w:szCs w:val="24"/>
          <w:lang w:val="sr-Cyrl-CS"/>
        </w:rPr>
      </w:pPr>
      <w:r w:rsidRPr="00AF150F">
        <w:rPr>
          <w:rFonts w:ascii="Times New Roman" w:hAnsi="Times New Roman"/>
          <w:szCs w:val="24"/>
          <w:lang w:val="sr-Cyrl-CS"/>
        </w:rPr>
        <w:t>Најважније карактеристике климе у овој газдинској јединици су следеће:</w:t>
      </w:r>
    </w:p>
    <w:p w14:paraId="18649145" w14:textId="77777777" w:rsidR="00A7259B" w:rsidRPr="00AF150F" w:rsidRDefault="00A7259B" w:rsidP="00BD7937">
      <w:pPr>
        <w:pStyle w:val="BodyText"/>
        <w:spacing w:after="60"/>
        <w:jc w:val="both"/>
        <w:rPr>
          <w:rFonts w:ascii="Times New Roman" w:hAnsi="Times New Roman"/>
          <w:szCs w:val="24"/>
          <w:lang w:val="sr-Cyrl-CS"/>
        </w:rPr>
      </w:pPr>
    </w:p>
    <w:p w14:paraId="7765839D" w14:textId="77777777" w:rsidR="00BD7937" w:rsidRPr="00AF150F" w:rsidRDefault="00BD7937" w:rsidP="00BD7937">
      <w:pPr>
        <w:pStyle w:val="BodyText"/>
        <w:spacing w:after="60"/>
        <w:jc w:val="both"/>
        <w:rPr>
          <w:rFonts w:ascii="Times New Roman" w:hAnsi="Times New Roman"/>
          <w:szCs w:val="24"/>
        </w:rPr>
      </w:pPr>
      <w:r w:rsidRPr="00AF150F">
        <w:rPr>
          <w:rFonts w:ascii="Times New Roman" w:hAnsi="Times New Roman"/>
          <w:szCs w:val="24"/>
          <w:lang w:val="hr-HR"/>
        </w:rPr>
        <w:t xml:space="preserve">Срeдњa гoдишњa тeмпeрaтурa изнoси </w:t>
      </w:r>
      <w:r w:rsidRPr="00AF150F">
        <w:rPr>
          <w:rFonts w:ascii="Times New Roman" w:hAnsi="Times New Roman"/>
          <w:szCs w:val="24"/>
          <w:lang w:val="sr-Cyrl-CS"/>
        </w:rPr>
        <w:t>11</w:t>
      </w:r>
      <w:r w:rsidRPr="00AF150F">
        <w:rPr>
          <w:rFonts w:ascii="Times New Roman" w:hAnsi="Times New Roman"/>
          <w:szCs w:val="24"/>
          <w:lang w:val="hr-HR"/>
        </w:rPr>
        <w:t>,</w:t>
      </w:r>
      <w:r w:rsidRPr="00AF150F">
        <w:rPr>
          <w:rFonts w:ascii="Times New Roman" w:hAnsi="Times New Roman"/>
          <w:szCs w:val="24"/>
        </w:rPr>
        <w:t>9</w:t>
      </w:r>
      <w:r w:rsidRPr="00AF150F">
        <w:rPr>
          <w:rFonts w:ascii="Times New Roman" w:hAnsi="Times New Roman"/>
          <w:szCs w:val="24"/>
          <w:vertAlign w:val="superscript"/>
          <w:lang w:val="hr-HR"/>
        </w:rPr>
        <w:t>o</w:t>
      </w:r>
      <w:r w:rsidRPr="00AF150F">
        <w:rPr>
          <w:rFonts w:ascii="Times New Roman" w:hAnsi="Times New Roman"/>
          <w:szCs w:val="24"/>
          <w:lang w:val="hr-HR"/>
        </w:rPr>
        <w:t xml:space="preserve">C, сa прoсeчнoм aмплитудoм oд 22,5 </w:t>
      </w:r>
      <w:r w:rsidRPr="00AF150F">
        <w:rPr>
          <w:rFonts w:ascii="Times New Roman" w:hAnsi="Times New Roman"/>
          <w:szCs w:val="24"/>
          <w:vertAlign w:val="superscript"/>
          <w:lang w:val="hr-HR"/>
        </w:rPr>
        <w:t xml:space="preserve">o </w:t>
      </w:r>
      <w:r w:rsidRPr="00AF150F">
        <w:rPr>
          <w:rFonts w:ascii="Times New Roman" w:hAnsi="Times New Roman"/>
          <w:szCs w:val="24"/>
          <w:lang w:val="hr-HR"/>
        </w:rPr>
        <w:t xml:space="preserve">C.  </w:t>
      </w:r>
      <w:r w:rsidRPr="00AF150F">
        <w:rPr>
          <w:rFonts w:ascii="Times New Roman" w:hAnsi="Times New Roman"/>
          <w:szCs w:val="24"/>
          <w:lang w:val="sr-Cyrl-CS"/>
        </w:rPr>
        <w:t>П</w:t>
      </w:r>
      <w:r w:rsidRPr="00AF150F">
        <w:rPr>
          <w:rFonts w:ascii="Times New Roman" w:hAnsi="Times New Roman"/>
          <w:szCs w:val="24"/>
          <w:lang w:val="hr-HR"/>
        </w:rPr>
        <w:t>рoсeчн</w:t>
      </w:r>
      <w:r w:rsidRPr="00AF150F">
        <w:rPr>
          <w:rFonts w:ascii="Times New Roman" w:hAnsi="Times New Roman"/>
          <w:szCs w:val="24"/>
          <w:lang w:val="sr-Cyrl-CS"/>
        </w:rPr>
        <w:t>енајниже температуре су у децембру, јануару и фебруару, а највише у јулу и августу.</w:t>
      </w:r>
    </w:p>
    <w:p w14:paraId="0C77061D" w14:textId="77777777" w:rsidR="00BD7937" w:rsidRPr="00AF150F" w:rsidRDefault="00BD7937" w:rsidP="00BD7937">
      <w:pPr>
        <w:pStyle w:val="BodyText"/>
        <w:spacing w:after="60"/>
        <w:ind w:firstLine="720"/>
        <w:jc w:val="both"/>
        <w:rPr>
          <w:rFonts w:ascii="Times New Roman" w:hAnsi="Times New Roman"/>
          <w:szCs w:val="24"/>
        </w:rPr>
      </w:pPr>
      <w:r w:rsidRPr="00AF150F">
        <w:rPr>
          <w:rFonts w:ascii="Times New Roman" w:hAnsi="Times New Roman"/>
          <w:szCs w:val="24"/>
          <w:lang w:val="sr-Cyrl-CS"/>
        </w:rPr>
        <w:t>Апсолутне максималне температуре ваздуха достижу се у летњим месецима чак 43,6</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,док су у најхладнијим месецима до -21,9</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w:t>
      </w:r>
    </w:p>
    <w:p w14:paraId="4D32458D" w14:textId="77777777" w:rsidR="00BD7937" w:rsidRPr="00AF150F" w:rsidRDefault="00BD7937" w:rsidP="00BD7937">
      <w:pPr>
        <w:pStyle w:val="BodyText"/>
        <w:spacing w:after="60"/>
        <w:jc w:val="both"/>
        <w:rPr>
          <w:rFonts w:ascii="Times New Roman" w:hAnsi="Times New Roman"/>
          <w:szCs w:val="24"/>
          <w:lang w:val="sr-Cyrl-CS"/>
        </w:rPr>
      </w:pPr>
      <w:r w:rsidRPr="00AF150F">
        <w:rPr>
          <w:rFonts w:ascii="Times New Roman" w:hAnsi="Times New Roman"/>
          <w:szCs w:val="24"/>
          <w:lang w:val="sr-Cyrl-CS"/>
        </w:rPr>
        <w:t>Амплитудна (разлика) између апсолутне максималне и минималне температуре износи 65,5</w:t>
      </w:r>
      <w:r w:rsidRPr="00AF150F">
        <w:rPr>
          <w:rFonts w:ascii="Times New Roman" w:hAnsi="Times New Roman"/>
          <w:szCs w:val="24"/>
          <w:vertAlign w:val="superscript"/>
          <w:lang w:val="hr-HR"/>
        </w:rPr>
        <w:t>o</w:t>
      </w:r>
      <w:r w:rsidRPr="00AF150F">
        <w:rPr>
          <w:rFonts w:ascii="Times New Roman" w:hAnsi="Times New Roman"/>
          <w:szCs w:val="24"/>
          <w:lang w:val="hr-HR"/>
        </w:rPr>
        <w:t>C</w:t>
      </w:r>
      <w:r w:rsidRPr="00AF150F">
        <w:rPr>
          <w:rFonts w:ascii="Times New Roman" w:hAnsi="Times New Roman"/>
          <w:szCs w:val="24"/>
          <w:lang w:val="sr-Cyrl-CS"/>
        </w:rPr>
        <w:t>.</w:t>
      </w:r>
    </w:p>
    <w:p w14:paraId="1CA302D9" w14:textId="77777777" w:rsidR="00BD7937" w:rsidRPr="00AF150F" w:rsidRDefault="00BD7937" w:rsidP="00BD7937">
      <w:pPr>
        <w:pStyle w:val="BodyText"/>
        <w:spacing w:after="60"/>
        <w:ind w:firstLine="720"/>
        <w:jc w:val="both"/>
        <w:rPr>
          <w:rFonts w:ascii="Times New Roman" w:hAnsi="Times New Roman"/>
          <w:szCs w:val="24"/>
          <w:lang w:val="sr-Cyrl-CS"/>
        </w:rPr>
      </w:pPr>
      <w:r w:rsidRPr="00AF150F">
        <w:rPr>
          <w:rFonts w:ascii="Times New Roman" w:hAnsi="Times New Roman"/>
          <w:szCs w:val="24"/>
          <w:lang w:val="sr-Cyrl-CS"/>
        </w:rPr>
        <w:t>Од свих дванаест месеци у години само пет месеци могу бити без температуре испод 0</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 Поред зимских месеци температура испод 0</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 xml:space="preserve"> може да се јави и у априлу.</w:t>
      </w:r>
    </w:p>
    <w:p w14:paraId="34B10364" w14:textId="77777777" w:rsidR="00BD7937" w:rsidRPr="00AF150F" w:rsidRDefault="00BD7937" w:rsidP="00BD7937">
      <w:pPr>
        <w:pStyle w:val="BodyText"/>
        <w:spacing w:after="60"/>
        <w:ind w:firstLine="720"/>
        <w:jc w:val="both"/>
        <w:rPr>
          <w:rFonts w:ascii="Times New Roman" w:hAnsi="Times New Roman"/>
          <w:szCs w:val="24"/>
          <w:lang w:val="hr-HR"/>
        </w:rPr>
      </w:pPr>
      <w:r w:rsidRPr="00AF150F">
        <w:rPr>
          <w:rFonts w:ascii="Times New Roman" w:hAnsi="Times New Roman"/>
          <w:szCs w:val="24"/>
          <w:lang w:val="sr-Cyrl-CS"/>
        </w:rPr>
        <w:t xml:space="preserve"> Највећи број м</w:t>
      </w:r>
      <w:r w:rsidRPr="00AF150F">
        <w:rPr>
          <w:rFonts w:ascii="Times New Roman" w:hAnsi="Times New Roman"/>
          <w:szCs w:val="24"/>
          <w:lang w:val="hr-HR"/>
        </w:rPr>
        <w:t xml:space="preserve">рaзних дaнa </w:t>
      </w:r>
      <w:r w:rsidRPr="00AF150F">
        <w:rPr>
          <w:rFonts w:ascii="Times New Roman" w:hAnsi="Times New Roman"/>
          <w:szCs w:val="24"/>
          <w:lang w:val="sr-Cyrl-CS"/>
        </w:rPr>
        <w:t>је у децембру и јануару, а број топлих у јулу и августу.Касни мразеви могу се појавити до друге половине маја, док рани почињу половином септембра.</w:t>
      </w:r>
    </w:p>
    <w:p w14:paraId="05DBF4E3" w14:textId="77777777" w:rsidR="00BD7937" w:rsidRPr="00AF150F" w:rsidRDefault="00BD7937" w:rsidP="00BD7937">
      <w:pPr>
        <w:pStyle w:val="BodyText"/>
        <w:spacing w:after="60"/>
        <w:ind w:firstLine="720"/>
        <w:jc w:val="both"/>
        <w:rPr>
          <w:rFonts w:ascii="Times New Roman" w:hAnsi="Times New Roman"/>
          <w:szCs w:val="24"/>
          <w:lang w:val="sr-Cyrl-CS"/>
        </w:rPr>
      </w:pPr>
      <w:r w:rsidRPr="00AF150F">
        <w:rPr>
          <w:rFonts w:ascii="Times New Roman" w:hAnsi="Times New Roman"/>
          <w:szCs w:val="24"/>
          <w:lang w:val="hr-HR"/>
        </w:rPr>
        <w:lastRenderedPageBreak/>
        <w:t xml:space="preserve">Срeдњa гoдишњa рeлaтивнa влaжнoст изнoси </w:t>
      </w:r>
      <w:r w:rsidRPr="00AF150F">
        <w:rPr>
          <w:rFonts w:ascii="Times New Roman" w:hAnsi="Times New Roman"/>
          <w:szCs w:val="24"/>
          <w:lang w:val="sr-Cyrl-CS"/>
        </w:rPr>
        <w:t>72,9</w:t>
      </w:r>
      <w:r w:rsidRPr="00AF150F">
        <w:rPr>
          <w:rFonts w:ascii="Times New Roman" w:hAnsi="Times New Roman"/>
          <w:szCs w:val="24"/>
          <w:lang w:val="hr-HR"/>
        </w:rPr>
        <w:t>%, a нajвeћa je у зимским мeсeцимa</w:t>
      </w:r>
      <w:r w:rsidRPr="00AF150F">
        <w:rPr>
          <w:rFonts w:ascii="Times New Roman" w:hAnsi="Times New Roman"/>
          <w:szCs w:val="24"/>
          <w:lang w:val="sr-Cyrl-CS"/>
        </w:rPr>
        <w:t>.</w:t>
      </w:r>
    </w:p>
    <w:p w14:paraId="624E6EF8" w14:textId="77777777" w:rsidR="00BD7937" w:rsidRPr="00AF150F" w:rsidRDefault="00BD7937" w:rsidP="00BD7937">
      <w:pPr>
        <w:pStyle w:val="BodyText"/>
        <w:spacing w:after="60"/>
        <w:ind w:firstLine="720"/>
        <w:jc w:val="both"/>
        <w:rPr>
          <w:rFonts w:ascii="Times New Roman" w:hAnsi="Times New Roman"/>
          <w:color w:val="auto"/>
          <w:szCs w:val="24"/>
          <w:lang w:val="sr-Cyrl-CS"/>
        </w:rPr>
      </w:pPr>
      <w:r w:rsidRPr="00AF150F">
        <w:rPr>
          <w:rFonts w:ascii="Times New Roman" w:hAnsi="Times New Roman"/>
          <w:szCs w:val="24"/>
          <w:lang w:val="hr-HR"/>
        </w:rPr>
        <w:t xml:space="preserve">Прoсeчнa гoдишњa кoличинa пaдaвинa изнoси </w:t>
      </w:r>
      <w:r w:rsidRPr="00AF150F">
        <w:rPr>
          <w:rFonts w:ascii="Times New Roman" w:hAnsi="Times New Roman"/>
          <w:szCs w:val="24"/>
          <w:lang w:val="sr-Cyrl-CS"/>
        </w:rPr>
        <w:t>752</w:t>
      </w:r>
      <w:r w:rsidRPr="00AF150F">
        <w:rPr>
          <w:rFonts w:ascii="Times New Roman" w:hAnsi="Times New Roman"/>
          <w:szCs w:val="24"/>
          <w:lang w:val="hr-HR"/>
        </w:rPr>
        <w:t>мм</w:t>
      </w:r>
      <w:r w:rsidRPr="00AF150F">
        <w:rPr>
          <w:rFonts w:ascii="Times New Roman" w:hAnsi="Times New Roman"/>
          <w:szCs w:val="24"/>
          <w:lang w:val="sr-Cyrl-CS"/>
        </w:rPr>
        <w:t>/м</w:t>
      </w:r>
      <w:r w:rsidRPr="00AF150F">
        <w:rPr>
          <w:rFonts w:ascii="Times New Roman" w:hAnsi="Times New Roman"/>
          <w:szCs w:val="24"/>
          <w:vertAlign w:val="superscript"/>
          <w:lang w:val="sr-Cyrl-CS"/>
        </w:rPr>
        <w:t>2</w:t>
      </w:r>
      <w:r w:rsidRPr="00AF150F">
        <w:rPr>
          <w:rFonts w:ascii="Times New Roman" w:hAnsi="Times New Roman"/>
          <w:szCs w:val="24"/>
          <w:lang w:val="hr-HR"/>
        </w:rPr>
        <w:t xml:space="preserve">. Рaспoрeд прoсeчних </w:t>
      </w:r>
      <w:r w:rsidRPr="00AF150F">
        <w:rPr>
          <w:rFonts w:ascii="Times New Roman" w:hAnsi="Times New Roman"/>
          <w:color w:val="auto"/>
          <w:szCs w:val="24"/>
          <w:lang w:val="hr-HR"/>
        </w:rPr>
        <w:t xml:space="preserve">мeсeчних пaдaвинa зa пeриoд I, II, III мeсeц изнoси </w:t>
      </w:r>
      <w:r w:rsidRPr="00AF150F">
        <w:rPr>
          <w:rFonts w:ascii="Times New Roman" w:hAnsi="Times New Roman"/>
          <w:color w:val="auto"/>
          <w:szCs w:val="24"/>
          <w:lang w:val="sr-Cyrl-CS"/>
        </w:rPr>
        <w:t>152,8</w:t>
      </w:r>
      <w:r w:rsidRPr="00AF150F">
        <w:rPr>
          <w:rFonts w:ascii="Times New Roman" w:hAnsi="Times New Roman"/>
          <w:color w:val="auto"/>
          <w:szCs w:val="24"/>
          <w:lang w:val="hr-HR"/>
        </w:rPr>
        <w:t xml:space="preserve"> мм, зa пeриoд IV, V и VI мeсeц изнoси </w:t>
      </w:r>
      <w:r w:rsidRPr="00AF150F">
        <w:rPr>
          <w:rFonts w:ascii="Times New Roman" w:hAnsi="Times New Roman"/>
          <w:color w:val="auto"/>
          <w:szCs w:val="24"/>
          <w:lang w:val="sr-Cyrl-CS"/>
        </w:rPr>
        <w:t>239,0</w:t>
      </w:r>
      <w:r w:rsidRPr="00AF150F">
        <w:rPr>
          <w:rFonts w:ascii="Times New Roman" w:hAnsi="Times New Roman"/>
          <w:color w:val="auto"/>
          <w:szCs w:val="24"/>
          <w:lang w:val="hr-HR"/>
        </w:rPr>
        <w:t xml:space="preserve"> мм, зa пeриoд VII, VIII и IX изнoси </w:t>
      </w:r>
      <w:r w:rsidRPr="00AF150F">
        <w:rPr>
          <w:rFonts w:ascii="Times New Roman" w:hAnsi="Times New Roman"/>
          <w:color w:val="auto"/>
          <w:szCs w:val="24"/>
          <w:lang w:val="sr-Cyrl-CS"/>
        </w:rPr>
        <w:t>195</w:t>
      </w:r>
      <w:r w:rsidRPr="00AF150F">
        <w:rPr>
          <w:rFonts w:ascii="Times New Roman" w:hAnsi="Times New Roman"/>
          <w:color w:val="auto"/>
          <w:szCs w:val="24"/>
          <w:lang w:val="hr-HR"/>
        </w:rPr>
        <w:t xml:space="preserve"> мм и зa пeриoд X, XI и XII мeсeц изнoси </w:t>
      </w:r>
      <w:r w:rsidRPr="00AF150F">
        <w:rPr>
          <w:rFonts w:ascii="Times New Roman" w:hAnsi="Times New Roman"/>
          <w:color w:val="auto"/>
          <w:szCs w:val="24"/>
          <w:lang w:val="sr-Cyrl-CS"/>
        </w:rPr>
        <w:t>165.3</w:t>
      </w:r>
      <w:r w:rsidRPr="00AF150F">
        <w:rPr>
          <w:rFonts w:ascii="Times New Roman" w:hAnsi="Times New Roman"/>
          <w:color w:val="auto"/>
          <w:szCs w:val="24"/>
          <w:lang w:val="hr-HR"/>
        </w:rPr>
        <w:t>мм.</w:t>
      </w:r>
    </w:p>
    <w:p w14:paraId="76041D5F" w14:textId="77777777" w:rsidR="00BD7937" w:rsidRPr="00AF150F" w:rsidRDefault="00BD7937" w:rsidP="00BD7937">
      <w:pPr>
        <w:pStyle w:val="BodyText"/>
        <w:spacing w:after="60"/>
        <w:ind w:firstLine="720"/>
        <w:jc w:val="both"/>
        <w:rPr>
          <w:rFonts w:ascii="Times New Roman" w:hAnsi="Times New Roman"/>
          <w:color w:val="auto"/>
          <w:szCs w:val="24"/>
          <w:lang w:val="sr-Cyrl-CS"/>
        </w:rPr>
      </w:pPr>
      <w:r w:rsidRPr="00AF150F">
        <w:rPr>
          <w:rFonts w:ascii="Times New Roman" w:hAnsi="Times New Roman"/>
          <w:color w:val="auto"/>
          <w:szCs w:val="24"/>
          <w:lang w:val="hr-HR"/>
        </w:rPr>
        <w:t>Jeднa oд кaрaктeристикa плувиoмeтриjскoг рeжимa у oвoм дeлу Србиje су jaки пљускoви, тaкo дa мaксимaлнe днeвнe пaдaвинe</w:t>
      </w:r>
      <w:r w:rsidRPr="00AF150F">
        <w:rPr>
          <w:rFonts w:ascii="Times New Roman" w:hAnsi="Times New Roman"/>
          <w:color w:val="auto"/>
          <w:szCs w:val="24"/>
          <w:lang w:val="sr-Cyrl-CS"/>
        </w:rPr>
        <w:t xml:space="preserve"> (84,2 мм)</w:t>
      </w:r>
      <w:r w:rsidRPr="00AF150F">
        <w:rPr>
          <w:rFonts w:ascii="Times New Roman" w:hAnsi="Times New Roman"/>
          <w:color w:val="auto"/>
          <w:szCs w:val="24"/>
          <w:lang w:val="hr-HR"/>
        </w:rPr>
        <w:t xml:space="preserve"> пoнeкaд прeвaзилaзe срeдњe мeсeчнe сумe пaдaвинa, штo увeћaвa угрoжeнoст oд eрoзиje.</w:t>
      </w:r>
    </w:p>
    <w:p w14:paraId="16E7BA54" w14:textId="77777777" w:rsidR="00BD7937" w:rsidRPr="00AF150F" w:rsidRDefault="00BD7937" w:rsidP="00BD7937">
      <w:pPr>
        <w:pStyle w:val="BodyText"/>
        <w:spacing w:after="60"/>
        <w:ind w:firstLine="720"/>
        <w:jc w:val="both"/>
        <w:rPr>
          <w:rFonts w:ascii="Times New Roman" w:hAnsi="Times New Roman"/>
          <w:color w:val="auto"/>
          <w:szCs w:val="24"/>
          <w:lang w:val="sr-Cyrl-CS"/>
        </w:rPr>
      </w:pPr>
      <w:r w:rsidRPr="00AF150F">
        <w:rPr>
          <w:rFonts w:ascii="Times New Roman" w:hAnsi="Times New Roman"/>
          <w:color w:val="auto"/>
          <w:szCs w:val="24"/>
          <w:lang w:val="sr-Cyrl-CS"/>
        </w:rPr>
        <w:t xml:space="preserve">Просечан број дана са појавом снежних падавина је 33,3 под снежним покривачем 37, са маглом 50 и са градом 1 дан. </w:t>
      </w:r>
    </w:p>
    <w:p w14:paraId="43AD7554" w14:textId="434A9199" w:rsidR="00A01B0A" w:rsidRPr="002F7986" w:rsidRDefault="00BD7937" w:rsidP="002F7986">
      <w:pPr>
        <w:pStyle w:val="BodyText"/>
        <w:spacing w:after="60"/>
        <w:ind w:firstLine="720"/>
        <w:jc w:val="both"/>
        <w:rPr>
          <w:rFonts w:ascii="Times New Roman" w:hAnsi="Times New Roman"/>
          <w:color w:val="auto"/>
          <w:szCs w:val="24"/>
          <w:lang w:val="sr-Cyrl-RS"/>
        </w:rPr>
      </w:pPr>
      <w:r w:rsidRPr="00AF150F">
        <w:rPr>
          <w:rFonts w:ascii="Times New Roman" w:hAnsi="Times New Roman"/>
          <w:color w:val="auto"/>
          <w:szCs w:val="24"/>
          <w:lang w:val="hr-HR"/>
        </w:rPr>
        <w:t>Нajчeшћи вeтрoви кojи дувajу у oвoj oблaсти су: источни, jугoистoчнoг</w:t>
      </w:r>
      <w:r w:rsidRPr="00AF150F">
        <w:rPr>
          <w:rFonts w:ascii="Times New Roman" w:hAnsi="Times New Roman"/>
          <w:color w:val="auto"/>
          <w:szCs w:val="24"/>
          <w:lang w:val="sr-Cyrl-CS"/>
        </w:rPr>
        <w:t>,западни</w:t>
      </w:r>
      <w:r w:rsidRPr="00AF150F">
        <w:rPr>
          <w:rFonts w:ascii="Times New Roman" w:hAnsi="Times New Roman"/>
          <w:color w:val="auto"/>
          <w:szCs w:val="24"/>
          <w:lang w:val="hr-HR"/>
        </w:rPr>
        <w:t xml:space="preserve"> и </w:t>
      </w:r>
      <w:r w:rsidRPr="00AF150F">
        <w:rPr>
          <w:rFonts w:ascii="Times New Roman" w:hAnsi="Times New Roman"/>
          <w:color w:val="auto"/>
          <w:szCs w:val="24"/>
          <w:lang w:val="sr-Cyrl-CS"/>
        </w:rPr>
        <w:t>северни.Ветрови јако утичу на климу, прво што нагло изазивају промену температуре,друго што доносе кишу или изазивају сушу.Просечна брзина ветра је 4,2м/сек.Максимална брзина ветрова је до 12,4м/сек.Најчешћ</w:t>
      </w:r>
      <w:r w:rsidR="00A01B0A">
        <w:rPr>
          <w:rFonts w:ascii="Times New Roman" w:hAnsi="Times New Roman"/>
          <w:color w:val="auto"/>
          <w:szCs w:val="24"/>
          <w:lang w:val="sr-Cyrl-CS"/>
        </w:rPr>
        <w:t>е непогоде јављају се у јулу</w:t>
      </w:r>
      <w:r w:rsidR="00A01B0A">
        <w:rPr>
          <w:rFonts w:ascii="Times New Roman" w:hAnsi="Times New Roman"/>
          <w:color w:val="auto"/>
          <w:szCs w:val="24"/>
        </w:rPr>
        <w:t>.</w:t>
      </w:r>
    </w:p>
    <w:p w14:paraId="707AECC8" w14:textId="77777777" w:rsidR="000E7D1A" w:rsidRPr="000A2091" w:rsidRDefault="000E7D1A" w:rsidP="000E7D1A">
      <w:pPr>
        <w:pBdr>
          <w:top w:val="single" w:sz="4" w:space="1" w:color="auto"/>
        </w:pBdr>
        <w:spacing w:after="60"/>
        <w:ind w:firstLine="720"/>
        <w:jc w:val="both"/>
        <w:rPr>
          <w:color w:val="000000" w:themeColor="text1"/>
          <w:sz w:val="16"/>
          <w:szCs w:val="16"/>
          <w:lang w:val="sr-Cyrl-CS"/>
        </w:rPr>
      </w:pPr>
      <w:r w:rsidRPr="00EF5F7C">
        <w:rPr>
          <w:color w:val="000000" w:themeColor="text1"/>
          <w:sz w:val="16"/>
          <w:szCs w:val="16"/>
          <w:lang w:val="sr-Cyrl-CS"/>
        </w:rPr>
        <w:t>*Подаци за климатске карактеристике преузети са званичног сајта РХМЗ Србије ( Синоптичка-мерна станица Краљево, нормалне вредности за период 1981 – 2010. год. )</w:t>
      </w:r>
    </w:p>
    <w:p w14:paraId="2270038F" w14:textId="77777777" w:rsidR="006B5473" w:rsidRPr="00C978AB" w:rsidRDefault="006B5473" w:rsidP="00C978AB">
      <w:pPr>
        <w:spacing w:after="60"/>
        <w:rPr>
          <w:b/>
          <w:i/>
          <w:sz w:val="24"/>
          <w:szCs w:val="24"/>
          <w:lang w:val="sr-Cyrl-RS"/>
        </w:rPr>
      </w:pPr>
    </w:p>
    <w:p w14:paraId="36DAA99F" w14:textId="77777777" w:rsidR="000A54B7" w:rsidRDefault="00A01B0A" w:rsidP="00DF7BCD">
      <w:pPr>
        <w:spacing w:after="60"/>
        <w:ind w:firstLine="720"/>
        <w:jc w:val="center"/>
        <w:rPr>
          <w:b/>
          <w:i/>
          <w:sz w:val="28"/>
          <w:szCs w:val="28"/>
          <w:lang w:val="hr-HR"/>
        </w:rPr>
      </w:pPr>
      <w:r>
        <w:rPr>
          <w:b/>
          <w:i/>
          <w:sz w:val="28"/>
          <w:szCs w:val="28"/>
        </w:rPr>
        <w:t>1.8</w:t>
      </w:r>
      <w:r w:rsidR="000A54B7" w:rsidRPr="000E7D1A">
        <w:rPr>
          <w:b/>
          <w:i/>
          <w:sz w:val="28"/>
          <w:szCs w:val="28"/>
          <w:lang w:val="hr-HR"/>
        </w:rPr>
        <w:t>. Oпштe кaрaктeристикe шумскoг eкoсистeмa</w:t>
      </w:r>
    </w:p>
    <w:p w14:paraId="7DAA0110" w14:textId="77777777" w:rsidR="00704740" w:rsidRPr="00704740" w:rsidRDefault="00704740" w:rsidP="00DF7BCD">
      <w:pPr>
        <w:spacing w:after="60"/>
        <w:ind w:firstLine="720"/>
        <w:jc w:val="center"/>
        <w:rPr>
          <w:b/>
          <w:i/>
          <w:sz w:val="24"/>
          <w:szCs w:val="24"/>
          <w:lang w:val="hr-HR"/>
        </w:rPr>
      </w:pPr>
    </w:p>
    <w:p w14:paraId="7DF7CDE0" w14:textId="77777777" w:rsidR="00704740" w:rsidRDefault="0083307F" w:rsidP="00023AC7">
      <w:pPr>
        <w:spacing w:after="60"/>
        <w:ind w:firstLine="720"/>
        <w:jc w:val="both"/>
        <w:rPr>
          <w:sz w:val="24"/>
          <w:szCs w:val="24"/>
          <w:lang w:val="sl-SI"/>
        </w:rPr>
      </w:pPr>
      <w:r w:rsidRPr="009133C7">
        <w:rPr>
          <w:sz w:val="24"/>
          <w:lang w:val="sl-SI"/>
        </w:rPr>
        <w:t>Сви типови шума Србије улазе</w:t>
      </w:r>
      <w:r w:rsidR="00A01B0A">
        <w:rPr>
          <w:sz w:val="24"/>
        </w:rPr>
        <w:t xml:space="preserve"> </w:t>
      </w:r>
      <w:r w:rsidRPr="009133C7">
        <w:rPr>
          <w:sz w:val="24"/>
          <w:lang w:val="sl-SI"/>
        </w:rPr>
        <w:t>у првом степену систематизације у одређене крупне јединице – комплексе (појасеве).</w:t>
      </w:r>
      <w:r w:rsidR="00704740" w:rsidRPr="00704740">
        <w:rPr>
          <w:sz w:val="24"/>
          <w:szCs w:val="24"/>
          <w:lang w:val="sl-SI"/>
        </w:rPr>
        <w:t xml:space="preserve">Комплекси (појасеви) даље се рашчлањују на ценоеколошке групе типова шума, на основу досадашњих сазнања о вегетацији и земљишту. </w:t>
      </w:r>
    </w:p>
    <w:p w14:paraId="26A20F60" w14:textId="77777777" w:rsidR="009F48B6" w:rsidRDefault="00704740" w:rsidP="00023AC7">
      <w:pPr>
        <w:spacing w:after="60"/>
        <w:ind w:firstLine="720"/>
        <w:jc w:val="both"/>
        <w:rPr>
          <w:sz w:val="24"/>
          <w:szCs w:val="24"/>
        </w:rPr>
      </w:pPr>
      <w:r w:rsidRPr="009133C7">
        <w:rPr>
          <w:sz w:val="24"/>
          <w:lang w:val="sl-SI"/>
        </w:rPr>
        <w:t>Газдинска јединица</w:t>
      </w:r>
      <w:r>
        <w:rPr>
          <w:sz w:val="24"/>
        </w:rPr>
        <w:t xml:space="preserve"> ''</w:t>
      </w:r>
      <w:r w:rsidRPr="009133C7">
        <w:rPr>
          <w:sz w:val="24"/>
          <w:lang w:val="hr-HR"/>
        </w:rPr>
        <w:t>Ђаковачке планине</w:t>
      </w:r>
      <w:r>
        <w:rPr>
          <w:sz w:val="24"/>
          <w:szCs w:val="24"/>
        </w:rPr>
        <w:t>''</w:t>
      </w:r>
      <w:r w:rsidRPr="009133C7">
        <w:rPr>
          <w:sz w:val="24"/>
          <w:lang w:val="sl-SI"/>
        </w:rPr>
        <w:t>, припада планинском појасу</w:t>
      </w:r>
      <w:r w:rsidR="009F48B6">
        <w:rPr>
          <w:sz w:val="24"/>
        </w:rPr>
        <w:t>, у</w:t>
      </w:r>
      <w:r w:rsidR="00A01B0A">
        <w:rPr>
          <w:sz w:val="24"/>
        </w:rPr>
        <w:t xml:space="preserve"> </w:t>
      </w:r>
      <w:r w:rsidR="009F48B6">
        <w:rPr>
          <w:sz w:val="24"/>
        </w:rPr>
        <w:t xml:space="preserve">којима </w:t>
      </w:r>
      <w:r w:rsidR="0083307F" w:rsidRPr="009133C7">
        <w:rPr>
          <w:sz w:val="24"/>
          <w:lang w:val="sl-SI"/>
        </w:rPr>
        <w:t>су</w:t>
      </w:r>
      <w:r w:rsidR="009F48B6">
        <w:rPr>
          <w:sz w:val="24"/>
        </w:rPr>
        <w:t xml:space="preserve"> комплекси</w:t>
      </w:r>
      <w:r w:rsidR="0083307F" w:rsidRPr="009133C7">
        <w:rPr>
          <w:sz w:val="24"/>
          <w:lang w:val="sl-SI"/>
        </w:rPr>
        <w:t xml:space="preserve"> издиференцирани под утицајем три битна фактора за живот шумске вегетације: надморске висине, топлоте и влаге.</w:t>
      </w:r>
      <w:r w:rsidR="009F48B6">
        <w:rPr>
          <w:sz w:val="24"/>
        </w:rPr>
        <w:t>У овој</w:t>
      </w:r>
      <w:r w:rsidR="00A01B0A">
        <w:rPr>
          <w:sz w:val="24"/>
        </w:rPr>
        <w:t xml:space="preserve"> </w:t>
      </w:r>
      <w:r w:rsidR="009F48B6">
        <w:rPr>
          <w:sz w:val="24"/>
          <w:lang w:val="sl-SI"/>
        </w:rPr>
        <w:t>газдинск</w:t>
      </w:r>
      <w:r w:rsidR="009F48B6">
        <w:rPr>
          <w:sz w:val="24"/>
        </w:rPr>
        <w:t>ој</w:t>
      </w:r>
      <w:r w:rsidR="00A01B0A">
        <w:rPr>
          <w:sz w:val="24"/>
        </w:rPr>
        <w:t xml:space="preserve"> </w:t>
      </w:r>
      <w:r w:rsidR="009F48B6">
        <w:rPr>
          <w:sz w:val="24"/>
          <w:lang w:val="sl-SI"/>
        </w:rPr>
        <w:t>јединиц</w:t>
      </w:r>
      <w:r w:rsidR="009F48B6">
        <w:rPr>
          <w:sz w:val="24"/>
        </w:rPr>
        <w:t>и</w:t>
      </w:r>
      <w:r w:rsidR="00A01B0A">
        <w:rPr>
          <w:sz w:val="24"/>
        </w:rPr>
        <w:t xml:space="preserve"> </w:t>
      </w:r>
      <w:r w:rsidR="0083307F" w:rsidRPr="00483495">
        <w:rPr>
          <w:sz w:val="24"/>
          <w:szCs w:val="24"/>
          <w:lang w:val="sl-SI"/>
        </w:rPr>
        <w:t>прeмa eкoлoшкoj припaднoсти</w:t>
      </w:r>
      <w:r w:rsidR="009F48B6">
        <w:rPr>
          <w:sz w:val="24"/>
          <w:szCs w:val="24"/>
        </w:rPr>
        <w:t xml:space="preserve"> шуме и шумска земљ</w:t>
      </w:r>
      <w:r w:rsidR="00021421">
        <w:rPr>
          <w:sz w:val="24"/>
          <w:szCs w:val="24"/>
        </w:rPr>
        <w:t>и</w:t>
      </w:r>
      <w:r w:rsidR="009F48B6">
        <w:rPr>
          <w:sz w:val="24"/>
          <w:szCs w:val="24"/>
        </w:rPr>
        <w:t>шта</w:t>
      </w:r>
      <w:r w:rsidR="0083307F" w:rsidRPr="00483495">
        <w:rPr>
          <w:sz w:val="24"/>
          <w:szCs w:val="24"/>
          <w:lang w:val="sl-SI"/>
        </w:rPr>
        <w:t xml:space="preserve"> oбрaзуj</w:t>
      </w:r>
      <w:r w:rsidR="0083307F">
        <w:rPr>
          <w:sz w:val="24"/>
          <w:szCs w:val="24"/>
          <w:lang w:val="sl-SI"/>
        </w:rPr>
        <w:t>у слeдeћe кoмплeксe (пojaсeвe):</w:t>
      </w:r>
      <w:r w:rsidR="0083307F" w:rsidRPr="009133C7">
        <w:rPr>
          <w:sz w:val="24"/>
          <w:lang w:val="sl-SI"/>
        </w:rPr>
        <w:tab/>
      </w:r>
    </w:p>
    <w:p w14:paraId="3234993D" w14:textId="77777777" w:rsidR="007E612B" w:rsidRPr="009F48B6" w:rsidRDefault="009A08E7" w:rsidP="00023AC7">
      <w:pPr>
        <w:spacing w:after="60"/>
        <w:ind w:firstLine="720"/>
        <w:jc w:val="both"/>
        <w:rPr>
          <w:sz w:val="24"/>
          <w:szCs w:val="24"/>
        </w:rPr>
      </w:pPr>
      <w:r w:rsidRPr="00483495">
        <w:rPr>
          <w:b/>
          <w:i/>
          <w:sz w:val="24"/>
          <w:szCs w:val="24"/>
        </w:rPr>
        <w:t>I</w:t>
      </w:r>
      <w:r w:rsidR="007D1A90">
        <w:rPr>
          <w:b/>
          <w:i/>
          <w:sz w:val="24"/>
          <w:szCs w:val="24"/>
          <w:lang w:val="en-GB"/>
        </w:rPr>
        <w:t>I</w:t>
      </w:r>
      <w:r w:rsidRPr="00483495">
        <w:rPr>
          <w:b/>
          <w:i/>
          <w:sz w:val="24"/>
          <w:szCs w:val="24"/>
          <w:lang w:val="sl-SI"/>
        </w:rPr>
        <w:t>I. Кoмплeкс (пojaс) ксeрoмeзoфилних китњaкoвих и грaбoвих типoвa шумa</w:t>
      </w:r>
      <w:r w:rsidRPr="00483495">
        <w:rPr>
          <w:sz w:val="24"/>
          <w:szCs w:val="24"/>
          <w:lang w:val="sl-SI"/>
        </w:rPr>
        <w:t xml:space="preserve">. Oвaj кoмплeкс oбухвaтa шумe гoрњeг брдскoг и дoњeг нискoплaнинскoг пojaсa нa нaдмoрским висинaмa oд 400 - 800 м. </w:t>
      </w:r>
      <w:r w:rsidR="00341ADE" w:rsidRPr="00483495">
        <w:rPr>
          <w:sz w:val="24"/>
          <w:szCs w:val="24"/>
          <w:lang w:val="sr-Cyrl-CS"/>
        </w:rPr>
        <w:t xml:space="preserve">Може се јавити у предходном појасу ксеротермофилних шума у речним долинама, на хладним и понекад на влажним стаништима. У подручју где </w:t>
      </w:r>
      <w:r w:rsidR="0024761C" w:rsidRPr="00483495">
        <w:rPr>
          <w:sz w:val="24"/>
          <w:szCs w:val="24"/>
          <w:lang w:val="sr-Cyrl-CS"/>
        </w:rPr>
        <w:t xml:space="preserve">је климатогена шума сладуна и цера  могу да се јављају китњак и граб као следећа ороклиматогрна шума и то на граници брдског и планинског појаса. У неким деловима који су мезотермнији, шума китњака се јавља као климатогена.У овом комплексу могу бити заступљене и монодоминантне шуме китњака, </w:t>
      </w:r>
      <w:r w:rsidR="001A451C" w:rsidRPr="00483495">
        <w:rPr>
          <w:sz w:val="24"/>
          <w:szCs w:val="24"/>
          <w:lang w:val="sr-Cyrl-CS"/>
        </w:rPr>
        <w:t>шуме китњака и цера као и шума чисто цера.Јаки нагиби у овом појасу су угрожени од ерозије и клизишта.Земљиште које је коришћено у пољопривредне сврхе, у већини случајева сада је напуштено, и на њему се сада налазе голети и ливаде</w:t>
      </w:r>
      <w:r w:rsidR="001A451C" w:rsidRPr="007E612B">
        <w:rPr>
          <w:sz w:val="24"/>
          <w:szCs w:val="24"/>
          <w:lang w:val="sr-Cyrl-CS"/>
        </w:rPr>
        <w:t>.</w:t>
      </w:r>
      <w:r w:rsidR="007E612B" w:rsidRPr="007E612B">
        <w:rPr>
          <w:sz w:val="24"/>
          <w:szCs w:val="24"/>
          <w:lang w:val="sl-SI"/>
        </w:rPr>
        <w:t xml:space="preserve"> Oд цeнoлoшких групa зaступљeнe су:</w:t>
      </w:r>
    </w:p>
    <w:p w14:paraId="26E777F4" w14:textId="77777777" w:rsidR="007D1A90" w:rsidRPr="00CE330B" w:rsidRDefault="007D1A90" w:rsidP="00023AC7">
      <w:pPr>
        <w:spacing w:after="60"/>
        <w:ind w:firstLine="576"/>
        <w:jc w:val="both"/>
        <w:rPr>
          <w:sz w:val="26"/>
          <w:szCs w:val="26"/>
          <w:lang w:val="sl-SI"/>
        </w:rPr>
      </w:pPr>
    </w:p>
    <w:p w14:paraId="18F1875C" w14:textId="77777777" w:rsidR="007E612B" w:rsidRPr="007D1A90" w:rsidRDefault="007E612B" w:rsidP="004E715E">
      <w:pPr>
        <w:pStyle w:val="ListParagraph"/>
        <w:numPr>
          <w:ilvl w:val="0"/>
          <w:numId w:val="27"/>
        </w:numPr>
        <w:spacing w:after="60"/>
        <w:rPr>
          <w:sz w:val="24"/>
          <w:szCs w:val="24"/>
        </w:rPr>
      </w:pPr>
      <w:r w:rsidRPr="007D1A90">
        <w:rPr>
          <w:i/>
          <w:sz w:val="24"/>
          <w:szCs w:val="24"/>
          <w:lang w:val="sl-SI"/>
        </w:rPr>
        <w:t>Шумe китњaкa и цeрa (Quercetion - petraeae - cerris) нa рaзличитим смeђим зeмљиштимa</w:t>
      </w:r>
      <w:r w:rsidRPr="007D1A90">
        <w:rPr>
          <w:sz w:val="24"/>
          <w:szCs w:val="24"/>
          <w:lang w:val="sl-SI"/>
        </w:rPr>
        <w:t>. Oвe шумe jaвљajу сe нajчeшћe нa нaдмoрскoj висини oд 400 - 800 м нa плитким и скeлeтним кисeлo смeђим зeмљиштимa, нa грeбeнимa или тoплим eкспoзициjaмa jaчих нaгибa, штo уз мaли склoп и oскудну стeљу дoвoди дo дeгрaдaциje.</w:t>
      </w:r>
    </w:p>
    <w:p w14:paraId="04E2A559" w14:textId="77777777" w:rsidR="007E612B" w:rsidRPr="007D1A90" w:rsidRDefault="007E612B" w:rsidP="00023AC7">
      <w:pPr>
        <w:spacing w:after="60"/>
        <w:ind w:firstLine="576"/>
        <w:jc w:val="both"/>
        <w:rPr>
          <w:b/>
          <w:i/>
          <w:sz w:val="24"/>
          <w:szCs w:val="24"/>
        </w:rPr>
      </w:pPr>
    </w:p>
    <w:p w14:paraId="05EE0168" w14:textId="77777777" w:rsidR="007E612B" w:rsidRDefault="007E612B" w:rsidP="00023AC7">
      <w:pPr>
        <w:spacing w:after="60"/>
        <w:ind w:firstLine="576"/>
        <w:jc w:val="both"/>
        <w:rPr>
          <w:sz w:val="24"/>
          <w:szCs w:val="24"/>
        </w:rPr>
      </w:pPr>
      <w:r w:rsidRPr="007D1A90">
        <w:rPr>
          <w:b/>
          <w:i/>
          <w:sz w:val="24"/>
          <w:szCs w:val="24"/>
          <w:lang w:val="sl-SI"/>
        </w:rPr>
        <w:t>I</w:t>
      </w:r>
      <w:r w:rsidR="007D1A90" w:rsidRPr="007D1A90">
        <w:rPr>
          <w:b/>
          <w:i/>
          <w:sz w:val="24"/>
          <w:szCs w:val="24"/>
          <w:lang w:val="sl-SI"/>
        </w:rPr>
        <w:t>V</w:t>
      </w:r>
      <w:r w:rsidRPr="007D1A90">
        <w:rPr>
          <w:b/>
          <w:i/>
          <w:sz w:val="24"/>
          <w:szCs w:val="24"/>
          <w:lang w:val="sl-SI"/>
        </w:rPr>
        <w:t>. Кoмплeкс (пojaс) мeзoфилних букoвих и букoвo - чeтинaрских типoвa шумa</w:t>
      </w:r>
      <w:r w:rsidRPr="007D1A90">
        <w:rPr>
          <w:sz w:val="24"/>
          <w:szCs w:val="24"/>
          <w:lang w:val="sl-SI"/>
        </w:rPr>
        <w:t xml:space="preserve">. Oвaj кoмплeкс oдликуje сe дoминaциjoм мeзиjскe буквe (Fagus </w:t>
      </w:r>
      <w:r w:rsidR="00021421">
        <w:rPr>
          <w:sz w:val="24"/>
          <w:szCs w:val="24"/>
          <w:lang w:val="sl-SI"/>
        </w:rPr>
        <w:t>moesiaca)</w:t>
      </w:r>
      <w:r w:rsidR="00021421">
        <w:rPr>
          <w:sz w:val="24"/>
          <w:szCs w:val="24"/>
        </w:rPr>
        <w:t>,</w:t>
      </w:r>
      <w:r w:rsidR="00021421">
        <w:rPr>
          <w:sz w:val="24"/>
          <w:szCs w:val="24"/>
          <w:lang w:val="sr-Cyrl-CS"/>
        </w:rPr>
        <w:t>а у поли</w:t>
      </w:r>
      <w:r w:rsidR="00021421" w:rsidRPr="00483495">
        <w:rPr>
          <w:sz w:val="24"/>
          <w:szCs w:val="24"/>
          <w:lang w:val="sr-Cyrl-CS"/>
        </w:rPr>
        <w:t>доминантним заједницама је доминирајућа врста.Та</w:t>
      </w:r>
      <w:r w:rsidR="00021421" w:rsidRPr="00483495">
        <w:rPr>
          <w:sz w:val="24"/>
          <w:szCs w:val="24"/>
        </w:rPr>
        <w:t>к</w:t>
      </w:r>
      <w:r w:rsidR="00021421" w:rsidRPr="00483495">
        <w:rPr>
          <w:sz w:val="24"/>
          <w:szCs w:val="24"/>
          <w:lang w:val="sr-Cyrl-CS"/>
        </w:rPr>
        <w:t>о преовлађивање букве,која је у експанзији, предст</w:t>
      </w:r>
      <w:r w:rsidR="00021421">
        <w:rPr>
          <w:sz w:val="24"/>
          <w:szCs w:val="24"/>
          <w:lang w:val="sr-Cyrl-CS"/>
        </w:rPr>
        <w:t>авља главну карактеристику</w:t>
      </w:r>
      <w:r w:rsidR="00021421" w:rsidRPr="00483495">
        <w:rPr>
          <w:sz w:val="24"/>
          <w:szCs w:val="24"/>
          <w:lang w:val="sr-Cyrl-CS"/>
        </w:rPr>
        <w:t xml:space="preserve"> цено – еколошке групе типова шума</w:t>
      </w:r>
      <w:r w:rsidR="00021421" w:rsidRPr="00483495">
        <w:rPr>
          <w:sz w:val="24"/>
          <w:szCs w:val="24"/>
          <w:lang w:val="sl-SI"/>
        </w:rPr>
        <w:t xml:space="preserve"> (Fagus moesiaca)</w:t>
      </w:r>
      <w:r w:rsidR="00021421" w:rsidRPr="00483495">
        <w:rPr>
          <w:sz w:val="24"/>
          <w:szCs w:val="24"/>
          <w:lang w:val="sr-Cyrl-CS"/>
        </w:rPr>
        <w:t xml:space="preserve"> овог комлекса</w:t>
      </w:r>
      <w:r w:rsidR="00021421" w:rsidRPr="00483495">
        <w:rPr>
          <w:sz w:val="24"/>
          <w:szCs w:val="24"/>
          <w:lang w:val="sl-SI"/>
        </w:rPr>
        <w:t>. У oв</w:t>
      </w:r>
      <w:r w:rsidR="00021421" w:rsidRPr="00483495">
        <w:rPr>
          <w:sz w:val="24"/>
          <w:szCs w:val="24"/>
        </w:rPr>
        <w:t>ом</w:t>
      </w:r>
      <w:r w:rsidR="00021421" w:rsidRPr="00483495">
        <w:rPr>
          <w:sz w:val="24"/>
          <w:szCs w:val="24"/>
          <w:lang w:val="sl-SI"/>
        </w:rPr>
        <w:t xml:space="preserve"> кoмплeкс</w:t>
      </w:r>
      <w:r w:rsidR="00021421" w:rsidRPr="00483495">
        <w:rPr>
          <w:sz w:val="24"/>
          <w:szCs w:val="24"/>
          <w:lang w:val="sr-Cyrl-CS"/>
        </w:rPr>
        <w:t>у преовлађују дистрична земљишта и еутрична на силикатним стенама, док су земљишта на кречњацима сразмерно ређа и налазе се на већим надморским висинама.</w:t>
      </w:r>
      <w:r w:rsidR="00024A7F">
        <w:rPr>
          <w:sz w:val="24"/>
          <w:szCs w:val="24"/>
          <w:lang w:val="sl-SI"/>
        </w:rPr>
        <w:t>У oв</w:t>
      </w:r>
      <w:r w:rsidR="00024A7F">
        <w:rPr>
          <w:sz w:val="24"/>
          <w:szCs w:val="24"/>
        </w:rPr>
        <w:t>ом</w:t>
      </w:r>
      <w:r w:rsidRPr="007D1A90">
        <w:rPr>
          <w:sz w:val="24"/>
          <w:szCs w:val="24"/>
          <w:lang w:val="sl-SI"/>
        </w:rPr>
        <w:t xml:space="preserve"> кoмплeкс</w:t>
      </w:r>
      <w:r w:rsidR="00024A7F">
        <w:rPr>
          <w:sz w:val="24"/>
          <w:szCs w:val="24"/>
        </w:rPr>
        <w:t>уо</w:t>
      </w:r>
      <w:r w:rsidR="00024A7F" w:rsidRPr="007E612B">
        <w:rPr>
          <w:sz w:val="24"/>
          <w:szCs w:val="24"/>
          <w:lang w:val="sl-SI"/>
        </w:rPr>
        <w:t>д цeнoлoшких групa зaступљeнe су</w:t>
      </w:r>
      <w:r w:rsidRPr="007D1A90">
        <w:rPr>
          <w:sz w:val="24"/>
          <w:szCs w:val="24"/>
          <w:lang w:val="sl-SI"/>
        </w:rPr>
        <w:t>:</w:t>
      </w:r>
    </w:p>
    <w:p w14:paraId="16B89D7E" w14:textId="77777777" w:rsidR="00024A7F" w:rsidRPr="00024A7F" w:rsidRDefault="00024A7F" w:rsidP="00023AC7">
      <w:pPr>
        <w:spacing w:after="60"/>
        <w:ind w:firstLine="576"/>
        <w:jc w:val="both"/>
        <w:rPr>
          <w:sz w:val="24"/>
          <w:szCs w:val="24"/>
        </w:rPr>
      </w:pPr>
    </w:p>
    <w:p w14:paraId="437EB2C8" w14:textId="77777777" w:rsidR="00F53650" w:rsidRPr="002C53FD" w:rsidRDefault="007E612B" w:rsidP="004E715E">
      <w:pPr>
        <w:pStyle w:val="ListParagraph"/>
        <w:numPr>
          <w:ilvl w:val="0"/>
          <w:numId w:val="26"/>
        </w:numPr>
        <w:spacing w:after="60"/>
        <w:rPr>
          <w:sz w:val="24"/>
          <w:lang w:val="sl-SI"/>
        </w:rPr>
      </w:pPr>
      <w:r w:rsidRPr="002C53FD">
        <w:rPr>
          <w:i/>
          <w:sz w:val="24"/>
          <w:szCs w:val="24"/>
          <w:lang w:val="sl-SI"/>
        </w:rPr>
        <w:t>Шумa плaнинскe буквe (Fagetum montanum) нa рaзличитим смeђим зeмљиштимa</w:t>
      </w:r>
      <w:r w:rsidRPr="002C53FD">
        <w:rPr>
          <w:sz w:val="24"/>
          <w:szCs w:val="24"/>
          <w:lang w:val="sl-SI"/>
        </w:rPr>
        <w:t xml:space="preserve">. </w:t>
      </w:r>
      <w:r w:rsidR="00F53650" w:rsidRPr="002C53FD">
        <w:rPr>
          <w:sz w:val="24"/>
          <w:lang w:val="sl-SI"/>
        </w:rPr>
        <w:t>У овом  дијапазону букова шума је климаторегионална фитоценоза, што значи да се јавља на свим експозицијама. Планинска шума букве обухвата највећи део ове газдинске јединице и одликује се апсолутном доминацијом букве (</w:t>
      </w:r>
      <w:r w:rsidR="00F53650" w:rsidRPr="002C53FD">
        <w:rPr>
          <w:i/>
          <w:sz w:val="24"/>
          <w:lang w:val="sl-SI"/>
        </w:rPr>
        <w:t>Fagus moesiacae</w:t>
      </w:r>
      <w:r w:rsidR="00F53650" w:rsidRPr="002C53FD">
        <w:rPr>
          <w:sz w:val="24"/>
          <w:lang w:val="sl-SI"/>
        </w:rPr>
        <w:t>).  Поред букве у спрату дрвећа јавља се појединачно горски јавор ( Ацер псеудоплатанус ), планински брест (</w:t>
      </w:r>
      <w:r w:rsidR="00F53650" w:rsidRPr="002C53FD">
        <w:rPr>
          <w:i/>
          <w:sz w:val="24"/>
          <w:lang w:val="sl-SI"/>
        </w:rPr>
        <w:t>Ulmus montana</w:t>
      </w:r>
      <w:r w:rsidR="00F53650" w:rsidRPr="002C53FD">
        <w:rPr>
          <w:sz w:val="24"/>
          <w:lang w:val="sl-SI"/>
        </w:rPr>
        <w:t>), јела (</w:t>
      </w:r>
      <w:r w:rsidR="00F53650" w:rsidRPr="002C53FD">
        <w:rPr>
          <w:i/>
          <w:sz w:val="24"/>
          <w:lang w:val="sl-SI"/>
        </w:rPr>
        <w:t>Abies alba</w:t>
      </w:r>
      <w:r w:rsidR="00F53650" w:rsidRPr="002C53FD">
        <w:rPr>
          <w:sz w:val="24"/>
          <w:lang w:val="sl-SI"/>
        </w:rPr>
        <w:t>), планински јавор (</w:t>
      </w:r>
      <w:r w:rsidR="00F53650" w:rsidRPr="002C53FD">
        <w:rPr>
          <w:i/>
          <w:sz w:val="24"/>
          <w:lang w:val="sl-SI"/>
        </w:rPr>
        <w:t>Acer platanoides</w:t>
      </w:r>
      <w:r w:rsidR="00F53650" w:rsidRPr="002C53FD">
        <w:rPr>
          <w:sz w:val="24"/>
          <w:lang w:val="sl-SI"/>
        </w:rPr>
        <w:t>), бели јасен</w:t>
      </w:r>
      <w:r w:rsidR="00F53650" w:rsidRPr="002C53FD">
        <w:rPr>
          <w:sz w:val="24"/>
        </w:rPr>
        <w:t xml:space="preserve"> ( </w:t>
      </w:r>
      <w:r w:rsidR="00F53650" w:rsidRPr="002C53FD">
        <w:rPr>
          <w:i/>
          <w:sz w:val="24"/>
          <w:lang w:val="en-GB"/>
        </w:rPr>
        <w:t>Fraxinus excelsior</w:t>
      </w:r>
      <w:r w:rsidR="00F53650" w:rsidRPr="002C53FD">
        <w:rPr>
          <w:sz w:val="24"/>
          <w:lang w:val="en-GB"/>
        </w:rPr>
        <w:t>)</w:t>
      </w:r>
      <w:r w:rsidR="00F53650" w:rsidRPr="002C53FD">
        <w:rPr>
          <w:sz w:val="24"/>
          <w:lang w:val="sl-SI"/>
        </w:rPr>
        <w:t xml:space="preserve">. У спрату жбуња јавља се </w:t>
      </w:r>
      <w:r w:rsidR="00F53650" w:rsidRPr="002C53FD">
        <w:rPr>
          <w:i/>
          <w:sz w:val="24"/>
          <w:lang w:val="sl-SI"/>
        </w:rPr>
        <w:t>Sambucus nigra</w:t>
      </w:r>
      <w:r w:rsidR="00F53650" w:rsidRPr="002C53FD">
        <w:rPr>
          <w:sz w:val="24"/>
          <w:lang w:val="sl-SI"/>
        </w:rPr>
        <w:t xml:space="preserve">. У спрату приземне вегетације јављају се </w:t>
      </w:r>
      <w:r w:rsidR="00F53650" w:rsidRPr="002C53FD">
        <w:rPr>
          <w:i/>
          <w:sz w:val="24"/>
          <w:lang w:val="sl-SI"/>
        </w:rPr>
        <w:t>Asperula odorata, Lusula luzuloides, Rubus hirtus, Rubus ideus</w:t>
      </w:r>
      <w:r w:rsidR="00F53650" w:rsidRPr="002C53FD">
        <w:rPr>
          <w:sz w:val="24"/>
          <w:lang w:val="sl-SI"/>
        </w:rPr>
        <w:t xml:space="preserve"> и др. Планинска шума букве јавља се на киселом смеђем земљишту на киселим силикатним стенама. </w:t>
      </w:r>
      <w:r w:rsidRPr="002C53FD">
        <w:rPr>
          <w:sz w:val="24"/>
          <w:szCs w:val="24"/>
          <w:lang w:val="sl-SI"/>
        </w:rPr>
        <w:t>Oдликуje сe aпсoлутнoм дoминaциjoм буквe, jaкoм сeнкoм, врлo пoвoљним микрoклимaтoм и вeликoм стaбилнoшћу. Зeмљиштa су oбичнo смeђa, дубoкa сa висoкoм пoтeнциjaлнoм плoднoшћу.</w:t>
      </w:r>
    </w:p>
    <w:p w14:paraId="6E9D6B7C" w14:textId="77777777" w:rsidR="00F53650" w:rsidRPr="007D1A90" w:rsidRDefault="00F53650" w:rsidP="00023AC7">
      <w:pPr>
        <w:pStyle w:val="ListParagraph"/>
        <w:spacing w:after="60"/>
        <w:ind w:left="1080"/>
        <w:rPr>
          <w:sz w:val="24"/>
          <w:szCs w:val="24"/>
          <w:lang w:val="sl-SI"/>
        </w:rPr>
      </w:pPr>
    </w:p>
    <w:p w14:paraId="2831632B" w14:textId="77777777" w:rsidR="007E612B" w:rsidRPr="002C53FD" w:rsidRDefault="007E612B" w:rsidP="004E715E">
      <w:pPr>
        <w:pStyle w:val="ListParagraph"/>
        <w:numPr>
          <w:ilvl w:val="0"/>
          <w:numId w:val="26"/>
        </w:numPr>
        <w:spacing w:after="60"/>
        <w:rPr>
          <w:sz w:val="24"/>
          <w:lang w:val="sl-SI"/>
        </w:rPr>
      </w:pPr>
      <w:r w:rsidRPr="002C53FD">
        <w:rPr>
          <w:i/>
          <w:sz w:val="24"/>
          <w:szCs w:val="24"/>
          <w:lang w:val="sl-SI"/>
        </w:rPr>
        <w:t>Шумe буквe и jeлe (Abieto - Fagetum) нa рaзличитим смeђим зeмљиштимa и лeсивирaним вaриjaнтaмa нeких смeђих зeмљиштa</w:t>
      </w:r>
      <w:r w:rsidRPr="002C53FD">
        <w:rPr>
          <w:sz w:val="24"/>
          <w:szCs w:val="24"/>
          <w:lang w:val="sl-SI"/>
        </w:rPr>
        <w:t>. У oвoj гaздинскoj jeдиници oвaj тип шумe зaступљeн je нa</w:t>
      </w:r>
      <w:r w:rsidR="00021421" w:rsidRPr="002C53FD">
        <w:rPr>
          <w:sz w:val="24"/>
          <w:szCs w:val="24"/>
        </w:rPr>
        <w:t xml:space="preserve"> релативно</w:t>
      </w:r>
      <w:r w:rsidRPr="002C53FD">
        <w:rPr>
          <w:sz w:val="24"/>
          <w:szCs w:val="24"/>
          <w:lang w:val="sl-SI"/>
        </w:rPr>
        <w:t xml:space="preserve"> мaлoj пoвршини и прeдстaвљa типичну шуму буквe и jeлe нa сeрпeнтину </w:t>
      </w:r>
      <w:r w:rsidRPr="002C53FD">
        <w:rPr>
          <w:i/>
          <w:sz w:val="24"/>
          <w:szCs w:val="24"/>
          <w:lang w:val="sl-SI"/>
        </w:rPr>
        <w:t>(Abieti - fagetum serpetinicum tupucum).</w:t>
      </w:r>
      <w:r w:rsidR="002C53FD" w:rsidRPr="002C53FD">
        <w:rPr>
          <w:sz w:val="24"/>
          <w:lang w:val="sl-SI"/>
        </w:rPr>
        <w:t xml:space="preserve"> То су мешовите састојине букве и јеле у којима углавном доминира буква. У спрату дрвећа јављају се појединачно црни бор и китњак . У спрату жбуња такође се јавља </w:t>
      </w:r>
      <w:r w:rsidR="002C53FD" w:rsidRPr="002C53FD">
        <w:rPr>
          <w:i/>
          <w:sz w:val="24"/>
          <w:lang w:val="sl-SI"/>
        </w:rPr>
        <w:t>Sambucus nigra</w:t>
      </w:r>
      <w:r w:rsidR="002C53FD" w:rsidRPr="002C53FD">
        <w:rPr>
          <w:sz w:val="24"/>
          <w:lang w:val="sl-SI"/>
        </w:rPr>
        <w:t xml:space="preserve">, а у спрату приземне вегетације </w:t>
      </w:r>
      <w:r w:rsidR="002C53FD" w:rsidRPr="002C53FD">
        <w:rPr>
          <w:i/>
          <w:sz w:val="24"/>
          <w:lang w:val="sl-SI"/>
        </w:rPr>
        <w:t>Vaccinium myrtillus</w:t>
      </w:r>
      <w:r w:rsidR="002C53FD" w:rsidRPr="002C53FD">
        <w:rPr>
          <w:sz w:val="24"/>
          <w:lang w:val="sl-SI"/>
        </w:rPr>
        <w:t>.</w:t>
      </w:r>
    </w:p>
    <w:p w14:paraId="09B62A7D" w14:textId="77777777" w:rsidR="007E612B" w:rsidRPr="007D1A90" w:rsidRDefault="007E612B" w:rsidP="00023AC7">
      <w:pPr>
        <w:spacing w:after="60"/>
        <w:ind w:left="720" w:firstLine="576"/>
        <w:jc w:val="both"/>
        <w:rPr>
          <w:sz w:val="24"/>
          <w:szCs w:val="24"/>
          <w:lang w:val="sr-Cyrl-CS"/>
        </w:rPr>
      </w:pPr>
    </w:p>
    <w:p w14:paraId="2C88A3ED" w14:textId="77777777" w:rsidR="007E612B" w:rsidRPr="007D1A90" w:rsidRDefault="007D1A90" w:rsidP="00023AC7">
      <w:pPr>
        <w:spacing w:after="60"/>
        <w:ind w:firstLine="576"/>
        <w:jc w:val="both"/>
        <w:rPr>
          <w:sz w:val="24"/>
          <w:szCs w:val="24"/>
          <w:lang w:val="sl-SI"/>
        </w:rPr>
      </w:pPr>
      <w:r w:rsidRPr="007D1A90">
        <w:rPr>
          <w:b/>
          <w:i/>
          <w:sz w:val="24"/>
          <w:szCs w:val="24"/>
          <w:lang w:val="sl-SI"/>
        </w:rPr>
        <w:t>V</w:t>
      </w:r>
      <w:r w:rsidR="007E612B" w:rsidRPr="007D1A90">
        <w:rPr>
          <w:b/>
          <w:i/>
          <w:sz w:val="24"/>
          <w:szCs w:val="24"/>
          <w:lang w:val="sl-SI"/>
        </w:rPr>
        <w:t xml:space="preserve">. Кoмплeкс (пojaс) тeрмoфилних бoрoвих шумa (Orno-Ericion). </w:t>
      </w:r>
      <w:r w:rsidR="007E612B" w:rsidRPr="007D1A90">
        <w:rPr>
          <w:sz w:val="24"/>
          <w:szCs w:val="24"/>
          <w:lang w:val="sl-SI"/>
        </w:rPr>
        <w:t xml:space="preserve">Oвaj кoмплeкс oдликуje сe дoминaциjoм црнoг бoрa (Pinus nigra). Oд цeнoeкoлoшких групa зaступљeнa je: </w:t>
      </w:r>
    </w:p>
    <w:p w14:paraId="11057C83" w14:textId="77777777" w:rsidR="007E612B" w:rsidRPr="002C53FD" w:rsidRDefault="002C53FD" w:rsidP="004E715E">
      <w:pPr>
        <w:pStyle w:val="ListParagraph"/>
        <w:numPr>
          <w:ilvl w:val="0"/>
          <w:numId w:val="28"/>
        </w:numPr>
        <w:spacing w:after="60"/>
        <w:rPr>
          <w:sz w:val="24"/>
          <w:szCs w:val="24"/>
        </w:rPr>
      </w:pPr>
      <w:r>
        <w:rPr>
          <w:i/>
          <w:sz w:val="24"/>
          <w:szCs w:val="24"/>
          <w:lang w:val="sl-SI"/>
        </w:rPr>
        <w:t>Шумa бoрo</w:t>
      </w:r>
      <w:r>
        <w:rPr>
          <w:i/>
          <w:sz w:val="24"/>
          <w:szCs w:val="24"/>
        </w:rPr>
        <w:t>в</w:t>
      </w:r>
      <w:r w:rsidR="007E612B" w:rsidRPr="002C53FD">
        <w:rPr>
          <w:i/>
          <w:sz w:val="24"/>
          <w:szCs w:val="24"/>
          <w:lang w:val="sl-SI"/>
        </w:rPr>
        <w:t>a нa бaзичним стeнaмa (Orno-Ericion).</w:t>
      </w:r>
      <w:r w:rsidR="007E612B" w:rsidRPr="002C53FD">
        <w:rPr>
          <w:sz w:val="24"/>
          <w:szCs w:val="24"/>
          <w:lang w:val="sl-SI"/>
        </w:rPr>
        <w:t xml:space="preserve"> Jaвљa сe нa</w:t>
      </w:r>
      <w:r w:rsidR="00024A7F" w:rsidRPr="002C53FD">
        <w:rPr>
          <w:sz w:val="24"/>
          <w:szCs w:val="24"/>
        </w:rPr>
        <w:t xml:space="preserve"> источном</w:t>
      </w:r>
      <w:r w:rsidR="007E612B" w:rsidRPr="002C53FD">
        <w:rPr>
          <w:sz w:val="24"/>
          <w:szCs w:val="24"/>
          <w:lang w:val="sl-SI"/>
        </w:rPr>
        <w:t xml:space="preserve"> дeлу гaздинскe</w:t>
      </w:r>
      <w:r w:rsidR="00024A7F" w:rsidRPr="002C53FD">
        <w:rPr>
          <w:sz w:val="24"/>
          <w:szCs w:val="24"/>
          <w:lang w:val="sl-SI"/>
        </w:rPr>
        <w:t xml:space="preserve"> jeдиницe, у сливу </w:t>
      </w:r>
      <w:r w:rsidR="00021421" w:rsidRPr="002C53FD">
        <w:rPr>
          <w:sz w:val="24"/>
          <w:szCs w:val="24"/>
        </w:rPr>
        <w:t xml:space="preserve">Колањске </w:t>
      </w:r>
      <w:r w:rsidR="00024A7F" w:rsidRPr="002C53FD">
        <w:rPr>
          <w:sz w:val="24"/>
          <w:szCs w:val="24"/>
          <w:lang w:val="sl-SI"/>
        </w:rPr>
        <w:t>рeкe</w:t>
      </w:r>
      <w:r w:rsidR="007E612B" w:rsidRPr="002C53FD">
        <w:rPr>
          <w:sz w:val="24"/>
          <w:szCs w:val="24"/>
        </w:rPr>
        <w:t>.</w:t>
      </w:r>
    </w:p>
    <w:p w14:paraId="1A867706" w14:textId="77777777" w:rsidR="002C53FD" w:rsidRDefault="002C53FD" w:rsidP="00023AC7">
      <w:pPr>
        <w:spacing w:after="60"/>
        <w:rPr>
          <w:sz w:val="24"/>
        </w:rPr>
      </w:pPr>
    </w:p>
    <w:p w14:paraId="3390D4F5" w14:textId="77777777" w:rsidR="002C53FD" w:rsidRPr="002C53FD" w:rsidRDefault="002C53FD" w:rsidP="00023AC7">
      <w:pPr>
        <w:spacing w:after="60"/>
        <w:ind w:firstLine="720"/>
        <w:jc w:val="both"/>
        <w:rPr>
          <w:sz w:val="24"/>
          <w:lang w:val="sl-SI"/>
        </w:rPr>
      </w:pPr>
      <w:r w:rsidRPr="002C53FD">
        <w:rPr>
          <w:sz w:val="24"/>
          <w:lang w:val="sl-SI"/>
        </w:rPr>
        <w:t>У оквиру ових комплекса јављају се и вештачки подигнуте састојине</w:t>
      </w:r>
      <w:r w:rsidR="00150A86">
        <w:rPr>
          <w:sz w:val="24"/>
        </w:rPr>
        <w:t xml:space="preserve">, </w:t>
      </w:r>
      <w:r w:rsidRPr="002C53FD">
        <w:rPr>
          <w:sz w:val="24"/>
          <w:lang w:val="sl-SI"/>
        </w:rPr>
        <w:t xml:space="preserve">смрче, црног бора и мешовите састојине црног и белог бора. </w:t>
      </w:r>
    </w:p>
    <w:p w14:paraId="5646822F" w14:textId="77777777" w:rsidR="000E7D1A" w:rsidRPr="000E7D1A" w:rsidRDefault="000E7D1A" w:rsidP="00023AC7">
      <w:pPr>
        <w:pStyle w:val="BodyText"/>
        <w:spacing w:after="60"/>
        <w:rPr>
          <w:rFonts w:ascii="Times New Roman" w:hAnsi="Times New Roman"/>
          <w:b/>
          <w:i/>
          <w:szCs w:val="24"/>
          <w:lang w:val="sr-Cyrl-CS"/>
        </w:rPr>
      </w:pPr>
    </w:p>
    <w:p w14:paraId="59C4D892" w14:textId="77777777" w:rsidR="00A7259B" w:rsidRPr="002A0593" w:rsidRDefault="00A7259B" w:rsidP="000A54B7">
      <w:pPr>
        <w:jc w:val="both"/>
        <w:rPr>
          <w:sz w:val="26"/>
          <w:szCs w:val="26"/>
          <w:lang w:val="sr-Cyrl-RS"/>
        </w:rPr>
      </w:pPr>
    </w:p>
    <w:p w14:paraId="5E7DB246" w14:textId="77777777" w:rsidR="000E7D1A" w:rsidRDefault="000E7D1A" w:rsidP="000A54B7">
      <w:pPr>
        <w:jc w:val="both"/>
        <w:rPr>
          <w:sz w:val="26"/>
          <w:szCs w:val="26"/>
          <w:lang w:val="sr-Cyrl-CS"/>
        </w:rPr>
      </w:pPr>
    </w:p>
    <w:p w14:paraId="25F3D3D9" w14:textId="77777777" w:rsidR="00C978AB" w:rsidRDefault="00C978AB" w:rsidP="000A54B7">
      <w:pPr>
        <w:jc w:val="both"/>
        <w:rPr>
          <w:sz w:val="26"/>
          <w:szCs w:val="26"/>
          <w:lang w:val="sr-Cyrl-CS"/>
        </w:rPr>
      </w:pPr>
    </w:p>
    <w:p w14:paraId="1612EE72" w14:textId="77777777" w:rsidR="00C978AB" w:rsidRDefault="00C978AB" w:rsidP="000A54B7">
      <w:pPr>
        <w:jc w:val="both"/>
        <w:rPr>
          <w:sz w:val="26"/>
          <w:szCs w:val="26"/>
          <w:lang w:val="sr-Cyrl-CS"/>
        </w:rPr>
      </w:pPr>
    </w:p>
    <w:p w14:paraId="6F52513F" w14:textId="77777777" w:rsidR="00C978AB" w:rsidRDefault="00C978AB" w:rsidP="000A54B7">
      <w:pPr>
        <w:jc w:val="both"/>
        <w:rPr>
          <w:sz w:val="26"/>
          <w:szCs w:val="26"/>
          <w:lang w:val="sr-Cyrl-CS"/>
        </w:rPr>
      </w:pPr>
    </w:p>
    <w:p w14:paraId="4403C2D1" w14:textId="77777777" w:rsidR="00C978AB" w:rsidRDefault="00C978AB" w:rsidP="000A54B7">
      <w:pPr>
        <w:jc w:val="both"/>
        <w:rPr>
          <w:sz w:val="26"/>
          <w:szCs w:val="26"/>
          <w:lang w:val="sr-Cyrl-CS"/>
        </w:rPr>
      </w:pPr>
    </w:p>
    <w:p w14:paraId="5F55992D" w14:textId="77777777" w:rsidR="00C978AB" w:rsidRDefault="00C978AB" w:rsidP="000A54B7">
      <w:pPr>
        <w:jc w:val="both"/>
        <w:rPr>
          <w:sz w:val="26"/>
          <w:szCs w:val="26"/>
          <w:lang w:val="sr-Cyrl-CS"/>
        </w:rPr>
      </w:pPr>
    </w:p>
    <w:p w14:paraId="7152F14E" w14:textId="77777777" w:rsidR="0086777F" w:rsidRDefault="0086777F" w:rsidP="000A54B7">
      <w:pPr>
        <w:jc w:val="both"/>
        <w:rPr>
          <w:sz w:val="26"/>
          <w:szCs w:val="26"/>
          <w:lang w:val="sr-Cyrl-CS"/>
        </w:rPr>
      </w:pPr>
    </w:p>
    <w:p w14:paraId="16002BEF" w14:textId="77777777" w:rsidR="0086777F" w:rsidRDefault="0086777F" w:rsidP="000A54B7">
      <w:pPr>
        <w:jc w:val="both"/>
        <w:rPr>
          <w:sz w:val="26"/>
          <w:szCs w:val="26"/>
          <w:lang w:val="sr-Cyrl-CS"/>
        </w:rPr>
      </w:pPr>
    </w:p>
    <w:p w14:paraId="1FA22733" w14:textId="77777777" w:rsidR="0086777F" w:rsidRDefault="0086777F" w:rsidP="000A54B7">
      <w:pPr>
        <w:jc w:val="both"/>
        <w:rPr>
          <w:sz w:val="26"/>
          <w:szCs w:val="26"/>
          <w:lang w:val="sr-Cyrl-CS"/>
        </w:rPr>
      </w:pPr>
    </w:p>
    <w:p w14:paraId="2AC68BEC" w14:textId="77777777" w:rsidR="0086777F" w:rsidRDefault="0086777F" w:rsidP="000A54B7">
      <w:pPr>
        <w:jc w:val="both"/>
        <w:rPr>
          <w:sz w:val="26"/>
          <w:szCs w:val="26"/>
          <w:lang w:val="sr-Cyrl-CS"/>
        </w:rPr>
      </w:pPr>
    </w:p>
    <w:p w14:paraId="1DF29FA6" w14:textId="77777777" w:rsidR="0086777F" w:rsidRDefault="0086777F" w:rsidP="000A54B7">
      <w:pPr>
        <w:jc w:val="both"/>
        <w:rPr>
          <w:sz w:val="26"/>
          <w:szCs w:val="26"/>
          <w:lang w:val="sr-Cyrl-CS"/>
        </w:rPr>
      </w:pPr>
    </w:p>
    <w:p w14:paraId="7FE35EA5" w14:textId="77777777" w:rsidR="0086777F" w:rsidRDefault="0086777F" w:rsidP="000A54B7">
      <w:pPr>
        <w:jc w:val="both"/>
        <w:rPr>
          <w:sz w:val="26"/>
          <w:szCs w:val="26"/>
          <w:lang w:val="sr-Cyrl-CS"/>
        </w:rPr>
      </w:pPr>
    </w:p>
    <w:p w14:paraId="50B2DAC0" w14:textId="77777777" w:rsidR="0086777F" w:rsidRDefault="0086777F" w:rsidP="000A54B7">
      <w:pPr>
        <w:jc w:val="both"/>
        <w:rPr>
          <w:sz w:val="26"/>
          <w:szCs w:val="26"/>
          <w:lang w:val="sr-Cyrl-CS"/>
        </w:rPr>
      </w:pPr>
    </w:p>
    <w:p w14:paraId="71E23799" w14:textId="77777777" w:rsidR="00C978AB" w:rsidRDefault="00C978AB" w:rsidP="000A54B7">
      <w:pPr>
        <w:jc w:val="both"/>
        <w:rPr>
          <w:sz w:val="26"/>
          <w:szCs w:val="26"/>
          <w:lang w:val="sr-Cyrl-CS"/>
        </w:rPr>
      </w:pPr>
    </w:p>
    <w:p w14:paraId="11BEC4A7" w14:textId="77777777" w:rsidR="00485200" w:rsidRPr="000E7D1A" w:rsidRDefault="00485200" w:rsidP="000A54B7">
      <w:pPr>
        <w:jc w:val="both"/>
        <w:rPr>
          <w:sz w:val="16"/>
          <w:szCs w:val="16"/>
          <w:lang w:val="sr-Cyrl-CS"/>
        </w:rPr>
      </w:pPr>
    </w:p>
    <w:tbl>
      <w:tblPr>
        <w:tblW w:w="10481" w:type="dxa"/>
        <w:jc w:val="center"/>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10481"/>
      </w:tblGrid>
      <w:tr w:rsidR="00150A86" w:rsidRPr="00150A86" w14:paraId="142C441D" w14:textId="77777777" w:rsidTr="005626C8">
        <w:trPr>
          <w:trHeight w:val="549"/>
          <w:jc w:val="center"/>
        </w:trPr>
        <w:tc>
          <w:tcPr>
            <w:tcW w:w="10481" w:type="dxa"/>
            <w:shd w:val="clear" w:color="auto" w:fill="E1EBF7" w:themeFill="text2" w:themeFillTint="1A"/>
          </w:tcPr>
          <w:p w14:paraId="5E8AF6D5" w14:textId="77777777" w:rsidR="00150A86" w:rsidRPr="00150A86" w:rsidRDefault="00150A86" w:rsidP="00150A86">
            <w:pPr>
              <w:pStyle w:val="Heading2"/>
              <w:jc w:val="center"/>
              <w:rPr>
                <w:b/>
                <w:i/>
                <w:sz w:val="32"/>
                <w:szCs w:val="32"/>
              </w:rPr>
            </w:pPr>
            <w:bookmarkStart w:id="6" w:name="_Toc168564838"/>
            <w:r w:rsidRPr="00150A86">
              <w:rPr>
                <w:b/>
                <w:i/>
                <w:sz w:val="32"/>
                <w:szCs w:val="32"/>
              </w:rPr>
              <w:lastRenderedPageBreak/>
              <w:t>2.0. СТАЊЕ ШУМА, АНАЛИЗА СТАЊА И СПРОВЕДНИХ МЕРА ГАЗДОВАЊА</w:t>
            </w:r>
            <w:bookmarkEnd w:id="6"/>
          </w:p>
        </w:tc>
      </w:tr>
    </w:tbl>
    <w:p w14:paraId="3C0421D8" w14:textId="77777777" w:rsidR="00150A86" w:rsidRPr="00150A86" w:rsidRDefault="00150A86" w:rsidP="00CF2123">
      <w:pPr>
        <w:pStyle w:val="BodyText"/>
        <w:spacing w:after="60"/>
        <w:rPr>
          <w:rFonts w:ascii="Times New Roman" w:hAnsi="Times New Roman"/>
          <w:b/>
          <w:i/>
          <w:szCs w:val="24"/>
          <w:lang w:val="hr-HR"/>
        </w:rPr>
      </w:pPr>
    </w:p>
    <w:p w14:paraId="059334B7" w14:textId="77777777" w:rsidR="00150A86" w:rsidRPr="00150A86" w:rsidRDefault="00150A86" w:rsidP="00150A86">
      <w:pPr>
        <w:pStyle w:val="Heading2"/>
        <w:jc w:val="center"/>
        <w:rPr>
          <w:b/>
          <w:i/>
          <w:sz w:val="28"/>
        </w:rPr>
      </w:pPr>
      <w:bookmarkStart w:id="7" w:name="_Toc168399835"/>
      <w:bookmarkStart w:id="8" w:name="_Toc168401806"/>
      <w:bookmarkStart w:id="9" w:name="_Toc168402182"/>
      <w:bookmarkStart w:id="10" w:name="_Toc168564839"/>
      <w:r w:rsidRPr="00150A86">
        <w:rPr>
          <w:b/>
          <w:i/>
          <w:sz w:val="28"/>
        </w:rPr>
        <w:t>2.1.Стање шума</w:t>
      </w:r>
      <w:bookmarkEnd w:id="7"/>
      <w:bookmarkEnd w:id="8"/>
      <w:bookmarkEnd w:id="9"/>
      <w:bookmarkEnd w:id="10"/>
    </w:p>
    <w:p w14:paraId="7B59F5DE" w14:textId="77777777" w:rsidR="00150A86" w:rsidRPr="00150A86" w:rsidRDefault="00150A86" w:rsidP="00150A86">
      <w:pPr>
        <w:pStyle w:val="Heading2"/>
        <w:jc w:val="center"/>
        <w:rPr>
          <w:b/>
          <w:i/>
        </w:rPr>
      </w:pPr>
    </w:p>
    <w:p w14:paraId="083E6B6F" w14:textId="77777777" w:rsidR="00B74650" w:rsidRDefault="00150A86" w:rsidP="00B74650">
      <w:pPr>
        <w:pStyle w:val="Heading2"/>
        <w:jc w:val="center"/>
        <w:rPr>
          <w:b/>
          <w:i/>
          <w:szCs w:val="24"/>
        </w:rPr>
      </w:pPr>
      <w:bookmarkStart w:id="11" w:name="_Toc168564840"/>
      <w:r w:rsidRPr="00D17486">
        <w:rPr>
          <w:b/>
          <w:i/>
          <w:szCs w:val="24"/>
        </w:rPr>
        <w:t>2.1.1.Стање шума по намени</w:t>
      </w:r>
      <w:bookmarkEnd w:id="11"/>
    </w:p>
    <w:p w14:paraId="3095439D" w14:textId="77777777" w:rsidR="00B74650" w:rsidRDefault="00B74650" w:rsidP="00B74650">
      <w:pPr>
        <w:pStyle w:val="Heading2"/>
        <w:jc w:val="center"/>
        <w:rPr>
          <w:b/>
          <w:i/>
          <w:szCs w:val="24"/>
        </w:rPr>
      </w:pPr>
    </w:p>
    <w:p w14:paraId="05ECEEEA" w14:textId="7F02D6BC" w:rsidR="00B74650" w:rsidRPr="00B74650" w:rsidRDefault="00032927" w:rsidP="00B74650">
      <w:pPr>
        <w:pStyle w:val="Heading2"/>
        <w:rPr>
          <w:sz w:val="16"/>
          <w:szCs w:val="16"/>
          <w:lang w:val="sr-Latn-RS"/>
        </w:rPr>
      </w:pPr>
      <w:r>
        <w:rPr>
          <w:b/>
          <w:i/>
          <w:sz w:val="16"/>
        </w:rPr>
        <w:t>Табела глобалне намене</w:t>
      </w:r>
    </w:p>
    <w:tbl>
      <w:tblPr>
        <w:tblW w:w="5000" w:type="pct"/>
        <w:tblLayout w:type="fixed"/>
        <w:tblLook w:val="04A0" w:firstRow="1" w:lastRow="0" w:firstColumn="1" w:lastColumn="0" w:noHBand="0" w:noVBand="1"/>
      </w:tblPr>
      <w:tblGrid>
        <w:gridCol w:w="3437"/>
        <w:gridCol w:w="902"/>
        <w:gridCol w:w="810"/>
        <w:gridCol w:w="989"/>
        <w:gridCol w:w="810"/>
        <w:gridCol w:w="720"/>
        <w:gridCol w:w="908"/>
        <w:gridCol w:w="825"/>
        <w:gridCol w:w="786"/>
        <w:gridCol w:w="496"/>
      </w:tblGrid>
      <w:tr w:rsidR="00A73236" w:rsidRPr="00B74650" w14:paraId="44BC40F7" w14:textId="77777777" w:rsidTr="00A73236">
        <w:trPr>
          <w:trHeight w:val="264"/>
        </w:trPr>
        <w:tc>
          <w:tcPr>
            <w:tcW w:w="1609" w:type="pct"/>
            <w:vMerge w:val="restart"/>
            <w:tcBorders>
              <w:top w:val="single" w:sz="8" w:space="0" w:color="auto"/>
              <w:left w:val="single" w:sz="8" w:space="0" w:color="auto"/>
              <w:bottom w:val="single" w:sz="8" w:space="0" w:color="000000"/>
              <w:right w:val="single" w:sz="4" w:space="0" w:color="auto"/>
            </w:tcBorders>
            <w:shd w:val="clear" w:color="000000" w:fill="DCE6F1"/>
            <w:noWrap/>
            <w:vAlign w:val="center"/>
            <w:hideMark/>
          </w:tcPr>
          <w:p w14:paraId="5BFAD223" w14:textId="77777777" w:rsidR="00B74650" w:rsidRPr="00B74650" w:rsidRDefault="00B74650" w:rsidP="00B74650">
            <w:pPr>
              <w:jc w:val="center"/>
              <w:rPr>
                <w:b/>
                <w:bCs/>
              </w:rPr>
            </w:pPr>
            <w:r w:rsidRPr="00B74650">
              <w:rPr>
                <w:b/>
                <w:bCs/>
              </w:rPr>
              <w:t>Глобална намена</w:t>
            </w:r>
          </w:p>
        </w:tc>
        <w:tc>
          <w:tcPr>
            <w:tcW w:w="801" w:type="pct"/>
            <w:gridSpan w:val="2"/>
            <w:tcBorders>
              <w:top w:val="single" w:sz="8" w:space="0" w:color="auto"/>
              <w:left w:val="nil"/>
              <w:bottom w:val="single" w:sz="4" w:space="0" w:color="auto"/>
              <w:right w:val="single" w:sz="4" w:space="0" w:color="auto"/>
            </w:tcBorders>
            <w:shd w:val="clear" w:color="000000" w:fill="DCE6F1"/>
            <w:noWrap/>
            <w:vAlign w:val="center"/>
            <w:hideMark/>
          </w:tcPr>
          <w:p w14:paraId="405C7D61" w14:textId="77777777" w:rsidR="00B74650" w:rsidRPr="00B74650" w:rsidRDefault="00B74650" w:rsidP="00B74650">
            <w:pPr>
              <w:jc w:val="center"/>
              <w:rPr>
                <w:b/>
                <w:bCs/>
              </w:rPr>
            </w:pPr>
            <w:r w:rsidRPr="00B74650">
              <w:rPr>
                <w:b/>
                <w:bCs/>
              </w:rPr>
              <w:t>Површина</w:t>
            </w:r>
          </w:p>
        </w:tc>
        <w:tc>
          <w:tcPr>
            <w:tcW w:w="1179"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3742C4F6" w14:textId="77777777" w:rsidR="00B74650" w:rsidRPr="00B74650" w:rsidRDefault="00B74650" w:rsidP="00B74650">
            <w:pPr>
              <w:jc w:val="center"/>
              <w:rPr>
                <w:b/>
                <w:bCs/>
              </w:rPr>
            </w:pPr>
            <w:r w:rsidRPr="00B74650">
              <w:rPr>
                <w:b/>
                <w:bCs/>
              </w:rPr>
              <w:t>Запремина</w:t>
            </w:r>
          </w:p>
        </w:tc>
        <w:tc>
          <w:tcPr>
            <w:tcW w:w="1411" w:type="pct"/>
            <w:gridSpan w:val="4"/>
            <w:tcBorders>
              <w:top w:val="single" w:sz="8" w:space="0" w:color="auto"/>
              <w:left w:val="nil"/>
              <w:bottom w:val="single" w:sz="4" w:space="0" w:color="auto"/>
              <w:right w:val="single" w:sz="8" w:space="0" w:color="000000"/>
            </w:tcBorders>
            <w:shd w:val="clear" w:color="000000" w:fill="DCE6F1"/>
            <w:noWrap/>
            <w:vAlign w:val="center"/>
            <w:hideMark/>
          </w:tcPr>
          <w:p w14:paraId="178AD93A" w14:textId="77777777" w:rsidR="00B74650" w:rsidRPr="00B74650" w:rsidRDefault="00B74650" w:rsidP="00B74650">
            <w:pPr>
              <w:jc w:val="center"/>
              <w:rPr>
                <w:b/>
                <w:bCs/>
              </w:rPr>
            </w:pPr>
            <w:r w:rsidRPr="00B74650">
              <w:rPr>
                <w:b/>
                <w:bCs/>
              </w:rPr>
              <w:t>Запремински прираст</w:t>
            </w:r>
          </w:p>
        </w:tc>
      </w:tr>
      <w:tr w:rsidR="00A73236" w:rsidRPr="00B74650" w14:paraId="5862FAFE" w14:textId="77777777" w:rsidTr="00A73236">
        <w:trPr>
          <w:trHeight w:val="276"/>
        </w:trPr>
        <w:tc>
          <w:tcPr>
            <w:tcW w:w="1609" w:type="pct"/>
            <w:vMerge/>
            <w:tcBorders>
              <w:top w:val="single" w:sz="8" w:space="0" w:color="auto"/>
              <w:left w:val="single" w:sz="8" w:space="0" w:color="auto"/>
              <w:bottom w:val="single" w:sz="8" w:space="0" w:color="000000"/>
              <w:right w:val="single" w:sz="4" w:space="0" w:color="auto"/>
            </w:tcBorders>
            <w:vAlign w:val="center"/>
            <w:hideMark/>
          </w:tcPr>
          <w:p w14:paraId="051514BB" w14:textId="77777777" w:rsidR="00B74650" w:rsidRPr="00B74650" w:rsidRDefault="00B74650" w:rsidP="00B74650">
            <w:pPr>
              <w:rPr>
                <w:b/>
                <w:bCs/>
              </w:rPr>
            </w:pPr>
          </w:p>
        </w:tc>
        <w:tc>
          <w:tcPr>
            <w:tcW w:w="422" w:type="pct"/>
            <w:tcBorders>
              <w:top w:val="nil"/>
              <w:left w:val="nil"/>
              <w:bottom w:val="single" w:sz="8" w:space="0" w:color="auto"/>
              <w:right w:val="single" w:sz="4" w:space="0" w:color="auto"/>
            </w:tcBorders>
            <w:shd w:val="clear" w:color="000000" w:fill="DCE6F1"/>
            <w:noWrap/>
            <w:vAlign w:val="center"/>
            <w:hideMark/>
          </w:tcPr>
          <w:p w14:paraId="14C90AF9" w14:textId="77777777" w:rsidR="00B74650" w:rsidRPr="00B74650" w:rsidRDefault="00B74650" w:rsidP="00B74650">
            <w:pPr>
              <w:jc w:val="center"/>
              <w:rPr>
                <w:b/>
                <w:bCs/>
              </w:rPr>
            </w:pPr>
            <w:r w:rsidRPr="00B74650">
              <w:rPr>
                <w:b/>
                <w:bCs/>
              </w:rPr>
              <w:t>Pha</w:t>
            </w:r>
          </w:p>
        </w:tc>
        <w:tc>
          <w:tcPr>
            <w:tcW w:w="379" w:type="pct"/>
            <w:tcBorders>
              <w:top w:val="nil"/>
              <w:left w:val="nil"/>
              <w:bottom w:val="single" w:sz="8" w:space="0" w:color="auto"/>
              <w:right w:val="single" w:sz="4" w:space="0" w:color="auto"/>
            </w:tcBorders>
            <w:shd w:val="clear" w:color="000000" w:fill="DCE6F1"/>
            <w:noWrap/>
            <w:vAlign w:val="center"/>
            <w:hideMark/>
          </w:tcPr>
          <w:p w14:paraId="7FB6BF68" w14:textId="77777777" w:rsidR="00B74650" w:rsidRPr="00B74650" w:rsidRDefault="00B74650" w:rsidP="00B74650">
            <w:pPr>
              <w:jc w:val="center"/>
              <w:rPr>
                <w:b/>
                <w:bCs/>
              </w:rPr>
            </w:pPr>
            <w:r w:rsidRPr="00B74650">
              <w:rPr>
                <w:b/>
                <w:bCs/>
              </w:rPr>
              <w:t>P %</w:t>
            </w:r>
          </w:p>
        </w:tc>
        <w:tc>
          <w:tcPr>
            <w:tcW w:w="463" w:type="pct"/>
            <w:tcBorders>
              <w:top w:val="nil"/>
              <w:left w:val="nil"/>
              <w:bottom w:val="single" w:sz="8" w:space="0" w:color="auto"/>
              <w:right w:val="single" w:sz="4" w:space="0" w:color="auto"/>
            </w:tcBorders>
            <w:shd w:val="clear" w:color="000000" w:fill="DCE6F1"/>
            <w:noWrap/>
            <w:vAlign w:val="center"/>
            <w:hideMark/>
          </w:tcPr>
          <w:p w14:paraId="20D9E787" w14:textId="77777777" w:rsidR="00B74650" w:rsidRPr="00B74650" w:rsidRDefault="00B74650" w:rsidP="00B74650">
            <w:pPr>
              <w:jc w:val="center"/>
              <w:rPr>
                <w:b/>
                <w:bCs/>
              </w:rPr>
            </w:pPr>
            <w:r w:rsidRPr="00B74650">
              <w:rPr>
                <w:b/>
                <w:bCs/>
              </w:rPr>
              <w:t>V m3</w:t>
            </w:r>
          </w:p>
        </w:tc>
        <w:tc>
          <w:tcPr>
            <w:tcW w:w="379" w:type="pct"/>
            <w:tcBorders>
              <w:top w:val="nil"/>
              <w:left w:val="nil"/>
              <w:bottom w:val="single" w:sz="8" w:space="0" w:color="auto"/>
              <w:right w:val="single" w:sz="4" w:space="0" w:color="auto"/>
            </w:tcBorders>
            <w:shd w:val="clear" w:color="000000" w:fill="DCE6F1"/>
            <w:noWrap/>
            <w:vAlign w:val="center"/>
            <w:hideMark/>
          </w:tcPr>
          <w:p w14:paraId="6293EB5A" w14:textId="77777777" w:rsidR="00B74650" w:rsidRPr="00B74650" w:rsidRDefault="00B74650" w:rsidP="00B74650">
            <w:pPr>
              <w:jc w:val="center"/>
              <w:rPr>
                <w:b/>
                <w:bCs/>
              </w:rPr>
            </w:pPr>
            <w:r w:rsidRPr="00B74650">
              <w:rPr>
                <w:b/>
                <w:bCs/>
              </w:rPr>
              <w:t>V %</w:t>
            </w:r>
          </w:p>
        </w:tc>
        <w:tc>
          <w:tcPr>
            <w:tcW w:w="337" w:type="pct"/>
            <w:tcBorders>
              <w:top w:val="nil"/>
              <w:left w:val="nil"/>
              <w:bottom w:val="single" w:sz="8" w:space="0" w:color="auto"/>
              <w:right w:val="single" w:sz="4" w:space="0" w:color="auto"/>
            </w:tcBorders>
            <w:shd w:val="clear" w:color="000000" w:fill="DCE6F1"/>
            <w:noWrap/>
            <w:vAlign w:val="center"/>
            <w:hideMark/>
          </w:tcPr>
          <w:p w14:paraId="5FB8B635" w14:textId="77777777" w:rsidR="00B74650" w:rsidRPr="00B74650" w:rsidRDefault="00B74650" w:rsidP="00B74650">
            <w:pPr>
              <w:jc w:val="center"/>
              <w:rPr>
                <w:b/>
                <w:bCs/>
              </w:rPr>
            </w:pPr>
            <w:r w:rsidRPr="00B74650">
              <w:rPr>
                <w:b/>
                <w:bCs/>
              </w:rPr>
              <w:t>V/Ha</w:t>
            </w:r>
          </w:p>
        </w:tc>
        <w:tc>
          <w:tcPr>
            <w:tcW w:w="425" w:type="pct"/>
            <w:tcBorders>
              <w:top w:val="nil"/>
              <w:left w:val="nil"/>
              <w:bottom w:val="single" w:sz="8" w:space="0" w:color="auto"/>
              <w:right w:val="single" w:sz="4" w:space="0" w:color="auto"/>
            </w:tcBorders>
            <w:shd w:val="clear" w:color="000000" w:fill="DCE6F1"/>
            <w:noWrap/>
            <w:vAlign w:val="center"/>
            <w:hideMark/>
          </w:tcPr>
          <w:p w14:paraId="4C32F947" w14:textId="77777777" w:rsidR="00B74650" w:rsidRPr="00B74650" w:rsidRDefault="00B74650" w:rsidP="00B74650">
            <w:pPr>
              <w:jc w:val="center"/>
              <w:rPr>
                <w:b/>
                <w:bCs/>
              </w:rPr>
            </w:pPr>
            <w:r w:rsidRPr="00B74650">
              <w:rPr>
                <w:b/>
                <w:bCs/>
              </w:rPr>
              <w:t>iv m3</w:t>
            </w:r>
          </w:p>
        </w:tc>
        <w:tc>
          <w:tcPr>
            <w:tcW w:w="386" w:type="pct"/>
            <w:tcBorders>
              <w:top w:val="nil"/>
              <w:left w:val="nil"/>
              <w:bottom w:val="single" w:sz="8" w:space="0" w:color="auto"/>
              <w:right w:val="single" w:sz="4" w:space="0" w:color="auto"/>
            </w:tcBorders>
            <w:shd w:val="clear" w:color="000000" w:fill="DCE6F1"/>
            <w:noWrap/>
            <w:vAlign w:val="center"/>
            <w:hideMark/>
          </w:tcPr>
          <w:p w14:paraId="5A91F374" w14:textId="77777777" w:rsidR="00B74650" w:rsidRPr="00B74650" w:rsidRDefault="00B74650" w:rsidP="00B74650">
            <w:pPr>
              <w:jc w:val="center"/>
              <w:rPr>
                <w:b/>
                <w:bCs/>
              </w:rPr>
            </w:pPr>
            <w:r w:rsidRPr="00B74650">
              <w:rPr>
                <w:b/>
                <w:bCs/>
              </w:rPr>
              <w:t>iv %</w:t>
            </w:r>
          </w:p>
        </w:tc>
        <w:tc>
          <w:tcPr>
            <w:tcW w:w="368" w:type="pct"/>
            <w:tcBorders>
              <w:top w:val="nil"/>
              <w:left w:val="nil"/>
              <w:bottom w:val="single" w:sz="8" w:space="0" w:color="auto"/>
              <w:right w:val="single" w:sz="4" w:space="0" w:color="auto"/>
            </w:tcBorders>
            <w:shd w:val="clear" w:color="000000" w:fill="DCE6F1"/>
            <w:noWrap/>
            <w:vAlign w:val="center"/>
            <w:hideMark/>
          </w:tcPr>
          <w:p w14:paraId="2C35A11A" w14:textId="77777777" w:rsidR="00B74650" w:rsidRPr="00B74650" w:rsidRDefault="00B74650" w:rsidP="00B74650">
            <w:pPr>
              <w:jc w:val="center"/>
              <w:rPr>
                <w:b/>
                <w:bCs/>
              </w:rPr>
            </w:pPr>
            <w:r w:rsidRPr="00B74650">
              <w:rPr>
                <w:b/>
                <w:bCs/>
              </w:rPr>
              <w:t>ivt m3/ha</w:t>
            </w:r>
          </w:p>
        </w:tc>
        <w:tc>
          <w:tcPr>
            <w:tcW w:w="232" w:type="pct"/>
            <w:tcBorders>
              <w:top w:val="nil"/>
              <w:left w:val="nil"/>
              <w:bottom w:val="single" w:sz="8" w:space="0" w:color="auto"/>
              <w:right w:val="single" w:sz="8" w:space="0" w:color="auto"/>
            </w:tcBorders>
            <w:shd w:val="clear" w:color="000000" w:fill="DCE6F1"/>
            <w:vAlign w:val="center"/>
            <w:hideMark/>
          </w:tcPr>
          <w:p w14:paraId="207234DE" w14:textId="77777777" w:rsidR="00B74650" w:rsidRPr="00B74650" w:rsidRDefault="00B74650" w:rsidP="00B74650">
            <w:pPr>
              <w:jc w:val="center"/>
              <w:rPr>
                <w:b/>
                <w:bCs/>
              </w:rPr>
            </w:pPr>
            <w:r w:rsidRPr="00B74650">
              <w:rPr>
                <w:b/>
                <w:bCs/>
              </w:rPr>
              <w:t>Iv</w:t>
            </w:r>
          </w:p>
        </w:tc>
      </w:tr>
      <w:tr w:rsidR="00A73236" w:rsidRPr="00B74650" w14:paraId="312EE2C4" w14:textId="77777777" w:rsidTr="00A73236">
        <w:trPr>
          <w:trHeight w:val="279"/>
        </w:trPr>
        <w:tc>
          <w:tcPr>
            <w:tcW w:w="1609" w:type="pct"/>
            <w:tcBorders>
              <w:top w:val="nil"/>
              <w:left w:val="single" w:sz="8" w:space="0" w:color="auto"/>
              <w:bottom w:val="single" w:sz="8" w:space="0" w:color="auto"/>
              <w:right w:val="single" w:sz="8" w:space="0" w:color="auto"/>
            </w:tcBorders>
            <w:shd w:val="clear" w:color="auto" w:fill="auto"/>
            <w:noWrap/>
            <w:vAlign w:val="center"/>
            <w:hideMark/>
          </w:tcPr>
          <w:p w14:paraId="6843D403" w14:textId="77777777" w:rsidR="00B74650" w:rsidRPr="00B74650" w:rsidRDefault="00B74650" w:rsidP="00B74650">
            <w:pPr>
              <w:rPr>
                <w:b/>
                <w:bCs/>
              </w:rPr>
            </w:pPr>
            <w:r w:rsidRPr="00B74650">
              <w:rPr>
                <w:b/>
                <w:bCs/>
              </w:rPr>
              <w:t>10. Шуме и шумска станишта са производном функцијом</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14:paraId="0D296CF5" w14:textId="77777777" w:rsidR="00B74650" w:rsidRPr="00B74650" w:rsidRDefault="00B74650" w:rsidP="00B74650">
            <w:pPr>
              <w:jc w:val="right"/>
              <w:rPr>
                <w:color w:val="000000"/>
              </w:rPr>
            </w:pPr>
            <w:r w:rsidRPr="00B74650">
              <w:rPr>
                <w:color w:val="000000"/>
              </w:rPr>
              <w:t>821.97</w:t>
            </w:r>
          </w:p>
        </w:tc>
        <w:tc>
          <w:tcPr>
            <w:tcW w:w="379" w:type="pct"/>
            <w:tcBorders>
              <w:top w:val="nil"/>
              <w:left w:val="nil"/>
              <w:bottom w:val="single" w:sz="4" w:space="0" w:color="auto"/>
              <w:right w:val="single" w:sz="4" w:space="0" w:color="auto"/>
            </w:tcBorders>
            <w:shd w:val="clear" w:color="000000" w:fill="FFFFFF"/>
            <w:noWrap/>
            <w:vAlign w:val="bottom"/>
            <w:hideMark/>
          </w:tcPr>
          <w:p w14:paraId="09459BC5" w14:textId="77777777" w:rsidR="00B74650" w:rsidRPr="00B74650" w:rsidRDefault="00B74650" w:rsidP="00B74650">
            <w:pPr>
              <w:jc w:val="right"/>
            </w:pPr>
            <w:r w:rsidRPr="00B74650">
              <w:t>64.78</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14:paraId="4E7580D9" w14:textId="77777777" w:rsidR="00B74650" w:rsidRPr="00B74650" w:rsidRDefault="00B74650" w:rsidP="00B74650">
            <w:pPr>
              <w:jc w:val="right"/>
              <w:rPr>
                <w:color w:val="000000"/>
              </w:rPr>
            </w:pPr>
            <w:r w:rsidRPr="00B74650">
              <w:rPr>
                <w:color w:val="000000"/>
              </w:rPr>
              <w:t>240939.7</w:t>
            </w:r>
          </w:p>
        </w:tc>
        <w:tc>
          <w:tcPr>
            <w:tcW w:w="379" w:type="pct"/>
            <w:tcBorders>
              <w:top w:val="nil"/>
              <w:left w:val="nil"/>
              <w:bottom w:val="single" w:sz="4" w:space="0" w:color="auto"/>
              <w:right w:val="single" w:sz="4" w:space="0" w:color="auto"/>
            </w:tcBorders>
            <w:shd w:val="clear" w:color="000000" w:fill="FFFFFF"/>
            <w:noWrap/>
            <w:vAlign w:val="bottom"/>
            <w:hideMark/>
          </w:tcPr>
          <w:p w14:paraId="0CDCEC16" w14:textId="77777777" w:rsidR="00B74650" w:rsidRPr="00B74650" w:rsidRDefault="00B74650" w:rsidP="00B74650">
            <w:pPr>
              <w:jc w:val="right"/>
            </w:pPr>
            <w:r w:rsidRPr="00B74650">
              <w:t>76.7</w:t>
            </w:r>
          </w:p>
        </w:tc>
        <w:tc>
          <w:tcPr>
            <w:tcW w:w="337" w:type="pct"/>
            <w:tcBorders>
              <w:top w:val="nil"/>
              <w:left w:val="nil"/>
              <w:bottom w:val="single" w:sz="4" w:space="0" w:color="auto"/>
              <w:right w:val="single" w:sz="4" w:space="0" w:color="auto"/>
            </w:tcBorders>
            <w:shd w:val="clear" w:color="auto" w:fill="auto"/>
            <w:noWrap/>
            <w:vAlign w:val="bottom"/>
            <w:hideMark/>
          </w:tcPr>
          <w:p w14:paraId="1259C703" w14:textId="77777777" w:rsidR="00B74650" w:rsidRPr="00B74650" w:rsidRDefault="00B74650" w:rsidP="00B74650">
            <w:pPr>
              <w:jc w:val="right"/>
              <w:rPr>
                <w:color w:val="000000"/>
              </w:rPr>
            </w:pPr>
            <w:r w:rsidRPr="00B74650">
              <w:rPr>
                <w:color w:val="000000"/>
              </w:rPr>
              <w:t>293.1</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14:paraId="1934685A" w14:textId="77777777" w:rsidR="00B74650" w:rsidRPr="00B74650" w:rsidRDefault="00B74650" w:rsidP="00B74650">
            <w:pPr>
              <w:jc w:val="right"/>
              <w:rPr>
                <w:rFonts w:ascii="Calibri" w:hAnsi="Calibri" w:cs="Calibri"/>
                <w:color w:val="000000"/>
                <w:sz w:val="22"/>
                <w:szCs w:val="22"/>
              </w:rPr>
            </w:pPr>
            <w:r w:rsidRPr="00B74650">
              <w:rPr>
                <w:rFonts w:ascii="Calibri" w:hAnsi="Calibri" w:cs="Calibri"/>
                <w:color w:val="000000"/>
                <w:sz w:val="22"/>
                <w:szCs w:val="22"/>
              </w:rPr>
              <w:t>4385.8</w:t>
            </w:r>
          </w:p>
        </w:tc>
        <w:tc>
          <w:tcPr>
            <w:tcW w:w="386" w:type="pct"/>
            <w:tcBorders>
              <w:top w:val="nil"/>
              <w:left w:val="nil"/>
              <w:bottom w:val="single" w:sz="4" w:space="0" w:color="auto"/>
              <w:right w:val="single" w:sz="4" w:space="0" w:color="auto"/>
            </w:tcBorders>
            <w:shd w:val="clear" w:color="auto" w:fill="auto"/>
            <w:noWrap/>
            <w:vAlign w:val="bottom"/>
            <w:hideMark/>
          </w:tcPr>
          <w:p w14:paraId="0A940942" w14:textId="77777777" w:rsidR="00B74650" w:rsidRPr="00B74650" w:rsidRDefault="00B74650" w:rsidP="00B74650">
            <w:pPr>
              <w:jc w:val="right"/>
              <w:rPr>
                <w:color w:val="000000"/>
              </w:rPr>
            </w:pPr>
            <w:r w:rsidRPr="00B74650">
              <w:rPr>
                <w:color w:val="000000"/>
              </w:rPr>
              <w:t>76.4</w:t>
            </w:r>
          </w:p>
        </w:tc>
        <w:tc>
          <w:tcPr>
            <w:tcW w:w="368" w:type="pct"/>
            <w:tcBorders>
              <w:top w:val="nil"/>
              <w:left w:val="nil"/>
              <w:bottom w:val="single" w:sz="4" w:space="0" w:color="auto"/>
              <w:right w:val="single" w:sz="4" w:space="0" w:color="auto"/>
            </w:tcBorders>
            <w:shd w:val="clear" w:color="auto" w:fill="auto"/>
            <w:noWrap/>
            <w:vAlign w:val="bottom"/>
            <w:hideMark/>
          </w:tcPr>
          <w:p w14:paraId="6C33E42B" w14:textId="77777777" w:rsidR="00B74650" w:rsidRPr="00B74650" w:rsidRDefault="00B74650" w:rsidP="00B74650">
            <w:pPr>
              <w:jc w:val="right"/>
            </w:pPr>
            <w:r w:rsidRPr="00B74650">
              <w:t>5.3</w:t>
            </w:r>
          </w:p>
        </w:tc>
        <w:tc>
          <w:tcPr>
            <w:tcW w:w="232" w:type="pct"/>
            <w:tcBorders>
              <w:top w:val="nil"/>
              <w:left w:val="nil"/>
              <w:bottom w:val="single" w:sz="4" w:space="0" w:color="auto"/>
              <w:right w:val="single" w:sz="8" w:space="0" w:color="auto"/>
            </w:tcBorders>
            <w:shd w:val="clear" w:color="auto" w:fill="auto"/>
            <w:noWrap/>
            <w:vAlign w:val="bottom"/>
            <w:hideMark/>
          </w:tcPr>
          <w:p w14:paraId="1DC5327F" w14:textId="77777777" w:rsidR="00B74650" w:rsidRPr="00B74650" w:rsidRDefault="00B74650" w:rsidP="00B74650">
            <w:pPr>
              <w:jc w:val="right"/>
            </w:pPr>
            <w:r w:rsidRPr="00B74650">
              <w:t>1.8</w:t>
            </w:r>
          </w:p>
        </w:tc>
      </w:tr>
      <w:tr w:rsidR="00A73236" w:rsidRPr="00B74650" w14:paraId="2C990DA8" w14:textId="77777777" w:rsidTr="00A73236">
        <w:trPr>
          <w:trHeight w:val="279"/>
        </w:trPr>
        <w:tc>
          <w:tcPr>
            <w:tcW w:w="1609" w:type="pct"/>
            <w:tcBorders>
              <w:top w:val="nil"/>
              <w:left w:val="single" w:sz="8" w:space="0" w:color="auto"/>
              <w:bottom w:val="nil"/>
              <w:right w:val="single" w:sz="4" w:space="0" w:color="auto"/>
            </w:tcBorders>
            <w:shd w:val="clear" w:color="auto" w:fill="auto"/>
            <w:noWrap/>
            <w:vAlign w:val="center"/>
            <w:hideMark/>
          </w:tcPr>
          <w:p w14:paraId="6EBE4E9E" w14:textId="77777777" w:rsidR="00B74650" w:rsidRPr="00B74650" w:rsidRDefault="00B74650" w:rsidP="00B74650">
            <w:pPr>
              <w:rPr>
                <w:b/>
                <w:bCs/>
              </w:rPr>
            </w:pPr>
            <w:r w:rsidRPr="00B74650">
              <w:rPr>
                <w:b/>
                <w:bCs/>
              </w:rPr>
              <w:t>12. Шуме са приоритетном заштитном функцијом</w:t>
            </w:r>
          </w:p>
        </w:tc>
        <w:tc>
          <w:tcPr>
            <w:tcW w:w="422" w:type="pct"/>
            <w:tcBorders>
              <w:top w:val="nil"/>
              <w:left w:val="nil"/>
              <w:bottom w:val="single" w:sz="4" w:space="0" w:color="auto"/>
              <w:right w:val="single" w:sz="4" w:space="0" w:color="auto"/>
            </w:tcBorders>
            <w:shd w:val="clear" w:color="auto" w:fill="auto"/>
            <w:noWrap/>
            <w:vAlign w:val="bottom"/>
            <w:hideMark/>
          </w:tcPr>
          <w:p w14:paraId="15DB064D" w14:textId="77777777" w:rsidR="00B74650" w:rsidRPr="00B74650" w:rsidRDefault="00B74650" w:rsidP="00B74650">
            <w:pPr>
              <w:jc w:val="right"/>
              <w:rPr>
                <w:color w:val="000000"/>
              </w:rPr>
            </w:pPr>
            <w:r w:rsidRPr="00B74650">
              <w:rPr>
                <w:color w:val="000000"/>
              </w:rPr>
              <w:t>446.95</w:t>
            </w:r>
          </w:p>
        </w:tc>
        <w:tc>
          <w:tcPr>
            <w:tcW w:w="379" w:type="pct"/>
            <w:tcBorders>
              <w:top w:val="nil"/>
              <w:left w:val="nil"/>
              <w:bottom w:val="single" w:sz="4" w:space="0" w:color="auto"/>
              <w:right w:val="single" w:sz="4" w:space="0" w:color="auto"/>
            </w:tcBorders>
            <w:shd w:val="clear" w:color="000000" w:fill="FFFFFF"/>
            <w:noWrap/>
            <w:vAlign w:val="bottom"/>
            <w:hideMark/>
          </w:tcPr>
          <w:p w14:paraId="0E8D780A" w14:textId="77777777" w:rsidR="00B74650" w:rsidRPr="00B74650" w:rsidRDefault="00B74650" w:rsidP="00B74650">
            <w:pPr>
              <w:jc w:val="right"/>
            </w:pPr>
            <w:r w:rsidRPr="00B74650">
              <w:t>35.22</w:t>
            </w:r>
          </w:p>
        </w:tc>
        <w:tc>
          <w:tcPr>
            <w:tcW w:w="463" w:type="pct"/>
            <w:tcBorders>
              <w:top w:val="nil"/>
              <w:left w:val="nil"/>
              <w:bottom w:val="single" w:sz="4" w:space="0" w:color="auto"/>
              <w:right w:val="single" w:sz="4" w:space="0" w:color="auto"/>
            </w:tcBorders>
            <w:shd w:val="clear" w:color="auto" w:fill="auto"/>
            <w:noWrap/>
            <w:vAlign w:val="bottom"/>
            <w:hideMark/>
          </w:tcPr>
          <w:p w14:paraId="6442D6B8" w14:textId="77777777" w:rsidR="00B74650" w:rsidRPr="00B74650" w:rsidRDefault="00B74650" w:rsidP="00B74650">
            <w:pPr>
              <w:jc w:val="right"/>
              <w:rPr>
                <w:color w:val="000000"/>
              </w:rPr>
            </w:pPr>
            <w:r w:rsidRPr="00B74650">
              <w:rPr>
                <w:color w:val="000000"/>
              </w:rPr>
              <w:t>73377.4</w:t>
            </w:r>
          </w:p>
        </w:tc>
        <w:tc>
          <w:tcPr>
            <w:tcW w:w="379" w:type="pct"/>
            <w:tcBorders>
              <w:top w:val="nil"/>
              <w:left w:val="nil"/>
              <w:bottom w:val="single" w:sz="4" w:space="0" w:color="auto"/>
              <w:right w:val="single" w:sz="4" w:space="0" w:color="auto"/>
            </w:tcBorders>
            <w:shd w:val="clear" w:color="000000" w:fill="FFFFFF"/>
            <w:noWrap/>
            <w:vAlign w:val="bottom"/>
            <w:hideMark/>
          </w:tcPr>
          <w:p w14:paraId="73344ECC" w14:textId="77777777" w:rsidR="00B74650" w:rsidRPr="00B74650" w:rsidRDefault="00B74650" w:rsidP="00B74650">
            <w:pPr>
              <w:jc w:val="right"/>
            </w:pPr>
            <w:r w:rsidRPr="00B74650">
              <w:t>23.3</w:t>
            </w:r>
          </w:p>
        </w:tc>
        <w:tc>
          <w:tcPr>
            <w:tcW w:w="337" w:type="pct"/>
            <w:tcBorders>
              <w:top w:val="nil"/>
              <w:left w:val="nil"/>
              <w:bottom w:val="nil"/>
              <w:right w:val="single" w:sz="4" w:space="0" w:color="auto"/>
            </w:tcBorders>
            <w:shd w:val="clear" w:color="auto" w:fill="auto"/>
            <w:noWrap/>
            <w:vAlign w:val="bottom"/>
            <w:hideMark/>
          </w:tcPr>
          <w:p w14:paraId="38BFCEE9" w14:textId="77777777" w:rsidR="00B74650" w:rsidRPr="00B74650" w:rsidRDefault="00B74650" w:rsidP="00B74650">
            <w:pPr>
              <w:jc w:val="right"/>
              <w:rPr>
                <w:color w:val="000000"/>
              </w:rPr>
            </w:pPr>
            <w:r w:rsidRPr="00B74650">
              <w:rPr>
                <w:color w:val="000000"/>
              </w:rPr>
              <w:t>164.2</w:t>
            </w:r>
          </w:p>
        </w:tc>
        <w:tc>
          <w:tcPr>
            <w:tcW w:w="425" w:type="pct"/>
            <w:tcBorders>
              <w:top w:val="nil"/>
              <w:left w:val="nil"/>
              <w:bottom w:val="single" w:sz="4" w:space="0" w:color="auto"/>
              <w:right w:val="single" w:sz="4" w:space="0" w:color="auto"/>
            </w:tcBorders>
            <w:shd w:val="clear" w:color="auto" w:fill="auto"/>
            <w:noWrap/>
            <w:vAlign w:val="bottom"/>
            <w:hideMark/>
          </w:tcPr>
          <w:p w14:paraId="3171A294" w14:textId="77777777" w:rsidR="00B74650" w:rsidRPr="00B74650" w:rsidRDefault="00B74650" w:rsidP="00B74650">
            <w:pPr>
              <w:jc w:val="right"/>
              <w:rPr>
                <w:rFonts w:ascii="Calibri" w:hAnsi="Calibri" w:cs="Calibri"/>
                <w:color w:val="000000"/>
                <w:sz w:val="22"/>
                <w:szCs w:val="22"/>
              </w:rPr>
            </w:pPr>
            <w:r w:rsidRPr="00B74650">
              <w:rPr>
                <w:rFonts w:ascii="Calibri" w:hAnsi="Calibri" w:cs="Calibri"/>
                <w:color w:val="000000"/>
                <w:sz w:val="22"/>
                <w:szCs w:val="22"/>
              </w:rPr>
              <w:t>1356.5</w:t>
            </w:r>
          </w:p>
        </w:tc>
        <w:tc>
          <w:tcPr>
            <w:tcW w:w="386" w:type="pct"/>
            <w:tcBorders>
              <w:top w:val="nil"/>
              <w:left w:val="nil"/>
              <w:bottom w:val="single" w:sz="4" w:space="0" w:color="auto"/>
              <w:right w:val="single" w:sz="4" w:space="0" w:color="auto"/>
            </w:tcBorders>
            <w:shd w:val="clear" w:color="auto" w:fill="auto"/>
            <w:noWrap/>
            <w:vAlign w:val="bottom"/>
            <w:hideMark/>
          </w:tcPr>
          <w:p w14:paraId="6F76CAC0" w14:textId="77777777" w:rsidR="00B74650" w:rsidRPr="00B74650" w:rsidRDefault="00B74650" w:rsidP="00B74650">
            <w:pPr>
              <w:jc w:val="right"/>
              <w:rPr>
                <w:color w:val="000000"/>
              </w:rPr>
            </w:pPr>
            <w:r w:rsidRPr="00B74650">
              <w:rPr>
                <w:color w:val="000000"/>
              </w:rPr>
              <w:t>23.6</w:t>
            </w:r>
          </w:p>
        </w:tc>
        <w:tc>
          <w:tcPr>
            <w:tcW w:w="368" w:type="pct"/>
            <w:tcBorders>
              <w:top w:val="nil"/>
              <w:left w:val="nil"/>
              <w:bottom w:val="nil"/>
              <w:right w:val="single" w:sz="4" w:space="0" w:color="auto"/>
            </w:tcBorders>
            <w:shd w:val="clear" w:color="auto" w:fill="auto"/>
            <w:noWrap/>
            <w:vAlign w:val="bottom"/>
            <w:hideMark/>
          </w:tcPr>
          <w:p w14:paraId="3B4D106D" w14:textId="77777777" w:rsidR="00B74650" w:rsidRPr="00B74650" w:rsidRDefault="00B74650" w:rsidP="00B74650">
            <w:pPr>
              <w:jc w:val="right"/>
            </w:pPr>
            <w:r w:rsidRPr="00B74650">
              <w:t>3.0</w:t>
            </w:r>
          </w:p>
        </w:tc>
        <w:tc>
          <w:tcPr>
            <w:tcW w:w="232" w:type="pct"/>
            <w:tcBorders>
              <w:top w:val="nil"/>
              <w:left w:val="nil"/>
              <w:bottom w:val="nil"/>
              <w:right w:val="single" w:sz="8" w:space="0" w:color="auto"/>
            </w:tcBorders>
            <w:shd w:val="clear" w:color="auto" w:fill="auto"/>
            <w:noWrap/>
            <w:vAlign w:val="bottom"/>
            <w:hideMark/>
          </w:tcPr>
          <w:p w14:paraId="167BF600" w14:textId="77777777" w:rsidR="00B74650" w:rsidRPr="00B74650" w:rsidRDefault="00B74650" w:rsidP="00B74650">
            <w:pPr>
              <w:jc w:val="right"/>
            </w:pPr>
            <w:r w:rsidRPr="00B74650">
              <w:t>1.8</w:t>
            </w:r>
          </w:p>
        </w:tc>
      </w:tr>
      <w:tr w:rsidR="00A73236" w:rsidRPr="00B74650" w14:paraId="7F7ED4CD" w14:textId="77777777" w:rsidTr="00A73236">
        <w:trPr>
          <w:trHeight w:val="279"/>
        </w:trPr>
        <w:tc>
          <w:tcPr>
            <w:tcW w:w="1609"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06ADAD97" w14:textId="77777777" w:rsidR="00B74650" w:rsidRPr="00B74650" w:rsidRDefault="00B74650" w:rsidP="00B74650">
            <w:pPr>
              <w:rPr>
                <w:b/>
                <w:bCs/>
              </w:rPr>
            </w:pPr>
            <w:r w:rsidRPr="00B74650">
              <w:rPr>
                <w:b/>
                <w:bCs/>
              </w:rPr>
              <w:t>УКУПНО ГЈ</w:t>
            </w:r>
          </w:p>
        </w:tc>
        <w:tc>
          <w:tcPr>
            <w:tcW w:w="422" w:type="pct"/>
            <w:tcBorders>
              <w:top w:val="single" w:sz="8" w:space="0" w:color="auto"/>
              <w:left w:val="nil"/>
              <w:bottom w:val="single" w:sz="8" w:space="0" w:color="auto"/>
              <w:right w:val="single" w:sz="4" w:space="0" w:color="auto"/>
            </w:tcBorders>
            <w:shd w:val="clear" w:color="000000" w:fill="F2DCDB"/>
            <w:noWrap/>
            <w:vAlign w:val="bottom"/>
            <w:hideMark/>
          </w:tcPr>
          <w:p w14:paraId="4FE93F3D" w14:textId="77777777" w:rsidR="00B74650" w:rsidRPr="00B74650" w:rsidRDefault="00B74650" w:rsidP="00B74650">
            <w:pPr>
              <w:jc w:val="right"/>
              <w:rPr>
                <w:b/>
                <w:bCs/>
              </w:rPr>
            </w:pPr>
            <w:r w:rsidRPr="00B74650">
              <w:rPr>
                <w:b/>
                <w:bCs/>
              </w:rPr>
              <w:t>1268.92</w:t>
            </w:r>
          </w:p>
        </w:tc>
        <w:tc>
          <w:tcPr>
            <w:tcW w:w="379" w:type="pct"/>
            <w:tcBorders>
              <w:top w:val="single" w:sz="8" w:space="0" w:color="auto"/>
              <w:left w:val="nil"/>
              <w:bottom w:val="single" w:sz="8" w:space="0" w:color="auto"/>
              <w:right w:val="single" w:sz="4" w:space="0" w:color="auto"/>
            </w:tcBorders>
            <w:shd w:val="clear" w:color="000000" w:fill="F2DCDB"/>
            <w:noWrap/>
            <w:vAlign w:val="bottom"/>
            <w:hideMark/>
          </w:tcPr>
          <w:p w14:paraId="422BE8A4" w14:textId="77777777" w:rsidR="00B74650" w:rsidRPr="00B74650" w:rsidRDefault="00B74650" w:rsidP="00B74650">
            <w:pPr>
              <w:jc w:val="right"/>
              <w:rPr>
                <w:b/>
                <w:bCs/>
              </w:rPr>
            </w:pPr>
            <w:r w:rsidRPr="00B74650">
              <w:rPr>
                <w:b/>
                <w:bCs/>
              </w:rPr>
              <w:t>100.00</w:t>
            </w:r>
          </w:p>
        </w:tc>
        <w:tc>
          <w:tcPr>
            <w:tcW w:w="463" w:type="pct"/>
            <w:tcBorders>
              <w:top w:val="single" w:sz="8" w:space="0" w:color="auto"/>
              <w:left w:val="nil"/>
              <w:bottom w:val="single" w:sz="8" w:space="0" w:color="auto"/>
              <w:right w:val="single" w:sz="4" w:space="0" w:color="auto"/>
            </w:tcBorders>
            <w:shd w:val="clear" w:color="000000" w:fill="F2DCDB"/>
            <w:noWrap/>
            <w:vAlign w:val="bottom"/>
            <w:hideMark/>
          </w:tcPr>
          <w:p w14:paraId="2988C17B" w14:textId="77777777" w:rsidR="00B74650" w:rsidRPr="00B74650" w:rsidRDefault="00B74650" w:rsidP="00B74650">
            <w:pPr>
              <w:jc w:val="right"/>
              <w:rPr>
                <w:b/>
                <w:bCs/>
              </w:rPr>
            </w:pPr>
            <w:r w:rsidRPr="00B74650">
              <w:rPr>
                <w:b/>
                <w:bCs/>
              </w:rPr>
              <w:t>314317.0</w:t>
            </w:r>
          </w:p>
        </w:tc>
        <w:tc>
          <w:tcPr>
            <w:tcW w:w="379" w:type="pct"/>
            <w:tcBorders>
              <w:top w:val="single" w:sz="8" w:space="0" w:color="auto"/>
              <w:left w:val="nil"/>
              <w:bottom w:val="single" w:sz="8" w:space="0" w:color="auto"/>
              <w:right w:val="single" w:sz="4" w:space="0" w:color="auto"/>
            </w:tcBorders>
            <w:shd w:val="clear" w:color="000000" w:fill="F2DCDB"/>
            <w:noWrap/>
            <w:vAlign w:val="bottom"/>
            <w:hideMark/>
          </w:tcPr>
          <w:p w14:paraId="7E7366B8" w14:textId="77777777" w:rsidR="00B74650" w:rsidRPr="00B74650" w:rsidRDefault="00B74650" w:rsidP="00B74650">
            <w:pPr>
              <w:jc w:val="right"/>
              <w:rPr>
                <w:b/>
                <w:bCs/>
              </w:rPr>
            </w:pPr>
            <w:r w:rsidRPr="00B74650">
              <w:rPr>
                <w:b/>
                <w:bCs/>
              </w:rPr>
              <w:t>100.00</w:t>
            </w:r>
          </w:p>
        </w:tc>
        <w:tc>
          <w:tcPr>
            <w:tcW w:w="337" w:type="pct"/>
            <w:tcBorders>
              <w:top w:val="single" w:sz="8" w:space="0" w:color="auto"/>
              <w:left w:val="nil"/>
              <w:bottom w:val="single" w:sz="8" w:space="0" w:color="auto"/>
              <w:right w:val="single" w:sz="4" w:space="0" w:color="auto"/>
            </w:tcBorders>
            <w:shd w:val="clear" w:color="000000" w:fill="F2DCDB"/>
            <w:noWrap/>
            <w:vAlign w:val="bottom"/>
            <w:hideMark/>
          </w:tcPr>
          <w:p w14:paraId="2C389549" w14:textId="77777777" w:rsidR="00B74650" w:rsidRPr="00B74650" w:rsidRDefault="00B74650" w:rsidP="00B74650">
            <w:pPr>
              <w:jc w:val="right"/>
              <w:rPr>
                <w:b/>
                <w:bCs/>
              </w:rPr>
            </w:pPr>
            <w:r w:rsidRPr="00B74650">
              <w:rPr>
                <w:b/>
                <w:bCs/>
              </w:rPr>
              <w:t>247.7</w:t>
            </w:r>
          </w:p>
        </w:tc>
        <w:tc>
          <w:tcPr>
            <w:tcW w:w="425" w:type="pct"/>
            <w:tcBorders>
              <w:top w:val="single" w:sz="8" w:space="0" w:color="auto"/>
              <w:left w:val="nil"/>
              <w:bottom w:val="single" w:sz="8" w:space="0" w:color="auto"/>
              <w:right w:val="single" w:sz="4" w:space="0" w:color="auto"/>
            </w:tcBorders>
            <w:shd w:val="clear" w:color="000000" w:fill="F2DCDB"/>
            <w:noWrap/>
            <w:vAlign w:val="bottom"/>
            <w:hideMark/>
          </w:tcPr>
          <w:p w14:paraId="11C3CF57" w14:textId="77777777" w:rsidR="00B74650" w:rsidRPr="00B74650" w:rsidRDefault="00B74650" w:rsidP="00B74650">
            <w:pPr>
              <w:jc w:val="right"/>
              <w:rPr>
                <w:b/>
                <w:bCs/>
              </w:rPr>
            </w:pPr>
            <w:r w:rsidRPr="00B74650">
              <w:rPr>
                <w:b/>
                <w:bCs/>
              </w:rPr>
              <w:t>5742.3</w:t>
            </w:r>
          </w:p>
        </w:tc>
        <w:tc>
          <w:tcPr>
            <w:tcW w:w="386" w:type="pct"/>
            <w:tcBorders>
              <w:top w:val="single" w:sz="8" w:space="0" w:color="auto"/>
              <w:left w:val="nil"/>
              <w:bottom w:val="single" w:sz="8" w:space="0" w:color="auto"/>
              <w:right w:val="single" w:sz="4" w:space="0" w:color="auto"/>
            </w:tcBorders>
            <w:shd w:val="clear" w:color="000000" w:fill="F2DCDB"/>
            <w:noWrap/>
            <w:vAlign w:val="bottom"/>
            <w:hideMark/>
          </w:tcPr>
          <w:p w14:paraId="1FF5EA77" w14:textId="77777777" w:rsidR="00B74650" w:rsidRPr="00B74650" w:rsidRDefault="00B74650" w:rsidP="00B74650">
            <w:pPr>
              <w:jc w:val="right"/>
              <w:rPr>
                <w:b/>
                <w:bCs/>
              </w:rPr>
            </w:pPr>
            <w:r w:rsidRPr="00B74650">
              <w:rPr>
                <w:b/>
                <w:bCs/>
              </w:rPr>
              <w:t>100.00</w:t>
            </w:r>
          </w:p>
        </w:tc>
        <w:tc>
          <w:tcPr>
            <w:tcW w:w="368" w:type="pct"/>
            <w:tcBorders>
              <w:top w:val="single" w:sz="8" w:space="0" w:color="auto"/>
              <w:left w:val="nil"/>
              <w:bottom w:val="single" w:sz="8" w:space="0" w:color="auto"/>
              <w:right w:val="single" w:sz="4" w:space="0" w:color="auto"/>
            </w:tcBorders>
            <w:shd w:val="clear" w:color="000000" w:fill="F2DCDB"/>
            <w:noWrap/>
            <w:vAlign w:val="bottom"/>
            <w:hideMark/>
          </w:tcPr>
          <w:p w14:paraId="38309100" w14:textId="77777777" w:rsidR="00B74650" w:rsidRPr="00B74650" w:rsidRDefault="00B74650" w:rsidP="00B74650">
            <w:pPr>
              <w:jc w:val="right"/>
              <w:rPr>
                <w:b/>
                <w:bCs/>
              </w:rPr>
            </w:pPr>
            <w:r w:rsidRPr="00B74650">
              <w:rPr>
                <w:b/>
                <w:bCs/>
              </w:rPr>
              <w:t>4.5</w:t>
            </w:r>
          </w:p>
        </w:tc>
        <w:tc>
          <w:tcPr>
            <w:tcW w:w="232" w:type="pct"/>
            <w:tcBorders>
              <w:top w:val="single" w:sz="8" w:space="0" w:color="auto"/>
              <w:left w:val="nil"/>
              <w:bottom w:val="single" w:sz="8" w:space="0" w:color="auto"/>
              <w:right w:val="single" w:sz="8" w:space="0" w:color="auto"/>
            </w:tcBorders>
            <w:shd w:val="clear" w:color="000000" w:fill="F2DCDB"/>
            <w:noWrap/>
            <w:vAlign w:val="bottom"/>
            <w:hideMark/>
          </w:tcPr>
          <w:p w14:paraId="3A378890" w14:textId="77777777" w:rsidR="00B74650" w:rsidRPr="00B74650" w:rsidRDefault="00B74650" w:rsidP="00B74650">
            <w:pPr>
              <w:jc w:val="right"/>
              <w:rPr>
                <w:b/>
                <w:bCs/>
              </w:rPr>
            </w:pPr>
            <w:r w:rsidRPr="00B74650">
              <w:rPr>
                <w:b/>
                <w:bCs/>
              </w:rPr>
              <w:t>1.8</w:t>
            </w:r>
          </w:p>
        </w:tc>
      </w:tr>
    </w:tbl>
    <w:p w14:paraId="56F9A4F2" w14:textId="694FB0FB" w:rsidR="00B74650" w:rsidRPr="00B74650" w:rsidRDefault="00B74650" w:rsidP="000D1E6F">
      <w:pPr>
        <w:spacing w:after="60"/>
        <w:rPr>
          <w:sz w:val="8"/>
          <w:szCs w:val="8"/>
          <w:lang w:val="sr-Cyrl-RS"/>
        </w:rPr>
      </w:pPr>
    </w:p>
    <w:p w14:paraId="322782CF" w14:textId="683BBE1F" w:rsidR="000D1E6F" w:rsidRPr="00DE738C" w:rsidRDefault="000D1E6F" w:rsidP="000D1E6F">
      <w:pPr>
        <w:spacing w:after="60"/>
        <w:rPr>
          <w:sz w:val="16"/>
          <w:szCs w:val="16"/>
          <w:lang w:val="sr-Cyrl-RS"/>
        </w:rPr>
      </w:pPr>
    </w:p>
    <w:p w14:paraId="30D1FE97" w14:textId="77777777" w:rsidR="000D1E6F" w:rsidRPr="00AF150F" w:rsidRDefault="000D1E6F" w:rsidP="000D1E6F">
      <w:pPr>
        <w:pStyle w:val="BodyText"/>
        <w:spacing w:after="60"/>
        <w:jc w:val="both"/>
        <w:rPr>
          <w:rFonts w:ascii="Times New Roman" w:hAnsi="Times New Roman"/>
          <w:color w:val="auto"/>
          <w:szCs w:val="24"/>
          <w:lang w:val="ru-RU"/>
        </w:rPr>
      </w:pPr>
      <w:r w:rsidRPr="00AF150F">
        <w:rPr>
          <w:rFonts w:ascii="Times New Roman" w:hAnsi="Times New Roman"/>
          <w:color w:val="auto"/>
          <w:szCs w:val="24"/>
          <w:lang w:val="sl-SI"/>
        </w:rPr>
        <w:tab/>
        <w:t>Од укупно обрасле површине ове газдинске јединице (</w:t>
      </w:r>
      <w:r w:rsidR="004B0B25">
        <w:rPr>
          <w:rFonts w:ascii="Times New Roman" w:hAnsi="Times New Roman"/>
          <w:bCs/>
          <w:szCs w:val="24"/>
          <w:lang w:val="ru-RU"/>
        </w:rPr>
        <w:t>1268,92</w:t>
      </w:r>
      <w:r w:rsidRPr="00AF150F">
        <w:rPr>
          <w:rFonts w:ascii="Times New Roman" w:hAnsi="Times New Roman"/>
          <w:color w:val="auto"/>
          <w:szCs w:val="24"/>
          <w:lang w:val="sl-SI"/>
        </w:rPr>
        <w:t xml:space="preserve">) према </w:t>
      </w:r>
      <w:r w:rsidRPr="00AF150F">
        <w:rPr>
          <w:rFonts w:ascii="Times New Roman" w:hAnsi="Times New Roman"/>
          <w:color w:val="auto"/>
          <w:szCs w:val="24"/>
          <w:lang w:val="ru-RU"/>
        </w:rPr>
        <w:t xml:space="preserve">основној </w:t>
      </w:r>
      <w:r w:rsidRPr="00AF150F">
        <w:rPr>
          <w:rFonts w:ascii="Times New Roman" w:hAnsi="Times New Roman"/>
          <w:color w:val="auto"/>
          <w:szCs w:val="24"/>
          <w:lang w:val="sl-SI"/>
        </w:rPr>
        <w:t>намени све састојине сврстане су у:</w:t>
      </w:r>
    </w:p>
    <w:p w14:paraId="0320B3F6" w14:textId="07E067F8" w:rsidR="000D1E6F" w:rsidRPr="00AF150F" w:rsidRDefault="000D1E6F" w:rsidP="000D1E6F">
      <w:pPr>
        <w:pStyle w:val="BodyText"/>
        <w:spacing w:after="60"/>
        <w:ind w:firstLine="720"/>
        <w:jc w:val="both"/>
        <w:rPr>
          <w:rFonts w:ascii="Times New Roman" w:hAnsi="Times New Roman"/>
          <w:color w:val="auto"/>
          <w:szCs w:val="24"/>
          <w:lang w:val="ru-RU"/>
        </w:rPr>
      </w:pPr>
      <w:r w:rsidRPr="00AF150F">
        <w:rPr>
          <w:rFonts w:ascii="Times New Roman" w:hAnsi="Times New Roman"/>
          <w:i/>
          <w:color w:val="auto"/>
          <w:szCs w:val="24"/>
          <w:lang w:val="ru-RU"/>
        </w:rPr>
        <w:t>Шуме и шумска станишта са производном функцијом</w:t>
      </w:r>
      <w:r w:rsidRPr="00AF150F">
        <w:rPr>
          <w:rFonts w:ascii="Times New Roman" w:hAnsi="Times New Roman"/>
          <w:i/>
          <w:color w:val="auto"/>
          <w:szCs w:val="24"/>
          <w:lang w:val="sl-SI"/>
        </w:rPr>
        <w:t xml:space="preserve"> (</w:t>
      </w:r>
      <w:r w:rsidRPr="00AF150F">
        <w:rPr>
          <w:rFonts w:ascii="Times New Roman" w:hAnsi="Times New Roman"/>
          <w:i/>
          <w:color w:val="auto"/>
          <w:szCs w:val="24"/>
          <w:lang w:val="ru-RU"/>
        </w:rPr>
        <w:t>10</w:t>
      </w:r>
      <w:r w:rsidRPr="00AF150F">
        <w:rPr>
          <w:rFonts w:ascii="Times New Roman" w:hAnsi="Times New Roman"/>
          <w:i/>
          <w:color w:val="auto"/>
          <w:szCs w:val="24"/>
          <w:lang w:val="sl-SI"/>
        </w:rPr>
        <w:t>)</w:t>
      </w:r>
      <w:r w:rsidRPr="00AF150F">
        <w:rPr>
          <w:rFonts w:ascii="Times New Roman" w:hAnsi="Times New Roman"/>
          <w:color w:val="auto"/>
          <w:szCs w:val="24"/>
          <w:lang w:val="sl-SI"/>
        </w:rPr>
        <w:t>,</w:t>
      </w:r>
      <w:r w:rsidRPr="00AF150F">
        <w:rPr>
          <w:rFonts w:ascii="Times New Roman" w:hAnsi="Times New Roman"/>
          <w:szCs w:val="24"/>
        </w:rPr>
        <w:t>обухвата</w:t>
      </w:r>
      <w:r w:rsidRPr="00AF150F">
        <w:rPr>
          <w:rFonts w:ascii="Times New Roman" w:hAnsi="Times New Roman"/>
          <w:szCs w:val="24"/>
          <w:lang w:val="sl-SI"/>
        </w:rPr>
        <w:t xml:space="preserve"> све површине које служе за производњу дрвета - економске шуме у редовном газдовању.</w:t>
      </w:r>
      <w:r w:rsidRPr="00AF150F">
        <w:rPr>
          <w:rFonts w:ascii="Times New Roman" w:hAnsi="Times New Roman"/>
          <w:szCs w:val="24"/>
          <w:lang w:val="ru-RU"/>
        </w:rPr>
        <w:t>Ук</w:t>
      </w:r>
      <w:r w:rsidRPr="00AF150F">
        <w:rPr>
          <w:rFonts w:ascii="Times New Roman" w:hAnsi="Times New Roman"/>
          <w:color w:val="auto"/>
          <w:szCs w:val="24"/>
          <w:lang w:val="sl-SI"/>
        </w:rPr>
        <w:t>упна површина ове намен</w:t>
      </w:r>
      <w:r w:rsidRPr="00AF150F">
        <w:rPr>
          <w:rFonts w:ascii="Times New Roman" w:hAnsi="Times New Roman"/>
          <w:color w:val="auto"/>
          <w:szCs w:val="24"/>
          <w:lang w:val="ru-RU"/>
        </w:rPr>
        <w:t>е</w:t>
      </w:r>
      <w:r w:rsidRPr="00AF150F">
        <w:rPr>
          <w:rFonts w:ascii="Times New Roman" w:hAnsi="Times New Roman"/>
          <w:color w:val="auto"/>
          <w:szCs w:val="24"/>
          <w:lang w:val="sl-SI"/>
        </w:rPr>
        <w:t xml:space="preserve"> </w:t>
      </w:r>
      <w:r w:rsidR="00A73236">
        <w:rPr>
          <w:rFonts w:ascii="Times New Roman" w:hAnsi="Times New Roman"/>
          <w:color w:val="auto"/>
          <w:szCs w:val="24"/>
        </w:rPr>
        <w:t>озноси 821,97ха или 64,78</w:t>
      </w:r>
      <w:r w:rsidR="004B0B25">
        <w:rPr>
          <w:rFonts w:ascii="Times New Roman" w:hAnsi="Times New Roman"/>
          <w:color w:val="auto"/>
          <w:szCs w:val="24"/>
        </w:rPr>
        <w:t xml:space="preserve"> </w:t>
      </w:r>
      <w:r w:rsidR="004B0B25" w:rsidRPr="00E44202">
        <w:rPr>
          <w:bCs/>
        </w:rPr>
        <w:t>%</w:t>
      </w:r>
      <w:r w:rsidRPr="00AF150F">
        <w:rPr>
          <w:rFonts w:ascii="Times New Roman" w:hAnsi="Times New Roman"/>
          <w:color w:val="auto"/>
          <w:szCs w:val="24"/>
          <w:lang w:val="sl-SI"/>
        </w:rPr>
        <w:t xml:space="preserve"> од укупно обрасле површине</w:t>
      </w:r>
      <w:r w:rsidRPr="00AF150F">
        <w:rPr>
          <w:rFonts w:ascii="Times New Roman" w:hAnsi="Times New Roman"/>
          <w:color w:val="auto"/>
          <w:szCs w:val="24"/>
          <w:lang w:val="ru-RU"/>
        </w:rPr>
        <w:t>.</w:t>
      </w:r>
    </w:p>
    <w:p w14:paraId="7CDAF138" w14:textId="1D688D91" w:rsidR="005154DA" w:rsidRDefault="000D1E6F" w:rsidP="00122F66">
      <w:pPr>
        <w:pStyle w:val="BodyText"/>
        <w:spacing w:after="60"/>
        <w:ind w:firstLine="720"/>
        <w:jc w:val="both"/>
        <w:rPr>
          <w:rFonts w:ascii="Times New Roman" w:hAnsi="Times New Roman"/>
          <w:szCs w:val="24"/>
          <w:lang w:val="sr-Latn-RS"/>
        </w:rPr>
      </w:pPr>
      <w:r w:rsidRPr="00AF150F">
        <w:rPr>
          <w:rFonts w:ascii="Times New Roman" w:hAnsi="Times New Roman"/>
          <w:i/>
          <w:szCs w:val="24"/>
          <w:lang w:val="ru-RU"/>
        </w:rPr>
        <w:t>Шуме са приоритетном заститном функцијом</w:t>
      </w:r>
      <w:r w:rsidRPr="00AF150F">
        <w:rPr>
          <w:rFonts w:ascii="Times New Roman" w:hAnsi="Times New Roman"/>
          <w:i/>
          <w:szCs w:val="24"/>
          <w:lang w:val="sl-SI"/>
        </w:rPr>
        <w:t xml:space="preserve"> (</w:t>
      </w:r>
      <w:r w:rsidR="00032927">
        <w:rPr>
          <w:rFonts w:ascii="Times New Roman" w:hAnsi="Times New Roman"/>
          <w:i/>
          <w:szCs w:val="24"/>
          <w:lang w:val="sr-Latn-RS"/>
        </w:rPr>
        <w:t>12</w:t>
      </w:r>
      <w:r w:rsidRPr="00AF150F">
        <w:rPr>
          <w:rFonts w:ascii="Times New Roman" w:hAnsi="Times New Roman"/>
          <w:i/>
          <w:szCs w:val="24"/>
          <w:lang w:val="sl-SI"/>
        </w:rPr>
        <w:t>)</w:t>
      </w:r>
      <w:r w:rsidRPr="00AF150F">
        <w:rPr>
          <w:rFonts w:ascii="Times New Roman" w:hAnsi="Times New Roman"/>
          <w:i/>
          <w:szCs w:val="24"/>
          <w:lang w:val="ru-RU"/>
        </w:rPr>
        <w:t xml:space="preserve">, </w:t>
      </w:r>
      <w:r w:rsidRPr="00AF150F">
        <w:rPr>
          <w:rFonts w:ascii="Times New Roman" w:hAnsi="Times New Roman"/>
          <w:szCs w:val="24"/>
          <w:lang w:val="ru-RU"/>
        </w:rPr>
        <w:t xml:space="preserve">обухвата комплексе шума чији је приоритетни циљ газдовања у вези са заштитном улогом шуме (подручја изворишта вода, ерозионо лабилна подручја, шикаре и шубљаци и сл.). </w:t>
      </w:r>
      <w:r w:rsidRPr="00AF150F">
        <w:rPr>
          <w:rFonts w:ascii="Times New Roman" w:hAnsi="Times New Roman"/>
          <w:szCs w:val="24"/>
          <w:lang w:val="sl-SI"/>
        </w:rPr>
        <w:t xml:space="preserve">Обухватају површину </w:t>
      </w:r>
      <w:r w:rsidR="00A73236">
        <w:rPr>
          <w:rFonts w:ascii="Times New Roman" w:hAnsi="Times New Roman"/>
          <w:szCs w:val="24"/>
        </w:rPr>
        <w:t>од 446,95</w:t>
      </w:r>
      <w:r w:rsidR="004B0B25">
        <w:rPr>
          <w:rFonts w:ascii="Times New Roman" w:hAnsi="Times New Roman"/>
          <w:szCs w:val="24"/>
        </w:rPr>
        <w:t xml:space="preserve"> ха </w:t>
      </w:r>
      <w:r w:rsidRPr="00AF150F">
        <w:rPr>
          <w:rFonts w:ascii="Times New Roman" w:hAnsi="Times New Roman"/>
          <w:szCs w:val="24"/>
          <w:lang w:val="ru-RU"/>
        </w:rPr>
        <w:t xml:space="preserve"> или </w:t>
      </w:r>
      <w:r w:rsidR="00A73236">
        <w:rPr>
          <w:rFonts w:ascii="Times New Roman" w:hAnsi="Times New Roman"/>
          <w:szCs w:val="24"/>
          <w:lang w:val="ru-RU"/>
        </w:rPr>
        <w:t>3</w:t>
      </w:r>
      <w:r w:rsidR="00A73236">
        <w:rPr>
          <w:rFonts w:ascii="Times New Roman" w:hAnsi="Times New Roman"/>
          <w:szCs w:val="24"/>
          <w:lang w:val="sr-Latn-RS"/>
        </w:rPr>
        <w:t>5</w:t>
      </w:r>
      <w:r w:rsidR="00A73236">
        <w:rPr>
          <w:rFonts w:ascii="Times New Roman" w:hAnsi="Times New Roman"/>
          <w:szCs w:val="24"/>
          <w:lang w:val="ru-RU"/>
        </w:rPr>
        <w:t>,</w:t>
      </w:r>
      <w:r w:rsidR="00A73236">
        <w:rPr>
          <w:rFonts w:ascii="Times New Roman" w:hAnsi="Times New Roman"/>
          <w:szCs w:val="24"/>
          <w:lang w:val="sr-Latn-RS"/>
        </w:rPr>
        <w:t>22</w:t>
      </w:r>
      <w:r w:rsidR="004B0B25">
        <w:rPr>
          <w:rFonts w:ascii="Times New Roman" w:hAnsi="Times New Roman"/>
          <w:szCs w:val="24"/>
          <w:lang w:val="ru-RU"/>
        </w:rPr>
        <w:t xml:space="preserve"> </w:t>
      </w:r>
      <w:r w:rsidRPr="004B0B25">
        <w:rPr>
          <w:rFonts w:ascii="Times New Roman" w:hAnsi="Times New Roman"/>
          <w:szCs w:val="24"/>
          <w:lang w:val="ru-RU"/>
        </w:rPr>
        <w:t>%</w:t>
      </w:r>
      <w:r w:rsidRPr="00AF150F">
        <w:rPr>
          <w:rFonts w:ascii="Times New Roman" w:hAnsi="Times New Roman"/>
          <w:szCs w:val="24"/>
          <w:lang w:val="sl-SI"/>
        </w:rPr>
        <w:t xml:space="preserve"> од укупно обрасле површине</w:t>
      </w:r>
      <w:r w:rsidRPr="00AF150F">
        <w:rPr>
          <w:rFonts w:ascii="Times New Roman" w:hAnsi="Times New Roman"/>
          <w:szCs w:val="24"/>
          <w:lang w:val="ru-RU"/>
        </w:rPr>
        <w:t>.</w:t>
      </w:r>
    </w:p>
    <w:p w14:paraId="4F0BA640" w14:textId="77777777" w:rsidR="00122F66" w:rsidRPr="004E7525" w:rsidRDefault="00122F66" w:rsidP="004E7525">
      <w:pPr>
        <w:pStyle w:val="BodyText"/>
        <w:spacing w:after="60"/>
        <w:jc w:val="both"/>
        <w:rPr>
          <w:rFonts w:ascii="Times New Roman" w:hAnsi="Times New Roman"/>
          <w:szCs w:val="24"/>
          <w:lang w:val="sr-Cyrl-RS"/>
        </w:rPr>
      </w:pPr>
    </w:p>
    <w:p w14:paraId="7664E39B" w14:textId="77777777" w:rsidR="005154DA" w:rsidRPr="005154DA" w:rsidRDefault="005154DA" w:rsidP="005154DA">
      <w:pPr>
        <w:spacing w:after="60"/>
        <w:rPr>
          <w:b/>
          <w:i/>
          <w:sz w:val="16"/>
          <w:szCs w:val="16"/>
        </w:rPr>
      </w:pPr>
      <w:r>
        <w:rPr>
          <w:b/>
          <w:i/>
          <w:sz w:val="16"/>
          <w:szCs w:val="16"/>
        </w:rPr>
        <w:t>Табела основне намене</w:t>
      </w:r>
    </w:p>
    <w:tbl>
      <w:tblPr>
        <w:tblW w:w="5000" w:type="pct"/>
        <w:jc w:val="center"/>
        <w:tblLook w:val="04A0" w:firstRow="1" w:lastRow="0" w:firstColumn="1" w:lastColumn="0" w:noHBand="0" w:noVBand="1"/>
      </w:tblPr>
      <w:tblGrid>
        <w:gridCol w:w="3627"/>
        <w:gridCol w:w="866"/>
        <w:gridCol w:w="766"/>
        <w:gridCol w:w="966"/>
        <w:gridCol w:w="766"/>
        <w:gridCol w:w="672"/>
        <w:gridCol w:w="766"/>
        <w:gridCol w:w="766"/>
        <w:gridCol w:w="1022"/>
        <w:gridCol w:w="466"/>
      </w:tblGrid>
      <w:tr w:rsidR="00122F66" w:rsidRPr="00122F66" w14:paraId="16270D0A" w14:textId="77777777" w:rsidTr="00122F66">
        <w:trPr>
          <w:trHeight w:val="264"/>
          <w:jc w:val="center"/>
        </w:trPr>
        <w:tc>
          <w:tcPr>
            <w:tcW w:w="1947" w:type="pct"/>
            <w:vMerge w:val="restart"/>
            <w:tcBorders>
              <w:top w:val="single" w:sz="8" w:space="0" w:color="auto"/>
              <w:left w:val="single" w:sz="8" w:space="0" w:color="auto"/>
              <w:bottom w:val="single" w:sz="8" w:space="0" w:color="000000"/>
              <w:right w:val="single" w:sz="4" w:space="0" w:color="auto"/>
            </w:tcBorders>
            <w:shd w:val="clear" w:color="000000" w:fill="DCE6F1"/>
            <w:noWrap/>
            <w:vAlign w:val="center"/>
            <w:hideMark/>
          </w:tcPr>
          <w:p w14:paraId="02AD9E51" w14:textId="77777777" w:rsidR="00122F66" w:rsidRPr="00122F66" w:rsidRDefault="00122F66" w:rsidP="00122F66">
            <w:pPr>
              <w:jc w:val="center"/>
              <w:rPr>
                <w:b/>
                <w:bCs/>
              </w:rPr>
            </w:pPr>
            <w:r w:rsidRPr="00122F66">
              <w:rPr>
                <w:b/>
                <w:bCs/>
              </w:rPr>
              <w:t>Основна намена</w:t>
            </w:r>
          </w:p>
        </w:tc>
        <w:tc>
          <w:tcPr>
            <w:tcW w:w="720" w:type="pct"/>
            <w:gridSpan w:val="2"/>
            <w:tcBorders>
              <w:top w:val="single" w:sz="8" w:space="0" w:color="auto"/>
              <w:left w:val="nil"/>
              <w:bottom w:val="single" w:sz="4" w:space="0" w:color="auto"/>
              <w:right w:val="single" w:sz="4" w:space="0" w:color="auto"/>
            </w:tcBorders>
            <w:shd w:val="clear" w:color="000000" w:fill="DCE6F1"/>
            <w:noWrap/>
            <w:vAlign w:val="center"/>
            <w:hideMark/>
          </w:tcPr>
          <w:p w14:paraId="599F430B" w14:textId="77777777" w:rsidR="00122F66" w:rsidRPr="00122F66" w:rsidRDefault="00122F66" w:rsidP="00122F66">
            <w:pPr>
              <w:jc w:val="center"/>
              <w:rPr>
                <w:b/>
                <w:bCs/>
              </w:rPr>
            </w:pPr>
            <w:r w:rsidRPr="00122F66">
              <w:rPr>
                <w:b/>
                <w:bCs/>
              </w:rPr>
              <w:t>Површина</w:t>
            </w:r>
          </w:p>
        </w:tc>
        <w:tc>
          <w:tcPr>
            <w:tcW w:w="977"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4DDBF0FD" w14:textId="77777777" w:rsidR="00122F66" w:rsidRPr="00122F66" w:rsidRDefault="00122F66" w:rsidP="00122F66">
            <w:pPr>
              <w:jc w:val="center"/>
              <w:rPr>
                <w:b/>
                <w:bCs/>
              </w:rPr>
            </w:pPr>
            <w:r w:rsidRPr="00122F66">
              <w:rPr>
                <w:b/>
                <w:bCs/>
              </w:rPr>
              <w:t>Запремина</w:t>
            </w:r>
          </w:p>
        </w:tc>
        <w:tc>
          <w:tcPr>
            <w:tcW w:w="1355" w:type="pct"/>
            <w:gridSpan w:val="4"/>
            <w:tcBorders>
              <w:top w:val="single" w:sz="8" w:space="0" w:color="auto"/>
              <w:left w:val="nil"/>
              <w:bottom w:val="single" w:sz="4" w:space="0" w:color="auto"/>
              <w:right w:val="single" w:sz="8" w:space="0" w:color="000000"/>
            </w:tcBorders>
            <w:shd w:val="clear" w:color="000000" w:fill="DCE6F1"/>
            <w:noWrap/>
            <w:vAlign w:val="center"/>
            <w:hideMark/>
          </w:tcPr>
          <w:p w14:paraId="09B8EB49" w14:textId="77777777" w:rsidR="00122F66" w:rsidRPr="00122F66" w:rsidRDefault="00122F66" w:rsidP="00122F66">
            <w:pPr>
              <w:jc w:val="center"/>
              <w:rPr>
                <w:b/>
                <w:bCs/>
              </w:rPr>
            </w:pPr>
            <w:r w:rsidRPr="00122F66">
              <w:rPr>
                <w:b/>
                <w:bCs/>
              </w:rPr>
              <w:t>Запремински прираст</w:t>
            </w:r>
          </w:p>
        </w:tc>
      </w:tr>
      <w:tr w:rsidR="00122F66" w:rsidRPr="00122F66" w14:paraId="56DBE271" w14:textId="77777777" w:rsidTr="00122F66">
        <w:trPr>
          <w:trHeight w:val="276"/>
          <w:jc w:val="center"/>
        </w:trPr>
        <w:tc>
          <w:tcPr>
            <w:tcW w:w="1947" w:type="pct"/>
            <w:vMerge/>
            <w:tcBorders>
              <w:top w:val="single" w:sz="8" w:space="0" w:color="auto"/>
              <w:left w:val="single" w:sz="8" w:space="0" w:color="auto"/>
              <w:bottom w:val="single" w:sz="8" w:space="0" w:color="000000"/>
              <w:right w:val="single" w:sz="4" w:space="0" w:color="auto"/>
            </w:tcBorders>
            <w:vAlign w:val="center"/>
            <w:hideMark/>
          </w:tcPr>
          <w:p w14:paraId="732BF0FA" w14:textId="77777777" w:rsidR="00122F66" w:rsidRPr="00122F66" w:rsidRDefault="00122F66" w:rsidP="00122F66">
            <w:pPr>
              <w:rPr>
                <w:b/>
                <w:bCs/>
              </w:rPr>
            </w:pPr>
          </w:p>
        </w:tc>
        <w:tc>
          <w:tcPr>
            <w:tcW w:w="389" w:type="pct"/>
            <w:tcBorders>
              <w:top w:val="nil"/>
              <w:left w:val="nil"/>
              <w:bottom w:val="single" w:sz="8" w:space="0" w:color="auto"/>
              <w:right w:val="single" w:sz="4" w:space="0" w:color="auto"/>
            </w:tcBorders>
            <w:shd w:val="clear" w:color="000000" w:fill="DCE6F1"/>
            <w:noWrap/>
            <w:vAlign w:val="center"/>
            <w:hideMark/>
          </w:tcPr>
          <w:p w14:paraId="77C8976F" w14:textId="77777777" w:rsidR="00122F66" w:rsidRPr="00122F66" w:rsidRDefault="00122F66" w:rsidP="00122F66">
            <w:pPr>
              <w:jc w:val="center"/>
              <w:rPr>
                <w:b/>
                <w:bCs/>
              </w:rPr>
            </w:pPr>
            <w:r w:rsidRPr="00122F66">
              <w:rPr>
                <w:b/>
                <w:bCs/>
              </w:rPr>
              <w:t>Pha</w:t>
            </w:r>
          </w:p>
        </w:tc>
        <w:tc>
          <w:tcPr>
            <w:tcW w:w="332" w:type="pct"/>
            <w:tcBorders>
              <w:top w:val="nil"/>
              <w:left w:val="nil"/>
              <w:bottom w:val="single" w:sz="8" w:space="0" w:color="auto"/>
              <w:right w:val="single" w:sz="4" w:space="0" w:color="auto"/>
            </w:tcBorders>
            <w:shd w:val="clear" w:color="000000" w:fill="DCE6F1"/>
            <w:noWrap/>
            <w:vAlign w:val="center"/>
            <w:hideMark/>
          </w:tcPr>
          <w:p w14:paraId="65667DD3" w14:textId="77777777" w:rsidR="00122F66" w:rsidRPr="00122F66" w:rsidRDefault="00122F66" w:rsidP="00122F66">
            <w:pPr>
              <w:jc w:val="center"/>
              <w:rPr>
                <w:b/>
                <w:bCs/>
              </w:rPr>
            </w:pPr>
            <w:r w:rsidRPr="00122F66">
              <w:rPr>
                <w:b/>
                <w:bCs/>
              </w:rPr>
              <w:t>P %</w:t>
            </w:r>
          </w:p>
        </w:tc>
        <w:tc>
          <w:tcPr>
            <w:tcW w:w="413" w:type="pct"/>
            <w:tcBorders>
              <w:top w:val="nil"/>
              <w:left w:val="nil"/>
              <w:bottom w:val="single" w:sz="8" w:space="0" w:color="auto"/>
              <w:right w:val="single" w:sz="4" w:space="0" w:color="auto"/>
            </w:tcBorders>
            <w:shd w:val="clear" w:color="000000" w:fill="DCE6F1"/>
            <w:noWrap/>
            <w:vAlign w:val="center"/>
            <w:hideMark/>
          </w:tcPr>
          <w:p w14:paraId="27F5F546" w14:textId="77777777" w:rsidR="00122F66" w:rsidRPr="00122F66" w:rsidRDefault="00122F66" w:rsidP="00122F66">
            <w:pPr>
              <w:jc w:val="center"/>
              <w:rPr>
                <w:b/>
                <w:bCs/>
              </w:rPr>
            </w:pPr>
            <w:r w:rsidRPr="00122F66">
              <w:rPr>
                <w:b/>
                <w:bCs/>
              </w:rPr>
              <w:t>V m3</w:t>
            </w:r>
          </w:p>
        </w:tc>
        <w:tc>
          <w:tcPr>
            <w:tcW w:w="307" w:type="pct"/>
            <w:tcBorders>
              <w:top w:val="nil"/>
              <w:left w:val="nil"/>
              <w:bottom w:val="single" w:sz="8" w:space="0" w:color="auto"/>
              <w:right w:val="single" w:sz="4" w:space="0" w:color="auto"/>
            </w:tcBorders>
            <w:shd w:val="clear" w:color="000000" w:fill="DCE6F1"/>
            <w:noWrap/>
            <w:vAlign w:val="center"/>
            <w:hideMark/>
          </w:tcPr>
          <w:p w14:paraId="21CF4E4E" w14:textId="77777777" w:rsidR="00122F66" w:rsidRPr="00122F66" w:rsidRDefault="00122F66" w:rsidP="00122F66">
            <w:pPr>
              <w:jc w:val="center"/>
              <w:rPr>
                <w:b/>
                <w:bCs/>
              </w:rPr>
            </w:pPr>
            <w:r w:rsidRPr="00122F66">
              <w:rPr>
                <w:b/>
                <w:bCs/>
              </w:rPr>
              <w:t>V %</w:t>
            </w:r>
          </w:p>
        </w:tc>
        <w:tc>
          <w:tcPr>
            <w:tcW w:w="257" w:type="pct"/>
            <w:tcBorders>
              <w:top w:val="nil"/>
              <w:left w:val="nil"/>
              <w:bottom w:val="single" w:sz="8" w:space="0" w:color="auto"/>
              <w:right w:val="single" w:sz="4" w:space="0" w:color="auto"/>
            </w:tcBorders>
            <w:shd w:val="clear" w:color="000000" w:fill="DCE6F1"/>
            <w:noWrap/>
            <w:vAlign w:val="center"/>
            <w:hideMark/>
          </w:tcPr>
          <w:p w14:paraId="28FBD1F1" w14:textId="77777777" w:rsidR="00122F66" w:rsidRPr="00122F66" w:rsidRDefault="00122F66" w:rsidP="00122F66">
            <w:pPr>
              <w:jc w:val="center"/>
              <w:rPr>
                <w:b/>
                <w:bCs/>
              </w:rPr>
            </w:pPr>
            <w:r w:rsidRPr="00122F66">
              <w:rPr>
                <w:b/>
                <w:bCs/>
              </w:rPr>
              <w:t>V/Ha</w:t>
            </w:r>
          </w:p>
        </w:tc>
        <w:tc>
          <w:tcPr>
            <w:tcW w:w="336" w:type="pct"/>
            <w:tcBorders>
              <w:top w:val="nil"/>
              <w:left w:val="nil"/>
              <w:bottom w:val="single" w:sz="8" w:space="0" w:color="auto"/>
              <w:right w:val="single" w:sz="4" w:space="0" w:color="auto"/>
            </w:tcBorders>
            <w:shd w:val="clear" w:color="000000" w:fill="DCE6F1"/>
            <w:noWrap/>
            <w:vAlign w:val="center"/>
            <w:hideMark/>
          </w:tcPr>
          <w:p w14:paraId="5FB1C897" w14:textId="77777777" w:rsidR="00122F66" w:rsidRPr="00122F66" w:rsidRDefault="00122F66" w:rsidP="00122F66">
            <w:pPr>
              <w:jc w:val="center"/>
              <w:rPr>
                <w:b/>
                <w:bCs/>
              </w:rPr>
            </w:pPr>
            <w:r w:rsidRPr="00122F66">
              <w:rPr>
                <w:b/>
                <w:bCs/>
              </w:rPr>
              <w:t>iv m3</w:t>
            </w:r>
          </w:p>
        </w:tc>
        <w:tc>
          <w:tcPr>
            <w:tcW w:w="302" w:type="pct"/>
            <w:tcBorders>
              <w:top w:val="nil"/>
              <w:left w:val="nil"/>
              <w:bottom w:val="single" w:sz="8" w:space="0" w:color="auto"/>
              <w:right w:val="single" w:sz="4" w:space="0" w:color="auto"/>
            </w:tcBorders>
            <w:shd w:val="clear" w:color="000000" w:fill="DCE6F1"/>
            <w:noWrap/>
            <w:vAlign w:val="center"/>
            <w:hideMark/>
          </w:tcPr>
          <w:p w14:paraId="426931FB" w14:textId="77777777" w:rsidR="00122F66" w:rsidRPr="00122F66" w:rsidRDefault="00122F66" w:rsidP="00122F66">
            <w:pPr>
              <w:jc w:val="center"/>
              <w:rPr>
                <w:b/>
                <w:bCs/>
              </w:rPr>
            </w:pPr>
            <w:r w:rsidRPr="00122F66">
              <w:rPr>
                <w:b/>
                <w:bCs/>
              </w:rPr>
              <w:t>iv %</w:t>
            </w:r>
          </w:p>
        </w:tc>
        <w:tc>
          <w:tcPr>
            <w:tcW w:w="436" w:type="pct"/>
            <w:tcBorders>
              <w:top w:val="nil"/>
              <w:left w:val="nil"/>
              <w:bottom w:val="single" w:sz="8" w:space="0" w:color="auto"/>
              <w:right w:val="single" w:sz="4" w:space="0" w:color="auto"/>
            </w:tcBorders>
            <w:shd w:val="clear" w:color="000000" w:fill="DCE6F1"/>
            <w:noWrap/>
            <w:vAlign w:val="center"/>
            <w:hideMark/>
          </w:tcPr>
          <w:p w14:paraId="58AF3DF4" w14:textId="77777777" w:rsidR="00122F66" w:rsidRPr="00122F66" w:rsidRDefault="00122F66" w:rsidP="00122F66">
            <w:pPr>
              <w:jc w:val="center"/>
              <w:rPr>
                <w:b/>
                <w:bCs/>
              </w:rPr>
            </w:pPr>
            <w:r w:rsidRPr="00122F66">
              <w:rPr>
                <w:b/>
                <w:bCs/>
              </w:rPr>
              <w:t>ivt m3/ha</w:t>
            </w:r>
          </w:p>
        </w:tc>
        <w:tc>
          <w:tcPr>
            <w:tcW w:w="281" w:type="pct"/>
            <w:tcBorders>
              <w:top w:val="nil"/>
              <w:left w:val="nil"/>
              <w:bottom w:val="single" w:sz="8" w:space="0" w:color="auto"/>
              <w:right w:val="single" w:sz="8" w:space="0" w:color="auto"/>
            </w:tcBorders>
            <w:shd w:val="clear" w:color="000000" w:fill="DCE6F1"/>
            <w:vAlign w:val="center"/>
            <w:hideMark/>
          </w:tcPr>
          <w:p w14:paraId="55E89653" w14:textId="77777777" w:rsidR="00122F66" w:rsidRPr="00122F66" w:rsidRDefault="00122F66" w:rsidP="00122F66">
            <w:pPr>
              <w:jc w:val="center"/>
              <w:rPr>
                <w:b/>
                <w:bCs/>
              </w:rPr>
            </w:pPr>
            <w:r w:rsidRPr="00122F66">
              <w:rPr>
                <w:b/>
                <w:bCs/>
              </w:rPr>
              <w:t>Iv</w:t>
            </w:r>
          </w:p>
        </w:tc>
      </w:tr>
      <w:tr w:rsidR="00122F66" w:rsidRPr="00122F66" w14:paraId="70B8160E" w14:textId="77777777" w:rsidTr="00122F66">
        <w:trPr>
          <w:trHeight w:val="288"/>
          <w:jc w:val="center"/>
        </w:trPr>
        <w:tc>
          <w:tcPr>
            <w:tcW w:w="1947"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8ADF4B" w14:textId="77777777" w:rsidR="00122F66" w:rsidRPr="00122F66" w:rsidRDefault="00122F66" w:rsidP="00122F66">
            <w:pPr>
              <w:rPr>
                <w:b/>
                <w:bCs/>
              </w:rPr>
            </w:pPr>
            <w:r w:rsidRPr="00122F66">
              <w:rPr>
                <w:b/>
                <w:bCs/>
              </w:rPr>
              <w:t>Укупно НЦ 10</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14:paraId="06A51CB6" w14:textId="77777777" w:rsidR="00122F66" w:rsidRPr="00CF2123" w:rsidRDefault="00122F66" w:rsidP="00122F66">
            <w:pPr>
              <w:jc w:val="right"/>
              <w:rPr>
                <w:color w:val="000000"/>
              </w:rPr>
            </w:pPr>
            <w:r w:rsidRPr="00CF2123">
              <w:rPr>
                <w:color w:val="000000"/>
              </w:rPr>
              <w:t>821.97</w:t>
            </w:r>
          </w:p>
        </w:tc>
        <w:tc>
          <w:tcPr>
            <w:tcW w:w="332" w:type="pct"/>
            <w:tcBorders>
              <w:top w:val="single" w:sz="4" w:space="0" w:color="auto"/>
              <w:left w:val="nil"/>
              <w:bottom w:val="single" w:sz="4" w:space="0" w:color="auto"/>
              <w:right w:val="single" w:sz="4" w:space="0" w:color="auto"/>
            </w:tcBorders>
            <w:shd w:val="clear" w:color="000000" w:fill="FFFFFF"/>
            <w:noWrap/>
            <w:vAlign w:val="bottom"/>
            <w:hideMark/>
          </w:tcPr>
          <w:p w14:paraId="074B2B24" w14:textId="77777777" w:rsidR="00122F66" w:rsidRPr="00CF2123" w:rsidRDefault="00122F66" w:rsidP="00122F66">
            <w:pPr>
              <w:jc w:val="right"/>
            </w:pPr>
            <w:r w:rsidRPr="00CF2123">
              <w:t>64.78</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69C2C051" w14:textId="77777777" w:rsidR="00122F66" w:rsidRPr="00CF2123" w:rsidRDefault="00122F66" w:rsidP="00122F66">
            <w:pPr>
              <w:jc w:val="right"/>
              <w:rPr>
                <w:color w:val="000000"/>
              </w:rPr>
            </w:pPr>
            <w:r w:rsidRPr="00CF2123">
              <w:rPr>
                <w:color w:val="000000"/>
              </w:rPr>
              <w:t>240939.7</w:t>
            </w:r>
          </w:p>
        </w:tc>
        <w:tc>
          <w:tcPr>
            <w:tcW w:w="307" w:type="pct"/>
            <w:tcBorders>
              <w:top w:val="single" w:sz="4" w:space="0" w:color="auto"/>
              <w:left w:val="nil"/>
              <w:bottom w:val="single" w:sz="4" w:space="0" w:color="auto"/>
              <w:right w:val="single" w:sz="4" w:space="0" w:color="auto"/>
            </w:tcBorders>
            <w:shd w:val="clear" w:color="000000" w:fill="FFFFFF"/>
            <w:noWrap/>
            <w:vAlign w:val="bottom"/>
            <w:hideMark/>
          </w:tcPr>
          <w:p w14:paraId="6F58E520" w14:textId="77777777" w:rsidR="00122F66" w:rsidRPr="00CF2123" w:rsidRDefault="00122F66" w:rsidP="00122F66">
            <w:pPr>
              <w:jc w:val="right"/>
            </w:pPr>
            <w:r w:rsidRPr="00CF2123">
              <w:t>76.7</w:t>
            </w:r>
          </w:p>
        </w:tc>
        <w:tc>
          <w:tcPr>
            <w:tcW w:w="257" w:type="pct"/>
            <w:tcBorders>
              <w:top w:val="single" w:sz="4" w:space="0" w:color="auto"/>
              <w:left w:val="nil"/>
              <w:bottom w:val="single" w:sz="4" w:space="0" w:color="auto"/>
              <w:right w:val="single" w:sz="4" w:space="0" w:color="auto"/>
            </w:tcBorders>
            <w:shd w:val="clear" w:color="auto" w:fill="auto"/>
            <w:noWrap/>
            <w:vAlign w:val="bottom"/>
            <w:hideMark/>
          </w:tcPr>
          <w:p w14:paraId="405AE693" w14:textId="77777777" w:rsidR="00122F66" w:rsidRPr="00CF2123" w:rsidRDefault="00122F66" w:rsidP="00122F66">
            <w:pPr>
              <w:jc w:val="right"/>
              <w:rPr>
                <w:color w:val="000000"/>
              </w:rPr>
            </w:pPr>
            <w:r w:rsidRPr="00CF2123">
              <w:rPr>
                <w:color w:val="000000"/>
              </w:rPr>
              <w:t>293.1</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14:paraId="7A4C6918" w14:textId="77777777" w:rsidR="00122F66" w:rsidRPr="00CF2123" w:rsidRDefault="00122F66" w:rsidP="00122F66">
            <w:pPr>
              <w:jc w:val="right"/>
              <w:rPr>
                <w:color w:val="000000"/>
              </w:rPr>
            </w:pPr>
            <w:r w:rsidRPr="00CF2123">
              <w:rPr>
                <w:color w:val="000000"/>
              </w:rPr>
              <w:t>4385.8</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6068B9CC" w14:textId="77777777" w:rsidR="00122F66" w:rsidRPr="00CF2123" w:rsidRDefault="00122F66" w:rsidP="00122F66">
            <w:pPr>
              <w:jc w:val="right"/>
              <w:rPr>
                <w:color w:val="000000"/>
              </w:rPr>
            </w:pPr>
            <w:r w:rsidRPr="00CF2123">
              <w:rPr>
                <w:color w:val="000000"/>
              </w:rPr>
              <w:t>76.4</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14:paraId="2CACBF85" w14:textId="77777777" w:rsidR="00122F66" w:rsidRPr="00CF2123" w:rsidRDefault="00122F66" w:rsidP="00122F66">
            <w:pPr>
              <w:jc w:val="right"/>
            </w:pPr>
            <w:r w:rsidRPr="00CF2123">
              <w:t>5.3</w:t>
            </w:r>
          </w:p>
        </w:tc>
        <w:tc>
          <w:tcPr>
            <w:tcW w:w="281" w:type="pct"/>
            <w:tcBorders>
              <w:top w:val="single" w:sz="4" w:space="0" w:color="auto"/>
              <w:left w:val="nil"/>
              <w:bottom w:val="single" w:sz="4" w:space="0" w:color="auto"/>
              <w:right w:val="single" w:sz="8" w:space="0" w:color="auto"/>
            </w:tcBorders>
            <w:shd w:val="clear" w:color="auto" w:fill="auto"/>
            <w:noWrap/>
            <w:vAlign w:val="bottom"/>
            <w:hideMark/>
          </w:tcPr>
          <w:p w14:paraId="7A3C272E" w14:textId="77777777" w:rsidR="00122F66" w:rsidRPr="00CF2123" w:rsidRDefault="00122F66" w:rsidP="00122F66">
            <w:pPr>
              <w:jc w:val="right"/>
            </w:pPr>
            <w:r w:rsidRPr="00CF2123">
              <w:t>1.8</w:t>
            </w:r>
          </w:p>
        </w:tc>
      </w:tr>
      <w:tr w:rsidR="00122F66" w:rsidRPr="00122F66" w14:paraId="49008FAB" w14:textId="77777777" w:rsidTr="00122F66">
        <w:trPr>
          <w:trHeight w:val="288"/>
          <w:jc w:val="center"/>
        </w:trPr>
        <w:tc>
          <w:tcPr>
            <w:tcW w:w="1947" w:type="pct"/>
            <w:tcBorders>
              <w:top w:val="nil"/>
              <w:left w:val="single" w:sz="8" w:space="0" w:color="auto"/>
              <w:bottom w:val="single" w:sz="4" w:space="0" w:color="auto"/>
              <w:right w:val="single" w:sz="4" w:space="0" w:color="auto"/>
            </w:tcBorders>
            <w:shd w:val="clear" w:color="000000" w:fill="FFFFFF"/>
            <w:noWrap/>
            <w:vAlign w:val="bottom"/>
            <w:hideMark/>
          </w:tcPr>
          <w:p w14:paraId="61330B26" w14:textId="77777777" w:rsidR="00122F66" w:rsidRPr="00122F66" w:rsidRDefault="00122F66" w:rsidP="00122F66">
            <w:pPr>
              <w:rPr>
                <w:b/>
                <w:bCs/>
              </w:rPr>
            </w:pPr>
            <w:r w:rsidRPr="00122F66">
              <w:rPr>
                <w:b/>
                <w:bCs/>
              </w:rPr>
              <w:t>Укупно НЦ 26</w:t>
            </w:r>
          </w:p>
        </w:tc>
        <w:tc>
          <w:tcPr>
            <w:tcW w:w="389" w:type="pct"/>
            <w:tcBorders>
              <w:top w:val="nil"/>
              <w:left w:val="nil"/>
              <w:bottom w:val="single" w:sz="4" w:space="0" w:color="auto"/>
              <w:right w:val="single" w:sz="4" w:space="0" w:color="auto"/>
            </w:tcBorders>
            <w:shd w:val="clear" w:color="auto" w:fill="auto"/>
            <w:noWrap/>
            <w:vAlign w:val="bottom"/>
            <w:hideMark/>
          </w:tcPr>
          <w:p w14:paraId="7E3F9894" w14:textId="77777777" w:rsidR="00122F66" w:rsidRPr="00CF2123" w:rsidRDefault="00122F66" w:rsidP="00122F66">
            <w:pPr>
              <w:jc w:val="right"/>
              <w:rPr>
                <w:color w:val="000000"/>
              </w:rPr>
            </w:pPr>
            <w:r w:rsidRPr="00CF2123">
              <w:rPr>
                <w:color w:val="000000"/>
              </w:rPr>
              <w:t>333.93</w:t>
            </w:r>
          </w:p>
        </w:tc>
        <w:tc>
          <w:tcPr>
            <w:tcW w:w="332" w:type="pct"/>
            <w:tcBorders>
              <w:top w:val="nil"/>
              <w:left w:val="nil"/>
              <w:bottom w:val="single" w:sz="4" w:space="0" w:color="auto"/>
              <w:right w:val="single" w:sz="4" w:space="0" w:color="auto"/>
            </w:tcBorders>
            <w:shd w:val="clear" w:color="000000" w:fill="FFFFFF"/>
            <w:noWrap/>
            <w:vAlign w:val="bottom"/>
            <w:hideMark/>
          </w:tcPr>
          <w:p w14:paraId="68CD558E" w14:textId="77777777" w:rsidR="00122F66" w:rsidRPr="00CF2123" w:rsidRDefault="00122F66" w:rsidP="00122F66">
            <w:pPr>
              <w:jc w:val="right"/>
            </w:pPr>
            <w:r w:rsidRPr="00CF2123">
              <w:t>26.32</w:t>
            </w:r>
          </w:p>
        </w:tc>
        <w:tc>
          <w:tcPr>
            <w:tcW w:w="413" w:type="pct"/>
            <w:tcBorders>
              <w:top w:val="nil"/>
              <w:left w:val="nil"/>
              <w:bottom w:val="single" w:sz="4" w:space="0" w:color="auto"/>
              <w:right w:val="single" w:sz="4" w:space="0" w:color="auto"/>
            </w:tcBorders>
            <w:shd w:val="clear" w:color="auto" w:fill="auto"/>
            <w:noWrap/>
            <w:vAlign w:val="bottom"/>
            <w:hideMark/>
          </w:tcPr>
          <w:p w14:paraId="28582917" w14:textId="77777777" w:rsidR="00122F66" w:rsidRPr="00CF2123" w:rsidRDefault="00122F66" w:rsidP="00122F66">
            <w:pPr>
              <w:jc w:val="right"/>
              <w:rPr>
                <w:color w:val="000000"/>
              </w:rPr>
            </w:pPr>
            <w:r w:rsidRPr="00CF2123">
              <w:rPr>
                <w:color w:val="000000"/>
              </w:rPr>
              <w:t>63906.9</w:t>
            </w:r>
          </w:p>
        </w:tc>
        <w:tc>
          <w:tcPr>
            <w:tcW w:w="307" w:type="pct"/>
            <w:tcBorders>
              <w:top w:val="nil"/>
              <w:left w:val="nil"/>
              <w:bottom w:val="single" w:sz="4" w:space="0" w:color="auto"/>
              <w:right w:val="single" w:sz="4" w:space="0" w:color="auto"/>
            </w:tcBorders>
            <w:shd w:val="clear" w:color="000000" w:fill="FFFFFF"/>
            <w:noWrap/>
            <w:vAlign w:val="bottom"/>
            <w:hideMark/>
          </w:tcPr>
          <w:p w14:paraId="592D1E89" w14:textId="77777777" w:rsidR="00122F66" w:rsidRPr="00CF2123" w:rsidRDefault="00122F66" w:rsidP="00122F66">
            <w:pPr>
              <w:jc w:val="right"/>
            </w:pPr>
            <w:r w:rsidRPr="00CF2123">
              <w:t>20.3</w:t>
            </w:r>
          </w:p>
        </w:tc>
        <w:tc>
          <w:tcPr>
            <w:tcW w:w="257" w:type="pct"/>
            <w:tcBorders>
              <w:top w:val="nil"/>
              <w:left w:val="nil"/>
              <w:bottom w:val="single" w:sz="4" w:space="0" w:color="auto"/>
              <w:right w:val="single" w:sz="4" w:space="0" w:color="auto"/>
            </w:tcBorders>
            <w:shd w:val="clear" w:color="auto" w:fill="auto"/>
            <w:noWrap/>
            <w:vAlign w:val="bottom"/>
            <w:hideMark/>
          </w:tcPr>
          <w:p w14:paraId="32F95D0A" w14:textId="77777777" w:rsidR="00122F66" w:rsidRPr="00CF2123" w:rsidRDefault="00122F66" w:rsidP="00122F66">
            <w:pPr>
              <w:jc w:val="right"/>
              <w:rPr>
                <w:color w:val="000000"/>
              </w:rPr>
            </w:pPr>
            <w:r w:rsidRPr="00CF2123">
              <w:rPr>
                <w:color w:val="000000"/>
              </w:rPr>
              <w:t>191.4</w:t>
            </w:r>
          </w:p>
        </w:tc>
        <w:tc>
          <w:tcPr>
            <w:tcW w:w="336" w:type="pct"/>
            <w:tcBorders>
              <w:top w:val="nil"/>
              <w:left w:val="nil"/>
              <w:bottom w:val="single" w:sz="4" w:space="0" w:color="auto"/>
              <w:right w:val="single" w:sz="4" w:space="0" w:color="auto"/>
            </w:tcBorders>
            <w:shd w:val="clear" w:color="auto" w:fill="auto"/>
            <w:noWrap/>
            <w:vAlign w:val="bottom"/>
            <w:hideMark/>
          </w:tcPr>
          <w:p w14:paraId="2373185C" w14:textId="77777777" w:rsidR="00122F66" w:rsidRPr="00CF2123" w:rsidRDefault="00122F66" w:rsidP="00122F66">
            <w:pPr>
              <w:jc w:val="right"/>
              <w:rPr>
                <w:color w:val="000000"/>
              </w:rPr>
            </w:pPr>
            <w:r w:rsidRPr="00CF2123">
              <w:rPr>
                <w:color w:val="000000"/>
              </w:rPr>
              <w:t>1167.1</w:t>
            </w:r>
          </w:p>
        </w:tc>
        <w:tc>
          <w:tcPr>
            <w:tcW w:w="302" w:type="pct"/>
            <w:tcBorders>
              <w:top w:val="nil"/>
              <w:left w:val="nil"/>
              <w:bottom w:val="single" w:sz="4" w:space="0" w:color="auto"/>
              <w:right w:val="single" w:sz="4" w:space="0" w:color="auto"/>
            </w:tcBorders>
            <w:shd w:val="clear" w:color="auto" w:fill="auto"/>
            <w:noWrap/>
            <w:vAlign w:val="bottom"/>
            <w:hideMark/>
          </w:tcPr>
          <w:p w14:paraId="117A3F17" w14:textId="77777777" w:rsidR="00122F66" w:rsidRPr="00CF2123" w:rsidRDefault="00122F66" w:rsidP="00122F66">
            <w:pPr>
              <w:jc w:val="right"/>
              <w:rPr>
                <w:color w:val="000000"/>
              </w:rPr>
            </w:pPr>
            <w:r w:rsidRPr="00CF2123">
              <w:rPr>
                <w:color w:val="000000"/>
              </w:rPr>
              <w:t>20.3</w:t>
            </w:r>
          </w:p>
        </w:tc>
        <w:tc>
          <w:tcPr>
            <w:tcW w:w="436" w:type="pct"/>
            <w:tcBorders>
              <w:top w:val="nil"/>
              <w:left w:val="nil"/>
              <w:bottom w:val="single" w:sz="4" w:space="0" w:color="auto"/>
              <w:right w:val="single" w:sz="4" w:space="0" w:color="auto"/>
            </w:tcBorders>
            <w:shd w:val="clear" w:color="auto" w:fill="auto"/>
            <w:noWrap/>
            <w:vAlign w:val="bottom"/>
            <w:hideMark/>
          </w:tcPr>
          <w:p w14:paraId="19D31BA4" w14:textId="77777777" w:rsidR="00122F66" w:rsidRPr="00CF2123" w:rsidRDefault="00122F66" w:rsidP="00122F66">
            <w:pPr>
              <w:jc w:val="right"/>
            </w:pPr>
            <w:r w:rsidRPr="00CF2123">
              <w:t>3.5</w:t>
            </w:r>
          </w:p>
        </w:tc>
        <w:tc>
          <w:tcPr>
            <w:tcW w:w="281" w:type="pct"/>
            <w:tcBorders>
              <w:top w:val="nil"/>
              <w:left w:val="nil"/>
              <w:bottom w:val="single" w:sz="4" w:space="0" w:color="auto"/>
              <w:right w:val="single" w:sz="8" w:space="0" w:color="auto"/>
            </w:tcBorders>
            <w:shd w:val="clear" w:color="auto" w:fill="auto"/>
            <w:noWrap/>
            <w:vAlign w:val="bottom"/>
            <w:hideMark/>
          </w:tcPr>
          <w:p w14:paraId="52D82497" w14:textId="77777777" w:rsidR="00122F66" w:rsidRPr="00CF2123" w:rsidRDefault="00122F66" w:rsidP="00122F66">
            <w:pPr>
              <w:jc w:val="right"/>
            </w:pPr>
            <w:r w:rsidRPr="00CF2123">
              <w:t>1.8</w:t>
            </w:r>
          </w:p>
        </w:tc>
      </w:tr>
      <w:tr w:rsidR="00122F66" w:rsidRPr="00122F66" w14:paraId="6C8C3A67" w14:textId="77777777" w:rsidTr="00122F66">
        <w:trPr>
          <w:trHeight w:val="288"/>
          <w:jc w:val="center"/>
        </w:trPr>
        <w:tc>
          <w:tcPr>
            <w:tcW w:w="1947" w:type="pct"/>
            <w:tcBorders>
              <w:top w:val="nil"/>
              <w:left w:val="single" w:sz="8" w:space="0" w:color="auto"/>
              <w:bottom w:val="single" w:sz="4" w:space="0" w:color="auto"/>
              <w:right w:val="single" w:sz="4" w:space="0" w:color="auto"/>
            </w:tcBorders>
            <w:shd w:val="clear" w:color="000000" w:fill="FFFFFF"/>
            <w:noWrap/>
            <w:vAlign w:val="bottom"/>
            <w:hideMark/>
          </w:tcPr>
          <w:p w14:paraId="359472A8" w14:textId="77777777" w:rsidR="00122F66" w:rsidRPr="00122F66" w:rsidRDefault="00122F66" w:rsidP="00122F66">
            <w:pPr>
              <w:rPr>
                <w:b/>
                <w:bCs/>
              </w:rPr>
            </w:pPr>
            <w:r w:rsidRPr="00122F66">
              <w:rPr>
                <w:b/>
                <w:bCs/>
              </w:rPr>
              <w:t>Укупно НЦ 50</w:t>
            </w:r>
          </w:p>
        </w:tc>
        <w:tc>
          <w:tcPr>
            <w:tcW w:w="389" w:type="pct"/>
            <w:tcBorders>
              <w:top w:val="nil"/>
              <w:left w:val="nil"/>
              <w:bottom w:val="single" w:sz="4" w:space="0" w:color="auto"/>
              <w:right w:val="single" w:sz="4" w:space="0" w:color="auto"/>
            </w:tcBorders>
            <w:shd w:val="clear" w:color="auto" w:fill="auto"/>
            <w:noWrap/>
            <w:vAlign w:val="bottom"/>
            <w:hideMark/>
          </w:tcPr>
          <w:p w14:paraId="1AFF6136" w14:textId="77777777" w:rsidR="00122F66" w:rsidRPr="00CF2123" w:rsidRDefault="00122F66" w:rsidP="00122F66">
            <w:pPr>
              <w:jc w:val="right"/>
              <w:rPr>
                <w:color w:val="000000"/>
              </w:rPr>
            </w:pPr>
            <w:r w:rsidRPr="00CF2123">
              <w:rPr>
                <w:color w:val="000000"/>
              </w:rPr>
              <w:t>78.73</w:t>
            </w:r>
          </w:p>
        </w:tc>
        <w:tc>
          <w:tcPr>
            <w:tcW w:w="332" w:type="pct"/>
            <w:tcBorders>
              <w:top w:val="nil"/>
              <w:left w:val="nil"/>
              <w:bottom w:val="single" w:sz="4" w:space="0" w:color="auto"/>
              <w:right w:val="single" w:sz="4" w:space="0" w:color="auto"/>
            </w:tcBorders>
            <w:shd w:val="clear" w:color="000000" w:fill="FFFFFF"/>
            <w:noWrap/>
            <w:vAlign w:val="bottom"/>
            <w:hideMark/>
          </w:tcPr>
          <w:p w14:paraId="524127B6" w14:textId="77777777" w:rsidR="00122F66" w:rsidRPr="00CF2123" w:rsidRDefault="00122F66" w:rsidP="00122F66">
            <w:pPr>
              <w:jc w:val="right"/>
            </w:pPr>
            <w:r w:rsidRPr="00CF2123">
              <w:t>6.20</w:t>
            </w:r>
          </w:p>
        </w:tc>
        <w:tc>
          <w:tcPr>
            <w:tcW w:w="413" w:type="pct"/>
            <w:tcBorders>
              <w:top w:val="nil"/>
              <w:left w:val="nil"/>
              <w:bottom w:val="single" w:sz="4" w:space="0" w:color="auto"/>
              <w:right w:val="single" w:sz="4" w:space="0" w:color="auto"/>
            </w:tcBorders>
            <w:shd w:val="clear" w:color="auto" w:fill="auto"/>
            <w:noWrap/>
            <w:vAlign w:val="bottom"/>
            <w:hideMark/>
          </w:tcPr>
          <w:p w14:paraId="289D5BD1" w14:textId="77777777" w:rsidR="00122F66" w:rsidRPr="00CF2123" w:rsidRDefault="00122F66" w:rsidP="00122F66">
            <w:pPr>
              <w:jc w:val="right"/>
              <w:rPr>
                <w:color w:val="000000"/>
              </w:rPr>
            </w:pPr>
            <w:r w:rsidRPr="00CF2123">
              <w:rPr>
                <w:color w:val="000000"/>
              </w:rPr>
              <w:t>3894.4</w:t>
            </w:r>
          </w:p>
        </w:tc>
        <w:tc>
          <w:tcPr>
            <w:tcW w:w="307" w:type="pct"/>
            <w:tcBorders>
              <w:top w:val="nil"/>
              <w:left w:val="nil"/>
              <w:bottom w:val="single" w:sz="4" w:space="0" w:color="auto"/>
              <w:right w:val="single" w:sz="4" w:space="0" w:color="auto"/>
            </w:tcBorders>
            <w:shd w:val="clear" w:color="000000" w:fill="FFFFFF"/>
            <w:noWrap/>
            <w:vAlign w:val="bottom"/>
            <w:hideMark/>
          </w:tcPr>
          <w:p w14:paraId="37D82D94" w14:textId="77777777" w:rsidR="00122F66" w:rsidRPr="00CF2123" w:rsidRDefault="00122F66" w:rsidP="00122F66">
            <w:pPr>
              <w:jc w:val="right"/>
            </w:pPr>
            <w:r w:rsidRPr="00CF2123">
              <w:t>1.2</w:t>
            </w:r>
          </w:p>
        </w:tc>
        <w:tc>
          <w:tcPr>
            <w:tcW w:w="257" w:type="pct"/>
            <w:tcBorders>
              <w:top w:val="nil"/>
              <w:left w:val="nil"/>
              <w:bottom w:val="single" w:sz="4" w:space="0" w:color="auto"/>
              <w:right w:val="single" w:sz="4" w:space="0" w:color="auto"/>
            </w:tcBorders>
            <w:shd w:val="clear" w:color="auto" w:fill="auto"/>
            <w:noWrap/>
            <w:vAlign w:val="bottom"/>
            <w:hideMark/>
          </w:tcPr>
          <w:p w14:paraId="7B5959A2" w14:textId="77777777" w:rsidR="00122F66" w:rsidRPr="00CF2123" w:rsidRDefault="00122F66" w:rsidP="00122F66">
            <w:pPr>
              <w:jc w:val="right"/>
              <w:rPr>
                <w:color w:val="000000"/>
              </w:rPr>
            </w:pPr>
            <w:r w:rsidRPr="00CF2123">
              <w:rPr>
                <w:color w:val="000000"/>
              </w:rPr>
              <w:t>49.5</w:t>
            </w:r>
          </w:p>
        </w:tc>
        <w:tc>
          <w:tcPr>
            <w:tcW w:w="336" w:type="pct"/>
            <w:tcBorders>
              <w:top w:val="nil"/>
              <w:left w:val="nil"/>
              <w:bottom w:val="single" w:sz="4" w:space="0" w:color="auto"/>
              <w:right w:val="single" w:sz="4" w:space="0" w:color="auto"/>
            </w:tcBorders>
            <w:shd w:val="clear" w:color="auto" w:fill="auto"/>
            <w:noWrap/>
            <w:vAlign w:val="bottom"/>
            <w:hideMark/>
          </w:tcPr>
          <w:p w14:paraId="2DD09802" w14:textId="77777777" w:rsidR="00122F66" w:rsidRPr="00CF2123" w:rsidRDefault="00122F66" w:rsidP="00122F66">
            <w:pPr>
              <w:jc w:val="right"/>
              <w:rPr>
                <w:color w:val="000000"/>
              </w:rPr>
            </w:pPr>
            <w:r w:rsidRPr="00CF2123">
              <w:rPr>
                <w:color w:val="000000"/>
              </w:rPr>
              <w:t>77.9</w:t>
            </w:r>
          </w:p>
        </w:tc>
        <w:tc>
          <w:tcPr>
            <w:tcW w:w="302" w:type="pct"/>
            <w:tcBorders>
              <w:top w:val="nil"/>
              <w:left w:val="nil"/>
              <w:bottom w:val="single" w:sz="4" w:space="0" w:color="auto"/>
              <w:right w:val="single" w:sz="4" w:space="0" w:color="auto"/>
            </w:tcBorders>
            <w:shd w:val="clear" w:color="auto" w:fill="auto"/>
            <w:noWrap/>
            <w:vAlign w:val="bottom"/>
            <w:hideMark/>
          </w:tcPr>
          <w:p w14:paraId="36645DD1" w14:textId="77777777" w:rsidR="00122F66" w:rsidRPr="00CF2123" w:rsidRDefault="00122F66" w:rsidP="00122F66">
            <w:pPr>
              <w:jc w:val="right"/>
              <w:rPr>
                <w:color w:val="000000"/>
              </w:rPr>
            </w:pPr>
            <w:r w:rsidRPr="00CF2123">
              <w:rPr>
                <w:color w:val="000000"/>
              </w:rPr>
              <w:t>1.4</w:t>
            </w:r>
          </w:p>
        </w:tc>
        <w:tc>
          <w:tcPr>
            <w:tcW w:w="436" w:type="pct"/>
            <w:tcBorders>
              <w:top w:val="nil"/>
              <w:left w:val="nil"/>
              <w:bottom w:val="single" w:sz="4" w:space="0" w:color="auto"/>
              <w:right w:val="single" w:sz="4" w:space="0" w:color="auto"/>
            </w:tcBorders>
            <w:shd w:val="clear" w:color="auto" w:fill="auto"/>
            <w:noWrap/>
            <w:vAlign w:val="bottom"/>
            <w:hideMark/>
          </w:tcPr>
          <w:p w14:paraId="436FF3A4" w14:textId="77777777" w:rsidR="00122F66" w:rsidRPr="00CF2123" w:rsidRDefault="00122F66" w:rsidP="00122F66">
            <w:pPr>
              <w:jc w:val="right"/>
            </w:pPr>
            <w:r w:rsidRPr="00CF2123">
              <w:t>1.0</w:t>
            </w:r>
          </w:p>
        </w:tc>
        <w:tc>
          <w:tcPr>
            <w:tcW w:w="281" w:type="pct"/>
            <w:tcBorders>
              <w:top w:val="nil"/>
              <w:left w:val="nil"/>
              <w:bottom w:val="single" w:sz="4" w:space="0" w:color="auto"/>
              <w:right w:val="single" w:sz="8" w:space="0" w:color="auto"/>
            </w:tcBorders>
            <w:shd w:val="clear" w:color="auto" w:fill="auto"/>
            <w:noWrap/>
            <w:vAlign w:val="bottom"/>
            <w:hideMark/>
          </w:tcPr>
          <w:p w14:paraId="38E2B6D1" w14:textId="77777777" w:rsidR="00122F66" w:rsidRPr="00CF2123" w:rsidRDefault="00122F66" w:rsidP="00122F66">
            <w:pPr>
              <w:jc w:val="right"/>
            </w:pPr>
            <w:r w:rsidRPr="00CF2123">
              <w:t>2.0</w:t>
            </w:r>
          </w:p>
        </w:tc>
      </w:tr>
      <w:tr w:rsidR="00122F66" w:rsidRPr="00122F66" w14:paraId="6B9BA101" w14:textId="77777777" w:rsidTr="00122F66">
        <w:trPr>
          <w:trHeight w:val="300"/>
          <w:jc w:val="center"/>
        </w:trPr>
        <w:tc>
          <w:tcPr>
            <w:tcW w:w="1947" w:type="pct"/>
            <w:tcBorders>
              <w:top w:val="nil"/>
              <w:left w:val="single" w:sz="8" w:space="0" w:color="auto"/>
              <w:bottom w:val="single" w:sz="4" w:space="0" w:color="auto"/>
              <w:right w:val="single" w:sz="4" w:space="0" w:color="auto"/>
            </w:tcBorders>
            <w:shd w:val="clear" w:color="000000" w:fill="FFFFFF"/>
            <w:noWrap/>
            <w:vAlign w:val="bottom"/>
            <w:hideMark/>
          </w:tcPr>
          <w:p w14:paraId="5AA97063" w14:textId="77777777" w:rsidR="00122F66" w:rsidRPr="00122F66" w:rsidRDefault="00122F66" w:rsidP="00122F66">
            <w:pPr>
              <w:rPr>
                <w:b/>
                <w:bCs/>
              </w:rPr>
            </w:pPr>
            <w:r w:rsidRPr="00122F66">
              <w:rPr>
                <w:b/>
                <w:bCs/>
              </w:rPr>
              <w:t>Укупно НЦ 66</w:t>
            </w:r>
          </w:p>
        </w:tc>
        <w:tc>
          <w:tcPr>
            <w:tcW w:w="389" w:type="pct"/>
            <w:tcBorders>
              <w:top w:val="nil"/>
              <w:left w:val="nil"/>
              <w:bottom w:val="single" w:sz="4" w:space="0" w:color="auto"/>
              <w:right w:val="single" w:sz="4" w:space="0" w:color="auto"/>
            </w:tcBorders>
            <w:shd w:val="clear" w:color="auto" w:fill="auto"/>
            <w:noWrap/>
            <w:vAlign w:val="bottom"/>
            <w:hideMark/>
          </w:tcPr>
          <w:p w14:paraId="31496041" w14:textId="77777777" w:rsidR="00122F66" w:rsidRPr="00CF2123" w:rsidRDefault="00122F66" w:rsidP="00122F66">
            <w:pPr>
              <w:jc w:val="right"/>
              <w:rPr>
                <w:color w:val="000000"/>
              </w:rPr>
            </w:pPr>
            <w:r w:rsidRPr="00CF2123">
              <w:rPr>
                <w:color w:val="000000"/>
              </w:rPr>
              <w:t>34.29</w:t>
            </w:r>
          </w:p>
        </w:tc>
        <w:tc>
          <w:tcPr>
            <w:tcW w:w="332" w:type="pct"/>
            <w:tcBorders>
              <w:top w:val="nil"/>
              <w:left w:val="nil"/>
              <w:bottom w:val="nil"/>
              <w:right w:val="single" w:sz="4" w:space="0" w:color="auto"/>
            </w:tcBorders>
            <w:shd w:val="clear" w:color="000000" w:fill="FFFFFF"/>
            <w:noWrap/>
            <w:vAlign w:val="bottom"/>
            <w:hideMark/>
          </w:tcPr>
          <w:p w14:paraId="66FE72BB" w14:textId="77777777" w:rsidR="00122F66" w:rsidRPr="00CF2123" w:rsidRDefault="00122F66" w:rsidP="00122F66">
            <w:pPr>
              <w:jc w:val="right"/>
            </w:pPr>
            <w:r w:rsidRPr="00CF2123">
              <w:t>2.70</w:t>
            </w:r>
          </w:p>
        </w:tc>
        <w:tc>
          <w:tcPr>
            <w:tcW w:w="413" w:type="pct"/>
            <w:tcBorders>
              <w:top w:val="nil"/>
              <w:left w:val="nil"/>
              <w:bottom w:val="single" w:sz="4" w:space="0" w:color="auto"/>
              <w:right w:val="single" w:sz="4" w:space="0" w:color="auto"/>
            </w:tcBorders>
            <w:shd w:val="clear" w:color="auto" w:fill="auto"/>
            <w:noWrap/>
            <w:vAlign w:val="bottom"/>
            <w:hideMark/>
          </w:tcPr>
          <w:p w14:paraId="4A8456F6" w14:textId="77777777" w:rsidR="00122F66" w:rsidRPr="00CF2123" w:rsidRDefault="00122F66" w:rsidP="00122F66">
            <w:pPr>
              <w:jc w:val="right"/>
              <w:rPr>
                <w:color w:val="000000"/>
              </w:rPr>
            </w:pPr>
            <w:r w:rsidRPr="00CF2123">
              <w:rPr>
                <w:color w:val="000000"/>
              </w:rPr>
              <w:t>5576.1</w:t>
            </w:r>
          </w:p>
        </w:tc>
        <w:tc>
          <w:tcPr>
            <w:tcW w:w="307" w:type="pct"/>
            <w:tcBorders>
              <w:top w:val="nil"/>
              <w:left w:val="nil"/>
              <w:bottom w:val="single" w:sz="4" w:space="0" w:color="auto"/>
              <w:right w:val="single" w:sz="4" w:space="0" w:color="auto"/>
            </w:tcBorders>
            <w:shd w:val="clear" w:color="000000" w:fill="FFFFFF"/>
            <w:noWrap/>
            <w:vAlign w:val="bottom"/>
            <w:hideMark/>
          </w:tcPr>
          <w:p w14:paraId="5208EBD7" w14:textId="77777777" w:rsidR="00122F66" w:rsidRPr="00CF2123" w:rsidRDefault="00122F66" w:rsidP="00122F66">
            <w:pPr>
              <w:jc w:val="right"/>
            </w:pPr>
            <w:r w:rsidRPr="00CF2123">
              <w:t>1.8</w:t>
            </w:r>
          </w:p>
        </w:tc>
        <w:tc>
          <w:tcPr>
            <w:tcW w:w="257" w:type="pct"/>
            <w:tcBorders>
              <w:top w:val="nil"/>
              <w:left w:val="nil"/>
              <w:bottom w:val="single" w:sz="4" w:space="0" w:color="auto"/>
              <w:right w:val="single" w:sz="4" w:space="0" w:color="auto"/>
            </w:tcBorders>
            <w:shd w:val="clear" w:color="auto" w:fill="auto"/>
            <w:noWrap/>
            <w:vAlign w:val="bottom"/>
            <w:hideMark/>
          </w:tcPr>
          <w:p w14:paraId="3B4C7418" w14:textId="77777777" w:rsidR="00122F66" w:rsidRPr="00CF2123" w:rsidRDefault="00122F66" w:rsidP="00122F66">
            <w:pPr>
              <w:jc w:val="right"/>
              <w:rPr>
                <w:color w:val="000000"/>
              </w:rPr>
            </w:pPr>
            <w:r w:rsidRPr="00CF2123">
              <w:rPr>
                <w:color w:val="000000"/>
              </w:rPr>
              <w:t>162.6</w:t>
            </w:r>
          </w:p>
        </w:tc>
        <w:tc>
          <w:tcPr>
            <w:tcW w:w="336" w:type="pct"/>
            <w:tcBorders>
              <w:top w:val="nil"/>
              <w:left w:val="nil"/>
              <w:bottom w:val="single" w:sz="4" w:space="0" w:color="auto"/>
              <w:right w:val="single" w:sz="4" w:space="0" w:color="auto"/>
            </w:tcBorders>
            <w:shd w:val="clear" w:color="auto" w:fill="auto"/>
            <w:noWrap/>
            <w:vAlign w:val="bottom"/>
            <w:hideMark/>
          </w:tcPr>
          <w:p w14:paraId="7F0E8027" w14:textId="77777777" w:rsidR="00122F66" w:rsidRPr="00CF2123" w:rsidRDefault="00122F66" w:rsidP="00122F66">
            <w:pPr>
              <w:jc w:val="right"/>
              <w:rPr>
                <w:color w:val="000000"/>
              </w:rPr>
            </w:pPr>
            <w:r w:rsidRPr="00CF2123">
              <w:rPr>
                <w:color w:val="000000"/>
              </w:rPr>
              <w:t>111.5</w:t>
            </w:r>
          </w:p>
        </w:tc>
        <w:tc>
          <w:tcPr>
            <w:tcW w:w="302" w:type="pct"/>
            <w:tcBorders>
              <w:top w:val="nil"/>
              <w:left w:val="nil"/>
              <w:bottom w:val="single" w:sz="4" w:space="0" w:color="auto"/>
              <w:right w:val="single" w:sz="4" w:space="0" w:color="auto"/>
            </w:tcBorders>
            <w:shd w:val="clear" w:color="auto" w:fill="auto"/>
            <w:noWrap/>
            <w:vAlign w:val="bottom"/>
            <w:hideMark/>
          </w:tcPr>
          <w:p w14:paraId="6A57444A" w14:textId="77777777" w:rsidR="00122F66" w:rsidRPr="00CF2123" w:rsidRDefault="00122F66" w:rsidP="00122F66">
            <w:pPr>
              <w:jc w:val="right"/>
              <w:rPr>
                <w:color w:val="000000"/>
              </w:rPr>
            </w:pPr>
            <w:r w:rsidRPr="00CF2123">
              <w:rPr>
                <w:color w:val="000000"/>
              </w:rPr>
              <w:t>1.9</w:t>
            </w:r>
          </w:p>
        </w:tc>
        <w:tc>
          <w:tcPr>
            <w:tcW w:w="436" w:type="pct"/>
            <w:tcBorders>
              <w:top w:val="nil"/>
              <w:left w:val="nil"/>
              <w:bottom w:val="single" w:sz="4" w:space="0" w:color="auto"/>
              <w:right w:val="single" w:sz="4" w:space="0" w:color="auto"/>
            </w:tcBorders>
            <w:shd w:val="clear" w:color="auto" w:fill="auto"/>
            <w:noWrap/>
            <w:vAlign w:val="bottom"/>
            <w:hideMark/>
          </w:tcPr>
          <w:p w14:paraId="30E3A8EB" w14:textId="77777777" w:rsidR="00122F66" w:rsidRPr="00CF2123" w:rsidRDefault="00122F66" w:rsidP="00122F66">
            <w:pPr>
              <w:jc w:val="right"/>
            </w:pPr>
            <w:r w:rsidRPr="00CF2123">
              <w:t>3.3</w:t>
            </w:r>
          </w:p>
        </w:tc>
        <w:tc>
          <w:tcPr>
            <w:tcW w:w="281" w:type="pct"/>
            <w:tcBorders>
              <w:top w:val="nil"/>
              <w:left w:val="nil"/>
              <w:bottom w:val="single" w:sz="4" w:space="0" w:color="auto"/>
              <w:right w:val="single" w:sz="8" w:space="0" w:color="auto"/>
            </w:tcBorders>
            <w:shd w:val="clear" w:color="auto" w:fill="auto"/>
            <w:noWrap/>
            <w:vAlign w:val="bottom"/>
            <w:hideMark/>
          </w:tcPr>
          <w:p w14:paraId="28D417A3" w14:textId="77777777" w:rsidR="00122F66" w:rsidRPr="00CF2123" w:rsidRDefault="00122F66" w:rsidP="00122F66">
            <w:pPr>
              <w:jc w:val="right"/>
            </w:pPr>
            <w:r w:rsidRPr="00CF2123">
              <w:t>2.0</w:t>
            </w:r>
          </w:p>
        </w:tc>
      </w:tr>
      <w:tr w:rsidR="00122F66" w:rsidRPr="00122F66" w14:paraId="0D7D76F0" w14:textId="77777777" w:rsidTr="00122F66">
        <w:trPr>
          <w:trHeight w:val="276"/>
          <w:jc w:val="center"/>
        </w:trPr>
        <w:tc>
          <w:tcPr>
            <w:tcW w:w="1947"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4C7C8691" w14:textId="77777777" w:rsidR="00122F66" w:rsidRPr="00122F66" w:rsidRDefault="00122F66" w:rsidP="00122F66">
            <w:pPr>
              <w:rPr>
                <w:b/>
                <w:bCs/>
              </w:rPr>
            </w:pPr>
            <w:r w:rsidRPr="00122F66">
              <w:rPr>
                <w:b/>
                <w:bCs/>
              </w:rPr>
              <w:t>УКУПНО ГЈ</w:t>
            </w:r>
          </w:p>
        </w:tc>
        <w:tc>
          <w:tcPr>
            <w:tcW w:w="389" w:type="pct"/>
            <w:tcBorders>
              <w:top w:val="single" w:sz="8" w:space="0" w:color="auto"/>
              <w:left w:val="nil"/>
              <w:bottom w:val="single" w:sz="8" w:space="0" w:color="auto"/>
              <w:right w:val="nil"/>
            </w:tcBorders>
            <w:shd w:val="clear" w:color="000000" w:fill="F2DCDB"/>
            <w:noWrap/>
            <w:vAlign w:val="bottom"/>
            <w:hideMark/>
          </w:tcPr>
          <w:p w14:paraId="60435565" w14:textId="77777777" w:rsidR="00122F66" w:rsidRPr="00122F66" w:rsidRDefault="00122F66" w:rsidP="00122F66">
            <w:pPr>
              <w:jc w:val="right"/>
              <w:rPr>
                <w:b/>
                <w:bCs/>
              </w:rPr>
            </w:pPr>
            <w:r w:rsidRPr="00122F66">
              <w:rPr>
                <w:b/>
                <w:bCs/>
              </w:rPr>
              <w:t>1268.92</w:t>
            </w:r>
          </w:p>
        </w:tc>
        <w:tc>
          <w:tcPr>
            <w:tcW w:w="332"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122FF30A" w14:textId="77777777" w:rsidR="00122F66" w:rsidRPr="00122F66" w:rsidRDefault="00122F66" w:rsidP="00122F66">
            <w:pPr>
              <w:jc w:val="right"/>
              <w:rPr>
                <w:b/>
                <w:bCs/>
              </w:rPr>
            </w:pPr>
            <w:r w:rsidRPr="00122F66">
              <w:rPr>
                <w:b/>
                <w:bCs/>
              </w:rPr>
              <w:t>100.00</w:t>
            </w:r>
          </w:p>
        </w:tc>
        <w:tc>
          <w:tcPr>
            <w:tcW w:w="413" w:type="pct"/>
            <w:tcBorders>
              <w:top w:val="single" w:sz="8" w:space="0" w:color="auto"/>
              <w:left w:val="nil"/>
              <w:bottom w:val="single" w:sz="8" w:space="0" w:color="auto"/>
              <w:right w:val="single" w:sz="8" w:space="0" w:color="auto"/>
            </w:tcBorders>
            <w:shd w:val="clear" w:color="000000" w:fill="F2DCDB"/>
            <w:noWrap/>
            <w:vAlign w:val="bottom"/>
            <w:hideMark/>
          </w:tcPr>
          <w:p w14:paraId="548B76F6" w14:textId="77777777" w:rsidR="00122F66" w:rsidRPr="00122F66" w:rsidRDefault="00122F66" w:rsidP="00122F66">
            <w:pPr>
              <w:jc w:val="right"/>
              <w:rPr>
                <w:b/>
                <w:bCs/>
                <w:color w:val="000000"/>
              </w:rPr>
            </w:pPr>
            <w:r w:rsidRPr="00122F66">
              <w:rPr>
                <w:b/>
                <w:bCs/>
                <w:color w:val="000000"/>
              </w:rPr>
              <w:t>314317.0</w:t>
            </w:r>
          </w:p>
        </w:tc>
        <w:tc>
          <w:tcPr>
            <w:tcW w:w="307" w:type="pct"/>
            <w:tcBorders>
              <w:top w:val="single" w:sz="8" w:space="0" w:color="auto"/>
              <w:left w:val="nil"/>
              <w:bottom w:val="single" w:sz="8" w:space="0" w:color="auto"/>
              <w:right w:val="single" w:sz="4" w:space="0" w:color="auto"/>
            </w:tcBorders>
            <w:shd w:val="clear" w:color="000000" w:fill="F2DCDB"/>
            <w:noWrap/>
            <w:vAlign w:val="bottom"/>
            <w:hideMark/>
          </w:tcPr>
          <w:p w14:paraId="055F9B48" w14:textId="77777777" w:rsidR="00122F66" w:rsidRPr="00122F66" w:rsidRDefault="00122F66" w:rsidP="00122F66">
            <w:pPr>
              <w:jc w:val="right"/>
              <w:rPr>
                <w:b/>
                <w:bCs/>
              </w:rPr>
            </w:pPr>
            <w:r w:rsidRPr="00122F66">
              <w:rPr>
                <w:b/>
                <w:bCs/>
              </w:rPr>
              <w:t>100.00</w:t>
            </w:r>
          </w:p>
        </w:tc>
        <w:tc>
          <w:tcPr>
            <w:tcW w:w="257" w:type="pct"/>
            <w:tcBorders>
              <w:top w:val="single" w:sz="8" w:space="0" w:color="auto"/>
              <w:left w:val="nil"/>
              <w:bottom w:val="single" w:sz="8" w:space="0" w:color="auto"/>
              <w:right w:val="single" w:sz="4" w:space="0" w:color="auto"/>
            </w:tcBorders>
            <w:shd w:val="clear" w:color="000000" w:fill="F2DCDB"/>
            <w:noWrap/>
            <w:vAlign w:val="bottom"/>
            <w:hideMark/>
          </w:tcPr>
          <w:p w14:paraId="3FD4B973" w14:textId="77777777" w:rsidR="00122F66" w:rsidRPr="00122F66" w:rsidRDefault="00122F66" w:rsidP="00122F66">
            <w:pPr>
              <w:jc w:val="right"/>
              <w:rPr>
                <w:b/>
                <w:bCs/>
              </w:rPr>
            </w:pPr>
            <w:r w:rsidRPr="00122F66">
              <w:rPr>
                <w:b/>
                <w:bCs/>
              </w:rPr>
              <w:t>247.7</w:t>
            </w:r>
          </w:p>
        </w:tc>
        <w:tc>
          <w:tcPr>
            <w:tcW w:w="336" w:type="pct"/>
            <w:tcBorders>
              <w:top w:val="single" w:sz="8" w:space="0" w:color="auto"/>
              <w:left w:val="nil"/>
              <w:bottom w:val="single" w:sz="8" w:space="0" w:color="auto"/>
              <w:right w:val="single" w:sz="4" w:space="0" w:color="auto"/>
            </w:tcBorders>
            <w:shd w:val="clear" w:color="000000" w:fill="F2DCDB"/>
            <w:noWrap/>
            <w:vAlign w:val="bottom"/>
            <w:hideMark/>
          </w:tcPr>
          <w:p w14:paraId="5EDB55A1" w14:textId="77777777" w:rsidR="00122F66" w:rsidRPr="00122F66" w:rsidRDefault="00122F66" w:rsidP="00122F66">
            <w:pPr>
              <w:jc w:val="right"/>
              <w:rPr>
                <w:b/>
                <w:bCs/>
              </w:rPr>
            </w:pPr>
            <w:r w:rsidRPr="00122F66">
              <w:rPr>
                <w:b/>
                <w:bCs/>
              </w:rPr>
              <w:t>5742.3</w:t>
            </w:r>
          </w:p>
        </w:tc>
        <w:tc>
          <w:tcPr>
            <w:tcW w:w="302" w:type="pct"/>
            <w:tcBorders>
              <w:top w:val="single" w:sz="8" w:space="0" w:color="auto"/>
              <w:left w:val="nil"/>
              <w:bottom w:val="single" w:sz="8" w:space="0" w:color="auto"/>
              <w:right w:val="single" w:sz="4" w:space="0" w:color="auto"/>
            </w:tcBorders>
            <w:shd w:val="clear" w:color="000000" w:fill="F2DCDB"/>
            <w:noWrap/>
            <w:vAlign w:val="bottom"/>
            <w:hideMark/>
          </w:tcPr>
          <w:p w14:paraId="1F70EE10" w14:textId="77777777" w:rsidR="00122F66" w:rsidRPr="00122F66" w:rsidRDefault="00122F66" w:rsidP="00122F66">
            <w:pPr>
              <w:jc w:val="right"/>
              <w:rPr>
                <w:b/>
                <w:bCs/>
              </w:rPr>
            </w:pPr>
            <w:r w:rsidRPr="00122F66">
              <w:rPr>
                <w:b/>
                <w:bCs/>
              </w:rPr>
              <w:t>100.00</w:t>
            </w:r>
          </w:p>
        </w:tc>
        <w:tc>
          <w:tcPr>
            <w:tcW w:w="436" w:type="pct"/>
            <w:tcBorders>
              <w:top w:val="single" w:sz="8" w:space="0" w:color="auto"/>
              <w:left w:val="nil"/>
              <w:bottom w:val="single" w:sz="8" w:space="0" w:color="auto"/>
              <w:right w:val="single" w:sz="4" w:space="0" w:color="auto"/>
            </w:tcBorders>
            <w:shd w:val="clear" w:color="000000" w:fill="F2DCDB"/>
            <w:noWrap/>
            <w:vAlign w:val="bottom"/>
            <w:hideMark/>
          </w:tcPr>
          <w:p w14:paraId="4A6996DB" w14:textId="77777777" w:rsidR="00122F66" w:rsidRPr="00122F66" w:rsidRDefault="00122F66" w:rsidP="00122F66">
            <w:pPr>
              <w:jc w:val="right"/>
              <w:rPr>
                <w:b/>
                <w:bCs/>
              </w:rPr>
            </w:pPr>
            <w:r w:rsidRPr="00122F66">
              <w:rPr>
                <w:b/>
                <w:bCs/>
              </w:rPr>
              <w:t>4.5</w:t>
            </w:r>
          </w:p>
        </w:tc>
        <w:tc>
          <w:tcPr>
            <w:tcW w:w="281" w:type="pct"/>
            <w:tcBorders>
              <w:top w:val="single" w:sz="8" w:space="0" w:color="auto"/>
              <w:left w:val="nil"/>
              <w:bottom w:val="single" w:sz="8" w:space="0" w:color="auto"/>
              <w:right w:val="single" w:sz="8" w:space="0" w:color="auto"/>
            </w:tcBorders>
            <w:shd w:val="clear" w:color="000000" w:fill="F2DCDB"/>
            <w:noWrap/>
            <w:vAlign w:val="bottom"/>
            <w:hideMark/>
          </w:tcPr>
          <w:p w14:paraId="4FCD2E7E" w14:textId="77777777" w:rsidR="00122F66" w:rsidRPr="00122F66" w:rsidRDefault="00122F66" w:rsidP="00122F66">
            <w:pPr>
              <w:jc w:val="right"/>
              <w:rPr>
                <w:b/>
                <w:bCs/>
              </w:rPr>
            </w:pPr>
            <w:r w:rsidRPr="00122F66">
              <w:rPr>
                <w:b/>
                <w:bCs/>
              </w:rPr>
              <w:t>1.8</w:t>
            </w:r>
          </w:p>
        </w:tc>
      </w:tr>
    </w:tbl>
    <w:p w14:paraId="1446B8AB" w14:textId="77777777" w:rsidR="000D1E6F" w:rsidRPr="00032927" w:rsidRDefault="000D1E6F" w:rsidP="00032927">
      <w:pPr>
        <w:pStyle w:val="BodyText"/>
        <w:spacing w:after="60"/>
        <w:jc w:val="both"/>
        <w:rPr>
          <w:rFonts w:ascii="Times New Roman" w:hAnsi="Times New Roman"/>
          <w:sz w:val="16"/>
          <w:szCs w:val="16"/>
          <w:lang w:val="sr-Latn-RS"/>
        </w:rPr>
      </w:pPr>
    </w:p>
    <w:p w14:paraId="782726A6" w14:textId="77777777" w:rsidR="005154DA" w:rsidRPr="00AF150F" w:rsidRDefault="005154DA" w:rsidP="005154DA">
      <w:pPr>
        <w:pStyle w:val="BodyText"/>
        <w:spacing w:after="60"/>
        <w:jc w:val="both"/>
        <w:rPr>
          <w:rFonts w:ascii="Times New Roman" w:hAnsi="Times New Roman"/>
          <w:color w:val="auto"/>
          <w:szCs w:val="24"/>
        </w:rPr>
      </w:pPr>
      <w:r w:rsidRPr="00AF150F">
        <w:rPr>
          <w:rFonts w:ascii="Times New Roman" w:hAnsi="Times New Roman"/>
          <w:color w:val="auto"/>
          <w:szCs w:val="24"/>
          <w:lang w:val="sl-SI"/>
        </w:rPr>
        <w:t>Од укупно обрасле површине ове газдинске јединице (</w:t>
      </w:r>
      <w:r>
        <w:rPr>
          <w:rFonts w:ascii="Times New Roman" w:hAnsi="Times New Roman"/>
          <w:color w:val="auto"/>
          <w:szCs w:val="24"/>
        </w:rPr>
        <w:t xml:space="preserve">1268,92 </w:t>
      </w:r>
      <w:r w:rsidRPr="00AF150F">
        <w:rPr>
          <w:rFonts w:ascii="Times New Roman" w:hAnsi="Times New Roman"/>
          <w:color w:val="auto"/>
          <w:szCs w:val="24"/>
          <w:lang w:val="sl-SI"/>
        </w:rPr>
        <w:t xml:space="preserve">ха) према </w:t>
      </w:r>
      <w:r w:rsidRPr="00AF150F">
        <w:rPr>
          <w:rFonts w:ascii="Times New Roman" w:hAnsi="Times New Roman"/>
          <w:color w:val="auto"/>
          <w:szCs w:val="24"/>
        </w:rPr>
        <w:t xml:space="preserve">основној </w:t>
      </w:r>
      <w:r w:rsidRPr="00AF150F">
        <w:rPr>
          <w:rFonts w:ascii="Times New Roman" w:hAnsi="Times New Roman"/>
          <w:color w:val="auto"/>
          <w:szCs w:val="24"/>
          <w:lang w:val="sl-SI"/>
        </w:rPr>
        <w:t>намени све састојине сврстане су у:</w:t>
      </w:r>
    </w:p>
    <w:p w14:paraId="1102A6CB" w14:textId="72E47A61" w:rsidR="005154DA" w:rsidRPr="00AF150F" w:rsidRDefault="005154DA" w:rsidP="005154DA">
      <w:pPr>
        <w:pStyle w:val="BodyText"/>
        <w:spacing w:after="60"/>
        <w:jc w:val="both"/>
        <w:rPr>
          <w:rFonts w:ascii="Times New Roman" w:hAnsi="Times New Roman"/>
          <w:color w:val="auto"/>
          <w:szCs w:val="24"/>
          <w:lang w:val="sl-SI"/>
        </w:rPr>
      </w:pPr>
      <w:r w:rsidRPr="00AF150F">
        <w:rPr>
          <w:rFonts w:ascii="Times New Roman" w:hAnsi="Times New Roman"/>
          <w:color w:val="auto"/>
          <w:szCs w:val="24"/>
          <w:lang w:val="sl-SI"/>
        </w:rPr>
        <w:tab/>
      </w:r>
      <w:r w:rsidRPr="004F13AA">
        <w:rPr>
          <w:rFonts w:ascii="Times New Roman" w:hAnsi="Times New Roman"/>
          <w:b/>
          <w:bCs/>
          <w:i/>
          <w:color w:val="auto"/>
          <w:szCs w:val="24"/>
          <w:lang w:val="sl-SI"/>
        </w:rPr>
        <w:t>Намена производња техничког дрвета (10</w:t>
      </w:r>
      <w:r w:rsidRPr="00AF150F">
        <w:rPr>
          <w:rFonts w:ascii="Times New Roman" w:hAnsi="Times New Roman"/>
          <w:i/>
          <w:color w:val="auto"/>
          <w:szCs w:val="24"/>
          <w:lang w:val="sl-SI"/>
        </w:rPr>
        <w:t>)</w:t>
      </w:r>
      <w:r w:rsidRPr="00AF150F">
        <w:rPr>
          <w:rFonts w:ascii="Times New Roman" w:hAnsi="Times New Roman"/>
          <w:color w:val="auto"/>
          <w:szCs w:val="24"/>
          <w:lang w:val="sl-SI"/>
        </w:rPr>
        <w:t xml:space="preserve">, сврстане су све површине које служе за производњу дрвета - економске шуме у редовном газдовању. Укупна површина ове наменске целине износи </w:t>
      </w:r>
      <w:r w:rsidR="00D94D7C">
        <w:rPr>
          <w:rFonts w:ascii="Times New Roman" w:hAnsi="Times New Roman"/>
          <w:color w:val="auto"/>
          <w:szCs w:val="24"/>
        </w:rPr>
        <w:t>821</w:t>
      </w:r>
      <w:r w:rsidR="00122F66">
        <w:rPr>
          <w:rFonts w:ascii="Times New Roman" w:hAnsi="Times New Roman"/>
          <w:color w:val="auto"/>
          <w:szCs w:val="24"/>
        </w:rPr>
        <w:t>,97</w:t>
      </w:r>
      <w:r w:rsidRPr="00AF150F">
        <w:rPr>
          <w:rFonts w:ascii="Times New Roman" w:hAnsi="Times New Roman"/>
          <w:color w:val="auto"/>
          <w:szCs w:val="24"/>
          <w:lang w:val="sl-SI"/>
        </w:rPr>
        <w:t xml:space="preserve"> ха или </w:t>
      </w:r>
      <w:r w:rsidR="00122F66">
        <w:rPr>
          <w:rFonts w:ascii="Times New Roman" w:hAnsi="Times New Roman"/>
          <w:color w:val="auto"/>
          <w:szCs w:val="24"/>
        </w:rPr>
        <w:t>64,78</w:t>
      </w:r>
      <w:r>
        <w:rPr>
          <w:rFonts w:ascii="Times New Roman" w:hAnsi="Times New Roman"/>
          <w:color w:val="auto"/>
          <w:szCs w:val="24"/>
        </w:rPr>
        <w:t xml:space="preserve"> </w:t>
      </w:r>
      <w:r w:rsidRPr="00AF150F">
        <w:rPr>
          <w:rFonts w:ascii="Times New Roman" w:hAnsi="Times New Roman"/>
          <w:color w:val="auto"/>
          <w:szCs w:val="24"/>
          <w:lang w:val="sl-SI"/>
        </w:rPr>
        <w:t>% од укупно обрасле површине</w:t>
      </w:r>
      <w:r w:rsidRPr="00AF150F">
        <w:rPr>
          <w:rFonts w:ascii="Times New Roman" w:hAnsi="Times New Roman"/>
          <w:color w:val="auto"/>
          <w:szCs w:val="24"/>
        </w:rPr>
        <w:t>.</w:t>
      </w:r>
    </w:p>
    <w:p w14:paraId="2DC57038" w14:textId="6E30F828" w:rsidR="005154DA" w:rsidRDefault="005154DA" w:rsidP="005154DA">
      <w:pPr>
        <w:spacing w:after="60"/>
        <w:ind w:firstLine="720"/>
        <w:jc w:val="both"/>
        <w:rPr>
          <w:sz w:val="24"/>
          <w:szCs w:val="24"/>
        </w:rPr>
      </w:pPr>
      <w:r w:rsidRPr="004F13AA">
        <w:rPr>
          <w:b/>
          <w:bCs/>
          <w:i/>
          <w:sz w:val="24"/>
          <w:szCs w:val="24"/>
          <w:lang w:val="sl-SI"/>
        </w:rPr>
        <w:t xml:space="preserve">Намена заштита земљишта </w:t>
      </w:r>
      <w:r w:rsidRPr="004F13AA">
        <w:rPr>
          <w:b/>
          <w:bCs/>
          <w:i/>
          <w:sz w:val="24"/>
          <w:szCs w:val="24"/>
          <w:lang w:val="sr-Cyrl-CS"/>
        </w:rPr>
        <w:t>од ерозије</w:t>
      </w:r>
      <w:r w:rsidRPr="004F13AA">
        <w:rPr>
          <w:b/>
          <w:bCs/>
          <w:i/>
          <w:sz w:val="24"/>
          <w:szCs w:val="24"/>
          <w:lang w:val="sl-SI"/>
        </w:rPr>
        <w:t xml:space="preserve"> (26)</w:t>
      </w:r>
      <w:r>
        <w:rPr>
          <w:b/>
          <w:bCs/>
          <w:i/>
          <w:sz w:val="24"/>
          <w:szCs w:val="24"/>
        </w:rPr>
        <w:t xml:space="preserve"> </w:t>
      </w:r>
      <w:r w:rsidRPr="00AF150F">
        <w:rPr>
          <w:sz w:val="24"/>
          <w:szCs w:val="24"/>
          <w:lang w:val="sl-SI"/>
        </w:rPr>
        <w:t>обухвата обрасле површине на врло стрмим теренима које штите своје станиште и околне површине од ерозије и ис</w:t>
      </w:r>
      <w:r w:rsidRPr="00AF150F">
        <w:rPr>
          <w:sz w:val="24"/>
          <w:szCs w:val="24"/>
          <w:lang w:val="sr-Cyrl-CS"/>
        </w:rPr>
        <w:t>к</w:t>
      </w:r>
      <w:r w:rsidRPr="00AF150F">
        <w:rPr>
          <w:sz w:val="24"/>
          <w:szCs w:val="24"/>
          <w:lang w:val="sl-SI"/>
        </w:rPr>
        <w:t>о</w:t>
      </w:r>
      <w:r w:rsidRPr="00AF150F">
        <w:rPr>
          <w:sz w:val="24"/>
          <w:szCs w:val="24"/>
          <w:lang w:val="sr-Cyrl-CS"/>
        </w:rPr>
        <w:t>ри</w:t>
      </w:r>
      <w:r w:rsidRPr="00AF150F">
        <w:rPr>
          <w:sz w:val="24"/>
          <w:szCs w:val="24"/>
          <w:lang w:val="sl-SI"/>
        </w:rPr>
        <w:t xml:space="preserve">шћавања земљишта. Обухватају површину од </w:t>
      </w:r>
      <w:r w:rsidR="00B53688">
        <w:rPr>
          <w:sz w:val="24"/>
          <w:szCs w:val="24"/>
        </w:rPr>
        <w:t>333</w:t>
      </w:r>
      <w:r>
        <w:rPr>
          <w:sz w:val="24"/>
          <w:szCs w:val="24"/>
        </w:rPr>
        <w:t>,</w:t>
      </w:r>
      <w:r w:rsidR="00B53688">
        <w:rPr>
          <w:sz w:val="24"/>
          <w:szCs w:val="24"/>
        </w:rPr>
        <w:t>9</w:t>
      </w:r>
      <w:r>
        <w:rPr>
          <w:sz w:val="24"/>
          <w:szCs w:val="24"/>
        </w:rPr>
        <w:t xml:space="preserve">3 </w:t>
      </w:r>
      <w:r w:rsidRPr="00AF150F">
        <w:rPr>
          <w:sz w:val="24"/>
          <w:szCs w:val="24"/>
          <w:lang w:val="sl-SI"/>
        </w:rPr>
        <w:t xml:space="preserve">ха или </w:t>
      </w:r>
      <w:r w:rsidR="00B53688">
        <w:rPr>
          <w:sz w:val="24"/>
          <w:szCs w:val="24"/>
        </w:rPr>
        <w:t>26,32</w:t>
      </w:r>
      <w:r>
        <w:rPr>
          <w:sz w:val="24"/>
          <w:szCs w:val="24"/>
        </w:rPr>
        <w:t xml:space="preserve"> </w:t>
      </w:r>
      <w:r w:rsidRPr="00AF150F">
        <w:rPr>
          <w:sz w:val="24"/>
          <w:szCs w:val="24"/>
          <w:lang w:val="sl-SI"/>
        </w:rPr>
        <w:t>% од укупно обрасле површине</w:t>
      </w:r>
      <w:r w:rsidRPr="00AF150F">
        <w:rPr>
          <w:sz w:val="24"/>
          <w:szCs w:val="24"/>
        </w:rPr>
        <w:t>.</w:t>
      </w:r>
    </w:p>
    <w:p w14:paraId="0A6EF036" w14:textId="2CCBB8FE" w:rsidR="005154DA" w:rsidRPr="002364F0" w:rsidRDefault="005154DA" w:rsidP="004B765F">
      <w:pPr>
        <w:pStyle w:val="BodyTextIndent"/>
        <w:tabs>
          <w:tab w:val="left" w:pos="720"/>
          <w:tab w:val="left" w:pos="1440"/>
          <w:tab w:val="left" w:pos="2880"/>
          <w:tab w:val="left" w:pos="3600"/>
          <w:tab w:val="right" w:pos="4230"/>
          <w:tab w:val="left" w:pos="4320"/>
          <w:tab w:val="left" w:pos="5040"/>
          <w:tab w:val="left" w:pos="5760"/>
          <w:tab w:val="left" w:pos="6480"/>
          <w:tab w:val="left" w:pos="7200"/>
          <w:tab w:val="left" w:pos="7920"/>
          <w:tab w:val="left" w:pos="8640"/>
        </w:tabs>
        <w:spacing w:afterLines="60" w:after="144"/>
        <w:jc w:val="both"/>
        <w:rPr>
          <w:szCs w:val="24"/>
        </w:rPr>
      </w:pPr>
      <w:r w:rsidRPr="00B117CB">
        <w:rPr>
          <w:b/>
          <w:i/>
          <w:szCs w:val="24"/>
        </w:rPr>
        <w:t>Намена заштитна шума саобраћајница</w:t>
      </w:r>
      <w:r>
        <w:rPr>
          <w:b/>
          <w:i/>
          <w:szCs w:val="24"/>
        </w:rPr>
        <w:t xml:space="preserve"> (50),</w:t>
      </w:r>
      <w:r w:rsidR="002364F0">
        <w:rPr>
          <w:b/>
          <w:i/>
          <w:szCs w:val="24"/>
        </w:rPr>
        <w:t xml:space="preserve"> </w:t>
      </w:r>
      <w:r w:rsidR="002364F0">
        <w:rPr>
          <w:szCs w:val="24"/>
        </w:rPr>
        <w:t>з</w:t>
      </w:r>
      <w:r w:rsidRPr="00762821">
        <w:rPr>
          <w:szCs w:val="24"/>
        </w:rPr>
        <w:t xml:space="preserve">аштита </w:t>
      </w:r>
      <w:r w:rsidRPr="00762821">
        <w:rPr>
          <w:szCs w:val="24"/>
          <w:lang w:val="sr-Cyrl-CS"/>
        </w:rPr>
        <w:t xml:space="preserve">шума саобраћајница </w:t>
      </w:r>
      <w:r w:rsidRPr="00762821">
        <w:rPr>
          <w:szCs w:val="24"/>
        </w:rPr>
        <w:t>I</w:t>
      </w:r>
      <w:r w:rsidRPr="00762821">
        <w:rPr>
          <w:szCs w:val="24"/>
          <w:lang w:val="ru-RU"/>
        </w:rPr>
        <w:t xml:space="preserve"> степен,</w:t>
      </w:r>
      <w:r w:rsidRPr="00762821">
        <w:rPr>
          <w:szCs w:val="24"/>
        </w:rPr>
        <w:t>обухваћене су све шуме које се простиру на изузетно стрмим</w:t>
      </w:r>
      <w:r w:rsidRPr="00762821">
        <w:rPr>
          <w:szCs w:val="24"/>
          <w:lang w:val="sr-Cyrl-CS"/>
        </w:rPr>
        <w:t xml:space="preserve"> теренима изнад магистралног пута Краљево – Рашка</w:t>
      </w:r>
      <w:r>
        <w:rPr>
          <w:szCs w:val="24"/>
          <w:lang w:val="sr-Cyrl-CS"/>
        </w:rPr>
        <w:t xml:space="preserve"> </w:t>
      </w:r>
      <w:r w:rsidRPr="00762821">
        <w:rPr>
          <w:szCs w:val="24"/>
          <w:lang w:val="sr-Cyrl-CS"/>
        </w:rPr>
        <w:t xml:space="preserve">и </w:t>
      </w:r>
      <w:r w:rsidRPr="00762821">
        <w:rPr>
          <w:szCs w:val="24"/>
        </w:rPr>
        <w:t>у којима нема газдинских интервенција</w:t>
      </w:r>
      <w:r w:rsidRPr="00762821">
        <w:rPr>
          <w:szCs w:val="24"/>
          <w:lang w:val="sr-Cyrl-CS"/>
        </w:rPr>
        <w:t>.</w:t>
      </w:r>
      <w:r w:rsidR="002364F0">
        <w:rPr>
          <w:szCs w:val="24"/>
          <w:lang w:val="sr-Cyrl-CS"/>
        </w:rPr>
        <w:t>Површина ове наменске целине је 78,7</w:t>
      </w:r>
      <w:r w:rsidR="00A23005">
        <w:rPr>
          <w:szCs w:val="24"/>
          <w:lang w:val="sr-Cyrl-CS"/>
        </w:rPr>
        <w:t>3</w:t>
      </w:r>
      <w:r w:rsidR="002364F0">
        <w:rPr>
          <w:szCs w:val="24"/>
          <w:lang w:val="sr-Cyrl-CS"/>
        </w:rPr>
        <w:t xml:space="preserve"> ха или 6,20</w:t>
      </w:r>
      <w:r w:rsidR="002364F0">
        <w:rPr>
          <w:szCs w:val="24"/>
        </w:rPr>
        <w:t xml:space="preserve"> </w:t>
      </w:r>
      <w:r w:rsidR="002364F0" w:rsidRPr="00AF150F">
        <w:rPr>
          <w:szCs w:val="24"/>
        </w:rPr>
        <w:t>%</w:t>
      </w:r>
      <w:r w:rsidR="002364F0">
        <w:rPr>
          <w:szCs w:val="24"/>
        </w:rPr>
        <w:t xml:space="preserve"> од укупне обрасле површине. </w:t>
      </w:r>
    </w:p>
    <w:p w14:paraId="5D01EF41" w14:textId="64645579" w:rsidR="005154DA" w:rsidRPr="00AF150F" w:rsidRDefault="005154DA" w:rsidP="005154DA">
      <w:pPr>
        <w:spacing w:after="60"/>
        <w:ind w:firstLine="720"/>
        <w:jc w:val="both"/>
        <w:rPr>
          <w:sz w:val="24"/>
          <w:szCs w:val="24"/>
        </w:rPr>
      </w:pPr>
      <w:r w:rsidRPr="004F13AA">
        <w:rPr>
          <w:b/>
          <w:bCs/>
          <w:i/>
          <w:sz w:val="24"/>
          <w:szCs w:val="24"/>
          <w:lang w:val="sl-SI"/>
        </w:rPr>
        <w:lastRenderedPageBreak/>
        <w:t>Намена стална заштита шума (66)</w:t>
      </w:r>
      <w:r w:rsidRPr="00AF150F">
        <w:rPr>
          <w:sz w:val="24"/>
          <w:szCs w:val="24"/>
          <w:lang w:val="sl-SI"/>
        </w:rPr>
        <w:t xml:space="preserve"> сврстане су све шуме које имају стално заштитни карактер у којима нема газдинских интервенција, односно </w:t>
      </w:r>
      <w:r w:rsidRPr="00AF150F">
        <w:rPr>
          <w:sz w:val="24"/>
          <w:szCs w:val="24"/>
        </w:rPr>
        <w:t>шикре и шибљаци</w:t>
      </w:r>
      <w:r w:rsidRPr="00AF150F">
        <w:rPr>
          <w:sz w:val="24"/>
          <w:szCs w:val="24"/>
          <w:lang w:val="sl-SI"/>
        </w:rPr>
        <w:t xml:space="preserve">. Укупна површина ове наменске целине износи </w:t>
      </w:r>
      <w:r w:rsidR="00FE5D01">
        <w:rPr>
          <w:sz w:val="24"/>
          <w:szCs w:val="24"/>
        </w:rPr>
        <w:t>34,</w:t>
      </w:r>
      <w:r w:rsidR="00FE5D01">
        <w:rPr>
          <w:sz w:val="24"/>
          <w:szCs w:val="24"/>
          <w:lang w:val="sr-Cyrl-RS"/>
        </w:rPr>
        <w:t>29</w:t>
      </w:r>
      <w:r w:rsidRPr="00AF150F">
        <w:rPr>
          <w:sz w:val="24"/>
          <w:szCs w:val="24"/>
          <w:lang w:val="sl-SI"/>
        </w:rPr>
        <w:t xml:space="preserve"> ха или </w:t>
      </w:r>
      <w:r w:rsidRPr="00AF150F">
        <w:rPr>
          <w:sz w:val="24"/>
          <w:szCs w:val="24"/>
        </w:rPr>
        <w:t>2,</w:t>
      </w:r>
      <w:r>
        <w:rPr>
          <w:sz w:val="24"/>
          <w:szCs w:val="24"/>
        </w:rPr>
        <w:t xml:space="preserve">7 </w:t>
      </w:r>
      <w:r w:rsidRPr="00AF150F">
        <w:rPr>
          <w:sz w:val="24"/>
          <w:szCs w:val="24"/>
          <w:lang w:val="sl-SI"/>
        </w:rPr>
        <w:t>% од укупне обрасле површине</w:t>
      </w:r>
      <w:r w:rsidRPr="00AF150F">
        <w:rPr>
          <w:sz w:val="24"/>
          <w:szCs w:val="24"/>
        </w:rPr>
        <w:t>.</w:t>
      </w:r>
      <w:r w:rsidRPr="00AF150F">
        <w:rPr>
          <w:sz w:val="24"/>
          <w:szCs w:val="24"/>
          <w:lang w:val="sl-SI"/>
        </w:rPr>
        <w:t xml:space="preserve"> У овој наменској целини неће се изводити никакви радови пошто се ради о обраслим површинама које се налазе на врло стрмим односно врлетним странама где штите земљиште од ерозије</w:t>
      </w:r>
      <w:r w:rsidRPr="00AF150F">
        <w:rPr>
          <w:sz w:val="24"/>
          <w:szCs w:val="24"/>
          <w:lang w:val="sr-Cyrl-CS"/>
        </w:rPr>
        <w:t>,</w:t>
      </w:r>
      <w:r w:rsidRPr="00AF150F">
        <w:rPr>
          <w:sz w:val="24"/>
          <w:szCs w:val="24"/>
          <w:lang w:val="sl-SI"/>
        </w:rPr>
        <w:t xml:space="preserve"> а уједно служе као заштитни појасеви од могућих шумских пожара.</w:t>
      </w:r>
    </w:p>
    <w:p w14:paraId="2E446DD3" w14:textId="77777777" w:rsidR="00667219" w:rsidRPr="005154DA" w:rsidRDefault="00667219" w:rsidP="005154DA">
      <w:pPr>
        <w:spacing w:after="60"/>
        <w:jc w:val="both"/>
        <w:rPr>
          <w:sz w:val="24"/>
          <w:szCs w:val="24"/>
        </w:rPr>
      </w:pPr>
    </w:p>
    <w:p w14:paraId="12360FFF" w14:textId="77777777" w:rsidR="00667219" w:rsidRPr="00667219" w:rsidRDefault="00667219" w:rsidP="00667219">
      <w:pPr>
        <w:pStyle w:val="Heading2"/>
        <w:jc w:val="center"/>
        <w:rPr>
          <w:b/>
          <w:i/>
          <w:szCs w:val="24"/>
        </w:rPr>
      </w:pPr>
      <w:bookmarkStart w:id="12" w:name="_Toc168564841"/>
      <w:r w:rsidRPr="00667219">
        <w:rPr>
          <w:b/>
          <w:i/>
          <w:szCs w:val="24"/>
        </w:rPr>
        <w:t>2.1.2.Стање шума по газдинским типовима</w:t>
      </w:r>
      <w:bookmarkEnd w:id="12"/>
    </w:p>
    <w:p w14:paraId="3F106308" w14:textId="77777777" w:rsidR="00667219" w:rsidRPr="00667219" w:rsidRDefault="00667219" w:rsidP="00667219">
      <w:pPr>
        <w:spacing w:after="60"/>
        <w:ind w:firstLine="720"/>
        <w:jc w:val="center"/>
        <w:rPr>
          <w:b/>
          <w:i/>
          <w:sz w:val="24"/>
          <w:szCs w:val="24"/>
          <w:lang w:val="sr-Cyrl-CS"/>
        </w:rPr>
      </w:pPr>
    </w:p>
    <w:p w14:paraId="72B408FD" w14:textId="77777777" w:rsidR="00667219" w:rsidRPr="002A2E3D" w:rsidRDefault="00667219" w:rsidP="00667219">
      <w:pPr>
        <w:pStyle w:val="Heading2"/>
        <w:ind w:firstLine="720"/>
        <w:jc w:val="both"/>
        <w:rPr>
          <w:rStyle w:val="Emphasis"/>
          <w:i w:val="0"/>
          <w:szCs w:val="24"/>
        </w:rPr>
      </w:pPr>
      <w:bookmarkStart w:id="13" w:name="_Toc168399836"/>
      <w:bookmarkStart w:id="14" w:name="_Toc168401807"/>
      <w:bookmarkStart w:id="15" w:name="_Toc168402183"/>
      <w:bookmarkStart w:id="16" w:name="_Toc168402700"/>
      <w:bookmarkStart w:id="17" w:name="_Toc168402849"/>
      <w:bookmarkStart w:id="18" w:name="_Toc168481221"/>
      <w:bookmarkStart w:id="19" w:name="_Toc168564842"/>
      <w:r w:rsidRPr="002A2E3D">
        <w:rPr>
          <w:rStyle w:val="Emphasis"/>
          <w:i w:val="0"/>
          <w:szCs w:val="24"/>
        </w:rPr>
        <w:t>Газдински  типови  обухватају  све  шуме  са  приближно  једнаким  састојинским  карактеристикама и сличним дугорочним циљевима. Упутства за газдовање за сваки  ГАЗДИНСКИ ТИП описују најсврсисходнији начин да се из постојећег стања шума  дође  до  жељеног  циља  у  ближој  или  даљој  будућности.  Сваки  ГТ  се  карактерише  доминантом врстом дрвећа, док су унутар сваког газдинског типа дефинисани газдински  третмани према узгојној групи у којој се налази конкретна састојина на терену.</w:t>
      </w:r>
      <w:bookmarkEnd w:id="13"/>
      <w:bookmarkEnd w:id="14"/>
      <w:bookmarkEnd w:id="15"/>
      <w:bookmarkEnd w:id="16"/>
      <w:bookmarkEnd w:id="17"/>
      <w:bookmarkEnd w:id="18"/>
      <w:bookmarkEnd w:id="19"/>
    </w:p>
    <w:p w14:paraId="7FC9BF01" w14:textId="77777777" w:rsidR="00667219" w:rsidRPr="00AF150F" w:rsidRDefault="00667219" w:rsidP="00667219"/>
    <w:p w14:paraId="79B1752F" w14:textId="77777777" w:rsidR="00150A86" w:rsidRPr="00A7259B" w:rsidRDefault="00667219" w:rsidP="00667219">
      <w:pPr>
        <w:spacing w:after="60"/>
        <w:rPr>
          <w:lang w:val="sr-Cyrl-RS"/>
        </w:rPr>
      </w:pPr>
      <w:r w:rsidRPr="00AF150F">
        <w:rPr>
          <w:sz w:val="24"/>
          <w:szCs w:val="24"/>
        </w:rPr>
        <w:t>Газдински  типови  покривају најзначајније  типове шума у Србији (80 %  свих  типова и  газдинских  ситуација).  Газдински  типови  разврстани  по  развојним  фазама/узгојним  групама  чине  основну планску  јединицу на нивоу газдинске јединице.  Планирањем на  нивоу газдинског типа по узгојним групама, упутства за газдовање дају оквире коришћења  по  узгојним  групама  у  релативним  износима  (%  од  запреминског  прираста  или  број  конкурената за сваку узгојну групу) те се могу користити на различитим бонитетима</w:t>
      </w:r>
    </w:p>
    <w:p w14:paraId="52AEAFB0" w14:textId="77777777" w:rsidR="00A7259B" w:rsidRPr="00A7259B" w:rsidRDefault="00A7259B" w:rsidP="00667219">
      <w:pPr>
        <w:spacing w:after="60"/>
        <w:rPr>
          <w:sz w:val="24"/>
          <w:szCs w:val="24"/>
          <w:lang w:val="sr-Cyrl-RS"/>
        </w:rPr>
      </w:pPr>
    </w:p>
    <w:p w14:paraId="5692DD43" w14:textId="75D3A004" w:rsidR="00A45FE2" w:rsidRPr="002223F7" w:rsidRDefault="00667219" w:rsidP="00667219">
      <w:pPr>
        <w:rPr>
          <w:b/>
          <w:i/>
          <w:sz w:val="16"/>
          <w:szCs w:val="16"/>
          <w:lang w:val="sr-Cyrl-RS"/>
        </w:rPr>
      </w:pPr>
      <w:r w:rsidRPr="002223F7">
        <w:rPr>
          <w:b/>
          <w:i/>
          <w:sz w:val="16"/>
          <w:szCs w:val="16"/>
        </w:rPr>
        <w:t>Стање по газдинским типовим</w:t>
      </w:r>
      <w:r w:rsidR="00255281" w:rsidRPr="002223F7">
        <w:rPr>
          <w:b/>
          <w:i/>
          <w:sz w:val="16"/>
          <w:szCs w:val="16"/>
        </w:rPr>
        <w:t>а</w:t>
      </w:r>
    </w:p>
    <w:tbl>
      <w:tblPr>
        <w:tblW w:w="5000" w:type="pct"/>
        <w:jc w:val="center"/>
        <w:tblLook w:val="04A0" w:firstRow="1" w:lastRow="0" w:firstColumn="1" w:lastColumn="0" w:noHBand="0" w:noVBand="1"/>
      </w:tblPr>
      <w:tblGrid>
        <w:gridCol w:w="4416"/>
        <w:gridCol w:w="799"/>
        <w:gridCol w:w="622"/>
        <w:gridCol w:w="891"/>
        <w:gridCol w:w="620"/>
        <w:gridCol w:w="626"/>
        <w:gridCol w:w="709"/>
        <w:gridCol w:w="620"/>
        <w:gridCol w:w="940"/>
        <w:gridCol w:w="440"/>
      </w:tblGrid>
      <w:tr w:rsidR="002223F7" w:rsidRPr="002223F7" w14:paraId="07DFA7B3" w14:textId="77777777" w:rsidTr="002223F7">
        <w:trPr>
          <w:trHeight w:val="525"/>
          <w:jc w:val="center"/>
        </w:trPr>
        <w:tc>
          <w:tcPr>
            <w:tcW w:w="2067" w:type="pct"/>
            <w:vMerge w:val="restart"/>
            <w:tcBorders>
              <w:top w:val="single" w:sz="8" w:space="0" w:color="auto"/>
              <w:left w:val="single" w:sz="8" w:space="0" w:color="auto"/>
              <w:bottom w:val="single" w:sz="8" w:space="0" w:color="000000"/>
              <w:right w:val="single" w:sz="4" w:space="0" w:color="auto"/>
            </w:tcBorders>
            <w:shd w:val="clear" w:color="000000" w:fill="DCE6F1"/>
            <w:noWrap/>
            <w:vAlign w:val="center"/>
            <w:hideMark/>
          </w:tcPr>
          <w:p w14:paraId="7BB3EEAD" w14:textId="77777777" w:rsidR="002223F7" w:rsidRPr="002223F7" w:rsidRDefault="002223F7" w:rsidP="002223F7">
            <w:pPr>
              <w:jc w:val="center"/>
              <w:rPr>
                <w:b/>
                <w:bCs/>
                <w:sz w:val="16"/>
                <w:szCs w:val="16"/>
              </w:rPr>
            </w:pPr>
            <w:r w:rsidRPr="002223F7">
              <w:rPr>
                <w:b/>
                <w:bCs/>
                <w:sz w:val="16"/>
                <w:szCs w:val="16"/>
              </w:rPr>
              <w:t>Газдинска тип</w:t>
            </w:r>
          </w:p>
        </w:tc>
        <w:tc>
          <w:tcPr>
            <w:tcW w:w="665" w:type="pct"/>
            <w:gridSpan w:val="2"/>
            <w:tcBorders>
              <w:top w:val="single" w:sz="8" w:space="0" w:color="auto"/>
              <w:left w:val="nil"/>
              <w:bottom w:val="single" w:sz="4" w:space="0" w:color="auto"/>
              <w:right w:val="single" w:sz="4" w:space="0" w:color="auto"/>
            </w:tcBorders>
            <w:shd w:val="clear" w:color="000000" w:fill="DCE6F1"/>
            <w:noWrap/>
            <w:vAlign w:val="center"/>
            <w:hideMark/>
          </w:tcPr>
          <w:p w14:paraId="40D86719" w14:textId="77777777" w:rsidR="002223F7" w:rsidRPr="002223F7" w:rsidRDefault="002223F7" w:rsidP="002223F7">
            <w:pPr>
              <w:jc w:val="center"/>
              <w:rPr>
                <w:b/>
                <w:bCs/>
                <w:sz w:val="16"/>
                <w:szCs w:val="16"/>
              </w:rPr>
            </w:pPr>
            <w:r w:rsidRPr="002223F7">
              <w:rPr>
                <w:b/>
                <w:bCs/>
                <w:sz w:val="16"/>
                <w:szCs w:val="16"/>
              </w:rPr>
              <w:t>Површина</w:t>
            </w:r>
          </w:p>
        </w:tc>
        <w:tc>
          <w:tcPr>
            <w:tcW w:w="1000"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48F7F47C" w14:textId="77777777" w:rsidR="002223F7" w:rsidRPr="002223F7" w:rsidRDefault="002223F7" w:rsidP="002223F7">
            <w:pPr>
              <w:jc w:val="center"/>
              <w:rPr>
                <w:b/>
                <w:bCs/>
                <w:sz w:val="16"/>
                <w:szCs w:val="16"/>
              </w:rPr>
            </w:pPr>
            <w:r w:rsidRPr="002223F7">
              <w:rPr>
                <w:b/>
                <w:bCs/>
                <w:sz w:val="16"/>
                <w:szCs w:val="16"/>
              </w:rPr>
              <w:t>Запремина</w:t>
            </w:r>
          </w:p>
        </w:tc>
        <w:tc>
          <w:tcPr>
            <w:tcW w:w="1269" w:type="pct"/>
            <w:gridSpan w:val="4"/>
            <w:tcBorders>
              <w:top w:val="single" w:sz="8" w:space="0" w:color="auto"/>
              <w:left w:val="nil"/>
              <w:bottom w:val="single" w:sz="4" w:space="0" w:color="auto"/>
              <w:right w:val="single" w:sz="8" w:space="0" w:color="000000"/>
            </w:tcBorders>
            <w:shd w:val="clear" w:color="000000" w:fill="DCE6F1"/>
            <w:noWrap/>
            <w:vAlign w:val="center"/>
            <w:hideMark/>
          </w:tcPr>
          <w:p w14:paraId="6B6B210C" w14:textId="77777777" w:rsidR="002223F7" w:rsidRPr="002223F7" w:rsidRDefault="002223F7" w:rsidP="002223F7">
            <w:pPr>
              <w:jc w:val="center"/>
              <w:rPr>
                <w:b/>
                <w:bCs/>
                <w:sz w:val="16"/>
                <w:szCs w:val="16"/>
              </w:rPr>
            </w:pPr>
            <w:r w:rsidRPr="002223F7">
              <w:rPr>
                <w:b/>
                <w:bCs/>
                <w:sz w:val="16"/>
                <w:szCs w:val="16"/>
              </w:rPr>
              <w:t>Запремински прираст</w:t>
            </w:r>
          </w:p>
        </w:tc>
      </w:tr>
      <w:tr w:rsidR="002223F7" w:rsidRPr="002223F7" w14:paraId="78514AA2" w14:textId="77777777" w:rsidTr="002223F7">
        <w:trPr>
          <w:trHeight w:val="264"/>
          <w:jc w:val="center"/>
        </w:trPr>
        <w:tc>
          <w:tcPr>
            <w:tcW w:w="2067" w:type="pct"/>
            <w:vMerge/>
            <w:tcBorders>
              <w:top w:val="single" w:sz="8" w:space="0" w:color="auto"/>
              <w:left w:val="single" w:sz="8" w:space="0" w:color="auto"/>
              <w:bottom w:val="single" w:sz="8" w:space="0" w:color="000000"/>
              <w:right w:val="single" w:sz="4" w:space="0" w:color="auto"/>
            </w:tcBorders>
            <w:vAlign w:val="center"/>
            <w:hideMark/>
          </w:tcPr>
          <w:p w14:paraId="2A312584" w14:textId="77777777" w:rsidR="002223F7" w:rsidRPr="002223F7" w:rsidRDefault="002223F7" w:rsidP="002223F7">
            <w:pPr>
              <w:rPr>
                <w:b/>
                <w:bCs/>
                <w:sz w:val="16"/>
                <w:szCs w:val="16"/>
              </w:rPr>
            </w:pPr>
          </w:p>
        </w:tc>
        <w:tc>
          <w:tcPr>
            <w:tcW w:w="374" w:type="pct"/>
            <w:tcBorders>
              <w:top w:val="nil"/>
              <w:left w:val="nil"/>
              <w:bottom w:val="single" w:sz="8" w:space="0" w:color="auto"/>
              <w:right w:val="single" w:sz="4" w:space="0" w:color="auto"/>
            </w:tcBorders>
            <w:shd w:val="clear" w:color="000000" w:fill="DCE6F1"/>
            <w:noWrap/>
            <w:vAlign w:val="center"/>
            <w:hideMark/>
          </w:tcPr>
          <w:p w14:paraId="3A79083A" w14:textId="77777777" w:rsidR="002223F7" w:rsidRPr="002223F7" w:rsidRDefault="002223F7" w:rsidP="002223F7">
            <w:pPr>
              <w:jc w:val="center"/>
              <w:rPr>
                <w:b/>
                <w:bCs/>
                <w:sz w:val="16"/>
                <w:szCs w:val="16"/>
              </w:rPr>
            </w:pPr>
            <w:r w:rsidRPr="002223F7">
              <w:rPr>
                <w:b/>
                <w:bCs/>
                <w:sz w:val="16"/>
                <w:szCs w:val="16"/>
              </w:rPr>
              <w:t>Pha</w:t>
            </w:r>
          </w:p>
        </w:tc>
        <w:tc>
          <w:tcPr>
            <w:tcW w:w="290" w:type="pct"/>
            <w:tcBorders>
              <w:top w:val="nil"/>
              <w:left w:val="nil"/>
              <w:bottom w:val="single" w:sz="8" w:space="0" w:color="auto"/>
              <w:right w:val="single" w:sz="4" w:space="0" w:color="auto"/>
            </w:tcBorders>
            <w:shd w:val="clear" w:color="000000" w:fill="DCE6F1"/>
            <w:noWrap/>
            <w:vAlign w:val="center"/>
            <w:hideMark/>
          </w:tcPr>
          <w:p w14:paraId="503D79A7" w14:textId="77777777" w:rsidR="002223F7" w:rsidRPr="002223F7" w:rsidRDefault="002223F7" w:rsidP="002223F7">
            <w:pPr>
              <w:jc w:val="center"/>
              <w:rPr>
                <w:b/>
                <w:bCs/>
                <w:sz w:val="16"/>
                <w:szCs w:val="16"/>
              </w:rPr>
            </w:pPr>
            <w:r w:rsidRPr="002223F7">
              <w:rPr>
                <w:b/>
                <w:bCs/>
                <w:sz w:val="16"/>
                <w:szCs w:val="16"/>
              </w:rPr>
              <w:t>P %</w:t>
            </w:r>
          </w:p>
        </w:tc>
        <w:tc>
          <w:tcPr>
            <w:tcW w:w="417" w:type="pct"/>
            <w:tcBorders>
              <w:top w:val="nil"/>
              <w:left w:val="nil"/>
              <w:bottom w:val="single" w:sz="8" w:space="0" w:color="auto"/>
              <w:right w:val="single" w:sz="4" w:space="0" w:color="auto"/>
            </w:tcBorders>
            <w:shd w:val="clear" w:color="000000" w:fill="DCE6F1"/>
            <w:noWrap/>
            <w:vAlign w:val="center"/>
            <w:hideMark/>
          </w:tcPr>
          <w:p w14:paraId="6170DAAD" w14:textId="77777777" w:rsidR="002223F7" w:rsidRPr="002223F7" w:rsidRDefault="002223F7" w:rsidP="002223F7">
            <w:pPr>
              <w:jc w:val="center"/>
              <w:rPr>
                <w:b/>
                <w:bCs/>
                <w:sz w:val="16"/>
                <w:szCs w:val="16"/>
              </w:rPr>
            </w:pPr>
            <w:r w:rsidRPr="002223F7">
              <w:rPr>
                <w:b/>
                <w:bCs/>
                <w:sz w:val="16"/>
                <w:szCs w:val="16"/>
              </w:rPr>
              <w:t>V m3</w:t>
            </w:r>
          </w:p>
        </w:tc>
        <w:tc>
          <w:tcPr>
            <w:tcW w:w="290" w:type="pct"/>
            <w:tcBorders>
              <w:top w:val="nil"/>
              <w:left w:val="nil"/>
              <w:bottom w:val="single" w:sz="8" w:space="0" w:color="auto"/>
              <w:right w:val="single" w:sz="4" w:space="0" w:color="auto"/>
            </w:tcBorders>
            <w:shd w:val="clear" w:color="000000" w:fill="DCE6F1"/>
            <w:noWrap/>
            <w:vAlign w:val="center"/>
            <w:hideMark/>
          </w:tcPr>
          <w:p w14:paraId="418204FA" w14:textId="77777777" w:rsidR="002223F7" w:rsidRPr="002223F7" w:rsidRDefault="002223F7" w:rsidP="002223F7">
            <w:pPr>
              <w:jc w:val="center"/>
              <w:rPr>
                <w:b/>
                <w:bCs/>
                <w:sz w:val="16"/>
                <w:szCs w:val="16"/>
              </w:rPr>
            </w:pPr>
            <w:r w:rsidRPr="002223F7">
              <w:rPr>
                <w:b/>
                <w:bCs/>
                <w:sz w:val="16"/>
                <w:szCs w:val="16"/>
              </w:rPr>
              <w:t>V %</w:t>
            </w:r>
          </w:p>
        </w:tc>
        <w:tc>
          <w:tcPr>
            <w:tcW w:w="293" w:type="pct"/>
            <w:tcBorders>
              <w:top w:val="nil"/>
              <w:left w:val="nil"/>
              <w:bottom w:val="single" w:sz="8" w:space="0" w:color="auto"/>
              <w:right w:val="single" w:sz="4" w:space="0" w:color="auto"/>
            </w:tcBorders>
            <w:shd w:val="clear" w:color="000000" w:fill="DCE6F1"/>
            <w:noWrap/>
            <w:vAlign w:val="center"/>
            <w:hideMark/>
          </w:tcPr>
          <w:p w14:paraId="3405B467" w14:textId="77777777" w:rsidR="002223F7" w:rsidRPr="002223F7" w:rsidRDefault="002223F7" w:rsidP="002223F7">
            <w:pPr>
              <w:jc w:val="center"/>
              <w:rPr>
                <w:b/>
                <w:bCs/>
                <w:sz w:val="16"/>
                <w:szCs w:val="16"/>
              </w:rPr>
            </w:pPr>
            <w:r w:rsidRPr="002223F7">
              <w:rPr>
                <w:b/>
                <w:bCs/>
                <w:sz w:val="16"/>
                <w:szCs w:val="16"/>
              </w:rPr>
              <w:t>V/Ha</w:t>
            </w:r>
          </w:p>
        </w:tc>
        <w:tc>
          <w:tcPr>
            <w:tcW w:w="332" w:type="pct"/>
            <w:tcBorders>
              <w:top w:val="nil"/>
              <w:left w:val="nil"/>
              <w:bottom w:val="single" w:sz="8" w:space="0" w:color="auto"/>
              <w:right w:val="single" w:sz="4" w:space="0" w:color="auto"/>
            </w:tcBorders>
            <w:shd w:val="clear" w:color="000000" w:fill="DCE6F1"/>
            <w:noWrap/>
            <w:vAlign w:val="center"/>
            <w:hideMark/>
          </w:tcPr>
          <w:p w14:paraId="59E69521" w14:textId="77777777" w:rsidR="002223F7" w:rsidRPr="002223F7" w:rsidRDefault="002223F7" w:rsidP="002223F7">
            <w:pPr>
              <w:jc w:val="center"/>
              <w:rPr>
                <w:b/>
                <w:bCs/>
                <w:sz w:val="16"/>
                <w:szCs w:val="16"/>
              </w:rPr>
            </w:pPr>
            <w:r w:rsidRPr="002223F7">
              <w:rPr>
                <w:b/>
                <w:bCs/>
                <w:sz w:val="16"/>
                <w:szCs w:val="16"/>
              </w:rPr>
              <w:t>iv m3</w:t>
            </w:r>
          </w:p>
        </w:tc>
        <w:tc>
          <w:tcPr>
            <w:tcW w:w="290" w:type="pct"/>
            <w:tcBorders>
              <w:top w:val="nil"/>
              <w:left w:val="nil"/>
              <w:bottom w:val="single" w:sz="8" w:space="0" w:color="auto"/>
              <w:right w:val="single" w:sz="4" w:space="0" w:color="auto"/>
            </w:tcBorders>
            <w:shd w:val="clear" w:color="000000" w:fill="DCE6F1"/>
            <w:noWrap/>
            <w:vAlign w:val="center"/>
            <w:hideMark/>
          </w:tcPr>
          <w:p w14:paraId="7DF3F84A" w14:textId="77777777" w:rsidR="002223F7" w:rsidRPr="002223F7" w:rsidRDefault="002223F7" w:rsidP="002223F7">
            <w:pPr>
              <w:jc w:val="center"/>
              <w:rPr>
                <w:b/>
                <w:bCs/>
                <w:sz w:val="16"/>
                <w:szCs w:val="16"/>
              </w:rPr>
            </w:pPr>
            <w:r w:rsidRPr="002223F7">
              <w:rPr>
                <w:b/>
                <w:bCs/>
                <w:sz w:val="16"/>
                <w:szCs w:val="16"/>
              </w:rPr>
              <w:t>iv %</w:t>
            </w:r>
          </w:p>
        </w:tc>
        <w:tc>
          <w:tcPr>
            <w:tcW w:w="440" w:type="pct"/>
            <w:tcBorders>
              <w:top w:val="nil"/>
              <w:left w:val="nil"/>
              <w:bottom w:val="single" w:sz="8" w:space="0" w:color="auto"/>
              <w:right w:val="single" w:sz="4" w:space="0" w:color="auto"/>
            </w:tcBorders>
            <w:shd w:val="clear" w:color="000000" w:fill="DCE6F1"/>
            <w:noWrap/>
            <w:vAlign w:val="center"/>
            <w:hideMark/>
          </w:tcPr>
          <w:p w14:paraId="13891EE7" w14:textId="77777777" w:rsidR="002223F7" w:rsidRPr="002223F7" w:rsidRDefault="002223F7" w:rsidP="002223F7">
            <w:pPr>
              <w:jc w:val="center"/>
              <w:rPr>
                <w:b/>
                <w:bCs/>
                <w:sz w:val="16"/>
                <w:szCs w:val="16"/>
              </w:rPr>
            </w:pPr>
            <w:r w:rsidRPr="002223F7">
              <w:rPr>
                <w:b/>
                <w:bCs/>
                <w:sz w:val="16"/>
                <w:szCs w:val="16"/>
              </w:rPr>
              <w:t>ivt m3/ha</w:t>
            </w:r>
          </w:p>
        </w:tc>
        <w:tc>
          <w:tcPr>
            <w:tcW w:w="206" w:type="pct"/>
            <w:tcBorders>
              <w:top w:val="nil"/>
              <w:left w:val="nil"/>
              <w:bottom w:val="single" w:sz="8" w:space="0" w:color="auto"/>
              <w:right w:val="single" w:sz="8" w:space="0" w:color="auto"/>
            </w:tcBorders>
            <w:shd w:val="clear" w:color="000000" w:fill="DCE6F1"/>
            <w:vAlign w:val="center"/>
            <w:hideMark/>
          </w:tcPr>
          <w:p w14:paraId="0E734CAD" w14:textId="77777777" w:rsidR="002223F7" w:rsidRPr="002223F7" w:rsidRDefault="002223F7" w:rsidP="002223F7">
            <w:pPr>
              <w:jc w:val="center"/>
              <w:rPr>
                <w:b/>
                <w:bCs/>
                <w:sz w:val="16"/>
                <w:szCs w:val="16"/>
              </w:rPr>
            </w:pPr>
            <w:r w:rsidRPr="002223F7">
              <w:rPr>
                <w:b/>
                <w:bCs/>
                <w:sz w:val="16"/>
                <w:szCs w:val="16"/>
              </w:rPr>
              <w:t>Iv</w:t>
            </w:r>
          </w:p>
        </w:tc>
      </w:tr>
      <w:tr w:rsidR="002223F7" w:rsidRPr="002223F7" w14:paraId="47CEBC6C"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61A9151F" w14:textId="77777777" w:rsidR="002223F7" w:rsidRPr="002223F7" w:rsidRDefault="002223F7" w:rsidP="002223F7">
            <w:pPr>
              <w:rPr>
                <w:color w:val="000000"/>
                <w:sz w:val="16"/>
                <w:szCs w:val="16"/>
              </w:rPr>
            </w:pPr>
            <w:r w:rsidRPr="002223F7">
              <w:rPr>
                <w:color w:val="000000"/>
                <w:sz w:val="16"/>
                <w:szCs w:val="16"/>
              </w:rPr>
              <w:t>Високе мешовите шуме китњака,сладуна и цера - 2510</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2E9C323C" w14:textId="77777777" w:rsidR="002223F7" w:rsidRPr="002223F7" w:rsidRDefault="002223F7" w:rsidP="002223F7">
            <w:pPr>
              <w:jc w:val="right"/>
              <w:rPr>
                <w:color w:val="000000"/>
                <w:sz w:val="16"/>
                <w:szCs w:val="16"/>
              </w:rPr>
            </w:pPr>
            <w:r w:rsidRPr="002223F7">
              <w:rPr>
                <w:color w:val="000000"/>
                <w:sz w:val="16"/>
                <w:szCs w:val="16"/>
              </w:rPr>
              <w:t>6.7</w:t>
            </w:r>
          </w:p>
        </w:tc>
        <w:tc>
          <w:tcPr>
            <w:tcW w:w="290" w:type="pct"/>
            <w:tcBorders>
              <w:top w:val="nil"/>
              <w:left w:val="nil"/>
              <w:bottom w:val="single" w:sz="4" w:space="0" w:color="auto"/>
              <w:right w:val="single" w:sz="4" w:space="0" w:color="auto"/>
            </w:tcBorders>
            <w:shd w:val="clear" w:color="auto" w:fill="auto"/>
            <w:noWrap/>
            <w:vAlign w:val="bottom"/>
            <w:hideMark/>
          </w:tcPr>
          <w:p w14:paraId="393FF7D2" w14:textId="77777777" w:rsidR="002223F7" w:rsidRPr="002223F7" w:rsidRDefault="002223F7" w:rsidP="002223F7">
            <w:pPr>
              <w:jc w:val="right"/>
              <w:rPr>
                <w:color w:val="000000"/>
                <w:sz w:val="16"/>
                <w:szCs w:val="16"/>
              </w:rPr>
            </w:pPr>
            <w:r w:rsidRPr="002223F7">
              <w:rPr>
                <w:color w:val="000000"/>
                <w:sz w:val="16"/>
                <w:szCs w:val="16"/>
              </w:rPr>
              <w:t>0.5</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14:paraId="66130CD4" w14:textId="77777777" w:rsidR="002223F7" w:rsidRPr="002223F7" w:rsidRDefault="002223F7" w:rsidP="002223F7">
            <w:pPr>
              <w:jc w:val="right"/>
              <w:rPr>
                <w:color w:val="000000"/>
                <w:sz w:val="16"/>
                <w:szCs w:val="16"/>
              </w:rPr>
            </w:pPr>
            <w:r w:rsidRPr="002223F7">
              <w:rPr>
                <w:color w:val="000000"/>
                <w:sz w:val="16"/>
                <w:szCs w:val="16"/>
              </w:rPr>
              <w:t>612.9</w:t>
            </w:r>
          </w:p>
        </w:tc>
        <w:tc>
          <w:tcPr>
            <w:tcW w:w="290" w:type="pct"/>
            <w:tcBorders>
              <w:top w:val="nil"/>
              <w:left w:val="nil"/>
              <w:bottom w:val="single" w:sz="4" w:space="0" w:color="auto"/>
              <w:right w:val="single" w:sz="4" w:space="0" w:color="auto"/>
            </w:tcBorders>
            <w:shd w:val="clear" w:color="auto" w:fill="auto"/>
            <w:noWrap/>
            <w:vAlign w:val="bottom"/>
            <w:hideMark/>
          </w:tcPr>
          <w:p w14:paraId="03DFFD2E" w14:textId="77777777" w:rsidR="002223F7" w:rsidRPr="002223F7" w:rsidRDefault="002223F7" w:rsidP="002223F7">
            <w:pPr>
              <w:jc w:val="right"/>
              <w:rPr>
                <w:color w:val="000000"/>
                <w:sz w:val="16"/>
                <w:szCs w:val="16"/>
              </w:rPr>
            </w:pPr>
            <w:r w:rsidRPr="002223F7">
              <w:rPr>
                <w:color w:val="000000"/>
                <w:sz w:val="16"/>
                <w:szCs w:val="16"/>
              </w:rPr>
              <w:t>0.2</w:t>
            </w:r>
          </w:p>
        </w:tc>
        <w:tc>
          <w:tcPr>
            <w:tcW w:w="293" w:type="pct"/>
            <w:tcBorders>
              <w:top w:val="nil"/>
              <w:left w:val="nil"/>
              <w:bottom w:val="single" w:sz="4" w:space="0" w:color="auto"/>
              <w:right w:val="single" w:sz="4" w:space="0" w:color="auto"/>
            </w:tcBorders>
            <w:shd w:val="clear" w:color="auto" w:fill="auto"/>
            <w:noWrap/>
            <w:vAlign w:val="bottom"/>
            <w:hideMark/>
          </w:tcPr>
          <w:p w14:paraId="43009139" w14:textId="77777777" w:rsidR="002223F7" w:rsidRPr="002223F7" w:rsidRDefault="002223F7" w:rsidP="002223F7">
            <w:pPr>
              <w:jc w:val="right"/>
              <w:rPr>
                <w:color w:val="000000"/>
                <w:sz w:val="16"/>
                <w:szCs w:val="16"/>
              </w:rPr>
            </w:pPr>
            <w:r w:rsidRPr="002223F7">
              <w:rPr>
                <w:color w:val="000000"/>
                <w:sz w:val="16"/>
                <w:szCs w:val="16"/>
              </w:rPr>
              <w:t>92.0</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07D00470" w14:textId="77777777" w:rsidR="002223F7" w:rsidRPr="002223F7" w:rsidRDefault="002223F7" w:rsidP="002223F7">
            <w:pPr>
              <w:jc w:val="right"/>
              <w:rPr>
                <w:color w:val="000000"/>
                <w:sz w:val="16"/>
                <w:szCs w:val="16"/>
              </w:rPr>
            </w:pPr>
            <w:r w:rsidRPr="002223F7">
              <w:rPr>
                <w:color w:val="000000"/>
                <w:sz w:val="16"/>
                <w:szCs w:val="16"/>
              </w:rPr>
              <w:t>13.5</w:t>
            </w:r>
          </w:p>
        </w:tc>
        <w:tc>
          <w:tcPr>
            <w:tcW w:w="290" w:type="pct"/>
            <w:tcBorders>
              <w:top w:val="nil"/>
              <w:left w:val="nil"/>
              <w:bottom w:val="single" w:sz="4" w:space="0" w:color="auto"/>
              <w:right w:val="single" w:sz="4" w:space="0" w:color="auto"/>
            </w:tcBorders>
            <w:shd w:val="clear" w:color="auto" w:fill="auto"/>
            <w:noWrap/>
            <w:vAlign w:val="bottom"/>
            <w:hideMark/>
          </w:tcPr>
          <w:p w14:paraId="5246F02A" w14:textId="77777777" w:rsidR="002223F7" w:rsidRPr="002223F7" w:rsidRDefault="002223F7" w:rsidP="002223F7">
            <w:pPr>
              <w:jc w:val="right"/>
              <w:rPr>
                <w:color w:val="000000"/>
                <w:sz w:val="16"/>
                <w:szCs w:val="16"/>
              </w:rPr>
            </w:pPr>
            <w:r w:rsidRPr="002223F7">
              <w:rPr>
                <w:color w:val="000000"/>
                <w:sz w:val="16"/>
                <w:szCs w:val="16"/>
              </w:rPr>
              <w:t>0.2</w:t>
            </w:r>
          </w:p>
        </w:tc>
        <w:tc>
          <w:tcPr>
            <w:tcW w:w="440" w:type="pct"/>
            <w:tcBorders>
              <w:top w:val="nil"/>
              <w:left w:val="nil"/>
              <w:bottom w:val="single" w:sz="4" w:space="0" w:color="auto"/>
              <w:right w:val="single" w:sz="4" w:space="0" w:color="auto"/>
            </w:tcBorders>
            <w:shd w:val="clear" w:color="auto" w:fill="auto"/>
            <w:noWrap/>
            <w:vAlign w:val="bottom"/>
            <w:hideMark/>
          </w:tcPr>
          <w:p w14:paraId="06784CEF" w14:textId="77777777" w:rsidR="002223F7" w:rsidRPr="002223F7" w:rsidRDefault="002223F7" w:rsidP="002223F7">
            <w:pPr>
              <w:jc w:val="right"/>
              <w:rPr>
                <w:sz w:val="16"/>
                <w:szCs w:val="16"/>
              </w:rPr>
            </w:pPr>
            <w:r w:rsidRPr="002223F7">
              <w:rPr>
                <w:sz w:val="16"/>
                <w:szCs w:val="16"/>
              </w:rPr>
              <w:t>2.0</w:t>
            </w:r>
          </w:p>
        </w:tc>
        <w:tc>
          <w:tcPr>
            <w:tcW w:w="206" w:type="pct"/>
            <w:tcBorders>
              <w:top w:val="nil"/>
              <w:left w:val="nil"/>
              <w:bottom w:val="single" w:sz="4" w:space="0" w:color="auto"/>
              <w:right w:val="single" w:sz="8" w:space="0" w:color="auto"/>
            </w:tcBorders>
            <w:shd w:val="clear" w:color="auto" w:fill="auto"/>
            <w:noWrap/>
            <w:vAlign w:val="bottom"/>
            <w:hideMark/>
          </w:tcPr>
          <w:p w14:paraId="502C1FDA" w14:textId="77777777" w:rsidR="002223F7" w:rsidRPr="002223F7" w:rsidRDefault="002223F7" w:rsidP="002223F7">
            <w:pPr>
              <w:jc w:val="right"/>
              <w:rPr>
                <w:sz w:val="16"/>
                <w:szCs w:val="16"/>
              </w:rPr>
            </w:pPr>
            <w:r w:rsidRPr="002223F7">
              <w:rPr>
                <w:sz w:val="16"/>
                <w:szCs w:val="16"/>
              </w:rPr>
              <w:t>2.2</w:t>
            </w:r>
          </w:p>
        </w:tc>
      </w:tr>
      <w:tr w:rsidR="002223F7" w:rsidRPr="002223F7" w14:paraId="3ED3BB6C"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611F46FC" w14:textId="77777777" w:rsidR="002223F7" w:rsidRPr="002223F7" w:rsidRDefault="002223F7" w:rsidP="002223F7">
            <w:pPr>
              <w:rPr>
                <w:sz w:val="16"/>
                <w:szCs w:val="16"/>
              </w:rPr>
            </w:pPr>
            <w:r w:rsidRPr="002223F7">
              <w:rPr>
                <w:sz w:val="16"/>
                <w:szCs w:val="16"/>
              </w:rPr>
              <w:t>Изданачке мешовите шуме храстова - 2620</w:t>
            </w:r>
          </w:p>
        </w:tc>
        <w:tc>
          <w:tcPr>
            <w:tcW w:w="374" w:type="pct"/>
            <w:tcBorders>
              <w:top w:val="nil"/>
              <w:left w:val="nil"/>
              <w:bottom w:val="single" w:sz="4" w:space="0" w:color="auto"/>
              <w:right w:val="single" w:sz="4" w:space="0" w:color="auto"/>
            </w:tcBorders>
            <w:shd w:val="clear" w:color="auto" w:fill="auto"/>
            <w:noWrap/>
            <w:vAlign w:val="bottom"/>
            <w:hideMark/>
          </w:tcPr>
          <w:p w14:paraId="07F323E4" w14:textId="77777777" w:rsidR="002223F7" w:rsidRPr="002223F7" w:rsidRDefault="002223F7" w:rsidP="002223F7">
            <w:pPr>
              <w:jc w:val="right"/>
              <w:rPr>
                <w:color w:val="000000"/>
                <w:sz w:val="16"/>
                <w:szCs w:val="16"/>
              </w:rPr>
            </w:pPr>
            <w:r w:rsidRPr="002223F7">
              <w:rPr>
                <w:color w:val="000000"/>
                <w:sz w:val="16"/>
                <w:szCs w:val="16"/>
              </w:rPr>
              <w:t>75.1</w:t>
            </w:r>
          </w:p>
        </w:tc>
        <w:tc>
          <w:tcPr>
            <w:tcW w:w="290" w:type="pct"/>
            <w:tcBorders>
              <w:top w:val="nil"/>
              <w:left w:val="nil"/>
              <w:bottom w:val="single" w:sz="4" w:space="0" w:color="auto"/>
              <w:right w:val="single" w:sz="4" w:space="0" w:color="auto"/>
            </w:tcBorders>
            <w:shd w:val="clear" w:color="auto" w:fill="auto"/>
            <w:noWrap/>
            <w:vAlign w:val="bottom"/>
            <w:hideMark/>
          </w:tcPr>
          <w:p w14:paraId="15B49C5A" w14:textId="77777777" w:rsidR="002223F7" w:rsidRPr="002223F7" w:rsidRDefault="002223F7" w:rsidP="002223F7">
            <w:pPr>
              <w:jc w:val="right"/>
              <w:rPr>
                <w:color w:val="000000"/>
                <w:sz w:val="16"/>
                <w:szCs w:val="16"/>
              </w:rPr>
            </w:pPr>
            <w:r w:rsidRPr="002223F7">
              <w:rPr>
                <w:color w:val="000000"/>
                <w:sz w:val="16"/>
                <w:szCs w:val="16"/>
              </w:rPr>
              <w:t>5.9</w:t>
            </w:r>
          </w:p>
        </w:tc>
        <w:tc>
          <w:tcPr>
            <w:tcW w:w="417" w:type="pct"/>
            <w:tcBorders>
              <w:top w:val="nil"/>
              <w:left w:val="nil"/>
              <w:bottom w:val="single" w:sz="4" w:space="0" w:color="auto"/>
              <w:right w:val="single" w:sz="4" w:space="0" w:color="auto"/>
            </w:tcBorders>
            <w:shd w:val="clear" w:color="auto" w:fill="auto"/>
            <w:noWrap/>
            <w:vAlign w:val="bottom"/>
            <w:hideMark/>
          </w:tcPr>
          <w:p w14:paraId="4CDED6DA" w14:textId="77777777" w:rsidR="002223F7" w:rsidRPr="002223F7" w:rsidRDefault="002223F7" w:rsidP="002223F7">
            <w:pPr>
              <w:jc w:val="right"/>
              <w:rPr>
                <w:color w:val="000000"/>
                <w:sz w:val="16"/>
                <w:szCs w:val="16"/>
              </w:rPr>
            </w:pPr>
            <w:r w:rsidRPr="002223F7">
              <w:rPr>
                <w:color w:val="000000"/>
                <w:sz w:val="16"/>
                <w:szCs w:val="16"/>
              </w:rPr>
              <w:t>2253.1</w:t>
            </w:r>
          </w:p>
        </w:tc>
        <w:tc>
          <w:tcPr>
            <w:tcW w:w="290" w:type="pct"/>
            <w:tcBorders>
              <w:top w:val="nil"/>
              <w:left w:val="nil"/>
              <w:bottom w:val="single" w:sz="4" w:space="0" w:color="auto"/>
              <w:right w:val="single" w:sz="4" w:space="0" w:color="auto"/>
            </w:tcBorders>
            <w:shd w:val="clear" w:color="auto" w:fill="auto"/>
            <w:noWrap/>
            <w:vAlign w:val="bottom"/>
            <w:hideMark/>
          </w:tcPr>
          <w:p w14:paraId="1BE53ED7" w14:textId="77777777" w:rsidR="002223F7" w:rsidRPr="002223F7" w:rsidRDefault="002223F7" w:rsidP="002223F7">
            <w:pPr>
              <w:jc w:val="right"/>
              <w:rPr>
                <w:color w:val="000000"/>
                <w:sz w:val="16"/>
                <w:szCs w:val="16"/>
              </w:rPr>
            </w:pPr>
            <w:r w:rsidRPr="002223F7">
              <w:rPr>
                <w:color w:val="000000"/>
                <w:sz w:val="16"/>
                <w:szCs w:val="16"/>
              </w:rPr>
              <w:t>0.7</w:t>
            </w:r>
          </w:p>
        </w:tc>
        <w:tc>
          <w:tcPr>
            <w:tcW w:w="293" w:type="pct"/>
            <w:tcBorders>
              <w:top w:val="nil"/>
              <w:left w:val="nil"/>
              <w:bottom w:val="single" w:sz="4" w:space="0" w:color="auto"/>
              <w:right w:val="single" w:sz="4" w:space="0" w:color="auto"/>
            </w:tcBorders>
            <w:shd w:val="clear" w:color="auto" w:fill="auto"/>
            <w:noWrap/>
            <w:vAlign w:val="bottom"/>
            <w:hideMark/>
          </w:tcPr>
          <w:p w14:paraId="44A8892F" w14:textId="77777777" w:rsidR="002223F7" w:rsidRPr="002223F7" w:rsidRDefault="002223F7" w:rsidP="002223F7">
            <w:pPr>
              <w:jc w:val="right"/>
              <w:rPr>
                <w:color w:val="000000"/>
                <w:sz w:val="16"/>
                <w:szCs w:val="16"/>
              </w:rPr>
            </w:pPr>
            <w:r w:rsidRPr="002223F7">
              <w:rPr>
                <w:color w:val="000000"/>
                <w:sz w:val="16"/>
                <w:szCs w:val="16"/>
              </w:rPr>
              <w:t>30.0</w:t>
            </w:r>
          </w:p>
        </w:tc>
        <w:tc>
          <w:tcPr>
            <w:tcW w:w="332" w:type="pct"/>
            <w:tcBorders>
              <w:top w:val="nil"/>
              <w:left w:val="nil"/>
              <w:bottom w:val="single" w:sz="4" w:space="0" w:color="auto"/>
              <w:right w:val="single" w:sz="4" w:space="0" w:color="auto"/>
            </w:tcBorders>
            <w:shd w:val="clear" w:color="auto" w:fill="auto"/>
            <w:noWrap/>
            <w:vAlign w:val="bottom"/>
            <w:hideMark/>
          </w:tcPr>
          <w:p w14:paraId="10A3AA11" w14:textId="77777777" w:rsidR="002223F7" w:rsidRPr="002223F7" w:rsidRDefault="002223F7" w:rsidP="002223F7">
            <w:pPr>
              <w:jc w:val="right"/>
              <w:rPr>
                <w:color w:val="000000"/>
                <w:sz w:val="16"/>
                <w:szCs w:val="16"/>
              </w:rPr>
            </w:pPr>
            <w:r w:rsidRPr="002223F7">
              <w:rPr>
                <w:color w:val="000000"/>
                <w:sz w:val="16"/>
                <w:szCs w:val="16"/>
              </w:rPr>
              <w:t>45.1</w:t>
            </w:r>
          </w:p>
        </w:tc>
        <w:tc>
          <w:tcPr>
            <w:tcW w:w="290" w:type="pct"/>
            <w:tcBorders>
              <w:top w:val="nil"/>
              <w:left w:val="nil"/>
              <w:bottom w:val="single" w:sz="4" w:space="0" w:color="auto"/>
              <w:right w:val="single" w:sz="4" w:space="0" w:color="auto"/>
            </w:tcBorders>
            <w:shd w:val="clear" w:color="auto" w:fill="auto"/>
            <w:noWrap/>
            <w:vAlign w:val="bottom"/>
            <w:hideMark/>
          </w:tcPr>
          <w:p w14:paraId="71C0076B" w14:textId="77777777" w:rsidR="002223F7" w:rsidRPr="002223F7" w:rsidRDefault="002223F7" w:rsidP="002223F7">
            <w:pPr>
              <w:jc w:val="right"/>
              <w:rPr>
                <w:color w:val="000000"/>
                <w:sz w:val="16"/>
                <w:szCs w:val="16"/>
              </w:rPr>
            </w:pPr>
            <w:r w:rsidRPr="002223F7">
              <w:rPr>
                <w:color w:val="000000"/>
                <w:sz w:val="16"/>
                <w:szCs w:val="16"/>
              </w:rPr>
              <w:t>0.8</w:t>
            </w:r>
          </w:p>
        </w:tc>
        <w:tc>
          <w:tcPr>
            <w:tcW w:w="440" w:type="pct"/>
            <w:tcBorders>
              <w:top w:val="nil"/>
              <w:left w:val="nil"/>
              <w:bottom w:val="single" w:sz="4" w:space="0" w:color="auto"/>
              <w:right w:val="single" w:sz="4" w:space="0" w:color="auto"/>
            </w:tcBorders>
            <w:shd w:val="clear" w:color="auto" w:fill="auto"/>
            <w:noWrap/>
            <w:vAlign w:val="bottom"/>
            <w:hideMark/>
          </w:tcPr>
          <w:p w14:paraId="6EE98B61" w14:textId="77777777" w:rsidR="002223F7" w:rsidRPr="002223F7" w:rsidRDefault="002223F7" w:rsidP="002223F7">
            <w:pPr>
              <w:jc w:val="right"/>
              <w:rPr>
                <w:sz w:val="16"/>
                <w:szCs w:val="16"/>
              </w:rPr>
            </w:pPr>
            <w:r w:rsidRPr="002223F7">
              <w:rPr>
                <w:sz w:val="16"/>
                <w:szCs w:val="16"/>
              </w:rPr>
              <w:t>0.6</w:t>
            </w:r>
          </w:p>
        </w:tc>
        <w:tc>
          <w:tcPr>
            <w:tcW w:w="206" w:type="pct"/>
            <w:tcBorders>
              <w:top w:val="nil"/>
              <w:left w:val="nil"/>
              <w:bottom w:val="single" w:sz="4" w:space="0" w:color="auto"/>
              <w:right w:val="single" w:sz="8" w:space="0" w:color="auto"/>
            </w:tcBorders>
            <w:shd w:val="clear" w:color="auto" w:fill="auto"/>
            <w:noWrap/>
            <w:vAlign w:val="bottom"/>
            <w:hideMark/>
          </w:tcPr>
          <w:p w14:paraId="1094FDA7" w14:textId="77777777" w:rsidR="002223F7" w:rsidRPr="002223F7" w:rsidRDefault="002223F7" w:rsidP="002223F7">
            <w:pPr>
              <w:jc w:val="right"/>
              <w:rPr>
                <w:sz w:val="16"/>
                <w:szCs w:val="16"/>
              </w:rPr>
            </w:pPr>
            <w:r w:rsidRPr="002223F7">
              <w:rPr>
                <w:sz w:val="16"/>
                <w:szCs w:val="16"/>
              </w:rPr>
              <w:t>2.0</w:t>
            </w:r>
          </w:p>
        </w:tc>
      </w:tr>
      <w:tr w:rsidR="002223F7" w:rsidRPr="002223F7" w14:paraId="4520C17F"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5BC9EA36" w14:textId="77777777" w:rsidR="002223F7" w:rsidRPr="002223F7" w:rsidRDefault="002223F7" w:rsidP="002223F7">
            <w:pPr>
              <w:rPr>
                <w:color w:val="000000"/>
                <w:sz w:val="16"/>
                <w:szCs w:val="16"/>
              </w:rPr>
            </w:pPr>
            <w:r w:rsidRPr="002223F7">
              <w:rPr>
                <w:color w:val="000000"/>
                <w:sz w:val="16"/>
                <w:szCs w:val="16"/>
              </w:rPr>
              <w:t>Високе мешовите шуме ОТЛ - 2810</w:t>
            </w:r>
          </w:p>
        </w:tc>
        <w:tc>
          <w:tcPr>
            <w:tcW w:w="374" w:type="pct"/>
            <w:tcBorders>
              <w:top w:val="nil"/>
              <w:left w:val="nil"/>
              <w:bottom w:val="single" w:sz="4" w:space="0" w:color="auto"/>
              <w:right w:val="single" w:sz="4" w:space="0" w:color="auto"/>
            </w:tcBorders>
            <w:shd w:val="clear" w:color="auto" w:fill="auto"/>
            <w:noWrap/>
            <w:vAlign w:val="bottom"/>
            <w:hideMark/>
          </w:tcPr>
          <w:p w14:paraId="6C2AFA7F" w14:textId="77777777" w:rsidR="002223F7" w:rsidRPr="002223F7" w:rsidRDefault="002223F7" w:rsidP="002223F7">
            <w:pPr>
              <w:jc w:val="right"/>
              <w:rPr>
                <w:color w:val="000000"/>
                <w:sz w:val="16"/>
                <w:szCs w:val="16"/>
              </w:rPr>
            </w:pPr>
            <w:r w:rsidRPr="002223F7">
              <w:rPr>
                <w:color w:val="000000"/>
                <w:sz w:val="16"/>
                <w:szCs w:val="16"/>
              </w:rPr>
              <w:t>13.3</w:t>
            </w:r>
          </w:p>
        </w:tc>
        <w:tc>
          <w:tcPr>
            <w:tcW w:w="290" w:type="pct"/>
            <w:tcBorders>
              <w:top w:val="nil"/>
              <w:left w:val="nil"/>
              <w:bottom w:val="single" w:sz="4" w:space="0" w:color="auto"/>
              <w:right w:val="single" w:sz="4" w:space="0" w:color="auto"/>
            </w:tcBorders>
            <w:shd w:val="clear" w:color="auto" w:fill="auto"/>
            <w:noWrap/>
            <w:vAlign w:val="bottom"/>
            <w:hideMark/>
          </w:tcPr>
          <w:p w14:paraId="47D8D505" w14:textId="77777777" w:rsidR="002223F7" w:rsidRPr="002223F7" w:rsidRDefault="002223F7" w:rsidP="002223F7">
            <w:pPr>
              <w:jc w:val="right"/>
              <w:rPr>
                <w:color w:val="000000"/>
                <w:sz w:val="16"/>
                <w:szCs w:val="16"/>
              </w:rPr>
            </w:pPr>
            <w:r w:rsidRPr="002223F7">
              <w:rPr>
                <w:color w:val="000000"/>
                <w:sz w:val="16"/>
                <w:szCs w:val="16"/>
              </w:rPr>
              <w:t>1.0</w:t>
            </w:r>
          </w:p>
        </w:tc>
        <w:tc>
          <w:tcPr>
            <w:tcW w:w="417" w:type="pct"/>
            <w:tcBorders>
              <w:top w:val="nil"/>
              <w:left w:val="nil"/>
              <w:bottom w:val="single" w:sz="4" w:space="0" w:color="auto"/>
              <w:right w:val="single" w:sz="4" w:space="0" w:color="auto"/>
            </w:tcBorders>
            <w:shd w:val="clear" w:color="auto" w:fill="auto"/>
            <w:noWrap/>
            <w:vAlign w:val="bottom"/>
            <w:hideMark/>
          </w:tcPr>
          <w:p w14:paraId="6470F675" w14:textId="77777777" w:rsidR="002223F7" w:rsidRPr="002223F7" w:rsidRDefault="002223F7" w:rsidP="002223F7">
            <w:pPr>
              <w:jc w:val="right"/>
              <w:rPr>
                <w:color w:val="000000"/>
                <w:sz w:val="16"/>
                <w:szCs w:val="16"/>
              </w:rPr>
            </w:pPr>
            <w:r w:rsidRPr="002223F7">
              <w:rPr>
                <w:color w:val="000000"/>
                <w:sz w:val="16"/>
                <w:szCs w:val="16"/>
              </w:rPr>
              <w:t>2330.9</w:t>
            </w:r>
          </w:p>
        </w:tc>
        <w:tc>
          <w:tcPr>
            <w:tcW w:w="290" w:type="pct"/>
            <w:tcBorders>
              <w:top w:val="nil"/>
              <w:left w:val="nil"/>
              <w:bottom w:val="single" w:sz="4" w:space="0" w:color="auto"/>
              <w:right w:val="single" w:sz="4" w:space="0" w:color="auto"/>
            </w:tcBorders>
            <w:shd w:val="clear" w:color="auto" w:fill="auto"/>
            <w:noWrap/>
            <w:vAlign w:val="bottom"/>
            <w:hideMark/>
          </w:tcPr>
          <w:p w14:paraId="5CABD7F2" w14:textId="77777777" w:rsidR="002223F7" w:rsidRPr="002223F7" w:rsidRDefault="002223F7" w:rsidP="002223F7">
            <w:pPr>
              <w:jc w:val="right"/>
              <w:rPr>
                <w:color w:val="000000"/>
                <w:sz w:val="16"/>
                <w:szCs w:val="16"/>
              </w:rPr>
            </w:pPr>
            <w:r w:rsidRPr="002223F7">
              <w:rPr>
                <w:color w:val="000000"/>
                <w:sz w:val="16"/>
                <w:szCs w:val="16"/>
              </w:rPr>
              <w:t>0.7</w:t>
            </w:r>
          </w:p>
        </w:tc>
        <w:tc>
          <w:tcPr>
            <w:tcW w:w="293" w:type="pct"/>
            <w:tcBorders>
              <w:top w:val="nil"/>
              <w:left w:val="nil"/>
              <w:bottom w:val="single" w:sz="4" w:space="0" w:color="auto"/>
              <w:right w:val="single" w:sz="4" w:space="0" w:color="auto"/>
            </w:tcBorders>
            <w:shd w:val="clear" w:color="auto" w:fill="auto"/>
            <w:noWrap/>
            <w:vAlign w:val="bottom"/>
            <w:hideMark/>
          </w:tcPr>
          <w:p w14:paraId="478838E7" w14:textId="77777777" w:rsidR="002223F7" w:rsidRPr="002223F7" w:rsidRDefault="002223F7" w:rsidP="002223F7">
            <w:pPr>
              <w:jc w:val="right"/>
              <w:rPr>
                <w:color w:val="000000"/>
                <w:sz w:val="16"/>
                <w:szCs w:val="16"/>
              </w:rPr>
            </w:pPr>
            <w:r w:rsidRPr="002223F7">
              <w:rPr>
                <w:color w:val="000000"/>
                <w:sz w:val="16"/>
                <w:szCs w:val="16"/>
              </w:rPr>
              <w:t>175.4</w:t>
            </w:r>
          </w:p>
        </w:tc>
        <w:tc>
          <w:tcPr>
            <w:tcW w:w="332" w:type="pct"/>
            <w:tcBorders>
              <w:top w:val="nil"/>
              <w:left w:val="nil"/>
              <w:bottom w:val="single" w:sz="4" w:space="0" w:color="auto"/>
              <w:right w:val="single" w:sz="4" w:space="0" w:color="auto"/>
            </w:tcBorders>
            <w:shd w:val="clear" w:color="auto" w:fill="auto"/>
            <w:noWrap/>
            <w:vAlign w:val="bottom"/>
            <w:hideMark/>
          </w:tcPr>
          <w:p w14:paraId="4FFBD587" w14:textId="77777777" w:rsidR="002223F7" w:rsidRPr="002223F7" w:rsidRDefault="002223F7" w:rsidP="002223F7">
            <w:pPr>
              <w:jc w:val="right"/>
              <w:rPr>
                <w:color w:val="000000"/>
                <w:sz w:val="16"/>
                <w:szCs w:val="16"/>
              </w:rPr>
            </w:pPr>
            <w:r w:rsidRPr="002223F7">
              <w:rPr>
                <w:color w:val="000000"/>
                <w:sz w:val="16"/>
                <w:szCs w:val="16"/>
              </w:rPr>
              <w:t>63.8</w:t>
            </w:r>
          </w:p>
        </w:tc>
        <w:tc>
          <w:tcPr>
            <w:tcW w:w="290" w:type="pct"/>
            <w:tcBorders>
              <w:top w:val="nil"/>
              <w:left w:val="nil"/>
              <w:bottom w:val="single" w:sz="4" w:space="0" w:color="auto"/>
              <w:right w:val="single" w:sz="4" w:space="0" w:color="auto"/>
            </w:tcBorders>
            <w:shd w:val="clear" w:color="auto" w:fill="auto"/>
            <w:noWrap/>
            <w:vAlign w:val="bottom"/>
            <w:hideMark/>
          </w:tcPr>
          <w:p w14:paraId="0B3B6D32" w14:textId="77777777" w:rsidR="002223F7" w:rsidRPr="002223F7" w:rsidRDefault="002223F7" w:rsidP="002223F7">
            <w:pPr>
              <w:jc w:val="right"/>
              <w:rPr>
                <w:color w:val="000000"/>
                <w:sz w:val="16"/>
                <w:szCs w:val="16"/>
              </w:rPr>
            </w:pPr>
            <w:r w:rsidRPr="002223F7">
              <w:rPr>
                <w:color w:val="000000"/>
                <w:sz w:val="16"/>
                <w:szCs w:val="16"/>
              </w:rPr>
              <w:t>1.1</w:t>
            </w:r>
          </w:p>
        </w:tc>
        <w:tc>
          <w:tcPr>
            <w:tcW w:w="440" w:type="pct"/>
            <w:tcBorders>
              <w:top w:val="nil"/>
              <w:left w:val="nil"/>
              <w:bottom w:val="single" w:sz="4" w:space="0" w:color="auto"/>
              <w:right w:val="single" w:sz="4" w:space="0" w:color="auto"/>
            </w:tcBorders>
            <w:shd w:val="clear" w:color="auto" w:fill="auto"/>
            <w:noWrap/>
            <w:vAlign w:val="bottom"/>
            <w:hideMark/>
          </w:tcPr>
          <w:p w14:paraId="01D8BFC8" w14:textId="77777777" w:rsidR="002223F7" w:rsidRPr="002223F7" w:rsidRDefault="002223F7" w:rsidP="002223F7">
            <w:pPr>
              <w:jc w:val="right"/>
              <w:rPr>
                <w:sz w:val="16"/>
                <w:szCs w:val="16"/>
              </w:rPr>
            </w:pPr>
            <w:r w:rsidRPr="002223F7">
              <w:rPr>
                <w:sz w:val="16"/>
                <w:szCs w:val="16"/>
              </w:rPr>
              <w:t>4.8</w:t>
            </w:r>
          </w:p>
        </w:tc>
        <w:tc>
          <w:tcPr>
            <w:tcW w:w="206" w:type="pct"/>
            <w:tcBorders>
              <w:top w:val="nil"/>
              <w:left w:val="nil"/>
              <w:bottom w:val="single" w:sz="4" w:space="0" w:color="auto"/>
              <w:right w:val="single" w:sz="8" w:space="0" w:color="auto"/>
            </w:tcBorders>
            <w:shd w:val="clear" w:color="auto" w:fill="auto"/>
            <w:noWrap/>
            <w:vAlign w:val="bottom"/>
            <w:hideMark/>
          </w:tcPr>
          <w:p w14:paraId="7341FA00" w14:textId="77777777" w:rsidR="002223F7" w:rsidRPr="002223F7" w:rsidRDefault="002223F7" w:rsidP="002223F7">
            <w:pPr>
              <w:jc w:val="right"/>
              <w:rPr>
                <w:sz w:val="16"/>
                <w:szCs w:val="16"/>
              </w:rPr>
            </w:pPr>
            <w:r w:rsidRPr="002223F7">
              <w:rPr>
                <w:sz w:val="16"/>
                <w:szCs w:val="16"/>
              </w:rPr>
              <w:t>2.7</w:t>
            </w:r>
          </w:p>
        </w:tc>
      </w:tr>
      <w:tr w:rsidR="002223F7" w:rsidRPr="002223F7" w14:paraId="36397EDE"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14ABFA55" w14:textId="77777777" w:rsidR="002223F7" w:rsidRPr="002223F7" w:rsidRDefault="002223F7" w:rsidP="002223F7">
            <w:pPr>
              <w:rPr>
                <w:color w:val="000000"/>
                <w:sz w:val="16"/>
                <w:szCs w:val="16"/>
              </w:rPr>
            </w:pPr>
            <w:r w:rsidRPr="002223F7">
              <w:rPr>
                <w:color w:val="000000"/>
                <w:sz w:val="16"/>
                <w:szCs w:val="16"/>
              </w:rPr>
              <w:t>Изданачке мешовите шуме ОТЛ - 2820</w:t>
            </w:r>
          </w:p>
        </w:tc>
        <w:tc>
          <w:tcPr>
            <w:tcW w:w="374" w:type="pct"/>
            <w:tcBorders>
              <w:top w:val="nil"/>
              <w:left w:val="nil"/>
              <w:bottom w:val="single" w:sz="4" w:space="0" w:color="auto"/>
              <w:right w:val="single" w:sz="4" w:space="0" w:color="auto"/>
            </w:tcBorders>
            <w:shd w:val="clear" w:color="auto" w:fill="auto"/>
            <w:noWrap/>
            <w:vAlign w:val="bottom"/>
            <w:hideMark/>
          </w:tcPr>
          <w:p w14:paraId="24AF5683" w14:textId="77777777" w:rsidR="002223F7" w:rsidRPr="002223F7" w:rsidRDefault="002223F7" w:rsidP="002223F7">
            <w:pPr>
              <w:jc w:val="right"/>
              <w:rPr>
                <w:color w:val="000000"/>
                <w:sz w:val="16"/>
                <w:szCs w:val="16"/>
              </w:rPr>
            </w:pPr>
            <w:r w:rsidRPr="002223F7">
              <w:rPr>
                <w:color w:val="000000"/>
                <w:sz w:val="16"/>
                <w:szCs w:val="16"/>
              </w:rPr>
              <w:t>86.7</w:t>
            </w:r>
          </w:p>
        </w:tc>
        <w:tc>
          <w:tcPr>
            <w:tcW w:w="290" w:type="pct"/>
            <w:tcBorders>
              <w:top w:val="nil"/>
              <w:left w:val="nil"/>
              <w:bottom w:val="single" w:sz="4" w:space="0" w:color="auto"/>
              <w:right w:val="single" w:sz="4" w:space="0" w:color="auto"/>
            </w:tcBorders>
            <w:shd w:val="clear" w:color="auto" w:fill="auto"/>
            <w:noWrap/>
            <w:vAlign w:val="bottom"/>
            <w:hideMark/>
          </w:tcPr>
          <w:p w14:paraId="7596ABF0" w14:textId="77777777" w:rsidR="002223F7" w:rsidRPr="002223F7" w:rsidRDefault="002223F7" w:rsidP="002223F7">
            <w:pPr>
              <w:jc w:val="right"/>
              <w:rPr>
                <w:color w:val="000000"/>
                <w:sz w:val="16"/>
                <w:szCs w:val="16"/>
              </w:rPr>
            </w:pPr>
            <w:r w:rsidRPr="002223F7">
              <w:rPr>
                <w:color w:val="000000"/>
                <w:sz w:val="16"/>
                <w:szCs w:val="16"/>
              </w:rPr>
              <w:t>6.8</w:t>
            </w:r>
          </w:p>
        </w:tc>
        <w:tc>
          <w:tcPr>
            <w:tcW w:w="417" w:type="pct"/>
            <w:tcBorders>
              <w:top w:val="nil"/>
              <w:left w:val="nil"/>
              <w:bottom w:val="single" w:sz="4" w:space="0" w:color="auto"/>
              <w:right w:val="single" w:sz="4" w:space="0" w:color="auto"/>
            </w:tcBorders>
            <w:shd w:val="clear" w:color="auto" w:fill="auto"/>
            <w:noWrap/>
            <w:vAlign w:val="bottom"/>
            <w:hideMark/>
          </w:tcPr>
          <w:p w14:paraId="304F19EA" w14:textId="77777777" w:rsidR="002223F7" w:rsidRPr="002223F7" w:rsidRDefault="002223F7" w:rsidP="002223F7">
            <w:pPr>
              <w:jc w:val="right"/>
              <w:rPr>
                <w:color w:val="000000"/>
                <w:sz w:val="16"/>
                <w:szCs w:val="16"/>
              </w:rPr>
            </w:pPr>
            <w:r w:rsidRPr="002223F7">
              <w:rPr>
                <w:color w:val="000000"/>
                <w:sz w:val="16"/>
                <w:szCs w:val="16"/>
              </w:rPr>
              <w:t>4454.5</w:t>
            </w:r>
          </w:p>
        </w:tc>
        <w:tc>
          <w:tcPr>
            <w:tcW w:w="290" w:type="pct"/>
            <w:tcBorders>
              <w:top w:val="nil"/>
              <w:left w:val="nil"/>
              <w:bottom w:val="single" w:sz="4" w:space="0" w:color="auto"/>
              <w:right w:val="single" w:sz="4" w:space="0" w:color="auto"/>
            </w:tcBorders>
            <w:shd w:val="clear" w:color="auto" w:fill="auto"/>
            <w:noWrap/>
            <w:vAlign w:val="bottom"/>
            <w:hideMark/>
          </w:tcPr>
          <w:p w14:paraId="65A1E5EB" w14:textId="77777777" w:rsidR="002223F7" w:rsidRPr="002223F7" w:rsidRDefault="002223F7" w:rsidP="002223F7">
            <w:pPr>
              <w:jc w:val="right"/>
              <w:rPr>
                <w:color w:val="000000"/>
                <w:sz w:val="16"/>
                <w:szCs w:val="16"/>
              </w:rPr>
            </w:pPr>
            <w:r w:rsidRPr="002223F7">
              <w:rPr>
                <w:color w:val="000000"/>
                <w:sz w:val="16"/>
                <w:szCs w:val="16"/>
              </w:rPr>
              <w:t>1.4</w:t>
            </w:r>
          </w:p>
        </w:tc>
        <w:tc>
          <w:tcPr>
            <w:tcW w:w="293" w:type="pct"/>
            <w:tcBorders>
              <w:top w:val="nil"/>
              <w:left w:val="nil"/>
              <w:bottom w:val="single" w:sz="4" w:space="0" w:color="auto"/>
              <w:right w:val="single" w:sz="4" w:space="0" w:color="auto"/>
            </w:tcBorders>
            <w:shd w:val="clear" w:color="auto" w:fill="auto"/>
            <w:noWrap/>
            <w:vAlign w:val="bottom"/>
            <w:hideMark/>
          </w:tcPr>
          <w:p w14:paraId="0EFE6641" w14:textId="77777777" w:rsidR="002223F7" w:rsidRPr="002223F7" w:rsidRDefault="002223F7" w:rsidP="002223F7">
            <w:pPr>
              <w:jc w:val="right"/>
              <w:rPr>
                <w:color w:val="000000"/>
                <w:sz w:val="16"/>
                <w:szCs w:val="16"/>
              </w:rPr>
            </w:pPr>
            <w:r w:rsidRPr="002223F7">
              <w:rPr>
                <w:color w:val="000000"/>
                <w:sz w:val="16"/>
                <w:szCs w:val="16"/>
              </w:rPr>
              <w:t>51.4</w:t>
            </w:r>
          </w:p>
        </w:tc>
        <w:tc>
          <w:tcPr>
            <w:tcW w:w="332" w:type="pct"/>
            <w:tcBorders>
              <w:top w:val="nil"/>
              <w:left w:val="nil"/>
              <w:bottom w:val="single" w:sz="4" w:space="0" w:color="auto"/>
              <w:right w:val="single" w:sz="4" w:space="0" w:color="auto"/>
            </w:tcBorders>
            <w:shd w:val="clear" w:color="auto" w:fill="auto"/>
            <w:noWrap/>
            <w:vAlign w:val="bottom"/>
            <w:hideMark/>
          </w:tcPr>
          <w:p w14:paraId="50A58515" w14:textId="77777777" w:rsidR="002223F7" w:rsidRPr="002223F7" w:rsidRDefault="002223F7" w:rsidP="002223F7">
            <w:pPr>
              <w:jc w:val="right"/>
              <w:rPr>
                <w:color w:val="000000"/>
                <w:sz w:val="16"/>
                <w:szCs w:val="16"/>
              </w:rPr>
            </w:pPr>
            <w:r w:rsidRPr="002223F7">
              <w:rPr>
                <w:color w:val="000000"/>
                <w:sz w:val="16"/>
                <w:szCs w:val="16"/>
              </w:rPr>
              <w:t>89.1</w:t>
            </w:r>
          </w:p>
        </w:tc>
        <w:tc>
          <w:tcPr>
            <w:tcW w:w="290" w:type="pct"/>
            <w:tcBorders>
              <w:top w:val="nil"/>
              <w:left w:val="nil"/>
              <w:bottom w:val="single" w:sz="4" w:space="0" w:color="auto"/>
              <w:right w:val="single" w:sz="4" w:space="0" w:color="auto"/>
            </w:tcBorders>
            <w:shd w:val="clear" w:color="auto" w:fill="auto"/>
            <w:noWrap/>
            <w:vAlign w:val="bottom"/>
            <w:hideMark/>
          </w:tcPr>
          <w:p w14:paraId="78EF5CAE" w14:textId="77777777" w:rsidR="002223F7" w:rsidRPr="002223F7" w:rsidRDefault="002223F7" w:rsidP="002223F7">
            <w:pPr>
              <w:jc w:val="right"/>
              <w:rPr>
                <w:color w:val="000000"/>
                <w:sz w:val="16"/>
                <w:szCs w:val="16"/>
              </w:rPr>
            </w:pPr>
            <w:r w:rsidRPr="002223F7">
              <w:rPr>
                <w:color w:val="000000"/>
                <w:sz w:val="16"/>
                <w:szCs w:val="16"/>
              </w:rPr>
              <w:t>1.6</w:t>
            </w:r>
          </w:p>
        </w:tc>
        <w:tc>
          <w:tcPr>
            <w:tcW w:w="440" w:type="pct"/>
            <w:tcBorders>
              <w:top w:val="nil"/>
              <w:left w:val="nil"/>
              <w:bottom w:val="single" w:sz="4" w:space="0" w:color="auto"/>
              <w:right w:val="single" w:sz="4" w:space="0" w:color="auto"/>
            </w:tcBorders>
            <w:shd w:val="clear" w:color="auto" w:fill="auto"/>
            <w:noWrap/>
            <w:vAlign w:val="bottom"/>
            <w:hideMark/>
          </w:tcPr>
          <w:p w14:paraId="11C36830" w14:textId="77777777" w:rsidR="002223F7" w:rsidRPr="002223F7" w:rsidRDefault="002223F7" w:rsidP="002223F7">
            <w:pPr>
              <w:jc w:val="right"/>
              <w:rPr>
                <w:sz w:val="16"/>
                <w:szCs w:val="16"/>
              </w:rPr>
            </w:pPr>
            <w:r w:rsidRPr="002223F7">
              <w:rPr>
                <w:sz w:val="16"/>
                <w:szCs w:val="16"/>
              </w:rPr>
              <w:t>1.0</w:t>
            </w:r>
          </w:p>
        </w:tc>
        <w:tc>
          <w:tcPr>
            <w:tcW w:w="206" w:type="pct"/>
            <w:tcBorders>
              <w:top w:val="nil"/>
              <w:left w:val="nil"/>
              <w:bottom w:val="single" w:sz="4" w:space="0" w:color="auto"/>
              <w:right w:val="single" w:sz="8" w:space="0" w:color="auto"/>
            </w:tcBorders>
            <w:shd w:val="clear" w:color="auto" w:fill="auto"/>
            <w:noWrap/>
            <w:vAlign w:val="bottom"/>
            <w:hideMark/>
          </w:tcPr>
          <w:p w14:paraId="1080BF59" w14:textId="77777777" w:rsidR="002223F7" w:rsidRPr="002223F7" w:rsidRDefault="002223F7" w:rsidP="002223F7">
            <w:pPr>
              <w:jc w:val="right"/>
              <w:rPr>
                <w:sz w:val="16"/>
                <w:szCs w:val="16"/>
              </w:rPr>
            </w:pPr>
            <w:r w:rsidRPr="002223F7">
              <w:rPr>
                <w:sz w:val="16"/>
                <w:szCs w:val="16"/>
              </w:rPr>
              <w:t>2.0</w:t>
            </w:r>
          </w:p>
        </w:tc>
      </w:tr>
      <w:tr w:rsidR="002223F7" w:rsidRPr="002223F7" w14:paraId="13DE17F0"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56C4D3B4" w14:textId="77777777" w:rsidR="002223F7" w:rsidRPr="002223F7" w:rsidRDefault="002223F7" w:rsidP="002223F7">
            <w:pPr>
              <w:rPr>
                <w:color w:val="000000"/>
                <w:sz w:val="16"/>
                <w:szCs w:val="16"/>
              </w:rPr>
            </w:pPr>
            <w:r w:rsidRPr="002223F7">
              <w:rPr>
                <w:color w:val="000000"/>
                <w:sz w:val="16"/>
                <w:szCs w:val="16"/>
              </w:rPr>
              <w:t>Високе мешовите шуме букве - 21120</w:t>
            </w:r>
          </w:p>
        </w:tc>
        <w:tc>
          <w:tcPr>
            <w:tcW w:w="374" w:type="pct"/>
            <w:tcBorders>
              <w:top w:val="nil"/>
              <w:left w:val="nil"/>
              <w:bottom w:val="single" w:sz="4" w:space="0" w:color="auto"/>
              <w:right w:val="single" w:sz="4" w:space="0" w:color="auto"/>
            </w:tcBorders>
            <w:shd w:val="clear" w:color="auto" w:fill="auto"/>
            <w:noWrap/>
            <w:vAlign w:val="bottom"/>
            <w:hideMark/>
          </w:tcPr>
          <w:p w14:paraId="57FA7E0D" w14:textId="77777777" w:rsidR="002223F7" w:rsidRPr="002223F7" w:rsidRDefault="002223F7" w:rsidP="002223F7">
            <w:pPr>
              <w:jc w:val="right"/>
              <w:rPr>
                <w:color w:val="000000"/>
                <w:sz w:val="16"/>
                <w:szCs w:val="16"/>
              </w:rPr>
            </w:pPr>
            <w:r w:rsidRPr="002223F7">
              <w:rPr>
                <w:color w:val="000000"/>
                <w:sz w:val="16"/>
                <w:szCs w:val="16"/>
              </w:rPr>
              <w:t>852.9</w:t>
            </w:r>
          </w:p>
        </w:tc>
        <w:tc>
          <w:tcPr>
            <w:tcW w:w="290" w:type="pct"/>
            <w:tcBorders>
              <w:top w:val="nil"/>
              <w:left w:val="nil"/>
              <w:bottom w:val="single" w:sz="4" w:space="0" w:color="auto"/>
              <w:right w:val="single" w:sz="4" w:space="0" w:color="auto"/>
            </w:tcBorders>
            <w:shd w:val="clear" w:color="auto" w:fill="auto"/>
            <w:noWrap/>
            <w:vAlign w:val="bottom"/>
            <w:hideMark/>
          </w:tcPr>
          <w:p w14:paraId="3FC29483" w14:textId="77777777" w:rsidR="002223F7" w:rsidRPr="002223F7" w:rsidRDefault="002223F7" w:rsidP="002223F7">
            <w:pPr>
              <w:jc w:val="right"/>
              <w:rPr>
                <w:color w:val="000000"/>
                <w:sz w:val="16"/>
                <w:szCs w:val="16"/>
              </w:rPr>
            </w:pPr>
            <w:r w:rsidRPr="002223F7">
              <w:rPr>
                <w:color w:val="000000"/>
                <w:sz w:val="16"/>
                <w:szCs w:val="16"/>
              </w:rPr>
              <w:t>67.2</w:t>
            </w:r>
          </w:p>
        </w:tc>
        <w:tc>
          <w:tcPr>
            <w:tcW w:w="417" w:type="pct"/>
            <w:tcBorders>
              <w:top w:val="nil"/>
              <w:left w:val="nil"/>
              <w:bottom w:val="single" w:sz="4" w:space="0" w:color="auto"/>
              <w:right w:val="single" w:sz="4" w:space="0" w:color="auto"/>
            </w:tcBorders>
            <w:shd w:val="clear" w:color="auto" w:fill="auto"/>
            <w:noWrap/>
            <w:vAlign w:val="bottom"/>
            <w:hideMark/>
          </w:tcPr>
          <w:p w14:paraId="26C82CA0" w14:textId="77777777" w:rsidR="002223F7" w:rsidRPr="002223F7" w:rsidRDefault="002223F7" w:rsidP="002223F7">
            <w:pPr>
              <w:jc w:val="right"/>
              <w:rPr>
                <w:color w:val="000000"/>
                <w:sz w:val="16"/>
                <w:szCs w:val="16"/>
              </w:rPr>
            </w:pPr>
            <w:r w:rsidRPr="002223F7">
              <w:rPr>
                <w:color w:val="000000"/>
                <w:sz w:val="16"/>
                <w:szCs w:val="16"/>
              </w:rPr>
              <w:t>261024.0</w:t>
            </w:r>
          </w:p>
        </w:tc>
        <w:tc>
          <w:tcPr>
            <w:tcW w:w="290" w:type="pct"/>
            <w:tcBorders>
              <w:top w:val="nil"/>
              <w:left w:val="nil"/>
              <w:bottom w:val="single" w:sz="4" w:space="0" w:color="auto"/>
              <w:right w:val="single" w:sz="4" w:space="0" w:color="auto"/>
            </w:tcBorders>
            <w:shd w:val="clear" w:color="auto" w:fill="auto"/>
            <w:noWrap/>
            <w:vAlign w:val="bottom"/>
            <w:hideMark/>
          </w:tcPr>
          <w:p w14:paraId="6864B117" w14:textId="77777777" w:rsidR="002223F7" w:rsidRPr="002223F7" w:rsidRDefault="002223F7" w:rsidP="002223F7">
            <w:pPr>
              <w:jc w:val="right"/>
              <w:rPr>
                <w:color w:val="000000"/>
                <w:sz w:val="16"/>
                <w:szCs w:val="16"/>
              </w:rPr>
            </w:pPr>
            <w:r w:rsidRPr="002223F7">
              <w:rPr>
                <w:color w:val="000000"/>
                <w:sz w:val="16"/>
                <w:szCs w:val="16"/>
              </w:rPr>
              <w:t>83.0</w:t>
            </w:r>
          </w:p>
        </w:tc>
        <w:tc>
          <w:tcPr>
            <w:tcW w:w="293" w:type="pct"/>
            <w:tcBorders>
              <w:top w:val="nil"/>
              <w:left w:val="nil"/>
              <w:bottom w:val="single" w:sz="4" w:space="0" w:color="auto"/>
              <w:right w:val="single" w:sz="4" w:space="0" w:color="auto"/>
            </w:tcBorders>
            <w:shd w:val="clear" w:color="auto" w:fill="auto"/>
            <w:noWrap/>
            <w:vAlign w:val="bottom"/>
            <w:hideMark/>
          </w:tcPr>
          <w:p w14:paraId="79EABDAE" w14:textId="77777777" w:rsidR="002223F7" w:rsidRPr="002223F7" w:rsidRDefault="002223F7" w:rsidP="002223F7">
            <w:pPr>
              <w:jc w:val="right"/>
              <w:rPr>
                <w:color w:val="000000"/>
                <w:sz w:val="16"/>
                <w:szCs w:val="16"/>
              </w:rPr>
            </w:pPr>
            <w:r w:rsidRPr="002223F7">
              <w:rPr>
                <w:color w:val="000000"/>
                <w:sz w:val="16"/>
                <w:szCs w:val="16"/>
              </w:rPr>
              <w:t>306.0</w:t>
            </w:r>
          </w:p>
        </w:tc>
        <w:tc>
          <w:tcPr>
            <w:tcW w:w="332" w:type="pct"/>
            <w:tcBorders>
              <w:top w:val="nil"/>
              <w:left w:val="nil"/>
              <w:bottom w:val="single" w:sz="4" w:space="0" w:color="auto"/>
              <w:right w:val="single" w:sz="4" w:space="0" w:color="auto"/>
            </w:tcBorders>
            <w:shd w:val="clear" w:color="auto" w:fill="auto"/>
            <w:noWrap/>
            <w:vAlign w:val="bottom"/>
            <w:hideMark/>
          </w:tcPr>
          <w:p w14:paraId="3D7BC5DB" w14:textId="77777777" w:rsidR="002223F7" w:rsidRPr="002223F7" w:rsidRDefault="002223F7" w:rsidP="002223F7">
            <w:pPr>
              <w:jc w:val="right"/>
              <w:rPr>
                <w:color w:val="000000"/>
                <w:sz w:val="16"/>
                <w:szCs w:val="16"/>
              </w:rPr>
            </w:pPr>
            <w:r w:rsidRPr="002223F7">
              <w:rPr>
                <w:color w:val="000000"/>
                <w:sz w:val="16"/>
                <w:szCs w:val="16"/>
              </w:rPr>
              <w:t>4540.1</w:t>
            </w:r>
          </w:p>
        </w:tc>
        <w:tc>
          <w:tcPr>
            <w:tcW w:w="290" w:type="pct"/>
            <w:tcBorders>
              <w:top w:val="nil"/>
              <w:left w:val="nil"/>
              <w:bottom w:val="single" w:sz="4" w:space="0" w:color="auto"/>
              <w:right w:val="single" w:sz="4" w:space="0" w:color="auto"/>
            </w:tcBorders>
            <w:shd w:val="clear" w:color="auto" w:fill="auto"/>
            <w:noWrap/>
            <w:vAlign w:val="bottom"/>
            <w:hideMark/>
          </w:tcPr>
          <w:p w14:paraId="50622FF5" w14:textId="77777777" w:rsidR="002223F7" w:rsidRPr="002223F7" w:rsidRDefault="002223F7" w:rsidP="002223F7">
            <w:pPr>
              <w:jc w:val="right"/>
              <w:rPr>
                <w:color w:val="000000"/>
                <w:sz w:val="16"/>
                <w:szCs w:val="16"/>
              </w:rPr>
            </w:pPr>
            <w:r w:rsidRPr="002223F7">
              <w:rPr>
                <w:color w:val="000000"/>
                <w:sz w:val="16"/>
                <w:szCs w:val="16"/>
              </w:rPr>
              <w:t>79.1</w:t>
            </w:r>
          </w:p>
        </w:tc>
        <w:tc>
          <w:tcPr>
            <w:tcW w:w="440" w:type="pct"/>
            <w:tcBorders>
              <w:top w:val="nil"/>
              <w:left w:val="nil"/>
              <w:bottom w:val="single" w:sz="4" w:space="0" w:color="auto"/>
              <w:right w:val="single" w:sz="4" w:space="0" w:color="auto"/>
            </w:tcBorders>
            <w:shd w:val="clear" w:color="auto" w:fill="auto"/>
            <w:noWrap/>
            <w:vAlign w:val="bottom"/>
            <w:hideMark/>
          </w:tcPr>
          <w:p w14:paraId="61D6BC31" w14:textId="77777777" w:rsidR="002223F7" w:rsidRPr="002223F7" w:rsidRDefault="002223F7" w:rsidP="002223F7">
            <w:pPr>
              <w:jc w:val="right"/>
              <w:rPr>
                <w:sz w:val="16"/>
                <w:szCs w:val="16"/>
              </w:rPr>
            </w:pPr>
            <w:r w:rsidRPr="002223F7">
              <w:rPr>
                <w:sz w:val="16"/>
                <w:szCs w:val="16"/>
              </w:rPr>
              <w:t>5.3</w:t>
            </w:r>
          </w:p>
        </w:tc>
        <w:tc>
          <w:tcPr>
            <w:tcW w:w="206" w:type="pct"/>
            <w:tcBorders>
              <w:top w:val="nil"/>
              <w:left w:val="nil"/>
              <w:bottom w:val="single" w:sz="4" w:space="0" w:color="auto"/>
              <w:right w:val="single" w:sz="8" w:space="0" w:color="auto"/>
            </w:tcBorders>
            <w:shd w:val="clear" w:color="auto" w:fill="auto"/>
            <w:noWrap/>
            <w:vAlign w:val="bottom"/>
            <w:hideMark/>
          </w:tcPr>
          <w:p w14:paraId="05FE9D1D" w14:textId="77777777" w:rsidR="002223F7" w:rsidRPr="002223F7" w:rsidRDefault="002223F7" w:rsidP="002223F7">
            <w:pPr>
              <w:jc w:val="right"/>
              <w:rPr>
                <w:sz w:val="16"/>
                <w:szCs w:val="16"/>
              </w:rPr>
            </w:pPr>
            <w:r w:rsidRPr="002223F7">
              <w:rPr>
                <w:sz w:val="16"/>
                <w:szCs w:val="16"/>
              </w:rPr>
              <w:t>1.7</w:t>
            </w:r>
          </w:p>
        </w:tc>
      </w:tr>
      <w:tr w:rsidR="002223F7" w:rsidRPr="002223F7" w14:paraId="3E5A8D73"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4A4900B8" w14:textId="77777777" w:rsidR="002223F7" w:rsidRPr="002223F7" w:rsidRDefault="002223F7" w:rsidP="002223F7">
            <w:pPr>
              <w:rPr>
                <w:color w:val="000000"/>
                <w:sz w:val="16"/>
                <w:szCs w:val="16"/>
              </w:rPr>
            </w:pPr>
            <w:r w:rsidRPr="002223F7">
              <w:rPr>
                <w:color w:val="000000"/>
                <w:sz w:val="16"/>
                <w:szCs w:val="16"/>
              </w:rPr>
              <w:t>Високе мешовите шуме борова - 31210</w:t>
            </w:r>
          </w:p>
        </w:tc>
        <w:tc>
          <w:tcPr>
            <w:tcW w:w="374" w:type="pct"/>
            <w:tcBorders>
              <w:top w:val="nil"/>
              <w:left w:val="nil"/>
              <w:bottom w:val="single" w:sz="4" w:space="0" w:color="auto"/>
              <w:right w:val="single" w:sz="4" w:space="0" w:color="auto"/>
            </w:tcBorders>
            <w:shd w:val="clear" w:color="auto" w:fill="auto"/>
            <w:noWrap/>
            <w:vAlign w:val="bottom"/>
            <w:hideMark/>
          </w:tcPr>
          <w:p w14:paraId="6DAD64F6" w14:textId="77777777" w:rsidR="002223F7" w:rsidRPr="002223F7" w:rsidRDefault="002223F7" w:rsidP="002223F7">
            <w:pPr>
              <w:jc w:val="right"/>
              <w:rPr>
                <w:color w:val="000000"/>
                <w:sz w:val="16"/>
                <w:szCs w:val="16"/>
              </w:rPr>
            </w:pPr>
            <w:r w:rsidRPr="002223F7">
              <w:rPr>
                <w:color w:val="000000"/>
                <w:sz w:val="16"/>
                <w:szCs w:val="16"/>
              </w:rPr>
              <w:t>10.3</w:t>
            </w:r>
          </w:p>
        </w:tc>
        <w:tc>
          <w:tcPr>
            <w:tcW w:w="290" w:type="pct"/>
            <w:tcBorders>
              <w:top w:val="nil"/>
              <w:left w:val="nil"/>
              <w:bottom w:val="single" w:sz="4" w:space="0" w:color="auto"/>
              <w:right w:val="single" w:sz="4" w:space="0" w:color="auto"/>
            </w:tcBorders>
            <w:shd w:val="clear" w:color="auto" w:fill="auto"/>
            <w:noWrap/>
            <w:vAlign w:val="bottom"/>
            <w:hideMark/>
          </w:tcPr>
          <w:p w14:paraId="30073491" w14:textId="77777777" w:rsidR="002223F7" w:rsidRPr="002223F7" w:rsidRDefault="002223F7" w:rsidP="002223F7">
            <w:pPr>
              <w:jc w:val="right"/>
              <w:rPr>
                <w:color w:val="000000"/>
                <w:sz w:val="16"/>
                <w:szCs w:val="16"/>
              </w:rPr>
            </w:pPr>
            <w:r w:rsidRPr="002223F7">
              <w:rPr>
                <w:color w:val="000000"/>
                <w:sz w:val="16"/>
                <w:szCs w:val="16"/>
              </w:rPr>
              <w:t>0.8</w:t>
            </w:r>
          </w:p>
        </w:tc>
        <w:tc>
          <w:tcPr>
            <w:tcW w:w="417" w:type="pct"/>
            <w:tcBorders>
              <w:top w:val="nil"/>
              <w:left w:val="nil"/>
              <w:bottom w:val="single" w:sz="4" w:space="0" w:color="auto"/>
              <w:right w:val="single" w:sz="4" w:space="0" w:color="auto"/>
            </w:tcBorders>
            <w:shd w:val="clear" w:color="auto" w:fill="auto"/>
            <w:noWrap/>
            <w:vAlign w:val="bottom"/>
            <w:hideMark/>
          </w:tcPr>
          <w:p w14:paraId="1F787A9D" w14:textId="77777777" w:rsidR="002223F7" w:rsidRPr="002223F7" w:rsidRDefault="002223F7" w:rsidP="002223F7">
            <w:pPr>
              <w:jc w:val="right"/>
              <w:rPr>
                <w:color w:val="000000"/>
                <w:sz w:val="16"/>
                <w:szCs w:val="16"/>
              </w:rPr>
            </w:pPr>
            <w:r w:rsidRPr="002223F7">
              <w:rPr>
                <w:color w:val="000000"/>
                <w:sz w:val="16"/>
                <w:szCs w:val="16"/>
              </w:rPr>
              <w:t>1261.7</w:t>
            </w:r>
          </w:p>
        </w:tc>
        <w:tc>
          <w:tcPr>
            <w:tcW w:w="290" w:type="pct"/>
            <w:tcBorders>
              <w:top w:val="nil"/>
              <w:left w:val="nil"/>
              <w:bottom w:val="single" w:sz="4" w:space="0" w:color="auto"/>
              <w:right w:val="single" w:sz="4" w:space="0" w:color="auto"/>
            </w:tcBorders>
            <w:shd w:val="clear" w:color="auto" w:fill="auto"/>
            <w:noWrap/>
            <w:vAlign w:val="bottom"/>
            <w:hideMark/>
          </w:tcPr>
          <w:p w14:paraId="6C04AE00" w14:textId="77777777" w:rsidR="002223F7" w:rsidRPr="002223F7" w:rsidRDefault="002223F7" w:rsidP="002223F7">
            <w:pPr>
              <w:jc w:val="right"/>
              <w:rPr>
                <w:color w:val="000000"/>
                <w:sz w:val="16"/>
                <w:szCs w:val="16"/>
              </w:rPr>
            </w:pPr>
            <w:r w:rsidRPr="002223F7">
              <w:rPr>
                <w:color w:val="000000"/>
                <w:sz w:val="16"/>
                <w:szCs w:val="16"/>
              </w:rPr>
              <w:t>0.4</w:t>
            </w:r>
          </w:p>
        </w:tc>
        <w:tc>
          <w:tcPr>
            <w:tcW w:w="293" w:type="pct"/>
            <w:tcBorders>
              <w:top w:val="nil"/>
              <w:left w:val="nil"/>
              <w:bottom w:val="single" w:sz="4" w:space="0" w:color="auto"/>
              <w:right w:val="single" w:sz="4" w:space="0" w:color="auto"/>
            </w:tcBorders>
            <w:shd w:val="clear" w:color="auto" w:fill="auto"/>
            <w:noWrap/>
            <w:vAlign w:val="bottom"/>
            <w:hideMark/>
          </w:tcPr>
          <w:p w14:paraId="0A943575" w14:textId="77777777" w:rsidR="002223F7" w:rsidRPr="002223F7" w:rsidRDefault="002223F7" w:rsidP="002223F7">
            <w:pPr>
              <w:jc w:val="right"/>
              <w:rPr>
                <w:color w:val="000000"/>
                <w:sz w:val="16"/>
                <w:szCs w:val="16"/>
              </w:rPr>
            </w:pPr>
            <w:r w:rsidRPr="002223F7">
              <w:rPr>
                <w:color w:val="000000"/>
                <w:sz w:val="16"/>
                <w:szCs w:val="16"/>
              </w:rPr>
              <w:t>122.0</w:t>
            </w:r>
          </w:p>
        </w:tc>
        <w:tc>
          <w:tcPr>
            <w:tcW w:w="332" w:type="pct"/>
            <w:tcBorders>
              <w:top w:val="nil"/>
              <w:left w:val="nil"/>
              <w:bottom w:val="single" w:sz="4" w:space="0" w:color="auto"/>
              <w:right w:val="single" w:sz="4" w:space="0" w:color="auto"/>
            </w:tcBorders>
            <w:shd w:val="clear" w:color="auto" w:fill="auto"/>
            <w:noWrap/>
            <w:vAlign w:val="bottom"/>
            <w:hideMark/>
          </w:tcPr>
          <w:p w14:paraId="72D37BEE" w14:textId="77777777" w:rsidR="002223F7" w:rsidRPr="002223F7" w:rsidRDefault="002223F7" w:rsidP="002223F7">
            <w:pPr>
              <w:jc w:val="right"/>
              <w:rPr>
                <w:color w:val="000000"/>
                <w:sz w:val="16"/>
                <w:szCs w:val="16"/>
              </w:rPr>
            </w:pPr>
            <w:r w:rsidRPr="002223F7">
              <w:rPr>
                <w:color w:val="000000"/>
                <w:sz w:val="16"/>
                <w:szCs w:val="16"/>
              </w:rPr>
              <w:t>57.3</w:t>
            </w:r>
          </w:p>
        </w:tc>
        <w:tc>
          <w:tcPr>
            <w:tcW w:w="290" w:type="pct"/>
            <w:tcBorders>
              <w:top w:val="nil"/>
              <w:left w:val="nil"/>
              <w:bottom w:val="single" w:sz="4" w:space="0" w:color="auto"/>
              <w:right w:val="single" w:sz="4" w:space="0" w:color="auto"/>
            </w:tcBorders>
            <w:shd w:val="clear" w:color="auto" w:fill="auto"/>
            <w:noWrap/>
            <w:vAlign w:val="bottom"/>
            <w:hideMark/>
          </w:tcPr>
          <w:p w14:paraId="36463CAB" w14:textId="77777777" w:rsidR="002223F7" w:rsidRPr="002223F7" w:rsidRDefault="002223F7" w:rsidP="002223F7">
            <w:pPr>
              <w:jc w:val="right"/>
              <w:rPr>
                <w:color w:val="000000"/>
                <w:sz w:val="16"/>
                <w:szCs w:val="16"/>
              </w:rPr>
            </w:pPr>
            <w:r w:rsidRPr="002223F7">
              <w:rPr>
                <w:color w:val="000000"/>
                <w:sz w:val="16"/>
                <w:szCs w:val="16"/>
              </w:rPr>
              <w:t>1.0</w:t>
            </w:r>
          </w:p>
        </w:tc>
        <w:tc>
          <w:tcPr>
            <w:tcW w:w="440" w:type="pct"/>
            <w:tcBorders>
              <w:top w:val="nil"/>
              <w:left w:val="nil"/>
              <w:bottom w:val="single" w:sz="4" w:space="0" w:color="auto"/>
              <w:right w:val="single" w:sz="4" w:space="0" w:color="auto"/>
            </w:tcBorders>
            <w:shd w:val="clear" w:color="auto" w:fill="auto"/>
            <w:noWrap/>
            <w:vAlign w:val="bottom"/>
            <w:hideMark/>
          </w:tcPr>
          <w:p w14:paraId="3F92327B" w14:textId="77777777" w:rsidR="002223F7" w:rsidRPr="002223F7" w:rsidRDefault="002223F7" w:rsidP="002223F7">
            <w:pPr>
              <w:jc w:val="right"/>
              <w:rPr>
                <w:sz w:val="16"/>
                <w:szCs w:val="16"/>
              </w:rPr>
            </w:pPr>
            <w:r w:rsidRPr="002223F7">
              <w:rPr>
                <w:sz w:val="16"/>
                <w:szCs w:val="16"/>
              </w:rPr>
              <w:t>5.5</w:t>
            </w:r>
          </w:p>
        </w:tc>
        <w:tc>
          <w:tcPr>
            <w:tcW w:w="206" w:type="pct"/>
            <w:tcBorders>
              <w:top w:val="nil"/>
              <w:left w:val="nil"/>
              <w:bottom w:val="single" w:sz="4" w:space="0" w:color="auto"/>
              <w:right w:val="single" w:sz="8" w:space="0" w:color="auto"/>
            </w:tcBorders>
            <w:shd w:val="clear" w:color="auto" w:fill="auto"/>
            <w:noWrap/>
            <w:vAlign w:val="bottom"/>
            <w:hideMark/>
          </w:tcPr>
          <w:p w14:paraId="66A761A9" w14:textId="77777777" w:rsidR="002223F7" w:rsidRPr="002223F7" w:rsidRDefault="002223F7" w:rsidP="002223F7">
            <w:pPr>
              <w:jc w:val="right"/>
              <w:rPr>
                <w:sz w:val="16"/>
                <w:szCs w:val="16"/>
              </w:rPr>
            </w:pPr>
            <w:r w:rsidRPr="002223F7">
              <w:rPr>
                <w:sz w:val="16"/>
                <w:szCs w:val="16"/>
              </w:rPr>
              <w:t>4.5</w:t>
            </w:r>
          </w:p>
        </w:tc>
      </w:tr>
      <w:tr w:rsidR="002223F7" w:rsidRPr="002223F7" w14:paraId="564BAD23" w14:textId="77777777" w:rsidTr="002223F7">
        <w:trPr>
          <w:trHeight w:val="504"/>
          <w:jc w:val="center"/>
        </w:trPr>
        <w:tc>
          <w:tcPr>
            <w:tcW w:w="2067" w:type="pct"/>
            <w:tcBorders>
              <w:top w:val="nil"/>
              <w:left w:val="single" w:sz="8" w:space="0" w:color="auto"/>
              <w:bottom w:val="single" w:sz="4" w:space="0" w:color="auto"/>
              <w:right w:val="single" w:sz="4" w:space="0" w:color="auto"/>
            </w:tcBorders>
            <w:shd w:val="clear" w:color="auto" w:fill="auto"/>
            <w:vAlign w:val="center"/>
            <w:hideMark/>
          </w:tcPr>
          <w:p w14:paraId="32F154B0" w14:textId="77777777" w:rsidR="002223F7" w:rsidRPr="002223F7" w:rsidRDefault="002223F7" w:rsidP="002223F7">
            <w:pPr>
              <w:rPr>
                <w:color w:val="000000"/>
                <w:sz w:val="16"/>
                <w:szCs w:val="16"/>
              </w:rPr>
            </w:pPr>
            <w:r w:rsidRPr="002223F7">
              <w:rPr>
                <w:color w:val="000000"/>
                <w:sz w:val="16"/>
                <w:szCs w:val="16"/>
              </w:rPr>
              <w:t>Високе  мешовите  шуме  бoрова - високе шуме лишћара и чет. - 31211</w:t>
            </w:r>
          </w:p>
        </w:tc>
        <w:tc>
          <w:tcPr>
            <w:tcW w:w="374" w:type="pct"/>
            <w:tcBorders>
              <w:top w:val="nil"/>
              <w:left w:val="nil"/>
              <w:bottom w:val="single" w:sz="4" w:space="0" w:color="auto"/>
              <w:right w:val="single" w:sz="4" w:space="0" w:color="auto"/>
            </w:tcBorders>
            <w:shd w:val="clear" w:color="auto" w:fill="auto"/>
            <w:noWrap/>
            <w:vAlign w:val="bottom"/>
            <w:hideMark/>
          </w:tcPr>
          <w:p w14:paraId="6F4AAA98" w14:textId="77777777" w:rsidR="002223F7" w:rsidRPr="002223F7" w:rsidRDefault="002223F7" w:rsidP="002223F7">
            <w:pPr>
              <w:jc w:val="right"/>
              <w:rPr>
                <w:color w:val="000000"/>
                <w:sz w:val="16"/>
                <w:szCs w:val="16"/>
              </w:rPr>
            </w:pPr>
            <w:r w:rsidRPr="002223F7">
              <w:rPr>
                <w:color w:val="000000"/>
                <w:sz w:val="16"/>
                <w:szCs w:val="16"/>
              </w:rPr>
              <w:t>16.3</w:t>
            </w:r>
          </w:p>
        </w:tc>
        <w:tc>
          <w:tcPr>
            <w:tcW w:w="290" w:type="pct"/>
            <w:tcBorders>
              <w:top w:val="nil"/>
              <w:left w:val="nil"/>
              <w:bottom w:val="single" w:sz="4" w:space="0" w:color="auto"/>
              <w:right w:val="single" w:sz="4" w:space="0" w:color="auto"/>
            </w:tcBorders>
            <w:shd w:val="clear" w:color="auto" w:fill="auto"/>
            <w:noWrap/>
            <w:vAlign w:val="bottom"/>
            <w:hideMark/>
          </w:tcPr>
          <w:p w14:paraId="1E7F6E13" w14:textId="77777777" w:rsidR="002223F7" w:rsidRPr="002223F7" w:rsidRDefault="002223F7" w:rsidP="002223F7">
            <w:pPr>
              <w:jc w:val="right"/>
              <w:rPr>
                <w:color w:val="000000"/>
                <w:sz w:val="16"/>
                <w:szCs w:val="16"/>
              </w:rPr>
            </w:pPr>
            <w:r w:rsidRPr="002223F7">
              <w:rPr>
                <w:color w:val="000000"/>
                <w:sz w:val="16"/>
                <w:szCs w:val="16"/>
              </w:rPr>
              <w:t>1.3</w:t>
            </w:r>
          </w:p>
        </w:tc>
        <w:tc>
          <w:tcPr>
            <w:tcW w:w="417" w:type="pct"/>
            <w:tcBorders>
              <w:top w:val="nil"/>
              <w:left w:val="nil"/>
              <w:bottom w:val="single" w:sz="4" w:space="0" w:color="auto"/>
              <w:right w:val="single" w:sz="4" w:space="0" w:color="auto"/>
            </w:tcBorders>
            <w:shd w:val="clear" w:color="auto" w:fill="auto"/>
            <w:noWrap/>
            <w:vAlign w:val="bottom"/>
            <w:hideMark/>
          </w:tcPr>
          <w:p w14:paraId="19AE951D" w14:textId="77777777" w:rsidR="002223F7" w:rsidRPr="002223F7" w:rsidRDefault="002223F7" w:rsidP="002223F7">
            <w:pPr>
              <w:jc w:val="right"/>
              <w:rPr>
                <w:color w:val="000000"/>
                <w:sz w:val="16"/>
                <w:szCs w:val="16"/>
              </w:rPr>
            </w:pPr>
            <w:r w:rsidRPr="002223F7">
              <w:rPr>
                <w:color w:val="000000"/>
                <w:sz w:val="16"/>
                <w:szCs w:val="16"/>
              </w:rPr>
              <w:t>868.9</w:t>
            </w:r>
          </w:p>
        </w:tc>
        <w:tc>
          <w:tcPr>
            <w:tcW w:w="290" w:type="pct"/>
            <w:tcBorders>
              <w:top w:val="nil"/>
              <w:left w:val="nil"/>
              <w:bottom w:val="single" w:sz="4" w:space="0" w:color="auto"/>
              <w:right w:val="single" w:sz="4" w:space="0" w:color="auto"/>
            </w:tcBorders>
            <w:shd w:val="clear" w:color="auto" w:fill="auto"/>
            <w:noWrap/>
            <w:vAlign w:val="bottom"/>
            <w:hideMark/>
          </w:tcPr>
          <w:p w14:paraId="599B3494" w14:textId="77777777" w:rsidR="002223F7" w:rsidRPr="002223F7" w:rsidRDefault="002223F7" w:rsidP="002223F7">
            <w:pPr>
              <w:jc w:val="right"/>
              <w:rPr>
                <w:color w:val="000000"/>
                <w:sz w:val="16"/>
                <w:szCs w:val="16"/>
              </w:rPr>
            </w:pPr>
            <w:r w:rsidRPr="002223F7">
              <w:rPr>
                <w:color w:val="000000"/>
                <w:sz w:val="16"/>
                <w:szCs w:val="16"/>
              </w:rPr>
              <w:t>0.3</w:t>
            </w:r>
          </w:p>
        </w:tc>
        <w:tc>
          <w:tcPr>
            <w:tcW w:w="293" w:type="pct"/>
            <w:tcBorders>
              <w:top w:val="nil"/>
              <w:left w:val="nil"/>
              <w:bottom w:val="single" w:sz="4" w:space="0" w:color="auto"/>
              <w:right w:val="single" w:sz="4" w:space="0" w:color="auto"/>
            </w:tcBorders>
            <w:shd w:val="clear" w:color="auto" w:fill="auto"/>
            <w:noWrap/>
            <w:vAlign w:val="bottom"/>
            <w:hideMark/>
          </w:tcPr>
          <w:p w14:paraId="323CF0B3" w14:textId="77777777" w:rsidR="002223F7" w:rsidRPr="002223F7" w:rsidRDefault="002223F7" w:rsidP="002223F7">
            <w:pPr>
              <w:jc w:val="right"/>
              <w:rPr>
                <w:color w:val="000000"/>
                <w:sz w:val="16"/>
                <w:szCs w:val="16"/>
              </w:rPr>
            </w:pPr>
            <w:r w:rsidRPr="002223F7">
              <w:rPr>
                <w:color w:val="000000"/>
                <w:sz w:val="16"/>
                <w:szCs w:val="16"/>
              </w:rPr>
              <w:t>53.4</w:t>
            </w:r>
          </w:p>
        </w:tc>
        <w:tc>
          <w:tcPr>
            <w:tcW w:w="332" w:type="pct"/>
            <w:tcBorders>
              <w:top w:val="nil"/>
              <w:left w:val="nil"/>
              <w:bottom w:val="single" w:sz="4" w:space="0" w:color="auto"/>
              <w:right w:val="single" w:sz="4" w:space="0" w:color="auto"/>
            </w:tcBorders>
            <w:shd w:val="clear" w:color="auto" w:fill="auto"/>
            <w:noWrap/>
            <w:vAlign w:val="bottom"/>
            <w:hideMark/>
          </w:tcPr>
          <w:p w14:paraId="66EAE22F" w14:textId="77777777" w:rsidR="002223F7" w:rsidRPr="002223F7" w:rsidRDefault="002223F7" w:rsidP="002223F7">
            <w:pPr>
              <w:jc w:val="right"/>
              <w:rPr>
                <w:color w:val="000000"/>
                <w:sz w:val="16"/>
                <w:szCs w:val="16"/>
              </w:rPr>
            </w:pPr>
            <w:r w:rsidRPr="002223F7">
              <w:rPr>
                <w:color w:val="000000"/>
                <w:sz w:val="16"/>
                <w:szCs w:val="16"/>
              </w:rPr>
              <w:t>39.1</w:t>
            </w:r>
          </w:p>
        </w:tc>
        <w:tc>
          <w:tcPr>
            <w:tcW w:w="290" w:type="pct"/>
            <w:tcBorders>
              <w:top w:val="nil"/>
              <w:left w:val="nil"/>
              <w:bottom w:val="single" w:sz="4" w:space="0" w:color="auto"/>
              <w:right w:val="single" w:sz="4" w:space="0" w:color="auto"/>
            </w:tcBorders>
            <w:shd w:val="clear" w:color="auto" w:fill="auto"/>
            <w:noWrap/>
            <w:vAlign w:val="bottom"/>
            <w:hideMark/>
          </w:tcPr>
          <w:p w14:paraId="5BF41923" w14:textId="77777777" w:rsidR="002223F7" w:rsidRPr="002223F7" w:rsidRDefault="002223F7" w:rsidP="002223F7">
            <w:pPr>
              <w:jc w:val="right"/>
              <w:rPr>
                <w:color w:val="000000"/>
                <w:sz w:val="16"/>
                <w:szCs w:val="16"/>
              </w:rPr>
            </w:pPr>
            <w:r w:rsidRPr="002223F7">
              <w:rPr>
                <w:color w:val="000000"/>
                <w:sz w:val="16"/>
                <w:szCs w:val="16"/>
              </w:rPr>
              <w:t>0.7</w:t>
            </w:r>
          </w:p>
        </w:tc>
        <w:tc>
          <w:tcPr>
            <w:tcW w:w="440" w:type="pct"/>
            <w:tcBorders>
              <w:top w:val="nil"/>
              <w:left w:val="nil"/>
              <w:bottom w:val="single" w:sz="4" w:space="0" w:color="auto"/>
              <w:right w:val="single" w:sz="4" w:space="0" w:color="auto"/>
            </w:tcBorders>
            <w:shd w:val="clear" w:color="auto" w:fill="auto"/>
            <w:noWrap/>
            <w:vAlign w:val="bottom"/>
            <w:hideMark/>
          </w:tcPr>
          <w:p w14:paraId="3E753B6B" w14:textId="77777777" w:rsidR="002223F7" w:rsidRPr="002223F7" w:rsidRDefault="002223F7" w:rsidP="002223F7">
            <w:pPr>
              <w:jc w:val="right"/>
              <w:rPr>
                <w:sz w:val="16"/>
                <w:szCs w:val="16"/>
              </w:rPr>
            </w:pPr>
            <w:r w:rsidRPr="002223F7">
              <w:rPr>
                <w:sz w:val="16"/>
                <w:szCs w:val="16"/>
              </w:rPr>
              <w:t>2.4</w:t>
            </w:r>
          </w:p>
        </w:tc>
        <w:tc>
          <w:tcPr>
            <w:tcW w:w="206" w:type="pct"/>
            <w:tcBorders>
              <w:top w:val="nil"/>
              <w:left w:val="nil"/>
              <w:bottom w:val="single" w:sz="4" w:space="0" w:color="auto"/>
              <w:right w:val="single" w:sz="8" w:space="0" w:color="auto"/>
            </w:tcBorders>
            <w:shd w:val="clear" w:color="auto" w:fill="auto"/>
            <w:noWrap/>
            <w:vAlign w:val="bottom"/>
            <w:hideMark/>
          </w:tcPr>
          <w:p w14:paraId="32753A55" w14:textId="77777777" w:rsidR="002223F7" w:rsidRPr="002223F7" w:rsidRDefault="002223F7" w:rsidP="002223F7">
            <w:pPr>
              <w:jc w:val="right"/>
              <w:rPr>
                <w:sz w:val="16"/>
                <w:szCs w:val="16"/>
              </w:rPr>
            </w:pPr>
            <w:r w:rsidRPr="002223F7">
              <w:rPr>
                <w:sz w:val="16"/>
                <w:szCs w:val="16"/>
              </w:rPr>
              <w:t>4.5</w:t>
            </w:r>
          </w:p>
        </w:tc>
      </w:tr>
      <w:tr w:rsidR="002223F7" w:rsidRPr="002223F7" w14:paraId="6264DBA9" w14:textId="77777777" w:rsidTr="002223F7">
        <w:trPr>
          <w:trHeight w:val="564"/>
          <w:jc w:val="center"/>
        </w:trPr>
        <w:tc>
          <w:tcPr>
            <w:tcW w:w="2067" w:type="pct"/>
            <w:tcBorders>
              <w:top w:val="nil"/>
              <w:left w:val="single" w:sz="8" w:space="0" w:color="auto"/>
              <w:bottom w:val="single" w:sz="4" w:space="0" w:color="auto"/>
              <w:right w:val="single" w:sz="4" w:space="0" w:color="auto"/>
            </w:tcBorders>
            <w:shd w:val="clear" w:color="auto" w:fill="auto"/>
            <w:vAlign w:val="center"/>
            <w:hideMark/>
          </w:tcPr>
          <w:p w14:paraId="303E04E3" w14:textId="77777777" w:rsidR="002223F7" w:rsidRPr="002223F7" w:rsidRDefault="002223F7" w:rsidP="002223F7">
            <w:pPr>
              <w:rPr>
                <w:color w:val="000000"/>
                <w:sz w:val="16"/>
                <w:szCs w:val="16"/>
              </w:rPr>
            </w:pPr>
            <w:r w:rsidRPr="002223F7">
              <w:rPr>
                <w:color w:val="000000"/>
                <w:sz w:val="16"/>
                <w:szCs w:val="16"/>
              </w:rPr>
              <w:t>Високе мешовите шуме смрче- високе шуме четинара и лишћара - 31511</w:t>
            </w:r>
          </w:p>
        </w:tc>
        <w:tc>
          <w:tcPr>
            <w:tcW w:w="374" w:type="pct"/>
            <w:tcBorders>
              <w:top w:val="nil"/>
              <w:left w:val="nil"/>
              <w:bottom w:val="single" w:sz="4" w:space="0" w:color="auto"/>
              <w:right w:val="single" w:sz="4" w:space="0" w:color="auto"/>
            </w:tcBorders>
            <w:shd w:val="clear" w:color="auto" w:fill="auto"/>
            <w:noWrap/>
            <w:vAlign w:val="bottom"/>
            <w:hideMark/>
          </w:tcPr>
          <w:p w14:paraId="564E44E4" w14:textId="77777777" w:rsidR="002223F7" w:rsidRPr="002223F7" w:rsidRDefault="002223F7" w:rsidP="002223F7">
            <w:pPr>
              <w:jc w:val="right"/>
              <w:rPr>
                <w:color w:val="000000"/>
                <w:sz w:val="16"/>
                <w:szCs w:val="16"/>
              </w:rPr>
            </w:pPr>
            <w:r w:rsidRPr="002223F7">
              <w:rPr>
                <w:color w:val="000000"/>
                <w:sz w:val="16"/>
                <w:szCs w:val="16"/>
              </w:rPr>
              <w:t>1.6</w:t>
            </w:r>
          </w:p>
        </w:tc>
        <w:tc>
          <w:tcPr>
            <w:tcW w:w="290" w:type="pct"/>
            <w:tcBorders>
              <w:top w:val="nil"/>
              <w:left w:val="nil"/>
              <w:bottom w:val="single" w:sz="4" w:space="0" w:color="auto"/>
              <w:right w:val="single" w:sz="4" w:space="0" w:color="auto"/>
            </w:tcBorders>
            <w:shd w:val="clear" w:color="auto" w:fill="auto"/>
            <w:noWrap/>
            <w:vAlign w:val="bottom"/>
            <w:hideMark/>
          </w:tcPr>
          <w:p w14:paraId="13B5C329" w14:textId="77777777" w:rsidR="002223F7" w:rsidRPr="002223F7" w:rsidRDefault="002223F7" w:rsidP="002223F7">
            <w:pPr>
              <w:jc w:val="right"/>
              <w:rPr>
                <w:color w:val="000000"/>
                <w:sz w:val="16"/>
                <w:szCs w:val="16"/>
              </w:rPr>
            </w:pPr>
            <w:r w:rsidRPr="002223F7">
              <w:rPr>
                <w:color w:val="000000"/>
                <w:sz w:val="16"/>
                <w:szCs w:val="16"/>
              </w:rPr>
              <w:t>0.1</w:t>
            </w:r>
          </w:p>
        </w:tc>
        <w:tc>
          <w:tcPr>
            <w:tcW w:w="417" w:type="pct"/>
            <w:tcBorders>
              <w:top w:val="nil"/>
              <w:left w:val="nil"/>
              <w:bottom w:val="single" w:sz="4" w:space="0" w:color="auto"/>
              <w:right w:val="single" w:sz="4" w:space="0" w:color="auto"/>
            </w:tcBorders>
            <w:shd w:val="clear" w:color="auto" w:fill="auto"/>
            <w:noWrap/>
            <w:vAlign w:val="bottom"/>
            <w:hideMark/>
          </w:tcPr>
          <w:p w14:paraId="3F0CB7B0" w14:textId="77777777" w:rsidR="002223F7" w:rsidRPr="002223F7" w:rsidRDefault="002223F7" w:rsidP="002223F7">
            <w:pPr>
              <w:jc w:val="right"/>
              <w:rPr>
                <w:color w:val="000000"/>
                <w:sz w:val="16"/>
                <w:szCs w:val="16"/>
              </w:rPr>
            </w:pPr>
            <w:r w:rsidRPr="002223F7">
              <w:rPr>
                <w:color w:val="000000"/>
                <w:sz w:val="16"/>
                <w:szCs w:val="16"/>
              </w:rPr>
              <w:t>231.7</w:t>
            </w:r>
          </w:p>
        </w:tc>
        <w:tc>
          <w:tcPr>
            <w:tcW w:w="290" w:type="pct"/>
            <w:tcBorders>
              <w:top w:val="nil"/>
              <w:left w:val="nil"/>
              <w:bottom w:val="single" w:sz="4" w:space="0" w:color="auto"/>
              <w:right w:val="single" w:sz="4" w:space="0" w:color="auto"/>
            </w:tcBorders>
            <w:shd w:val="clear" w:color="auto" w:fill="auto"/>
            <w:noWrap/>
            <w:vAlign w:val="bottom"/>
            <w:hideMark/>
          </w:tcPr>
          <w:p w14:paraId="65EFB2D4" w14:textId="77777777" w:rsidR="002223F7" w:rsidRPr="002223F7" w:rsidRDefault="002223F7" w:rsidP="002223F7">
            <w:pPr>
              <w:jc w:val="right"/>
              <w:rPr>
                <w:color w:val="000000"/>
                <w:sz w:val="16"/>
                <w:szCs w:val="16"/>
              </w:rPr>
            </w:pPr>
            <w:r w:rsidRPr="002223F7">
              <w:rPr>
                <w:color w:val="000000"/>
                <w:sz w:val="16"/>
                <w:szCs w:val="16"/>
              </w:rPr>
              <w:t>0.1</w:t>
            </w:r>
          </w:p>
        </w:tc>
        <w:tc>
          <w:tcPr>
            <w:tcW w:w="293" w:type="pct"/>
            <w:tcBorders>
              <w:top w:val="nil"/>
              <w:left w:val="nil"/>
              <w:bottom w:val="single" w:sz="4" w:space="0" w:color="auto"/>
              <w:right w:val="single" w:sz="4" w:space="0" w:color="auto"/>
            </w:tcBorders>
            <w:shd w:val="clear" w:color="auto" w:fill="auto"/>
            <w:noWrap/>
            <w:vAlign w:val="bottom"/>
            <w:hideMark/>
          </w:tcPr>
          <w:p w14:paraId="37AC4B54" w14:textId="77777777" w:rsidR="002223F7" w:rsidRPr="002223F7" w:rsidRDefault="002223F7" w:rsidP="002223F7">
            <w:pPr>
              <w:jc w:val="right"/>
              <w:rPr>
                <w:color w:val="000000"/>
                <w:sz w:val="16"/>
                <w:szCs w:val="16"/>
              </w:rPr>
            </w:pPr>
            <w:r w:rsidRPr="002223F7">
              <w:rPr>
                <w:color w:val="000000"/>
                <w:sz w:val="16"/>
                <w:szCs w:val="16"/>
              </w:rPr>
              <w:t>144.8</w:t>
            </w:r>
          </w:p>
        </w:tc>
        <w:tc>
          <w:tcPr>
            <w:tcW w:w="332" w:type="pct"/>
            <w:tcBorders>
              <w:top w:val="nil"/>
              <w:left w:val="nil"/>
              <w:bottom w:val="single" w:sz="4" w:space="0" w:color="auto"/>
              <w:right w:val="single" w:sz="4" w:space="0" w:color="auto"/>
            </w:tcBorders>
            <w:shd w:val="clear" w:color="auto" w:fill="auto"/>
            <w:noWrap/>
            <w:vAlign w:val="bottom"/>
            <w:hideMark/>
          </w:tcPr>
          <w:p w14:paraId="67D2A6F6" w14:textId="77777777" w:rsidR="002223F7" w:rsidRPr="002223F7" w:rsidRDefault="002223F7" w:rsidP="002223F7">
            <w:pPr>
              <w:jc w:val="right"/>
              <w:rPr>
                <w:color w:val="000000"/>
                <w:sz w:val="16"/>
                <w:szCs w:val="16"/>
              </w:rPr>
            </w:pPr>
            <w:r w:rsidRPr="002223F7">
              <w:rPr>
                <w:color w:val="000000"/>
                <w:sz w:val="16"/>
                <w:szCs w:val="16"/>
              </w:rPr>
              <w:t>6.2</w:t>
            </w:r>
          </w:p>
        </w:tc>
        <w:tc>
          <w:tcPr>
            <w:tcW w:w="290" w:type="pct"/>
            <w:tcBorders>
              <w:top w:val="nil"/>
              <w:left w:val="nil"/>
              <w:bottom w:val="single" w:sz="4" w:space="0" w:color="auto"/>
              <w:right w:val="single" w:sz="4" w:space="0" w:color="auto"/>
            </w:tcBorders>
            <w:shd w:val="clear" w:color="auto" w:fill="auto"/>
            <w:noWrap/>
            <w:vAlign w:val="bottom"/>
            <w:hideMark/>
          </w:tcPr>
          <w:p w14:paraId="175C1638" w14:textId="77777777" w:rsidR="002223F7" w:rsidRPr="002223F7" w:rsidRDefault="002223F7" w:rsidP="002223F7">
            <w:pPr>
              <w:jc w:val="right"/>
              <w:rPr>
                <w:color w:val="000000"/>
                <w:sz w:val="16"/>
                <w:szCs w:val="16"/>
              </w:rPr>
            </w:pPr>
            <w:r w:rsidRPr="002223F7">
              <w:rPr>
                <w:color w:val="000000"/>
                <w:sz w:val="16"/>
                <w:szCs w:val="16"/>
              </w:rPr>
              <w:t>0.1</w:t>
            </w:r>
          </w:p>
        </w:tc>
        <w:tc>
          <w:tcPr>
            <w:tcW w:w="440" w:type="pct"/>
            <w:tcBorders>
              <w:top w:val="nil"/>
              <w:left w:val="nil"/>
              <w:bottom w:val="single" w:sz="4" w:space="0" w:color="auto"/>
              <w:right w:val="single" w:sz="4" w:space="0" w:color="auto"/>
            </w:tcBorders>
            <w:shd w:val="clear" w:color="auto" w:fill="auto"/>
            <w:noWrap/>
            <w:vAlign w:val="bottom"/>
            <w:hideMark/>
          </w:tcPr>
          <w:p w14:paraId="42CD1692" w14:textId="77777777" w:rsidR="002223F7" w:rsidRPr="002223F7" w:rsidRDefault="002223F7" w:rsidP="002223F7">
            <w:pPr>
              <w:jc w:val="right"/>
              <w:rPr>
                <w:sz w:val="16"/>
                <w:szCs w:val="16"/>
              </w:rPr>
            </w:pPr>
            <w:r w:rsidRPr="002223F7">
              <w:rPr>
                <w:sz w:val="16"/>
                <w:szCs w:val="16"/>
              </w:rPr>
              <w:t>3.9</w:t>
            </w:r>
          </w:p>
        </w:tc>
        <w:tc>
          <w:tcPr>
            <w:tcW w:w="206" w:type="pct"/>
            <w:tcBorders>
              <w:top w:val="nil"/>
              <w:left w:val="nil"/>
              <w:bottom w:val="single" w:sz="4" w:space="0" w:color="auto"/>
              <w:right w:val="single" w:sz="8" w:space="0" w:color="auto"/>
            </w:tcBorders>
            <w:shd w:val="clear" w:color="auto" w:fill="auto"/>
            <w:noWrap/>
            <w:vAlign w:val="bottom"/>
            <w:hideMark/>
          </w:tcPr>
          <w:p w14:paraId="50E7A9AB" w14:textId="77777777" w:rsidR="002223F7" w:rsidRPr="002223F7" w:rsidRDefault="002223F7" w:rsidP="002223F7">
            <w:pPr>
              <w:jc w:val="right"/>
              <w:rPr>
                <w:sz w:val="16"/>
                <w:szCs w:val="16"/>
              </w:rPr>
            </w:pPr>
            <w:r w:rsidRPr="002223F7">
              <w:rPr>
                <w:sz w:val="16"/>
                <w:szCs w:val="16"/>
              </w:rPr>
              <w:t>2.7</w:t>
            </w:r>
          </w:p>
        </w:tc>
      </w:tr>
      <w:tr w:rsidR="002223F7" w:rsidRPr="002223F7" w14:paraId="7BA2F4F1" w14:textId="77777777" w:rsidTr="002223F7">
        <w:trPr>
          <w:trHeight w:val="264"/>
          <w:jc w:val="center"/>
        </w:trPr>
        <w:tc>
          <w:tcPr>
            <w:tcW w:w="2067" w:type="pct"/>
            <w:tcBorders>
              <w:top w:val="nil"/>
              <w:left w:val="single" w:sz="8" w:space="0" w:color="auto"/>
              <w:bottom w:val="single" w:sz="4" w:space="0" w:color="auto"/>
              <w:right w:val="single" w:sz="4" w:space="0" w:color="auto"/>
            </w:tcBorders>
            <w:shd w:val="clear" w:color="auto" w:fill="auto"/>
            <w:noWrap/>
            <w:vAlign w:val="center"/>
            <w:hideMark/>
          </w:tcPr>
          <w:p w14:paraId="524BDABB" w14:textId="77777777" w:rsidR="002223F7" w:rsidRPr="002223F7" w:rsidRDefault="002223F7" w:rsidP="002223F7">
            <w:pPr>
              <w:rPr>
                <w:color w:val="000000"/>
                <w:sz w:val="16"/>
                <w:szCs w:val="16"/>
              </w:rPr>
            </w:pPr>
            <w:r w:rsidRPr="002223F7">
              <w:rPr>
                <w:color w:val="000000"/>
                <w:sz w:val="16"/>
                <w:szCs w:val="16"/>
              </w:rPr>
              <w:t>Високе шуме букве и јеле - 41310</w:t>
            </w:r>
          </w:p>
        </w:tc>
        <w:tc>
          <w:tcPr>
            <w:tcW w:w="374" w:type="pct"/>
            <w:tcBorders>
              <w:top w:val="nil"/>
              <w:left w:val="nil"/>
              <w:bottom w:val="single" w:sz="4" w:space="0" w:color="auto"/>
              <w:right w:val="single" w:sz="4" w:space="0" w:color="auto"/>
            </w:tcBorders>
            <w:shd w:val="clear" w:color="auto" w:fill="auto"/>
            <w:noWrap/>
            <w:vAlign w:val="bottom"/>
            <w:hideMark/>
          </w:tcPr>
          <w:p w14:paraId="431306D5" w14:textId="77777777" w:rsidR="002223F7" w:rsidRPr="002223F7" w:rsidRDefault="002223F7" w:rsidP="002223F7">
            <w:pPr>
              <w:jc w:val="right"/>
              <w:rPr>
                <w:color w:val="000000"/>
                <w:sz w:val="16"/>
                <w:szCs w:val="16"/>
              </w:rPr>
            </w:pPr>
            <w:r w:rsidRPr="002223F7">
              <w:rPr>
                <w:color w:val="000000"/>
                <w:sz w:val="16"/>
                <w:szCs w:val="16"/>
              </w:rPr>
              <w:t>206.0</w:t>
            </w:r>
          </w:p>
        </w:tc>
        <w:tc>
          <w:tcPr>
            <w:tcW w:w="290" w:type="pct"/>
            <w:tcBorders>
              <w:top w:val="nil"/>
              <w:left w:val="nil"/>
              <w:bottom w:val="single" w:sz="4" w:space="0" w:color="auto"/>
              <w:right w:val="single" w:sz="4" w:space="0" w:color="auto"/>
            </w:tcBorders>
            <w:shd w:val="clear" w:color="auto" w:fill="auto"/>
            <w:noWrap/>
            <w:vAlign w:val="bottom"/>
            <w:hideMark/>
          </w:tcPr>
          <w:p w14:paraId="4BF9FD7C" w14:textId="77777777" w:rsidR="002223F7" w:rsidRPr="002223F7" w:rsidRDefault="002223F7" w:rsidP="002223F7">
            <w:pPr>
              <w:jc w:val="right"/>
              <w:rPr>
                <w:color w:val="000000"/>
                <w:sz w:val="16"/>
                <w:szCs w:val="16"/>
              </w:rPr>
            </w:pPr>
            <w:r w:rsidRPr="002223F7">
              <w:rPr>
                <w:color w:val="000000"/>
                <w:sz w:val="16"/>
                <w:szCs w:val="16"/>
              </w:rPr>
              <w:t>16.2</w:t>
            </w:r>
          </w:p>
        </w:tc>
        <w:tc>
          <w:tcPr>
            <w:tcW w:w="417" w:type="pct"/>
            <w:tcBorders>
              <w:top w:val="nil"/>
              <w:left w:val="nil"/>
              <w:bottom w:val="single" w:sz="4" w:space="0" w:color="auto"/>
              <w:right w:val="single" w:sz="4" w:space="0" w:color="auto"/>
            </w:tcBorders>
            <w:shd w:val="clear" w:color="auto" w:fill="auto"/>
            <w:noWrap/>
            <w:vAlign w:val="bottom"/>
            <w:hideMark/>
          </w:tcPr>
          <w:p w14:paraId="507E4B4C" w14:textId="77777777" w:rsidR="002223F7" w:rsidRPr="002223F7" w:rsidRDefault="002223F7" w:rsidP="002223F7">
            <w:pPr>
              <w:jc w:val="right"/>
              <w:rPr>
                <w:color w:val="000000"/>
                <w:sz w:val="16"/>
                <w:szCs w:val="16"/>
              </w:rPr>
            </w:pPr>
            <w:r w:rsidRPr="002223F7">
              <w:rPr>
                <w:color w:val="000000"/>
                <w:sz w:val="16"/>
                <w:szCs w:val="16"/>
              </w:rPr>
              <w:t>41279.2</w:t>
            </w:r>
          </w:p>
        </w:tc>
        <w:tc>
          <w:tcPr>
            <w:tcW w:w="290" w:type="pct"/>
            <w:tcBorders>
              <w:top w:val="nil"/>
              <w:left w:val="nil"/>
              <w:bottom w:val="single" w:sz="4" w:space="0" w:color="auto"/>
              <w:right w:val="single" w:sz="4" w:space="0" w:color="auto"/>
            </w:tcBorders>
            <w:shd w:val="clear" w:color="auto" w:fill="auto"/>
            <w:noWrap/>
            <w:vAlign w:val="bottom"/>
            <w:hideMark/>
          </w:tcPr>
          <w:p w14:paraId="181B86DE" w14:textId="77777777" w:rsidR="002223F7" w:rsidRPr="002223F7" w:rsidRDefault="002223F7" w:rsidP="002223F7">
            <w:pPr>
              <w:jc w:val="right"/>
              <w:rPr>
                <w:color w:val="000000"/>
                <w:sz w:val="16"/>
                <w:szCs w:val="16"/>
              </w:rPr>
            </w:pPr>
            <w:r w:rsidRPr="002223F7">
              <w:rPr>
                <w:color w:val="000000"/>
                <w:sz w:val="16"/>
                <w:szCs w:val="16"/>
              </w:rPr>
              <w:t>13.1</w:t>
            </w:r>
          </w:p>
        </w:tc>
        <w:tc>
          <w:tcPr>
            <w:tcW w:w="293" w:type="pct"/>
            <w:tcBorders>
              <w:top w:val="nil"/>
              <w:left w:val="nil"/>
              <w:bottom w:val="single" w:sz="4" w:space="0" w:color="auto"/>
              <w:right w:val="single" w:sz="4" w:space="0" w:color="auto"/>
            </w:tcBorders>
            <w:shd w:val="clear" w:color="auto" w:fill="auto"/>
            <w:noWrap/>
            <w:vAlign w:val="bottom"/>
            <w:hideMark/>
          </w:tcPr>
          <w:p w14:paraId="7311A778" w14:textId="77777777" w:rsidR="002223F7" w:rsidRPr="002223F7" w:rsidRDefault="002223F7" w:rsidP="002223F7">
            <w:pPr>
              <w:jc w:val="right"/>
              <w:rPr>
                <w:color w:val="000000"/>
                <w:sz w:val="16"/>
                <w:szCs w:val="16"/>
              </w:rPr>
            </w:pPr>
            <w:r w:rsidRPr="002223F7">
              <w:rPr>
                <w:color w:val="000000"/>
                <w:sz w:val="16"/>
                <w:szCs w:val="16"/>
              </w:rPr>
              <w:t>200.4</w:t>
            </w:r>
          </w:p>
        </w:tc>
        <w:tc>
          <w:tcPr>
            <w:tcW w:w="332" w:type="pct"/>
            <w:tcBorders>
              <w:top w:val="nil"/>
              <w:left w:val="nil"/>
              <w:bottom w:val="single" w:sz="4" w:space="0" w:color="auto"/>
              <w:right w:val="single" w:sz="4" w:space="0" w:color="auto"/>
            </w:tcBorders>
            <w:shd w:val="clear" w:color="auto" w:fill="auto"/>
            <w:noWrap/>
            <w:vAlign w:val="bottom"/>
            <w:hideMark/>
          </w:tcPr>
          <w:p w14:paraId="0752A8F9" w14:textId="77777777" w:rsidR="002223F7" w:rsidRPr="002223F7" w:rsidRDefault="002223F7" w:rsidP="002223F7">
            <w:pPr>
              <w:jc w:val="right"/>
              <w:rPr>
                <w:color w:val="000000"/>
                <w:sz w:val="16"/>
                <w:szCs w:val="16"/>
              </w:rPr>
            </w:pPr>
            <w:r w:rsidRPr="002223F7">
              <w:rPr>
                <w:color w:val="000000"/>
                <w:sz w:val="16"/>
                <w:szCs w:val="16"/>
              </w:rPr>
              <w:t>888.1</w:t>
            </w:r>
          </w:p>
        </w:tc>
        <w:tc>
          <w:tcPr>
            <w:tcW w:w="290" w:type="pct"/>
            <w:tcBorders>
              <w:top w:val="nil"/>
              <w:left w:val="nil"/>
              <w:bottom w:val="single" w:sz="4" w:space="0" w:color="auto"/>
              <w:right w:val="single" w:sz="4" w:space="0" w:color="auto"/>
            </w:tcBorders>
            <w:shd w:val="clear" w:color="auto" w:fill="auto"/>
            <w:noWrap/>
            <w:vAlign w:val="bottom"/>
            <w:hideMark/>
          </w:tcPr>
          <w:p w14:paraId="09290E09" w14:textId="77777777" w:rsidR="002223F7" w:rsidRPr="002223F7" w:rsidRDefault="002223F7" w:rsidP="002223F7">
            <w:pPr>
              <w:jc w:val="right"/>
              <w:rPr>
                <w:color w:val="000000"/>
                <w:sz w:val="16"/>
                <w:szCs w:val="16"/>
              </w:rPr>
            </w:pPr>
            <w:r w:rsidRPr="002223F7">
              <w:rPr>
                <w:color w:val="000000"/>
                <w:sz w:val="16"/>
                <w:szCs w:val="16"/>
              </w:rPr>
              <w:t>15.5</w:t>
            </w:r>
          </w:p>
        </w:tc>
        <w:tc>
          <w:tcPr>
            <w:tcW w:w="440" w:type="pct"/>
            <w:tcBorders>
              <w:top w:val="nil"/>
              <w:left w:val="nil"/>
              <w:bottom w:val="single" w:sz="4" w:space="0" w:color="auto"/>
              <w:right w:val="single" w:sz="4" w:space="0" w:color="auto"/>
            </w:tcBorders>
            <w:shd w:val="clear" w:color="auto" w:fill="auto"/>
            <w:noWrap/>
            <w:vAlign w:val="bottom"/>
            <w:hideMark/>
          </w:tcPr>
          <w:p w14:paraId="070C1DE1" w14:textId="77777777" w:rsidR="002223F7" w:rsidRPr="002223F7" w:rsidRDefault="002223F7" w:rsidP="002223F7">
            <w:pPr>
              <w:jc w:val="right"/>
              <w:rPr>
                <w:sz w:val="16"/>
                <w:szCs w:val="16"/>
              </w:rPr>
            </w:pPr>
            <w:r w:rsidRPr="002223F7">
              <w:rPr>
                <w:sz w:val="16"/>
                <w:szCs w:val="16"/>
              </w:rPr>
              <w:t>4.3</w:t>
            </w:r>
          </w:p>
        </w:tc>
        <w:tc>
          <w:tcPr>
            <w:tcW w:w="206" w:type="pct"/>
            <w:tcBorders>
              <w:top w:val="nil"/>
              <w:left w:val="nil"/>
              <w:bottom w:val="single" w:sz="4" w:space="0" w:color="auto"/>
              <w:right w:val="single" w:sz="8" w:space="0" w:color="auto"/>
            </w:tcBorders>
            <w:shd w:val="clear" w:color="auto" w:fill="auto"/>
            <w:noWrap/>
            <w:vAlign w:val="bottom"/>
            <w:hideMark/>
          </w:tcPr>
          <w:p w14:paraId="76E2F376" w14:textId="77777777" w:rsidR="002223F7" w:rsidRPr="002223F7" w:rsidRDefault="002223F7" w:rsidP="002223F7">
            <w:pPr>
              <w:jc w:val="right"/>
              <w:rPr>
                <w:sz w:val="16"/>
                <w:szCs w:val="16"/>
              </w:rPr>
            </w:pPr>
            <w:r w:rsidRPr="002223F7">
              <w:rPr>
                <w:sz w:val="16"/>
                <w:szCs w:val="16"/>
              </w:rPr>
              <w:t>2.2</w:t>
            </w:r>
          </w:p>
        </w:tc>
      </w:tr>
      <w:tr w:rsidR="002223F7" w:rsidRPr="002223F7" w14:paraId="3E4EE2AB" w14:textId="77777777" w:rsidTr="002223F7">
        <w:trPr>
          <w:trHeight w:val="252"/>
          <w:jc w:val="center"/>
        </w:trPr>
        <w:tc>
          <w:tcPr>
            <w:tcW w:w="2067"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359BC427" w14:textId="77777777" w:rsidR="002223F7" w:rsidRPr="002223F7" w:rsidRDefault="002223F7" w:rsidP="002223F7">
            <w:pPr>
              <w:jc w:val="center"/>
              <w:rPr>
                <w:b/>
                <w:bCs/>
                <w:sz w:val="16"/>
                <w:szCs w:val="16"/>
              </w:rPr>
            </w:pPr>
            <w:r w:rsidRPr="002223F7">
              <w:rPr>
                <w:b/>
                <w:bCs/>
                <w:sz w:val="16"/>
                <w:szCs w:val="16"/>
              </w:rPr>
              <w:t>УКУПНО ГЈ</w:t>
            </w:r>
          </w:p>
        </w:tc>
        <w:tc>
          <w:tcPr>
            <w:tcW w:w="374" w:type="pct"/>
            <w:tcBorders>
              <w:top w:val="single" w:sz="8" w:space="0" w:color="auto"/>
              <w:left w:val="nil"/>
              <w:bottom w:val="single" w:sz="8" w:space="0" w:color="auto"/>
              <w:right w:val="single" w:sz="4" w:space="0" w:color="auto"/>
            </w:tcBorders>
            <w:shd w:val="clear" w:color="000000" w:fill="F2DCDB"/>
            <w:noWrap/>
            <w:vAlign w:val="bottom"/>
            <w:hideMark/>
          </w:tcPr>
          <w:p w14:paraId="33C0D6B9" w14:textId="77777777" w:rsidR="002223F7" w:rsidRPr="002223F7" w:rsidRDefault="002223F7" w:rsidP="002223F7">
            <w:pPr>
              <w:jc w:val="right"/>
              <w:rPr>
                <w:b/>
                <w:bCs/>
                <w:sz w:val="16"/>
                <w:szCs w:val="16"/>
              </w:rPr>
            </w:pPr>
            <w:r w:rsidRPr="002223F7">
              <w:rPr>
                <w:b/>
                <w:bCs/>
                <w:sz w:val="16"/>
                <w:szCs w:val="16"/>
              </w:rPr>
              <w:t>1268.92</w:t>
            </w:r>
          </w:p>
        </w:tc>
        <w:tc>
          <w:tcPr>
            <w:tcW w:w="290" w:type="pct"/>
            <w:tcBorders>
              <w:top w:val="single" w:sz="8" w:space="0" w:color="auto"/>
              <w:left w:val="nil"/>
              <w:bottom w:val="single" w:sz="8" w:space="0" w:color="auto"/>
              <w:right w:val="single" w:sz="4" w:space="0" w:color="auto"/>
            </w:tcBorders>
            <w:shd w:val="clear" w:color="000000" w:fill="F2DCDB"/>
            <w:noWrap/>
            <w:vAlign w:val="bottom"/>
            <w:hideMark/>
          </w:tcPr>
          <w:p w14:paraId="07FA46C9" w14:textId="77777777" w:rsidR="002223F7" w:rsidRPr="002223F7" w:rsidRDefault="002223F7" w:rsidP="002223F7">
            <w:pPr>
              <w:jc w:val="right"/>
              <w:rPr>
                <w:b/>
                <w:bCs/>
                <w:sz w:val="16"/>
                <w:szCs w:val="16"/>
              </w:rPr>
            </w:pPr>
            <w:r w:rsidRPr="002223F7">
              <w:rPr>
                <w:b/>
                <w:bCs/>
                <w:sz w:val="16"/>
                <w:szCs w:val="16"/>
              </w:rPr>
              <w:t>100.0</w:t>
            </w:r>
          </w:p>
        </w:tc>
        <w:tc>
          <w:tcPr>
            <w:tcW w:w="417" w:type="pct"/>
            <w:tcBorders>
              <w:top w:val="single" w:sz="8" w:space="0" w:color="auto"/>
              <w:left w:val="nil"/>
              <w:bottom w:val="single" w:sz="8" w:space="0" w:color="auto"/>
              <w:right w:val="single" w:sz="4" w:space="0" w:color="auto"/>
            </w:tcBorders>
            <w:shd w:val="clear" w:color="000000" w:fill="F2DCDB"/>
            <w:noWrap/>
            <w:vAlign w:val="bottom"/>
            <w:hideMark/>
          </w:tcPr>
          <w:p w14:paraId="277A3CC0" w14:textId="77777777" w:rsidR="002223F7" w:rsidRPr="002223F7" w:rsidRDefault="002223F7" w:rsidP="002223F7">
            <w:pPr>
              <w:jc w:val="right"/>
              <w:rPr>
                <w:b/>
                <w:bCs/>
                <w:sz w:val="16"/>
                <w:szCs w:val="16"/>
              </w:rPr>
            </w:pPr>
            <w:r w:rsidRPr="002223F7">
              <w:rPr>
                <w:b/>
                <w:bCs/>
                <w:sz w:val="16"/>
                <w:szCs w:val="16"/>
              </w:rPr>
              <w:t>314317.0</w:t>
            </w:r>
          </w:p>
        </w:tc>
        <w:tc>
          <w:tcPr>
            <w:tcW w:w="290" w:type="pct"/>
            <w:tcBorders>
              <w:top w:val="single" w:sz="8" w:space="0" w:color="auto"/>
              <w:left w:val="nil"/>
              <w:bottom w:val="single" w:sz="8" w:space="0" w:color="auto"/>
              <w:right w:val="single" w:sz="4" w:space="0" w:color="auto"/>
            </w:tcBorders>
            <w:shd w:val="clear" w:color="000000" w:fill="F2DCDB"/>
            <w:noWrap/>
            <w:vAlign w:val="bottom"/>
            <w:hideMark/>
          </w:tcPr>
          <w:p w14:paraId="17796047" w14:textId="77777777" w:rsidR="002223F7" w:rsidRPr="002223F7" w:rsidRDefault="002223F7" w:rsidP="002223F7">
            <w:pPr>
              <w:jc w:val="right"/>
              <w:rPr>
                <w:b/>
                <w:bCs/>
                <w:sz w:val="16"/>
                <w:szCs w:val="16"/>
              </w:rPr>
            </w:pPr>
            <w:r w:rsidRPr="002223F7">
              <w:rPr>
                <w:b/>
                <w:bCs/>
                <w:sz w:val="16"/>
                <w:szCs w:val="16"/>
              </w:rPr>
              <w:t>100.0</w:t>
            </w:r>
          </w:p>
        </w:tc>
        <w:tc>
          <w:tcPr>
            <w:tcW w:w="293" w:type="pct"/>
            <w:tcBorders>
              <w:top w:val="single" w:sz="8" w:space="0" w:color="auto"/>
              <w:left w:val="nil"/>
              <w:bottom w:val="single" w:sz="8" w:space="0" w:color="auto"/>
              <w:right w:val="single" w:sz="4" w:space="0" w:color="auto"/>
            </w:tcBorders>
            <w:shd w:val="clear" w:color="000000" w:fill="F2DCDB"/>
            <w:noWrap/>
            <w:vAlign w:val="bottom"/>
            <w:hideMark/>
          </w:tcPr>
          <w:p w14:paraId="266F450F" w14:textId="77777777" w:rsidR="002223F7" w:rsidRPr="002223F7" w:rsidRDefault="002223F7" w:rsidP="002223F7">
            <w:pPr>
              <w:jc w:val="right"/>
              <w:rPr>
                <w:b/>
                <w:bCs/>
                <w:sz w:val="16"/>
                <w:szCs w:val="16"/>
              </w:rPr>
            </w:pPr>
            <w:r w:rsidRPr="002223F7">
              <w:rPr>
                <w:b/>
                <w:bCs/>
                <w:sz w:val="16"/>
                <w:szCs w:val="16"/>
              </w:rPr>
              <w:t>247.7</w:t>
            </w:r>
          </w:p>
        </w:tc>
        <w:tc>
          <w:tcPr>
            <w:tcW w:w="332" w:type="pct"/>
            <w:tcBorders>
              <w:top w:val="single" w:sz="8" w:space="0" w:color="auto"/>
              <w:left w:val="nil"/>
              <w:bottom w:val="single" w:sz="8" w:space="0" w:color="auto"/>
              <w:right w:val="single" w:sz="4" w:space="0" w:color="auto"/>
            </w:tcBorders>
            <w:shd w:val="clear" w:color="000000" w:fill="F2DCDB"/>
            <w:noWrap/>
            <w:vAlign w:val="bottom"/>
            <w:hideMark/>
          </w:tcPr>
          <w:p w14:paraId="15B90BF2" w14:textId="77777777" w:rsidR="002223F7" w:rsidRPr="002223F7" w:rsidRDefault="002223F7" w:rsidP="002223F7">
            <w:pPr>
              <w:jc w:val="right"/>
              <w:rPr>
                <w:b/>
                <w:bCs/>
                <w:sz w:val="16"/>
                <w:szCs w:val="16"/>
              </w:rPr>
            </w:pPr>
            <w:r w:rsidRPr="002223F7">
              <w:rPr>
                <w:b/>
                <w:bCs/>
                <w:sz w:val="16"/>
                <w:szCs w:val="16"/>
              </w:rPr>
              <w:t>5742.3</w:t>
            </w:r>
          </w:p>
        </w:tc>
        <w:tc>
          <w:tcPr>
            <w:tcW w:w="290" w:type="pct"/>
            <w:tcBorders>
              <w:top w:val="single" w:sz="8" w:space="0" w:color="auto"/>
              <w:left w:val="nil"/>
              <w:bottom w:val="single" w:sz="8" w:space="0" w:color="auto"/>
              <w:right w:val="single" w:sz="4" w:space="0" w:color="auto"/>
            </w:tcBorders>
            <w:shd w:val="clear" w:color="000000" w:fill="F2DCDB"/>
            <w:noWrap/>
            <w:vAlign w:val="bottom"/>
            <w:hideMark/>
          </w:tcPr>
          <w:p w14:paraId="770BFEEE" w14:textId="77777777" w:rsidR="002223F7" w:rsidRPr="002223F7" w:rsidRDefault="002223F7" w:rsidP="002223F7">
            <w:pPr>
              <w:jc w:val="right"/>
              <w:rPr>
                <w:b/>
                <w:bCs/>
                <w:color w:val="000000"/>
                <w:sz w:val="16"/>
                <w:szCs w:val="16"/>
              </w:rPr>
            </w:pPr>
            <w:r w:rsidRPr="002223F7">
              <w:rPr>
                <w:b/>
                <w:bCs/>
                <w:color w:val="000000"/>
                <w:sz w:val="16"/>
                <w:szCs w:val="16"/>
              </w:rPr>
              <w:t>100.0</w:t>
            </w:r>
          </w:p>
        </w:tc>
        <w:tc>
          <w:tcPr>
            <w:tcW w:w="440" w:type="pct"/>
            <w:tcBorders>
              <w:top w:val="single" w:sz="8" w:space="0" w:color="auto"/>
              <w:left w:val="nil"/>
              <w:bottom w:val="single" w:sz="8" w:space="0" w:color="auto"/>
              <w:right w:val="single" w:sz="4" w:space="0" w:color="auto"/>
            </w:tcBorders>
            <w:shd w:val="clear" w:color="000000" w:fill="F2DCDB"/>
            <w:noWrap/>
            <w:vAlign w:val="bottom"/>
            <w:hideMark/>
          </w:tcPr>
          <w:p w14:paraId="223FDD42" w14:textId="77777777" w:rsidR="002223F7" w:rsidRPr="002223F7" w:rsidRDefault="002223F7" w:rsidP="002223F7">
            <w:pPr>
              <w:jc w:val="right"/>
              <w:rPr>
                <w:b/>
                <w:bCs/>
                <w:sz w:val="16"/>
                <w:szCs w:val="16"/>
              </w:rPr>
            </w:pPr>
            <w:r w:rsidRPr="002223F7">
              <w:rPr>
                <w:b/>
                <w:bCs/>
                <w:sz w:val="16"/>
                <w:szCs w:val="16"/>
              </w:rPr>
              <w:t>4.5</w:t>
            </w:r>
          </w:p>
        </w:tc>
        <w:tc>
          <w:tcPr>
            <w:tcW w:w="206" w:type="pct"/>
            <w:tcBorders>
              <w:top w:val="single" w:sz="8" w:space="0" w:color="auto"/>
              <w:left w:val="nil"/>
              <w:bottom w:val="single" w:sz="8" w:space="0" w:color="auto"/>
              <w:right w:val="single" w:sz="8" w:space="0" w:color="auto"/>
            </w:tcBorders>
            <w:shd w:val="clear" w:color="000000" w:fill="F2DCDB"/>
            <w:noWrap/>
            <w:vAlign w:val="bottom"/>
            <w:hideMark/>
          </w:tcPr>
          <w:p w14:paraId="0717FCEE" w14:textId="77777777" w:rsidR="002223F7" w:rsidRPr="002223F7" w:rsidRDefault="002223F7" w:rsidP="002223F7">
            <w:pPr>
              <w:jc w:val="right"/>
              <w:rPr>
                <w:b/>
                <w:bCs/>
                <w:sz w:val="16"/>
                <w:szCs w:val="16"/>
              </w:rPr>
            </w:pPr>
            <w:r w:rsidRPr="002223F7">
              <w:rPr>
                <w:b/>
                <w:bCs/>
                <w:sz w:val="16"/>
                <w:szCs w:val="16"/>
              </w:rPr>
              <w:t>1.8</w:t>
            </w:r>
          </w:p>
        </w:tc>
      </w:tr>
    </w:tbl>
    <w:p w14:paraId="617FCA24" w14:textId="77777777" w:rsidR="00255281" w:rsidRPr="00255281" w:rsidRDefault="00255281" w:rsidP="00667219">
      <w:pPr>
        <w:rPr>
          <w:b/>
          <w:i/>
          <w:sz w:val="24"/>
          <w:szCs w:val="24"/>
        </w:rPr>
      </w:pPr>
    </w:p>
    <w:p w14:paraId="472A0D19" w14:textId="2EBE930C" w:rsidR="00C03618" w:rsidRPr="006A3A5A" w:rsidRDefault="00A45FE2" w:rsidP="006A3A5A">
      <w:pPr>
        <w:spacing w:after="60"/>
        <w:ind w:firstLine="720"/>
        <w:jc w:val="both"/>
        <w:rPr>
          <w:sz w:val="24"/>
          <w:szCs w:val="24"/>
        </w:rPr>
      </w:pPr>
      <w:r w:rsidRPr="00AF150F">
        <w:rPr>
          <w:sz w:val="24"/>
          <w:szCs w:val="24"/>
        </w:rPr>
        <w:t xml:space="preserve">У оквиру газдинске јединице </w:t>
      </w:r>
      <w:r w:rsidR="00255281">
        <w:rPr>
          <w:sz w:val="24"/>
          <w:szCs w:val="24"/>
        </w:rPr>
        <w:t>„</w:t>
      </w:r>
      <w:r>
        <w:rPr>
          <w:sz w:val="24"/>
          <w:szCs w:val="24"/>
        </w:rPr>
        <w:t xml:space="preserve">Ђаковачке планине </w:t>
      </w:r>
      <w:r w:rsidR="00255281">
        <w:rPr>
          <w:sz w:val="24"/>
          <w:szCs w:val="24"/>
        </w:rPr>
        <w:t xml:space="preserve">„ </w:t>
      </w:r>
      <w:r w:rsidRPr="00AF150F">
        <w:rPr>
          <w:sz w:val="24"/>
          <w:szCs w:val="24"/>
        </w:rPr>
        <w:t xml:space="preserve">издвојено је </w:t>
      </w:r>
      <w:r w:rsidR="00255281">
        <w:rPr>
          <w:sz w:val="24"/>
          <w:szCs w:val="24"/>
        </w:rPr>
        <w:t xml:space="preserve">9 </w:t>
      </w:r>
      <w:r w:rsidRPr="00AF150F">
        <w:rPr>
          <w:sz w:val="24"/>
          <w:szCs w:val="24"/>
        </w:rPr>
        <w:t>газдиских типова.</w:t>
      </w:r>
    </w:p>
    <w:p w14:paraId="57673DE6" w14:textId="601BFBD0" w:rsidR="006A3A5A" w:rsidRPr="006A3A5A" w:rsidRDefault="00A45FE2" w:rsidP="006A3A5A">
      <w:pPr>
        <w:pStyle w:val="BodyText"/>
        <w:spacing w:after="60"/>
        <w:ind w:firstLine="720"/>
        <w:jc w:val="both"/>
        <w:rPr>
          <w:rFonts w:ascii="Times New Roman" w:hAnsi="Times New Roman"/>
          <w:szCs w:val="24"/>
        </w:rPr>
      </w:pPr>
      <w:r w:rsidRPr="00AF150F">
        <w:rPr>
          <w:rFonts w:ascii="Times New Roman" w:hAnsi="Times New Roman"/>
          <w:szCs w:val="24"/>
          <w:lang w:val="sl-SI"/>
        </w:rPr>
        <w:t>Најзаступљениј</w:t>
      </w:r>
      <w:r w:rsidRPr="00AF150F">
        <w:rPr>
          <w:rFonts w:ascii="Times New Roman" w:hAnsi="Times New Roman"/>
          <w:szCs w:val="24"/>
          <w:lang w:val="sr-Cyrl-CS"/>
        </w:rPr>
        <w:t>и</w:t>
      </w:r>
      <w:r w:rsidR="00255281">
        <w:rPr>
          <w:rFonts w:ascii="Times New Roman" w:hAnsi="Times New Roman"/>
          <w:szCs w:val="24"/>
          <w:lang w:val="sr-Cyrl-CS"/>
        </w:rPr>
        <w:t xml:space="preserve"> </w:t>
      </w:r>
      <w:r w:rsidRPr="00AF150F">
        <w:rPr>
          <w:rFonts w:ascii="Times New Roman" w:hAnsi="Times New Roman"/>
          <w:szCs w:val="24"/>
        </w:rPr>
        <w:t xml:space="preserve">газдински типови </w:t>
      </w:r>
      <w:r w:rsidRPr="00AF150F">
        <w:rPr>
          <w:rFonts w:ascii="Times New Roman" w:hAnsi="Times New Roman"/>
          <w:szCs w:val="24"/>
          <w:lang w:val="sr-Cyrl-CS"/>
        </w:rPr>
        <w:t xml:space="preserve">у </w:t>
      </w:r>
      <w:r w:rsidRPr="00AF150F">
        <w:rPr>
          <w:rFonts w:ascii="Times New Roman" w:hAnsi="Times New Roman"/>
          <w:szCs w:val="24"/>
          <w:lang w:val="sr-Latn-CS"/>
        </w:rPr>
        <w:t>ов</w:t>
      </w:r>
      <w:r w:rsidRPr="00AF150F">
        <w:rPr>
          <w:rFonts w:ascii="Times New Roman" w:hAnsi="Times New Roman"/>
          <w:szCs w:val="24"/>
          <w:lang w:val="sr-Cyrl-CS"/>
        </w:rPr>
        <w:t>ој</w:t>
      </w:r>
      <w:r w:rsidRPr="00AF150F">
        <w:rPr>
          <w:rFonts w:ascii="Times New Roman" w:hAnsi="Times New Roman"/>
          <w:szCs w:val="24"/>
          <w:lang w:val="sr-Latn-CS"/>
        </w:rPr>
        <w:t xml:space="preserve"> газдинск</w:t>
      </w:r>
      <w:r w:rsidRPr="00AF150F">
        <w:rPr>
          <w:rFonts w:ascii="Times New Roman" w:hAnsi="Times New Roman"/>
          <w:szCs w:val="24"/>
          <w:lang w:val="sr-Cyrl-CS"/>
        </w:rPr>
        <w:t>ој</w:t>
      </w:r>
      <w:r w:rsidRPr="00AF150F">
        <w:rPr>
          <w:rFonts w:ascii="Times New Roman" w:hAnsi="Times New Roman"/>
          <w:szCs w:val="24"/>
          <w:lang w:val="sr-Latn-CS"/>
        </w:rPr>
        <w:t xml:space="preserve"> јединиц</w:t>
      </w:r>
      <w:r w:rsidRPr="00AF150F">
        <w:rPr>
          <w:rFonts w:ascii="Times New Roman" w:hAnsi="Times New Roman"/>
          <w:szCs w:val="24"/>
          <w:lang w:val="sr-Cyrl-CS"/>
        </w:rPr>
        <w:t>и су</w:t>
      </w:r>
      <w:r w:rsidRPr="00AF150F">
        <w:rPr>
          <w:rFonts w:ascii="Times New Roman" w:hAnsi="Times New Roman"/>
          <w:szCs w:val="24"/>
          <w:lang w:val="sr-Latn-CS"/>
        </w:rPr>
        <w:t>:</w:t>
      </w:r>
    </w:p>
    <w:p w14:paraId="4778B4C2" w14:textId="3C234DF3" w:rsidR="00A45FE2" w:rsidRPr="00281F47" w:rsidRDefault="00A45FE2" w:rsidP="00281F47">
      <w:pPr>
        <w:pStyle w:val="BodyTextIndent"/>
        <w:spacing w:after="60"/>
        <w:jc w:val="both"/>
        <w:rPr>
          <w:szCs w:val="24"/>
        </w:rPr>
      </w:pPr>
      <w:r w:rsidRPr="00AF150F">
        <w:rPr>
          <w:b/>
          <w:szCs w:val="24"/>
          <w:lang w:val="sr-Latn-CS"/>
        </w:rPr>
        <w:t xml:space="preserve">- Газдинска </w:t>
      </w:r>
      <w:r w:rsidRPr="00AF150F">
        <w:rPr>
          <w:b/>
          <w:szCs w:val="24"/>
        </w:rPr>
        <w:t>тип</w:t>
      </w:r>
      <w:r>
        <w:rPr>
          <w:b/>
          <w:szCs w:val="24"/>
        </w:rPr>
        <w:t xml:space="preserve"> </w:t>
      </w:r>
      <w:r w:rsidRPr="00AF150F">
        <w:rPr>
          <w:b/>
          <w:szCs w:val="24"/>
        </w:rPr>
        <w:t>211</w:t>
      </w:r>
      <w:r>
        <w:rPr>
          <w:b/>
          <w:szCs w:val="24"/>
        </w:rPr>
        <w:t>1</w:t>
      </w:r>
      <w:r w:rsidRPr="00AF150F">
        <w:rPr>
          <w:b/>
          <w:szCs w:val="24"/>
        </w:rPr>
        <w:t>0</w:t>
      </w:r>
      <w:r w:rsidRPr="00AF150F">
        <w:rPr>
          <w:szCs w:val="24"/>
          <w:lang w:val="sr-Latn-CS"/>
        </w:rPr>
        <w:t xml:space="preserve"> – </w:t>
      </w:r>
      <w:r>
        <w:rPr>
          <w:b/>
          <w:i/>
          <w:szCs w:val="24"/>
        </w:rPr>
        <w:t xml:space="preserve">Висока </w:t>
      </w:r>
      <w:r w:rsidRPr="00AF150F">
        <w:rPr>
          <w:b/>
          <w:i/>
          <w:szCs w:val="24"/>
        </w:rPr>
        <w:t>мешовита</w:t>
      </w:r>
      <w:r w:rsidRPr="00AF150F">
        <w:rPr>
          <w:b/>
          <w:i/>
          <w:szCs w:val="24"/>
          <w:lang w:val="sr-Latn-CS"/>
        </w:rPr>
        <w:t xml:space="preserve"> шума </w:t>
      </w:r>
      <w:r w:rsidRPr="00AF150F">
        <w:rPr>
          <w:b/>
          <w:i/>
          <w:szCs w:val="24"/>
        </w:rPr>
        <w:t>букве</w:t>
      </w:r>
      <w:r w:rsidRPr="00AF150F">
        <w:rPr>
          <w:szCs w:val="24"/>
          <w:lang w:val="sr-Latn-CS"/>
        </w:rPr>
        <w:t xml:space="preserve"> – заступљен је са </w:t>
      </w:r>
      <w:r w:rsidR="006A3A5A">
        <w:rPr>
          <w:szCs w:val="24"/>
        </w:rPr>
        <w:t>852,9</w:t>
      </w:r>
      <w:r w:rsidRPr="00AF150F">
        <w:rPr>
          <w:szCs w:val="24"/>
          <w:lang w:val="sr-Latn-CS"/>
        </w:rPr>
        <w:t>ха или</w:t>
      </w:r>
      <w:r w:rsidRPr="00AF150F">
        <w:rPr>
          <w:szCs w:val="24"/>
        </w:rPr>
        <w:t xml:space="preserve"> </w:t>
      </w:r>
      <w:r w:rsidR="006A3A5A">
        <w:rPr>
          <w:szCs w:val="24"/>
        </w:rPr>
        <w:t>67.2</w:t>
      </w:r>
      <w:r w:rsidRPr="00AF150F">
        <w:rPr>
          <w:szCs w:val="24"/>
          <w:lang w:val="sr-Latn-CS"/>
        </w:rPr>
        <w:t xml:space="preserve">% површине, са </w:t>
      </w:r>
      <w:r w:rsidRPr="00281F47">
        <w:rPr>
          <w:szCs w:val="24"/>
          <w:shd w:val="clear" w:color="auto" w:fill="FFFFFF" w:themeFill="background1"/>
          <w:lang w:val="sr-Latn-CS"/>
        </w:rPr>
        <w:t xml:space="preserve">запремином </w:t>
      </w:r>
      <w:r w:rsidR="006A3A5A">
        <w:rPr>
          <w:szCs w:val="24"/>
          <w:shd w:val="clear" w:color="auto" w:fill="FFFFFF" w:themeFill="background1"/>
        </w:rPr>
        <w:t>од 261024</w:t>
      </w:r>
      <w:r w:rsidRPr="00281F47">
        <w:rPr>
          <w:szCs w:val="24"/>
          <w:shd w:val="clear" w:color="auto" w:fill="FFFFFF" w:themeFill="background1"/>
          <w:lang w:val="sr-Latn-CS"/>
        </w:rPr>
        <w:t xml:space="preserve"> м³</w:t>
      </w:r>
      <w:r w:rsidRPr="00281F47">
        <w:rPr>
          <w:szCs w:val="24"/>
          <w:shd w:val="clear" w:color="auto" w:fill="FFFFFF" w:themeFill="background1"/>
        </w:rPr>
        <w:t xml:space="preserve"> или </w:t>
      </w:r>
      <w:r w:rsidR="006A3A5A">
        <w:rPr>
          <w:szCs w:val="24"/>
          <w:shd w:val="clear" w:color="auto" w:fill="FFFFFF" w:themeFill="background1"/>
        </w:rPr>
        <w:t>83,0</w:t>
      </w:r>
      <w:r w:rsidRPr="00281F47">
        <w:rPr>
          <w:szCs w:val="24"/>
          <w:shd w:val="clear" w:color="auto" w:fill="FFFFFF" w:themeFill="background1"/>
          <w:lang w:val="sr-Latn-CS"/>
        </w:rPr>
        <w:t xml:space="preserve"> % запремине</w:t>
      </w:r>
      <w:r w:rsidRPr="00AF150F">
        <w:rPr>
          <w:szCs w:val="24"/>
          <w:lang w:val="sr-Latn-CS"/>
        </w:rPr>
        <w:t xml:space="preserve"> и просечном запремином од </w:t>
      </w:r>
      <w:r w:rsidR="006A3A5A">
        <w:rPr>
          <w:szCs w:val="24"/>
        </w:rPr>
        <w:t>306</w:t>
      </w:r>
      <w:r>
        <w:rPr>
          <w:szCs w:val="24"/>
          <w:lang w:val="en-US"/>
        </w:rPr>
        <w:t xml:space="preserve"> </w:t>
      </w:r>
      <w:r w:rsidR="00DC09DF" w:rsidRPr="00281F47">
        <w:rPr>
          <w:szCs w:val="24"/>
          <w:shd w:val="clear" w:color="auto" w:fill="FFFFFF" w:themeFill="background1"/>
          <w:lang w:val="sr-Latn-CS"/>
        </w:rPr>
        <w:t>м³</w:t>
      </w:r>
      <w:r w:rsidRPr="00AF150F">
        <w:rPr>
          <w:szCs w:val="24"/>
          <w:lang w:val="sr-Latn-CS"/>
        </w:rPr>
        <w:t xml:space="preserve">/ха, са запреминским прирастом </w:t>
      </w:r>
      <w:r w:rsidRPr="00281F47">
        <w:rPr>
          <w:szCs w:val="24"/>
          <w:shd w:val="clear" w:color="auto" w:fill="FFFFFF" w:themeFill="background1"/>
          <w:lang w:val="sr-Latn-CS"/>
        </w:rPr>
        <w:t xml:space="preserve">од </w:t>
      </w:r>
      <w:r w:rsidR="006A3A5A">
        <w:rPr>
          <w:szCs w:val="24"/>
          <w:shd w:val="clear" w:color="auto" w:fill="FFFFFF" w:themeFill="background1"/>
        </w:rPr>
        <w:t>4540.1</w:t>
      </w:r>
      <w:r w:rsidR="00DC09DF" w:rsidRPr="00281F47">
        <w:rPr>
          <w:szCs w:val="24"/>
          <w:shd w:val="clear" w:color="auto" w:fill="FFFFFF" w:themeFill="background1"/>
          <w:lang w:val="sr-Latn-CS"/>
        </w:rPr>
        <w:t>м³</w:t>
      </w:r>
      <w:r w:rsidRPr="00AF150F">
        <w:rPr>
          <w:szCs w:val="24"/>
          <w:lang w:val="sr-Latn-CS"/>
        </w:rPr>
        <w:t xml:space="preserve"> или</w:t>
      </w:r>
      <w:r w:rsidRPr="00AF150F">
        <w:rPr>
          <w:szCs w:val="24"/>
          <w:lang w:val="sr-Cyrl-CS"/>
        </w:rPr>
        <w:t xml:space="preserve"> </w:t>
      </w:r>
      <w:r w:rsidR="006A3A5A">
        <w:rPr>
          <w:szCs w:val="24"/>
          <w:lang w:val="en-US"/>
        </w:rPr>
        <w:t>79</w:t>
      </w:r>
      <w:r w:rsidR="006A3A5A">
        <w:rPr>
          <w:szCs w:val="24"/>
          <w:lang w:val="sr-Cyrl-CS"/>
        </w:rPr>
        <w:t>,</w:t>
      </w:r>
      <w:r w:rsidR="006A3A5A">
        <w:rPr>
          <w:szCs w:val="24"/>
          <w:lang w:val="en-US"/>
        </w:rPr>
        <w:t>1</w:t>
      </w:r>
      <w:r w:rsidRPr="00AF150F">
        <w:rPr>
          <w:szCs w:val="24"/>
          <w:lang w:val="sr-Latn-CS"/>
        </w:rPr>
        <w:t xml:space="preserve">% запреминског прираста, просечним запреминским прирастом од </w:t>
      </w:r>
      <w:r w:rsidR="00281F47">
        <w:rPr>
          <w:szCs w:val="24"/>
        </w:rPr>
        <w:t>5,3</w:t>
      </w:r>
      <w:r w:rsidR="00DC09DF" w:rsidRPr="00DC09DF">
        <w:rPr>
          <w:szCs w:val="24"/>
          <w:shd w:val="clear" w:color="auto" w:fill="FFFFFF" w:themeFill="background1"/>
          <w:lang w:val="sr-Latn-CS"/>
        </w:rPr>
        <w:t xml:space="preserve"> </w:t>
      </w:r>
      <w:r w:rsidR="00DC09DF" w:rsidRPr="00281F47">
        <w:rPr>
          <w:szCs w:val="24"/>
          <w:shd w:val="clear" w:color="auto" w:fill="FFFFFF" w:themeFill="background1"/>
          <w:lang w:val="sr-Latn-CS"/>
        </w:rPr>
        <w:t>м³</w:t>
      </w:r>
      <w:r w:rsidRPr="00AF150F">
        <w:rPr>
          <w:szCs w:val="24"/>
          <w:lang w:val="sr-Latn-CS"/>
        </w:rPr>
        <w:t xml:space="preserve"> /ха и процентом текућег запреминског прираста од </w:t>
      </w:r>
      <w:r w:rsidR="006A3A5A">
        <w:rPr>
          <w:szCs w:val="24"/>
        </w:rPr>
        <w:t>1,7</w:t>
      </w:r>
      <w:r w:rsidRPr="00AF150F">
        <w:rPr>
          <w:szCs w:val="24"/>
          <w:lang w:val="sr-Latn-CS"/>
        </w:rPr>
        <w:t xml:space="preserve"> %.</w:t>
      </w:r>
    </w:p>
    <w:p w14:paraId="7CBB43CD" w14:textId="5654677D" w:rsidR="00A45FE2" w:rsidRPr="00AF150F" w:rsidRDefault="00A45FE2" w:rsidP="00A45FE2">
      <w:pPr>
        <w:pStyle w:val="BodyTextIndent"/>
        <w:spacing w:after="60"/>
        <w:jc w:val="both"/>
        <w:rPr>
          <w:szCs w:val="24"/>
        </w:rPr>
      </w:pPr>
      <w:r w:rsidRPr="00AF150F">
        <w:rPr>
          <w:b/>
          <w:szCs w:val="24"/>
          <w:lang w:val="sr-Latn-CS"/>
        </w:rPr>
        <w:t>- Газдинск</w:t>
      </w:r>
      <w:r w:rsidRPr="00AF150F">
        <w:rPr>
          <w:b/>
          <w:szCs w:val="24"/>
        </w:rPr>
        <w:t xml:space="preserve">и тип </w:t>
      </w:r>
      <w:r w:rsidR="001148A4">
        <w:rPr>
          <w:b/>
          <w:szCs w:val="24"/>
        </w:rPr>
        <w:t>41310</w:t>
      </w:r>
      <w:r w:rsidRPr="00AF150F">
        <w:rPr>
          <w:szCs w:val="24"/>
          <w:lang w:val="sr-Latn-CS"/>
        </w:rPr>
        <w:t xml:space="preserve"> – </w:t>
      </w:r>
      <w:r w:rsidR="001148A4">
        <w:rPr>
          <w:b/>
          <w:i/>
          <w:color w:val="000000"/>
          <w:szCs w:val="24"/>
        </w:rPr>
        <w:t xml:space="preserve">Високе шуме букве и јеле </w:t>
      </w:r>
      <w:r w:rsidRPr="00AF150F">
        <w:rPr>
          <w:szCs w:val="24"/>
          <w:lang w:val="sr-Latn-CS"/>
        </w:rPr>
        <w:t xml:space="preserve">– заступљена је са </w:t>
      </w:r>
      <w:r w:rsidR="006245FA">
        <w:rPr>
          <w:szCs w:val="24"/>
        </w:rPr>
        <w:t>206,0</w:t>
      </w:r>
      <w:r w:rsidRPr="00AF150F">
        <w:rPr>
          <w:szCs w:val="24"/>
        </w:rPr>
        <w:t xml:space="preserve"> </w:t>
      </w:r>
      <w:r w:rsidRPr="00AF150F">
        <w:rPr>
          <w:szCs w:val="24"/>
          <w:lang w:val="sr-Latn-CS"/>
        </w:rPr>
        <w:t>ха или</w:t>
      </w:r>
      <w:r w:rsidR="00DC09DF">
        <w:rPr>
          <w:szCs w:val="24"/>
        </w:rPr>
        <w:t xml:space="preserve"> </w:t>
      </w:r>
      <w:r w:rsidR="006245FA">
        <w:rPr>
          <w:szCs w:val="24"/>
        </w:rPr>
        <w:t>16,2</w:t>
      </w:r>
      <w:r w:rsidRPr="00AF150F">
        <w:rPr>
          <w:szCs w:val="24"/>
          <w:lang w:val="sr-Latn-CS"/>
        </w:rPr>
        <w:t xml:space="preserve">% површине, са запремином од </w:t>
      </w:r>
      <w:r w:rsidR="00D805FD">
        <w:rPr>
          <w:szCs w:val="24"/>
        </w:rPr>
        <w:t>41279,2</w:t>
      </w:r>
      <w:r w:rsidRPr="00D805FD">
        <w:rPr>
          <w:szCs w:val="24"/>
          <w:shd w:val="clear" w:color="auto" w:fill="FFFFFF" w:themeFill="background1"/>
          <w:lang w:val="sr-Latn-CS"/>
        </w:rPr>
        <w:t xml:space="preserve"> </w:t>
      </w:r>
      <w:r w:rsidR="00DC09DF" w:rsidRPr="00281F47">
        <w:rPr>
          <w:szCs w:val="24"/>
          <w:shd w:val="clear" w:color="auto" w:fill="FFFFFF" w:themeFill="background1"/>
          <w:lang w:val="sr-Latn-CS"/>
        </w:rPr>
        <w:t>м³</w:t>
      </w:r>
      <w:r w:rsidRPr="00AF150F">
        <w:rPr>
          <w:szCs w:val="24"/>
          <w:lang w:val="sr-Latn-CS"/>
        </w:rPr>
        <w:t xml:space="preserve"> или </w:t>
      </w:r>
      <w:r w:rsidR="006245FA">
        <w:rPr>
          <w:szCs w:val="24"/>
        </w:rPr>
        <w:t>13,1</w:t>
      </w:r>
      <w:r w:rsidRPr="00AF150F">
        <w:rPr>
          <w:szCs w:val="24"/>
          <w:lang w:val="sr-Latn-CS"/>
        </w:rPr>
        <w:t xml:space="preserve"> % запремине и просечном запремином од </w:t>
      </w:r>
      <w:r w:rsidR="006245FA">
        <w:rPr>
          <w:szCs w:val="24"/>
        </w:rPr>
        <w:t>200,4</w:t>
      </w:r>
      <w:r w:rsidRPr="00AF150F">
        <w:rPr>
          <w:szCs w:val="24"/>
          <w:lang w:val="sr-Latn-CS"/>
        </w:rPr>
        <w:t xml:space="preserve"> </w:t>
      </w:r>
      <w:r w:rsidR="00DC09DF" w:rsidRPr="00281F47">
        <w:rPr>
          <w:szCs w:val="24"/>
          <w:shd w:val="clear" w:color="auto" w:fill="FFFFFF" w:themeFill="background1"/>
          <w:lang w:val="sr-Latn-CS"/>
        </w:rPr>
        <w:t>м³</w:t>
      </w:r>
      <w:r w:rsidRPr="00AF150F">
        <w:rPr>
          <w:szCs w:val="24"/>
          <w:lang w:val="sr-Latn-CS"/>
        </w:rPr>
        <w:t xml:space="preserve">/ха, са запреминским прирастом од </w:t>
      </w:r>
      <w:r w:rsidR="00DC09DF">
        <w:rPr>
          <w:szCs w:val="24"/>
        </w:rPr>
        <w:t>888,1</w:t>
      </w:r>
      <w:r w:rsidR="00DC09DF" w:rsidRPr="00DC09DF">
        <w:rPr>
          <w:szCs w:val="24"/>
          <w:shd w:val="clear" w:color="auto" w:fill="FFFFFF" w:themeFill="background1"/>
          <w:lang w:val="sr-Latn-CS"/>
        </w:rPr>
        <w:t xml:space="preserve"> </w:t>
      </w:r>
      <w:r w:rsidR="00DC09DF" w:rsidRPr="00281F47">
        <w:rPr>
          <w:szCs w:val="24"/>
          <w:shd w:val="clear" w:color="auto" w:fill="FFFFFF" w:themeFill="background1"/>
          <w:lang w:val="sr-Latn-CS"/>
        </w:rPr>
        <w:t>м³</w:t>
      </w:r>
      <w:r w:rsidRPr="00AF150F">
        <w:rPr>
          <w:szCs w:val="24"/>
          <w:lang w:val="sr-Latn-CS"/>
        </w:rPr>
        <w:t xml:space="preserve"> </w:t>
      </w:r>
      <w:r w:rsidR="006245FA">
        <w:rPr>
          <w:szCs w:val="24"/>
        </w:rPr>
        <w:t>или 15,5</w:t>
      </w:r>
      <w:r w:rsidRPr="00AF150F">
        <w:rPr>
          <w:szCs w:val="24"/>
          <w:lang w:val="sr-Latn-CS"/>
        </w:rPr>
        <w:t xml:space="preserve"> % запреминског прираста, просечним запреминским прирастом </w:t>
      </w:r>
      <w:r w:rsidR="00DC09DF">
        <w:rPr>
          <w:szCs w:val="24"/>
        </w:rPr>
        <w:t>од 4,5</w:t>
      </w:r>
      <w:r w:rsidR="00DC09DF" w:rsidRPr="00DC09DF">
        <w:rPr>
          <w:szCs w:val="24"/>
          <w:shd w:val="clear" w:color="auto" w:fill="FFFFFF" w:themeFill="background1"/>
          <w:lang w:val="sr-Latn-CS"/>
        </w:rPr>
        <w:t xml:space="preserve"> </w:t>
      </w:r>
      <w:r w:rsidR="00DC09DF" w:rsidRPr="00281F47">
        <w:rPr>
          <w:szCs w:val="24"/>
          <w:shd w:val="clear" w:color="auto" w:fill="FFFFFF" w:themeFill="background1"/>
          <w:lang w:val="sr-Latn-CS"/>
        </w:rPr>
        <w:t>м³</w:t>
      </w:r>
      <w:r w:rsidR="00DC09DF">
        <w:rPr>
          <w:szCs w:val="24"/>
        </w:rPr>
        <w:t xml:space="preserve"> </w:t>
      </w:r>
      <w:r w:rsidRPr="00AF150F">
        <w:rPr>
          <w:szCs w:val="24"/>
          <w:lang w:val="sr-Latn-CS"/>
        </w:rPr>
        <w:t xml:space="preserve">/ха и процентом текућег запреминског прираста од </w:t>
      </w:r>
      <w:r w:rsidR="006245FA">
        <w:rPr>
          <w:szCs w:val="24"/>
        </w:rPr>
        <w:t>1,8</w:t>
      </w:r>
      <w:r w:rsidRPr="00AF150F">
        <w:rPr>
          <w:szCs w:val="24"/>
          <w:lang w:val="sr-Latn-CS"/>
        </w:rPr>
        <w:t xml:space="preserve"> %.</w:t>
      </w:r>
    </w:p>
    <w:p w14:paraId="0E94F33C" w14:textId="54383082" w:rsidR="00620BDA" w:rsidRDefault="00A45FE2" w:rsidP="005606B7">
      <w:pPr>
        <w:pStyle w:val="BodyTextIndent"/>
        <w:spacing w:after="60"/>
        <w:jc w:val="both"/>
        <w:rPr>
          <w:szCs w:val="24"/>
          <w:lang w:val="en-US"/>
        </w:rPr>
      </w:pPr>
      <w:r w:rsidRPr="00AF150F">
        <w:rPr>
          <w:szCs w:val="24"/>
        </w:rPr>
        <w:lastRenderedPageBreak/>
        <w:t>-</w:t>
      </w:r>
      <w:r w:rsidRPr="00AF150F">
        <w:rPr>
          <w:b/>
          <w:szCs w:val="24"/>
          <w:lang w:val="sr-Latn-CS"/>
        </w:rPr>
        <w:t xml:space="preserve"> Газдинск</w:t>
      </w:r>
      <w:r w:rsidRPr="00AF150F">
        <w:rPr>
          <w:b/>
          <w:szCs w:val="24"/>
        </w:rPr>
        <w:t xml:space="preserve">и тип </w:t>
      </w:r>
      <w:r w:rsidR="001148A4">
        <w:rPr>
          <w:b/>
          <w:szCs w:val="24"/>
        </w:rPr>
        <w:t>2820</w:t>
      </w:r>
      <w:r w:rsidRPr="00AF150F">
        <w:rPr>
          <w:szCs w:val="24"/>
          <w:lang w:val="sr-Latn-CS"/>
        </w:rPr>
        <w:t xml:space="preserve"> – </w:t>
      </w:r>
      <w:r w:rsidRPr="00AF150F">
        <w:rPr>
          <w:b/>
          <w:i/>
          <w:color w:val="000000"/>
          <w:szCs w:val="24"/>
        </w:rPr>
        <w:t xml:space="preserve">Изданачке мешовите шуме </w:t>
      </w:r>
      <w:r w:rsidR="001148A4">
        <w:rPr>
          <w:b/>
          <w:i/>
          <w:color w:val="000000"/>
          <w:szCs w:val="24"/>
        </w:rPr>
        <w:t>ОТЛ</w:t>
      </w:r>
      <w:r w:rsidRPr="00AF150F">
        <w:rPr>
          <w:szCs w:val="24"/>
          <w:lang w:val="sr-Latn-CS"/>
        </w:rPr>
        <w:t xml:space="preserve"> – заступљена је </w:t>
      </w:r>
      <w:r w:rsidRPr="00C03618">
        <w:rPr>
          <w:szCs w:val="24"/>
          <w:lang w:val="sr-Latn-CS"/>
        </w:rPr>
        <w:t xml:space="preserve">са </w:t>
      </w:r>
      <w:r w:rsidR="00C03618" w:rsidRPr="00C03618">
        <w:rPr>
          <w:szCs w:val="24"/>
          <w:lang w:val="sr-Cyrl-RS"/>
        </w:rPr>
        <w:t>86</w:t>
      </w:r>
      <w:r w:rsidRPr="00C03618">
        <w:rPr>
          <w:szCs w:val="24"/>
        </w:rPr>
        <w:t>,</w:t>
      </w:r>
      <w:r w:rsidR="00C03618" w:rsidRPr="00C03618">
        <w:rPr>
          <w:szCs w:val="24"/>
          <w:lang w:val="sr-Cyrl-RS"/>
        </w:rPr>
        <w:t>7</w:t>
      </w:r>
      <w:r w:rsidR="00C03618">
        <w:rPr>
          <w:szCs w:val="24"/>
          <w:lang w:val="sr-Cyrl-RS"/>
        </w:rPr>
        <w:t xml:space="preserve"> </w:t>
      </w:r>
      <w:r w:rsidRPr="00AF150F">
        <w:rPr>
          <w:szCs w:val="24"/>
          <w:lang w:val="sr-Latn-CS"/>
        </w:rPr>
        <w:t xml:space="preserve">ха </w:t>
      </w:r>
      <w:r w:rsidRPr="000700E6">
        <w:rPr>
          <w:szCs w:val="24"/>
          <w:lang w:val="sr-Latn-CS"/>
        </w:rPr>
        <w:t>или</w:t>
      </w:r>
      <w:r w:rsidR="00C03618" w:rsidRPr="000700E6">
        <w:rPr>
          <w:szCs w:val="24"/>
          <w:lang w:val="sr-Cyrl-RS"/>
        </w:rPr>
        <w:t xml:space="preserve"> </w:t>
      </w:r>
      <w:r w:rsidR="000700E6" w:rsidRPr="000700E6">
        <w:rPr>
          <w:szCs w:val="24"/>
          <w:lang w:val="sr-Cyrl-RS"/>
        </w:rPr>
        <w:t>6</w:t>
      </w:r>
      <w:r w:rsidRPr="000700E6">
        <w:rPr>
          <w:szCs w:val="24"/>
        </w:rPr>
        <w:t>,</w:t>
      </w:r>
      <w:r w:rsidR="000700E6" w:rsidRPr="000700E6">
        <w:rPr>
          <w:szCs w:val="24"/>
          <w:lang w:val="sr-Cyrl-RS"/>
        </w:rPr>
        <w:t>8</w:t>
      </w:r>
      <w:r w:rsidRPr="000700E6">
        <w:rPr>
          <w:szCs w:val="24"/>
          <w:lang w:val="sr-Latn-CS"/>
        </w:rPr>
        <w:t xml:space="preserve">% површине, са запремином од </w:t>
      </w:r>
      <w:r w:rsidR="000700E6" w:rsidRPr="000700E6">
        <w:rPr>
          <w:szCs w:val="24"/>
          <w:lang w:val="sr-Cyrl-RS"/>
        </w:rPr>
        <w:t>4454</w:t>
      </w:r>
      <w:r w:rsidR="000700E6" w:rsidRPr="000700E6">
        <w:rPr>
          <w:szCs w:val="24"/>
          <w:lang w:val="en-US"/>
        </w:rPr>
        <w:t>.</w:t>
      </w:r>
      <w:r w:rsidR="000700E6" w:rsidRPr="000700E6">
        <w:rPr>
          <w:szCs w:val="24"/>
          <w:lang w:val="sr-Cyrl-RS"/>
        </w:rPr>
        <w:t>5</w:t>
      </w:r>
      <w:r w:rsidRPr="000700E6">
        <w:rPr>
          <w:szCs w:val="24"/>
          <w:lang w:val="sr-Latn-CS"/>
        </w:rPr>
        <w:t xml:space="preserve"> м3 или </w:t>
      </w:r>
      <w:r w:rsidR="000700E6" w:rsidRPr="000700E6">
        <w:rPr>
          <w:szCs w:val="24"/>
          <w:lang w:val="sr-Cyrl-RS"/>
        </w:rPr>
        <w:t>1</w:t>
      </w:r>
      <w:r w:rsidR="000700E6" w:rsidRPr="000700E6">
        <w:rPr>
          <w:szCs w:val="24"/>
        </w:rPr>
        <w:t>,</w:t>
      </w:r>
      <w:r w:rsidR="000700E6" w:rsidRPr="000700E6">
        <w:rPr>
          <w:szCs w:val="24"/>
          <w:lang w:val="sr-Cyrl-RS"/>
        </w:rPr>
        <w:t>4</w:t>
      </w:r>
      <w:r w:rsidRPr="000700E6">
        <w:rPr>
          <w:szCs w:val="24"/>
          <w:lang w:val="sr-Latn-CS"/>
        </w:rPr>
        <w:t xml:space="preserve"> % запремине и просечном запремином од </w:t>
      </w:r>
      <w:r w:rsidR="000700E6" w:rsidRPr="000700E6">
        <w:rPr>
          <w:szCs w:val="24"/>
          <w:lang w:val="sr-Cyrl-RS"/>
        </w:rPr>
        <w:t>51</w:t>
      </w:r>
      <w:r w:rsidRPr="000700E6">
        <w:rPr>
          <w:szCs w:val="24"/>
        </w:rPr>
        <w:t>,</w:t>
      </w:r>
      <w:r w:rsidRPr="000700E6">
        <w:rPr>
          <w:szCs w:val="24"/>
          <w:lang w:val="en-US"/>
        </w:rPr>
        <w:t>4</w:t>
      </w:r>
      <w:r w:rsidRPr="000700E6">
        <w:rPr>
          <w:szCs w:val="24"/>
          <w:lang w:val="sr-Latn-CS"/>
        </w:rPr>
        <w:t xml:space="preserve">м3/ха, са запреминским прирастом од </w:t>
      </w:r>
      <w:r w:rsidR="00623EC3">
        <w:rPr>
          <w:szCs w:val="24"/>
          <w:lang w:val="sr-Cyrl-RS"/>
        </w:rPr>
        <w:t>89</w:t>
      </w:r>
      <w:r w:rsidR="000700E6" w:rsidRPr="000700E6">
        <w:rPr>
          <w:szCs w:val="24"/>
        </w:rPr>
        <w:t>,</w:t>
      </w:r>
      <w:r w:rsidR="00623EC3">
        <w:rPr>
          <w:szCs w:val="24"/>
          <w:lang w:val="en-US"/>
        </w:rPr>
        <w:t>1</w:t>
      </w:r>
      <w:r w:rsidRPr="000700E6">
        <w:rPr>
          <w:szCs w:val="24"/>
          <w:lang w:val="sr-Latn-CS"/>
        </w:rPr>
        <w:t xml:space="preserve"> м3 или</w:t>
      </w:r>
      <w:r w:rsidR="001148A4" w:rsidRPr="000700E6">
        <w:rPr>
          <w:szCs w:val="24"/>
        </w:rPr>
        <w:t xml:space="preserve"> </w:t>
      </w:r>
      <w:r w:rsidR="00623EC3">
        <w:rPr>
          <w:szCs w:val="24"/>
          <w:lang w:val="sr-Cyrl-CS"/>
        </w:rPr>
        <w:t>1,</w:t>
      </w:r>
      <w:r w:rsidR="00623EC3">
        <w:rPr>
          <w:szCs w:val="24"/>
          <w:lang w:val="en-US"/>
        </w:rPr>
        <w:t>6</w:t>
      </w:r>
      <w:r w:rsidRPr="000700E6">
        <w:rPr>
          <w:szCs w:val="24"/>
          <w:lang w:val="sr-Latn-CS"/>
        </w:rPr>
        <w:t xml:space="preserve"> % запреминског прираста, просечним запреминским прирастом од </w:t>
      </w:r>
      <w:r w:rsidR="00623EC3">
        <w:rPr>
          <w:szCs w:val="24"/>
          <w:lang w:val="en-US"/>
        </w:rPr>
        <w:t>1</w:t>
      </w:r>
      <w:r w:rsidR="000700E6" w:rsidRPr="000700E6">
        <w:rPr>
          <w:szCs w:val="24"/>
        </w:rPr>
        <w:t>,</w:t>
      </w:r>
      <w:r w:rsidR="00623EC3">
        <w:rPr>
          <w:szCs w:val="24"/>
          <w:lang w:val="en-US"/>
        </w:rPr>
        <w:t xml:space="preserve">0 </w:t>
      </w:r>
      <w:r w:rsidRPr="000700E6">
        <w:rPr>
          <w:szCs w:val="24"/>
          <w:lang w:val="sr-Latn-CS"/>
        </w:rPr>
        <w:t xml:space="preserve">м3/ха и процентом текућег запреминског прираста од </w:t>
      </w:r>
      <w:r w:rsidR="00623EC3">
        <w:rPr>
          <w:szCs w:val="24"/>
          <w:lang w:val="sr-Cyrl-RS"/>
        </w:rPr>
        <w:t>2</w:t>
      </w:r>
      <w:r w:rsidR="000700E6" w:rsidRPr="000700E6">
        <w:rPr>
          <w:szCs w:val="24"/>
        </w:rPr>
        <w:t>,</w:t>
      </w:r>
      <w:r w:rsidR="000700E6" w:rsidRPr="000700E6">
        <w:rPr>
          <w:szCs w:val="24"/>
          <w:lang w:val="sr-Cyrl-RS"/>
        </w:rPr>
        <w:t>0</w:t>
      </w:r>
      <w:r w:rsidRPr="000700E6">
        <w:rPr>
          <w:szCs w:val="24"/>
          <w:lang w:val="sr-Latn-CS"/>
        </w:rPr>
        <w:t>%.</w:t>
      </w:r>
    </w:p>
    <w:p w14:paraId="0AA9BDE0" w14:textId="77777777" w:rsidR="005606B7" w:rsidRPr="00620BDA" w:rsidRDefault="005606B7" w:rsidP="005606B7">
      <w:pPr>
        <w:pStyle w:val="BodyTextIndent"/>
        <w:spacing w:after="60"/>
        <w:jc w:val="both"/>
        <w:rPr>
          <w:szCs w:val="24"/>
          <w:lang w:val="en-US"/>
        </w:rPr>
      </w:pPr>
    </w:p>
    <w:p w14:paraId="7492A330" w14:textId="77777777" w:rsidR="001148A4" w:rsidRPr="001148A4" w:rsidRDefault="001148A4" w:rsidP="000700E6">
      <w:pPr>
        <w:pStyle w:val="Heading2"/>
        <w:jc w:val="center"/>
        <w:rPr>
          <w:b/>
          <w:i/>
          <w:szCs w:val="24"/>
        </w:rPr>
      </w:pPr>
      <w:bookmarkStart w:id="20" w:name="_Toc168564843"/>
      <w:r w:rsidRPr="001148A4">
        <w:rPr>
          <w:b/>
          <w:i/>
          <w:szCs w:val="24"/>
        </w:rPr>
        <w:t>2.1.3 Стање шума по пореклу и очуваности</w:t>
      </w:r>
      <w:bookmarkEnd w:id="20"/>
    </w:p>
    <w:p w14:paraId="566576E5" w14:textId="77777777" w:rsidR="000A54B7" w:rsidRPr="000E7D1A" w:rsidRDefault="000A54B7" w:rsidP="0014773D">
      <w:pPr>
        <w:pStyle w:val="BodyText"/>
        <w:spacing w:after="60"/>
        <w:jc w:val="both"/>
        <w:rPr>
          <w:rFonts w:ascii="Times New Roman" w:hAnsi="Times New Roman"/>
          <w:szCs w:val="24"/>
          <w:lang w:val="hr-HR"/>
        </w:rPr>
      </w:pPr>
    </w:p>
    <w:p w14:paraId="09182FAC" w14:textId="77777777" w:rsidR="00C60B6F" w:rsidRPr="0027111E" w:rsidRDefault="00C60B6F" w:rsidP="00C60B6F">
      <w:pPr>
        <w:jc w:val="both"/>
        <w:rPr>
          <w:b/>
          <w:i/>
          <w:sz w:val="16"/>
          <w:szCs w:val="16"/>
          <w:lang w:val="sr-Cyrl-RS"/>
        </w:rPr>
      </w:pPr>
      <w:r w:rsidRPr="0027111E">
        <w:rPr>
          <w:b/>
          <w:i/>
          <w:sz w:val="16"/>
          <w:szCs w:val="16"/>
          <w:lang w:val="sr-Cyrl-RS"/>
        </w:rPr>
        <w:t>Стање шума по пореклу и очуваности</w:t>
      </w:r>
    </w:p>
    <w:tbl>
      <w:tblPr>
        <w:tblW w:w="5000" w:type="pct"/>
        <w:jc w:val="center"/>
        <w:tblLook w:val="04A0" w:firstRow="1" w:lastRow="0" w:firstColumn="1" w:lastColumn="0" w:noHBand="0" w:noVBand="1"/>
      </w:tblPr>
      <w:tblGrid>
        <w:gridCol w:w="3971"/>
        <w:gridCol w:w="1029"/>
        <w:gridCol w:w="696"/>
        <w:gridCol w:w="1147"/>
        <w:gridCol w:w="576"/>
        <w:gridCol w:w="587"/>
        <w:gridCol w:w="736"/>
        <w:gridCol w:w="576"/>
        <w:gridCol w:w="861"/>
        <w:gridCol w:w="504"/>
      </w:tblGrid>
      <w:tr w:rsidR="00C3775D" w:rsidRPr="00C3775D" w14:paraId="756B32CD" w14:textId="77777777" w:rsidTr="00C3775D">
        <w:trPr>
          <w:trHeight w:val="204"/>
          <w:jc w:val="center"/>
        </w:trPr>
        <w:tc>
          <w:tcPr>
            <w:tcW w:w="1591" w:type="pct"/>
            <w:vMerge w:val="restart"/>
            <w:tcBorders>
              <w:top w:val="single" w:sz="8" w:space="0" w:color="auto"/>
              <w:left w:val="single" w:sz="8" w:space="0" w:color="auto"/>
              <w:bottom w:val="single" w:sz="8" w:space="0" w:color="000000"/>
              <w:right w:val="single" w:sz="4" w:space="0" w:color="auto"/>
            </w:tcBorders>
            <w:shd w:val="clear" w:color="000000" w:fill="DCE6F1"/>
            <w:noWrap/>
            <w:vAlign w:val="center"/>
            <w:hideMark/>
          </w:tcPr>
          <w:p w14:paraId="48E95557" w14:textId="77777777" w:rsidR="00C3775D" w:rsidRPr="00C3775D" w:rsidRDefault="00C3775D" w:rsidP="00C3775D">
            <w:pPr>
              <w:jc w:val="center"/>
              <w:rPr>
                <w:b/>
                <w:bCs/>
                <w:sz w:val="16"/>
                <w:szCs w:val="16"/>
              </w:rPr>
            </w:pPr>
            <w:r w:rsidRPr="00C3775D">
              <w:rPr>
                <w:b/>
                <w:bCs/>
                <w:sz w:val="16"/>
                <w:szCs w:val="16"/>
              </w:rPr>
              <w:t>Газдински тип</w:t>
            </w:r>
          </w:p>
        </w:tc>
        <w:tc>
          <w:tcPr>
            <w:tcW w:w="916" w:type="pct"/>
            <w:gridSpan w:val="2"/>
            <w:tcBorders>
              <w:top w:val="single" w:sz="8" w:space="0" w:color="auto"/>
              <w:left w:val="nil"/>
              <w:bottom w:val="single" w:sz="4" w:space="0" w:color="auto"/>
              <w:right w:val="single" w:sz="4" w:space="0" w:color="auto"/>
            </w:tcBorders>
            <w:shd w:val="clear" w:color="000000" w:fill="DCE6F1"/>
            <w:noWrap/>
            <w:vAlign w:val="center"/>
            <w:hideMark/>
          </w:tcPr>
          <w:p w14:paraId="3A7BB8FB" w14:textId="77777777" w:rsidR="00C3775D" w:rsidRPr="00C3775D" w:rsidRDefault="00C3775D" w:rsidP="00C3775D">
            <w:pPr>
              <w:jc w:val="center"/>
              <w:rPr>
                <w:b/>
                <w:bCs/>
                <w:sz w:val="16"/>
                <w:szCs w:val="16"/>
              </w:rPr>
            </w:pPr>
            <w:r w:rsidRPr="00C3775D">
              <w:rPr>
                <w:b/>
                <w:bCs/>
                <w:sz w:val="16"/>
                <w:szCs w:val="16"/>
              </w:rPr>
              <w:t>Површина</w:t>
            </w:r>
          </w:p>
        </w:tc>
        <w:tc>
          <w:tcPr>
            <w:tcW w:w="1244"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37744EE0" w14:textId="77777777" w:rsidR="00C3775D" w:rsidRPr="00C3775D" w:rsidRDefault="00C3775D" w:rsidP="00C3775D">
            <w:pPr>
              <w:jc w:val="center"/>
              <w:rPr>
                <w:b/>
                <w:bCs/>
                <w:sz w:val="16"/>
                <w:szCs w:val="16"/>
              </w:rPr>
            </w:pPr>
            <w:r w:rsidRPr="00C3775D">
              <w:rPr>
                <w:b/>
                <w:bCs/>
                <w:sz w:val="16"/>
                <w:szCs w:val="16"/>
              </w:rPr>
              <w:t>Запремина</w:t>
            </w:r>
          </w:p>
        </w:tc>
        <w:tc>
          <w:tcPr>
            <w:tcW w:w="1249" w:type="pct"/>
            <w:gridSpan w:val="4"/>
            <w:tcBorders>
              <w:top w:val="single" w:sz="8" w:space="0" w:color="auto"/>
              <w:left w:val="nil"/>
              <w:bottom w:val="single" w:sz="4" w:space="0" w:color="auto"/>
              <w:right w:val="single" w:sz="8" w:space="0" w:color="000000"/>
            </w:tcBorders>
            <w:shd w:val="clear" w:color="000000" w:fill="DCE6F1"/>
            <w:noWrap/>
            <w:vAlign w:val="center"/>
            <w:hideMark/>
          </w:tcPr>
          <w:p w14:paraId="0402AB1D" w14:textId="77777777" w:rsidR="00C3775D" w:rsidRPr="00C3775D" w:rsidRDefault="00C3775D" w:rsidP="00C3775D">
            <w:pPr>
              <w:jc w:val="center"/>
              <w:rPr>
                <w:b/>
                <w:bCs/>
                <w:sz w:val="16"/>
                <w:szCs w:val="16"/>
              </w:rPr>
            </w:pPr>
            <w:r w:rsidRPr="00C3775D">
              <w:rPr>
                <w:b/>
                <w:bCs/>
                <w:sz w:val="16"/>
                <w:szCs w:val="16"/>
              </w:rPr>
              <w:t>Запремински прираст</w:t>
            </w:r>
          </w:p>
        </w:tc>
      </w:tr>
      <w:tr w:rsidR="00C3775D" w:rsidRPr="00C3775D" w14:paraId="7480C402" w14:textId="77777777" w:rsidTr="00C3775D">
        <w:trPr>
          <w:trHeight w:val="216"/>
          <w:jc w:val="center"/>
        </w:trPr>
        <w:tc>
          <w:tcPr>
            <w:tcW w:w="1591" w:type="pct"/>
            <w:vMerge/>
            <w:tcBorders>
              <w:top w:val="single" w:sz="8" w:space="0" w:color="auto"/>
              <w:left w:val="single" w:sz="8" w:space="0" w:color="auto"/>
              <w:bottom w:val="single" w:sz="8" w:space="0" w:color="000000"/>
              <w:right w:val="single" w:sz="4" w:space="0" w:color="auto"/>
            </w:tcBorders>
            <w:vAlign w:val="center"/>
            <w:hideMark/>
          </w:tcPr>
          <w:p w14:paraId="2C88D650" w14:textId="77777777" w:rsidR="00C3775D" w:rsidRPr="00C3775D" w:rsidRDefault="00C3775D" w:rsidP="00C3775D">
            <w:pPr>
              <w:rPr>
                <w:b/>
                <w:bCs/>
                <w:sz w:val="16"/>
                <w:szCs w:val="16"/>
              </w:rPr>
            </w:pPr>
          </w:p>
        </w:tc>
        <w:tc>
          <w:tcPr>
            <w:tcW w:w="536" w:type="pct"/>
            <w:tcBorders>
              <w:top w:val="nil"/>
              <w:left w:val="nil"/>
              <w:bottom w:val="single" w:sz="8" w:space="0" w:color="auto"/>
              <w:right w:val="single" w:sz="4" w:space="0" w:color="auto"/>
            </w:tcBorders>
            <w:shd w:val="clear" w:color="000000" w:fill="DCE6F1"/>
            <w:noWrap/>
            <w:vAlign w:val="center"/>
            <w:hideMark/>
          </w:tcPr>
          <w:p w14:paraId="18928E03" w14:textId="77777777" w:rsidR="00C3775D" w:rsidRPr="00C3775D" w:rsidRDefault="00C3775D" w:rsidP="00C3775D">
            <w:pPr>
              <w:jc w:val="center"/>
              <w:rPr>
                <w:b/>
                <w:bCs/>
                <w:sz w:val="16"/>
                <w:szCs w:val="16"/>
              </w:rPr>
            </w:pPr>
            <w:r w:rsidRPr="00C3775D">
              <w:rPr>
                <w:b/>
                <w:bCs/>
                <w:sz w:val="16"/>
                <w:szCs w:val="16"/>
              </w:rPr>
              <w:t>Pha</w:t>
            </w:r>
          </w:p>
        </w:tc>
        <w:tc>
          <w:tcPr>
            <w:tcW w:w="380" w:type="pct"/>
            <w:tcBorders>
              <w:top w:val="nil"/>
              <w:left w:val="nil"/>
              <w:bottom w:val="single" w:sz="8" w:space="0" w:color="auto"/>
              <w:right w:val="single" w:sz="4" w:space="0" w:color="auto"/>
            </w:tcBorders>
            <w:shd w:val="clear" w:color="000000" w:fill="DCE6F1"/>
            <w:noWrap/>
            <w:vAlign w:val="center"/>
            <w:hideMark/>
          </w:tcPr>
          <w:p w14:paraId="495EBF7D" w14:textId="77777777" w:rsidR="00C3775D" w:rsidRPr="00C3775D" w:rsidRDefault="00C3775D" w:rsidP="00C3775D">
            <w:pPr>
              <w:jc w:val="center"/>
              <w:rPr>
                <w:b/>
                <w:bCs/>
                <w:sz w:val="16"/>
                <w:szCs w:val="16"/>
              </w:rPr>
            </w:pPr>
            <w:r w:rsidRPr="00C3775D">
              <w:rPr>
                <w:b/>
                <w:bCs/>
                <w:sz w:val="16"/>
                <w:szCs w:val="16"/>
              </w:rPr>
              <w:t>P %</w:t>
            </w:r>
          </w:p>
        </w:tc>
        <w:tc>
          <w:tcPr>
            <w:tcW w:w="591" w:type="pct"/>
            <w:tcBorders>
              <w:top w:val="nil"/>
              <w:left w:val="nil"/>
              <w:bottom w:val="single" w:sz="8" w:space="0" w:color="auto"/>
              <w:right w:val="single" w:sz="4" w:space="0" w:color="auto"/>
            </w:tcBorders>
            <w:shd w:val="clear" w:color="000000" w:fill="DCE6F1"/>
            <w:noWrap/>
            <w:vAlign w:val="center"/>
            <w:hideMark/>
          </w:tcPr>
          <w:p w14:paraId="52E4F34E" w14:textId="77777777" w:rsidR="00C3775D" w:rsidRPr="00C3775D" w:rsidRDefault="00C3775D" w:rsidP="00C3775D">
            <w:pPr>
              <w:jc w:val="center"/>
              <w:rPr>
                <w:b/>
                <w:bCs/>
                <w:sz w:val="16"/>
                <w:szCs w:val="16"/>
              </w:rPr>
            </w:pPr>
            <w:r w:rsidRPr="00C3775D">
              <w:rPr>
                <w:b/>
                <w:bCs/>
                <w:sz w:val="16"/>
                <w:szCs w:val="16"/>
              </w:rPr>
              <w:t>V m3</w:t>
            </w:r>
          </w:p>
        </w:tc>
        <w:tc>
          <w:tcPr>
            <w:tcW w:w="324" w:type="pct"/>
            <w:tcBorders>
              <w:top w:val="nil"/>
              <w:left w:val="nil"/>
              <w:bottom w:val="single" w:sz="8" w:space="0" w:color="auto"/>
              <w:right w:val="single" w:sz="4" w:space="0" w:color="auto"/>
            </w:tcBorders>
            <w:shd w:val="clear" w:color="000000" w:fill="DCE6F1"/>
            <w:noWrap/>
            <w:vAlign w:val="center"/>
            <w:hideMark/>
          </w:tcPr>
          <w:p w14:paraId="3456C975" w14:textId="77777777" w:rsidR="00C3775D" w:rsidRPr="00C3775D" w:rsidRDefault="00C3775D" w:rsidP="00C3775D">
            <w:pPr>
              <w:jc w:val="center"/>
              <w:rPr>
                <w:b/>
                <w:bCs/>
                <w:sz w:val="16"/>
                <w:szCs w:val="16"/>
              </w:rPr>
            </w:pPr>
            <w:r w:rsidRPr="00C3775D">
              <w:rPr>
                <w:b/>
                <w:bCs/>
                <w:sz w:val="16"/>
                <w:szCs w:val="16"/>
              </w:rPr>
              <w:t>V %</w:t>
            </w:r>
          </w:p>
        </w:tc>
        <w:tc>
          <w:tcPr>
            <w:tcW w:w="329" w:type="pct"/>
            <w:tcBorders>
              <w:top w:val="nil"/>
              <w:left w:val="nil"/>
              <w:bottom w:val="single" w:sz="8" w:space="0" w:color="auto"/>
              <w:right w:val="single" w:sz="4" w:space="0" w:color="auto"/>
            </w:tcBorders>
            <w:shd w:val="clear" w:color="000000" w:fill="DCE6F1"/>
            <w:noWrap/>
            <w:vAlign w:val="center"/>
            <w:hideMark/>
          </w:tcPr>
          <w:p w14:paraId="007B6A58" w14:textId="77777777" w:rsidR="00C3775D" w:rsidRPr="00C3775D" w:rsidRDefault="00C3775D" w:rsidP="00C3775D">
            <w:pPr>
              <w:jc w:val="center"/>
              <w:rPr>
                <w:b/>
                <w:bCs/>
                <w:sz w:val="16"/>
                <w:szCs w:val="16"/>
              </w:rPr>
            </w:pPr>
            <w:r w:rsidRPr="00C3775D">
              <w:rPr>
                <w:b/>
                <w:bCs/>
                <w:sz w:val="16"/>
                <w:szCs w:val="16"/>
              </w:rPr>
              <w:t>V/Ha</w:t>
            </w:r>
          </w:p>
        </w:tc>
        <w:tc>
          <w:tcPr>
            <w:tcW w:w="322" w:type="pct"/>
            <w:tcBorders>
              <w:top w:val="nil"/>
              <w:left w:val="nil"/>
              <w:bottom w:val="single" w:sz="8" w:space="0" w:color="auto"/>
              <w:right w:val="single" w:sz="4" w:space="0" w:color="auto"/>
            </w:tcBorders>
            <w:shd w:val="clear" w:color="000000" w:fill="DCE6F1"/>
            <w:noWrap/>
            <w:vAlign w:val="center"/>
            <w:hideMark/>
          </w:tcPr>
          <w:p w14:paraId="19AB6778" w14:textId="77777777" w:rsidR="00C3775D" w:rsidRPr="00C3775D" w:rsidRDefault="00C3775D" w:rsidP="00C3775D">
            <w:pPr>
              <w:jc w:val="center"/>
              <w:rPr>
                <w:b/>
                <w:bCs/>
                <w:sz w:val="16"/>
                <w:szCs w:val="16"/>
              </w:rPr>
            </w:pPr>
            <w:r w:rsidRPr="00C3775D">
              <w:rPr>
                <w:b/>
                <w:bCs/>
                <w:sz w:val="16"/>
                <w:szCs w:val="16"/>
              </w:rPr>
              <w:t>iv m3</w:t>
            </w:r>
          </w:p>
        </w:tc>
        <w:tc>
          <w:tcPr>
            <w:tcW w:w="242" w:type="pct"/>
            <w:tcBorders>
              <w:top w:val="nil"/>
              <w:left w:val="nil"/>
              <w:bottom w:val="single" w:sz="8" w:space="0" w:color="auto"/>
              <w:right w:val="single" w:sz="4" w:space="0" w:color="auto"/>
            </w:tcBorders>
            <w:shd w:val="clear" w:color="000000" w:fill="DCE6F1"/>
            <w:noWrap/>
            <w:vAlign w:val="center"/>
            <w:hideMark/>
          </w:tcPr>
          <w:p w14:paraId="5FAD3498" w14:textId="77777777" w:rsidR="00C3775D" w:rsidRPr="00C3775D" w:rsidRDefault="00C3775D" w:rsidP="00C3775D">
            <w:pPr>
              <w:jc w:val="center"/>
              <w:rPr>
                <w:b/>
                <w:bCs/>
                <w:sz w:val="16"/>
                <w:szCs w:val="16"/>
              </w:rPr>
            </w:pPr>
            <w:r w:rsidRPr="00C3775D">
              <w:rPr>
                <w:b/>
                <w:bCs/>
                <w:sz w:val="16"/>
                <w:szCs w:val="16"/>
              </w:rPr>
              <w:t>iv %</w:t>
            </w:r>
          </w:p>
        </w:tc>
        <w:tc>
          <w:tcPr>
            <w:tcW w:w="395" w:type="pct"/>
            <w:tcBorders>
              <w:top w:val="nil"/>
              <w:left w:val="nil"/>
              <w:bottom w:val="single" w:sz="8" w:space="0" w:color="auto"/>
              <w:right w:val="single" w:sz="4" w:space="0" w:color="auto"/>
            </w:tcBorders>
            <w:shd w:val="clear" w:color="000000" w:fill="DCE6F1"/>
            <w:noWrap/>
            <w:vAlign w:val="center"/>
            <w:hideMark/>
          </w:tcPr>
          <w:p w14:paraId="12C793EF" w14:textId="77777777" w:rsidR="00C3775D" w:rsidRPr="00C3775D" w:rsidRDefault="00C3775D" w:rsidP="00C3775D">
            <w:pPr>
              <w:jc w:val="center"/>
              <w:rPr>
                <w:b/>
                <w:bCs/>
                <w:sz w:val="16"/>
                <w:szCs w:val="16"/>
              </w:rPr>
            </w:pPr>
            <w:r w:rsidRPr="00C3775D">
              <w:rPr>
                <w:b/>
                <w:bCs/>
                <w:sz w:val="16"/>
                <w:szCs w:val="16"/>
              </w:rPr>
              <w:t>ivt m3/ha</w:t>
            </w:r>
          </w:p>
        </w:tc>
        <w:tc>
          <w:tcPr>
            <w:tcW w:w="290" w:type="pct"/>
            <w:tcBorders>
              <w:top w:val="nil"/>
              <w:left w:val="nil"/>
              <w:bottom w:val="single" w:sz="8" w:space="0" w:color="auto"/>
              <w:right w:val="single" w:sz="8" w:space="0" w:color="auto"/>
            </w:tcBorders>
            <w:shd w:val="clear" w:color="000000" w:fill="DCE6F1"/>
            <w:vAlign w:val="center"/>
            <w:hideMark/>
          </w:tcPr>
          <w:p w14:paraId="0D82F86A" w14:textId="77777777" w:rsidR="00C3775D" w:rsidRPr="00C3775D" w:rsidRDefault="00C3775D" w:rsidP="00C3775D">
            <w:pPr>
              <w:jc w:val="center"/>
              <w:rPr>
                <w:b/>
                <w:bCs/>
                <w:sz w:val="16"/>
                <w:szCs w:val="16"/>
              </w:rPr>
            </w:pPr>
            <w:r w:rsidRPr="00C3775D">
              <w:rPr>
                <w:b/>
                <w:bCs/>
                <w:sz w:val="16"/>
                <w:szCs w:val="16"/>
              </w:rPr>
              <w:t>Iv</w:t>
            </w:r>
          </w:p>
        </w:tc>
      </w:tr>
      <w:tr w:rsidR="00C3775D" w:rsidRPr="00C3775D" w14:paraId="5FCAD00C" w14:textId="77777777" w:rsidTr="00C3775D">
        <w:trPr>
          <w:trHeight w:val="204"/>
          <w:jc w:val="center"/>
        </w:trPr>
        <w:tc>
          <w:tcPr>
            <w:tcW w:w="15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EC8833" w14:textId="77777777" w:rsidR="00C3775D" w:rsidRPr="00C3775D" w:rsidRDefault="00C3775D" w:rsidP="00C3775D">
            <w:pPr>
              <w:rPr>
                <w:sz w:val="16"/>
                <w:szCs w:val="16"/>
              </w:rPr>
            </w:pPr>
            <w:r w:rsidRPr="00C3775D">
              <w:rPr>
                <w:sz w:val="16"/>
                <w:szCs w:val="16"/>
              </w:rPr>
              <w:t>Високе мешовите шуме борова</w:t>
            </w:r>
          </w:p>
        </w:tc>
        <w:tc>
          <w:tcPr>
            <w:tcW w:w="536" w:type="pct"/>
            <w:tcBorders>
              <w:top w:val="single" w:sz="4" w:space="0" w:color="auto"/>
              <w:left w:val="nil"/>
              <w:bottom w:val="single" w:sz="4" w:space="0" w:color="auto"/>
              <w:right w:val="single" w:sz="4" w:space="0" w:color="auto"/>
            </w:tcBorders>
            <w:shd w:val="clear" w:color="auto" w:fill="auto"/>
            <w:noWrap/>
            <w:vAlign w:val="bottom"/>
            <w:hideMark/>
          </w:tcPr>
          <w:p w14:paraId="2F31CF97" w14:textId="77777777" w:rsidR="00C3775D" w:rsidRPr="00C3775D" w:rsidRDefault="00C3775D" w:rsidP="00C3775D">
            <w:pPr>
              <w:jc w:val="right"/>
              <w:rPr>
                <w:sz w:val="16"/>
                <w:szCs w:val="16"/>
              </w:rPr>
            </w:pPr>
            <w:r w:rsidRPr="00C3775D">
              <w:rPr>
                <w:sz w:val="16"/>
                <w:szCs w:val="16"/>
              </w:rPr>
              <w:t>7.55</w:t>
            </w:r>
          </w:p>
        </w:tc>
        <w:tc>
          <w:tcPr>
            <w:tcW w:w="380" w:type="pct"/>
            <w:tcBorders>
              <w:top w:val="nil"/>
              <w:left w:val="nil"/>
              <w:bottom w:val="single" w:sz="4" w:space="0" w:color="auto"/>
              <w:right w:val="single" w:sz="4" w:space="0" w:color="auto"/>
            </w:tcBorders>
            <w:shd w:val="clear" w:color="auto" w:fill="auto"/>
            <w:noWrap/>
            <w:vAlign w:val="center"/>
            <w:hideMark/>
          </w:tcPr>
          <w:p w14:paraId="24F59D23" w14:textId="77777777" w:rsidR="00C3775D" w:rsidRPr="00C3775D" w:rsidRDefault="00C3775D" w:rsidP="00C3775D">
            <w:pPr>
              <w:jc w:val="right"/>
              <w:rPr>
                <w:sz w:val="16"/>
                <w:szCs w:val="16"/>
              </w:rPr>
            </w:pPr>
            <w:r w:rsidRPr="00C3775D">
              <w:rPr>
                <w:sz w:val="16"/>
                <w:szCs w:val="16"/>
              </w:rPr>
              <w:t>0.6</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14:paraId="7D9A13EA" w14:textId="77777777" w:rsidR="00C3775D" w:rsidRPr="00C3775D" w:rsidRDefault="00C3775D" w:rsidP="00C3775D">
            <w:pPr>
              <w:jc w:val="right"/>
              <w:rPr>
                <w:sz w:val="16"/>
                <w:szCs w:val="16"/>
              </w:rPr>
            </w:pPr>
            <w:r w:rsidRPr="00C3775D">
              <w:rPr>
                <w:sz w:val="16"/>
                <w:szCs w:val="16"/>
              </w:rPr>
              <w:t>837.33</w:t>
            </w:r>
          </w:p>
        </w:tc>
        <w:tc>
          <w:tcPr>
            <w:tcW w:w="324" w:type="pct"/>
            <w:tcBorders>
              <w:top w:val="nil"/>
              <w:left w:val="nil"/>
              <w:bottom w:val="single" w:sz="4" w:space="0" w:color="auto"/>
              <w:right w:val="single" w:sz="4" w:space="0" w:color="auto"/>
            </w:tcBorders>
            <w:shd w:val="clear" w:color="auto" w:fill="auto"/>
            <w:noWrap/>
            <w:vAlign w:val="center"/>
            <w:hideMark/>
          </w:tcPr>
          <w:p w14:paraId="1AFAEDCC" w14:textId="77777777" w:rsidR="00C3775D" w:rsidRPr="00C3775D" w:rsidRDefault="00C3775D" w:rsidP="00C3775D">
            <w:pPr>
              <w:jc w:val="right"/>
              <w:rPr>
                <w:sz w:val="16"/>
                <w:szCs w:val="16"/>
              </w:rPr>
            </w:pPr>
            <w:r w:rsidRPr="00C3775D">
              <w:rPr>
                <w:sz w:val="16"/>
                <w:szCs w:val="16"/>
              </w:rPr>
              <w:t>0.3</w:t>
            </w:r>
          </w:p>
        </w:tc>
        <w:tc>
          <w:tcPr>
            <w:tcW w:w="329" w:type="pct"/>
            <w:tcBorders>
              <w:top w:val="nil"/>
              <w:left w:val="nil"/>
              <w:bottom w:val="single" w:sz="4" w:space="0" w:color="auto"/>
              <w:right w:val="single" w:sz="4" w:space="0" w:color="auto"/>
            </w:tcBorders>
            <w:shd w:val="clear" w:color="auto" w:fill="auto"/>
            <w:noWrap/>
            <w:vAlign w:val="center"/>
            <w:hideMark/>
          </w:tcPr>
          <w:p w14:paraId="27817344" w14:textId="77777777" w:rsidR="00C3775D" w:rsidRPr="00C3775D" w:rsidRDefault="00C3775D" w:rsidP="00C3775D">
            <w:pPr>
              <w:jc w:val="right"/>
              <w:rPr>
                <w:sz w:val="16"/>
                <w:szCs w:val="16"/>
              </w:rPr>
            </w:pPr>
            <w:r w:rsidRPr="00C3775D">
              <w:rPr>
                <w:sz w:val="16"/>
                <w:szCs w:val="16"/>
              </w:rPr>
              <w:t>110.9</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14:paraId="2C2FCE79" w14:textId="77777777" w:rsidR="00C3775D" w:rsidRPr="00C3775D" w:rsidRDefault="00C3775D" w:rsidP="00C3775D">
            <w:pPr>
              <w:jc w:val="right"/>
              <w:rPr>
                <w:sz w:val="16"/>
                <w:szCs w:val="16"/>
              </w:rPr>
            </w:pPr>
            <w:r w:rsidRPr="00C3775D">
              <w:rPr>
                <w:sz w:val="16"/>
                <w:szCs w:val="16"/>
              </w:rPr>
              <w:t>40.94</w:t>
            </w:r>
          </w:p>
        </w:tc>
        <w:tc>
          <w:tcPr>
            <w:tcW w:w="242" w:type="pct"/>
            <w:tcBorders>
              <w:top w:val="nil"/>
              <w:left w:val="nil"/>
              <w:bottom w:val="single" w:sz="4" w:space="0" w:color="auto"/>
              <w:right w:val="single" w:sz="4" w:space="0" w:color="auto"/>
            </w:tcBorders>
            <w:shd w:val="clear" w:color="auto" w:fill="auto"/>
            <w:noWrap/>
            <w:vAlign w:val="center"/>
            <w:hideMark/>
          </w:tcPr>
          <w:p w14:paraId="4110B878" w14:textId="77777777" w:rsidR="00C3775D" w:rsidRPr="00C3775D" w:rsidRDefault="00C3775D" w:rsidP="00C3775D">
            <w:pPr>
              <w:jc w:val="right"/>
              <w:rPr>
                <w:sz w:val="16"/>
                <w:szCs w:val="16"/>
              </w:rPr>
            </w:pPr>
            <w:r w:rsidRPr="00C3775D">
              <w:rPr>
                <w:sz w:val="16"/>
                <w:szCs w:val="16"/>
              </w:rPr>
              <w:t>0.7</w:t>
            </w:r>
          </w:p>
        </w:tc>
        <w:tc>
          <w:tcPr>
            <w:tcW w:w="395" w:type="pct"/>
            <w:tcBorders>
              <w:top w:val="nil"/>
              <w:left w:val="nil"/>
              <w:bottom w:val="single" w:sz="4" w:space="0" w:color="auto"/>
              <w:right w:val="single" w:sz="4" w:space="0" w:color="auto"/>
            </w:tcBorders>
            <w:shd w:val="clear" w:color="auto" w:fill="auto"/>
            <w:noWrap/>
            <w:vAlign w:val="center"/>
            <w:hideMark/>
          </w:tcPr>
          <w:p w14:paraId="3981BC7E" w14:textId="77777777" w:rsidR="00C3775D" w:rsidRPr="00C3775D" w:rsidRDefault="00C3775D" w:rsidP="00C3775D">
            <w:pPr>
              <w:jc w:val="right"/>
              <w:rPr>
                <w:sz w:val="16"/>
                <w:szCs w:val="16"/>
              </w:rPr>
            </w:pPr>
            <w:r w:rsidRPr="00C3775D">
              <w:rPr>
                <w:sz w:val="16"/>
                <w:szCs w:val="16"/>
              </w:rPr>
              <w:t>5.4</w:t>
            </w:r>
          </w:p>
        </w:tc>
        <w:tc>
          <w:tcPr>
            <w:tcW w:w="290" w:type="pct"/>
            <w:tcBorders>
              <w:top w:val="nil"/>
              <w:left w:val="nil"/>
              <w:bottom w:val="single" w:sz="4" w:space="0" w:color="auto"/>
              <w:right w:val="single" w:sz="8" w:space="0" w:color="auto"/>
            </w:tcBorders>
            <w:shd w:val="clear" w:color="auto" w:fill="auto"/>
            <w:noWrap/>
            <w:vAlign w:val="center"/>
            <w:hideMark/>
          </w:tcPr>
          <w:p w14:paraId="41291300" w14:textId="77777777" w:rsidR="00C3775D" w:rsidRPr="00C3775D" w:rsidRDefault="00C3775D" w:rsidP="00C3775D">
            <w:pPr>
              <w:jc w:val="right"/>
              <w:rPr>
                <w:sz w:val="16"/>
                <w:szCs w:val="16"/>
              </w:rPr>
            </w:pPr>
            <w:r w:rsidRPr="00C3775D">
              <w:rPr>
                <w:sz w:val="16"/>
                <w:szCs w:val="16"/>
              </w:rPr>
              <w:t>4.9</w:t>
            </w:r>
          </w:p>
        </w:tc>
      </w:tr>
      <w:tr w:rsidR="00C3775D" w:rsidRPr="00C3775D" w14:paraId="1F07D23A" w14:textId="77777777" w:rsidTr="00C3775D">
        <w:trPr>
          <w:trHeight w:val="20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029C4F87" w14:textId="77777777" w:rsidR="00C3775D" w:rsidRPr="00C3775D" w:rsidRDefault="00C3775D" w:rsidP="00C3775D">
            <w:pPr>
              <w:rPr>
                <w:sz w:val="16"/>
                <w:szCs w:val="16"/>
              </w:rPr>
            </w:pPr>
            <w:r w:rsidRPr="00C3775D">
              <w:rPr>
                <w:sz w:val="16"/>
                <w:szCs w:val="16"/>
              </w:rPr>
              <w:t>Високе шуме букве и јеле</w:t>
            </w:r>
          </w:p>
        </w:tc>
        <w:tc>
          <w:tcPr>
            <w:tcW w:w="536" w:type="pct"/>
            <w:tcBorders>
              <w:top w:val="nil"/>
              <w:left w:val="nil"/>
              <w:bottom w:val="single" w:sz="4" w:space="0" w:color="auto"/>
              <w:right w:val="single" w:sz="4" w:space="0" w:color="auto"/>
            </w:tcBorders>
            <w:shd w:val="clear" w:color="auto" w:fill="auto"/>
            <w:noWrap/>
            <w:vAlign w:val="bottom"/>
            <w:hideMark/>
          </w:tcPr>
          <w:p w14:paraId="41A3A87D" w14:textId="77777777" w:rsidR="00C3775D" w:rsidRPr="00C3775D" w:rsidRDefault="00C3775D" w:rsidP="00C3775D">
            <w:pPr>
              <w:jc w:val="right"/>
              <w:rPr>
                <w:sz w:val="16"/>
                <w:szCs w:val="16"/>
              </w:rPr>
            </w:pPr>
            <w:r w:rsidRPr="00C3775D">
              <w:rPr>
                <w:sz w:val="16"/>
                <w:szCs w:val="16"/>
              </w:rPr>
              <w:t>134.30</w:t>
            </w:r>
          </w:p>
        </w:tc>
        <w:tc>
          <w:tcPr>
            <w:tcW w:w="380" w:type="pct"/>
            <w:tcBorders>
              <w:top w:val="nil"/>
              <w:left w:val="nil"/>
              <w:bottom w:val="single" w:sz="4" w:space="0" w:color="auto"/>
              <w:right w:val="single" w:sz="4" w:space="0" w:color="auto"/>
            </w:tcBorders>
            <w:shd w:val="clear" w:color="auto" w:fill="auto"/>
            <w:noWrap/>
            <w:vAlign w:val="center"/>
            <w:hideMark/>
          </w:tcPr>
          <w:p w14:paraId="3E8390F7" w14:textId="77777777" w:rsidR="00C3775D" w:rsidRPr="00C3775D" w:rsidRDefault="00C3775D" w:rsidP="00C3775D">
            <w:pPr>
              <w:jc w:val="right"/>
              <w:rPr>
                <w:sz w:val="16"/>
                <w:szCs w:val="16"/>
              </w:rPr>
            </w:pPr>
            <w:r w:rsidRPr="00C3775D">
              <w:rPr>
                <w:sz w:val="16"/>
                <w:szCs w:val="16"/>
              </w:rPr>
              <w:t>10.6</w:t>
            </w:r>
          </w:p>
        </w:tc>
        <w:tc>
          <w:tcPr>
            <w:tcW w:w="591" w:type="pct"/>
            <w:tcBorders>
              <w:top w:val="nil"/>
              <w:left w:val="nil"/>
              <w:bottom w:val="single" w:sz="4" w:space="0" w:color="auto"/>
              <w:right w:val="single" w:sz="4" w:space="0" w:color="auto"/>
            </w:tcBorders>
            <w:shd w:val="clear" w:color="auto" w:fill="auto"/>
            <w:noWrap/>
            <w:vAlign w:val="bottom"/>
            <w:hideMark/>
          </w:tcPr>
          <w:p w14:paraId="585D1E22" w14:textId="77777777" w:rsidR="00C3775D" w:rsidRPr="00C3775D" w:rsidRDefault="00C3775D" w:rsidP="00C3775D">
            <w:pPr>
              <w:jc w:val="right"/>
              <w:rPr>
                <w:sz w:val="16"/>
                <w:szCs w:val="16"/>
              </w:rPr>
            </w:pPr>
            <w:r w:rsidRPr="00C3775D">
              <w:rPr>
                <w:sz w:val="16"/>
                <w:szCs w:val="16"/>
              </w:rPr>
              <w:t>32818.26</w:t>
            </w:r>
          </w:p>
        </w:tc>
        <w:tc>
          <w:tcPr>
            <w:tcW w:w="324" w:type="pct"/>
            <w:tcBorders>
              <w:top w:val="nil"/>
              <w:left w:val="nil"/>
              <w:bottom w:val="single" w:sz="4" w:space="0" w:color="auto"/>
              <w:right w:val="single" w:sz="4" w:space="0" w:color="auto"/>
            </w:tcBorders>
            <w:shd w:val="clear" w:color="auto" w:fill="auto"/>
            <w:noWrap/>
            <w:vAlign w:val="center"/>
            <w:hideMark/>
          </w:tcPr>
          <w:p w14:paraId="0759E65B" w14:textId="77777777" w:rsidR="00C3775D" w:rsidRPr="00C3775D" w:rsidRDefault="00C3775D" w:rsidP="00C3775D">
            <w:pPr>
              <w:jc w:val="right"/>
              <w:rPr>
                <w:sz w:val="16"/>
                <w:szCs w:val="16"/>
              </w:rPr>
            </w:pPr>
            <w:r w:rsidRPr="00C3775D">
              <w:rPr>
                <w:sz w:val="16"/>
                <w:szCs w:val="16"/>
              </w:rPr>
              <w:t>10.4</w:t>
            </w:r>
          </w:p>
        </w:tc>
        <w:tc>
          <w:tcPr>
            <w:tcW w:w="329" w:type="pct"/>
            <w:tcBorders>
              <w:top w:val="nil"/>
              <w:left w:val="nil"/>
              <w:bottom w:val="single" w:sz="4" w:space="0" w:color="auto"/>
              <w:right w:val="single" w:sz="4" w:space="0" w:color="auto"/>
            </w:tcBorders>
            <w:shd w:val="clear" w:color="auto" w:fill="auto"/>
            <w:noWrap/>
            <w:vAlign w:val="center"/>
            <w:hideMark/>
          </w:tcPr>
          <w:p w14:paraId="1EE6E908" w14:textId="77777777" w:rsidR="00C3775D" w:rsidRPr="00C3775D" w:rsidRDefault="00C3775D" w:rsidP="00C3775D">
            <w:pPr>
              <w:jc w:val="right"/>
              <w:rPr>
                <w:sz w:val="16"/>
                <w:szCs w:val="16"/>
              </w:rPr>
            </w:pPr>
            <w:r w:rsidRPr="00C3775D">
              <w:rPr>
                <w:sz w:val="16"/>
                <w:szCs w:val="16"/>
              </w:rPr>
              <w:t>244.4</w:t>
            </w:r>
          </w:p>
        </w:tc>
        <w:tc>
          <w:tcPr>
            <w:tcW w:w="322" w:type="pct"/>
            <w:tcBorders>
              <w:top w:val="nil"/>
              <w:left w:val="nil"/>
              <w:bottom w:val="single" w:sz="4" w:space="0" w:color="auto"/>
              <w:right w:val="single" w:sz="4" w:space="0" w:color="auto"/>
            </w:tcBorders>
            <w:shd w:val="clear" w:color="auto" w:fill="auto"/>
            <w:noWrap/>
            <w:vAlign w:val="bottom"/>
            <w:hideMark/>
          </w:tcPr>
          <w:p w14:paraId="1B86A5AF" w14:textId="77777777" w:rsidR="00C3775D" w:rsidRPr="00C3775D" w:rsidRDefault="00C3775D" w:rsidP="00C3775D">
            <w:pPr>
              <w:jc w:val="right"/>
              <w:rPr>
                <w:sz w:val="16"/>
                <w:szCs w:val="16"/>
              </w:rPr>
            </w:pPr>
            <w:r w:rsidRPr="00C3775D">
              <w:rPr>
                <w:sz w:val="16"/>
                <w:szCs w:val="16"/>
              </w:rPr>
              <w:t>682.58</w:t>
            </w:r>
          </w:p>
        </w:tc>
        <w:tc>
          <w:tcPr>
            <w:tcW w:w="242" w:type="pct"/>
            <w:tcBorders>
              <w:top w:val="nil"/>
              <w:left w:val="nil"/>
              <w:bottom w:val="single" w:sz="4" w:space="0" w:color="auto"/>
              <w:right w:val="single" w:sz="4" w:space="0" w:color="auto"/>
            </w:tcBorders>
            <w:shd w:val="clear" w:color="auto" w:fill="auto"/>
            <w:noWrap/>
            <w:vAlign w:val="center"/>
            <w:hideMark/>
          </w:tcPr>
          <w:p w14:paraId="178EF2E2" w14:textId="77777777" w:rsidR="00C3775D" w:rsidRPr="00C3775D" w:rsidRDefault="00C3775D" w:rsidP="00C3775D">
            <w:pPr>
              <w:jc w:val="right"/>
              <w:rPr>
                <w:sz w:val="16"/>
                <w:szCs w:val="16"/>
              </w:rPr>
            </w:pPr>
            <w:r w:rsidRPr="00C3775D">
              <w:rPr>
                <w:sz w:val="16"/>
                <w:szCs w:val="16"/>
              </w:rPr>
              <w:t>11.9</w:t>
            </w:r>
          </w:p>
        </w:tc>
        <w:tc>
          <w:tcPr>
            <w:tcW w:w="395" w:type="pct"/>
            <w:tcBorders>
              <w:top w:val="nil"/>
              <w:left w:val="nil"/>
              <w:bottom w:val="single" w:sz="4" w:space="0" w:color="auto"/>
              <w:right w:val="single" w:sz="4" w:space="0" w:color="auto"/>
            </w:tcBorders>
            <w:shd w:val="clear" w:color="auto" w:fill="auto"/>
            <w:noWrap/>
            <w:vAlign w:val="center"/>
            <w:hideMark/>
          </w:tcPr>
          <w:p w14:paraId="62088671" w14:textId="77777777" w:rsidR="00C3775D" w:rsidRPr="00C3775D" w:rsidRDefault="00C3775D" w:rsidP="00C3775D">
            <w:pPr>
              <w:jc w:val="right"/>
              <w:rPr>
                <w:sz w:val="16"/>
                <w:szCs w:val="16"/>
              </w:rPr>
            </w:pPr>
            <w:r w:rsidRPr="00C3775D">
              <w:rPr>
                <w:sz w:val="16"/>
                <w:szCs w:val="16"/>
              </w:rPr>
              <w:t>5.1</w:t>
            </w:r>
          </w:p>
        </w:tc>
        <w:tc>
          <w:tcPr>
            <w:tcW w:w="290" w:type="pct"/>
            <w:tcBorders>
              <w:top w:val="nil"/>
              <w:left w:val="nil"/>
              <w:bottom w:val="single" w:sz="4" w:space="0" w:color="auto"/>
              <w:right w:val="single" w:sz="8" w:space="0" w:color="auto"/>
            </w:tcBorders>
            <w:shd w:val="clear" w:color="auto" w:fill="auto"/>
            <w:noWrap/>
            <w:vAlign w:val="center"/>
            <w:hideMark/>
          </w:tcPr>
          <w:p w14:paraId="7C1A7BAF" w14:textId="77777777" w:rsidR="00C3775D" w:rsidRPr="00C3775D" w:rsidRDefault="00C3775D" w:rsidP="00C3775D">
            <w:pPr>
              <w:jc w:val="right"/>
              <w:rPr>
                <w:sz w:val="16"/>
                <w:szCs w:val="16"/>
              </w:rPr>
            </w:pPr>
            <w:r w:rsidRPr="00C3775D">
              <w:rPr>
                <w:sz w:val="16"/>
                <w:szCs w:val="16"/>
              </w:rPr>
              <w:t>2.1</w:t>
            </w:r>
          </w:p>
        </w:tc>
      </w:tr>
      <w:tr w:rsidR="00C3775D" w:rsidRPr="00C3775D" w14:paraId="2742EFF5" w14:textId="77777777" w:rsidTr="00C3775D">
        <w:trPr>
          <w:trHeight w:val="204"/>
          <w:jc w:val="center"/>
        </w:trPr>
        <w:tc>
          <w:tcPr>
            <w:tcW w:w="1591" w:type="pct"/>
            <w:tcBorders>
              <w:top w:val="nil"/>
              <w:left w:val="single" w:sz="8" w:space="0" w:color="auto"/>
              <w:bottom w:val="single" w:sz="4" w:space="0" w:color="auto"/>
              <w:right w:val="single" w:sz="4" w:space="0" w:color="auto"/>
            </w:tcBorders>
            <w:shd w:val="clear" w:color="000000" w:fill="FFFFFF"/>
            <w:noWrap/>
            <w:vAlign w:val="bottom"/>
            <w:hideMark/>
          </w:tcPr>
          <w:p w14:paraId="0A18B30C" w14:textId="77777777" w:rsidR="00C3775D" w:rsidRPr="00C3775D" w:rsidRDefault="00C3775D" w:rsidP="00C3775D">
            <w:pPr>
              <w:rPr>
                <w:sz w:val="16"/>
                <w:szCs w:val="16"/>
              </w:rPr>
            </w:pPr>
            <w:r w:rsidRPr="00C3775D">
              <w:rPr>
                <w:sz w:val="16"/>
                <w:szCs w:val="16"/>
              </w:rPr>
              <w:t>Високе мешовите шуме kитњака,сладуна и цера</w:t>
            </w:r>
          </w:p>
        </w:tc>
        <w:tc>
          <w:tcPr>
            <w:tcW w:w="536" w:type="pct"/>
            <w:tcBorders>
              <w:top w:val="nil"/>
              <w:left w:val="nil"/>
              <w:bottom w:val="single" w:sz="4" w:space="0" w:color="auto"/>
              <w:right w:val="single" w:sz="4" w:space="0" w:color="auto"/>
            </w:tcBorders>
            <w:shd w:val="clear" w:color="auto" w:fill="auto"/>
            <w:noWrap/>
            <w:vAlign w:val="bottom"/>
            <w:hideMark/>
          </w:tcPr>
          <w:p w14:paraId="70997AC5" w14:textId="77777777" w:rsidR="00C3775D" w:rsidRPr="00C3775D" w:rsidRDefault="00C3775D" w:rsidP="00C3775D">
            <w:pPr>
              <w:jc w:val="right"/>
              <w:rPr>
                <w:sz w:val="16"/>
                <w:szCs w:val="16"/>
              </w:rPr>
            </w:pPr>
            <w:r w:rsidRPr="00C3775D">
              <w:rPr>
                <w:sz w:val="16"/>
                <w:szCs w:val="16"/>
              </w:rPr>
              <w:t>4.47</w:t>
            </w:r>
          </w:p>
        </w:tc>
        <w:tc>
          <w:tcPr>
            <w:tcW w:w="380" w:type="pct"/>
            <w:tcBorders>
              <w:top w:val="nil"/>
              <w:left w:val="nil"/>
              <w:bottom w:val="single" w:sz="4" w:space="0" w:color="auto"/>
              <w:right w:val="single" w:sz="4" w:space="0" w:color="auto"/>
            </w:tcBorders>
            <w:shd w:val="clear" w:color="auto" w:fill="auto"/>
            <w:noWrap/>
            <w:vAlign w:val="center"/>
            <w:hideMark/>
          </w:tcPr>
          <w:p w14:paraId="4B07C63C" w14:textId="77777777" w:rsidR="00C3775D" w:rsidRPr="00C3775D" w:rsidRDefault="00C3775D" w:rsidP="00C3775D">
            <w:pPr>
              <w:jc w:val="right"/>
              <w:rPr>
                <w:sz w:val="16"/>
                <w:szCs w:val="16"/>
              </w:rPr>
            </w:pPr>
            <w:r w:rsidRPr="00C3775D">
              <w:rPr>
                <w:sz w:val="16"/>
                <w:szCs w:val="16"/>
              </w:rPr>
              <w:t>0.4</w:t>
            </w:r>
          </w:p>
        </w:tc>
        <w:tc>
          <w:tcPr>
            <w:tcW w:w="591" w:type="pct"/>
            <w:tcBorders>
              <w:top w:val="nil"/>
              <w:left w:val="nil"/>
              <w:bottom w:val="single" w:sz="4" w:space="0" w:color="auto"/>
              <w:right w:val="single" w:sz="4" w:space="0" w:color="auto"/>
            </w:tcBorders>
            <w:shd w:val="clear" w:color="auto" w:fill="auto"/>
            <w:noWrap/>
            <w:vAlign w:val="bottom"/>
            <w:hideMark/>
          </w:tcPr>
          <w:p w14:paraId="044CD094" w14:textId="77777777" w:rsidR="00C3775D" w:rsidRPr="00C3775D" w:rsidRDefault="00C3775D" w:rsidP="00C3775D">
            <w:pPr>
              <w:jc w:val="right"/>
              <w:rPr>
                <w:sz w:val="16"/>
                <w:szCs w:val="16"/>
              </w:rPr>
            </w:pPr>
            <w:r w:rsidRPr="00C3775D">
              <w:rPr>
                <w:sz w:val="16"/>
                <w:szCs w:val="16"/>
              </w:rPr>
              <w:t>248.81</w:t>
            </w:r>
          </w:p>
        </w:tc>
        <w:tc>
          <w:tcPr>
            <w:tcW w:w="324" w:type="pct"/>
            <w:tcBorders>
              <w:top w:val="nil"/>
              <w:left w:val="nil"/>
              <w:bottom w:val="single" w:sz="4" w:space="0" w:color="auto"/>
              <w:right w:val="single" w:sz="4" w:space="0" w:color="auto"/>
            </w:tcBorders>
            <w:shd w:val="clear" w:color="auto" w:fill="auto"/>
            <w:noWrap/>
            <w:vAlign w:val="center"/>
            <w:hideMark/>
          </w:tcPr>
          <w:p w14:paraId="11EA7D02" w14:textId="77777777" w:rsidR="00C3775D" w:rsidRPr="00C3775D" w:rsidRDefault="00C3775D" w:rsidP="00C3775D">
            <w:pPr>
              <w:jc w:val="right"/>
              <w:rPr>
                <w:sz w:val="16"/>
                <w:szCs w:val="16"/>
              </w:rPr>
            </w:pPr>
            <w:r w:rsidRPr="00C3775D">
              <w:rPr>
                <w:sz w:val="16"/>
                <w:szCs w:val="16"/>
              </w:rPr>
              <w:t>0.1</w:t>
            </w:r>
          </w:p>
        </w:tc>
        <w:tc>
          <w:tcPr>
            <w:tcW w:w="329" w:type="pct"/>
            <w:tcBorders>
              <w:top w:val="nil"/>
              <w:left w:val="nil"/>
              <w:bottom w:val="single" w:sz="4" w:space="0" w:color="auto"/>
              <w:right w:val="single" w:sz="4" w:space="0" w:color="auto"/>
            </w:tcBorders>
            <w:shd w:val="clear" w:color="auto" w:fill="auto"/>
            <w:noWrap/>
            <w:vAlign w:val="center"/>
            <w:hideMark/>
          </w:tcPr>
          <w:p w14:paraId="6BCA74E4" w14:textId="77777777" w:rsidR="00C3775D" w:rsidRPr="00C3775D" w:rsidRDefault="00C3775D" w:rsidP="00C3775D">
            <w:pPr>
              <w:jc w:val="right"/>
              <w:rPr>
                <w:sz w:val="16"/>
                <w:szCs w:val="16"/>
              </w:rPr>
            </w:pPr>
            <w:r w:rsidRPr="00C3775D">
              <w:rPr>
                <w:sz w:val="16"/>
                <w:szCs w:val="16"/>
              </w:rPr>
              <w:t>55.7</w:t>
            </w:r>
          </w:p>
        </w:tc>
        <w:tc>
          <w:tcPr>
            <w:tcW w:w="322" w:type="pct"/>
            <w:tcBorders>
              <w:top w:val="nil"/>
              <w:left w:val="nil"/>
              <w:bottom w:val="single" w:sz="4" w:space="0" w:color="auto"/>
              <w:right w:val="single" w:sz="4" w:space="0" w:color="auto"/>
            </w:tcBorders>
            <w:shd w:val="clear" w:color="auto" w:fill="auto"/>
            <w:noWrap/>
            <w:vAlign w:val="bottom"/>
            <w:hideMark/>
          </w:tcPr>
          <w:p w14:paraId="50F32D63" w14:textId="77777777" w:rsidR="00C3775D" w:rsidRPr="00C3775D" w:rsidRDefault="00C3775D" w:rsidP="00C3775D">
            <w:pPr>
              <w:jc w:val="right"/>
              <w:rPr>
                <w:sz w:val="16"/>
                <w:szCs w:val="16"/>
              </w:rPr>
            </w:pPr>
            <w:r w:rsidRPr="00C3775D">
              <w:rPr>
                <w:sz w:val="16"/>
                <w:szCs w:val="16"/>
              </w:rPr>
              <w:t>6.00</w:t>
            </w:r>
          </w:p>
        </w:tc>
        <w:tc>
          <w:tcPr>
            <w:tcW w:w="242" w:type="pct"/>
            <w:tcBorders>
              <w:top w:val="nil"/>
              <w:left w:val="nil"/>
              <w:bottom w:val="single" w:sz="4" w:space="0" w:color="auto"/>
              <w:right w:val="single" w:sz="4" w:space="0" w:color="auto"/>
            </w:tcBorders>
            <w:shd w:val="clear" w:color="auto" w:fill="auto"/>
            <w:noWrap/>
            <w:vAlign w:val="center"/>
            <w:hideMark/>
          </w:tcPr>
          <w:p w14:paraId="1C2111CC" w14:textId="77777777" w:rsidR="00C3775D" w:rsidRPr="00C3775D" w:rsidRDefault="00C3775D" w:rsidP="00C3775D">
            <w:pPr>
              <w:jc w:val="right"/>
              <w:rPr>
                <w:sz w:val="16"/>
                <w:szCs w:val="16"/>
              </w:rPr>
            </w:pPr>
            <w:r w:rsidRPr="00C3775D">
              <w:rPr>
                <w:sz w:val="16"/>
                <w:szCs w:val="16"/>
              </w:rPr>
              <w:t>0.1</w:t>
            </w:r>
          </w:p>
        </w:tc>
        <w:tc>
          <w:tcPr>
            <w:tcW w:w="395" w:type="pct"/>
            <w:tcBorders>
              <w:top w:val="nil"/>
              <w:left w:val="nil"/>
              <w:bottom w:val="single" w:sz="4" w:space="0" w:color="auto"/>
              <w:right w:val="single" w:sz="4" w:space="0" w:color="auto"/>
            </w:tcBorders>
            <w:shd w:val="clear" w:color="auto" w:fill="auto"/>
            <w:noWrap/>
            <w:vAlign w:val="center"/>
            <w:hideMark/>
          </w:tcPr>
          <w:p w14:paraId="3BB488FD" w14:textId="77777777" w:rsidR="00C3775D" w:rsidRPr="00C3775D" w:rsidRDefault="00C3775D" w:rsidP="00C3775D">
            <w:pPr>
              <w:jc w:val="right"/>
              <w:rPr>
                <w:sz w:val="16"/>
                <w:szCs w:val="16"/>
              </w:rPr>
            </w:pPr>
            <w:r w:rsidRPr="00C3775D">
              <w:rPr>
                <w:sz w:val="16"/>
                <w:szCs w:val="16"/>
              </w:rPr>
              <w:t>1.3</w:t>
            </w:r>
          </w:p>
        </w:tc>
        <w:tc>
          <w:tcPr>
            <w:tcW w:w="290" w:type="pct"/>
            <w:tcBorders>
              <w:top w:val="nil"/>
              <w:left w:val="nil"/>
              <w:bottom w:val="single" w:sz="4" w:space="0" w:color="auto"/>
              <w:right w:val="single" w:sz="8" w:space="0" w:color="auto"/>
            </w:tcBorders>
            <w:shd w:val="clear" w:color="auto" w:fill="auto"/>
            <w:noWrap/>
            <w:vAlign w:val="center"/>
            <w:hideMark/>
          </w:tcPr>
          <w:p w14:paraId="17F82F80" w14:textId="77777777" w:rsidR="00C3775D" w:rsidRPr="00C3775D" w:rsidRDefault="00C3775D" w:rsidP="00C3775D">
            <w:pPr>
              <w:jc w:val="right"/>
              <w:rPr>
                <w:sz w:val="16"/>
                <w:szCs w:val="16"/>
              </w:rPr>
            </w:pPr>
            <w:r w:rsidRPr="00C3775D">
              <w:rPr>
                <w:sz w:val="16"/>
                <w:szCs w:val="16"/>
              </w:rPr>
              <w:t>2.4</w:t>
            </w:r>
          </w:p>
        </w:tc>
      </w:tr>
      <w:tr w:rsidR="00C3775D" w:rsidRPr="00C3775D" w14:paraId="67E53B80" w14:textId="77777777" w:rsidTr="00C3775D">
        <w:trPr>
          <w:trHeight w:val="20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4DFC5528" w14:textId="77777777" w:rsidR="00C3775D" w:rsidRPr="00C3775D" w:rsidRDefault="00C3775D" w:rsidP="00C3775D">
            <w:pPr>
              <w:rPr>
                <w:sz w:val="16"/>
                <w:szCs w:val="16"/>
              </w:rPr>
            </w:pPr>
            <w:r w:rsidRPr="00C3775D">
              <w:rPr>
                <w:sz w:val="16"/>
                <w:szCs w:val="16"/>
              </w:rPr>
              <w:t>Високе мешовите шуме букве</w:t>
            </w:r>
          </w:p>
        </w:tc>
        <w:tc>
          <w:tcPr>
            <w:tcW w:w="536" w:type="pct"/>
            <w:tcBorders>
              <w:top w:val="nil"/>
              <w:left w:val="nil"/>
              <w:bottom w:val="single" w:sz="4" w:space="0" w:color="auto"/>
              <w:right w:val="single" w:sz="4" w:space="0" w:color="auto"/>
            </w:tcBorders>
            <w:shd w:val="clear" w:color="auto" w:fill="auto"/>
            <w:noWrap/>
            <w:vAlign w:val="bottom"/>
            <w:hideMark/>
          </w:tcPr>
          <w:p w14:paraId="645BC07D" w14:textId="77777777" w:rsidR="00C3775D" w:rsidRPr="00C3775D" w:rsidRDefault="00C3775D" w:rsidP="00C3775D">
            <w:pPr>
              <w:jc w:val="right"/>
              <w:rPr>
                <w:sz w:val="16"/>
                <w:szCs w:val="16"/>
              </w:rPr>
            </w:pPr>
            <w:r w:rsidRPr="00C3775D">
              <w:rPr>
                <w:sz w:val="16"/>
                <w:szCs w:val="16"/>
              </w:rPr>
              <w:t>657.78</w:t>
            </w:r>
          </w:p>
        </w:tc>
        <w:tc>
          <w:tcPr>
            <w:tcW w:w="380" w:type="pct"/>
            <w:tcBorders>
              <w:top w:val="nil"/>
              <w:left w:val="nil"/>
              <w:bottom w:val="single" w:sz="4" w:space="0" w:color="auto"/>
              <w:right w:val="single" w:sz="4" w:space="0" w:color="auto"/>
            </w:tcBorders>
            <w:shd w:val="clear" w:color="auto" w:fill="auto"/>
            <w:noWrap/>
            <w:vAlign w:val="center"/>
            <w:hideMark/>
          </w:tcPr>
          <w:p w14:paraId="2EF456E6" w14:textId="77777777" w:rsidR="00C3775D" w:rsidRPr="00C3775D" w:rsidRDefault="00C3775D" w:rsidP="00C3775D">
            <w:pPr>
              <w:jc w:val="right"/>
              <w:rPr>
                <w:sz w:val="16"/>
                <w:szCs w:val="16"/>
              </w:rPr>
            </w:pPr>
            <w:r w:rsidRPr="00C3775D">
              <w:rPr>
                <w:sz w:val="16"/>
                <w:szCs w:val="16"/>
              </w:rPr>
              <w:t>51.8</w:t>
            </w:r>
          </w:p>
        </w:tc>
        <w:tc>
          <w:tcPr>
            <w:tcW w:w="591" w:type="pct"/>
            <w:tcBorders>
              <w:top w:val="nil"/>
              <w:left w:val="nil"/>
              <w:bottom w:val="single" w:sz="4" w:space="0" w:color="auto"/>
              <w:right w:val="single" w:sz="4" w:space="0" w:color="auto"/>
            </w:tcBorders>
            <w:shd w:val="clear" w:color="auto" w:fill="auto"/>
            <w:noWrap/>
            <w:vAlign w:val="bottom"/>
            <w:hideMark/>
          </w:tcPr>
          <w:p w14:paraId="6EB68713" w14:textId="77777777" w:rsidR="00C3775D" w:rsidRPr="00C3775D" w:rsidRDefault="00C3775D" w:rsidP="00C3775D">
            <w:pPr>
              <w:jc w:val="right"/>
              <w:rPr>
                <w:sz w:val="16"/>
                <w:szCs w:val="16"/>
              </w:rPr>
            </w:pPr>
            <w:r w:rsidRPr="00C3775D">
              <w:rPr>
                <w:sz w:val="16"/>
                <w:szCs w:val="16"/>
              </w:rPr>
              <w:t>205934.63</w:t>
            </w:r>
          </w:p>
        </w:tc>
        <w:tc>
          <w:tcPr>
            <w:tcW w:w="324" w:type="pct"/>
            <w:tcBorders>
              <w:top w:val="nil"/>
              <w:left w:val="nil"/>
              <w:bottom w:val="single" w:sz="4" w:space="0" w:color="auto"/>
              <w:right w:val="single" w:sz="4" w:space="0" w:color="auto"/>
            </w:tcBorders>
            <w:shd w:val="clear" w:color="auto" w:fill="auto"/>
            <w:noWrap/>
            <w:vAlign w:val="center"/>
            <w:hideMark/>
          </w:tcPr>
          <w:p w14:paraId="6B68D5B7" w14:textId="77777777" w:rsidR="00C3775D" w:rsidRPr="00C3775D" w:rsidRDefault="00C3775D" w:rsidP="00C3775D">
            <w:pPr>
              <w:jc w:val="right"/>
              <w:rPr>
                <w:sz w:val="16"/>
                <w:szCs w:val="16"/>
              </w:rPr>
            </w:pPr>
            <w:r w:rsidRPr="00C3775D">
              <w:rPr>
                <w:sz w:val="16"/>
                <w:szCs w:val="16"/>
              </w:rPr>
              <w:t>65.5</w:t>
            </w:r>
          </w:p>
        </w:tc>
        <w:tc>
          <w:tcPr>
            <w:tcW w:w="329" w:type="pct"/>
            <w:tcBorders>
              <w:top w:val="nil"/>
              <w:left w:val="nil"/>
              <w:bottom w:val="single" w:sz="4" w:space="0" w:color="auto"/>
              <w:right w:val="single" w:sz="4" w:space="0" w:color="auto"/>
            </w:tcBorders>
            <w:shd w:val="clear" w:color="auto" w:fill="auto"/>
            <w:noWrap/>
            <w:vAlign w:val="center"/>
            <w:hideMark/>
          </w:tcPr>
          <w:p w14:paraId="2FDBCA63" w14:textId="77777777" w:rsidR="00C3775D" w:rsidRPr="00C3775D" w:rsidRDefault="00C3775D" w:rsidP="00C3775D">
            <w:pPr>
              <w:jc w:val="right"/>
              <w:rPr>
                <w:sz w:val="16"/>
                <w:szCs w:val="16"/>
              </w:rPr>
            </w:pPr>
            <w:r w:rsidRPr="00C3775D">
              <w:rPr>
                <w:sz w:val="16"/>
                <w:szCs w:val="16"/>
              </w:rPr>
              <w:t>313.1</w:t>
            </w:r>
          </w:p>
        </w:tc>
        <w:tc>
          <w:tcPr>
            <w:tcW w:w="322" w:type="pct"/>
            <w:tcBorders>
              <w:top w:val="nil"/>
              <w:left w:val="nil"/>
              <w:bottom w:val="single" w:sz="4" w:space="0" w:color="auto"/>
              <w:right w:val="single" w:sz="4" w:space="0" w:color="auto"/>
            </w:tcBorders>
            <w:shd w:val="clear" w:color="auto" w:fill="auto"/>
            <w:noWrap/>
            <w:vAlign w:val="bottom"/>
            <w:hideMark/>
          </w:tcPr>
          <w:p w14:paraId="1DF00A04" w14:textId="77777777" w:rsidR="00C3775D" w:rsidRPr="00C3775D" w:rsidRDefault="00C3775D" w:rsidP="00C3775D">
            <w:pPr>
              <w:jc w:val="right"/>
              <w:rPr>
                <w:sz w:val="16"/>
                <w:szCs w:val="16"/>
              </w:rPr>
            </w:pPr>
            <w:r w:rsidRPr="00C3775D">
              <w:rPr>
                <w:sz w:val="16"/>
                <w:szCs w:val="16"/>
              </w:rPr>
              <w:t>3610.94</w:t>
            </w:r>
          </w:p>
        </w:tc>
        <w:tc>
          <w:tcPr>
            <w:tcW w:w="242" w:type="pct"/>
            <w:tcBorders>
              <w:top w:val="nil"/>
              <w:left w:val="nil"/>
              <w:bottom w:val="single" w:sz="4" w:space="0" w:color="auto"/>
              <w:right w:val="single" w:sz="4" w:space="0" w:color="auto"/>
            </w:tcBorders>
            <w:shd w:val="clear" w:color="auto" w:fill="auto"/>
            <w:noWrap/>
            <w:vAlign w:val="center"/>
            <w:hideMark/>
          </w:tcPr>
          <w:p w14:paraId="1CBCEAF6" w14:textId="77777777" w:rsidR="00C3775D" w:rsidRPr="00C3775D" w:rsidRDefault="00C3775D" w:rsidP="00C3775D">
            <w:pPr>
              <w:jc w:val="right"/>
              <w:rPr>
                <w:sz w:val="16"/>
                <w:szCs w:val="16"/>
              </w:rPr>
            </w:pPr>
            <w:r w:rsidRPr="00C3775D">
              <w:rPr>
                <w:sz w:val="16"/>
                <w:szCs w:val="16"/>
              </w:rPr>
              <w:t>62.9</w:t>
            </w:r>
          </w:p>
        </w:tc>
        <w:tc>
          <w:tcPr>
            <w:tcW w:w="395" w:type="pct"/>
            <w:tcBorders>
              <w:top w:val="nil"/>
              <w:left w:val="nil"/>
              <w:bottom w:val="single" w:sz="4" w:space="0" w:color="auto"/>
              <w:right w:val="single" w:sz="4" w:space="0" w:color="auto"/>
            </w:tcBorders>
            <w:shd w:val="clear" w:color="auto" w:fill="auto"/>
            <w:noWrap/>
            <w:vAlign w:val="center"/>
            <w:hideMark/>
          </w:tcPr>
          <w:p w14:paraId="168E98FD" w14:textId="77777777" w:rsidR="00C3775D" w:rsidRPr="00C3775D" w:rsidRDefault="00C3775D" w:rsidP="00C3775D">
            <w:pPr>
              <w:jc w:val="right"/>
              <w:rPr>
                <w:sz w:val="16"/>
                <w:szCs w:val="16"/>
              </w:rPr>
            </w:pPr>
            <w:r w:rsidRPr="00C3775D">
              <w:rPr>
                <w:sz w:val="16"/>
                <w:szCs w:val="16"/>
              </w:rPr>
              <w:t>5.5</w:t>
            </w:r>
          </w:p>
        </w:tc>
        <w:tc>
          <w:tcPr>
            <w:tcW w:w="290" w:type="pct"/>
            <w:tcBorders>
              <w:top w:val="nil"/>
              <w:left w:val="nil"/>
              <w:bottom w:val="single" w:sz="4" w:space="0" w:color="auto"/>
              <w:right w:val="single" w:sz="8" w:space="0" w:color="auto"/>
            </w:tcBorders>
            <w:shd w:val="clear" w:color="auto" w:fill="auto"/>
            <w:noWrap/>
            <w:vAlign w:val="center"/>
            <w:hideMark/>
          </w:tcPr>
          <w:p w14:paraId="778FEF88" w14:textId="77777777" w:rsidR="00C3775D" w:rsidRPr="00C3775D" w:rsidRDefault="00C3775D" w:rsidP="00C3775D">
            <w:pPr>
              <w:jc w:val="right"/>
              <w:rPr>
                <w:sz w:val="16"/>
                <w:szCs w:val="16"/>
              </w:rPr>
            </w:pPr>
            <w:r w:rsidRPr="00C3775D">
              <w:rPr>
                <w:sz w:val="16"/>
                <w:szCs w:val="16"/>
              </w:rPr>
              <w:t>1.8</w:t>
            </w:r>
          </w:p>
        </w:tc>
      </w:tr>
      <w:tr w:rsidR="00C3775D" w:rsidRPr="00C3775D" w14:paraId="7684D43D" w14:textId="77777777" w:rsidTr="00C3775D">
        <w:trPr>
          <w:trHeight w:val="216"/>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60288A85" w14:textId="77777777" w:rsidR="00C3775D" w:rsidRPr="00C3775D" w:rsidRDefault="00C3775D" w:rsidP="00C3775D">
            <w:pPr>
              <w:jc w:val="center"/>
              <w:rPr>
                <w:b/>
                <w:bCs/>
                <w:i/>
                <w:iCs/>
                <w:sz w:val="16"/>
                <w:szCs w:val="16"/>
              </w:rPr>
            </w:pPr>
            <w:r w:rsidRPr="00C3775D">
              <w:rPr>
                <w:b/>
                <w:bCs/>
                <w:i/>
                <w:iCs/>
                <w:sz w:val="16"/>
                <w:szCs w:val="16"/>
              </w:rPr>
              <w:t>Високе очуване</w:t>
            </w:r>
          </w:p>
        </w:tc>
        <w:tc>
          <w:tcPr>
            <w:tcW w:w="536" w:type="pct"/>
            <w:tcBorders>
              <w:top w:val="nil"/>
              <w:left w:val="nil"/>
              <w:bottom w:val="single" w:sz="4" w:space="0" w:color="auto"/>
              <w:right w:val="single" w:sz="4" w:space="0" w:color="auto"/>
            </w:tcBorders>
            <w:shd w:val="clear" w:color="auto" w:fill="auto"/>
            <w:noWrap/>
            <w:vAlign w:val="center"/>
            <w:hideMark/>
          </w:tcPr>
          <w:p w14:paraId="0E56F52C" w14:textId="77777777" w:rsidR="00C3775D" w:rsidRPr="00C3775D" w:rsidRDefault="00C3775D" w:rsidP="00C3775D">
            <w:pPr>
              <w:jc w:val="right"/>
              <w:rPr>
                <w:b/>
                <w:bCs/>
                <w:i/>
                <w:iCs/>
                <w:sz w:val="16"/>
                <w:szCs w:val="16"/>
              </w:rPr>
            </w:pPr>
            <w:r w:rsidRPr="00C3775D">
              <w:rPr>
                <w:b/>
                <w:bCs/>
                <w:i/>
                <w:iCs/>
                <w:sz w:val="16"/>
                <w:szCs w:val="16"/>
              </w:rPr>
              <w:t>804.10</w:t>
            </w:r>
          </w:p>
        </w:tc>
        <w:tc>
          <w:tcPr>
            <w:tcW w:w="380" w:type="pct"/>
            <w:tcBorders>
              <w:top w:val="nil"/>
              <w:left w:val="nil"/>
              <w:bottom w:val="single" w:sz="4" w:space="0" w:color="auto"/>
              <w:right w:val="single" w:sz="4" w:space="0" w:color="auto"/>
            </w:tcBorders>
            <w:shd w:val="clear" w:color="auto" w:fill="auto"/>
            <w:noWrap/>
            <w:vAlign w:val="center"/>
            <w:hideMark/>
          </w:tcPr>
          <w:p w14:paraId="39085F31" w14:textId="77777777" w:rsidR="00C3775D" w:rsidRPr="00C3775D" w:rsidRDefault="00C3775D" w:rsidP="00C3775D">
            <w:pPr>
              <w:jc w:val="right"/>
              <w:rPr>
                <w:b/>
                <w:bCs/>
                <w:i/>
                <w:iCs/>
                <w:sz w:val="16"/>
                <w:szCs w:val="16"/>
              </w:rPr>
            </w:pPr>
            <w:r w:rsidRPr="00C3775D">
              <w:rPr>
                <w:b/>
                <w:bCs/>
                <w:i/>
                <w:iCs/>
                <w:sz w:val="16"/>
                <w:szCs w:val="16"/>
              </w:rPr>
              <w:t>63.4</w:t>
            </w:r>
          </w:p>
        </w:tc>
        <w:tc>
          <w:tcPr>
            <w:tcW w:w="591" w:type="pct"/>
            <w:tcBorders>
              <w:top w:val="nil"/>
              <w:left w:val="nil"/>
              <w:bottom w:val="single" w:sz="4" w:space="0" w:color="auto"/>
              <w:right w:val="single" w:sz="4" w:space="0" w:color="auto"/>
            </w:tcBorders>
            <w:shd w:val="clear" w:color="auto" w:fill="auto"/>
            <w:noWrap/>
            <w:vAlign w:val="center"/>
            <w:hideMark/>
          </w:tcPr>
          <w:p w14:paraId="1138BC36" w14:textId="77777777" w:rsidR="00C3775D" w:rsidRPr="00C3775D" w:rsidRDefault="00C3775D" w:rsidP="00C3775D">
            <w:pPr>
              <w:jc w:val="right"/>
              <w:rPr>
                <w:b/>
                <w:bCs/>
                <w:i/>
                <w:iCs/>
                <w:sz w:val="16"/>
                <w:szCs w:val="16"/>
              </w:rPr>
            </w:pPr>
            <w:r w:rsidRPr="00C3775D">
              <w:rPr>
                <w:b/>
                <w:bCs/>
                <w:i/>
                <w:iCs/>
                <w:sz w:val="16"/>
                <w:szCs w:val="16"/>
              </w:rPr>
              <w:t>239839.03</w:t>
            </w:r>
          </w:p>
        </w:tc>
        <w:tc>
          <w:tcPr>
            <w:tcW w:w="324" w:type="pct"/>
            <w:tcBorders>
              <w:top w:val="nil"/>
              <w:left w:val="nil"/>
              <w:bottom w:val="single" w:sz="4" w:space="0" w:color="auto"/>
              <w:right w:val="single" w:sz="4" w:space="0" w:color="auto"/>
            </w:tcBorders>
            <w:shd w:val="clear" w:color="auto" w:fill="auto"/>
            <w:noWrap/>
            <w:vAlign w:val="center"/>
            <w:hideMark/>
          </w:tcPr>
          <w:p w14:paraId="48991C30" w14:textId="77777777" w:rsidR="00C3775D" w:rsidRPr="00C3775D" w:rsidRDefault="00C3775D" w:rsidP="00C3775D">
            <w:pPr>
              <w:jc w:val="right"/>
              <w:rPr>
                <w:b/>
                <w:bCs/>
                <w:i/>
                <w:iCs/>
                <w:sz w:val="16"/>
                <w:szCs w:val="16"/>
              </w:rPr>
            </w:pPr>
            <w:r w:rsidRPr="00C3775D">
              <w:rPr>
                <w:b/>
                <w:bCs/>
                <w:i/>
                <w:iCs/>
                <w:sz w:val="16"/>
                <w:szCs w:val="16"/>
              </w:rPr>
              <w:t>76.3</w:t>
            </w:r>
          </w:p>
        </w:tc>
        <w:tc>
          <w:tcPr>
            <w:tcW w:w="329" w:type="pct"/>
            <w:tcBorders>
              <w:top w:val="nil"/>
              <w:left w:val="nil"/>
              <w:bottom w:val="single" w:sz="4" w:space="0" w:color="auto"/>
              <w:right w:val="single" w:sz="4" w:space="0" w:color="auto"/>
            </w:tcBorders>
            <w:shd w:val="clear" w:color="auto" w:fill="auto"/>
            <w:noWrap/>
            <w:vAlign w:val="center"/>
            <w:hideMark/>
          </w:tcPr>
          <w:p w14:paraId="34DB3C99" w14:textId="77777777" w:rsidR="00C3775D" w:rsidRPr="00C3775D" w:rsidRDefault="00C3775D" w:rsidP="00C3775D">
            <w:pPr>
              <w:jc w:val="right"/>
              <w:rPr>
                <w:b/>
                <w:bCs/>
                <w:i/>
                <w:iCs/>
                <w:sz w:val="16"/>
                <w:szCs w:val="16"/>
              </w:rPr>
            </w:pPr>
            <w:r w:rsidRPr="00C3775D">
              <w:rPr>
                <w:b/>
                <w:bCs/>
                <w:i/>
                <w:iCs/>
                <w:sz w:val="16"/>
                <w:szCs w:val="16"/>
              </w:rPr>
              <w:t>298.3</w:t>
            </w:r>
          </w:p>
        </w:tc>
        <w:tc>
          <w:tcPr>
            <w:tcW w:w="322" w:type="pct"/>
            <w:tcBorders>
              <w:top w:val="nil"/>
              <w:left w:val="nil"/>
              <w:bottom w:val="single" w:sz="4" w:space="0" w:color="auto"/>
              <w:right w:val="single" w:sz="4" w:space="0" w:color="auto"/>
            </w:tcBorders>
            <w:shd w:val="clear" w:color="auto" w:fill="auto"/>
            <w:noWrap/>
            <w:vAlign w:val="center"/>
            <w:hideMark/>
          </w:tcPr>
          <w:p w14:paraId="59B08748" w14:textId="77777777" w:rsidR="00C3775D" w:rsidRPr="00C3775D" w:rsidRDefault="00C3775D" w:rsidP="00C3775D">
            <w:pPr>
              <w:jc w:val="right"/>
              <w:rPr>
                <w:b/>
                <w:bCs/>
                <w:i/>
                <w:iCs/>
                <w:sz w:val="16"/>
                <w:szCs w:val="16"/>
              </w:rPr>
            </w:pPr>
            <w:r w:rsidRPr="00C3775D">
              <w:rPr>
                <w:b/>
                <w:bCs/>
                <w:i/>
                <w:iCs/>
                <w:sz w:val="16"/>
                <w:szCs w:val="16"/>
              </w:rPr>
              <w:t>4340.46</w:t>
            </w:r>
          </w:p>
        </w:tc>
        <w:tc>
          <w:tcPr>
            <w:tcW w:w="242" w:type="pct"/>
            <w:tcBorders>
              <w:top w:val="nil"/>
              <w:left w:val="nil"/>
              <w:bottom w:val="single" w:sz="4" w:space="0" w:color="auto"/>
              <w:right w:val="single" w:sz="4" w:space="0" w:color="auto"/>
            </w:tcBorders>
            <w:shd w:val="clear" w:color="auto" w:fill="auto"/>
            <w:noWrap/>
            <w:vAlign w:val="center"/>
            <w:hideMark/>
          </w:tcPr>
          <w:p w14:paraId="6442BCDB" w14:textId="77777777" w:rsidR="00C3775D" w:rsidRPr="00C3775D" w:rsidRDefault="00C3775D" w:rsidP="00C3775D">
            <w:pPr>
              <w:jc w:val="right"/>
              <w:rPr>
                <w:b/>
                <w:bCs/>
                <w:i/>
                <w:iCs/>
                <w:sz w:val="16"/>
                <w:szCs w:val="16"/>
              </w:rPr>
            </w:pPr>
            <w:r w:rsidRPr="00C3775D">
              <w:rPr>
                <w:b/>
                <w:bCs/>
                <w:i/>
                <w:iCs/>
                <w:sz w:val="16"/>
                <w:szCs w:val="16"/>
              </w:rPr>
              <w:t>75.6</w:t>
            </w:r>
          </w:p>
        </w:tc>
        <w:tc>
          <w:tcPr>
            <w:tcW w:w="395" w:type="pct"/>
            <w:tcBorders>
              <w:top w:val="nil"/>
              <w:left w:val="nil"/>
              <w:bottom w:val="single" w:sz="4" w:space="0" w:color="auto"/>
              <w:right w:val="single" w:sz="4" w:space="0" w:color="auto"/>
            </w:tcBorders>
            <w:shd w:val="clear" w:color="auto" w:fill="auto"/>
            <w:noWrap/>
            <w:vAlign w:val="center"/>
            <w:hideMark/>
          </w:tcPr>
          <w:p w14:paraId="6F540661" w14:textId="77777777" w:rsidR="00C3775D" w:rsidRPr="00C3775D" w:rsidRDefault="00C3775D" w:rsidP="00C3775D">
            <w:pPr>
              <w:jc w:val="right"/>
              <w:rPr>
                <w:b/>
                <w:bCs/>
                <w:i/>
                <w:iCs/>
                <w:sz w:val="16"/>
                <w:szCs w:val="16"/>
              </w:rPr>
            </w:pPr>
            <w:r w:rsidRPr="00C3775D">
              <w:rPr>
                <w:b/>
                <w:bCs/>
                <w:i/>
                <w:iCs/>
                <w:sz w:val="16"/>
                <w:szCs w:val="16"/>
              </w:rPr>
              <w:t>5.4</w:t>
            </w:r>
          </w:p>
        </w:tc>
        <w:tc>
          <w:tcPr>
            <w:tcW w:w="290" w:type="pct"/>
            <w:tcBorders>
              <w:top w:val="nil"/>
              <w:left w:val="nil"/>
              <w:bottom w:val="single" w:sz="4" w:space="0" w:color="auto"/>
              <w:right w:val="single" w:sz="8" w:space="0" w:color="auto"/>
            </w:tcBorders>
            <w:shd w:val="clear" w:color="auto" w:fill="auto"/>
            <w:noWrap/>
            <w:vAlign w:val="center"/>
            <w:hideMark/>
          </w:tcPr>
          <w:p w14:paraId="0585BBDE" w14:textId="77777777" w:rsidR="00C3775D" w:rsidRPr="00C3775D" w:rsidRDefault="00C3775D" w:rsidP="00C3775D">
            <w:pPr>
              <w:jc w:val="right"/>
              <w:rPr>
                <w:b/>
                <w:bCs/>
                <w:i/>
                <w:iCs/>
                <w:sz w:val="16"/>
                <w:szCs w:val="16"/>
              </w:rPr>
            </w:pPr>
            <w:r w:rsidRPr="00C3775D">
              <w:rPr>
                <w:b/>
                <w:bCs/>
                <w:i/>
                <w:iCs/>
                <w:sz w:val="16"/>
                <w:szCs w:val="16"/>
              </w:rPr>
              <w:t>1.8</w:t>
            </w:r>
          </w:p>
        </w:tc>
      </w:tr>
      <w:tr w:rsidR="00C3775D" w:rsidRPr="00C3775D" w14:paraId="6F8891DD" w14:textId="77777777" w:rsidTr="00C3775D">
        <w:trPr>
          <w:trHeight w:val="216"/>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60CF28E3" w14:textId="77777777" w:rsidR="00C3775D" w:rsidRPr="00C3775D" w:rsidRDefault="00C3775D" w:rsidP="00C3775D">
            <w:pPr>
              <w:jc w:val="center"/>
              <w:rPr>
                <w:b/>
                <w:bCs/>
                <w:i/>
                <w:iCs/>
                <w:sz w:val="16"/>
                <w:szCs w:val="16"/>
              </w:rPr>
            </w:pPr>
            <w:r w:rsidRPr="00C3775D">
              <w:rPr>
                <w:b/>
                <w:bCs/>
                <w:i/>
                <w:iCs/>
                <w:sz w:val="16"/>
                <w:szCs w:val="16"/>
              </w:rPr>
              <w:t>Укупно високе</w:t>
            </w:r>
          </w:p>
        </w:tc>
        <w:tc>
          <w:tcPr>
            <w:tcW w:w="536" w:type="pct"/>
            <w:tcBorders>
              <w:top w:val="nil"/>
              <w:left w:val="nil"/>
              <w:bottom w:val="single" w:sz="4" w:space="0" w:color="auto"/>
              <w:right w:val="single" w:sz="4" w:space="0" w:color="auto"/>
            </w:tcBorders>
            <w:shd w:val="clear" w:color="000000" w:fill="DCE6F1"/>
            <w:noWrap/>
            <w:vAlign w:val="center"/>
            <w:hideMark/>
          </w:tcPr>
          <w:p w14:paraId="066068B5" w14:textId="77777777" w:rsidR="00C3775D" w:rsidRPr="00C3775D" w:rsidRDefault="00C3775D" w:rsidP="00C3775D">
            <w:pPr>
              <w:jc w:val="right"/>
              <w:rPr>
                <w:b/>
                <w:bCs/>
                <w:i/>
                <w:iCs/>
                <w:sz w:val="16"/>
                <w:szCs w:val="16"/>
              </w:rPr>
            </w:pPr>
            <w:r w:rsidRPr="00C3775D">
              <w:rPr>
                <w:b/>
                <w:bCs/>
                <w:i/>
                <w:iCs/>
                <w:sz w:val="16"/>
                <w:szCs w:val="16"/>
              </w:rPr>
              <w:t>804.10</w:t>
            </w:r>
          </w:p>
        </w:tc>
        <w:tc>
          <w:tcPr>
            <w:tcW w:w="380" w:type="pct"/>
            <w:tcBorders>
              <w:top w:val="nil"/>
              <w:left w:val="nil"/>
              <w:bottom w:val="single" w:sz="4" w:space="0" w:color="auto"/>
              <w:right w:val="single" w:sz="4" w:space="0" w:color="auto"/>
            </w:tcBorders>
            <w:shd w:val="clear" w:color="000000" w:fill="DCE6F1"/>
            <w:noWrap/>
            <w:vAlign w:val="center"/>
            <w:hideMark/>
          </w:tcPr>
          <w:p w14:paraId="3B9D8BDF" w14:textId="77777777" w:rsidR="00C3775D" w:rsidRPr="00C3775D" w:rsidRDefault="00C3775D" w:rsidP="00C3775D">
            <w:pPr>
              <w:jc w:val="right"/>
              <w:rPr>
                <w:b/>
                <w:bCs/>
                <w:i/>
                <w:iCs/>
                <w:sz w:val="16"/>
                <w:szCs w:val="16"/>
              </w:rPr>
            </w:pPr>
            <w:r w:rsidRPr="00C3775D">
              <w:rPr>
                <w:b/>
                <w:bCs/>
                <w:i/>
                <w:iCs/>
                <w:sz w:val="16"/>
                <w:szCs w:val="16"/>
              </w:rPr>
              <w:t>63.4</w:t>
            </w:r>
          </w:p>
        </w:tc>
        <w:tc>
          <w:tcPr>
            <w:tcW w:w="591" w:type="pct"/>
            <w:tcBorders>
              <w:top w:val="nil"/>
              <w:left w:val="nil"/>
              <w:bottom w:val="single" w:sz="4" w:space="0" w:color="auto"/>
              <w:right w:val="single" w:sz="4" w:space="0" w:color="auto"/>
            </w:tcBorders>
            <w:shd w:val="clear" w:color="000000" w:fill="DCE6F1"/>
            <w:noWrap/>
            <w:vAlign w:val="center"/>
            <w:hideMark/>
          </w:tcPr>
          <w:p w14:paraId="260BB29F" w14:textId="77777777" w:rsidR="00C3775D" w:rsidRPr="00C3775D" w:rsidRDefault="00C3775D" w:rsidP="00C3775D">
            <w:pPr>
              <w:jc w:val="right"/>
              <w:rPr>
                <w:b/>
                <w:bCs/>
                <w:i/>
                <w:iCs/>
                <w:sz w:val="16"/>
                <w:szCs w:val="16"/>
              </w:rPr>
            </w:pPr>
            <w:r w:rsidRPr="00C3775D">
              <w:rPr>
                <w:b/>
                <w:bCs/>
                <w:i/>
                <w:iCs/>
                <w:sz w:val="16"/>
                <w:szCs w:val="16"/>
              </w:rPr>
              <w:t>239839.03</w:t>
            </w:r>
          </w:p>
        </w:tc>
        <w:tc>
          <w:tcPr>
            <w:tcW w:w="324" w:type="pct"/>
            <w:tcBorders>
              <w:top w:val="nil"/>
              <w:left w:val="nil"/>
              <w:bottom w:val="single" w:sz="4" w:space="0" w:color="auto"/>
              <w:right w:val="single" w:sz="4" w:space="0" w:color="auto"/>
            </w:tcBorders>
            <w:shd w:val="clear" w:color="000000" w:fill="DCE6F1"/>
            <w:noWrap/>
            <w:vAlign w:val="center"/>
            <w:hideMark/>
          </w:tcPr>
          <w:p w14:paraId="29D0319D" w14:textId="77777777" w:rsidR="00C3775D" w:rsidRPr="00C3775D" w:rsidRDefault="00C3775D" w:rsidP="00C3775D">
            <w:pPr>
              <w:jc w:val="right"/>
              <w:rPr>
                <w:b/>
                <w:bCs/>
                <w:i/>
                <w:iCs/>
                <w:sz w:val="16"/>
                <w:szCs w:val="16"/>
              </w:rPr>
            </w:pPr>
            <w:r w:rsidRPr="00C3775D">
              <w:rPr>
                <w:b/>
                <w:bCs/>
                <w:i/>
                <w:iCs/>
                <w:sz w:val="16"/>
                <w:szCs w:val="16"/>
              </w:rPr>
              <w:t>76.3</w:t>
            </w:r>
          </w:p>
        </w:tc>
        <w:tc>
          <w:tcPr>
            <w:tcW w:w="329" w:type="pct"/>
            <w:tcBorders>
              <w:top w:val="nil"/>
              <w:left w:val="nil"/>
              <w:bottom w:val="single" w:sz="4" w:space="0" w:color="auto"/>
              <w:right w:val="single" w:sz="4" w:space="0" w:color="auto"/>
            </w:tcBorders>
            <w:shd w:val="clear" w:color="000000" w:fill="DCE6F1"/>
            <w:noWrap/>
            <w:vAlign w:val="center"/>
            <w:hideMark/>
          </w:tcPr>
          <w:p w14:paraId="330C2230" w14:textId="77777777" w:rsidR="00C3775D" w:rsidRPr="00C3775D" w:rsidRDefault="00C3775D" w:rsidP="00C3775D">
            <w:pPr>
              <w:jc w:val="right"/>
              <w:rPr>
                <w:b/>
                <w:bCs/>
                <w:i/>
                <w:iCs/>
                <w:sz w:val="16"/>
                <w:szCs w:val="16"/>
              </w:rPr>
            </w:pPr>
            <w:r w:rsidRPr="00C3775D">
              <w:rPr>
                <w:b/>
                <w:bCs/>
                <w:i/>
                <w:iCs/>
                <w:sz w:val="16"/>
                <w:szCs w:val="16"/>
              </w:rPr>
              <w:t>298.3</w:t>
            </w:r>
          </w:p>
        </w:tc>
        <w:tc>
          <w:tcPr>
            <w:tcW w:w="322" w:type="pct"/>
            <w:tcBorders>
              <w:top w:val="nil"/>
              <w:left w:val="nil"/>
              <w:bottom w:val="single" w:sz="4" w:space="0" w:color="auto"/>
              <w:right w:val="single" w:sz="4" w:space="0" w:color="auto"/>
            </w:tcBorders>
            <w:shd w:val="clear" w:color="000000" w:fill="DCE6F1"/>
            <w:noWrap/>
            <w:vAlign w:val="center"/>
            <w:hideMark/>
          </w:tcPr>
          <w:p w14:paraId="73885038" w14:textId="77777777" w:rsidR="00C3775D" w:rsidRPr="00C3775D" w:rsidRDefault="00C3775D" w:rsidP="00C3775D">
            <w:pPr>
              <w:jc w:val="right"/>
              <w:rPr>
                <w:b/>
                <w:bCs/>
                <w:i/>
                <w:iCs/>
                <w:sz w:val="16"/>
                <w:szCs w:val="16"/>
              </w:rPr>
            </w:pPr>
            <w:r w:rsidRPr="00C3775D">
              <w:rPr>
                <w:b/>
                <w:bCs/>
                <w:i/>
                <w:iCs/>
                <w:sz w:val="16"/>
                <w:szCs w:val="16"/>
              </w:rPr>
              <w:t>4340.46</w:t>
            </w:r>
          </w:p>
        </w:tc>
        <w:tc>
          <w:tcPr>
            <w:tcW w:w="242" w:type="pct"/>
            <w:tcBorders>
              <w:top w:val="nil"/>
              <w:left w:val="nil"/>
              <w:bottom w:val="single" w:sz="4" w:space="0" w:color="auto"/>
              <w:right w:val="single" w:sz="4" w:space="0" w:color="auto"/>
            </w:tcBorders>
            <w:shd w:val="clear" w:color="000000" w:fill="DCE6F1"/>
            <w:noWrap/>
            <w:vAlign w:val="center"/>
            <w:hideMark/>
          </w:tcPr>
          <w:p w14:paraId="4F7A6ACE" w14:textId="77777777" w:rsidR="00C3775D" w:rsidRPr="00C3775D" w:rsidRDefault="00C3775D" w:rsidP="00C3775D">
            <w:pPr>
              <w:jc w:val="right"/>
              <w:rPr>
                <w:b/>
                <w:bCs/>
                <w:i/>
                <w:iCs/>
                <w:sz w:val="16"/>
                <w:szCs w:val="16"/>
              </w:rPr>
            </w:pPr>
            <w:r w:rsidRPr="00C3775D">
              <w:rPr>
                <w:b/>
                <w:bCs/>
                <w:i/>
                <w:iCs/>
                <w:sz w:val="16"/>
                <w:szCs w:val="16"/>
              </w:rPr>
              <w:t>75.6</w:t>
            </w:r>
          </w:p>
        </w:tc>
        <w:tc>
          <w:tcPr>
            <w:tcW w:w="395" w:type="pct"/>
            <w:tcBorders>
              <w:top w:val="nil"/>
              <w:left w:val="nil"/>
              <w:bottom w:val="single" w:sz="4" w:space="0" w:color="auto"/>
              <w:right w:val="single" w:sz="4" w:space="0" w:color="auto"/>
            </w:tcBorders>
            <w:shd w:val="clear" w:color="000000" w:fill="DCE6F1"/>
            <w:noWrap/>
            <w:vAlign w:val="center"/>
            <w:hideMark/>
          </w:tcPr>
          <w:p w14:paraId="2660416C" w14:textId="77777777" w:rsidR="00C3775D" w:rsidRPr="00C3775D" w:rsidRDefault="00C3775D" w:rsidP="00C3775D">
            <w:pPr>
              <w:jc w:val="right"/>
              <w:rPr>
                <w:b/>
                <w:bCs/>
                <w:i/>
                <w:iCs/>
                <w:sz w:val="16"/>
                <w:szCs w:val="16"/>
              </w:rPr>
            </w:pPr>
            <w:r w:rsidRPr="00C3775D">
              <w:rPr>
                <w:b/>
                <w:bCs/>
                <w:i/>
                <w:iCs/>
                <w:sz w:val="16"/>
                <w:szCs w:val="16"/>
              </w:rPr>
              <w:t>5.4</w:t>
            </w:r>
          </w:p>
        </w:tc>
        <w:tc>
          <w:tcPr>
            <w:tcW w:w="290" w:type="pct"/>
            <w:tcBorders>
              <w:top w:val="nil"/>
              <w:left w:val="nil"/>
              <w:bottom w:val="single" w:sz="4" w:space="0" w:color="auto"/>
              <w:right w:val="single" w:sz="8" w:space="0" w:color="auto"/>
            </w:tcBorders>
            <w:shd w:val="clear" w:color="000000" w:fill="DCE6F1"/>
            <w:noWrap/>
            <w:vAlign w:val="center"/>
            <w:hideMark/>
          </w:tcPr>
          <w:p w14:paraId="55BA84E1" w14:textId="77777777" w:rsidR="00C3775D" w:rsidRPr="00C3775D" w:rsidRDefault="00C3775D" w:rsidP="00C3775D">
            <w:pPr>
              <w:jc w:val="right"/>
              <w:rPr>
                <w:b/>
                <w:bCs/>
                <w:i/>
                <w:iCs/>
                <w:sz w:val="16"/>
                <w:szCs w:val="16"/>
              </w:rPr>
            </w:pPr>
            <w:r w:rsidRPr="00C3775D">
              <w:rPr>
                <w:b/>
                <w:bCs/>
                <w:i/>
                <w:iCs/>
                <w:sz w:val="16"/>
                <w:szCs w:val="16"/>
              </w:rPr>
              <w:t>1.8</w:t>
            </w:r>
          </w:p>
        </w:tc>
      </w:tr>
      <w:tr w:rsidR="00C3775D" w:rsidRPr="00C3775D" w14:paraId="56578EB9"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6550BB3A" w14:textId="77777777" w:rsidR="00C3775D" w:rsidRPr="00C3775D" w:rsidRDefault="00C3775D" w:rsidP="00C3775D">
            <w:pPr>
              <w:rPr>
                <w:sz w:val="16"/>
                <w:szCs w:val="16"/>
              </w:rPr>
            </w:pPr>
            <w:r w:rsidRPr="00C3775D">
              <w:rPr>
                <w:sz w:val="16"/>
                <w:szCs w:val="16"/>
              </w:rPr>
              <w:t>Високе мешовите шуме боров- високе шуме лиш и чет</w:t>
            </w:r>
          </w:p>
        </w:tc>
        <w:tc>
          <w:tcPr>
            <w:tcW w:w="536" w:type="pct"/>
            <w:tcBorders>
              <w:top w:val="nil"/>
              <w:left w:val="nil"/>
              <w:bottom w:val="single" w:sz="4" w:space="0" w:color="auto"/>
              <w:right w:val="single" w:sz="4" w:space="0" w:color="auto"/>
            </w:tcBorders>
            <w:shd w:val="clear" w:color="auto" w:fill="auto"/>
            <w:noWrap/>
            <w:vAlign w:val="bottom"/>
            <w:hideMark/>
          </w:tcPr>
          <w:p w14:paraId="652B884B" w14:textId="77777777" w:rsidR="00C3775D" w:rsidRPr="00C3775D" w:rsidRDefault="00C3775D" w:rsidP="00C3775D">
            <w:pPr>
              <w:jc w:val="right"/>
              <w:rPr>
                <w:sz w:val="16"/>
                <w:szCs w:val="16"/>
              </w:rPr>
            </w:pPr>
            <w:r w:rsidRPr="00C3775D">
              <w:rPr>
                <w:sz w:val="16"/>
                <w:szCs w:val="16"/>
              </w:rPr>
              <w:t>16.27</w:t>
            </w:r>
          </w:p>
        </w:tc>
        <w:tc>
          <w:tcPr>
            <w:tcW w:w="380" w:type="pct"/>
            <w:tcBorders>
              <w:top w:val="nil"/>
              <w:left w:val="nil"/>
              <w:bottom w:val="single" w:sz="4" w:space="0" w:color="auto"/>
              <w:right w:val="single" w:sz="4" w:space="0" w:color="auto"/>
            </w:tcBorders>
            <w:shd w:val="clear" w:color="auto" w:fill="auto"/>
            <w:noWrap/>
            <w:vAlign w:val="center"/>
            <w:hideMark/>
          </w:tcPr>
          <w:p w14:paraId="5218987C" w14:textId="77777777" w:rsidR="00C3775D" w:rsidRPr="00C3775D" w:rsidRDefault="00C3775D" w:rsidP="00C3775D">
            <w:pPr>
              <w:jc w:val="right"/>
              <w:rPr>
                <w:sz w:val="16"/>
                <w:szCs w:val="16"/>
              </w:rPr>
            </w:pPr>
            <w:r w:rsidRPr="00C3775D">
              <w:rPr>
                <w:sz w:val="16"/>
                <w:szCs w:val="16"/>
              </w:rPr>
              <w:t>1.3</w:t>
            </w:r>
          </w:p>
        </w:tc>
        <w:tc>
          <w:tcPr>
            <w:tcW w:w="591" w:type="pct"/>
            <w:tcBorders>
              <w:top w:val="nil"/>
              <w:left w:val="nil"/>
              <w:bottom w:val="single" w:sz="4" w:space="0" w:color="auto"/>
              <w:right w:val="single" w:sz="4" w:space="0" w:color="auto"/>
            </w:tcBorders>
            <w:shd w:val="clear" w:color="auto" w:fill="auto"/>
            <w:noWrap/>
            <w:vAlign w:val="bottom"/>
            <w:hideMark/>
          </w:tcPr>
          <w:p w14:paraId="149EB4D3" w14:textId="77777777" w:rsidR="00C3775D" w:rsidRPr="00C3775D" w:rsidRDefault="00C3775D" w:rsidP="00C3775D">
            <w:pPr>
              <w:jc w:val="right"/>
              <w:rPr>
                <w:sz w:val="16"/>
                <w:szCs w:val="16"/>
              </w:rPr>
            </w:pPr>
            <w:r w:rsidRPr="00C3775D">
              <w:rPr>
                <w:sz w:val="16"/>
                <w:szCs w:val="16"/>
              </w:rPr>
              <w:t>868.94</w:t>
            </w:r>
          </w:p>
        </w:tc>
        <w:tc>
          <w:tcPr>
            <w:tcW w:w="324" w:type="pct"/>
            <w:tcBorders>
              <w:top w:val="nil"/>
              <w:left w:val="nil"/>
              <w:bottom w:val="single" w:sz="4" w:space="0" w:color="auto"/>
              <w:right w:val="single" w:sz="4" w:space="0" w:color="auto"/>
            </w:tcBorders>
            <w:shd w:val="clear" w:color="auto" w:fill="auto"/>
            <w:noWrap/>
            <w:vAlign w:val="center"/>
            <w:hideMark/>
          </w:tcPr>
          <w:p w14:paraId="278BCC15" w14:textId="77777777" w:rsidR="00C3775D" w:rsidRPr="00C3775D" w:rsidRDefault="00C3775D" w:rsidP="00C3775D">
            <w:pPr>
              <w:jc w:val="right"/>
              <w:rPr>
                <w:sz w:val="16"/>
                <w:szCs w:val="16"/>
              </w:rPr>
            </w:pPr>
            <w:r w:rsidRPr="00C3775D">
              <w:rPr>
                <w:sz w:val="16"/>
                <w:szCs w:val="16"/>
              </w:rPr>
              <w:t>0.3</w:t>
            </w:r>
          </w:p>
        </w:tc>
        <w:tc>
          <w:tcPr>
            <w:tcW w:w="329" w:type="pct"/>
            <w:tcBorders>
              <w:top w:val="nil"/>
              <w:left w:val="nil"/>
              <w:bottom w:val="single" w:sz="4" w:space="0" w:color="auto"/>
              <w:right w:val="single" w:sz="4" w:space="0" w:color="auto"/>
            </w:tcBorders>
            <w:shd w:val="clear" w:color="auto" w:fill="auto"/>
            <w:noWrap/>
            <w:vAlign w:val="center"/>
            <w:hideMark/>
          </w:tcPr>
          <w:p w14:paraId="39211BC5" w14:textId="77777777" w:rsidR="00C3775D" w:rsidRPr="00C3775D" w:rsidRDefault="00C3775D" w:rsidP="00C3775D">
            <w:pPr>
              <w:jc w:val="right"/>
              <w:rPr>
                <w:sz w:val="16"/>
                <w:szCs w:val="16"/>
              </w:rPr>
            </w:pPr>
            <w:r w:rsidRPr="00C3775D">
              <w:rPr>
                <w:sz w:val="16"/>
                <w:szCs w:val="16"/>
              </w:rPr>
              <w:t>53.4</w:t>
            </w:r>
          </w:p>
        </w:tc>
        <w:tc>
          <w:tcPr>
            <w:tcW w:w="322" w:type="pct"/>
            <w:tcBorders>
              <w:top w:val="nil"/>
              <w:left w:val="nil"/>
              <w:bottom w:val="single" w:sz="4" w:space="0" w:color="auto"/>
              <w:right w:val="single" w:sz="4" w:space="0" w:color="auto"/>
            </w:tcBorders>
            <w:shd w:val="clear" w:color="auto" w:fill="auto"/>
            <w:noWrap/>
            <w:vAlign w:val="bottom"/>
            <w:hideMark/>
          </w:tcPr>
          <w:p w14:paraId="46331BC0" w14:textId="77777777" w:rsidR="00C3775D" w:rsidRPr="00C3775D" w:rsidRDefault="00C3775D" w:rsidP="00C3775D">
            <w:pPr>
              <w:jc w:val="right"/>
              <w:rPr>
                <w:sz w:val="16"/>
                <w:szCs w:val="16"/>
              </w:rPr>
            </w:pPr>
            <w:r w:rsidRPr="00C3775D">
              <w:rPr>
                <w:sz w:val="16"/>
                <w:szCs w:val="16"/>
              </w:rPr>
              <w:t>39.13</w:t>
            </w:r>
          </w:p>
        </w:tc>
        <w:tc>
          <w:tcPr>
            <w:tcW w:w="242" w:type="pct"/>
            <w:tcBorders>
              <w:top w:val="nil"/>
              <w:left w:val="nil"/>
              <w:bottom w:val="single" w:sz="4" w:space="0" w:color="auto"/>
              <w:right w:val="single" w:sz="4" w:space="0" w:color="auto"/>
            </w:tcBorders>
            <w:shd w:val="clear" w:color="auto" w:fill="auto"/>
            <w:noWrap/>
            <w:vAlign w:val="center"/>
            <w:hideMark/>
          </w:tcPr>
          <w:p w14:paraId="31BC5DA8" w14:textId="77777777" w:rsidR="00C3775D" w:rsidRPr="00C3775D" w:rsidRDefault="00C3775D" w:rsidP="00C3775D">
            <w:pPr>
              <w:jc w:val="right"/>
              <w:rPr>
                <w:i/>
                <w:iCs/>
                <w:sz w:val="16"/>
                <w:szCs w:val="16"/>
              </w:rPr>
            </w:pPr>
            <w:r w:rsidRPr="00C3775D">
              <w:rPr>
                <w:i/>
                <w:iCs/>
                <w:sz w:val="16"/>
                <w:szCs w:val="16"/>
              </w:rPr>
              <w:t>0.7</w:t>
            </w:r>
          </w:p>
        </w:tc>
        <w:tc>
          <w:tcPr>
            <w:tcW w:w="395" w:type="pct"/>
            <w:tcBorders>
              <w:top w:val="nil"/>
              <w:left w:val="nil"/>
              <w:bottom w:val="single" w:sz="4" w:space="0" w:color="auto"/>
              <w:right w:val="single" w:sz="4" w:space="0" w:color="auto"/>
            </w:tcBorders>
            <w:shd w:val="clear" w:color="auto" w:fill="auto"/>
            <w:noWrap/>
            <w:vAlign w:val="center"/>
            <w:hideMark/>
          </w:tcPr>
          <w:p w14:paraId="2261C5C2" w14:textId="77777777" w:rsidR="00C3775D" w:rsidRPr="00C3775D" w:rsidRDefault="00C3775D" w:rsidP="00C3775D">
            <w:pPr>
              <w:jc w:val="right"/>
              <w:rPr>
                <w:sz w:val="16"/>
                <w:szCs w:val="16"/>
              </w:rPr>
            </w:pPr>
            <w:r w:rsidRPr="00C3775D">
              <w:rPr>
                <w:sz w:val="16"/>
                <w:szCs w:val="16"/>
              </w:rPr>
              <w:t>2.4</w:t>
            </w:r>
          </w:p>
        </w:tc>
        <w:tc>
          <w:tcPr>
            <w:tcW w:w="290" w:type="pct"/>
            <w:tcBorders>
              <w:top w:val="nil"/>
              <w:left w:val="nil"/>
              <w:bottom w:val="single" w:sz="4" w:space="0" w:color="auto"/>
              <w:right w:val="single" w:sz="8" w:space="0" w:color="auto"/>
            </w:tcBorders>
            <w:shd w:val="clear" w:color="auto" w:fill="auto"/>
            <w:noWrap/>
            <w:vAlign w:val="center"/>
            <w:hideMark/>
          </w:tcPr>
          <w:p w14:paraId="1BEC6125" w14:textId="77777777" w:rsidR="00C3775D" w:rsidRPr="00C3775D" w:rsidRDefault="00C3775D" w:rsidP="00C3775D">
            <w:pPr>
              <w:jc w:val="right"/>
              <w:rPr>
                <w:sz w:val="16"/>
                <w:szCs w:val="16"/>
              </w:rPr>
            </w:pPr>
            <w:r w:rsidRPr="00C3775D">
              <w:rPr>
                <w:sz w:val="16"/>
                <w:szCs w:val="16"/>
              </w:rPr>
              <w:t>4.5</w:t>
            </w:r>
          </w:p>
        </w:tc>
      </w:tr>
      <w:tr w:rsidR="00C3775D" w:rsidRPr="00C3775D" w14:paraId="7873C5F8"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780B3794" w14:textId="77777777" w:rsidR="00C3775D" w:rsidRPr="00C3775D" w:rsidRDefault="00C3775D" w:rsidP="00C3775D">
            <w:pPr>
              <w:rPr>
                <w:sz w:val="16"/>
                <w:szCs w:val="16"/>
              </w:rPr>
            </w:pPr>
            <w:r w:rsidRPr="00C3775D">
              <w:rPr>
                <w:sz w:val="16"/>
                <w:szCs w:val="16"/>
              </w:rPr>
              <w:t>Високе мешовите шуме смрче- високе шуме чет и лиш</w:t>
            </w:r>
          </w:p>
        </w:tc>
        <w:tc>
          <w:tcPr>
            <w:tcW w:w="536" w:type="pct"/>
            <w:tcBorders>
              <w:top w:val="nil"/>
              <w:left w:val="nil"/>
              <w:bottom w:val="single" w:sz="4" w:space="0" w:color="auto"/>
              <w:right w:val="single" w:sz="4" w:space="0" w:color="auto"/>
            </w:tcBorders>
            <w:shd w:val="clear" w:color="auto" w:fill="auto"/>
            <w:noWrap/>
            <w:vAlign w:val="bottom"/>
            <w:hideMark/>
          </w:tcPr>
          <w:p w14:paraId="616029F1" w14:textId="77777777" w:rsidR="00C3775D" w:rsidRPr="00C3775D" w:rsidRDefault="00C3775D" w:rsidP="00C3775D">
            <w:pPr>
              <w:jc w:val="right"/>
              <w:rPr>
                <w:sz w:val="16"/>
                <w:szCs w:val="16"/>
              </w:rPr>
            </w:pPr>
            <w:r w:rsidRPr="00C3775D">
              <w:rPr>
                <w:sz w:val="16"/>
                <w:szCs w:val="16"/>
              </w:rPr>
              <w:t>1.60</w:t>
            </w:r>
          </w:p>
        </w:tc>
        <w:tc>
          <w:tcPr>
            <w:tcW w:w="380" w:type="pct"/>
            <w:tcBorders>
              <w:top w:val="nil"/>
              <w:left w:val="nil"/>
              <w:bottom w:val="single" w:sz="4" w:space="0" w:color="auto"/>
              <w:right w:val="single" w:sz="4" w:space="0" w:color="auto"/>
            </w:tcBorders>
            <w:shd w:val="clear" w:color="auto" w:fill="auto"/>
            <w:noWrap/>
            <w:vAlign w:val="center"/>
            <w:hideMark/>
          </w:tcPr>
          <w:p w14:paraId="4135E216" w14:textId="77777777" w:rsidR="00C3775D" w:rsidRPr="00C3775D" w:rsidRDefault="00C3775D" w:rsidP="00C3775D">
            <w:pPr>
              <w:jc w:val="right"/>
              <w:rPr>
                <w:sz w:val="16"/>
                <w:szCs w:val="16"/>
              </w:rPr>
            </w:pPr>
            <w:r w:rsidRPr="00C3775D">
              <w:rPr>
                <w:sz w:val="16"/>
                <w:szCs w:val="16"/>
              </w:rPr>
              <w:t>0.1</w:t>
            </w:r>
          </w:p>
        </w:tc>
        <w:tc>
          <w:tcPr>
            <w:tcW w:w="591" w:type="pct"/>
            <w:tcBorders>
              <w:top w:val="nil"/>
              <w:left w:val="nil"/>
              <w:bottom w:val="single" w:sz="4" w:space="0" w:color="auto"/>
              <w:right w:val="single" w:sz="4" w:space="0" w:color="auto"/>
            </w:tcBorders>
            <w:shd w:val="clear" w:color="auto" w:fill="auto"/>
            <w:noWrap/>
            <w:vAlign w:val="bottom"/>
            <w:hideMark/>
          </w:tcPr>
          <w:p w14:paraId="4B2F302C" w14:textId="77777777" w:rsidR="00C3775D" w:rsidRPr="00C3775D" w:rsidRDefault="00C3775D" w:rsidP="00C3775D">
            <w:pPr>
              <w:jc w:val="right"/>
              <w:rPr>
                <w:sz w:val="16"/>
                <w:szCs w:val="16"/>
              </w:rPr>
            </w:pPr>
            <w:r w:rsidRPr="00C3775D">
              <w:rPr>
                <w:sz w:val="16"/>
                <w:szCs w:val="16"/>
              </w:rPr>
              <w:t>231.70</w:t>
            </w:r>
          </w:p>
        </w:tc>
        <w:tc>
          <w:tcPr>
            <w:tcW w:w="324" w:type="pct"/>
            <w:tcBorders>
              <w:top w:val="nil"/>
              <w:left w:val="nil"/>
              <w:bottom w:val="single" w:sz="4" w:space="0" w:color="auto"/>
              <w:right w:val="single" w:sz="4" w:space="0" w:color="auto"/>
            </w:tcBorders>
            <w:shd w:val="clear" w:color="auto" w:fill="auto"/>
            <w:noWrap/>
            <w:vAlign w:val="center"/>
            <w:hideMark/>
          </w:tcPr>
          <w:p w14:paraId="6C57DB14" w14:textId="77777777" w:rsidR="00C3775D" w:rsidRPr="00C3775D" w:rsidRDefault="00C3775D" w:rsidP="00C3775D">
            <w:pPr>
              <w:jc w:val="right"/>
              <w:rPr>
                <w:sz w:val="16"/>
                <w:szCs w:val="16"/>
              </w:rPr>
            </w:pPr>
            <w:r w:rsidRPr="00C3775D">
              <w:rPr>
                <w:sz w:val="16"/>
                <w:szCs w:val="16"/>
              </w:rPr>
              <w:t>0.1</w:t>
            </w:r>
          </w:p>
        </w:tc>
        <w:tc>
          <w:tcPr>
            <w:tcW w:w="329" w:type="pct"/>
            <w:tcBorders>
              <w:top w:val="nil"/>
              <w:left w:val="nil"/>
              <w:bottom w:val="single" w:sz="4" w:space="0" w:color="auto"/>
              <w:right w:val="single" w:sz="4" w:space="0" w:color="auto"/>
            </w:tcBorders>
            <w:shd w:val="clear" w:color="auto" w:fill="auto"/>
            <w:noWrap/>
            <w:vAlign w:val="center"/>
            <w:hideMark/>
          </w:tcPr>
          <w:p w14:paraId="017C78F8" w14:textId="77777777" w:rsidR="00C3775D" w:rsidRPr="00C3775D" w:rsidRDefault="00C3775D" w:rsidP="00C3775D">
            <w:pPr>
              <w:jc w:val="right"/>
              <w:rPr>
                <w:sz w:val="16"/>
                <w:szCs w:val="16"/>
              </w:rPr>
            </w:pPr>
            <w:r w:rsidRPr="00C3775D">
              <w:rPr>
                <w:sz w:val="16"/>
                <w:szCs w:val="16"/>
              </w:rPr>
              <w:t>144.8</w:t>
            </w:r>
          </w:p>
        </w:tc>
        <w:tc>
          <w:tcPr>
            <w:tcW w:w="322" w:type="pct"/>
            <w:tcBorders>
              <w:top w:val="nil"/>
              <w:left w:val="nil"/>
              <w:bottom w:val="single" w:sz="4" w:space="0" w:color="auto"/>
              <w:right w:val="single" w:sz="4" w:space="0" w:color="auto"/>
            </w:tcBorders>
            <w:shd w:val="clear" w:color="auto" w:fill="auto"/>
            <w:noWrap/>
            <w:vAlign w:val="bottom"/>
            <w:hideMark/>
          </w:tcPr>
          <w:p w14:paraId="1F396862" w14:textId="77777777" w:rsidR="00C3775D" w:rsidRPr="00C3775D" w:rsidRDefault="00C3775D" w:rsidP="00C3775D">
            <w:pPr>
              <w:jc w:val="right"/>
              <w:rPr>
                <w:sz w:val="16"/>
                <w:szCs w:val="16"/>
              </w:rPr>
            </w:pPr>
            <w:r w:rsidRPr="00C3775D">
              <w:rPr>
                <w:sz w:val="16"/>
                <w:szCs w:val="16"/>
              </w:rPr>
              <w:t>6.18</w:t>
            </w:r>
          </w:p>
        </w:tc>
        <w:tc>
          <w:tcPr>
            <w:tcW w:w="242" w:type="pct"/>
            <w:tcBorders>
              <w:top w:val="nil"/>
              <w:left w:val="nil"/>
              <w:bottom w:val="single" w:sz="4" w:space="0" w:color="auto"/>
              <w:right w:val="single" w:sz="4" w:space="0" w:color="auto"/>
            </w:tcBorders>
            <w:shd w:val="clear" w:color="auto" w:fill="auto"/>
            <w:noWrap/>
            <w:vAlign w:val="center"/>
            <w:hideMark/>
          </w:tcPr>
          <w:p w14:paraId="78664A78" w14:textId="77777777" w:rsidR="00C3775D" w:rsidRPr="00C3775D" w:rsidRDefault="00C3775D" w:rsidP="00C3775D">
            <w:pPr>
              <w:jc w:val="right"/>
              <w:rPr>
                <w:i/>
                <w:iCs/>
                <w:sz w:val="16"/>
                <w:szCs w:val="16"/>
              </w:rPr>
            </w:pPr>
            <w:r w:rsidRPr="00C3775D">
              <w:rPr>
                <w:i/>
                <w:iCs/>
                <w:sz w:val="16"/>
                <w:szCs w:val="16"/>
              </w:rPr>
              <w:t>0.1</w:t>
            </w:r>
          </w:p>
        </w:tc>
        <w:tc>
          <w:tcPr>
            <w:tcW w:w="395" w:type="pct"/>
            <w:tcBorders>
              <w:top w:val="nil"/>
              <w:left w:val="nil"/>
              <w:bottom w:val="single" w:sz="4" w:space="0" w:color="auto"/>
              <w:right w:val="single" w:sz="4" w:space="0" w:color="auto"/>
            </w:tcBorders>
            <w:shd w:val="clear" w:color="auto" w:fill="auto"/>
            <w:noWrap/>
            <w:vAlign w:val="center"/>
            <w:hideMark/>
          </w:tcPr>
          <w:p w14:paraId="0743E541" w14:textId="77777777" w:rsidR="00C3775D" w:rsidRPr="00C3775D" w:rsidRDefault="00C3775D" w:rsidP="00C3775D">
            <w:pPr>
              <w:jc w:val="right"/>
              <w:rPr>
                <w:sz w:val="16"/>
                <w:szCs w:val="16"/>
              </w:rPr>
            </w:pPr>
            <w:r w:rsidRPr="00C3775D">
              <w:rPr>
                <w:sz w:val="16"/>
                <w:szCs w:val="16"/>
              </w:rPr>
              <w:t>3.9</w:t>
            </w:r>
          </w:p>
        </w:tc>
        <w:tc>
          <w:tcPr>
            <w:tcW w:w="290" w:type="pct"/>
            <w:tcBorders>
              <w:top w:val="nil"/>
              <w:left w:val="nil"/>
              <w:bottom w:val="single" w:sz="4" w:space="0" w:color="auto"/>
              <w:right w:val="single" w:sz="8" w:space="0" w:color="auto"/>
            </w:tcBorders>
            <w:shd w:val="clear" w:color="auto" w:fill="auto"/>
            <w:noWrap/>
            <w:vAlign w:val="center"/>
            <w:hideMark/>
          </w:tcPr>
          <w:p w14:paraId="52BEB006" w14:textId="77777777" w:rsidR="00C3775D" w:rsidRPr="00C3775D" w:rsidRDefault="00C3775D" w:rsidP="00C3775D">
            <w:pPr>
              <w:jc w:val="right"/>
              <w:rPr>
                <w:sz w:val="16"/>
                <w:szCs w:val="16"/>
              </w:rPr>
            </w:pPr>
            <w:r w:rsidRPr="00C3775D">
              <w:rPr>
                <w:sz w:val="16"/>
                <w:szCs w:val="16"/>
              </w:rPr>
              <w:t>2.7</w:t>
            </w:r>
          </w:p>
        </w:tc>
      </w:tr>
      <w:tr w:rsidR="00C3775D" w:rsidRPr="00C3775D" w14:paraId="77BEE56A"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0C7EBB99" w14:textId="77777777" w:rsidR="00C3775D" w:rsidRPr="00C3775D" w:rsidRDefault="00C3775D" w:rsidP="00C3775D">
            <w:pPr>
              <w:jc w:val="center"/>
              <w:rPr>
                <w:b/>
                <w:bCs/>
                <w:i/>
                <w:iCs/>
                <w:sz w:val="16"/>
                <w:szCs w:val="16"/>
              </w:rPr>
            </w:pPr>
            <w:r w:rsidRPr="00C3775D">
              <w:rPr>
                <w:b/>
                <w:bCs/>
                <w:i/>
                <w:iCs/>
                <w:sz w:val="16"/>
                <w:szCs w:val="16"/>
              </w:rPr>
              <w:t>ВПС очуване</w:t>
            </w:r>
          </w:p>
        </w:tc>
        <w:tc>
          <w:tcPr>
            <w:tcW w:w="536" w:type="pct"/>
            <w:tcBorders>
              <w:top w:val="nil"/>
              <w:left w:val="nil"/>
              <w:bottom w:val="single" w:sz="4" w:space="0" w:color="auto"/>
              <w:right w:val="single" w:sz="4" w:space="0" w:color="auto"/>
            </w:tcBorders>
            <w:shd w:val="clear" w:color="auto" w:fill="auto"/>
            <w:noWrap/>
            <w:vAlign w:val="center"/>
            <w:hideMark/>
          </w:tcPr>
          <w:p w14:paraId="74EFA3D6" w14:textId="77777777" w:rsidR="00C3775D" w:rsidRPr="00C3775D" w:rsidRDefault="00C3775D" w:rsidP="00C3775D">
            <w:pPr>
              <w:jc w:val="right"/>
              <w:rPr>
                <w:b/>
                <w:bCs/>
                <w:i/>
                <w:iCs/>
                <w:sz w:val="16"/>
                <w:szCs w:val="16"/>
              </w:rPr>
            </w:pPr>
            <w:r w:rsidRPr="00C3775D">
              <w:rPr>
                <w:b/>
                <w:bCs/>
                <w:i/>
                <w:iCs/>
                <w:sz w:val="16"/>
                <w:szCs w:val="16"/>
              </w:rPr>
              <w:t>17.87</w:t>
            </w:r>
          </w:p>
        </w:tc>
        <w:tc>
          <w:tcPr>
            <w:tcW w:w="380" w:type="pct"/>
            <w:tcBorders>
              <w:top w:val="nil"/>
              <w:left w:val="nil"/>
              <w:bottom w:val="single" w:sz="4" w:space="0" w:color="auto"/>
              <w:right w:val="single" w:sz="4" w:space="0" w:color="auto"/>
            </w:tcBorders>
            <w:shd w:val="clear" w:color="auto" w:fill="auto"/>
            <w:noWrap/>
            <w:vAlign w:val="center"/>
            <w:hideMark/>
          </w:tcPr>
          <w:p w14:paraId="286D3EFB" w14:textId="77777777" w:rsidR="00C3775D" w:rsidRPr="00C3775D" w:rsidRDefault="00C3775D" w:rsidP="00C3775D">
            <w:pPr>
              <w:jc w:val="right"/>
              <w:rPr>
                <w:b/>
                <w:bCs/>
                <w:i/>
                <w:iCs/>
                <w:sz w:val="16"/>
                <w:szCs w:val="16"/>
              </w:rPr>
            </w:pPr>
            <w:r w:rsidRPr="00C3775D">
              <w:rPr>
                <w:b/>
                <w:bCs/>
                <w:i/>
                <w:iCs/>
                <w:sz w:val="16"/>
                <w:szCs w:val="16"/>
              </w:rPr>
              <w:t>1.4</w:t>
            </w:r>
          </w:p>
        </w:tc>
        <w:tc>
          <w:tcPr>
            <w:tcW w:w="591" w:type="pct"/>
            <w:tcBorders>
              <w:top w:val="nil"/>
              <w:left w:val="nil"/>
              <w:bottom w:val="single" w:sz="4" w:space="0" w:color="auto"/>
              <w:right w:val="single" w:sz="4" w:space="0" w:color="auto"/>
            </w:tcBorders>
            <w:shd w:val="clear" w:color="auto" w:fill="auto"/>
            <w:noWrap/>
            <w:vAlign w:val="center"/>
            <w:hideMark/>
          </w:tcPr>
          <w:p w14:paraId="0215EEF1" w14:textId="77777777" w:rsidR="00C3775D" w:rsidRPr="00C3775D" w:rsidRDefault="00C3775D" w:rsidP="00C3775D">
            <w:pPr>
              <w:jc w:val="right"/>
              <w:rPr>
                <w:b/>
                <w:bCs/>
                <w:i/>
                <w:iCs/>
                <w:sz w:val="16"/>
                <w:szCs w:val="16"/>
              </w:rPr>
            </w:pPr>
            <w:r w:rsidRPr="00C3775D">
              <w:rPr>
                <w:b/>
                <w:bCs/>
                <w:i/>
                <w:iCs/>
                <w:sz w:val="16"/>
                <w:szCs w:val="16"/>
              </w:rPr>
              <w:t>1100.65</w:t>
            </w:r>
          </w:p>
        </w:tc>
        <w:tc>
          <w:tcPr>
            <w:tcW w:w="324" w:type="pct"/>
            <w:tcBorders>
              <w:top w:val="nil"/>
              <w:left w:val="nil"/>
              <w:bottom w:val="single" w:sz="4" w:space="0" w:color="auto"/>
              <w:right w:val="single" w:sz="4" w:space="0" w:color="auto"/>
            </w:tcBorders>
            <w:shd w:val="clear" w:color="auto" w:fill="auto"/>
            <w:noWrap/>
            <w:vAlign w:val="center"/>
            <w:hideMark/>
          </w:tcPr>
          <w:p w14:paraId="1E7C392B" w14:textId="77777777" w:rsidR="00C3775D" w:rsidRPr="00C3775D" w:rsidRDefault="00C3775D" w:rsidP="00C3775D">
            <w:pPr>
              <w:jc w:val="right"/>
              <w:rPr>
                <w:b/>
                <w:bCs/>
                <w:i/>
                <w:iCs/>
                <w:sz w:val="16"/>
                <w:szCs w:val="16"/>
              </w:rPr>
            </w:pPr>
            <w:r w:rsidRPr="00C3775D">
              <w:rPr>
                <w:b/>
                <w:bCs/>
                <w:i/>
                <w:iCs/>
                <w:sz w:val="16"/>
                <w:szCs w:val="16"/>
              </w:rPr>
              <w:t>0.4</w:t>
            </w:r>
          </w:p>
        </w:tc>
        <w:tc>
          <w:tcPr>
            <w:tcW w:w="329" w:type="pct"/>
            <w:tcBorders>
              <w:top w:val="nil"/>
              <w:left w:val="nil"/>
              <w:bottom w:val="single" w:sz="4" w:space="0" w:color="auto"/>
              <w:right w:val="single" w:sz="4" w:space="0" w:color="auto"/>
            </w:tcBorders>
            <w:shd w:val="clear" w:color="auto" w:fill="auto"/>
            <w:noWrap/>
            <w:vAlign w:val="center"/>
            <w:hideMark/>
          </w:tcPr>
          <w:p w14:paraId="1EA9E125" w14:textId="77777777" w:rsidR="00C3775D" w:rsidRPr="00C3775D" w:rsidRDefault="00C3775D" w:rsidP="00C3775D">
            <w:pPr>
              <w:jc w:val="right"/>
              <w:rPr>
                <w:b/>
                <w:bCs/>
                <w:i/>
                <w:iCs/>
                <w:sz w:val="16"/>
                <w:szCs w:val="16"/>
              </w:rPr>
            </w:pPr>
            <w:r w:rsidRPr="00C3775D">
              <w:rPr>
                <w:b/>
                <w:bCs/>
                <w:i/>
                <w:iCs/>
                <w:sz w:val="16"/>
                <w:szCs w:val="16"/>
              </w:rPr>
              <w:t>61.6</w:t>
            </w:r>
          </w:p>
        </w:tc>
        <w:tc>
          <w:tcPr>
            <w:tcW w:w="322" w:type="pct"/>
            <w:tcBorders>
              <w:top w:val="nil"/>
              <w:left w:val="nil"/>
              <w:bottom w:val="single" w:sz="4" w:space="0" w:color="auto"/>
              <w:right w:val="single" w:sz="4" w:space="0" w:color="auto"/>
            </w:tcBorders>
            <w:shd w:val="clear" w:color="auto" w:fill="auto"/>
            <w:noWrap/>
            <w:vAlign w:val="center"/>
            <w:hideMark/>
          </w:tcPr>
          <w:p w14:paraId="762F0D99" w14:textId="77777777" w:rsidR="00C3775D" w:rsidRPr="00C3775D" w:rsidRDefault="00C3775D" w:rsidP="00C3775D">
            <w:pPr>
              <w:jc w:val="right"/>
              <w:rPr>
                <w:b/>
                <w:bCs/>
                <w:i/>
                <w:iCs/>
                <w:sz w:val="16"/>
                <w:szCs w:val="16"/>
              </w:rPr>
            </w:pPr>
            <w:r w:rsidRPr="00C3775D">
              <w:rPr>
                <w:b/>
                <w:bCs/>
                <w:i/>
                <w:iCs/>
                <w:sz w:val="16"/>
                <w:szCs w:val="16"/>
              </w:rPr>
              <w:t>45.31</w:t>
            </w:r>
          </w:p>
        </w:tc>
        <w:tc>
          <w:tcPr>
            <w:tcW w:w="242" w:type="pct"/>
            <w:tcBorders>
              <w:top w:val="nil"/>
              <w:left w:val="nil"/>
              <w:bottom w:val="single" w:sz="4" w:space="0" w:color="auto"/>
              <w:right w:val="single" w:sz="4" w:space="0" w:color="auto"/>
            </w:tcBorders>
            <w:shd w:val="clear" w:color="auto" w:fill="auto"/>
            <w:noWrap/>
            <w:vAlign w:val="center"/>
            <w:hideMark/>
          </w:tcPr>
          <w:p w14:paraId="06299987" w14:textId="77777777" w:rsidR="00C3775D" w:rsidRPr="00C3775D" w:rsidRDefault="00C3775D" w:rsidP="00C3775D">
            <w:pPr>
              <w:jc w:val="right"/>
              <w:rPr>
                <w:b/>
                <w:bCs/>
                <w:i/>
                <w:iCs/>
                <w:sz w:val="16"/>
                <w:szCs w:val="16"/>
              </w:rPr>
            </w:pPr>
            <w:r w:rsidRPr="00C3775D">
              <w:rPr>
                <w:b/>
                <w:bCs/>
                <w:i/>
                <w:iCs/>
                <w:sz w:val="16"/>
                <w:szCs w:val="16"/>
              </w:rPr>
              <w:t>0.8</w:t>
            </w:r>
          </w:p>
        </w:tc>
        <w:tc>
          <w:tcPr>
            <w:tcW w:w="395" w:type="pct"/>
            <w:tcBorders>
              <w:top w:val="nil"/>
              <w:left w:val="nil"/>
              <w:bottom w:val="single" w:sz="4" w:space="0" w:color="auto"/>
              <w:right w:val="single" w:sz="4" w:space="0" w:color="auto"/>
            </w:tcBorders>
            <w:shd w:val="clear" w:color="auto" w:fill="auto"/>
            <w:noWrap/>
            <w:vAlign w:val="center"/>
            <w:hideMark/>
          </w:tcPr>
          <w:p w14:paraId="04F375BC" w14:textId="77777777" w:rsidR="00C3775D" w:rsidRPr="00C3775D" w:rsidRDefault="00C3775D" w:rsidP="00C3775D">
            <w:pPr>
              <w:jc w:val="right"/>
              <w:rPr>
                <w:b/>
                <w:bCs/>
                <w:i/>
                <w:iCs/>
                <w:sz w:val="16"/>
                <w:szCs w:val="16"/>
              </w:rPr>
            </w:pPr>
            <w:r w:rsidRPr="00C3775D">
              <w:rPr>
                <w:b/>
                <w:bCs/>
                <w:i/>
                <w:iCs/>
                <w:sz w:val="16"/>
                <w:szCs w:val="16"/>
              </w:rPr>
              <w:t>2.5</w:t>
            </w:r>
          </w:p>
        </w:tc>
        <w:tc>
          <w:tcPr>
            <w:tcW w:w="290" w:type="pct"/>
            <w:tcBorders>
              <w:top w:val="nil"/>
              <w:left w:val="nil"/>
              <w:bottom w:val="single" w:sz="4" w:space="0" w:color="auto"/>
              <w:right w:val="single" w:sz="8" w:space="0" w:color="auto"/>
            </w:tcBorders>
            <w:shd w:val="clear" w:color="auto" w:fill="auto"/>
            <w:noWrap/>
            <w:vAlign w:val="center"/>
            <w:hideMark/>
          </w:tcPr>
          <w:p w14:paraId="0AF86ECA" w14:textId="77777777" w:rsidR="00C3775D" w:rsidRPr="00C3775D" w:rsidRDefault="00C3775D" w:rsidP="00C3775D">
            <w:pPr>
              <w:jc w:val="right"/>
              <w:rPr>
                <w:b/>
                <w:bCs/>
                <w:i/>
                <w:iCs/>
                <w:sz w:val="16"/>
                <w:szCs w:val="16"/>
              </w:rPr>
            </w:pPr>
            <w:r w:rsidRPr="00C3775D">
              <w:rPr>
                <w:b/>
                <w:bCs/>
                <w:i/>
                <w:iCs/>
                <w:sz w:val="16"/>
                <w:szCs w:val="16"/>
              </w:rPr>
              <w:t>4.1</w:t>
            </w:r>
          </w:p>
        </w:tc>
      </w:tr>
      <w:tr w:rsidR="00C3775D" w:rsidRPr="00C3775D" w14:paraId="2B274CF9"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71740FE3" w14:textId="77777777" w:rsidR="00C3775D" w:rsidRPr="00C3775D" w:rsidRDefault="00C3775D" w:rsidP="00C3775D">
            <w:pPr>
              <w:jc w:val="center"/>
              <w:rPr>
                <w:b/>
                <w:bCs/>
                <w:sz w:val="16"/>
                <w:szCs w:val="16"/>
              </w:rPr>
            </w:pPr>
            <w:r w:rsidRPr="00C3775D">
              <w:rPr>
                <w:b/>
                <w:bCs/>
                <w:sz w:val="16"/>
                <w:szCs w:val="16"/>
              </w:rPr>
              <w:t>Укупно ВПС</w:t>
            </w:r>
          </w:p>
        </w:tc>
        <w:tc>
          <w:tcPr>
            <w:tcW w:w="536" w:type="pct"/>
            <w:tcBorders>
              <w:top w:val="nil"/>
              <w:left w:val="nil"/>
              <w:bottom w:val="single" w:sz="4" w:space="0" w:color="auto"/>
              <w:right w:val="single" w:sz="4" w:space="0" w:color="auto"/>
            </w:tcBorders>
            <w:shd w:val="clear" w:color="000000" w:fill="DCE6F1"/>
            <w:noWrap/>
            <w:vAlign w:val="center"/>
            <w:hideMark/>
          </w:tcPr>
          <w:p w14:paraId="0C926563" w14:textId="77777777" w:rsidR="00C3775D" w:rsidRPr="00C3775D" w:rsidRDefault="00C3775D" w:rsidP="00C3775D">
            <w:pPr>
              <w:jc w:val="right"/>
              <w:rPr>
                <w:b/>
                <w:bCs/>
                <w:sz w:val="16"/>
                <w:szCs w:val="16"/>
              </w:rPr>
            </w:pPr>
            <w:r w:rsidRPr="00C3775D">
              <w:rPr>
                <w:b/>
                <w:bCs/>
                <w:sz w:val="16"/>
                <w:szCs w:val="16"/>
              </w:rPr>
              <w:t>17.87</w:t>
            </w:r>
          </w:p>
        </w:tc>
        <w:tc>
          <w:tcPr>
            <w:tcW w:w="380" w:type="pct"/>
            <w:tcBorders>
              <w:top w:val="nil"/>
              <w:left w:val="nil"/>
              <w:bottom w:val="single" w:sz="4" w:space="0" w:color="auto"/>
              <w:right w:val="single" w:sz="4" w:space="0" w:color="auto"/>
            </w:tcBorders>
            <w:shd w:val="clear" w:color="000000" w:fill="DCE6F1"/>
            <w:noWrap/>
            <w:vAlign w:val="center"/>
            <w:hideMark/>
          </w:tcPr>
          <w:p w14:paraId="67484C6C" w14:textId="77777777" w:rsidR="00C3775D" w:rsidRPr="00C3775D" w:rsidRDefault="00C3775D" w:rsidP="00C3775D">
            <w:pPr>
              <w:jc w:val="right"/>
              <w:rPr>
                <w:b/>
                <w:bCs/>
                <w:sz w:val="16"/>
                <w:szCs w:val="16"/>
              </w:rPr>
            </w:pPr>
            <w:r w:rsidRPr="00C3775D">
              <w:rPr>
                <w:b/>
                <w:bCs/>
                <w:sz w:val="16"/>
                <w:szCs w:val="16"/>
              </w:rPr>
              <w:t>1.4</w:t>
            </w:r>
          </w:p>
        </w:tc>
        <w:tc>
          <w:tcPr>
            <w:tcW w:w="591" w:type="pct"/>
            <w:tcBorders>
              <w:top w:val="nil"/>
              <w:left w:val="nil"/>
              <w:bottom w:val="single" w:sz="4" w:space="0" w:color="auto"/>
              <w:right w:val="single" w:sz="4" w:space="0" w:color="auto"/>
            </w:tcBorders>
            <w:shd w:val="clear" w:color="000000" w:fill="DCE6F1"/>
            <w:noWrap/>
            <w:vAlign w:val="center"/>
            <w:hideMark/>
          </w:tcPr>
          <w:p w14:paraId="5BA8B3AF" w14:textId="77777777" w:rsidR="00C3775D" w:rsidRPr="00C3775D" w:rsidRDefault="00C3775D" w:rsidP="00C3775D">
            <w:pPr>
              <w:jc w:val="right"/>
              <w:rPr>
                <w:b/>
                <w:bCs/>
                <w:sz w:val="16"/>
                <w:szCs w:val="16"/>
              </w:rPr>
            </w:pPr>
            <w:r w:rsidRPr="00C3775D">
              <w:rPr>
                <w:b/>
                <w:bCs/>
                <w:sz w:val="16"/>
                <w:szCs w:val="16"/>
              </w:rPr>
              <w:t>1100.65</w:t>
            </w:r>
          </w:p>
        </w:tc>
        <w:tc>
          <w:tcPr>
            <w:tcW w:w="324" w:type="pct"/>
            <w:tcBorders>
              <w:top w:val="nil"/>
              <w:left w:val="nil"/>
              <w:bottom w:val="single" w:sz="4" w:space="0" w:color="auto"/>
              <w:right w:val="single" w:sz="4" w:space="0" w:color="auto"/>
            </w:tcBorders>
            <w:shd w:val="clear" w:color="000000" w:fill="DCE6F1"/>
            <w:noWrap/>
            <w:vAlign w:val="center"/>
            <w:hideMark/>
          </w:tcPr>
          <w:p w14:paraId="7202225A" w14:textId="77777777" w:rsidR="00C3775D" w:rsidRPr="00C3775D" w:rsidRDefault="00C3775D" w:rsidP="00C3775D">
            <w:pPr>
              <w:jc w:val="right"/>
              <w:rPr>
                <w:b/>
                <w:bCs/>
                <w:sz w:val="16"/>
                <w:szCs w:val="16"/>
              </w:rPr>
            </w:pPr>
            <w:r w:rsidRPr="00C3775D">
              <w:rPr>
                <w:b/>
                <w:bCs/>
                <w:sz w:val="16"/>
                <w:szCs w:val="16"/>
              </w:rPr>
              <w:t>0.4</w:t>
            </w:r>
          </w:p>
        </w:tc>
        <w:tc>
          <w:tcPr>
            <w:tcW w:w="329" w:type="pct"/>
            <w:tcBorders>
              <w:top w:val="nil"/>
              <w:left w:val="nil"/>
              <w:bottom w:val="single" w:sz="4" w:space="0" w:color="auto"/>
              <w:right w:val="single" w:sz="4" w:space="0" w:color="auto"/>
            </w:tcBorders>
            <w:shd w:val="clear" w:color="000000" w:fill="DCE6F1"/>
            <w:noWrap/>
            <w:vAlign w:val="center"/>
            <w:hideMark/>
          </w:tcPr>
          <w:p w14:paraId="56ECD878" w14:textId="77777777" w:rsidR="00C3775D" w:rsidRPr="00C3775D" w:rsidRDefault="00C3775D" w:rsidP="00C3775D">
            <w:pPr>
              <w:jc w:val="right"/>
              <w:rPr>
                <w:b/>
                <w:bCs/>
                <w:sz w:val="16"/>
                <w:szCs w:val="16"/>
              </w:rPr>
            </w:pPr>
            <w:r w:rsidRPr="00C3775D">
              <w:rPr>
                <w:b/>
                <w:bCs/>
                <w:sz w:val="16"/>
                <w:szCs w:val="16"/>
              </w:rPr>
              <w:t>61.6</w:t>
            </w:r>
          </w:p>
        </w:tc>
        <w:tc>
          <w:tcPr>
            <w:tcW w:w="322" w:type="pct"/>
            <w:tcBorders>
              <w:top w:val="nil"/>
              <w:left w:val="nil"/>
              <w:bottom w:val="single" w:sz="4" w:space="0" w:color="auto"/>
              <w:right w:val="single" w:sz="4" w:space="0" w:color="auto"/>
            </w:tcBorders>
            <w:shd w:val="clear" w:color="000000" w:fill="DCE6F1"/>
            <w:noWrap/>
            <w:vAlign w:val="center"/>
            <w:hideMark/>
          </w:tcPr>
          <w:p w14:paraId="57396482" w14:textId="77777777" w:rsidR="00C3775D" w:rsidRPr="00C3775D" w:rsidRDefault="00C3775D" w:rsidP="00C3775D">
            <w:pPr>
              <w:jc w:val="right"/>
              <w:rPr>
                <w:b/>
                <w:bCs/>
                <w:sz w:val="16"/>
                <w:szCs w:val="16"/>
              </w:rPr>
            </w:pPr>
            <w:r w:rsidRPr="00C3775D">
              <w:rPr>
                <w:b/>
                <w:bCs/>
                <w:sz w:val="16"/>
                <w:szCs w:val="16"/>
              </w:rPr>
              <w:t>45.31</w:t>
            </w:r>
          </w:p>
        </w:tc>
        <w:tc>
          <w:tcPr>
            <w:tcW w:w="242" w:type="pct"/>
            <w:tcBorders>
              <w:top w:val="nil"/>
              <w:left w:val="nil"/>
              <w:bottom w:val="single" w:sz="4" w:space="0" w:color="auto"/>
              <w:right w:val="single" w:sz="4" w:space="0" w:color="auto"/>
            </w:tcBorders>
            <w:shd w:val="clear" w:color="000000" w:fill="DCE6F1"/>
            <w:noWrap/>
            <w:vAlign w:val="center"/>
            <w:hideMark/>
          </w:tcPr>
          <w:p w14:paraId="4FD1C52A" w14:textId="77777777" w:rsidR="00C3775D" w:rsidRPr="00C3775D" w:rsidRDefault="00C3775D" w:rsidP="00C3775D">
            <w:pPr>
              <w:jc w:val="right"/>
              <w:rPr>
                <w:b/>
                <w:bCs/>
                <w:i/>
                <w:iCs/>
                <w:sz w:val="16"/>
                <w:szCs w:val="16"/>
              </w:rPr>
            </w:pPr>
            <w:r w:rsidRPr="00C3775D">
              <w:rPr>
                <w:b/>
                <w:bCs/>
                <w:i/>
                <w:iCs/>
                <w:sz w:val="16"/>
                <w:szCs w:val="16"/>
              </w:rPr>
              <w:t>0.8</w:t>
            </w:r>
          </w:p>
        </w:tc>
        <w:tc>
          <w:tcPr>
            <w:tcW w:w="395" w:type="pct"/>
            <w:tcBorders>
              <w:top w:val="nil"/>
              <w:left w:val="nil"/>
              <w:bottom w:val="single" w:sz="4" w:space="0" w:color="auto"/>
              <w:right w:val="single" w:sz="4" w:space="0" w:color="auto"/>
            </w:tcBorders>
            <w:shd w:val="clear" w:color="000000" w:fill="DCE6F1"/>
            <w:noWrap/>
            <w:vAlign w:val="center"/>
            <w:hideMark/>
          </w:tcPr>
          <w:p w14:paraId="3D85B25A" w14:textId="77777777" w:rsidR="00C3775D" w:rsidRPr="00C3775D" w:rsidRDefault="00C3775D" w:rsidP="00C3775D">
            <w:pPr>
              <w:jc w:val="right"/>
              <w:rPr>
                <w:b/>
                <w:bCs/>
                <w:sz w:val="16"/>
                <w:szCs w:val="16"/>
              </w:rPr>
            </w:pPr>
            <w:r w:rsidRPr="00C3775D">
              <w:rPr>
                <w:b/>
                <w:bCs/>
                <w:sz w:val="16"/>
                <w:szCs w:val="16"/>
              </w:rPr>
              <w:t>2.5</w:t>
            </w:r>
          </w:p>
        </w:tc>
        <w:tc>
          <w:tcPr>
            <w:tcW w:w="290" w:type="pct"/>
            <w:tcBorders>
              <w:top w:val="nil"/>
              <w:left w:val="nil"/>
              <w:bottom w:val="single" w:sz="4" w:space="0" w:color="auto"/>
              <w:right w:val="single" w:sz="8" w:space="0" w:color="auto"/>
            </w:tcBorders>
            <w:shd w:val="clear" w:color="000000" w:fill="DCE6F1"/>
            <w:noWrap/>
            <w:vAlign w:val="center"/>
            <w:hideMark/>
          </w:tcPr>
          <w:p w14:paraId="4D17F538" w14:textId="77777777" w:rsidR="00C3775D" w:rsidRPr="00C3775D" w:rsidRDefault="00C3775D" w:rsidP="00C3775D">
            <w:pPr>
              <w:jc w:val="right"/>
              <w:rPr>
                <w:b/>
                <w:bCs/>
                <w:sz w:val="16"/>
                <w:szCs w:val="16"/>
              </w:rPr>
            </w:pPr>
            <w:r w:rsidRPr="00C3775D">
              <w:rPr>
                <w:b/>
                <w:bCs/>
                <w:sz w:val="16"/>
                <w:szCs w:val="16"/>
              </w:rPr>
              <w:t>4.1</w:t>
            </w:r>
          </w:p>
        </w:tc>
      </w:tr>
      <w:tr w:rsidR="00C3775D" w:rsidRPr="00C3775D" w14:paraId="33B563F1"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2DCDB"/>
            <w:noWrap/>
            <w:vAlign w:val="bottom"/>
            <w:hideMark/>
          </w:tcPr>
          <w:p w14:paraId="1DC0A7F4" w14:textId="77777777" w:rsidR="00C3775D" w:rsidRPr="00C3775D" w:rsidRDefault="00C3775D" w:rsidP="00C3775D">
            <w:pPr>
              <w:jc w:val="center"/>
              <w:rPr>
                <w:b/>
                <w:bCs/>
                <w:sz w:val="16"/>
                <w:szCs w:val="16"/>
              </w:rPr>
            </w:pPr>
            <w:r w:rsidRPr="00C3775D">
              <w:rPr>
                <w:b/>
                <w:bCs/>
                <w:sz w:val="16"/>
                <w:szCs w:val="16"/>
              </w:rPr>
              <w:t>Укупно НЦ 10</w:t>
            </w:r>
          </w:p>
        </w:tc>
        <w:tc>
          <w:tcPr>
            <w:tcW w:w="536" w:type="pct"/>
            <w:tcBorders>
              <w:top w:val="nil"/>
              <w:left w:val="nil"/>
              <w:bottom w:val="single" w:sz="4" w:space="0" w:color="auto"/>
              <w:right w:val="single" w:sz="4" w:space="0" w:color="auto"/>
            </w:tcBorders>
            <w:shd w:val="clear" w:color="000000" w:fill="F2DCDB"/>
            <w:noWrap/>
            <w:vAlign w:val="center"/>
            <w:hideMark/>
          </w:tcPr>
          <w:p w14:paraId="02F7F7AA" w14:textId="77777777" w:rsidR="00C3775D" w:rsidRPr="00C3775D" w:rsidRDefault="00C3775D" w:rsidP="00C3775D">
            <w:pPr>
              <w:jc w:val="right"/>
              <w:rPr>
                <w:b/>
                <w:bCs/>
                <w:sz w:val="16"/>
                <w:szCs w:val="16"/>
              </w:rPr>
            </w:pPr>
            <w:r w:rsidRPr="00C3775D">
              <w:rPr>
                <w:b/>
                <w:bCs/>
                <w:sz w:val="16"/>
                <w:szCs w:val="16"/>
              </w:rPr>
              <w:t>821.97</w:t>
            </w:r>
          </w:p>
        </w:tc>
        <w:tc>
          <w:tcPr>
            <w:tcW w:w="380" w:type="pct"/>
            <w:tcBorders>
              <w:top w:val="nil"/>
              <w:left w:val="nil"/>
              <w:bottom w:val="single" w:sz="4" w:space="0" w:color="auto"/>
              <w:right w:val="single" w:sz="4" w:space="0" w:color="auto"/>
            </w:tcBorders>
            <w:shd w:val="clear" w:color="000000" w:fill="F2DCDB"/>
            <w:noWrap/>
            <w:vAlign w:val="center"/>
            <w:hideMark/>
          </w:tcPr>
          <w:p w14:paraId="7DE4D4D3" w14:textId="77777777" w:rsidR="00C3775D" w:rsidRPr="00C3775D" w:rsidRDefault="00C3775D" w:rsidP="00C3775D">
            <w:pPr>
              <w:jc w:val="right"/>
              <w:rPr>
                <w:b/>
                <w:bCs/>
                <w:sz w:val="16"/>
                <w:szCs w:val="16"/>
              </w:rPr>
            </w:pPr>
            <w:r w:rsidRPr="00C3775D">
              <w:rPr>
                <w:b/>
                <w:bCs/>
                <w:sz w:val="16"/>
                <w:szCs w:val="16"/>
              </w:rPr>
              <w:t>64.8</w:t>
            </w:r>
          </w:p>
        </w:tc>
        <w:tc>
          <w:tcPr>
            <w:tcW w:w="591" w:type="pct"/>
            <w:tcBorders>
              <w:top w:val="nil"/>
              <w:left w:val="nil"/>
              <w:bottom w:val="single" w:sz="4" w:space="0" w:color="auto"/>
              <w:right w:val="single" w:sz="4" w:space="0" w:color="auto"/>
            </w:tcBorders>
            <w:shd w:val="clear" w:color="000000" w:fill="F2DCDB"/>
            <w:noWrap/>
            <w:vAlign w:val="center"/>
            <w:hideMark/>
          </w:tcPr>
          <w:p w14:paraId="4EC598F7" w14:textId="77777777" w:rsidR="00C3775D" w:rsidRPr="00C3775D" w:rsidRDefault="00C3775D" w:rsidP="00C3775D">
            <w:pPr>
              <w:jc w:val="right"/>
              <w:rPr>
                <w:b/>
                <w:bCs/>
                <w:sz w:val="16"/>
                <w:szCs w:val="16"/>
              </w:rPr>
            </w:pPr>
            <w:r w:rsidRPr="00C3775D">
              <w:rPr>
                <w:b/>
                <w:bCs/>
                <w:sz w:val="16"/>
                <w:szCs w:val="16"/>
              </w:rPr>
              <w:t>240939.68</w:t>
            </w:r>
          </w:p>
        </w:tc>
        <w:tc>
          <w:tcPr>
            <w:tcW w:w="324" w:type="pct"/>
            <w:tcBorders>
              <w:top w:val="nil"/>
              <w:left w:val="nil"/>
              <w:bottom w:val="single" w:sz="4" w:space="0" w:color="auto"/>
              <w:right w:val="single" w:sz="4" w:space="0" w:color="auto"/>
            </w:tcBorders>
            <w:shd w:val="clear" w:color="000000" w:fill="F2DCDB"/>
            <w:noWrap/>
            <w:vAlign w:val="center"/>
            <w:hideMark/>
          </w:tcPr>
          <w:p w14:paraId="0D8A254F" w14:textId="77777777" w:rsidR="00C3775D" w:rsidRPr="00C3775D" w:rsidRDefault="00C3775D" w:rsidP="00C3775D">
            <w:pPr>
              <w:jc w:val="right"/>
              <w:rPr>
                <w:b/>
                <w:bCs/>
                <w:sz w:val="16"/>
                <w:szCs w:val="16"/>
              </w:rPr>
            </w:pPr>
            <w:r w:rsidRPr="00C3775D">
              <w:rPr>
                <w:b/>
                <w:bCs/>
                <w:sz w:val="16"/>
                <w:szCs w:val="16"/>
              </w:rPr>
              <w:t>76.7</w:t>
            </w:r>
          </w:p>
        </w:tc>
        <w:tc>
          <w:tcPr>
            <w:tcW w:w="329" w:type="pct"/>
            <w:tcBorders>
              <w:top w:val="nil"/>
              <w:left w:val="nil"/>
              <w:bottom w:val="single" w:sz="4" w:space="0" w:color="auto"/>
              <w:right w:val="single" w:sz="4" w:space="0" w:color="auto"/>
            </w:tcBorders>
            <w:shd w:val="clear" w:color="000000" w:fill="F2DCDB"/>
            <w:noWrap/>
            <w:vAlign w:val="center"/>
            <w:hideMark/>
          </w:tcPr>
          <w:p w14:paraId="07C5F88E" w14:textId="77777777" w:rsidR="00C3775D" w:rsidRPr="00C3775D" w:rsidRDefault="00C3775D" w:rsidP="00C3775D">
            <w:pPr>
              <w:jc w:val="right"/>
              <w:rPr>
                <w:b/>
                <w:bCs/>
                <w:sz w:val="16"/>
                <w:szCs w:val="16"/>
              </w:rPr>
            </w:pPr>
            <w:r w:rsidRPr="00C3775D">
              <w:rPr>
                <w:b/>
                <w:bCs/>
                <w:sz w:val="16"/>
                <w:szCs w:val="16"/>
              </w:rPr>
              <w:t>293.1</w:t>
            </w:r>
          </w:p>
        </w:tc>
        <w:tc>
          <w:tcPr>
            <w:tcW w:w="322" w:type="pct"/>
            <w:tcBorders>
              <w:top w:val="nil"/>
              <w:left w:val="nil"/>
              <w:bottom w:val="single" w:sz="4" w:space="0" w:color="auto"/>
              <w:right w:val="single" w:sz="4" w:space="0" w:color="auto"/>
            </w:tcBorders>
            <w:shd w:val="clear" w:color="000000" w:fill="F2DCDB"/>
            <w:noWrap/>
            <w:vAlign w:val="center"/>
            <w:hideMark/>
          </w:tcPr>
          <w:p w14:paraId="50DD238C" w14:textId="77777777" w:rsidR="00C3775D" w:rsidRPr="00C3775D" w:rsidRDefault="00C3775D" w:rsidP="00C3775D">
            <w:pPr>
              <w:jc w:val="right"/>
              <w:rPr>
                <w:b/>
                <w:bCs/>
                <w:sz w:val="16"/>
                <w:szCs w:val="16"/>
              </w:rPr>
            </w:pPr>
            <w:r w:rsidRPr="00C3775D">
              <w:rPr>
                <w:b/>
                <w:bCs/>
                <w:sz w:val="16"/>
                <w:szCs w:val="16"/>
              </w:rPr>
              <w:t>4385.77</w:t>
            </w:r>
          </w:p>
        </w:tc>
        <w:tc>
          <w:tcPr>
            <w:tcW w:w="242" w:type="pct"/>
            <w:tcBorders>
              <w:top w:val="nil"/>
              <w:left w:val="nil"/>
              <w:bottom w:val="single" w:sz="4" w:space="0" w:color="auto"/>
              <w:right w:val="single" w:sz="4" w:space="0" w:color="auto"/>
            </w:tcBorders>
            <w:shd w:val="clear" w:color="000000" w:fill="F2DCDB"/>
            <w:noWrap/>
            <w:vAlign w:val="center"/>
            <w:hideMark/>
          </w:tcPr>
          <w:p w14:paraId="4EA98208" w14:textId="77777777" w:rsidR="00C3775D" w:rsidRPr="00C3775D" w:rsidRDefault="00C3775D" w:rsidP="00C3775D">
            <w:pPr>
              <w:jc w:val="right"/>
              <w:rPr>
                <w:b/>
                <w:bCs/>
                <w:i/>
                <w:iCs/>
                <w:sz w:val="16"/>
                <w:szCs w:val="16"/>
              </w:rPr>
            </w:pPr>
            <w:r w:rsidRPr="00C3775D">
              <w:rPr>
                <w:b/>
                <w:bCs/>
                <w:i/>
                <w:iCs/>
                <w:sz w:val="16"/>
                <w:szCs w:val="16"/>
              </w:rPr>
              <w:t>76.4</w:t>
            </w:r>
          </w:p>
        </w:tc>
        <w:tc>
          <w:tcPr>
            <w:tcW w:w="395" w:type="pct"/>
            <w:tcBorders>
              <w:top w:val="nil"/>
              <w:left w:val="nil"/>
              <w:bottom w:val="single" w:sz="4" w:space="0" w:color="auto"/>
              <w:right w:val="single" w:sz="4" w:space="0" w:color="auto"/>
            </w:tcBorders>
            <w:shd w:val="clear" w:color="000000" w:fill="F2DCDB"/>
            <w:noWrap/>
            <w:vAlign w:val="center"/>
            <w:hideMark/>
          </w:tcPr>
          <w:p w14:paraId="57EE5462" w14:textId="77777777" w:rsidR="00C3775D" w:rsidRPr="00C3775D" w:rsidRDefault="00C3775D" w:rsidP="00C3775D">
            <w:pPr>
              <w:jc w:val="right"/>
              <w:rPr>
                <w:b/>
                <w:bCs/>
                <w:sz w:val="16"/>
                <w:szCs w:val="16"/>
              </w:rPr>
            </w:pPr>
            <w:r w:rsidRPr="00C3775D">
              <w:rPr>
                <w:b/>
                <w:bCs/>
                <w:sz w:val="16"/>
                <w:szCs w:val="16"/>
              </w:rPr>
              <w:t>5.3</w:t>
            </w:r>
          </w:p>
        </w:tc>
        <w:tc>
          <w:tcPr>
            <w:tcW w:w="290" w:type="pct"/>
            <w:tcBorders>
              <w:top w:val="nil"/>
              <w:left w:val="nil"/>
              <w:bottom w:val="single" w:sz="4" w:space="0" w:color="auto"/>
              <w:right w:val="single" w:sz="8" w:space="0" w:color="auto"/>
            </w:tcBorders>
            <w:shd w:val="clear" w:color="000000" w:fill="F2DCDB"/>
            <w:noWrap/>
            <w:vAlign w:val="center"/>
            <w:hideMark/>
          </w:tcPr>
          <w:p w14:paraId="6D280785" w14:textId="77777777" w:rsidR="00C3775D" w:rsidRPr="00C3775D" w:rsidRDefault="00C3775D" w:rsidP="00C3775D">
            <w:pPr>
              <w:jc w:val="right"/>
              <w:rPr>
                <w:b/>
                <w:bCs/>
                <w:sz w:val="16"/>
                <w:szCs w:val="16"/>
              </w:rPr>
            </w:pPr>
            <w:r w:rsidRPr="00C3775D">
              <w:rPr>
                <w:b/>
                <w:bCs/>
                <w:sz w:val="16"/>
                <w:szCs w:val="16"/>
              </w:rPr>
              <w:t>1.8</w:t>
            </w:r>
          </w:p>
        </w:tc>
      </w:tr>
      <w:tr w:rsidR="00C3775D" w:rsidRPr="00C3775D" w14:paraId="50CD7EF2"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FFFFF"/>
            <w:noWrap/>
            <w:vAlign w:val="bottom"/>
            <w:hideMark/>
          </w:tcPr>
          <w:p w14:paraId="50C7DA4F" w14:textId="77777777" w:rsidR="00C3775D" w:rsidRPr="00C3775D" w:rsidRDefault="00C3775D" w:rsidP="00C3775D">
            <w:pPr>
              <w:rPr>
                <w:sz w:val="16"/>
                <w:szCs w:val="16"/>
              </w:rPr>
            </w:pPr>
            <w:r w:rsidRPr="00C3775D">
              <w:rPr>
                <w:sz w:val="16"/>
                <w:szCs w:val="16"/>
              </w:rPr>
              <w:t>Високе мешовите шуме kитњака,сладуна и цера</w:t>
            </w:r>
          </w:p>
        </w:tc>
        <w:tc>
          <w:tcPr>
            <w:tcW w:w="536" w:type="pct"/>
            <w:tcBorders>
              <w:top w:val="nil"/>
              <w:left w:val="nil"/>
              <w:bottom w:val="single" w:sz="4" w:space="0" w:color="auto"/>
              <w:right w:val="single" w:sz="4" w:space="0" w:color="auto"/>
            </w:tcBorders>
            <w:shd w:val="clear" w:color="auto" w:fill="auto"/>
            <w:noWrap/>
            <w:vAlign w:val="bottom"/>
            <w:hideMark/>
          </w:tcPr>
          <w:p w14:paraId="1E0EE6A9" w14:textId="77777777" w:rsidR="00C3775D" w:rsidRPr="00C3775D" w:rsidRDefault="00C3775D" w:rsidP="00C3775D">
            <w:pPr>
              <w:jc w:val="right"/>
              <w:rPr>
                <w:sz w:val="16"/>
                <w:szCs w:val="16"/>
              </w:rPr>
            </w:pPr>
            <w:r w:rsidRPr="00C3775D">
              <w:rPr>
                <w:sz w:val="16"/>
                <w:szCs w:val="16"/>
              </w:rPr>
              <w:t>2.19</w:t>
            </w:r>
          </w:p>
        </w:tc>
        <w:tc>
          <w:tcPr>
            <w:tcW w:w="380" w:type="pct"/>
            <w:tcBorders>
              <w:top w:val="nil"/>
              <w:left w:val="nil"/>
              <w:bottom w:val="single" w:sz="4" w:space="0" w:color="auto"/>
              <w:right w:val="single" w:sz="4" w:space="0" w:color="auto"/>
            </w:tcBorders>
            <w:shd w:val="clear" w:color="auto" w:fill="auto"/>
            <w:noWrap/>
            <w:vAlign w:val="center"/>
            <w:hideMark/>
          </w:tcPr>
          <w:p w14:paraId="3CB3B2B1" w14:textId="77777777" w:rsidR="00C3775D" w:rsidRPr="00C3775D" w:rsidRDefault="00C3775D" w:rsidP="00C3775D">
            <w:pPr>
              <w:jc w:val="right"/>
              <w:rPr>
                <w:sz w:val="16"/>
                <w:szCs w:val="16"/>
              </w:rPr>
            </w:pPr>
            <w:r w:rsidRPr="00C3775D">
              <w:rPr>
                <w:sz w:val="16"/>
                <w:szCs w:val="16"/>
              </w:rPr>
              <w:t>0.2</w:t>
            </w:r>
          </w:p>
        </w:tc>
        <w:tc>
          <w:tcPr>
            <w:tcW w:w="591" w:type="pct"/>
            <w:tcBorders>
              <w:top w:val="nil"/>
              <w:left w:val="nil"/>
              <w:bottom w:val="single" w:sz="4" w:space="0" w:color="auto"/>
              <w:right w:val="single" w:sz="4" w:space="0" w:color="auto"/>
            </w:tcBorders>
            <w:shd w:val="clear" w:color="000000" w:fill="FFFFFF"/>
            <w:noWrap/>
            <w:vAlign w:val="bottom"/>
            <w:hideMark/>
          </w:tcPr>
          <w:p w14:paraId="54DB0D36" w14:textId="77777777" w:rsidR="00C3775D" w:rsidRPr="00C3775D" w:rsidRDefault="00C3775D" w:rsidP="00C3775D">
            <w:pPr>
              <w:jc w:val="right"/>
              <w:rPr>
                <w:sz w:val="16"/>
                <w:szCs w:val="16"/>
              </w:rPr>
            </w:pPr>
            <w:r w:rsidRPr="00C3775D">
              <w:rPr>
                <w:sz w:val="16"/>
                <w:szCs w:val="16"/>
              </w:rPr>
              <w:t>364.10</w:t>
            </w:r>
          </w:p>
        </w:tc>
        <w:tc>
          <w:tcPr>
            <w:tcW w:w="324" w:type="pct"/>
            <w:tcBorders>
              <w:top w:val="nil"/>
              <w:left w:val="nil"/>
              <w:bottom w:val="single" w:sz="4" w:space="0" w:color="auto"/>
              <w:right w:val="single" w:sz="4" w:space="0" w:color="auto"/>
            </w:tcBorders>
            <w:shd w:val="clear" w:color="auto" w:fill="auto"/>
            <w:noWrap/>
            <w:vAlign w:val="center"/>
            <w:hideMark/>
          </w:tcPr>
          <w:p w14:paraId="7296B372" w14:textId="77777777" w:rsidR="00C3775D" w:rsidRPr="00C3775D" w:rsidRDefault="00C3775D" w:rsidP="00C3775D">
            <w:pPr>
              <w:jc w:val="right"/>
              <w:rPr>
                <w:sz w:val="16"/>
                <w:szCs w:val="16"/>
              </w:rPr>
            </w:pPr>
            <w:r w:rsidRPr="00C3775D">
              <w:rPr>
                <w:sz w:val="16"/>
                <w:szCs w:val="16"/>
              </w:rPr>
              <w:t>0.1</w:t>
            </w:r>
          </w:p>
        </w:tc>
        <w:tc>
          <w:tcPr>
            <w:tcW w:w="329" w:type="pct"/>
            <w:tcBorders>
              <w:top w:val="nil"/>
              <w:left w:val="nil"/>
              <w:bottom w:val="single" w:sz="4" w:space="0" w:color="auto"/>
              <w:right w:val="single" w:sz="4" w:space="0" w:color="auto"/>
            </w:tcBorders>
            <w:shd w:val="clear" w:color="auto" w:fill="auto"/>
            <w:noWrap/>
            <w:vAlign w:val="center"/>
            <w:hideMark/>
          </w:tcPr>
          <w:p w14:paraId="1A6F0CA9" w14:textId="77777777" w:rsidR="00C3775D" w:rsidRPr="00C3775D" w:rsidRDefault="00C3775D" w:rsidP="00C3775D">
            <w:pPr>
              <w:jc w:val="right"/>
              <w:rPr>
                <w:sz w:val="16"/>
                <w:szCs w:val="16"/>
              </w:rPr>
            </w:pPr>
            <w:r w:rsidRPr="00C3775D">
              <w:rPr>
                <w:sz w:val="16"/>
                <w:szCs w:val="16"/>
              </w:rPr>
              <w:t>166.3</w:t>
            </w:r>
          </w:p>
        </w:tc>
        <w:tc>
          <w:tcPr>
            <w:tcW w:w="322" w:type="pct"/>
            <w:tcBorders>
              <w:top w:val="nil"/>
              <w:left w:val="nil"/>
              <w:bottom w:val="single" w:sz="4" w:space="0" w:color="auto"/>
              <w:right w:val="single" w:sz="4" w:space="0" w:color="auto"/>
            </w:tcBorders>
            <w:shd w:val="clear" w:color="auto" w:fill="auto"/>
            <w:noWrap/>
            <w:vAlign w:val="bottom"/>
            <w:hideMark/>
          </w:tcPr>
          <w:p w14:paraId="314566C5" w14:textId="77777777" w:rsidR="00C3775D" w:rsidRPr="00C3775D" w:rsidRDefault="00C3775D" w:rsidP="00C3775D">
            <w:pPr>
              <w:jc w:val="right"/>
              <w:rPr>
                <w:sz w:val="16"/>
                <w:szCs w:val="16"/>
              </w:rPr>
            </w:pPr>
            <w:r w:rsidRPr="00C3775D">
              <w:rPr>
                <w:sz w:val="16"/>
                <w:szCs w:val="16"/>
              </w:rPr>
              <w:t>7.47</w:t>
            </w:r>
          </w:p>
        </w:tc>
        <w:tc>
          <w:tcPr>
            <w:tcW w:w="242" w:type="pct"/>
            <w:tcBorders>
              <w:top w:val="nil"/>
              <w:left w:val="nil"/>
              <w:bottom w:val="single" w:sz="4" w:space="0" w:color="auto"/>
              <w:right w:val="single" w:sz="4" w:space="0" w:color="auto"/>
            </w:tcBorders>
            <w:shd w:val="clear" w:color="auto" w:fill="auto"/>
            <w:noWrap/>
            <w:vAlign w:val="center"/>
            <w:hideMark/>
          </w:tcPr>
          <w:p w14:paraId="4E844FF5" w14:textId="77777777" w:rsidR="00C3775D" w:rsidRPr="00C3775D" w:rsidRDefault="00C3775D" w:rsidP="00C3775D">
            <w:pPr>
              <w:jc w:val="right"/>
              <w:rPr>
                <w:i/>
                <w:iCs/>
                <w:sz w:val="16"/>
                <w:szCs w:val="16"/>
              </w:rPr>
            </w:pPr>
            <w:r w:rsidRPr="00C3775D">
              <w:rPr>
                <w:i/>
                <w:iCs/>
                <w:sz w:val="16"/>
                <w:szCs w:val="16"/>
              </w:rPr>
              <w:t>0.1</w:t>
            </w:r>
          </w:p>
        </w:tc>
        <w:tc>
          <w:tcPr>
            <w:tcW w:w="395" w:type="pct"/>
            <w:tcBorders>
              <w:top w:val="nil"/>
              <w:left w:val="nil"/>
              <w:bottom w:val="single" w:sz="4" w:space="0" w:color="auto"/>
              <w:right w:val="single" w:sz="4" w:space="0" w:color="auto"/>
            </w:tcBorders>
            <w:shd w:val="clear" w:color="auto" w:fill="auto"/>
            <w:noWrap/>
            <w:vAlign w:val="center"/>
            <w:hideMark/>
          </w:tcPr>
          <w:p w14:paraId="44FC5347" w14:textId="77777777" w:rsidR="00C3775D" w:rsidRPr="00C3775D" w:rsidRDefault="00C3775D" w:rsidP="00C3775D">
            <w:pPr>
              <w:jc w:val="right"/>
              <w:rPr>
                <w:sz w:val="16"/>
                <w:szCs w:val="16"/>
              </w:rPr>
            </w:pPr>
            <w:r w:rsidRPr="00C3775D">
              <w:rPr>
                <w:sz w:val="16"/>
                <w:szCs w:val="16"/>
              </w:rPr>
              <w:t>3.4</w:t>
            </w:r>
          </w:p>
        </w:tc>
        <w:tc>
          <w:tcPr>
            <w:tcW w:w="290" w:type="pct"/>
            <w:tcBorders>
              <w:top w:val="nil"/>
              <w:left w:val="nil"/>
              <w:bottom w:val="single" w:sz="4" w:space="0" w:color="auto"/>
              <w:right w:val="single" w:sz="8" w:space="0" w:color="auto"/>
            </w:tcBorders>
            <w:shd w:val="clear" w:color="auto" w:fill="auto"/>
            <w:noWrap/>
            <w:vAlign w:val="center"/>
            <w:hideMark/>
          </w:tcPr>
          <w:p w14:paraId="1F13AC80" w14:textId="77777777" w:rsidR="00C3775D" w:rsidRPr="00C3775D" w:rsidRDefault="00C3775D" w:rsidP="00C3775D">
            <w:pPr>
              <w:jc w:val="right"/>
              <w:rPr>
                <w:sz w:val="16"/>
                <w:szCs w:val="16"/>
              </w:rPr>
            </w:pPr>
            <w:r w:rsidRPr="00C3775D">
              <w:rPr>
                <w:sz w:val="16"/>
                <w:szCs w:val="16"/>
              </w:rPr>
              <w:t>2.1</w:t>
            </w:r>
          </w:p>
        </w:tc>
      </w:tr>
      <w:tr w:rsidR="00C3775D" w:rsidRPr="00C3775D" w14:paraId="7E34B718"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FFFFF"/>
            <w:noWrap/>
            <w:vAlign w:val="bottom"/>
            <w:hideMark/>
          </w:tcPr>
          <w:p w14:paraId="768BD896" w14:textId="77777777" w:rsidR="00C3775D" w:rsidRPr="00C3775D" w:rsidRDefault="00C3775D" w:rsidP="00C3775D">
            <w:pPr>
              <w:rPr>
                <w:sz w:val="16"/>
                <w:szCs w:val="16"/>
              </w:rPr>
            </w:pPr>
            <w:r w:rsidRPr="00C3775D">
              <w:rPr>
                <w:sz w:val="16"/>
                <w:szCs w:val="16"/>
              </w:rPr>
              <w:t>Високе мешовите шуме ОТЛ</w:t>
            </w:r>
          </w:p>
        </w:tc>
        <w:tc>
          <w:tcPr>
            <w:tcW w:w="536" w:type="pct"/>
            <w:tcBorders>
              <w:top w:val="nil"/>
              <w:left w:val="nil"/>
              <w:bottom w:val="single" w:sz="4" w:space="0" w:color="auto"/>
              <w:right w:val="single" w:sz="4" w:space="0" w:color="auto"/>
            </w:tcBorders>
            <w:shd w:val="clear" w:color="auto" w:fill="auto"/>
            <w:noWrap/>
            <w:vAlign w:val="bottom"/>
            <w:hideMark/>
          </w:tcPr>
          <w:p w14:paraId="6E00E80D" w14:textId="77777777" w:rsidR="00C3775D" w:rsidRPr="00C3775D" w:rsidRDefault="00C3775D" w:rsidP="00C3775D">
            <w:pPr>
              <w:jc w:val="right"/>
              <w:rPr>
                <w:sz w:val="16"/>
                <w:szCs w:val="16"/>
              </w:rPr>
            </w:pPr>
            <w:r w:rsidRPr="00C3775D">
              <w:rPr>
                <w:sz w:val="16"/>
                <w:szCs w:val="16"/>
              </w:rPr>
              <w:t>13.29</w:t>
            </w:r>
          </w:p>
        </w:tc>
        <w:tc>
          <w:tcPr>
            <w:tcW w:w="380" w:type="pct"/>
            <w:tcBorders>
              <w:top w:val="nil"/>
              <w:left w:val="nil"/>
              <w:bottom w:val="single" w:sz="4" w:space="0" w:color="auto"/>
              <w:right w:val="single" w:sz="4" w:space="0" w:color="auto"/>
            </w:tcBorders>
            <w:shd w:val="clear" w:color="auto" w:fill="auto"/>
            <w:noWrap/>
            <w:vAlign w:val="center"/>
            <w:hideMark/>
          </w:tcPr>
          <w:p w14:paraId="33D33AC7" w14:textId="77777777" w:rsidR="00C3775D" w:rsidRPr="00C3775D" w:rsidRDefault="00C3775D" w:rsidP="00C3775D">
            <w:pPr>
              <w:jc w:val="right"/>
              <w:rPr>
                <w:sz w:val="16"/>
                <w:szCs w:val="16"/>
              </w:rPr>
            </w:pPr>
            <w:r w:rsidRPr="00C3775D">
              <w:rPr>
                <w:sz w:val="16"/>
                <w:szCs w:val="16"/>
              </w:rPr>
              <w:t>1.0</w:t>
            </w:r>
          </w:p>
        </w:tc>
        <w:tc>
          <w:tcPr>
            <w:tcW w:w="591" w:type="pct"/>
            <w:tcBorders>
              <w:top w:val="nil"/>
              <w:left w:val="nil"/>
              <w:bottom w:val="single" w:sz="4" w:space="0" w:color="auto"/>
              <w:right w:val="single" w:sz="4" w:space="0" w:color="auto"/>
            </w:tcBorders>
            <w:shd w:val="clear" w:color="auto" w:fill="auto"/>
            <w:noWrap/>
            <w:vAlign w:val="bottom"/>
            <w:hideMark/>
          </w:tcPr>
          <w:p w14:paraId="4982A81A" w14:textId="77777777" w:rsidR="00C3775D" w:rsidRPr="00C3775D" w:rsidRDefault="00C3775D" w:rsidP="00C3775D">
            <w:pPr>
              <w:jc w:val="right"/>
              <w:rPr>
                <w:sz w:val="16"/>
                <w:szCs w:val="16"/>
              </w:rPr>
            </w:pPr>
            <w:r w:rsidRPr="00C3775D">
              <w:rPr>
                <w:sz w:val="16"/>
                <w:szCs w:val="16"/>
              </w:rPr>
              <w:t>2330.95</w:t>
            </w:r>
          </w:p>
        </w:tc>
        <w:tc>
          <w:tcPr>
            <w:tcW w:w="324" w:type="pct"/>
            <w:tcBorders>
              <w:top w:val="nil"/>
              <w:left w:val="nil"/>
              <w:bottom w:val="single" w:sz="4" w:space="0" w:color="auto"/>
              <w:right w:val="single" w:sz="4" w:space="0" w:color="auto"/>
            </w:tcBorders>
            <w:shd w:val="clear" w:color="auto" w:fill="auto"/>
            <w:noWrap/>
            <w:vAlign w:val="center"/>
            <w:hideMark/>
          </w:tcPr>
          <w:p w14:paraId="3477D60C" w14:textId="77777777" w:rsidR="00C3775D" w:rsidRPr="00C3775D" w:rsidRDefault="00C3775D" w:rsidP="00C3775D">
            <w:pPr>
              <w:jc w:val="right"/>
              <w:rPr>
                <w:sz w:val="16"/>
                <w:szCs w:val="16"/>
              </w:rPr>
            </w:pPr>
            <w:r w:rsidRPr="00C3775D">
              <w:rPr>
                <w:sz w:val="16"/>
                <w:szCs w:val="16"/>
              </w:rPr>
              <w:t>0.7</w:t>
            </w:r>
          </w:p>
        </w:tc>
        <w:tc>
          <w:tcPr>
            <w:tcW w:w="329" w:type="pct"/>
            <w:tcBorders>
              <w:top w:val="nil"/>
              <w:left w:val="nil"/>
              <w:bottom w:val="single" w:sz="4" w:space="0" w:color="auto"/>
              <w:right w:val="single" w:sz="4" w:space="0" w:color="auto"/>
            </w:tcBorders>
            <w:shd w:val="clear" w:color="auto" w:fill="auto"/>
            <w:noWrap/>
            <w:vAlign w:val="center"/>
            <w:hideMark/>
          </w:tcPr>
          <w:p w14:paraId="745B53B6" w14:textId="77777777" w:rsidR="00C3775D" w:rsidRPr="00C3775D" w:rsidRDefault="00C3775D" w:rsidP="00C3775D">
            <w:pPr>
              <w:jc w:val="right"/>
              <w:rPr>
                <w:sz w:val="16"/>
                <w:szCs w:val="16"/>
              </w:rPr>
            </w:pPr>
            <w:r w:rsidRPr="00C3775D">
              <w:rPr>
                <w:sz w:val="16"/>
                <w:szCs w:val="16"/>
              </w:rPr>
              <w:t>175.4</w:t>
            </w:r>
          </w:p>
        </w:tc>
        <w:tc>
          <w:tcPr>
            <w:tcW w:w="322" w:type="pct"/>
            <w:tcBorders>
              <w:top w:val="nil"/>
              <w:left w:val="nil"/>
              <w:bottom w:val="single" w:sz="4" w:space="0" w:color="auto"/>
              <w:right w:val="single" w:sz="4" w:space="0" w:color="auto"/>
            </w:tcBorders>
            <w:shd w:val="clear" w:color="auto" w:fill="auto"/>
            <w:noWrap/>
            <w:vAlign w:val="bottom"/>
            <w:hideMark/>
          </w:tcPr>
          <w:p w14:paraId="6EA766A6" w14:textId="77777777" w:rsidR="00C3775D" w:rsidRPr="00C3775D" w:rsidRDefault="00C3775D" w:rsidP="00C3775D">
            <w:pPr>
              <w:jc w:val="right"/>
              <w:rPr>
                <w:sz w:val="16"/>
                <w:szCs w:val="16"/>
              </w:rPr>
            </w:pPr>
            <w:r w:rsidRPr="00C3775D">
              <w:rPr>
                <w:sz w:val="16"/>
                <w:szCs w:val="16"/>
              </w:rPr>
              <w:t>63.78</w:t>
            </w:r>
          </w:p>
        </w:tc>
        <w:tc>
          <w:tcPr>
            <w:tcW w:w="242" w:type="pct"/>
            <w:tcBorders>
              <w:top w:val="nil"/>
              <w:left w:val="nil"/>
              <w:bottom w:val="single" w:sz="4" w:space="0" w:color="auto"/>
              <w:right w:val="single" w:sz="4" w:space="0" w:color="auto"/>
            </w:tcBorders>
            <w:shd w:val="clear" w:color="auto" w:fill="auto"/>
            <w:noWrap/>
            <w:vAlign w:val="center"/>
            <w:hideMark/>
          </w:tcPr>
          <w:p w14:paraId="2719E01F" w14:textId="77777777" w:rsidR="00C3775D" w:rsidRPr="00C3775D" w:rsidRDefault="00C3775D" w:rsidP="00C3775D">
            <w:pPr>
              <w:jc w:val="right"/>
              <w:rPr>
                <w:i/>
                <w:iCs/>
                <w:sz w:val="16"/>
                <w:szCs w:val="16"/>
              </w:rPr>
            </w:pPr>
            <w:r w:rsidRPr="00C3775D">
              <w:rPr>
                <w:i/>
                <w:iCs/>
                <w:sz w:val="16"/>
                <w:szCs w:val="16"/>
              </w:rPr>
              <w:t>1.1</w:t>
            </w:r>
          </w:p>
        </w:tc>
        <w:tc>
          <w:tcPr>
            <w:tcW w:w="395" w:type="pct"/>
            <w:tcBorders>
              <w:top w:val="nil"/>
              <w:left w:val="nil"/>
              <w:bottom w:val="single" w:sz="4" w:space="0" w:color="auto"/>
              <w:right w:val="single" w:sz="4" w:space="0" w:color="auto"/>
            </w:tcBorders>
            <w:shd w:val="clear" w:color="auto" w:fill="auto"/>
            <w:noWrap/>
            <w:vAlign w:val="center"/>
            <w:hideMark/>
          </w:tcPr>
          <w:p w14:paraId="26B7DBCE" w14:textId="77777777" w:rsidR="00C3775D" w:rsidRPr="00C3775D" w:rsidRDefault="00C3775D" w:rsidP="00C3775D">
            <w:pPr>
              <w:jc w:val="right"/>
              <w:rPr>
                <w:sz w:val="16"/>
                <w:szCs w:val="16"/>
              </w:rPr>
            </w:pPr>
            <w:r w:rsidRPr="00C3775D">
              <w:rPr>
                <w:sz w:val="16"/>
                <w:szCs w:val="16"/>
              </w:rPr>
              <w:t>4.8</w:t>
            </w:r>
          </w:p>
        </w:tc>
        <w:tc>
          <w:tcPr>
            <w:tcW w:w="290" w:type="pct"/>
            <w:tcBorders>
              <w:top w:val="nil"/>
              <w:left w:val="nil"/>
              <w:bottom w:val="single" w:sz="4" w:space="0" w:color="auto"/>
              <w:right w:val="single" w:sz="8" w:space="0" w:color="auto"/>
            </w:tcBorders>
            <w:shd w:val="clear" w:color="auto" w:fill="auto"/>
            <w:noWrap/>
            <w:vAlign w:val="center"/>
            <w:hideMark/>
          </w:tcPr>
          <w:p w14:paraId="76783FCE" w14:textId="77777777" w:rsidR="00C3775D" w:rsidRPr="00C3775D" w:rsidRDefault="00C3775D" w:rsidP="00C3775D">
            <w:pPr>
              <w:jc w:val="right"/>
              <w:rPr>
                <w:sz w:val="16"/>
                <w:szCs w:val="16"/>
              </w:rPr>
            </w:pPr>
            <w:r w:rsidRPr="00C3775D">
              <w:rPr>
                <w:sz w:val="16"/>
                <w:szCs w:val="16"/>
              </w:rPr>
              <w:t>2.7</w:t>
            </w:r>
          </w:p>
        </w:tc>
      </w:tr>
      <w:tr w:rsidR="00C3775D" w:rsidRPr="00C3775D" w14:paraId="121C021D"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47611E43" w14:textId="77777777" w:rsidR="00C3775D" w:rsidRPr="00C3775D" w:rsidRDefault="00C3775D" w:rsidP="00C3775D">
            <w:pPr>
              <w:rPr>
                <w:sz w:val="16"/>
                <w:szCs w:val="16"/>
              </w:rPr>
            </w:pPr>
            <w:r w:rsidRPr="00C3775D">
              <w:rPr>
                <w:sz w:val="16"/>
                <w:szCs w:val="16"/>
              </w:rPr>
              <w:t>Високе мешовите шуме букве</w:t>
            </w:r>
          </w:p>
        </w:tc>
        <w:tc>
          <w:tcPr>
            <w:tcW w:w="536" w:type="pct"/>
            <w:tcBorders>
              <w:top w:val="nil"/>
              <w:left w:val="nil"/>
              <w:bottom w:val="single" w:sz="4" w:space="0" w:color="auto"/>
              <w:right w:val="single" w:sz="4" w:space="0" w:color="auto"/>
            </w:tcBorders>
            <w:shd w:val="clear" w:color="auto" w:fill="auto"/>
            <w:noWrap/>
            <w:vAlign w:val="bottom"/>
            <w:hideMark/>
          </w:tcPr>
          <w:p w14:paraId="73D2C4A2" w14:textId="77777777" w:rsidR="00C3775D" w:rsidRPr="00C3775D" w:rsidRDefault="00C3775D" w:rsidP="00C3775D">
            <w:pPr>
              <w:jc w:val="right"/>
              <w:rPr>
                <w:sz w:val="16"/>
                <w:szCs w:val="16"/>
              </w:rPr>
            </w:pPr>
            <w:r w:rsidRPr="00C3775D">
              <w:rPr>
                <w:sz w:val="16"/>
                <w:szCs w:val="16"/>
              </w:rPr>
              <w:t>164.41</w:t>
            </w:r>
          </w:p>
        </w:tc>
        <w:tc>
          <w:tcPr>
            <w:tcW w:w="380" w:type="pct"/>
            <w:tcBorders>
              <w:top w:val="nil"/>
              <w:left w:val="nil"/>
              <w:bottom w:val="single" w:sz="4" w:space="0" w:color="auto"/>
              <w:right w:val="single" w:sz="4" w:space="0" w:color="auto"/>
            </w:tcBorders>
            <w:shd w:val="clear" w:color="auto" w:fill="auto"/>
            <w:noWrap/>
            <w:vAlign w:val="center"/>
            <w:hideMark/>
          </w:tcPr>
          <w:p w14:paraId="77CE61F3" w14:textId="77777777" w:rsidR="00C3775D" w:rsidRPr="00C3775D" w:rsidRDefault="00C3775D" w:rsidP="00C3775D">
            <w:pPr>
              <w:jc w:val="right"/>
              <w:rPr>
                <w:sz w:val="16"/>
                <w:szCs w:val="16"/>
              </w:rPr>
            </w:pPr>
            <w:r w:rsidRPr="00C3775D">
              <w:rPr>
                <w:sz w:val="16"/>
                <w:szCs w:val="16"/>
              </w:rPr>
              <w:t>13.0</w:t>
            </w:r>
          </w:p>
        </w:tc>
        <w:tc>
          <w:tcPr>
            <w:tcW w:w="591" w:type="pct"/>
            <w:tcBorders>
              <w:top w:val="nil"/>
              <w:left w:val="nil"/>
              <w:bottom w:val="single" w:sz="4" w:space="0" w:color="auto"/>
              <w:right w:val="single" w:sz="4" w:space="0" w:color="auto"/>
            </w:tcBorders>
            <w:shd w:val="clear" w:color="auto" w:fill="auto"/>
            <w:noWrap/>
            <w:vAlign w:val="bottom"/>
            <w:hideMark/>
          </w:tcPr>
          <w:p w14:paraId="4390A515" w14:textId="77777777" w:rsidR="00C3775D" w:rsidRPr="00C3775D" w:rsidRDefault="00C3775D" w:rsidP="00C3775D">
            <w:pPr>
              <w:jc w:val="right"/>
              <w:rPr>
                <w:sz w:val="16"/>
                <w:szCs w:val="16"/>
              </w:rPr>
            </w:pPr>
            <w:r w:rsidRPr="00C3775D">
              <w:rPr>
                <w:sz w:val="16"/>
                <w:szCs w:val="16"/>
              </w:rPr>
              <w:t>48416.51</w:t>
            </w:r>
          </w:p>
        </w:tc>
        <w:tc>
          <w:tcPr>
            <w:tcW w:w="324" w:type="pct"/>
            <w:tcBorders>
              <w:top w:val="nil"/>
              <w:left w:val="nil"/>
              <w:bottom w:val="single" w:sz="4" w:space="0" w:color="auto"/>
              <w:right w:val="single" w:sz="4" w:space="0" w:color="auto"/>
            </w:tcBorders>
            <w:shd w:val="clear" w:color="auto" w:fill="auto"/>
            <w:noWrap/>
            <w:vAlign w:val="center"/>
            <w:hideMark/>
          </w:tcPr>
          <w:p w14:paraId="1F19EF92" w14:textId="77777777" w:rsidR="00C3775D" w:rsidRPr="00C3775D" w:rsidRDefault="00C3775D" w:rsidP="00C3775D">
            <w:pPr>
              <w:jc w:val="right"/>
              <w:rPr>
                <w:sz w:val="16"/>
                <w:szCs w:val="16"/>
              </w:rPr>
            </w:pPr>
            <w:r w:rsidRPr="00C3775D">
              <w:rPr>
                <w:sz w:val="16"/>
                <w:szCs w:val="16"/>
              </w:rPr>
              <w:t>15.4</w:t>
            </w:r>
          </w:p>
        </w:tc>
        <w:tc>
          <w:tcPr>
            <w:tcW w:w="329" w:type="pct"/>
            <w:tcBorders>
              <w:top w:val="nil"/>
              <w:left w:val="nil"/>
              <w:bottom w:val="single" w:sz="4" w:space="0" w:color="auto"/>
              <w:right w:val="single" w:sz="4" w:space="0" w:color="auto"/>
            </w:tcBorders>
            <w:shd w:val="clear" w:color="auto" w:fill="auto"/>
            <w:noWrap/>
            <w:vAlign w:val="center"/>
            <w:hideMark/>
          </w:tcPr>
          <w:p w14:paraId="41087ED1" w14:textId="77777777" w:rsidR="00C3775D" w:rsidRPr="00C3775D" w:rsidRDefault="00C3775D" w:rsidP="00C3775D">
            <w:pPr>
              <w:jc w:val="right"/>
              <w:rPr>
                <w:sz w:val="16"/>
                <w:szCs w:val="16"/>
              </w:rPr>
            </w:pPr>
            <w:r w:rsidRPr="00C3775D">
              <w:rPr>
                <w:sz w:val="16"/>
                <w:szCs w:val="16"/>
              </w:rPr>
              <w:t>294.5</w:t>
            </w:r>
          </w:p>
        </w:tc>
        <w:tc>
          <w:tcPr>
            <w:tcW w:w="322" w:type="pct"/>
            <w:tcBorders>
              <w:top w:val="nil"/>
              <w:left w:val="nil"/>
              <w:bottom w:val="single" w:sz="4" w:space="0" w:color="auto"/>
              <w:right w:val="single" w:sz="4" w:space="0" w:color="auto"/>
            </w:tcBorders>
            <w:shd w:val="clear" w:color="auto" w:fill="auto"/>
            <w:noWrap/>
            <w:vAlign w:val="bottom"/>
            <w:hideMark/>
          </w:tcPr>
          <w:p w14:paraId="7DF5FC67" w14:textId="77777777" w:rsidR="00C3775D" w:rsidRPr="00C3775D" w:rsidRDefault="00C3775D" w:rsidP="00C3775D">
            <w:pPr>
              <w:jc w:val="right"/>
              <w:rPr>
                <w:sz w:val="16"/>
                <w:szCs w:val="16"/>
              </w:rPr>
            </w:pPr>
            <w:r w:rsidRPr="00C3775D">
              <w:rPr>
                <w:sz w:val="16"/>
                <w:szCs w:val="16"/>
              </w:rPr>
              <w:t>791.72</w:t>
            </w:r>
          </w:p>
        </w:tc>
        <w:tc>
          <w:tcPr>
            <w:tcW w:w="242" w:type="pct"/>
            <w:tcBorders>
              <w:top w:val="nil"/>
              <w:left w:val="nil"/>
              <w:bottom w:val="single" w:sz="4" w:space="0" w:color="auto"/>
              <w:right w:val="single" w:sz="4" w:space="0" w:color="auto"/>
            </w:tcBorders>
            <w:shd w:val="clear" w:color="auto" w:fill="auto"/>
            <w:noWrap/>
            <w:vAlign w:val="center"/>
            <w:hideMark/>
          </w:tcPr>
          <w:p w14:paraId="60E0EB82" w14:textId="77777777" w:rsidR="00C3775D" w:rsidRPr="00C3775D" w:rsidRDefault="00C3775D" w:rsidP="00C3775D">
            <w:pPr>
              <w:jc w:val="right"/>
              <w:rPr>
                <w:i/>
                <w:iCs/>
                <w:sz w:val="16"/>
                <w:szCs w:val="16"/>
              </w:rPr>
            </w:pPr>
            <w:r w:rsidRPr="00C3775D">
              <w:rPr>
                <w:i/>
                <w:iCs/>
                <w:sz w:val="16"/>
                <w:szCs w:val="16"/>
              </w:rPr>
              <w:t>13.8</w:t>
            </w:r>
          </w:p>
        </w:tc>
        <w:tc>
          <w:tcPr>
            <w:tcW w:w="395" w:type="pct"/>
            <w:tcBorders>
              <w:top w:val="nil"/>
              <w:left w:val="nil"/>
              <w:bottom w:val="single" w:sz="4" w:space="0" w:color="auto"/>
              <w:right w:val="single" w:sz="4" w:space="0" w:color="auto"/>
            </w:tcBorders>
            <w:shd w:val="clear" w:color="auto" w:fill="auto"/>
            <w:noWrap/>
            <w:vAlign w:val="center"/>
            <w:hideMark/>
          </w:tcPr>
          <w:p w14:paraId="2FB7D03D" w14:textId="77777777" w:rsidR="00C3775D" w:rsidRPr="00C3775D" w:rsidRDefault="00C3775D" w:rsidP="00C3775D">
            <w:pPr>
              <w:jc w:val="right"/>
              <w:rPr>
                <w:sz w:val="16"/>
                <w:szCs w:val="16"/>
              </w:rPr>
            </w:pPr>
            <w:r w:rsidRPr="00C3775D">
              <w:rPr>
                <w:sz w:val="16"/>
                <w:szCs w:val="16"/>
              </w:rPr>
              <w:t>4.8</w:t>
            </w:r>
          </w:p>
        </w:tc>
        <w:tc>
          <w:tcPr>
            <w:tcW w:w="290" w:type="pct"/>
            <w:tcBorders>
              <w:top w:val="nil"/>
              <w:left w:val="nil"/>
              <w:bottom w:val="single" w:sz="4" w:space="0" w:color="auto"/>
              <w:right w:val="single" w:sz="8" w:space="0" w:color="auto"/>
            </w:tcBorders>
            <w:shd w:val="clear" w:color="auto" w:fill="auto"/>
            <w:noWrap/>
            <w:vAlign w:val="center"/>
            <w:hideMark/>
          </w:tcPr>
          <w:p w14:paraId="39BC9139" w14:textId="77777777" w:rsidR="00C3775D" w:rsidRPr="00C3775D" w:rsidRDefault="00C3775D" w:rsidP="00C3775D">
            <w:pPr>
              <w:jc w:val="right"/>
              <w:rPr>
                <w:sz w:val="16"/>
                <w:szCs w:val="16"/>
              </w:rPr>
            </w:pPr>
            <w:r w:rsidRPr="00C3775D">
              <w:rPr>
                <w:sz w:val="16"/>
                <w:szCs w:val="16"/>
              </w:rPr>
              <w:t>1.6</w:t>
            </w:r>
          </w:p>
        </w:tc>
      </w:tr>
      <w:tr w:rsidR="00C3775D" w:rsidRPr="00C3775D" w14:paraId="7CE6EBA7"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5789D42C" w14:textId="77777777" w:rsidR="00C3775D" w:rsidRPr="00C3775D" w:rsidRDefault="00C3775D" w:rsidP="00C3775D">
            <w:pPr>
              <w:rPr>
                <w:sz w:val="16"/>
                <w:szCs w:val="16"/>
              </w:rPr>
            </w:pPr>
            <w:r w:rsidRPr="00C3775D">
              <w:rPr>
                <w:sz w:val="16"/>
                <w:szCs w:val="16"/>
              </w:rPr>
              <w:t>Високе мешовите шуме борова</w:t>
            </w:r>
          </w:p>
        </w:tc>
        <w:tc>
          <w:tcPr>
            <w:tcW w:w="536" w:type="pct"/>
            <w:tcBorders>
              <w:top w:val="nil"/>
              <w:left w:val="nil"/>
              <w:bottom w:val="single" w:sz="4" w:space="0" w:color="auto"/>
              <w:right w:val="single" w:sz="4" w:space="0" w:color="auto"/>
            </w:tcBorders>
            <w:shd w:val="clear" w:color="auto" w:fill="auto"/>
            <w:noWrap/>
            <w:vAlign w:val="bottom"/>
            <w:hideMark/>
          </w:tcPr>
          <w:p w14:paraId="5D9D7A51" w14:textId="77777777" w:rsidR="00C3775D" w:rsidRPr="00C3775D" w:rsidRDefault="00C3775D" w:rsidP="00C3775D">
            <w:pPr>
              <w:jc w:val="right"/>
              <w:rPr>
                <w:sz w:val="16"/>
                <w:szCs w:val="16"/>
              </w:rPr>
            </w:pPr>
            <w:r w:rsidRPr="00C3775D">
              <w:rPr>
                <w:sz w:val="16"/>
                <w:szCs w:val="16"/>
              </w:rPr>
              <w:t>2.78</w:t>
            </w:r>
          </w:p>
        </w:tc>
        <w:tc>
          <w:tcPr>
            <w:tcW w:w="380" w:type="pct"/>
            <w:tcBorders>
              <w:top w:val="nil"/>
              <w:left w:val="nil"/>
              <w:bottom w:val="single" w:sz="4" w:space="0" w:color="auto"/>
              <w:right w:val="single" w:sz="4" w:space="0" w:color="auto"/>
            </w:tcBorders>
            <w:shd w:val="clear" w:color="auto" w:fill="auto"/>
            <w:noWrap/>
            <w:vAlign w:val="center"/>
            <w:hideMark/>
          </w:tcPr>
          <w:p w14:paraId="7D6A6990" w14:textId="77777777" w:rsidR="00C3775D" w:rsidRPr="00C3775D" w:rsidRDefault="00C3775D" w:rsidP="00C3775D">
            <w:pPr>
              <w:jc w:val="right"/>
              <w:rPr>
                <w:sz w:val="16"/>
                <w:szCs w:val="16"/>
              </w:rPr>
            </w:pPr>
            <w:r w:rsidRPr="00C3775D">
              <w:rPr>
                <w:sz w:val="16"/>
                <w:szCs w:val="16"/>
              </w:rPr>
              <w:t>0.2</w:t>
            </w:r>
          </w:p>
        </w:tc>
        <w:tc>
          <w:tcPr>
            <w:tcW w:w="591" w:type="pct"/>
            <w:tcBorders>
              <w:top w:val="nil"/>
              <w:left w:val="nil"/>
              <w:bottom w:val="single" w:sz="4" w:space="0" w:color="auto"/>
              <w:right w:val="single" w:sz="4" w:space="0" w:color="auto"/>
            </w:tcBorders>
            <w:shd w:val="clear" w:color="auto" w:fill="auto"/>
            <w:noWrap/>
            <w:vAlign w:val="bottom"/>
            <w:hideMark/>
          </w:tcPr>
          <w:p w14:paraId="7660A7FB" w14:textId="77777777" w:rsidR="00C3775D" w:rsidRPr="00C3775D" w:rsidRDefault="00C3775D" w:rsidP="00C3775D">
            <w:pPr>
              <w:jc w:val="right"/>
              <w:rPr>
                <w:sz w:val="16"/>
                <w:szCs w:val="16"/>
              </w:rPr>
            </w:pPr>
            <w:r w:rsidRPr="00C3775D">
              <w:rPr>
                <w:sz w:val="16"/>
                <w:szCs w:val="16"/>
              </w:rPr>
              <w:t>424.40</w:t>
            </w:r>
          </w:p>
        </w:tc>
        <w:tc>
          <w:tcPr>
            <w:tcW w:w="324" w:type="pct"/>
            <w:tcBorders>
              <w:top w:val="nil"/>
              <w:left w:val="nil"/>
              <w:bottom w:val="single" w:sz="4" w:space="0" w:color="auto"/>
              <w:right w:val="single" w:sz="4" w:space="0" w:color="auto"/>
            </w:tcBorders>
            <w:shd w:val="clear" w:color="auto" w:fill="auto"/>
            <w:noWrap/>
            <w:vAlign w:val="center"/>
            <w:hideMark/>
          </w:tcPr>
          <w:p w14:paraId="75192CF6" w14:textId="77777777" w:rsidR="00C3775D" w:rsidRPr="00C3775D" w:rsidRDefault="00C3775D" w:rsidP="00C3775D">
            <w:pPr>
              <w:jc w:val="right"/>
              <w:rPr>
                <w:sz w:val="16"/>
                <w:szCs w:val="16"/>
              </w:rPr>
            </w:pPr>
            <w:r w:rsidRPr="00C3775D">
              <w:rPr>
                <w:sz w:val="16"/>
                <w:szCs w:val="16"/>
              </w:rPr>
              <w:t>0.1</w:t>
            </w:r>
          </w:p>
        </w:tc>
        <w:tc>
          <w:tcPr>
            <w:tcW w:w="329" w:type="pct"/>
            <w:tcBorders>
              <w:top w:val="nil"/>
              <w:left w:val="nil"/>
              <w:bottom w:val="single" w:sz="4" w:space="0" w:color="auto"/>
              <w:right w:val="single" w:sz="4" w:space="0" w:color="auto"/>
            </w:tcBorders>
            <w:shd w:val="clear" w:color="auto" w:fill="auto"/>
            <w:noWrap/>
            <w:vAlign w:val="center"/>
            <w:hideMark/>
          </w:tcPr>
          <w:p w14:paraId="61DEBF0B" w14:textId="77777777" w:rsidR="00C3775D" w:rsidRPr="00C3775D" w:rsidRDefault="00C3775D" w:rsidP="00C3775D">
            <w:pPr>
              <w:jc w:val="right"/>
              <w:rPr>
                <w:sz w:val="16"/>
                <w:szCs w:val="16"/>
              </w:rPr>
            </w:pPr>
            <w:r w:rsidRPr="00C3775D">
              <w:rPr>
                <w:sz w:val="16"/>
                <w:szCs w:val="16"/>
              </w:rPr>
              <w:t>152.7</w:t>
            </w:r>
          </w:p>
        </w:tc>
        <w:tc>
          <w:tcPr>
            <w:tcW w:w="322" w:type="pct"/>
            <w:tcBorders>
              <w:top w:val="nil"/>
              <w:left w:val="nil"/>
              <w:bottom w:val="single" w:sz="4" w:space="0" w:color="auto"/>
              <w:right w:val="single" w:sz="4" w:space="0" w:color="auto"/>
            </w:tcBorders>
            <w:shd w:val="clear" w:color="auto" w:fill="auto"/>
            <w:noWrap/>
            <w:vAlign w:val="bottom"/>
            <w:hideMark/>
          </w:tcPr>
          <w:p w14:paraId="3953F591" w14:textId="77777777" w:rsidR="00C3775D" w:rsidRPr="00C3775D" w:rsidRDefault="00C3775D" w:rsidP="00C3775D">
            <w:pPr>
              <w:jc w:val="right"/>
              <w:rPr>
                <w:sz w:val="16"/>
                <w:szCs w:val="16"/>
              </w:rPr>
            </w:pPr>
            <w:r w:rsidRPr="00C3775D">
              <w:rPr>
                <w:sz w:val="16"/>
                <w:szCs w:val="16"/>
              </w:rPr>
              <w:t>16.40</w:t>
            </w:r>
          </w:p>
        </w:tc>
        <w:tc>
          <w:tcPr>
            <w:tcW w:w="242" w:type="pct"/>
            <w:tcBorders>
              <w:top w:val="nil"/>
              <w:left w:val="nil"/>
              <w:bottom w:val="single" w:sz="4" w:space="0" w:color="auto"/>
              <w:right w:val="single" w:sz="4" w:space="0" w:color="auto"/>
            </w:tcBorders>
            <w:shd w:val="clear" w:color="auto" w:fill="auto"/>
            <w:noWrap/>
            <w:vAlign w:val="center"/>
            <w:hideMark/>
          </w:tcPr>
          <w:p w14:paraId="65009D15" w14:textId="77777777" w:rsidR="00C3775D" w:rsidRPr="00C3775D" w:rsidRDefault="00C3775D" w:rsidP="00C3775D">
            <w:pPr>
              <w:jc w:val="right"/>
              <w:rPr>
                <w:i/>
                <w:iCs/>
                <w:sz w:val="16"/>
                <w:szCs w:val="16"/>
              </w:rPr>
            </w:pPr>
            <w:r w:rsidRPr="00C3775D">
              <w:rPr>
                <w:i/>
                <w:iCs/>
                <w:sz w:val="16"/>
                <w:szCs w:val="16"/>
              </w:rPr>
              <w:t>0.3</w:t>
            </w:r>
          </w:p>
        </w:tc>
        <w:tc>
          <w:tcPr>
            <w:tcW w:w="395" w:type="pct"/>
            <w:tcBorders>
              <w:top w:val="nil"/>
              <w:left w:val="nil"/>
              <w:bottom w:val="single" w:sz="4" w:space="0" w:color="auto"/>
              <w:right w:val="single" w:sz="4" w:space="0" w:color="auto"/>
            </w:tcBorders>
            <w:shd w:val="clear" w:color="auto" w:fill="auto"/>
            <w:noWrap/>
            <w:vAlign w:val="center"/>
            <w:hideMark/>
          </w:tcPr>
          <w:p w14:paraId="63970D90" w14:textId="77777777" w:rsidR="00C3775D" w:rsidRPr="00C3775D" w:rsidRDefault="00C3775D" w:rsidP="00C3775D">
            <w:pPr>
              <w:jc w:val="right"/>
              <w:rPr>
                <w:sz w:val="16"/>
                <w:szCs w:val="16"/>
              </w:rPr>
            </w:pPr>
            <w:r w:rsidRPr="00C3775D">
              <w:rPr>
                <w:sz w:val="16"/>
                <w:szCs w:val="16"/>
              </w:rPr>
              <w:t>5.9</w:t>
            </w:r>
          </w:p>
        </w:tc>
        <w:tc>
          <w:tcPr>
            <w:tcW w:w="290" w:type="pct"/>
            <w:tcBorders>
              <w:top w:val="nil"/>
              <w:left w:val="nil"/>
              <w:bottom w:val="single" w:sz="4" w:space="0" w:color="auto"/>
              <w:right w:val="single" w:sz="8" w:space="0" w:color="auto"/>
            </w:tcBorders>
            <w:shd w:val="clear" w:color="auto" w:fill="auto"/>
            <w:noWrap/>
            <w:vAlign w:val="center"/>
            <w:hideMark/>
          </w:tcPr>
          <w:p w14:paraId="34F02C79" w14:textId="77777777" w:rsidR="00C3775D" w:rsidRPr="00C3775D" w:rsidRDefault="00C3775D" w:rsidP="00C3775D">
            <w:pPr>
              <w:jc w:val="right"/>
              <w:rPr>
                <w:sz w:val="16"/>
                <w:szCs w:val="16"/>
              </w:rPr>
            </w:pPr>
            <w:r w:rsidRPr="00C3775D">
              <w:rPr>
                <w:sz w:val="16"/>
                <w:szCs w:val="16"/>
              </w:rPr>
              <w:t>3.9</w:t>
            </w:r>
          </w:p>
        </w:tc>
      </w:tr>
      <w:tr w:rsidR="00C3775D" w:rsidRPr="00C3775D" w14:paraId="1A42BA95"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41EB73BB" w14:textId="77777777" w:rsidR="00C3775D" w:rsidRPr="00C3775D" w:rsidRDefault="00C3775D" w:rsidP="00C3775D">
            <w:pPr>
              <w:rPr>
                <w:sz w:val="16"/>
                <w:szCs w:val="16"/>
              </w:rPr>
            </w:pPr>
            <w:r w:rsidRPr="00C3775D">
              <w:rPr>
                <w:sz w:val="16"/>
                <w:szCs w:val="16"/>
              </w:rPr>
              <w:t>Високе шуме букве и јеле</w:t>
            </w:r>
          </w:p>
        </w:tc>
        <w:tc>
          <w:tcPr>
            <w:tcW w:w="536" w:type="pct"/>
            <w:tcBorders>
              <w:top w:val="nil"/>
              <w:left w:val="nil"/>
              <w:bottom w:val="single" w:sz="4" w:space="0" w:color="auto"/>
              <w:right w:val="single" w:sz="4" w:space="0" w:color="auto"/>
            </w:tcBorders>
            <w:shd w:val="clear" w:color="auto" w:fill="auto"/>
            <w:noWrap/>
            <w:vAlign w:val="bottom"/>
            <w:hideMark/>
          </w:tcPr>
          <w:p w14:paraId="00C3B5C3" w14:textId="77777777" w:rsidR="00C3775D" w:rsidRPr="00C3775D" w:rsidRDefault="00C3775D" w:rsidP="00C3775D">
            <w:pPr>
              <w:jc w:val="right"/>
              <w:rPr>
                <w:sz w:val="16"/>
                <w:szCs w:val="16"/>
              </w:rPr>
            </w:pPr>
            <w:r w:rsidRPr="00C3775D">
              <w:rPr>
                <w:sz w:val="16"/>
                <w:szCs w:val="16"/>
              </w:rPr>
              <w:t>71.71</w:t>
            </w:r>
          </w:p>
        </w:tc>
        <w:tc>
          <w:tcPr>
            <w:tcW w:w="380" w:type="pct"/>
            <w:tcBorders>
              <w:top w:val="nil"/>
              <w:left w:val="nil"/>
              <w:bottom w:val="single" w:sz="4" w:space="0" w:color="auto"/>
              <w:right w:val="single" w:sz="4" w:space="0" w:color="auto"/>
            </w:tcBorders>
            <w:shd w:val="clear" w:color="auto" w:fill="auto"/>
            <w:noWrap/>
            <w:vAlign w:val="center"/>
            <w:hideMark/>
          </w:tcPr>
          <w:p w14:paraId="6F20B1BC" w14:textId="77777777" w:rsidR="00C3775D" w:rsidRPr="00C3775D" w:rsidRDefault="00C3775D" w:rsidP="00C3775D">
            <w:pPr>
              <w:jc w:val="right"/>
              <w:rPr>
                <w:sz w:val="16"/>
                <w:szCs w:val="16"/>
              </w:rPr>
            </w:pPr>
            <w:r w:rsidRPr="00C3775D">
              <w:rPr>
                <w:sz w:val="16"/>
                <w:szCs w:val="16"/>
              </w:rPr>
              <w:t>5.7</w:t>
            </w:r>
          </w:p>
        </w:tc>
        <w:tc>
          <w:tcPr>
            <w:tcW w:w="591" w:type="pct"/>
            <w:tcBorders>
              <w:top w:val="nil"/>
              <w:left w:val="nil"/>
              <w:bottom w:val="single" w:sz="4" w:space="0" w:color="auto"/>
              <w:right w:val="single" w:sz="4" w:space="0" w:color="auto"/>
            </w:tcBorders>
            <w:shd w:val="clear" w:color="auto" w:fill="auto"/>
            <w:noWrap/>
            <w:vAlign w:val="bottom"/>
            <w:hideMark/>
          </w:tcPr>
          <w:p w14:paraId="544F6678" w14:textId="77777777" w:rsidR="00C3775D" w:rsidRPr="00C3775D" w:rsidRDefault="00C3775D" w:rsidP="00C3775D">
            <w:pPr>
              <w:jc w:val="right"/>
              <w:rPr>
                <w:sz w:val="16"/>
                <w:szCs w:val="16"/>
              </w:rPr>
            </w:pPr>
            <w:r w:rsidRPr="00C3775D">
              <w:rPr>
                <w:sz w:val="16"/>
                <w:szCs w:val="16"/>
              </w:rPr>
              <w:t>9359.38</w:t>
            </w:r>
          </w:p>
        </w:tc>
        <w:tc>
          <w:tcPr>
            <w:tcW w:w="324" w:type="pct"/>
            <w:tcBorders>
              <w:top w:val="nil"/>
              <w:left w:val="nil"/>
              <w:bottom w:val="single" w:sz="4" w:space="0" w:color="auto"/>
              <w:right w:val="single" w:sz="4" w:space="0" w:color="auto"/>
            </w:tcBorders>
            <w:shd w:val="clear" w:color="auto" w:fill="auto"/>
            <w:noWrap/>
            <w:vAlign w:val="center"/>
            <w:hideMark/>
          </w:tcPr>
          <w:p w14:paraId="051AE1A3" w14:textId="77777777" w:rsidR="00C3775D" w:rsidRPr="00C3775D" w:rsidRDefault="00C3775D" w:rsidP="00C3775D">
            <w:pPr>
              <w:jc w:val="right"/>
              <w:rPr>
                <w:sz w:val="16"/>
                <w:szCs w:val="16"/>
              </w:rPr>
            </w:pPr>
            <w:r w:rsidRPr="00C3775D">
              <w:rPr>
                <w:sz w:val="16"/>
                <w:szCs w:val="16"/>
              </w:rPr>
              <w:t>3.0</w:t>
            </w:r>
          </w:p>
        </w:tc>
        <w:tc>
          <w:tcPr>
            <w:tcW w:w="329" w:type="pct"/>
            <w:tcBorders>
              <w:top w:val="nil"/>
              <w:left w:val="nil"/>
              <w:bottom w:val="single" w:sz="4" w:space="0" w:color="auto"/>
              <w:right w:val="single" w:sz="4" w:space="0" w:color="auto"/>
            </w:tcBorders>
            <w:shd w:val="clear" w:color="auto" w:fill="auto"/>
            <w:noWrap/>
            <w:vAlign w:val="center"/>
            <w:hideMark/>
          </w:tcPr>
          <w:p w14:paraId="734EEE19" w14:textId="77777777" w:rsidR="00C3775D" w:rsidRPr="00C3775D" w:rsidRDefault="00C3775D" w:rsidP="00C3775D">
            <w:pPr>
              <w:jc w:val="right"/>
              <w:rPr>
                <w:sz w:val="16"/>
                <w:szCs w:val="16"/>
              </w:rPr>
            </w:pPr>
            <w:r w:rsidRPr="00C3775D">
              <w:rPr>
                <w:sz w:val="16"/>
                <w:szCs w:val="16"/>
              </w:rPr>
              <w:t>130.5</w:t>
            </w:r>
          </w:p>
        </w:tc>
        <w:tc>
          <w:tcPr>
            <w:tcW w:w="322" w:type="pct"/>
            <w:tcBorders>
              <w:top w:val="nil"/>
              <w:left w:val="nil"/>
              <w:bottom w:val="single" w:sz="4" w:space="0" w:color="auto"/>
              <w:right w:val="single" w:sz="4" w:space="0" w:color="auto"/>
            </w:tcBorders>
            <w:shd w:val="clear" w:color="auto" w:fill="auto"/>
            <w:noWrap/>
            <w:vAlign w:val="bottom"/>
            <w:hideMark/>
          </w:tcPr>
          <w:p w14:paraId="361124A7" w14:textId="77777777" w:rsidR="00C3775D" w:rsidRPr="00C3775D" w:rsidRDefault="00C3775D" w:rsidP="00C3775D">
            <w:pPr>
              <w:jc w:val="right"/>
              <w:rPr>
                <w:sz w:val="16"/>
                <w:szCs w:val="16"/>
              </w:rPr>
            </w:pPr>
            <w:r w:rsidRPr="00C3775D">
              <w:rPr>
                <w:sz w:val="16"/>
                <w:szCs w:val="16"/>
              </w:rPr>
              <w:t>227.50</w:t>
            </w:r>
          </w:p>
        </w:tc>
        <w:tc>
          <w:tcPr>
            <w:tcW w:w="242" w:type="pct"/>
            <w:tcBorders>
              <w:top w:val="nil"/>
              <w:left w:val="nil"/>
              <w:bottom w:val="single" w:sz="4" w:space="0" w:color="auto"/>
              <w:right w:val="single" w:sz="4" w:space="0" w:color="auto"/>
            </w:tcBorders>
            <w:shd w:val="clear" w:color="auto" w:fill="auto"/>
            <w:noWrap/>
            <w:vAlign w:val="center"/>
            <w:hideMark/>
          </w:tcPr>
          <w:p w14:paraId="4AB7DFFA" w14:textId="77777777" w:rsidR="00C3775D" w:rsidRPr="00C3775D" w:rsidRDefault="00C3775D" w:rsidP="00C3775D">
            <w:pPr>
              <w:jc w:val="right"/>
              <w:rPr>
                <w:i/>
                <w:iCs/>
                <w:sz w:val="16"/>
                <w:szCs w:val="16"/>
              </w:rPr>
            </w:pPr>
            <w:r w:rsidRPr="00C3775D">
              <w:rPr>
                <w:i/>
                <w:iCs/>
                <w:sz w:val="16"/>
                <w:szCs w:val="16"/>
              </w:rPr>
              <w:t>4.0</w:t>
            </w:r>
          </w:p>
        </w:tc>
        <w:tc>
          <w:tcPr>
            <w:tcW w:w="395" w:type="pct"/>
            <w:tcBorders>
              <w:top w:val="nil"/>
              <w:left w:val="nil"/>
              <w:bottom w:val="single" w:sz="4" w:space="0" w:color="auto"/>
              <w:right w:val="single" w:sz="4" w:space="0" w:color="auto"/>
            </w:tcBorders>
            <w:shd w:val="clear" w:color="auto" w:fill="auto"/>
            <w:noWrap/>
            <w:vAlign w:val="center"/>
            <w:hideMark/>
          </w:tcPr>
          <w:p w14:paraId="0B185456" w14:textId="77777777" w:rsidR="00C3775D" w:rsidRPr="00C3775D" w:rsidRDefault="00C3775D" w:rsidP="00C3775D">
            <w:pPr>
              <w:jc w:val="right"/>
              <w:rPr>
                <w:sz w:val="16"/>
                <w:szCs w:val="16"/>
              </w:rPr>
            </w:pPr>
            <w:r w:rsidRPr="00C3775D">
              <w:rPr>
                <w:sz w:val="16"/>
                <w:szCs w:val="16"/>
              </w:rPr>
              <w:t>3.2</w:t>
            </w:r>
          </w:p>
        </w:tc>
        <w:tc>
          <w:tcPr>
            <w:tcW w:w="290" w:type="pct"/>
            <w:tcBorders>
              <w:top w:val="nil"/>
              <w:left w:val="nil"/>
              <w:bottom w:val="single" w:sz="4" w:space="0" w:color="auto"/>
              <w:right w:val="single" w:sz="8" w:space="0" w:color="auto"/>
            </w:tcBorders>
            <w:shd w:val="clear" w:color="auto" w:fill="auto"/>
            <w:noWrap/>
            <w:vAlign w:val="center"/>
            <w:hideMark/>
          </w:tcPr>
          <w:p w14:paraId="3F682AE7" w14:textId="77777777" w:rsidR="00C3775D" w:rsidRPr="00C3775D" w:rsidRDefault="00C3775D" w:rsidP="00C3775D">
            <w:pPr>
              <w:jc w:val="right"/>
              <w:rPr>
                <w:sz w:val="16"/>
                <w:szCs w:val="16"/>
              </w:rPr>
            </w:pPr>
            <w:r w:rsidRPr="00C3775D">
              <w:rPr>
                <w:sz w:val="16"/>
                <w:szCs w:val="16"/>
              </w:rPr>
              <w:t>2.4</w:t>
            </w:r>
          </w:p>
        </w:tc>
      </w:tr>
      <w:tr w:rsidR="00C3775D" w:rsidRPr="00C3775D" w14:paraId="4E1C73C9"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0CFCB7BB" w14:textId="77777777" w:rsidR="00C3775D" w:rsidRPr="00C3775D" w:rsidRDefault="00C3775D" w:rsidP="00C3775D">
            <w:pPr>
              <w:jc w:val="center"/>
              <w:rPr>
                <w:b/>
                <w:bCs/>
                <w:i/>
                <w:iCs/>
                <w:sz w:val="16"/>
                <w:szCs w:val="16"/>
              </w:rPr>
            </w:pPr>
            <w:r w:rsidRPr="00C3775D">
              <w:rPr>
                <w:b/>
                <w:bCs/>
                <w:i/>
                <w:iCs/>
                <w:sz w:val="16"/>
                <w:szCs w:val="16"/>
              </w:rPr>
              <w:t>Високе очуване</w:t>
            </w:r>
          </w:p>
        </w:tc>
        <w:tc>
          <w:tcPr>
            <w:tcW w:w="536" w:type="pct"/>
            <w:tcBorders>
              <w:top w:val="nil"/>
              <w:left w:val="nil"/>
              <w:bottom w:val="single" w:sz="4" w:space="0" w:color="auto"/>
              <w:right w:val="single" w:sz="4" w:space="0" w:color="auto"/>
            </w:tcBorders>
            <w:shd w:val="clear" w:color="auto" w:fill="auto"/>
            <w:noWrap/>
            <w:vAlign w:val="center"/>
            <w:hideMark/>
          </w:tcPr>
          <w:p w14:paraId="56212CFE" w14:textId="77777777" w:rsidR="00C3775D" w:rsidRPr="00C3775D" w:rsidRDefault="00C3775D" w:rsidP="00C3775D">
            <w:pPr>
              <w:jc w:val="right"/>
              <w:rPr>
                <w:b/>
                <w:bCs/>
                <w:i/>
                <w:iCs/>
                <w:sz w:val="16"/>
                <w:szCs w:val="16"/>
              </w:rPr>
            </w:pPr>
            <w:r w:rsidRPr="00C3775D">
              <w:rPr>
                <w:b/>
                <w:bCs/>
                <w:i/>
                <w:iCs/>
                <w:sz w:val="16"/>
                <w:szCs w:val="16"/>
              </w:rPr>
              <w:t>254.38</w:t>
            </w:r>
          </w:p>
        </w:tc>
        <w:tc>
          <w:tcPr>
            <w:tcW w:w="380" w:type="pct"/>
            <w:tcBorders>
              <w:top w:val="nil"/>
              <w:left w:val="nil"/>
              <w:bottom w:val="single" w:sz="4" w:space="0" w:color="auto"/>
              <w:right w:val="single" w:sz="4" w:space="0" w:color="auto"/>
            </w:tcBorders>
            <w:shd w:val="clear" w:color="auto" w:fill="auto"/>
            <w:noWrap/>
            <w:vAlign w:val="center"/>
            <w:hideMark/>
          </w:tcPr>
          <w:p w14:paraId="51C7DE9E" w14:textId="77777777" w:rsidR="00C3775D" w:rsidRPr="00C3775D" w:rsidRDefault="00C3775D" w:rsidP="00C3775D">
            <w:pPr>
              <w:jc w:val="right"/>
              <w:rPr>
                <w:sz w:val="16"/>
                <w:szCs w:val="16"/>
              </w:rPr>
            </w:pPr>
            <w:r w:rsidRPr="00C3775D">
              <w:rPr>
                <w:sz w:val="16"/>
                <w:szCs w:val="16"/>
              </w:rPr>
              <w:t>20.0</w:t>
            </w:r>
          </w:p>
        </w:tc>
        <w:tc>
          <w:tcPr>
            <w:tcW w:w="591" w:type="pct"/>
            <w:tcBorders>
              <w:top w:val="nil"/>
              <w:left w:val="nil"/>
              <w:bottom w:val="single" w:sz="4" w:space="0" w:color="auto"/>
              <w:right w:val="single" w:sz="4" w:space="0" w:color="auto"/>
            </w:tcBorders>
            <w:shd w:val="clear" w:color="auto" w:fill="auto"/>
            <w:noWrap/>
            <w:vAlign w:val="center"/>
            <w:hideMark/>
          </w:tcPr>
          <w:p w14:paraId="7BB44523" w14:textId="77777777" w:rsidR="00C3775D" w:rsidRPr="00C3775D" w:rsidRDefault="00C3775D" w:rsidP="00C3775D">
            <w:pPr>
              <w:jc w:val="right"/>
              <w:rPr>
                <w:b/>
                <w:bCs/>
                <w:i/>
                <w:iCs/>
                <w:sz w:val="16"/>
                <w:szCs w:val="16"/>
              </w:rPr>
            </w:pPr>
            <w:r w:rsidRPr="00C3775D">
              <w:rPr>
                <w:b/>
                <w:bCs/>
                <w:i/>
                <w:iCs/>
                <w:sz w:val="16"/>
                <w:szCs w:val="16"/>
              </w:rPr>
              <w:t>60895.34</w:t>
            </w:r>
          </w:p>
        </w:tc>
        <w:tc>
          <w:tcPr>
            <w:tcW w:w="324" w:type="pct"/>
            <w:tcBorders>
              <w:top w:val="nil"/>
              <w:left w:val="nil"/>
              <w:bottom w:val="single" w:sz="4" w:space="0" w:color="auto"/>
              <w:right w:val="single" w:sz="4" w:space="0" w:color="auto"/>
            </w:tcBorders>
            <w:shd w:val="clear" w:color="auto" w:fill="auto"/>
            <w:noWrap/>
            <w:vAlign w:val="center"/>
            <w:hideMark/>
          </w:tcPr>
          <w:p w14:paraId="4DCD4594" w14:textId="77777777" w:rsidR="00C3775D" w:rsidRPr="00C3775D" w:rsidRDefault="00C3775D" w:rsidP="00C3775D">
            <w:pPr>
              <w:jc w:val="right"/>
              <w:rPr>
                <w:sz w:val="16"/>
                <w:szCs w:val="16"/>
              </w:rPr>
            </w:pPr>
            <w:r w:rsidRPr="00C3775D">
              <w:rPr>
                <w:sz w:val="16"/>
                <w:szCs w:val="16"/>
              </w:rPr>
              <w:t>19.4</w:t>
            </w:r>
          </w:p>
        </w:tc>
        <w:tc>
          <w:tcPr>
            <w:tcW w:w="329" w:type="pct"/>
            <w:tcBorders>
              <w:top w:val="nil"/>
              <w:left w:val="nil"/>
              <w:bottom w:val="single" w:sz="4" w:space="0" w:color="auto"/>
              <w:right w:val="single" w:sz="4" w:space="0" w:color="auto"/>
            </w:tcBorders>
            <w:shd w:val="clear" w:color="auto" w:fill="auto"/>
            <w:noWrap/>
            <w:vAlign w:val="center"/>
            <w:hideMark/>
          </w:tcPr>
          <w:p w14:paraId="56F30DF7" w14:textId="77777777" w:rsidR="00C3775D" w:rsidRPr="00C3775D" w:rsidRDefault="00C3775D" w:rsidP="00C3775D">
            <w:pPr>
              <w:jc w:val="right"/>
              <w:rPr>
                <w:sz w:val="16"/>
                <w:szCs w:val="16"/>
              </w:rPr>
            </w:pPr>
            <w:r w:rsidRPr="00C3775D">
              <w:rPr>
                <w:sz w:val="16"/>
                <w:szCs w:val="16"/>
              </w:rPr>
              <w:t>239.4</w:t>
            </w:r>
          </w:p>
        </w:tc>
        <w:tc>
          <w:tcPr>
            <w:tcW w:w="322" w:type="pct"/>
            <w:tcBorders>
              <w:top w:val="nil"/>
              <w:left w:val="nil"/>
              <w:bottom w:val="single" w:sz="4" w:space="0" w:color="auto"/>
              <w:right w:val="single" w:sz="4" w:space="0" w:color="auto"/>
            </w:tcBorders>
            <w:shd w:val="clear" w:color="auto" w:fill="auto"/>
            <w:noWrap/>
            <w:vAlign w:val="center"/>
            <w:hideMark/>
          </w:tcPr>
          <w:p w14:paraId="456B9658" w14:textId="77777777" w:rsidR="00C3775D" w:rsidRPr="00C3775D" w:rsidRDefault="00C3775D" w:rsidP="00C3775D">
            <w:pPr>
              <w:jc w:val="right"/>
              <w:rPr>
                <w:b/>
                <w:bCs/>
                <w:i/>
                <w:iCs/>
                <w:sz w:val="16"/>
                <w:szCs w:val="16"/>
              </w:rPr>
            </w:pPr>
            <w:r w:rsidRPr="00C3775D">
              <w:rPr>
                <w:b/>
                <w:bCs/>
                <w:i/>
                <w:iCs/>
                <w:sz w:val="16"/>
                <w:szCs w:val="16"/>
              </w:rPr>
              <w:t>1106.87</w:t>
            </w:r>
          </w:p>
        </w:tc>
        <w:tc>
          <w:tcPr>
            <w:tcW w:w="242" w:type="pct"/>
            <w:tcBorders>
              <w:top w:val="nil"/>
              <w:left w:val="nil"/>
              <w:bottom w:val="single" w:sz="4" w:space="0" w:color="auto"/>
              <w:right w:val="single" w:sz="4" w:space="0" w:color="auto"/>
            </w:tcBorders>
            <w:shd w:val="clear" w:color="auto" w:fill="auto"/>
            <w:noWrap/>
            <w:vAlign w:val="center"/>
            <w:hideMark/>
          </w:tcPr>
          <w:p w14:paraId="4B739119" w14:textId="77777777" w:rsidR="00C3775D" w:rsidRPr="00C3775D" w:rsidRDefault="00C3775D" w:rsidP="00C3775D">
            <w:pPr>
              <w:jc w:val="right"/>
              <w:rPr>
                <w:i/>
                <w:iCs/>
                <w:sz w:val="16"/>
                <w:szCs w:val="16"/>
              </w:rPr>
            </w:pPr>
            <w:r w:rsidRPr="00C3775D">
              <w:rPr>
                <w:i/>
                <w:iCs/>
                <w:sz w:val="16"/>
                <w:szCs w:val="16"/>
              </w:rPr>
              <w:t>19.3</w:t>
            </w:r>
          </w:p>
        </w:tc>
        <w:tc>
          <w:tcPr>
            <w:tcW w:w="395" w:type="pct"/>
            <w:tcBorders>
              <w:top w:val="nil"/>
              <w:left w:val="nil"/>
              <w:bottom w:val="single" w:sz="4" w:space="0" w:color="auto"/>
              <w:right w:val="single" w:sz="4" w:space="0" w:color="auto"/>
            </w:tcBorders>
            <w:shd w:val="clear" w:color="auto" w:fill="auto"/>
            <w:noWrap/>
            <w:vAlign w:val="center"/>
            <w:hideMark/>
          </w:tcPr>
          <w:p w14:paraId="2B9251D6" w14:textId="77777777" w:rsidR="00C3775D" w:rsidRPr="00C3775D" w:rsidRDefault="00C3775D" w:rsidP="00C3775D">
            <w:pPr>
              <w:jc w:val="right"/>
              <w:rPr>
                <w:b/>
                <w:bCs/>
                <w:i/>
                <w:iCs/>
                <w:sz w:val="16"/>
                <w:szCs w:val="16"/>
              </w:rPr>
            </w:pPr>
            <w:r w:rsidRPr="00C3775D">
              <w:rPr>
                <w:b/>
                <w:bCs/>
                <w:i/>
                <w:iCs/>
                <w:sz w:val="16"/>
                <w:szCs w:val="16"/>
              </w:rPr>
              <w:t>4.4</w:t>
            </w:r>
          </w:p>
        </w:tc>
        <w:tc>
          <w:tcPr>
            <w:tcW w:w="290" w:type="pct"/>
            <w:tcBorders>
              <w:top w:val="nil"/>
              <w:left w:val="nil"/>
              <w:bottom w:val="single" w:sz="4" w:space="0" w:color="auto"/>
              <w:right w:val="single" w:sz="8" w:space="0" w:color="auto"/>
            </w:tcBorders>
            <w:shd w:val="clear" w:color="auto" w:fill="auto"/>
            <w:noWrap/>
            <w:vAlign w:val="center"/>
            <w:hideMark/>
          </w:tcPr>
          <w:p w14:paraId="275A4BD8" w14:textId="77777777" w:rsidR="00C3775D" w:rsidRPr="00C3775D" w:rsidRDefault="00C3775D" w:rsidP="00C3775D">
            <w:pPr>
              <w:jc w:val="right"/>
              <w:rPr>
                <w:sz w:val="16"/>
                <w:szCs w:val="16"/>
              </w:rPr>
            </w:pPr>
            <w:r w:rsidRPr="00C3775D">
              <w:rPr>
                <w:sz w:val="16"/>
                <w:szCs w:val="16"/>
              </w:rPr>
              <w:t>1.8</w:t>
            </w:r>
          </w:p>
        </w:tc>
      </w:tr>
      <w:tr w:rsidR="00C3775D" w:rsidRPr="00C3775D" w14:paraId="52EED526"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3492C973" w14:textId="77777777" w:rsidR="00C3775D" w:rsidRPr="00C3775D" w:rsidRDefault="00C3775D" w:rsidP="00C3775D">
            <w:pPr>
              <w:rPr>
                <w:sz w:val="16"/>
                <w:szCs w:val="16"/>
              </w:rPr>
            </w:pPr>
            <w:r w:rsidRPr="00C3775D">
              <w:rPr>
                <w:sz w:val="16"/>
                <w:szCs w:val="16"/>
              </w:rPr>
              <w:t>Високе мешовите шуме букве</w:t>
            </w:r>
          </w:p>
        </w:tc>
        <w:tc>
          <w:tcPr>
            <w:tcW w:w="536" w:type="pct"/>
            <w:tcBorders>
              <w:top w:val="nil"/>
              <w:left w:val="nil"/>
              <w:bottom w:val="single" w:sz="4" w:space="0" w:color="auto"/>
              <w:right w:val="single" w:sz="4" w:space="0" w:color="auto"/>
            </w:tcBorders>
            <w:shd w:val="clear" w:color="auto" w:fill="auto"/>
            <w:noWrap/>
            <w:vAlign w:val="bottom"/>
            <w:hideMark/>
          </w:tcPr>
          <w:p w14:paraId="7E471C09" w14:textId="77777777" w:rsidR="00C3775D" w:rsidRPr="00C3775D" w:rsidRDefault="00C3775D" w:rsidP="00C3775D">
            <w:pPr>
              <w:jc w:val="right"/>
              <w:rPr>
                <w:sz w:val="16"/>
                <w:szCs w:val="16"/>
              </w:rPr>
            </w:pPr>
            <w:r w:rsidRPr="00C3775D">
              <w:rPr>
                <w:sz w:val="16"/>
                <w:szCs w:val="16"/>
              </w:rPr>
              <w:t>4.47</w:t>
            </w:r>
          </w:p>
        </w:tc>
        <w:tc>
          <w:tcPr>
            <w:tcW w:w="380" w:type="pct"/>
            <w:tcBorders>
              <w:top w:val="nil"/>
              <w:left w:val="nil"/>
              <w:bottom w:val="single" w:sz="4" w:space="0" w:color="auto"/>
              <w:right w:val="single" w:sz="4" w:space="0" w:color="auto"/>
            </w:tcBorders>
            <w:shd w:val="clear" w:color="000000" w:fill="FFFFFF"/>
            <w:noWrap/>
            <w:vAlign w:val="center"/>
            <w:hideMark/>
          </w:tcPr>
          <w:p w14:paraId="090B8E9E" w14:textId="77777777" w:rsidR="00C3775D" w:rsidRPr="00C3775D" w:rsidRDefault="00C3775D" w:rsidP="00C3775D">
            <w:pPr>
              <w:jc w:val="right"/>
              <w:rPr>
                <w:sz w:val="16"/>
                <w:szCs w:val="16"/>
              </w:rPr>
            </w:pPr>
            <w:r w:rsidRPr="00C3775D">
              <w:rPr>
                <w:sz w:val="16"/>
                <w:szCs w:val="16"/>
              </w:rPr>
              <w:t>0.4</w:t>
            </w:r>
          </w:p>
        </w:tc>
        <w:tc>
          <w:tcPr>
            <w:tcW w:w="591" w:type="pct"/>
            <w:tcBorders>
              <w:top w:val="nil"/>
              <w:left w:val="nil"/>
              <w:bottom w:val="single" w:sz="4" w:space="0" w:color="auto"/>
              <w:right w:val="single" w:sz="4" w:space="0" w:color="auto"/>
            </w:tcBorders>
            <w:shd w:val="clear" w:color="auto" w:fill="auto"/>
            <w:noWrap/>
            <w:vAlign w:val="bottom"/>
            <w:hideMark/>
          </w:tcPr>
          <w:p w14:paraId="1B6AF4EE" w14:textId="77777777" w:rsidR="00C3775D" w:rsidRPr="00C3775D" w:rsidRDefault="00C3775D" w:rsidP="00C3775D">
            <w:pPr>
              <w:jc w:val="right"/>
              <w:rPr>
                <w:sz w:val="16"/>
                <w:szCs w:val="16"/>
              </w:rPr>
            </w:pPr>
            <w:r w:rsidRPr="00C3775D">
              <w:rPr>
                <w:sz w:val="16"/>
                <w:szCs w:val="16"/>
              </w:rPr>
              <w:t>758.37</w:t>
            </w:r>
          </w:p>
        </w:tc>
        <w:tc>
          <w:tcPr>
            <w:tcW w:w="324" w:type="pct"/>
            <w:tcBorders>
              <w:top w:val="nil"/>
              <w:left w:val="nil"/>
              <w:bottom w:val="single" w:sz="4" w:space="0" w:color="auto"/>
              <w:right w:val="single" w:sz="4" w:space="0" w:color="auto"/>
            </w:tcBorders>
            <w:shd w:val="clear" w:color="auto" w:fill="auto"/>
            <w:noWrap/>
            <w:vAlign w:val="center"/>
            <w:hideMark/>
          </w:tcPr>
          <w:p w14:paraId="71430468" w14:textId="77777777" w:rsidR="00C3775D" w:rsidRPr="00C3775D" w:rsidRDefault="00C3775D" w:rsidP="00C3775D">
            <w:pPr>
              <w:jc w:val="right"/>
              <w:rPr>
                <w:sz w:val="16"/>
                <w:szCs w:val="16"/>
              </w:rPr>
            </w:pPr>
            <w:r w:rsidRPr="00C3775D">
              <w:rPr>
                <w:sz w:val="16"/>
                <w:szCs w:val="16"/>
              </w:rPr>
              <w:t>0.2</w:t>
            </w:r>
          </w:p>
        </w:tc>
        <w:tc>
          <w:tcPr>
            <w:tcW w:w="329" w:type="pct"/>
            <w:tcBorders>
              <w:top w:val="nil"/>
              <w:left w:val="nil"/>
              <w:bottom w:val="single" w:sz="4" w:space="0" w:color="auto"/>
              <w:right w:val="single" w:sz="4" w:space="0" w:color="auto"/>
            </w:tcBorders>
            <w:shd w:val="clear" w:color="auto" w:fill="auto"/>
            <w:noWrap/>
            <w:vAlign w:val="center"/>
            <w:hideMark/>
          </w:tcPr>
          <w:p w14:paraId="330D0198" w14:textId="77777777" w:rsidR="00C3775D" w:rsidRPr="00C3775D" w:rsidRDefault="00C3775D" w:rsidP="00C3775D">
            <w:pPr>
              <w:jc w:val="right"/>
              <w:rPr>
                <w:sz w:val="16"/>
                <w:szCs w:val="16"/>
              </w:rPr>
            </w:pPr>
            <w:r w:rsidRPr="00C3775D">
              <w:rPr>
                <w:sz w:val="16"/>
                <w:szCs w:val="16"/>
              </w:rPr>
              <w:t>169.7</w:t>
            </w:r>
          </w:p>
        </w:tc>
        <w:tc>
          <w:tcPr>
            <w:tcW w:w="322" w:type="pct"/>
            <w:tcBorders>
              <w:top w:val="nil"/>
              <w:left w:val="nil"/>
              <w:bottom w:val="single" w:sz="4" w:space="0" w:color="auto"/>
              <w:right w:val="single" w:sz="4" w:space="0" w:color="auto"/>
            </w:tcBorders>
            <w:shd w:val="clear" w:color="auto" w:fill="auto"/>
            <w:noWrap/>
            <w:vAlign w:val="bottom"/>
            <w:hideMark/>
          </w:tcPr>
          <w:p w14:paraId="1502E8C8" w14:textId="77777777" w:rsidR="00C3775D" w:rsidRPr="00C3775D" w:rsidRDefault="00C3775D" w:rsidP="00C3775D">
            <w:pPr>
              <w:jc w:val="right"/>
              <w:rPr>
                <w:color w:val="000000"/>
                <w:sz w:val="16"/>
                <w:szCs w:val="16"/>
              </w:rPr>
            </w:pPr>
            <w:r w:rsidRPr="00C3775D">
              <w:rPr>
                <w:color w:val="000000"/>
                <w:sz w:val="16"/>
                <w:szCs w:val="16"/>
              </w:rPr>
              <w:t>15.2</w:t>
            </w:r>
          </w:p>
        </w:tc>
        <w:tc>
          <w:tcPr>
            <w:tcW w:w="242" w:type="pct"/>
            <w:tcBorders>
              <w:top w:val="nil"/>
              <w:left w:val="nil"/>
              <w:bottom w:val="single" w:sz="4" w:space="0" w:color="auto"/>
              <w:right w:val="single" w:sz="4" w:space="0" w:color="auto"/>
            </w:tcBorders>
            <w:shd w:val="clear" w:color="auto" w:fill="auto"/>
            <w:noWrap/>
            <w:vAlign w:val="center"/>
            <w:hideMark/>
          </w:tcPr>
          <w:p w14:paraId="2BA8FBDA" w14:textId="77777777" w:rsidR="00C3775D" w:rsidRPr="00C3775D" w:rsidRDefault="00C3775D" w:rsidP="00C3775D">
            <w:pPr>
              <w:jc w:val="right"/>
              <w:rPr>
                <w:i/>
                <w:iCs/>
                <w:sz w:val="16"/>
                <w:szCs w:val="16"/>
              </w:rPr>
            </w:pPr>
            <w:r w:rsidRPr="00C3775D">
              <w:rPr>
                <w:i/>
                <w:iCs/>
                <w:sz w:val="16"/>
                <w:szCs w:val="16"/>
              </w:rPr>
              <w:t>0.3</w:t>
            </w:r>
          </w:p>
        </w:tc>
        <w:tc>
          <w:tcPr>
            <w:tcW w:w="395" w:type="pct"/>
            <w:tcBorders>
              <w:top w:val="nil"/>
              <w:left w:val="nil"/>
              <w:bottom w:val="single" w:sz="4" w:space="0" w:color="auto"/>
              <w:right w:val="single" w:sz="4" w:space="0" w:color="auto"/>
            </w:tcBorders>
            <w:shd w:val="clear" w:color="auto" w:fill="auto"/>
            <w:noWrap/>
            <w:vAlign w:val="center"/>
            <w:hideMark/>
          </w:tcPr>
          <w:p w14:paraId="0CD2A0B5" w14:textId="77777777" w:rsidR="00C3775D" w:rsidRPr="00C3775D" w:rsidRDefault="00C3775D" w:rsidP="00C3775D">
            <w:pPr>
              <w:jc w:val="right"/>
              <w:rPr>
                <w:b/>
                <w:bCs/>
                <w:i/>
                <w:iCs/>
                <w:sz w:val="16"/>
                <w:szCs w:val="16"/>
              </w:rPr>
            </w:pPr>
            <w:r w:rsidRPr="00C3775D">
              <w:rPr>
                <w:b/>
                <w:bCs/>
                <w:i/>
                <w:iCs/>
                <w:sz w:val="16"/>
                <w:szCs w:val="16"/>
              </w:rPr>
              <w:t>3.4</w:t>
            </w:r>
          </w:p>
        </w:tc>
        <w:tc>
          <w:tcPr>
            <w:tcW w:w="290" w:type="pct"/>
            <w:tcBorders>
              <w:top w:val="nil"/>
              <w:left w:val="nil"/>
              <w:bottom w:val="single" w:sz="4" w:space="0" w:color="auto"/>
              <w:right w:val="single" w:sz="8" w:space="0" w:color="auto"/>
            </w:tcBorders>
            <w:shd w:val="clear" w:color="auto" w:fill="auto"/>
            <w:noWrap/>
            <w:vAlign w:val="center"/>
            <w:hideMark/>
          </w:tcPr>
          <w:p w14:paraId="076BF050" w14:textId="77777777" w:rsidR="00C3775D" w:rsidRPr="00C3775D" w:rsidRDefault="00C3775D" w:rsidP="00C3775D">
            <w:pPr>
              <w:jc w:val="right"/>
              <w:rPr>
                <w:sz w:val="16"/>
                <w:szCs w:val="16"/>
              </w:rPr>
            </w:pPr>
            <w:r w:rsidRPr="00C3775D">
              <w:rPr>
                <w:sz w:val="16"/>
                <w:szCs w:val="16"/>
              </w:rPr>
              <w:t>2.0</w:t>
            </w:r>
          </w:p>
        </w:tc>
      </w:tr>
      <w:tr w:rsidR="00C3775D" w:rsidRPr="00C3775D" w14:paraId="410E5CE3"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2F73F377" w14:textId="77777777" w:rsidR="00C3775D" w:rsidRPr="00C3775D" w:rsidRDefault="00C3775D" w:rsidP="00C3775D">
            <w:pPr>
              <w:jc w:val="center"/>
              <w:rPr>
                <w:b/>
                <w:bCs/>
                <w:i/>
                <w:iCs/>
                <w:sz w:val="16"/>
                <w:szCs w:val="16"/>
              </w:rPr>
            </w:pPr>
            <w:r w:rsidRPr="00C3775D">
              <w:rPr>
                <w:b/>
                <w:bCs/>
                <w:i/>
                <w:iCs/>
                <w:sz w:val="16"/>
                <w:szCs w:val="16"/>
              </w:rPr>
              <w:t>Високе разређене</w:t>
            </w:r>
          </w:p>
        </w:tc>
        <w:tc>
          <w:tcPr>
            <w:tcW w:w="536" w:type="pct"/>
            <w:tcBorders>
              <w:top w:val="nil"/>
              <w:left w:val="nil"/>
              <w:bottom w:val="single" w:sz="4" w:space="0" w:color="auto"/>
              <w:right w:val="single" w:sz="4" w:space="0" w:color="auto"/>
            </w:tcBorders>
            <w:shd w:val="clear" w:color="auto" w:fill="auto"/>
            <w:noWrap/>
            <w:vAlign w:val="bottom"/>
            <w:hideMark/>
          </w:tcPr>
          <w:p w14:paraId="0E4FDBD9" w14:textId="77777777" w:rsidR="00C3775D" w:rsidRPr="00C3775D" w:rsidRDefault="00C3775D" w:rsidP="00C3775D">
            <w:pPr>
              <w:jc w:val="right"/>
              <w:rPr>
                <w:sz w:val="16"/>
                <w:szCs w:val="16"/>
              </w:rPr>
            </w:pPr>
            <w:r w:rsidRPr="00C3775D">
              <w:rPr>
                <w:sz w:val="16"/>
                <w:szCs w:val="16"/>
              </w:rPr>
              <w:t>4.47</w:t>
            </w:r>
          </w:p>
        </w:tc>
        <w:tc>
          <w:tcPr>
            <w:tcW w:w="380" w:type="pct"/>
            <w:tcBorders>
              <w:top w:val="nil"/>
              <w:left w:val="nil"/>
              <w:bottom w:val="single" w:sz="4" w:space="0" w:color="auto"/>
              <w:right w:val="single" w:sz="4" w:space="0" w:color="auto"/>
            </w:tcBorders>
            <w:shd w:val="clear" w:color="000000" w:fill="FFFFFF"/>
            <w:noWrap/>
            <w:vAlign w:val="center"/>
            <w:hideMark/>
          </w:tcPr>
          <w:p w14:paraId="28B1CF7A" w14:textId="77777777" w:rsidR="00C3775D" w:rsidRPr="00C3775D" w:rsidRDefault="00C3775D" w:rsidP="00C3775D">
            <w:pPr>
              <w:jc w:val="right"/>
              <w:rPr>
                <w:sz w:val="16"/>
                <w:szCs w:val="16"/>
              </w:rPr>
            </w:pPr>
            <w:r w:rsidRPr="00C3775D">
              <w:rPr>
                <w:sz w:val="16"/>
                <w:szCs w:val="16"/>
              </w:rPr>
              <w:t>0.4</w:t>
            </w:r>
          </w:p>
        </w:tc>
        <w:tc>
          <w:tcPr>
            <w:tcW w:w="591" w:type="pct"/>
            <w:tcBorders>
              <w:top w:val="nil"/>
              <w:left w:val="nil"/>
              <w:bottom w:val="single" w:sz="4" w:space="0" w:color="auto"/>
              <w:right w:val="single" w:sz="4" w:space="0" w:color="auto"/>
            </w:tcBorders>
            <w:shd w:val="clear" w:color="auto" w:fill="auto"/>
            <w:noWrap/>
            <w:vAlign w:val="bottom"/>
            <w:hideMark/>
          </w:tcPr>
          <w:p w14:paraId="48714546" w14:textId="77777777" w:rsidR="00C3775D" w:rsidRPr="00C3775D" w:rsidRDefault="00C3775D" w:rsidP="00C3775D">
            <w:pPr>
              <w:jc w:val="right"/>
              <w:rPr>
                <w:sz w:val="16"/>
                <w:szCs w:val="16"/>
              </w:rPr>
            </w:pPr>
            <w:r w:rsidRPr="00C3775D">
              <w:rPr>
                <w:sz w:val="16"/>
                <w:szCs w:val="16"/>
              </w:rPr>
              <w:t>758.37</w:t>
            </w:r>
          </w:p>
        </w:tc>
        <w:tc>
          <w:tcPr>
            <w:tcW w:w="324" w:type="pct"/>
            <w:tcBorders>
              <w:top w:val="nil"/>
              <w:left w:val="nil"/>
              <w:bottom w:val="single" w:sz="4" w:space="0" w:color="auto"/>
              <w:right w:val="single" w:sz="4" w:space="0" w:color="auto"/>
            </w:tcBorders>
            <w:shd w:val="clear" w:color="auto" w:fill="auto"/>
            <w:noWrap/>
            <w:vAlign w:val="center"/>
            <w:hideMark/>
          </w:tcPr>
          <w:p w14:paraId="3C7B72FC" w14:textId="77777777" w:rsidR="00C3775D" w:rsidRPr="00C3775D" w:rsidRDefault="00C3775D" w:rsidP="00C3775D">
            <w:pPr>
              <w:jc w:val="right"/>
              <w:rPr>
                <w:sz w:val="16"/>
                <w:szCs w:val="16"/>
              </w:rPr>
            </w:pPr>
            <w:r w:rsidRPr="00C3775D">
              <w:rPr>
                <w:sz w:val="16"/>
                <w:szCs w:val="16"/>
              </w:rPr>
              <w:t>0.2</w:t>
            </w:r>
          </w:p>
        </w:tc>
        <w:tc>
          <w:tcPr>
            <w:tcW w:w="329" w:type="pct"/>
            <w:tcBorders>
              <w:top w:val="nil"/>
              <w:left w:val="nil"/>
              <w:bottom w:val="single" w:sz="4" w:space="0" w:color="auto"/>
              <w:right w:val="single" w:sz="4" w:space="0" w:color="auto"/>
            </w:tcBorders>
            <w:shd w:val="clear" w:color="auto" w:fill="auto"/>
            <w:noWrap/>
            <w:vAlign w:val="center"/>
            <w:hideMark/>
          </w:tcPr>
          <w:p w14:paraId="66F6FE3E" w14:textId="77777777" w:rsidR="00C3775D" w:rsidRPr="00C3775D" w:rsidRDefault="00C3775D" w:rsidP="00C3775D">
            <w:pPr>
              <w:jc w:val="right"/>
              <w:rPr>
                <w:sz w:val="16"/>
                <w:szCs w:val="16"/>
              </w:rPr>
            </w:pPr>
            <w:r w:rsidRPr="00C3775D">
              <w:rPr>
                <w:sz w:val="16"/>
                <w:szCs w:val="16"/>
              </w:rPr>
              <w:t>169.7</w:t>
            </w:r>
          </w:p>
        </w:tc>
        <w:tc>
          <w:tcPr>
            <w:tcW w:w="322" w:type="pct"/>
            <w:tcBorders>
              <w:top w:val="nil"/>
              <w:left w:val="nil"/>
              <w:bottom w:val="single" w:sz="4" w:space="0" w:color="auto"/>
              <w:right w:val="single" w:sz="4" w:space="0" w:color="auto"/>
            </w:tcBorders>
            <w:shd w:val="clear" w:color="auto" w:fill="auto"/>
            <w:noWrap/>
            <w:vAlign w:val="bottom"/>
            <w:hideMark/>
          </w:tcPr>
          <w:p w14:paraId="2C84826A" w14:textId="77777777" w:rsidR="00C3775D" w:rsidRPr="00C3775D" w:rsidRDefault="00C3775D" w:rsidP="00C3775D">
            <w:pPr>
              <w:jc w:val="right"/>
              <w:rPr>
                <w:sz w:val="16"/>
                <w:szCs w:val="16"/>
              </w:rPr>
            </w:pPr>
            <w:r w:rsidRPr="00C3775D">
              <w:rPr>
                <w:sz w:val="16"/>
                <w:szCs w:val="16"/>
              </w:rPr>
              <w:t>15.17</w:t>
            </w:r>
          </w:p>
        </w:tc>
        <w:tc>
          <w:tcPr>
            <w:tcW w:w="242" w:type="pct"/>
            <w:tcBorders>
              <w:top w:val="nil"/>
              <w:left w:val="nil"/>
              <w:bottom w:val="single" w:sz="4" w:space="0" w:color="auto"/>
              <w:right w:val="single" w:sz="4" w:space="0" w:color="auto"/>
            </w:tcBorders>
            <w:shd w:val="clear" w:color="auto" w:fill="auto"/>
            <w:noWrap/>
            <w:vAlign w:val="center"/>
            <w:hideMark/>
          </w:tcPr>
          <w:p w14:paraId="728BF9F1" w14:textId="77777777" w:rsidR="00C3775D" w:rsidRPr="00C3775D" w:rsidRDefault="00C3775D" w:rsidP="00C3775D">
            <w:pPr>
              <w:jc w:val="right"/>
              <w:rPr>
                <w:i/>
                <w:iCs/>
                <w:sz w:val="16"/>
                <w:szCs w:val="16"/>
              </w:rPr>
            </w:pPr>
            <w:r w:rsidRPr="00C3775D">
              <w:rPr>
                <w:i/>
                <w:iCs/>
                <w:sz w:val="16"/>
                <w:szCs w:val="16"/>
              </w:rPr>
              <w:t>0.3</w:t>
            </w:r>
          </w:p>
        </w:tc>
        <w:tc>
          <w:tcPr>
            <w:tcW w:w="395" w:type="pct"/>
            <w:tcBorders>
              <w:top w:val="nil"/>
              <w:left w:val="nil"/>
              <w:bottom w:val="single" w:sz="4" w:space="0" w:color="auto"/>
              <w:right w:val="single" w:sz="4" w:space="0" w:color="auto"/>
            </w:tcBorders>
            <w:shd w:val="clear" w:color="auto" w:fill="auto"/>
            <w:noWrap/>
            <w:vAlign w:val="center"/>
            <w:hideMark/>
          </w:tcPr>
          <w:p w14:paraId="7F007FCB" w14:textId="77777777" w:rsidR="00C3775D" w:rsidRPr="00C3775D" w:rsidRDefault="00C3775D" w:rsidP="00C3775D">
            <w:pPr>
              <w:jc w:val="right"/>
              <w:rPr>
                <w:b/>
                <w:bCs/>
                <w:i/>
                <w:iCs/>
                <w:sz w:val="16"/>
                <w:szCs w:val="16"/>
              </w:rPr>
            </w:pPr>
            <w:r w:rsidRPr="00C3775D">
              <w:rPr>
                <w:b/>
                <w:bCs/>
                <w:i/>
                <w:iCs/>
                <w:sz w:val="16"/>
                <w:szCs w:val="16"/>
              </w:rPr>
              <w:t>3.4</w:t>
            </w:r>
          </w:p>
        </w:tc>
        <w:tc>
          <w:tcPr>
            <w:tcW w:w="290" w:type="pct"/>
            <w:tcBorders>
              <w:top w:val="nil"/>
              <w:left w:val="nil"/>
              <w:bottom w:val="single" w:sz="4" w:space="0" w:color="auto"/>
              <w:right w:val="single" w:sz="8" w:space="0" w:color="auto"/>
            </w:tcBorders>
            <w:shd w:val="clear" w:color="auto" w:fill="auto"/>
            <w:noWrap/>
            <w:vAlign w:val="center"/>
            <w:hideMark/>
          </w:tcPr>
          <w:p w14:paraId="513388A7" w14:textId="77777777" w:rsidR="00C3775D" w:rsidRPr="00C3775D" w:rsidRDefault="00C3775D" w:rsidP="00C3775D">
            <w:pPr>
              <w:jc w:val="right"/>
              <w:rPr>
                <w:sz w:val="16"/>
                <w:szCs w:val="16"/>
              </w:rPr>
            </w:pPr>
            <w:r w:rsidRPr="00C3775D">
              <w:rPr>
                <w:sz w:val="16"/>
                <w:szCs w:val="16"/>
              </w:rPr>
              <w:t>2.0</w:t>
            </w:r>
          </w:p>
        </w:tc>
      </w:tr>
      <w:tr w:rsidR="00C3775D" w:rsidRPr="00C3775D" w14:paraId="6179A47A"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5F0E51B8" w14:textId="77777777" w:rsidR="00C3775D" w:rsidRPr="00C3775D" w:rsidRDefault="00C3775D" w:rsidP="00C3775D">
            <w:pPr>
              <w:jc w:val="center"/>
              <w:rPr>
                <w:b/>
                <w:bCs/>
                <w:sz w:val="16"/>
                <w:szCs w:val="16"/>
              </w:rPr>
            </w:pPr>
            <w:r w:rsidRPr="00C3775D">
              <w:rPr>
                <w:b/>
                <w:bCs/>
                <w:sz w:val="16"/>
                <w:szCs w:val="16"/>
              </w:rPr>
              <w:t>Укупно високе</w:t>
            </w:r>
          </w:p>
        </w:tc>
        <w:tc>
          <w:tcPr>
            <w:tcW w:w="536" w:type="pct"/>
            <w:tcBorders>
              <w:top w:val="nil"/>
              <w:left w:val="nil"/>
              <w:bottom w:val="single" w:sz="4" w:space="0" w:color="auto"/>
              <w:right w:val="single" w:sz="4" w:space="0" w:color="auto"/>
            </w:tcBorders>
            <w:shd w:val="clear" w:color="000000" w:fill="DCE6F1"/>
            <w:noWrap/>
            <w:vAlign w:val="center"/>
            <w:hideMark/>
          </w:tcPr>
          <w:p w14:paraId="4361F734" w14:textId="77777777" w:rsidR="00C3775D" w:rsidRPr="00C3775D" w:rsidRDefault="00C3775D" w:rsidP="00C3775D">
            <w:pPr>
              <w:jc w:val="right"/>
              <w:rPr>
                <w:b/>
                <w:bCs/>
                <w:sz w:val="16"/>
                <w:szCs w:val="16"/>
              </w:rPr>
            </w:pPr>
            <w:r w:rsidRPr="00C3775D">
              <w:rPr>
                <w:b/>
                <w:bCs/>
                <w:sz w:val="16"/>
                <w:szCs w:val="16"/>
              </w:rPr>
              <w:t>258.85</w:t>
            </w:r>
          </w:p>
        </w:tc>
        <w:tc>
          <w:tcPr>
            <w:tcW w:w="380" w:type="pct"/>
            <w:tcBorders>
              <w:top w:val="nil"/>
              <w:left w:val="nil"/>
              <w:bottom w:val="single" w:sz="4" w:space="0" w:color="auto"/>
              <w:right w:val="single" w:sz="4" w:space="0" w:color="auto"/>
            </w:tcBorders>
            <w:shd w:val="clear" w:color="000000" w:fill="DCE6F1"/>
            <w:noWrap/>
            <w:vAlign w:val="center"/>
            <w:hideMark/>
          </w:tcPr>
          <w:p w14:paraId="20556D4B" w14:textId="77777777" w:rsidR="00C3775D" w:rsidRPr="00C3775D" w:rsidRDefault="00C3775D" w:rsidP="00C3775D">
            <w:pPr>
              <w:jc w:val="right"/>
              <w:rPr>
                <w:b/>
                <w:bCs/>
                <w:sz w:val="16"/>
                <w:szCs w:val="16"/>
              </w:rPr>
            </w:pPr>
            <w:r w:rsidRPr="00C3775D">
              <w:rPr>
                <w:b/>
                <w:bCs/>
                <w:sz w:val="16"/>
                <w:szCs w:val="16"/>
              </w:rPr>
              <w:t>20.4</w:t>
            </w:r>
          </w:p>
        </w:tc>
        <w:tc>
          <w:tcPr>
            <w:tcW w:w="591" w:type="pct"/>
            <w:tcBorders>
              <w:top w:val="nil"/>
              <w:left w:val="nil"/>
              <w:bottom w:val="single" w:sz="4" w:space="0" w:color="auto"/>
              <w:right w:val="single" w:sz="4" w:space="0" w:color="auto"/>
            </w:tcBorders>
            <w:shd w:val="clear" w:color="000000" w:fill="DCE6F1"/>
            <w:noWrap/>
            <w:vAlign w:val="center"/>
            <w:hideMark/>
          </w:tcPr>
          <w:p w14:paraId="084EA334" w14:textId="77777777" w:rsidR="00C3775D" w:rsidRPr="00C3775D" w:rsidRDefault="00C3775D" w:rsidP="00C3775D">
            <w:pPr>
              <w:jc w:val="right"/>
              <w:rPr>
                <w:b/>
                <w:bCs/>
                <w:sz w:val="16"/>
                <w:szCs w:val="16"/>
              </w:rPr>
            </w:pPr>
            <w:r w:rsidRPr="00C3775D">
              <w:rPr>
                <w:b/>
                <w:bCs/>
                <w:sz w:val="16"/>
                <w:szCs w:val="16"/>
              </w:rPr>
              <w:t>61653.71</w:t>
            </w:r>
          </w:p>
        </w:tc>
        <w:tc>
          <w:tcPr>
            <w:tcW w:w="324" w:type="pct"/>
            <w:tcBorders>
              <w:top w:val="nil"/>
              <w:left w:val="nil"/>
              <w:bottom w:val="single" w:sz="4" w:space="0" w:color="auto"/>
              <w:right w:val="single" w:sz="4" w:space="0" w:color="auto"/>
            </w:tcBorders>
            <w:shd w:val="clear" w:color="000000" w:fill="DCE6F1"/>
            <w:noWrap/>
            <w:vAlign w:val="center"/>
            <w:hideMark/>
          </w:tcPr>
          <w:p w14:paraId="4BD7A3E8" w14:textId="77777777" w:rsidR="00C3775D" w:rsidRPr="00C3775D" w:rsidRDefault="00C3775D" w:rsidP="00C3775D">
            <w:pPr>
              <w:jc w:val="right"/>
              <w:rPr>
                <w:b/>
                <w:bCs/>
                <w:sz w:val="16"/>
                <w:szCs w:val="16"/>
              </w:rPr>
            </w:pPr>
            <w:r w:rsidRPr="00C3775D">
              <w:rPr>
                <w:b/>
                <w:bCs/>
                <w:sz w:val="16"/>
                <w:szCs w:val="16"/>
              </w:rPr>
              <w:t>19.6</w:t>
            </w:r>
          </w:p>
        </w:tc>
        <w:tc>
          <w:tcPr>
            <w:tcW w:w="329" w:type="pct"/>
            <w:tcBorders>
              <w:top w:val="nil"/>
              <w:left w:val="nil"/>
              <w:bottom w:val="single" w:sz="4" w:space="0" w:color="auto"/>
              <w:right w:val="single" w:sz="4" w:space="0" w:color="auto"/>
            </w:tcBorders>
            <w:shd w:val="clear" w:color="000000" w:fill="DCE6F1"/>
            <w:noWrap/>
            <w:vAlign w:val="center"/>
            <w:hideMark/>
          </w:tcPr>
          <w:p w14:paraId="2AB7E6F4" w14:textId="77777777" w:rsidR="00C3775D" w:rsidRPr="00C3775D" w:rsidRDefault="00C3775D" w:rsidP="00C3775D">
            <w:pPr>
              <w:jc w:val="right"/>
              <w:rPr>
                <w:b/>
                <w:bCs/>
                <w:sz w:val="16"/>
                <w:szCs w:val="16"/>
              </w:rPr>
            </w:pPr>
            <w:r w:rsidRPr="00C3775D">
              <w:rPr>
                <w:b/>
                <w:bCs/>
                <w:sz w:val="16"/>
                <w:szCs w:val="16"/>
              </w:rPr>
              <w:t>238.2</w:t>
            </w:r>
          </w:p>
        </w:tc>
        <w:tc>
          <w:tcPr>
            <w:tcW w:w="322" w:type="pct"/>
            <w:tcBorders>
              <w:top w:val="nil"/>
              <w:left w:val="nil"/>
              <w:bottom w:val="single" w:sz="4" w:space="0" w:color="auto"/>
              <w:right w:val="single" w:sz="4" w:space="0" w:color="auto"/>
            </w:tcBorders>
            <w:shd w:val="clear" w:color="000000" w:fill="DCE6F1"/>
            <w:noWrap/>
            <w:vAlign w:val="center"/>
            <w:hideMark/>
          </w:tcPr>
          <w:p w14:paraId="6C23F927" w14:textId="77777777" w:rsidR="00C3775D" w:rsidRPr="00C3775D" w:rsidRDefault="00C3775D" w:rsidP="00C3775D">
            <w:pPr>
              <w:jc w:val="right"/>
              <w:rPr>
                <w:b/>
                <w:bCs/>
                <w:sz w:val="16"/>
                <w:szCs w:val="16"/>
              </w:rPr>
            </w:pPr>
            <w:r w:rsidRPr="00C3775D">
              <w:rPr>
                <w:b/>
                <w:bCs/>
                <w:sz w:val="16"/>
                <w:szCs w:val="16"/>
              </w:rPr>
              <w:t>1122.03</w:t>
            </w:r>
          </w:p>
        </w:tc>
        <w:tc>
          <w:tcPr>
            <w:tcW w:w="242" w:type="pct"/>
            <w:tcBorders>
              <w:top w:val="nil"/>
              <w:left w:val="nil"/>
              <w:bottom w:val="single" w:sz="4" w:space="0" w:color="auto"/>
              <w:right w:val="single" w:sz="4" w:space="0" w:color="auto"/>
            </w:tcBorders>
            <w:shd w:val="clear" w:color="000000" w:fill="DCE6F1"/>
            <w:noWrap/>
            <w:vAlign w:val="center"/>
            <w:hideMark/>
          </w:tcPr>
          <w:p w14:paraId="3B1A3731" w14:textId="77777777" w:rsidR="00C3775D" w:rsidRPr="00C3775D" w:rsidRDefault="00C3775D" w:rsidP="00C3775D">
            <w:pPr>
              <w:jc w:val="right"/>
              <w:rPr>
                <w:b/>
                <w:bCs/>
                <w:i/>
                <w:iCs/>
                <w:sz w:val="16"/>
                <w:szCs w:val="16"/>
              </w:rPr>
            </w:pPr>
            <w:r w:rsidRPr="00C3775D">
              <w:rPr>
                <w:b/>
                <w:bCs/>
                <w:i/>
                <w:iCs/>
                <w:sz w:val="16"/>
                <w:szCs w:val="16"/>
              </w:rPr>
              <w:t>19.5</w:t>
            </w:r>
          </w:p>
        </w:tc>
        <w:tc>
          <w:tcPr>
            <w:tcW w:w="395" w:type="pct"/>
            <w:tcBorders>
              <w:top w:val="nil"/>
              <w:left w:val="nil"/>
              <w:bottom w:val="single" w:sz="4" w:space="0" w:color="auto"/>
              <w:right w:val="single" w:sz="4" w:space="0" w:color="auto"/>
            </w:tcBorders>
            <w:shd w:val="clear" w:color="000000" w:fill="DCE6F1"/>
            <w:noWrap/>
            <w:vAlign w:val="center"/>
            <w:hideMark/>
          </w:tcPr>
          <w:p w14:paraId="77C42D89" w14:textId="77777777" w:rsidR="00C3775D" w:rsidRPr="00C3775D" w:rsidRDefault="00C3775D" w:rsidP="00C3775D">
            <w:pPr>
              <w:jc w:val="right"/>
              <w:rPr>
                <w:b/>
                <w:bCs/>
                <w:sz w:val="16"/>
                <w:szCs w:val="16"/>
              </w:rPr>
            </w:pPr>
            <w:r w:rsidRPr="00C3775D">
              <w:rPr>
                <w:b/>
                <w:bCs/>
                <w:sz w:val="16"/>
                <w:szCs w:val="16"/>
              </w:rPr>
              <w:t>4.3</w:t>
            </w:r>
          </w:p>
        </w:tc>
        <w:tc>
          <w:tcPr>
            <w:tcW w:w="290" w:type="pct"/>
            <w:tcBorders>
              <w:top w:val="nil"/>
              <w:left w:val="nil"/>
              <w:bottom w:val="single" w:sz="4" w:space="0" w:color="auto"/>
              <w:right w:val="single" w:sz="8" w:space="0" w:color="auto"/>
            </w:tcBorders>
            <w:shd w:val="clear" w:color="000000" w:fill="DCE6F1"/>
            <w:noWrap/>
            <w:vAlign w:val="center"/>
            <w:hideMark/>
          </w:tcPr>
          <w:p w14:paraId="3C13DFB3" w14:textId="77777777" w:rsidR="00C3775D" w:rsidRPr="00C3775D" w:rsidRDefault="00C3775D" w:rsidP="00C3775D">
            <w:pPr>
              <w:jc w:val="right"/>
              <w:rPr>
                <w:b/>
                <w:bCs/>
                <w:sz w:val="16"/>
                <w:szCs w:val="16"/>
              </w:rPr>
            </w:pPr>
            <w:r w:rsidRPr="00C3775D">
              <w:rPr>
                <w:b/>
                <w:bCs/>
                <w:sz w:val="16"/>
                <w:szCs w:val="16"/>
              </w:rPr>
              <w:t>1.8</w:t>
            </w:r>
          </w:p>
        </w:tc>
      </w:tr>
      <w:tr w:rsidR="00C3775D" w:rsidRPr="00C3775D" w14:paraId="2CBB1607"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FFFFF"/>
            <w:noWrap/>
            <w:vAlign w:val="bottom"/>
            <w:hideMark/>
          </w:tcPr>
          <w:p w14:paraId="12A7BCFB" w14:textId="77777777" w:rsidR="00C3775D" w:rsidRPr="00C3775D" w:rsidRDefault="00C3775D" w:rsidP="00C3775D">
            <w:pPr>
              <w:rPr>
                <w:sz w:val="16"/>
                <w:szCs w:val="16"/>
              </w:rPr>
            </w:pPr>
            <w:r w:rsidRPr="00C3775D">
              <w:rPr>
                <w:sz w:val="16"/>
                <w:szCs w:val="16"/>
              </w:rPr>
              <w:t>Изданачке мешовите шуме храстова</w:t>
            </w:r>
          </w:p>
        </w:tc>
        <w:tc>
          <w:tcPr>
            <w:tcW w:w="536" w:type="pct"/>
            <w:tcBorders>
              <w:top w:val="nil"/>
              <w:left w:val="nil"/>
              <w:bottom w:val="single" w:sz="4" w:space="0" w:color="auto"/>
              <w:right w:val="single" w:sz="4" w:space="0" w:color="auto"/>
            </w:tcBorders>
            <w:shd w:val="clear" w:color="auto" w:fill="auto"/>
            <w:noWrap/>
            <w:vAlign w:val="bottom"/>
            <w:hideMark/>
          </w:tcPr>
          <w:p w14:paraId="4809A8CC" w14:textId="77777777" w:rsidR="00C3775D" w:rsidRPr="00C3775D" w:rsidRDefault="00C3775D" w:rsidP="00C3775D">
            <w:pPr>
              <w:jc w:val="right"/>
              <w:rPr>
                <w:sz w:val="16"/>
                <w:szCs w:val="16"/>
              </w:rPr>
            </w:pPr>
            <w:r w:rsidRPr="00C3775D">
              <w:rPr>
                <w:sz w:val="16"/>
                <w:szCs w:val="16"/>
              </w:rPr>
              <w:t>75.08</w:t>
            </w:r>
          </w:p>
        </w:tc>
        <w:tc>
          <w:tcPr>
            <w:tcW w:w="380" w:type="pct"/>
            <w:tcBorders>
              <w:top w:val="nil"/>
              <w:left w:val="nil"/>
              <w:bottom w:val="single" w:sz="4" w:space="0" w:color="auto"/>
              <w:right w:val="single" w:sz="4" w:space="0" w:color="auto"/>
            </w:tcBorders>
            <w:shd w:val="clear" w:color="auto" w:fill="auto"/>
            <w:noWrap/>
            <w:vAlign w:val="center"/>
            <w:hideMark/>
          </w:tcPr>
          <w:p w14:paraId="359D7C1E" w14:textId="77777777" w:rsidR="00C3775D" w:rsidRPr="00C3775D" w:rsidRDefault="00C3775D" w:rsidP="00C3775D">
            <w:pPr>
              <w:jc w:val="right"/>
              <w:rPr>
                <w:sz w:val="16"/>
                <w:szCs w:val="16"/>
              </w:rPr>
            </w:pPr>
            <w:r w:rsidRPr="00C3775D">
              <w:rPr>
                <w:sz w:val="16"/>
                <w:szCs w:val="16"/>
              </w:rPr>
              <w:t>5.9</w:t>
            </w:r>
          </w:p>
        </w:tc>
        <w:tc>
          <w:tcPr>
            <w:tcW w:w="591" w:type="pct"/>
            <w:tcBorders>
              <w:top w:val="nil"/>
              <w:left w:val="nil"/>
              <w:bottom w:val="single" w:sz="4" w:space="0" w:color="auto"/>
              <w:right w:val="single" w:sz="4" w:space="0" w:color="auto"/>
            </w:tcBorders>
            <w:shd w:val="clear" w:color="000000" w:fill="FFFFFF"/>
            <w:noWrap/>
            <w:vAlign w:val="bottom"/>
            <w:hideMark/>
          </w:tcPr>
          <w:p w14:paraId="75AF54DA" w14:textId="77777777" w:rsidR="00C3775D" w:rsidRPr="00C3775D" w:rsidRDefault="00C3775D" w:rsidP="00C3775D">
            <w:pPr>
              <w:jc w:val="right"/>
              <w:rPr>
                <w:sz w:val="16"/>
                <w:szCs w:val="16"/>
              </w:rPr>
            </w:pPr>
            <w:r w:rsidRPr="00C3775D">
              <w:rPr>
                <w:sz w:val="16"/>
                <w:szCs w:val="16"/>
              </w:rPr>
              <w:t>2253.14</w:t>
            </w:r>
          </w:p>
        </w:tc>
        <w:tc>
          <w:tcPr>
            <w:tcW w:w="324" w:type="pct"/>
            <w:tcBorders>
              <w:top w:val="nil"/>
              <w:left w:val="nil"/>
              <w:bottom w:val="single" w:sz="4" w:space="0" w:color="auto"/>
              <w:right w:val="single" w:sz="4" w:space="0" w:color="auto"/>
            </w:tcBorders>
            <w:shd w:val="clear" w:color="auto" w:fill="auto"/>
            <w:noWrap/>
            <w:vAlign w:val="center"/>
            <w:hideMark/>
          </w:tcPr>
          <w:p w14:paraId="625713BF" w14:textId="77777777" w:rsidR="00C3775D" w:rsidRPr="00C3775D" w:rsidRDefault="00C3775D" w:rsidP="00C3775D">
            <w:pPr>
              <w:jc w:val="right"/>
              <w:rPr>
                <w:sz w:val="16"/>
                <w:szCs w:val="16"/>
              </w:rPr>
            </w:pPr>
            <w:r w:rsidRPr="00C3775D">
              <w:rPr>
                <w:sz w:val="16"/>
                <w:szCs w:val="16"/>
              </w:rPr>
              <w:t>0.7</w:t>
            </w:r>
          </w:p>
        </w:tc>
        <w:tc>
          <w:tcPr>
            <w:tcW w:w="329" w:type="pct"/>
            <w:tcBorders>
              <w:top w:val="nil"/>
              <w:left w:val="nil"/>
              <w:bottom w:val="single" w:sz="4" w:space="0" w:color="auto"/>
              <w:right w:val="single" w:sz="4" w:space="0" w:color="auto"/>
            </w:tcBorders>
            <w:shd w:val="clear" w:color="auto" w:fill="auto"/>
            <w:noWrap/>
            <w:vAlign w:val="center"/>
            <w:hideMark/>
          </w:tcPr>
          <w:p w14:paraId="419D7D99" w14:textId="77777777" w:rsidR="00C3775D" w:rsidRPr="00C3775D" w:rsidRDefault="00C3775D" w:rsidP="00C3775D">
            <w:pPr>
              <w:jc w:val="right"/>
              <w:rPr>
                <w:sz w:val="16"/>
                <w:szCs w:val="16"/>
              </w:rPr>
            </w:pPr>
            <w:r w:rsidRPr="00C3775D">
              <w:rPr>
                <w:sz w:val="16"/>
                <w:szCs w:val="16"/>
              </w:rPr>
              <w:t>30.0</w:t>
            </w:r>
          </w:p>
        </w:tc>
        <w:tc>
          <w:tcPr>
            <w:tcW w:w="322" w:type="pct"/>
            <w:tcBorders>
              <w:top w:val="nil"/>
              <w:left w:val="nil"/>
              <w:bottom w:val="single" w:sz="4" w:space="0" w:color="auto"/>
              <w:right w:val="single" w:sz="4" w:space="0" w:color="auto"/>
            </w:tcBorders>
            <w:shd w:val="clear" w:color="auto" w:fill="auto"/>
            <w:noWrap/>
            <w:vAlign w:val="bottom"/>
            <w:hideMark/>
          </w:tcPr>
          <w:p w14:paraId="51E8300C" w14:textId="77777777" w:rsidR="00C3775D" w:rsidRPr="00C3775D" w:rsidRDefault="00C3775D" w:rsidP="00C3775D">
            <w:pPr>
              <w:jc w:val="right"/>
              <w:rPr>
                <w:color w:val="000000"/>
                <w:sz w:val="16"/>
                <w:szCs w:val="16"/>
              </w:rPr>
            </w:pPr>
            <w:r w:rsidRPr="00C3775D">
              <w:rPr>
                <w:color w:val="000000"/>
                <w:sz w:val="16"/>
                <w:szCs w:val="16"/>
              </w:rPr>
              <w:t>45.1</w:t>
            </w:r>
          </w:p>
        </w:tc>
        <w:tc>
          <w:tcPr>
            <w:tcW w:w="242" w:type="pct"/>
            <w:tcBorders>
              <w:top w:val="nil"/>
              <w:left w:val="nil"/>
              <w:bottom w:val="single" w:sz="4" w:space="0" w:color="auto"/>
              <w:right w:val="single" w:sz="4" w:space="0" w:color="auto"/>
            </w:tcBorders>
            <w:shd w:val="clear" w:color="auto" w:fill="auto"/>
            <w:noWrap/>
            <w:vAlign w:val="center"/>
            <w:hideMark/>
          </w:tcPr>
          <w:p w14:paraId="5388118D" w14:textId="77777777" w:rsidR="00C3775D" w:rsidRPr="00C3775D" w:rsidRDefault="00C3775D" w:rsidP="00C3775D">
            <w:pPr>
              <w:jc w:val="right"/>
              <w:rPr>
                <w:i/>
                <w:iCs/>
                <w:sz w:val="16"/>
                <w:szCs w:val="16"/>
              </w:rPr>
            </w:pPr>
            <w:r w:rsidRPr="00C3775D">
              <w:rPr>
                <w:i/>
                <w:iCs/>
                <w:sz w:val="16"/>
                <w:szCs w:val="16"/>
              </w:rPr>
              <w:t>0.8</w:t>
            </w:r>
          </w:p>
        </w:tc>
        <w:tc>
          <w:tcPr>
            <w:tcW w:w="395" w:type="pct"/>
            <w:tcBorders>
              <w:top w:val="nil"/>
              <w:left w:val="nil"/>
              <w:bottom w:val="single" w:sz="4" w:space="0" w:color="auto"/>
              <w:right w:val="single" w:sz="4" w:space="0" w:color="auto"/>
            </w:tcBorders>
            <w:shd w:val="clear" w:color="auto" w:fill="auto"/>
            <w:noWrap/>
            <w:vAlign w:val="center"/>
            <w:hideMark/>
          </w:tcPr>
          <w:p w14:paraId="26163C38" w14:textId="77777777" w:rsidR="00C3775D" w:rsidRPr="00C3775D" w:rsidRDefault="00C3775D" w:rsidP="00C3775D">
            <w:pPr>
              <w:jc w:val="right"/>
              <w:rPr>
                <w:sz w:val="16"/>
                <w:szCs w:val="16"/>
              </w:rPr>
            </w:pPr>
            <w:r w:rsidRPr="00C3775D">
              <w:rPr>
                <w:sz w:val="16"/>
                <w:szCs w:val="16"/>
              </w:rPr>
              <w:t>0.6</w:t>
            </w:r>
          </w:p>
        </w:tc>
        <w:tc>
          <w:tcPr>
            <w:tcW w:w="290" w:type="pct"/>
            <w:tcBorders>
              <w:top w:val="nil"/>
              <w:left w:val="nil"/>
              <w:bottom w:val="single" w:sz="4" w:space="0" w:color="auto"/>
              <w:right w:val="single" w:sz="8" w:space="0" w:color="auto"/>
            </w:tcBorders>
            <w:shd w:val="clear" w:color="auto" w:fill="auto"/>
            <w:noWrap/>
            <w:vAlign w:val="center"/>
            <w:hideMark/>
          </w:tcPr>
          <w:p w14:paraId="3E10FCB2" w14:textId="77777777" w:rsidR="00C3775D" w:rsidRPr="00C3775D" w:rsidRDefault="00C3775D" w:rsidP="00C3775D">
            <w:pPr>
              <w:jc w:val="right"/>
              <w:rPr>
                <w:sz w:val="16"/>
                <w:szCs w:val="16"/>
              </w:rPr>
            </w:pPr>
            <w:r w:rsidRPr="00C3775D">
              <w:rPr>
                <w:sz w:val="16"/>
                <w:szCs w:val="16"/>
              </w:rPr>
              <w:t>2.0</w:t>
            </w:r>
          </w:p>
        </w:tc>
      </w:tr>
      <w:tr w:rsidR="00C3775D" w:rsidRPr="00C3775D" w14:paraId="54AB648F"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2048CA76" w14:textId="77777777" w:rsidR="00C3775D" w:rsidRPr="00C3775D" w:rsidRDefault="00C3775D" w:rsidP="00C3775D">
            <w:pPr>
              <w:jc w:val="center"/>
              <w:rPr>
                <w:b/>
                <w:bCs/>
                <w:i/>
                <w:iCs/>
                <w:sz w:val="16"/>
                <w:szCs w:val="16"/>
              </w:rPr>
            </w:pPr>
            <w:r w:rsidRPr="00C3775D">
              <w:rPr>
                <w:b/>
                <w:bCs/>
                <w:i/>
                <w:iCs/>
                <w:sz w:val="16"/>
                <w:szCs w:val="16"/>
              </w:rPr>
              <w:t>Изданачке девастиране</w:t>
            </w:r>
          </w:p>
        </w:tc>
        <w:tc>
          <w:tcPr>
            <w:tcW w:w="536" w:type="pct"/>
            <w:tcBorders>
              <w:top w:val="nil"/>
              <w:left w:val="nil"/>
              <w:bottom w:val="single" w:sz="4" w:space="0" w:color="auto"/>
              <w:right w:val="single" w:sz="4" w:space="0" w:color="auto"/>
            </w:tcBorders>
            <w:shd w:val="clear" w:color="auto" w:fill="auto"/>
            <w:noWrap/>
            <w:vAlign w:val="center"/>
            <w:hideMark/>
          </w:tcPr>
          <w:p w14:paraId="238BC206" w14:textId="77777777" w:rsidR="00C3775D" w:rsidRPr="00C3775D" w:rsidRDefault="00C3775D" w:rsidP="00C3775D">
            <w:pPr>
              <w:jc w:val="right"/>
              <w:rPr>
                <w:b/>
                <w:bCs/>
                <w:i/>
                <w:iCs/>
                <w:sz w:val="16"/>
                <w:szCs w:val="16"/>
              </w:rPr>
            </w:pPr>
            <w:r w:rsidRPr="00C3775D">
              <w:rPr>
                <w:b/>
                <w:bCs/>
                <w:i/>
                <w:iCs/>
                <w:sz w:val="16"/>
                <w:szCs w:val="16"/>
              </w:rPr>
              <w:t>75.08</w:t>
            </w:r>
          </w:p>
        </w:tc>
        <w:tc>
          <w:tcPr>
            <w:tcW w:w="380" w:type="pct"/>
            <w:tcBorders>
              <w:top w:val="nil"/>
              <w:left w:val="nil"/>
              <w:bottom w:val="single" w:sz="4" w:space="0" w:color="auto"/>
              <w:right w:val="single" w:sz="4" w:space="0" w:color="auto"/>
            </w:tcBorders>
            <w:shd w:val="clear" w:color="auto" w:fill="auto"/>
            <w:noWrap/>
            <w:vAlign w:val="center"/>
            <w:hideMark/>
          </w:tcPr>
          <w:p w14:paraId="439F19A6" w14:textId="77777777" w:rsidR="00C3775D" w:rsidRPr="00C3775D" w:rsidRDefault="00C3775D" w:rsidP="00C3775D">
            <w:pPr>
              <w:jc w:val="right"/>
              <w:rPr>
                <w:b/>
                <w:bCs/>
                <w:i/>
                <w:iCs/>
                <w:sz w:val="16"/>
                <w:szCs w:val="16"/>
              </w:rPr>
            </w:pPr>
            <w:r w:rsidRPr="00C3775D">
              <w:rPr>
                <w:b/>
                <w:bCs/>
                <w:i/>
                <w:iCs/>
                <w:sz w:val="16"/>
                <w:szCs w:val="16"/>
              </w:rPr>
              <w:t>5.9</w:t>
            </w:r>
          </w:p>
        </w:tc>
        <w:tc>
          <w:tcPr>
            <w:tcW w:w="591" w:type="pct"/>
            <w:tcBorders>
              <w:top w:val="nil"/>
              <w:left w:val="nil"/>
              <w:bottom w:val="single" w:sz="4" w:space="0" w:color="auto"/>
              <w:right w:val="single" w:sz="4" w:space="0" w:color="auto"/>
            </w:tcBorders>
            <w:shd w:val="clear" w:color="auto" w:fill="auto"/>
            <w:noWrap/>
            <w:vAlign w:val="center"/>
            <w:hideMark/>
          </w:tcPr>
          <w:p w14:paraId="49A7DB5B" w14:textId="77777777" w:rsidR="00C3775D" w:rsidRPr="00C3775D" w:rsidRDefault="00C3775D" w:rsidP="00C3775D">
            <w:pPr>
              <w:jc w:val="right"/>
              <w:rPr>
                <w:b/>
                <w:bCs/>
                <w:i/>
                <w:iCs/>
                <w:sz w:val="16"/>
                <w:szCs w:val="16"/>
              </w:rPr>
            </w:pPr>
            <w:r w:rsidRPr="00C3775D">
              <w:rPr>
                <w:b/>
                <w:bCs/>
                <w:i/>
                <w:iCs/>
                <w:sz w:val="16"/>
                <w:szCs w:val="16"/>
              </w:rPr>
              <w:t>2253.14</w:t>
            </w:r>
          </w:p>
        </w:tc>
        <w:tc>
          <w:tcPr>
            <w:tcW w:w="324" w:type="pct"/>
            <w:tcBorders>
              <w:top w:val="nil"/>
              <w:left w:val="nil"/>
              <w:bottom w:val="single" w:sz="4" w:space="0" w:color="auto"/>
              <w:right w:val="single" w:sz="4" w:space="0" w:color="auto"/>
            </w:tcBorders>
            <w:shd w:val="clear" w:color="auto" w:fill="auto"/>
            <w:noWrap/>
            <w:vAlign w:val="center"/>
            <w:hideMark/>
          </w:tcPr>
          <w:p w14:paraId="47971B08" w14:textId="77777777" w:rsidR="00C3775D" w:rsidRPr="00C3775D" w:rsidRDefault="00C3775D" w:rsidP="00C3775D">
            <w:pPr>
              <w:jc w:val="right"/>
              <w:rPr>
                <w:b/>
                <w:bCs/>
                <w:i/>
                <w:iCs/>
                <w:sz w:val="16"/>
                <w:szCs w:val="16"/>
              </w:rPr>
            </w:pPr>
            <w:r w:rsidRPr="00C3775D">
              <w:rPr>
                <w:b/>
                <w:bCs/>
                <w:i/>
                <w:iCs/>
                <w:sz w:val="16"/>
                <w:szCs w:val="16"/>
              </w:rPr>
              <w:t>0.7</w:t>
            </w:r>
          </w:p>
        </w:tc>
        <w:tc>
          <w:tcPr>
            <w:tcW w:w="329" w:type="pct"/>
            <w:tcBorders>
              <w:top w:val="nil"/>
              <w:left w:val="nil"/>
              <w:bottom w:val="single" w:sz="4" w:space="0" w:color="auto"/>
              <w:right w:val="single" w:sz="4" w:space="0" w:color="auto"/>
            </w:tcBorders>
            <w:shd w:val="clear" w:color="auto" w:fill="auto"/>
            <w:noWrap/>
            <w:vAlign w:val="center"/>
            <w:hideMark/>
          </w:tcPr>
          <w:p w14:paraId="0AF4EE1B" w14:textId="77777777" w:rsidR="00C3775D" w:rsidRPr="00C3775D" w:rsidRDefault="00C3775D" w:rsidP="00C3775D">
            <w:pPr>
              <w:jc w:val="right"/>
              <w:rPr>
                <w:b/>
                <w:bCs/>
                <w:i/>
                <w:iCs/>
                <w:sz w:val="16"/>
                <w:szCs w:val="16"/>
              </w:rPr>
            </w:pPr>
            <w:r w:rsidRPr="00C3775D">
              <w:rPr>
                <w:b/>
                <w:bCs/>
                <w:i/>
                <w:iCs/>
                <w:sz w:val="16"/>
                <w:szCs w:val="16"/>
              </w:rPr>
              <w:t>30.0</w:t>
            </w:r>
          </w:p>
        </w:tc>
        <w:tc>
          <w:tcPr>
            <w:tcW w:w="322" w:type="pct"/>
            <w:tcBorders>
              <w:top w:val="nil"/>
              <w:left w:val="nil"/>
              <w:bottom w:val="single" w:sz="4" w:space="0" w:color="auto"/>
              <w:right w:val="single" w:sz="4" w:space="0" w:color="auto"/>
            </w:tcBorders>
            <w:shd w:val="clear" w:color="auto" w:fill="auto"/>
            <w:noWrap/>
            <w:vAlign w:val="center"/>
            <w:hideMark/>
          </w:tcPr>
          <w:p w14:paraId="715F405F" w14:textId="77777777" w:rsidR="00C3775D" w:rsidRPr="00C3775D" w:rsidRDefault="00C3775D" w:rsidP="00C3775D">
            <w:pPr>
              <w:jc w:val="right"/>
              <w:rPr>
                <w:b/>
                <w:bCs/>
                <w:i/>
                <w:iCs/>
                <w:sz w:val="16"/>
                <w:szCs w:val="16"/>
              </w:rPr>
            </w:pPr>
            <w:r w:rsidRPr="00C3775D">
              <w:rPr>
                <w:b/>
                <w:bCs/>
                <w:i/>
                <w:iCs/>
                <w:sz w:val="16"/>
                <w:szCs w:val="16"/>
              </w:rPr>
              <w:t>45.06</w:t>
            </w:r>
          </w:p>
        </w:tc>
        <w:tc>
          <w:tcPr>
            <w:tcW w:w="242" w:type="pct"/>
            <w:tcBorders>
              <w:top w:val="nil"/>
              <w:left w:val="nil"/>
              <w:bottom w:val="single" w:sz="4" w:space="0" w:color="auto"/>
              <w:right w:val="single" w:sz="4" w:space="0" w:color="auto"/>
            </w:tcBorders>
            <w:shd w:val="clear" w:color="auto" w:fill="auto"/>
            <w:noWrap/>
            <w:vAlign w:val="center"/>
            <w:hideMark/>
          </w:tcPr>
          <w:p w14:paraId="6E35700C" w14:textId="77777777" w:rsidR="00C3775D" w:rsidRPr="00C3775D" w:rsidRDefault="00C3775D" w:rsidP="00C3775D">
            <w:pPr>
              <w:jc w:val="right"/>
              <w:rPr>
                <w:b/>
                <w:bCs/>
                <w:i/>
                <w:iCs/>
                <w:sz w:val="16"/>
                <w:szCs w:val="16"/>
              </w:rPr>
            </w:pPr>
            <w:r w:rsidRPr="00C3775D">
              <w:rPr>
                <w:b/>
                <w:bCs/>
                <w:i/>
                <w:iCs/>
                <w:sz w:val="16"/>
                <w:szCs w:val="16"/>
              </w:rPr>
              <w:t>0.8</w:t>
            </w:r>
          </w:p>
        </w:tc>
        <w:tc>
          <w:tcPr>
            <w:tcW w:w="395" w:type="pct"/>
            <w:tcBorders>
              <w:top w:val="nil"/>
              <w:left w:val="nil"/>
              <w:bottom w:val="single" w:sz="4" w:space="0" w:color="auto"/>
              <w:right w:val="single" w:sz="4" w:space="0" w:color="auto"/>
            </w:tcBorders>
            <w:shd w:val="clear" w:color="auto" w:fill="auto"/>
            <w:noWrap/>
            <w:vAlign w:val="center"/>
            <w:hideMark/>
          </w:tcPr>
          <w:p w14:paraId="13188029" w14:textId="77777777" w:rsidR="00C3775D" w:rsidRPr="00C3775D" w:rsidRDefault="00C3775D" w:rsidP="00C3775D">
            <w:pPr>
              <w:jc w:val="right"/>
              <w:rPr>
                <w:b/>
                <w:bCs/>
                <w:i/>
                <w:iCs/>
                <w:sz w:val="16"/>
                <w:szCs w:val="16"/>
              </w:rPr>
            </w:pPr>
            <w:r w:rsidRPr="00C3775D">
              <w:rPr>
                <w:b/>
                <w:bCs/>
                <w:i/>
                <w:iCs/>
                <w:sz w:val="16"/>
                <w:szCs w:val="16"/>
              </w:rPr>
              <w:t>0.6</w:t>
            </w:r>
          </w:p>
        </w:tc>
        <w:tc>
          <w:tcPr>
            <w:tcW w:w="290" w:type="pct"/>
            <w:tcBorders>
              <w:top w:val="nil"/>
              <w:left w:val="nil"/>
              <w:bottom w:val="single" w:sz="4" w:space="0" w:color="auto"/>
              <w:right w:val="single" w:sz="8" w:space="0" w:color="auto"/>
            </w:tcBorders>
            <w:shd w:val="clear" w:color="auto" w:fill="auto"/>
            <w:noWrap/>
            <w:vAlign w:val="center"/>
            <w:hideMark/>
          </w:tcPr>
          <w:p w14:paraId="2DF96BDA"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6CBD5CDF"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4E3D9E09" w14:textId="77777777" w:rsidR="00C3775D" w:rsidRPr="00C3775D" w:rsidRDefault="00C3775D" w:rsidP="00C3775D">
            <w:pPr>
              <w:jc w:val="center"/>
              <w:rPr>
                <w:b/>
                <w:bCs/>
                <w:sz w:val="16"/>
                <w:szCs w:val="16"/>
              </w:rPr>
            </w:pPr>
            <w:r w:rsidRPr="00C3775D">
              <w:rPr>
                <w:b/>
                <w:bCs/>
                <w:sz w:val="16"/>
                <w:szCs w:val="16"/>
              </w:rPr>
              <w:t>Укупно изданачке</w:t>
            </w:r>
          </w:p>
        </w:tc>
        <w:tc>
          <w:tcPr>
            <w:tcW w:w="536" w:type="pct"/>
            <w:tcBorders>
              <w:top w:val="nil"/>
              <w:left w:val="nil"/>
              <w:bottom w:val="single" w:sz="4" w:space="0" w:color="auto"/>
              <w:right w:val="single" w:sz="4" w:space="0" w:color="auto"/>
            </w:tcBorders>
            <w:shd w:val="clear" w:color="000000" w:fill="DCE6F1"/>
            <w:noWrap/>
            <w:vAlign w:val="center"/>
            <w:hideMark/>
          </w:tcPr>
          <w:p w14:paraId="2CE4A22D" w14:textId="77777777" w:rsidR="00C3775D" w:rsidRPr="00C3775D" w:rsidRDefault="00C3775D" w:rsidP="00C3775D">
            <w:pPr>
              <w:jc w:val="right"/>
              <w:rPr>
                <w:b/>
                <w:bCs/>
                <w:i/>
                <w:iCs/>
                <w:sz w:val="16"/>
                <w:szCs w:val="16"/>
              </w:rPr>
            </w:pPr>
            <w:r w:rsidRPr="00C3775D">
              <w:rPr>
                <w:b/>
                <w:bCs/>
                <w:i/>
                <w:iCs/>
                <w:sz w:val="16"/>
                <w:szCs w:val="16"/>
              </w:rPr>
              <w:t>75.08</w:t>
            </w:r>
          </w:p>
        </w:tc>
        <w:tc>
          <w:tcPr>
            <w:tcW w:w="380" w:type="pct"/>
            <w:tcBorders>
              <w:top w:val="nil"/>
              <w:left w:val="nil"/>
              <w:bottom w:val="single" w:sz="4" w:space="0" w:color="auto"/>
              <w:right w:val="single" w:sz="4" w:space="0" w:color="auto"/>
            </w:tcBorders>
            <w:shd w:val="clear" w:color="000000" w:fill="DCE6F1"/>
            <w:noWrap/>
            <w:vAlign w:val="center"/>
            <w:hideMark/>
          </w:tcPr>
          <w:p w14:paraId="5A2E6932" w14:textId="77777777" w:rsidR="00C3775D" w:rsidRPr="00C3775D" w:rsidRDefault="00C3775D" w:rsidP="00C3775D">
            <w:pPr>
              <w:jc w:val="right"/>
              <w:rPr>
                <w:b/>
                <w:bCs/>
                <w:sz w:val="16"/>
                <w:szCs w:val="16"/>
              </w:rPr>
            </w:pPr>
            <w:r w:rsidRPr="00C3775D">
              <w:rPr>
                <w:b/>
                <w:bCs/>
                <w:sz w:val="16"/>
                <w:szCs w:val="16"/>
              </w:rPr>
              <w:t>5.9</w:t>
            </w:r>
          </w:p>
        </w:tc>
        <w:tc>
          <w:tcPr>
            <w:tcW w:w="591" w:type="pct"/>
            <w:tcBorders>
              <w:top w:val="nil"/>
              <w:left w:val="nil"/>
              <w:bottom w:val="single" w:sz="4" w:space="0" w:color="auto"/>
              <w:right w:val="single" w:sz="4" w:space="0" w:color="auto"/>
            </w:tcBorders>
            <w:shd w:val="clear" w:color="000000" w:fill="DCE6F1"/>
            <w:noWrap/>
            <w:vAlign w:val="center"/>
            <w:hideMark/>
          </w:tcPr>
          <w:p w14:paraId="41867CA1" w14:textId="77777777" w:rsidR="00C3775D" w:rsidRPr="00C3775D" w:rsidRDefault="00C3775D" w:rsidP="00C3775D">
            <w:pPr>
              <w:jc w:val="right"/>
              <w:rPr>
                <w:b/>
                <w:bCs/>
                <w:i/>
                <w:iCs/>
                <w:sz w:val="16"/>
                <w:szCs w:val="16"/>
              </w:rPr>
            </w:pPr>
            <w:r w:rsidRPr="00C3775D">
              <w:rPr>
                <w:b/>
                <w:bCs/>
                <w:i/>
                <w:iCs/>
                <w:sz w:val="16"/>
                <w:szCs w:val="16"/>
              </w:rPr>
              <w:t>2253.14</w:t>
            </w:r>
          </w:p>
        </w:tc>
        <w:tc>
          <w:tcPr>
            <w:tcW w:w="324" w:type="pct"/>
            <w:tcBorders>
              <w:top w:val="nil"/>
              <w:left w:val="nil"/>
              <w:bottom w:val="single" w:sz="4" w:space="0" w:color="auto"/>
              <w:right w:val="single" w:sz="4" w:space="0" w:color="auto"/>
            </w:tcBorders>
            <w:shd w:val="clear" w:color="000000" w:fill="DCE6F1"/>
            <w:noWrap/>
            <w:vAlign w:val="center"/>
            <w:hideMark/>
          </w:tcPr>
          <w:p w14:paraId="5F6801AE" w14:textId="77777777" w:rsidR="00C3775D" w:rsidRPr="00C3775D" w:rsidRDefault="00C3775D" w:rsidP="00C3775D">
            <w:pPr>
              <w:jc w:val="right"/>
              <w:rPr>
                <w:b/>
                <w:bCs/>
                <w:sz w:val="16"/>
                <w:szCs w:val="16"/>
              </w:rPr>
            </w:pPr>
            <w:r w:rsidRPr="00C3775D">
              <w:rPr>
                <w:b/>
                <w:bCs/>
                <w:sz w:val="16"/>
                <w:szCs w:val="16"/>
              </w:rPr>
              <w:t>0.7</w:t>
            </w:r>
          </w:p>
        </w:tc>
        <w:tc>
          <w:tcPr>
            <w:tcW w:w="329" w:type="pct"/>
            <w:tcBorders>
              <w:top w:val="nil"/>
              <w:left w:val="nil"/>
              <w:bottom w:val="single" w:sz="4" w:space="0" w:color="auto"/>
              <w:right w:val="single" w:sz="4" w:space="0" w:color="auto"/>
            </w:tcBorders>
            <w:shd w:val="clear" w:color="000000" w:fill="DCE6F1"/>
            <w:noWrap/>
            <w:vAlign w:val="center"/>
            <w:hideMark/>
          </w:tcPr>
          <w:p w14:paraId="34155E35" w14:textId="77777777" w:rsidR="00C3775D" w:rsidRPr="00C3775D" w:rsidRDefault="00C3775D" w:rsidP="00C3775D">
            <w:pPr>
              <w:jc w:val="right"/>
              <w:rPr>
                <w:b/>
                <w:bCs/>
                <w:sz w:val="16"/>
                <w:szCs w:val="16"/>
              </w:rPr>
            </w:pPr>
            <w:r w:rsidRPr="00C3775D">
              <w:rPr>
                <w:b/>
                <w:bCs/>
                <w:sz w:val="16"/>
                <w:szCs w:val="16"/>
              </w:rPr>
              <w:t>30.0</w:t>
            </w:r>
          </w:p>
        </w:tc>
        <w:tc>
          <w:tcPr>
            <w:tcW w:w="322" w:type="pct"/>
            <w:tcBorders>
              <w:top w:val="nil"/>
              <w:left w:val="nil"/>
              <w:bottom w:val="single" w:sz="4" w:space="0" w:color="auto"/>
              <w:right w:val="single" w:sz="4" w:space="0" w:color="auto"/>
            </w:tcBorders>
            <w:shd w:val="clear" w:color="000000" w:fill="DCE6F1"/>
            <w:noWrap/>
            <w:vAlign w:val="center"/>
            <w:hideMark/>
          </w:tcPr>
          <w:p w14:paraId="32CBE39B" w14:textId="77777777" w:rsidR="00C3775D" w:rsidRPr="00C3775D" w:rsidRDefault="00C3775D" w:rsidP="00C3775D">
            <w:pPr>
              <w:jc w:val="right"/>
              <w:rPr>
                <w:b/>
                <w:bCs/>
                <w:sz w:val="16"/>
                <w:szCs w:val="16"/>
              </w:rPr>
            </w:pPr>
            <w:r w:rsidRPr="00C3775D">
              <w:rPr>
                <w:b/>
                <w:bCs/>
                <w:sz w:val="16"/>
                <w:szCs w:val="16"/>
              </w:rPr>
              <w:t>45.06</w:t>
            </w:r>
          </w:p>
        </w:tc>
        <w:tc>
          <w:tcPr>
            <w:tcW w:w="242" w:type="pct"/>
            <w:tcBorders>
              <w:top w:val="nil"/>
              <w:left w:val="nil"/>
              <w:bottom w:val="single" w:sz="4" w:space="0" w:color="auto"/>
              <w:right w:val="single" w:sz="4" w:space="0" w:color="auto"/>
            </w:tcBorders>
            <w:shd w:val="clear" w:color="000000" w:fill="DCE6F1"/>
            <w:noWrap/>
            <w:vAlign w:val="center"/>
            <w:hideMark/>
          </w:tcPr>
          <w:p w14:paraId="52E78EAB" w14:textId="77777777" w:rsidR="00C3775D" w:rsidRPr="00C3775D" w:rsidRDefault="00C3775D" w:rsidP="00C3775D">
            <w:pPr>
              <w:jc w:val="right"/>
              <w:rPr>
                <w:b/>
                <w:bCs/>
                <w:sz w:val="16"/>
                <w:szCs w:val="16"/>
              </w:rPr>
            </w:pPr>
            <w:r w:rsidRPr="00C3775D">
              <w:rPr>
                <w:b/>
                <w:bCs/>
                <w:sz w:val="16"/>
                <w:szCs w:val="16"/>
              </w:rPr>
              <w:t>0.8</w:t>
            </w:r>
          </w:p>
        </w:tc>
        <w:tc>
          <w:tcPr>
            <w:tcW w:w="395" w:type="pct"/>
            <w:tcBorders>
              <w:top w:val="nil"/>
              <w:left w:val="nil"/>
              <w:bottom w:val="single" w:sz="4" w:space="0" w:color="auto"/>
              <w:right w:val="single" w:sz="4" w:space="0" w:color="auto"/>
            </w:tcBorders>
            <w:shd w:val="clear" w:color="000000" w:fill="DCE6F1"/>
            <w:noWrap/>
            <w:vAlign w:val="center"/>
            <w:hideMark/>
          </w:tcPr>
          <w:p w14:paraId="18591C67" w14:textId="77777777" w:rsidR="00C3775D" w:rsidRPr="00C3775D" w:rsidRDefault="00C3775D" w:rsidP="00C3775D">
            <w:pPr>
              <w:jc w:val="right"/>
              <w:rPr>
                <w:b/>
                <w:bCs/>
                <w:sz w:val="16"/>
                <w:szCs w:val="16"/>
              </w:rPr>
            </w:pPr>
            <w:r w:rsidRPr="00C3775D">
              <w:rPr>
                <w:b/>
                <w:bCs/>
                <w:sz w:val="16"/>
                <w:szCs w:val="16"/>
              </w:rPr>
              <w:t>0.6</w:t>
            </w:r>
          </w:p>
        </w:tc>
        <w:tc>
          <w:tcPr>
            <w:tcW w:w="290" w:type="pct"/>
            <w:tcBorders>
              <w:top w:val="nil"/>
              <w:left w:val="nil"/>
              <w:bottom w:val="single" w:sz="4" w:space="0" w:color="auto"/>
              <w:right w:val="single" w:sz="8" w:space="0" w:color="auto"/>
            </w:tcBorders>
            <w:shd w:val="clear" w:color="000000" w:fill="DCE6F1"/>
            <w:noWrap/>
            <w:vAlign w:val="center"/>
            <w:hideMark/>
          </w:tcPr>
          <w:p w14:paraId="2DA34C93" w14:textId="77777777" w:rsidR="00C3775D" w:rsidRPr="00C3775D" w:rsidRDefault="00C3775D" w:rsidP="00C3775D">
            <w:pPr>
              <w:jc w:val="right"/>
              <w:rPr>
                <w:b/>
                <w:bCs/>
                <w:sz w:val="16"/>
                <w:szCs w:val="16"/>
              </w:rPr>
            </w:pPr>
            <w:r w:rsidRPr="00C3775D">
              <w:rPr>
                <w:b/>
                <w:bCs/>
                <w:sz w:val="16"/>
                <w:szCs w:val="16"/>
              </w:rPr>
              <w:t>2.0</w:t>
            </w:r>
          </w:p>
        </w:tc>
      </w:tr>
      <w:tr w:rsidR="00C3775D" w:rsidRPr="00C3775D" w14:paraId="4A440747"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2DCDB"/>
            <w:noWrap/>
            <w:vAlign w:val="bottom"/>
            <w:hideMark/>
          </w:tcPr>
          <w:p w14:paraId="37A0BD11" w14:textId="77777777" w:rsidR="00C3775D" w:rsidRPr="00C3775D" w:rsidRDefault="00C3775D" w:rsidP="00C3775D">
            <w:pPr>
              <w:jc w:val="center"/>
              <w:rPr>
                <w:b/>
                <w:bCs/>
                <w:i/>
                <w:iCs/>
                <w:sz w:val="16"/>
                <w:szCs w:val="16"/>
              </w:rPr>
            </w:pPr>
            <w:r w:rsidRPr="00C3775D">
              <w:rPr>
                <w:b/>
                <w:bCs/>
                <w:i/>
                <w:iCs/>
                <w:sz w:val="16"/>
                <w:szCs w:val="16"/>
              </w:rPr>
              <w:t>Укупно НЦ 26</w:t>
            </w:r>
          </w:p>
        </w:tc>
        <w:tc>
          <w:tcPr>
            <w:tcW w:w="536" w:type="pct"/>
            <w:tcBorders>
              <w:top w:val="nil"/>
              <w:left w:val="nil"/>
              <w:bottom w:val="single" w:sz="4" w:space="0" w:color="auto"/>
              <w:right w:val="single" w:sz="4" w:space="0" w:color="auto"/>
            </w:tcBorders>
            <w:shd w:val="clear" w:color="000000" w:fill="F2DCDB"/>
            <w:noWrap/>
            <w:vAlign w:val="center"/>
            <w:hideMark/>
          </w:tcPr>
          <w:p w14:paraId="2C81F7F0" w14:textId="77777777" w:rsidR="00C3775D" w:rsidRPr="00C3775D" w:rsidRDefault="00C3775D" w:rsidP="00C3775D">
            <w:pPr>
              <w:jc w:val="right"/>
              <w:rPr>
                <w:b/>
                <w:bCs/>
                <w:i/>
                <w:iCs/>
                <w:sz w:val="16"/>
                <w:szCs w:val="16"/>
              </w:rPr>
            </w:pPr>
            <w:r w:rsidRPr="00C3775D">
              <w:rPr>
                <w:b/>
                <w:bCs/>
                <w:i/>
                <w:iCs/>
                <w:sz w:val="16"/>
                <w:szCs w:val="16"/>
              </w:rPr>
              <w:t>333.93</w:t>
            </w:r>
          </w:p>
        </w:tc>
        <w:tc>
          <w:tcPr>
            <w:tcW w:w="380" w:type="pct"/>
            <w:tcBorders>
              <w:top w:val="nil"/>
              <w:left w:val="nil"/>
              <w:bottom w:val="single" w:sz="4" w:space="0" w:color="auto"/>
              <w:right w:val="single" w:sz="4" w:space="0" w:color="auto"/>
            </w:tcBorders>
            <w:shd w:val="clear" w:color="000000" w:fill="F2DCDB"/>
            <w:noWrap/>
            <w:vAlign w:val="center"/>
            <w:hideMark/>
          </w:tcPr>
          <w:p w14:paraId="111185F6" w14:textId="77777777" w:rsidR="00C3775D" w:rsidRPr="00C3775D" w:rsidRDefault="00C3775D" w:rsidP="00C3775D">
            <w:pPr>
              <w:jc w:val="right"/>
              <w:rPr>
                <w:b/>
                <w:bCs/>
                <w:i/>
                <w:iCs/>
                <w:sz w:val="16"/>
                <w:szCs w:val="16"/>
              </w:rPr>
            </w:pPr>
            <w:r w:rsidRPr="00C3775D">
              <w:rPr>
                <w:b/>
                <w:bCs/>
                <w:i/>
                <w:iCs/>
                <w:sz w:val="16"/>
                <w:szCs w:val="16"/>
              </w:rPr>
              <w:t>26.3</w:t>
            </w:r>
          </w:p>
        </w:tc>
        <w:tc>
          <w:tcPr>
            <w:tcW w:w="591" w:type="pct"/>
            <w:tcBorders>
              <w:top w:val="nil"/>
              <w:left w:val="nil"/>
              <w:bottom w:val="single" w:sz="4" w:space="0" w:color="auto"/>
              <w:right w:val="single" w:sz="4" w:space="0" w:color="auto"/>
            </w:tcBorders>
            <w:shd w:val="clear" w:color="000000" w:fill="F2DCDB"/>
            <w:noWrap/>
            <w:vAlign w:val="center"/>
            <w:hideMark/>
          </w:tcPr>
          <w:p w14:paraId="684CE4B0" w14:textId="77777777" w:rsidR="00C3775D" w:rsidRPr="00C3775D" w:rsidRDefault="00C3775D" w:rsidP="00C3775D">
            <w:pPr>
              <w:jc w:val="right"/>
              <w:rPr>
                <w:b/>
                <w:bCs/>
                <w:i/>
                <w:iCs/>
                <w:sz w:val="16"/>
                <w:szCs w:val="16"/>
              </w:rPr>
            </w:pPr>
            <w:r w:rsidRPr="00C3775D">
              <w:rPr>
                <w:b/>
                <w:bCs/>
                <w:i/>
                <w:iCs/>
                <w:sz w:val="16"/>
                <w:szCs w:val="16"/>
              </w:rPr>
              <w:t>63906.85</w:t>
            </w:r>
          </w:p>
        </w:tc>
        <w:tc>
          <w:tcPr>
            <w:tcW w:w="324" w:type="pct"/>
            <w:tcBorders>
              <w:top w:val="nil"/>
              <w:left w:val="nil"/>
              <w:bottom w:val="single" w:sz="4" w:space="0" w:color="auto"/>
              <w:right w:val="single" w:sz="4" w:space="0" w:color="auto"/>
            </w:tcBorders>
            <w:shd w:val="clear" w:color="000000" w:fill="F2DCDB"/>
            <w:noWrap/>
            <w:vAlign w:val="center"/>
            <w:hideMark/>
          </w:tcPr>
          <w:p w14:paraId="68EE2839" w14:textId="77777777" w:rsidR="00C3775D" w:rsidRPr="00C3775D" w:rsidRDefault="00C3775D" w:rsidP="00C3775D">
            <w:pPr>
              <w:jc w:val="right"/>
              <w:rPr>
                <w:b/>
                <w:bCs/>
                <w:i/>
                <w:iCs/>
                <w:sz w:val="16"/>
                <w:szCs w:val="16"/>
              </w:rPr>
            </w:pPr>
            <w:r w:rsidRPr="00C3775D">
              <w:rPr>
                <w:b/>
                <w:bCs/>
                <w:i/>
                <w:iCs/>
                <w:sz w:val="16"/>
                <w:szCs w:val="16"/>
              </w:rPr>
              <w:t>20.3</w:t>
            </w:r>
          </w:p>
        </w:tc>
        <w:tc>
          <w:tcPr>
            <w:tcW w:w="329" w:type="pct"/>
            <w:tcBorders>
              <w:top w:val="nil"/>
              <w:left w:val="nil"/>
              <w:bottom w:val="single" w:sz="4" w:space="0" w:color="auto"/>
              <w:right w:val="single" w:sz="4" w:space="0" w:color="auto"/>
            </w:tcBorders>
            <w:shd w:val="clear" w:color="000000" w:fill="F2DCDB"/>
            <w:noWrap/>
            <w:vAlign w:val="center"/>
            <w:hideMark/>
          </w:tcPr>
          <w:p w14:paraId="138A0F51" w14:textId="77777777" w:rsidR="00C3775D" w:rsidRPr="00C3775D" w:rsidRDefault="00C3775D" w:rsidP="00C3775D">
            <w:pPr>
              <w:jc w:val="right"/>
              <w:rPr>
                <w:b/>
                <w:bCs/>
                <w:i/>
                <w:iCs/>
                <w:sz w:val="16"/>
                <w:szCs w:val="16"/>
              </w:rPr>
            </w:pPr>
            <w:r w:rsidRPr="00C3775D">
              <w:rPr>
                <w:b/>
                <w:bCs/>
                <w:i/>
                <w:iCs/>
                <w:sz w:val="16"/>
                <w:szCs w:val="16"/>
              </w:rPr>
              <w:t>191.4</w:t>
            </w:r>
          </w:p>
        </w:tc>
        <w:tc>
          <w:tcPr>
            <w:tcW w:w="322" w:type="pct"/>
            <w:tcBorders>
              <w:top w:val="nil"/>
              <w:left w:val="nil"/>
              <w:bottom w:val="single" w:sz="4" w:space="0" w:color="auto"/>
              <w:right w:val="single" w:sz="4" w:space="0" w:color="auto"/>
            </w:tcBorders>
            <w:shd w:val="clear" w:color="000000" w:fill="F2DCDB"/>
            <w:noWrap/>
            <w:vAlign w:val="center"/>
            <w:hideMark/>
          </w:tcPr>
          <w:p w14:paraId="327A4C86" w14:textId="77777777" w:rsidR="00C3775D" w:rsidRPr="00C3775D" w:rsidRDefault="00C3775D" w:rsidP="00C3775D">
            <w:pPr>
              <w:jc w:val="right"/>
              <w:rPr>
                <w:b/>
                <w:bCs/>
                <w:i/>
                <w:iCs/>
                <w:sz w:val="16"/>
                <w:szCs w:val="16"/>
              </w:rPr>
            </w:pPr>
            <w:r w:rsidRPr="00C3775D">
              <w:rPr>
                <w:b/>
                <w:bCs/>
                <w:i/>
                <w:iCs/>
                <w:sz w:val="16"/>
                <w:szCs w:val="16"/>
              </w:rPr>
              <w:t>1167.10</w:t>
            </w:r>
          </w:p>
        </w:tc>
        <w:tc>
          <w:tcPr>
            <w:tcW w:w="242" w:type="pct"/>
            <w:tcBorders>
              <w:top w:val="nil"/>
              <w:left w:val="nil"/>
              <w:bottom w:val="single" w:sz="4" w:space="0" w:color="auto"/>
              <w:right w:val="single" w:sz="4" w:space="0" w:color="auto"/>
            </w:tcBorders>
            <w:shd w:val="clear" w:color="000000" w:fill="F2DCDB"/>
            <w:noWrap/>
            <w:vAlign w:val="center"/>
            <w:hideMark/>
          </w:tcPr>
          <w:p w14:paraId="18D69011" w14:textId="77777777" w:rsidR="00C3775D" w:rsidRPr="00C3775D" w:rsidRDefault="00C3775D" w:rsidP="00C3775D">
            <w:pPr>
              <w:jc w:val="right"/>
              <w:rPr>
                <w:b/>
                <w:bCs/>
                <w:i/>
                <w:iCs/>
                <w:sz w:val="16"/>
                <w:szCs w:val="16"/>
              </w:rPr>
            </w:pPr>
            <w:r w:rsidRPr="00C3775D">
              <w:rPr>
                <w:b/>
                <w:bCs/>
                <w:i/>
                <w:iCs/>
                <w:sz w:val="16"/>
                <w:szCs w:val="16"/>
              </w:rPr>
              <w:t>20.3</w:t>
            </w:r>
          </w:p>
        </w:tc>
        <w:tc>
          <w:tcPr>
            <w:tcW w:w="395" w:type="pct"/>
            <w:tcBorders>
              <w:top w:val="nil"/>
              <w:left w:val="nil"/>
              <w:bottom w:val="single" w:sz="4" w:space="0" w:color="auto"/>
              <w:right w:val="single" w:sz="4" w:space="0" w:color="auto"/>
            </w:tcBorders>
            <w:shd w:val="clear" w:color="000000" w:fill="F2DCDB"/>
            <w:noWrap/>
            <w:vAlign w:val="center"/>
            <w:hideMark/>
          </w:tcPr>
          <w:p w14:paraId="7A61986A" w14:textId="77777777" w:rsidR="00C3775D" w:rsidRPr="00C3775D" w:rsidRDefault="00C3775D" w:rsidP="00C3775D">
            <w:pPr>
              <w:jc w:val="right"/>
              <w:rPr>
                <w:b/>
                <w:bCs/>
                <w:i/>
                <w:iCs/>
                <w:sz w:val="16"/>
                <w:szCs w:val="16"/>
              </w:rPr>
            </w:pPr>
            <w:r w:rsidRPr="00C3775D">
              <w:rPr>
                <w:b/>
                <w:bCs/>
                <w:i/>
                <w:iCs/>
                <w:sz w:val="16"/>
                <w:szCs w:val="16"/>
              </w:rPr>
              <w:t>3.5</w:t>
            </w:r>
          </w:p>
        </w:tc>
        <w:tc>
          <w:tcPr>
            <w:tcW w:w="290" w:type="pct"/>
            <w:tcBorders>
              <w:top w:val="nil"/>
              <w:left w:val="nil"/>
              <w:bottom w:val="single" w:sz="4" w:space="0" w:color="auto"/>
              <w:right w:val="single" w:sz="8" w:space="0" w:color="auto"/>
            </w:tcBorders>
            <w:shd w:val="clear" w:color="000000" w:fill="F2DCDB"/>
            <w:noWrap/>
            <w:vAlign w:val="center"/>
            <w:hideMark/>
          </w:tcPr>
          <w:p w14:paraId="0D211C36" w14:textId="77777777" w:rsidR="00C3775D" w:rsidRPr="00C3775D" w:rsidRDefault="00C3775D" w:rsidP="00C3775D">
            <w:pPr>
              <w:jc w:val="right"/>
              <w:rPr>
                <w:b/>
                <w:bCs/>
                <w:i/>
                <w:iCs/>
                <w:sz w:val="16"/>
                <w:szCs w:val="16"/>
              </w:rPr>
            </w:pPr>
            <w:r w:rsidRPr="00C3775D">
              <w:rPr>
                <w:b/>
                <w:bCs/>
                <w:i/>
                <w:iCs/>
                <w:sz w:val="16"/>
                <w:szCs w:val="16"/>
              </w:rPr>
              <w:t>1.8</w:t>
            </w:r>
          </w:p>
        </w:tc>
      </w:tr>
      <w:tr w:rsidR="00C3775D" w:rsidRPr="00C3775D" w14:paraId="3F367EB5"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FFFFF"/>
            <w:noWrap/>
            <w:vAlign w:val="bottom"/>
            <w:hideMark/>
          </w:tcPr>
          <w:p w14:paraId="2ED80975" w14:textId="77777777" w:rsidR="00C3775D" w:rsidRPr="00C3775D" w:rsidRDefault="00C3775D" w:rsidP="00C3775D">
            <w:pPr>
              <w:rPr>
                <w:sz w:val="16"/>
                <w:szCs w:val="16"/>
              </w:rPr>
            </w:pPr>
            <w:r w:rsidRPr="00C3775D">
              <w:rPr>
                <w:sz w:val="16"/>
                <w:szCs w:val="16"/>
              </w:rPr>
              <w:t>Изданачке мешовите шуме ОТЛ</w:t>
            </w:r>
          </w:p>
        </w:tc>
        <w:tc>
          <w:tcPr>
            <w:tcW w:w="536" w:type="pct"/>
            <w:tcBorders>
              <w:top w:val="nil"/>
              <w:left w:val="nil"/>
              <w:bottom w:val="single" w:sz="4" w:space="0" w:color="auto"/>
              <w:right w:val="single" w:sz="4" w:space="0" w:color="auto"/>
            </w:tcBorders>
            <w:shd w:val="clear" w:color="auto" w:fill="auto"/>
            <w:noWrap/>
            <w:vAlign w:val="bottom"/>
            <w:hideMark/>
          </w:tcPr>
          <w:p w14:paraId="30EF9F1A" w14:textId="77777777" w:rsidR="00C3775D" w:rsidRPr="00C3775D" w:rsidRDefault="00C3775D" w:rsidP="00C3775D">
            <w:pPr>
              <w:jc w:val="right"/>
              <w:rPr>
                <w:sz w:val="16"/>
                <w:szCs w:val="16"/>
              </w:rPr>
            </w:pPr>
            <w:r w:rsidRPr="00C3775D">
              <w:rPr>
                <w:sz w:val="16"/>
                <w:szCs w:val="16"/>
              </w:rPr>
              <w:t>78.7</w:t>
            </w:r>
          </w:p>
        </w:tc>
        <w:tc>
          <w:tcPr>
            <w:tcW w:w="380" w:type="pct"/>
            <w:tcBorders>
              <w:top w:val="nil"/>
              <w:left w:val="nil"/>
              <w:bottom w:val="single" w:sz="4" w:space="0" w:color="auto"/>
              <w:right w:val="single" w:sz="4" w:space="0" w:color="auto"/>
            </w:tcBorders>
            <w:shd w:val="clear" w:color="auto" w:fill="auto"/>
            <w:noWrap/>
            <w:vAlign w:val="center"/>
            <w:hideMark/>
          </w:tcPr>
          <w:p w14:paraId="73B77ADD" w14:textId="77777777" w:rsidR="00C3775D" w:rsidRPr="00C3775D" w:rsidRDefault="00C3775D" w:rsidP="00C3775D">
            <w:pPr>
              <w:jc w:val="right"/>
              <w:rPr>
                <w:b/>
                <w:bCs/>
                <w:i/>
                <w:iCs/>
                <w:sz w:val="16"/>
                <w:szCs w:val="16"/>
              </w:rPr>
            </w:pPr>
            <w:r w:rsidRPr="00C3775D">
              <w:rPr>
                <w:b/>
                <w:bCs/>
                <w:i/>
                <w:iCs/>
                <w:sz w:val="16"/>
                <w:szCs w:val="16"/>
              </w:rPr>
              <w:t>6.2</w:t>
            </w:r>
          </w:p>
        </w:tc>
        <w:tc>
          <w:tcPr>
            <w:tcW w:w="591" w:type="pct"/>
            <w:tcBorders>
              <w:top w:val="nil"/>
              <w:left w:val="nil"/>
              <w:bottom w:val="single" w:sz="4" w:space="0" w:color="auto"/>
              <w:right w:val="single" w:sz="4" w:space="0" w:color="auto"/>
            </w:tcBorders>
            <w:shd w:val="clear" w:color="auto" w:fill="auto"/>
            <w:noWrap/>
            <w:vAlign w:val="bottom"/>
            <w:hideMark/>
          </w:tcPr>
          <w:p w14:paraId="60F168FE" w14:textId="77777777" w:rsidR="00C3775D" w:rsidRPr="00C3775D" w:rsidRDefault="00C3775D" w:rsidP="00C3775D">
            <w:pPr>
              <w:jc w:val="right"/>
              <w:rPr>
                <w:sz w:val="16"/>
                <w:szCs w:val="16"/>
              </w:rPr>
            </w:pPr>
            <w:r w:rsidRPr="00C3775D">
              <w:rPr>
                <w:sz w:val="16"/>
                <w:szCs w:val="16"/>
              </w:rPr>
              <w:t>3894.4</w:t>
            </w:r>
          </w:p>
        </w:tc>
        <w:tc>
          <w:tcPr>
            <w:tcW w:w="324" w:type="pct"/>
            <w:tcBorders>
              <w:top w:val="nil"/>
              <w:left w:val="nil"/>
              <w:bottom w:val="single" w:sz="4" w:space="0" w:color="auto"/>
              <w:right w:val="single" w:sz="4" w:space="0" w:color="auto"/>
            </w:tcBorders>
            <w:shd w:val="clear" w:color="auto" w:fill="auto"/>
            <w:noWrap/>
            <w:vAlign w:val="center"/>
            <w:hideMark/>
          </w:tcPr>
          <w:p w14:paraId="2855CA17" w14:textId="77777777" w:rsidR="00C3775D" w:rsidRPr="00C3775D" w:rsidRDefault="00C3775D" w:rsidP="00C3775D">
            <w:pPr>
              <w:jc w:val="right"/>
              <w:rPr>
                <w:b/>
                <w:bCs/>
                <w:i/>
                <w:iCs/>
                <w:sz w:val="16"/>
                <w:szCs w:val="16"/>
              </w:rPr>
            </w:pPr>
            <w:r w:rsidRPr="00C3775D">
              <w:rPr>
                <w:b/>
                <w:bCs/>
                <w:i/>
                <w:iCs/>
                <w:sz w:val="16"/>
                <w:szCs w:val="16"/>
              </w:rPr>
              <w:t>1.2</w:t>
            </w:r>
          </w:p>
        </w:tc>
        <w:tc>
          <w:tcPr>
            <w:tcW w:w="329" w:type="pct"/>
            <w:tcBorders>
              <w:top w:val="nil"/>
              <w:left w:val="nil"/>
              <w:bottom w:val="single" w:sz="4" w:space="0" w:color="auto"/>
              <w:right w:val="single" w:sz="4" w:space="0" w:color="auto"/>
            </w:tcBorders>
            <w:shd w:val="clear" w:color="auto" w:fill="auto"/>
            <w:noWrap/>
            <w:vAlign w:val="center"/>
            <w:hideMark/>
          </w:tcPr>
          <w:p w14:paraId="7E36AAD2" w14:textId="77777777" w:rsidR="00C3775D" w:rsidRPr="00C3775D" w:rsidRDefault="00C3775D" w:rsidP="00C3775D">
            <w:pPr>
              <w:jc w:val="right"/>
              <w:rPr>
                <w:b/>
                <w:bCs/>
                <w:i/>
                <w:iCs/>
                <w:sz w:val="16"/>
                <w:szCs w:val="16"/>
              </w:rPr>
            </w:pPr>
            <w:r w:rsidRPr="00C3775D">
              <w:rPr>
                <w:b/>
                <w:bCs/>
                <w:i/>
                <w:iCs/>
                <w:sz w:val="16"/>
                <w:szCs w:val="16"/>
              </w:rPr>
              <w:t>49.5</w:t>
            </w:r>
          </w:p>
        </w:tc>
        <w:tc>
          <w:tcPr>
            <w:tcW w:w="322" w:type="pct"/>
            <w:tcBorders>
              <w:top w:val="nil"/>
              <w:left w:val="nil"/>
              <w:bottom w:val="single" w:sz="4" w:space="0" w:color="auto"/>
              <w:right w:val="single" w:sz="4" w:space="0" w:color="auto"/>
            </w:tcBorders>
            <w:shd w:val="clear" w:color="auto" w:fill="auto"/>
            <w:noWrap/>
            <w:vAlign w:val="bottom"/>
            <w:hideMark/>
          </w:tcPr>
          <w:p w14:paraId="12442BA9" w14:textId="77777777" w:rsidR="00C3775D" w:rsidRPr="00C3775D" w:rsidRDefault="00C3775D" w:rsidP="00C3775D">
            <w:pPr>
              <w:jc w:val="right"/>
              <w:rPr>
                <w:color w:val="000000"/>
                <w:sz w:val="16"/>
                <w:szCs w:val="16"/>
              </w:rPr>
            </w:pPr>
            <w:r w:rsidRPr="00C3775D">
              <w:rPr>
                <w:color w:val="000000"/>
                <w:sz w:val="16"/>
                <w:szCs w:val="16"/>
              </w:rPr>
              <w:t>77.9</w:t>
            </w:r>
          </w:p>
        </w:tc>
        <w:tc>
          <w:tcPr>
            <w:tcW w:w="242" w:type="pct"/>
            <w:tcBorders>
              <w:top w:val="nil"/>
              <w:left w:val="nil"/>
              <w:bottom w:val="single" w:sz="4" w:space="0" w:color="auto"/>
              <w:right w:val="single" w:sz="4" w:space="0" w:color="auto"/>
            </w:tcBorders>
            <w:shd w:val="clear" w:color="auto" w:fill="auto"/>
            <w:noWrap/>
            <w:vAlign w:val="center"/>
            <w:hideMark/>
          </w:tcPr>
          <w:p w14:paraId="5C4B9F20" w14:textId="77777777" w:rsidR="00C3775D" w:rsidRPr="00C3775D" w:rsidRDefault="00C3775D" w:rsidP="00C3775D">
            <w:pPr>
              <w:jc w:val="right"/>
              <w:rPr>
                <w:b/>
                <w:bCs/>
                <w:i/>
                <w:iCs/>
                <w:sz w:val="16"/>
                <w:szCs w:val="16"/>
              </w:rPr>
            </w:pPr>
            <w:r w:rsidRPr="00C3775D">
              <w:rPr>
                <w:b/>
                <w:bCs/>
                <w:i/>
                <w:iCs/>
                <w:sz w:val="16"/>
                <w:szCs w:val="16"/>
              </w:rPr>
              <w:t>1.4</w:t>
            </w:r>
          </w:p>
        </w:tc>
        <w:tc>
          <w:tcPr>
            <w:tcW w:w="395" w:type="pct"/>
            <w:tcBorders>
              <w:top w:val="nil"/>
              <w:left w:val="nil"/>
              <w:bottom w:val="single" w:sz="4" w:space="0" w:color="auto"/>
              <w:right w:val="single" w:sz="4" w:space="0" w:color="auto"/>
            </w:tcBorders>
            <w:shd w:val="clear" w:color="auto" w:fill="auto"/>
            <w:noWrap/>
            <w:vAlign w:val="center"/>
            <w:hideMark/>
          </w:tcPr>
          <w:p w14:paraId="5C247952" w14:textId="77777777" w:rsidR="00C3775D" w:rsidRPr="00C3775D" w:rsidRDefault="00C3775D" w:rsidP="00C3775D">
            <w:pPr>
              <w:jc w:val="right"/>
              <w:rPr>
                <w:b/>
                <w:bCs/>
                <w:i/>
                <w:iCs/>
                <w:sz w:val="16"/>
                <w:szCs w:val="16"/>
              </w:rPr>
            </w:pPr>
            <w:r w:rsidRPr="00C3775D">
              <w:rPr>
                <w:b/>
                <w:bCs/>
                <w:i/>
                <w:iCs/>
                <w:sz w:val="16"/>
                <w:szCs w:val="16"/>
              </w:rPr>
              <w:t>1.0</w:t>
            </w:r>
          </w:p>
        </w:tc>
        <w:tc>
          <w:tcPr>
            <w:tcW w:w="290" w:type="pct"/>
            <w:tcBorders>
              <w:top w:val="nil"/>
              <w:left w:val="nil"/>
              <w:bottom w:val="single" w:sz="4" w:space="0" w:color="auto"/>
              <w:right w:val="single" w:sz="8" w:space="0" w:color="auto"/>
            </w:tcBorders>
            <w:shd w:val="clear" w:color="auto" w:fill="auto"/>
            <w:noWrap/>
            <w:vAlign w:val="center"/>
            <w:hideMark/>
          </w:tcPr>
          <w:p w14:paraId="7E4F31CD"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4561C299"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28A7BBB3" w14:textId="77777777" w:rsidR="00C3775D" w:rsidRPr="00C3775D" w:rsidRDefault="00C3775D" w:rsidP="00C3775D">
            <w:pPr>
              <w:jc w:val="center"/>
              <w:rPr>
                <w:b/>
                <w:bCs/>
                <w:i/>
                <w:iCs/>
                <w:sz w:val="16"/>
                <w:szCs w:val="16"/>
              </w:rPr>
            </w:pPr>
            <w:r w:rsidRPr="00C3775D">
              <w:rPr>
                <w:b/>
                <w:bCs/>
                <w:i/>
                <w:iCs/>
                <w:sz w:val="16"/>
                <w:szCs w:val="16"/>
              </w:rPr>
              <w:t>Изданачке девастиране</w:t>
            </w:r>
          </w:p>
        </w:tc>
        <w:tc>
          <w:tcPr>
            <w:tcW w:w="536" w:type="pct"/>
            <w:tcBorders>
              <w:top w:val="nil"/>
              <w:left w:val="nil"/>
              <w:bottom w:val="single" w:sz="4" w:space="0" w:color="auto"/>
              <w:right w:val="single" w:sz="4" w:space="0" w:color="auto"/>
            </w:tcBorders>
            <w:shd w:val="clear" w:color="auto" w:fill="auto"/>
            <w:noWrap/>
            <w:vAlign w:val="bottom"/>
            <w:hideMark/>
          </w:tcPr>
          <w:p w14:paraId="45D8829E" w14:textId="77777777" w:rsidR="00C3775D" w:rsidRPr="00C3775D" w:rsidRDefault="00C3775D" w:rsidP="00C3775D">
            <w:pPr>
              <w:jc w:val="right"/>
              <w:rPr>
                <w:sz w:val="16"/>
                <w:szCs w:val="16"/>
              </w:rPr>
            </w:pPr>
            <w:r w:rsidRPr="00C3775D">
              <w:rPr>
                <w:sz w:val="16"/>
                <w:szCs w:val="16"/>
              </w:rPr>
              <w:t>78.7</w:t>
            </w:r>
          </w:p>
        </w:tc>
        <w:tc>
          <w:tcPr>
            <w:tcW w:w="380" w:type="pct"/>
            <w:tcBorders>
              <w:top w:val="nil"/>
              <w:left w:val="nil"/>
              <w:bottom w:val="single" w:sz="4" w:space="0" w:color="auto"/>
              <w:right w:val="single" w:sz="4" w:space="0" w:color="auto"/>
            </w:tcBorders>
            <w:shd w:val="clear" w:color="auto" w:fill="auto"/>
            <w:noWrap/>
            <w:vAlign w:val="center"/>
            <w:hideMark/>
          </w:tcPr>
          <w:p w14:paraId="1E17B0E8" w14:textId="77777777" w:rsidR="00C3775D" w:rsidRPr="00C3775D" w:rsidRDefault="00C3775D" w:rsidP="00C3775D">
            <w:pPr>
              <w:jc w:val="right"/>
              <w:rPr>
                <w:b/>
                <w:bCs/>
                <w:i/>
                <w:iCs/>
                <w:sz w:val="16"/>
                <w:szCs w:val="16"/>
              </w:rPr>
            </w:pPr>
            <w:r w:rsidRPr="00C3775D">
              <w:rPr>
                <w:b/>
                <w:bCs/>
                <w:i/>
                <w:iCs/>
                <w:sz w:val="16"/>
                <w:szCs w:val="16"/>
              </w:rPr>
              <w:t>6.2</w:t>
            </w:r>
          </w:p>
        </w:tc>
        <w:tc>
          <w:tcPr>
            <w:tcW w:w="591" w:type="pct"/>
            <w:tcBorders>
              <w:top w:val="nil"/>
              <w:left w:val="nil"/>
              <w:bottom w:val="single" w:sz="4" w:space="0" w:color="auto"/>
              <w:right w:val="single" w:sz="4" w:space="0" w:color="auto"/>
            </w:tcBorders>
            <w:shd w:val="clear" w:color="auto" w:fill="auto"/>
            <w:noWrap/>
            <w:vAlign w:val="bottom"/>
            <w:hideMark/>
          </w:tcPr>
          <w:p w14:paraId="0DEA6F07" w14:textId="77777777" w:rsidR="00C3775D" w:rsidRPr="00C3775D" w:rsidRDefault="00C3775D" w:rsidP="00C3775D">
            <w:pPr>
              <w:jc w:val="right"/>
              <w:rPr>
                <w:sz w:val="16"/>
                <w:szCs w:val="16"/>
              </w:rPr>
            </w:pPr>
            <w:r w:rsidRPr="00C3775D">
              <w:rPr>
                <w:sz w:val="16"/>
                <w:szCs w:val="16"/>
              </w:rPr>
              <w:t>3894.4</w:t>
            </w:r>
          </w:p>
        </w:tc>
        <w:tc>
          <w:tcPr>
            <w:tcW w:w="324" w:type="pct"/>
            <w:tcBorders>
              <w:top w:val="nil"/>
              <w:left w:val="nil"/>
              <w:bottom w:val="single" w:sz="4" w:space="0" w:color="auto"/>
              <w:right w:val="single" w:sz="4" w:space="0" w:color="auto"/>
            </w:tcBorders>
            <w:shd w:val="clear" w:color="auto" w:fill="auto"/>
            <w:noWrap/>
            <w:vAlign w:val="center"/>
            <w:hideMark/>
          </w:tcPr>
          <w:p w14:paraId="75B2229A" w14:textId="77777777" w:rsidR="00C3775D" w:rsidRPr="00C3775D" w:rsidRDefault="00C3775D" w:rsidP="00C3775D">
            <w:pPr>
              <w:jc w:val="right"/>
              <w:rPr>
                <w:b/>
                <w:bCs/>
                <w:i/>
                <w:iCs/>
                <w:sz w:val="16"/>
                <w:szCs w:val="16"/>
              </w:rPr>
            </w:pPr>
            <w:r w:rsidRPr="00C3775D">
              <w:rPr>
                <w:b/>
                <w:bCs/>
                <w:i/>
                <w:iCs/>
                <w:sz w:val="16"/>
                <w:szCs w:val="16"/>
              </w:rPr>
              <w:t>1.2</w:t>
            </w:r>
          </w:p>
        </w:tc>
        <w:tc>
          <w:tcPr>
            <w:tcW w:w="329" w:type="pct"/>
            <w:tcBorders>
              <w:top w:val="nil"/>
              <w:left w:val="nil"/>
              <w:bottom w:val="single" w:sz="4" w:space="0" w:color="auto"/>
              <w:right w:val="single" w:sz="4" w:space="0" w:color="auto"/>
            </w:tcBorders>
            <w:shd w:val="clear" w:color="auto" w:fill="auto"/>
            <w:noWrap/>
            <w:vAlign w:val="center"/>
            <w:hideMark/>
          </w:tcPr>
          <w:p w14:paraId="4DE65D97" w14:textId="77777777" w:rsidR="00C3775D" w:rsidRPr="00C3775D" w:rsidRDefault="00C3775D" w:rsidP="00C3775D">
            <w:pPr>
              <w:jc w:val="right"/>
              <w:rPr>
                <w:b/>
                <w:bCs/>
                <w:i/>
                <w:iCs/>
                <w:sz w:val="16"/>
                <w:szCs w:val="16"/>
              </w:rPr>
            </w:pPr>
            <w:r w:rsidRPr="00C3775D">
              <w:rPr>
                <w:b/>
                <w:bCs/>
                <w:i/>
                <w:iCs/>
                <w:sz w:val="16"/>
                <w:szCs w:val="16"/>
              </w:rPr>
              <w:t>49.5</w:t>
            </w:r>
          </w:p>
        </w:tc>
        <w:tc>
          <w:tcPr>
            <w:tcW w:w="322" w:type="pct"/>
            <w:tcBorders>
              <w:top w:val="nil"/>
              <w:left w:val="nil"/>
              <w:bottom w:val="single" w:sz="4" w:space="0" w:color="auto"/>
              <w:right w:val="single" w:sz="4" w:space="0" w:color="auto"/>
            </w:tcBorders>
            <w:shd w:val="clear" w:color="auto" w:fill="auto"/>
            <w:noWrap/>
            <w:vAlign w:val="bottom"/>
            <w:hideMark/>
          </w:tcPr>
          <w:p w14:paraId="19A13636" w14:textId="77777777" w:rsidR="00C3775D" w:rsidRPr="00C3775D" w:rsidRDefault="00C3775D" w:rsidP="00C3775D">
            <w:pPr>
              <w:jc w:val="right"/>
              <w:rPr>
                <w:color w:val="000000"/>
                <w:sz w:val="16"/>
                <w:szCs w:val="16"/>
              </w:rPr>
            </w:pPr>
            <w:r w:rsidRPr="00C3775D">
              <w:rPr>
                <w:color w:val="000000"/>
                <w:sz w:val="16"/>
                <w:szCs w:val="16"/>
              </w:rPr>
              <w:t>77.9</w:t>
            </w:r>
          </w:p>
        </w:tc>
        <w:tc>
          <w:tcPr>
            <w:tcW w:w="242" w:type="pct"/>
            <w:tcBorders>
              <w:top w:val="nil"/>
              <w:left w:val="nil"/>
              <w:bottom w:val="single" w:sz="4" w:space="0" w:color="auto"/>
              <w:right w:val="single" w:sz="4" w:space="0" w:color="auto"/>
            </w:tcBorders>
            <w:shd w:val="clear" w:color="auto" w:fill="auto"/>
            <w:noWrap/>
            <w:vAlign w:val="center"/>
            <w:hideMark/>
          </w:tcPr>
          <w:p w14:paraId="58A96C9D" w14:textId="77777777" w:rsidR="00C3775D" w:rsidRPr="00C3775D" w:rsidRDefault="00C3775D" w:rsidP="00C3775D">
            <w:pPr>
              <w:jc w:val="right"/>
              <w:rPr>
                <w:b/>
                <w:bCs/>
                <w:i/>
                <w:iCs/>
                <w:sz w:val="16"/>
                <w:szCs w:val="16"/>
              </w:rPr>
            </w:pPr>
            <w:r w:rsidRPr="00C3775D">
              <w:rPr>
                <w:b/>
                <w:bCs/>
                <w:i/>
                <w:iCs/>
                <w:sz w:val="16"/>
                <w:szCs w:val="16"/>
              </w:rPr>
              <w:t>1.4</w:t>
            </w:r>
          </w:p>
        </w:tc>
        <w:tc>
          <w:tcPr>
            <w:tcW w:w="395" w:type="pct"/>
            <w:tcBorders>
              <w:top w:val="nil"/>
              <w:left w:val="nil"/>
              <w:bottom w:val="single" w:sz="4" w:space="0" w:color="auto"/>
              <w:right w:val="single" w:sz="4" w:space="0" w:color="auto"/>
            </w:tcBorders>
            <w:shd w:val="clear" w:color="auto" w:fill="auto"/>
            <w:noWrap/>
            <w:vAlign w:val="center"/>
            <w:hideMark/>
          </w:tcPr>
          <w:p w14:paraId="76B8A94F" w14:textId="77777777" w:rsidR="00C3775D" w:rsidRPr="00C3775D" w:rsidRDefault="00C3775D" w:rsidP="00C3775D">
            <w:pPr>
              <w:jc w:val="right"/>
              <w:rPr>
                <w:b/>
                <w:bCs/>
                <w:i/>
                <w:iCs/>
                <w:sz w:val="16"/>
                <w:szCs w:val="16"/>
              </w:rPr>
            </w:pPr>
            <w:r w:rsidRPr="00C3775D">
              <w:rPr>
                <w:b/>
                <w:bCs/>
                <w:i/>
                <w:iCs/>
                <w:sz w:val="16"/>
                <w:szCs w:val="16"/>
              </w:rPr>
              <w:t>1.0</w:t>
            </w:r>
          </w:p>
        </w:tc>
        <w:tc>
          <w:tcPr>
            <w:tcW w:w="290" w:type="pct"/>
            <w:tcBorders>
              <w:top w:val="nil"/>
              <w:left w:val="nil"/>
              <w:bottom w:val="single" w:sz="4" w:space="0" w:color="auto"/>
              <w:right w:val="single" w:sz="8" w:space="0" w:color="auto"/>
            </w:tcBorders>
            <w:shd w:val="clear" w:color="auto" w:fill="auto"/>
            <w:noWrap/>
            <w:vAlign w:val="center"/>
            <w:hideMark/>
          </w:tcPr>
          <w:p w14:paraId="25443995"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16DA0FE1"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52734DA2" w14:textId="77777777" w:rsidR="00C3775D" w:rsidRPr="00C3775D" w:rsidRDefault="00C3775D" w:rsidP="00C3775D">
            <w:pPr>
              <w:jc w:val="center"/>
              <w:rPr>
                <w:b/>
                <w:bCs/>
                <w:sz w:val="16"/>
                <w:szCs w:val="16"/>
              </w:rPr>
            </w:pPr>
            <w:r w:rsidRPr="00C3775D">
              <w:rPr>
                <w:b/>
                <w:bCs/>
                <w:sz w:val="16"/>
                <w:szCs w:val="16"/>
              </w:rPr>
              <w:t>Укупно изданачке</w:t>
            </w:r>
          </w:p>
        </w:tc>
        <w:tc>
          <w:tcPr>
            <w:tcW w:w="536" w:type="pct"/>
            <w:tcBorders>
              <w:top w:val="nil"/>
              <w:left w:val="nil"/>
              <w:bottom w:val="single" w:sz="4" w:space="0" w:color="auto"/>
              <w:right w:val="single" w:sz="4" w:space="0" w:color="auto"/>
            </w:tcBorders>
            <w:shd w:val="clear" w:color="000000" w:fill="DCE6F1"/>
            <w:noWrap/>
            <w:vAlign w:val="bottom"/>
            <w:hideMark/>
          </w:tcPr>
          <w:p w14:paraId="2C7628D4" w14:textId="77777777" w:rsidR="00C3775D" w:rsidRPr="00C3775D" w:rsidRDefault="00C3775D" w:rsidP="00C3775D">
            <w:pPr>
              <w:jc w:val="right"/>
              <w:rPr>
                <w:sz w:val="16"/>
                <w:szCs w:val="16"/>
              </w:rPr>
            </w:pPr>
            <w:r w:rsidRPr="00C3775D">
              <w:rPr>
                <w:sz w:val="16"/>
                <w:szCs w:val="16"/>
              </w:rPr>
              <w:t>78.7</w:t>
            </w:r>
          </w:p>
        </w:tc>
        <w:tc>
          <w:tcPr>
            <w:tcW w:w="380" w:type="pct"/>
            <w:tcBorders>
              <w:top w:val="nil"/>
              <w:left w:val="nil"/>
              <w:bottom w:val="single" w:sz="4" w:space="0" w:color="auto"/>
              <w:right w:val="single" w:sz="4" w:space="0" w:color="auto"/>
            </w:tcBorders>
            <w:shd w:val="clear" w:color="000000" w:fill="DCE6F1"/>
            <w:noWrap/>
            <w:vAlign w:val="center"/>
            <w:hideMark/>
          </w:tcPr>
          <w:p w14:paraId="4C0912D9" w14:textId="77777777" w:rsidR="00C3775D" w:rsidRPr="00C3775D" w:rsidRDefault="00C3775D" w:rsidP="00C3775D">
            <w:pPr>
              <w:jc w:val="right"/>
              <w:rPr>
                <w:b/>
                <w:bCs/>
                <w:i/>
                <w:iCs/>
                <w:sz w:val="16"/>
                <w:szCs w:val="16"/>
              </w:rPr>
            </w:pPr>
            <w:r w:rsidRPr="00C3775D">
              <w:rPr>
                <w:b/>
                <w:bCs/>
                <w:i/>
                <w:iCs/>
                <w:sz w:val="16"/>
                <w:szCs w:val="16"/>
              </w:rPr>
              <w:t>6.2</w:t>
            </w:r>
          </w:p>
        </w:tc>
        <w:tc>
          <w:tcPr>
            <w:tcW w:w="591" w:type="pct"/>
            <w:tcBorders>
              <w:top w:val="nil"/>
              <w:left w:val="nil"/>
              <w:bottom w:val="single" w:sz="4" w:space="0" w:color="auto"/>
              <w:right w:val="single" w:sz="4" w:space="0" w:color="auto"/>
            </w:tcBorders>
            <w:shd w:val="clear" w:color="000000" w:fill="DCE6F1"/>
            <w:noWrap/>
            <w:vAlign w:val="bottom"/>
            <w:hideMark/>
          </w:tcPr>
          <w:p w14:paraId="1324F3C3" w14:textId="77777777" w:rsidR="00C3775D" w:rsidRPr="00C3775D" w:rsidRDefault="00C3775D" w:rsidP="00C3775D">
            <w:pPr>
              <w:jc w:val="right"/>
              <w:rPr>
                <w:sz w:val="16"/>
                <w:szCs w:val="16"/>
              </w:rPr>
            </w:pPr>
            <w:r w:rsidRPr="00C3775D">
              <w:rPr>
                <w:sz w:val="16"/>
                <w:szCs w:val="16"/>
              </w:rPr>
              <w:t>3894.4</w:t>
            </w:r>
          </w:p>
        </w:tc>
        <w:tc>
          <w:tcPr>
            <w:tcW w:w="324" w:type="pct"/>
            <w:tcBorders>
              <w:top w:val="nil"/>
              <w:left w:val="nil"/>
              <w:bottom w:val="single" w:sz="4" w:space="0" w:color="auto"/>
              <w:right w:val="single" w:sz="4" w:space="0" w:color="auto"/>
            </w:tcBorders>
            <w:shd w:val="clear" w:color="000000" w:fill="DCE6F1"/>
            <w:noWrap/>
            <w:vAlign w:val="center"/>
            <w:hideMark/>
          </w:tcPr>
          <w:p w14:paraId="0BA84D05" w14:textId="77777777" w:rsidR="00C3775D" w:rsidRPr="00C3775D" w:rsidRDefault="00C3775D" w:rsidP="00C3775D">
            <w:pPr>
              <w:jc w:val="right"/>
              <w:rPr>
                <w:b/>
                <w:bCs/>
                <w:i/>
                <w:iCs/>
                <w:sz w:val="16"/>
                <w:szCs w:val="16"/>
              </w:rPr>
            </w:pPr>
            <w:r w:rsidRPr="00C3775D">
              <w:rPr>
                <w:b/>
                <w:bCs/>
                <w:i/>
                <w:iCs/>
                <w:sz w:val="16"/>
                <w:szCs w:val="16"/>
              </w:rPr>
              <w:t>1.2</w:t>
            </w:r>
          </w:p>
        </w:tc>
        <w:tc>
          <w:tcPr>
            <w:tcW w:w="329" w:type="pct"/>
            <w:tcBorders>
              <w:top w:val="nil"/>
              <w:left w:val="nil"/>
              <w:bottom w:val="single" w:sz="4" w:space="0" w:color="auto"/>
              <w:right w:val="single" w:sz="4" w:space="0" w:color="auto"/>
            </w:tcBorders>
            <w:shd w:val="clear" w:color="000000" w:fill="DCE6F1"/>
            <w:noWrap/>
            <w:vAlign w:val="center"/>
            <w:hideMark/>
          </w:tcPr>
          <w:p w14:paraId="529F6FBD" w14:textId="77777777" w:rsidR="00C3775D" w:rsidRPr="00C3775D" w:rsidRDefault="00C3775D" w:rsidP="00C3775D">
            <w:pPr>
              <w:jc w:val="right"/>
              <w:rPr>
                <w:b/>
                <w:bCs/>
                <w:i/>
                <w:iCs/>
                <w:sz w:val="16"/>
                <w:szCs w:val="16"/>
              </w:rPr>
            </w:pPr>
            <w:r w:rsidRPr="00C3775D">
              <w:rPr>
                <w:b/>
                <w:bCs/>
                <w:i/>
                <w:iCs/>
                <w:sz w:val="16"/>
                <w:szCs w:val="16"/>
              </w:rPr>
              <w:t>49.5</w:t>
            </w:r>
          </w:p>
        </w:tc>
        <w:tc>
          <w:tcPr>
            <w:tcW w:w="322" w:type="pct"/>
            <w:tcBorders>
              <w:top w:val="nil"/>
              <w:left w:val="nil"/>
              <w:bottom w:val="single" w:sz="4" w:space="0" w:color="auto"/>
              <w:right w:val="single" w:sz="4" w:space="0" w:color="auto"/>
            </w:tcBorders>
            <w:shd w:val="clear" w:color="000000" w:fill="DCE6F1"/>
            <w:noWrap/>
            <w:vAlign w:val="bottom"/>
            <w:hideMark/>
          </w:tcPr>
          <w:p w14:paraId="498E84F8" w14:textId="77777777" w:rsidR="00C3775D" w:rsidRPr="00C3775D" w:rsidRDefault="00C3775D" w:rsidP="00C3775D">
            <w:pPr>
              <w:jc w:val="right"/>
              <w:rPr>
                <w:sz w:val="16"/>
                <w:szCs w:val="16"/>
              </w:rPr>
            </w:pPr>
            <w:r w:rsidRPr="00C3775D">
              <w:rPr>
                <w:sz w:val="16"/>
                <w:szCs w:val="16"/>
              </w:rPr>
              <w:t>77.9</w:t>
            </w:r>
          </w:p>
        </w:tc>
        <w:tc>
          <w:tcPr>
            <w:tcW w:w="242" w:type="pct"/>
            <w:tcBorders>
              <w:top w:val="nil"/>
              <w:left w:val="nil"/>
              <w:bottom w:val="single" w:sz="4" w:space="0" w:color="auto"/>
              <w:right w:val="single" w:sz="4" w:space="0" w:color="auto"/>
            </w:tcBorders>
            <w:shd w:val="clear" w:color="000000" w:fill="DCE6F1"/>
            <w:noWrap/>
            <w:vAlign w:val="center"/>
            <w:hideMark/>
          </w:tcPr>
          <w:p w14:paraId="7B8FF9BA" w14:textId="77777777" w:rsidR="00C3775D" w:rsidRPr="00C3775D" w:rsidRDefault="00C3775D" w:rsidP="00C3775D">
            <w:pPr>
              <w:jc w:val="right"/>
              <w:rPr>
                <w:b/>
                <w:bCs/>
                <w:i/>
                <w:iCs/>
                <w:sz w:val="16"/>
                <w:szCs w:val="16"/>
              </w:rPr>
            </w:pPr>
            <w:r w:rsidRPr="00C3775D">
              <w:rPr>
                <w:b/>
                <w:bCs/>
                <w:i/>
                <w:iCs/>
                <w:sz w:val="16"/>
                <w:szCs w:val="16"/>
              </w:rPr>
              <w:t>1.4</w:t>
            </w:r>
          </w:p>
        </w:tc>
        <w:tc>
          <w:tcPr>
            <w:tcW w:w="395" w:type="pct"/>
            <w:tcBorders>
              <w:top w:val="nil"/>
              <w:left w:val="nil"/>
              <w:bottom w:val="single" w:sz="4" w:space="0" w:color="auto"/>
              <w:right w:val="single" w:sz="4" w:space="0" w:color="auto"/>
            </w:tcBorders>
            <w:shd w:val="clear" w:color="000000" w:fill="DCE6F1"/>
            <w:noWrap/>
            <w:vAlign w:val="center"/>
            <w:hideMark/>
          </w:tcPr>
          <w:p w14:paraId="5D6C5A64" w14:textId="77777777" w:rsidR="00C3775D" w:rsidRPr="00C3775D" w:rsidRDefault="00C3775D" w:rsidP="00C3775D">
            <w:pPr>
              <w:jc w:val="right"/>
              <w:rPr>
                <w:b/>
                <w:bCs/>
                <w:i/>
                <w:iCs/>
                <w:sz w:val="16"/>
                <w:szCs w:val="16"/>
              </w:rPr>
            </w:pPr>
            <w:r w:rsidRPr="00C3775D">
              <w:rPr>
                <w:b/>
                <w:bCs/>
                <w:i/>
                <w:iCs/>
                <w:sz w:val="16"/>
                <w:szCs w:val="16"/>
              </w:rPr>
              <w:t>1.0</w:t>
            </w:r>
          </w:p>
        </w:tc>
        <w:tc>
          <w:tcPr>
            <w:tcW w:w="290" w:type="pct"/>
            <w:tcBorders>
              <w:top w:val="nil"/>
              <w:left w:val="nil"/>
              <w:bottom w:val="single" w:sz="4" w:space="0" w:color="auto"/>
              <w:right w:val="single" w:sz="8" w:space="0" w:color="auto"/>
            </w:tcBorders>
            <w:shd w:val="clear" w:color="000000" w:fill="DCE6F1"/>
            <w:noWrap/>
            <w:vAlign w:val="center"/>
            <w:hideMark/>
          </w:tcPr>
          <w:p w14:paraId="20D4980E"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7F8C675C"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2DCDB"/>
            <w:noWrap/>
            <w:vAlign w:val="bottom"/>
            <w:hideMark/>
          </w:tcPr>
          <w:p w14:paraId="469FE675" w14:textId="77777777" w:rsidR="00C3775D" w:rsidRPr="00C3775D" w:rsidRDefault="00C3775D" w:rsidP="00C3775D">
            <w:pPr>
              <w:jc w:val="center"/>
              <w:rPr>
                <w:b/>
                <w:bCs/>
                <w:i/>
                <w:iCs/>
                <w:sz w:val="16"/>
                <w:szCs w:val="16"/>
              </w:rPr>
            </w:pPr>
            <w:r w:rsidRPr="00C3775D">
              <w:rPr>
                <w:b/>
                <w:bCs/>
                <w:i/>
                <w:iCs/>
                <w:sz w:val="16"/>
                <w:szCs w:val="16"/>
              </w:rPr>
              <w:t>Укупно НЦ 50</w:t>
            </w:r>
          </w:p>
        </w:tc>
        <w:tc>
          <w:tcPr>
            <w:tcW w:w="536" w:type="pct"/>
            <w:tcBorders>
              <w:top w:val="nil"/>
              <w:left w:val="nil"/>
              <w:bottom w:val="single" w:sz="4" w:space="0" w:color="auto"/>
              <w:right w:val="single" w:sz="4" w:space="0" w:color="auto"/>
            </w:tcBorders>
            <w:shd w:val="clear" w:color="000000" w:fill="F2DCDB"/>
            <w:noWrap/>
            <w:vAlign w:val="bottom"/>
            <w:hideMark/>
          </w:tcPr>
          <w:p w14:paraId="7F58E76C" w14:textId="77777777" w:rsidR="00C3775D" w:rsidRPr="00C3775D" w:rsidRDefault="00C3775D" w:rsidP="00C3775D">
            <w:pPr>
              <w:jc w:val="right"/>
              <w:rPr>
                <w:b/>
                <w:bCs/>
                <w:i/>
                <w:iCs/>
                <w:sz w:val="16"/>
                <w:szCs w:val="16"/>
              </w:rPr>
            </w:pPr>
            <w:r w:rsidRPr="00C3775D">
              <w:rPr>
                <w:b/>
                <w:bCs/>
                <w:i/>
                <w:iCs/>
                <w:sz w:val="16"/>
                <w:szCs w:val="16"/>
              </w:rPr>
              <w:t>78.7</w:t>
            </w:r>
          </w:p>
        </w:tc>
        <w:tc>
          <w:tcPr>
            <w:tcW w:w="380" w:type="pct"/>
            <w:tcBorders>
              <w:top w:val="nil"/>
              <w:left w:val="nil"/>
              <w:bottom w:val="single" w:sz="4" w:space="0" w:color="auto"/>
              <w:right w:val="single" w:sz="4" w:space="0" w:color="auto"/>
            </w:tcBorders>
            <w:shd w:val="clear" w:color="000000" w:fill="F2DCDB"/>
            <w:noWrap/>
            <w:vAlign w:val="center"/>
            <w:hideMark/>
          </w:tcPr>
          <w:p w14:paraId="10B32109" w14:textId="77777777" w:rsidR="00C3775D" w:rsidRPr="00C3775D" w:rsidRDefault="00C3775D" w:rsidP="00C3775D">
            <w:pPr>
              <w:jc w:val="right"/>
              <w:rPr>
                <w:b/>
                <w:bCs/>
                <w:i/>
                <w:iCs/>
                <w:sz w:val="16"/>
                <w:szCs w:val="16"/>
              </w:rPr>
            </w:pPr>
            <w:r w:rsidRPr="00C3775D">
              <w:rPr>
                <w:b/>
                <w:bCs/>
                <w:i/>
                <w:iCs/>
                <w:sz w:val="16"/>
                <w:szCs w:val="16"/>
              </w:rPr>
              <w:t>6.2</w:t>
            </w:r>
          </w:p>
        </w:tc>
        <w:tc>
          <w:tcPr>
            <w:tcW w:w="591" w:type="pct"/>
            <w:tcBorders>
              <w:top w:val="nil"/>
              <w:left w:val="nil"/>
              <w:bottom w:val="single" w:sz="4" w:space="0" w:color="auto"/>
              <w:right w:val="single" w:sz="4" w:space="0" w:color="auto"/>
            </w:tcBorders>
            <w:shd w:val="clear" w:color="000000" w:fill="F2DCDB"/>
            <w:noWrap/>
            <w:vAlign w:val="bottom"/>
            <w:hideMark/>
          </w:tcPr>
          <w:p w14:paraId="4307010E" w14:textId="77777777" w:rsidR="00C3775D" w:rsidRPr="00C3775D" w:rsidRDefault="00C3775D" w:rsidP="00C3775D">
            <w:pPr>
              <w:jc w:val="right"/>
              <w:rPr>
                <w:b/>
                <w:bCs/>
                <w:i/>
                <w:iCs/>
                <w:sz w:val="16"/>
                <w:szCs w:val="16"/>
              </w:rPr>
            </w:pPr>
            <w:r w:rsidRPr="00C3775D">
              <w:rPr>
                <w:b/>
                <w:bCs/>
                <w:i/>
                <w:iCs/>
                <w:sz w:val="16"/>
                <w:szCs w:val="16"/>
              </w:rPr>
              <w:t>3894.4</w:t>
            </w:r>
          </w:p>
        </w:tc>
        <w:tc>
          <w:tcPr>
            <w:tcW w:w="324" w:type="pct"/>
            <w:tcBorders>
              <w:top w:val="nil"/>
              <w:left w:val="nil"/>
              <w:bottom w:val="single" w:sz="4" w:space="0" w:color="auto"/>
              <w:right w:val="single" w:sz="4" w:space="0" w:color="auto"/>
            </w:tcBorders>
            <w:shd w:val="clear" w:color="000000" w:fill="F2DCDB"/>
            <w:noWrap/>
            <w:vAlign w:val="center"/>
            <w:hideMark/>
          </w:tcPr>
          <w:p w14:paraId="7EC0450F" w14:textId="77777777" w:rsidR="00C3775D" w:rsidRPr="00C3775D" w:rsidRDefault="00C3775D" w:rsidP="00C3775D">
            <w:pPr>
              <w:jc w:val="right"/>
              <w:rPr>
                <w:b/>
                <w:bCs/>
                <w:i/>
                <w:iCs/>
                <w:sz w:val="16"/>
                <w:szCs w:val="16"/>
              </w:rPr>
            </w:pPr>
            <w:r w:rsidRPr="00C3775D">
              <w:rPr>
                <w:b/>
                <w:bCs/>
                <w:i/>
                <w:iCs/>
                <w:sz w:val="16"/>
                <w:szCs w:val="16"/>
              </w:rPr>
              <w:t>1.2</w:t>
            </w:r>
          </w:p>
        </w:tc>
        <w:tc>
          <w:tcPr>
            <w:tcW w:w="329" w:type="pct"/>
            <w:tcBorders>
              <w:top w:val="nil"/>
              <w:left w:val="nil"/>
              <w:bottom w:val="single" w:sz="4" w:space="0" w:color="auto"/>
              <w:right w:val="single" w:sz="4" w:space="0" w:color="auto"/>
            </w:tcBorders>
            <w:shd w:val="clear" w:color="000000" w:fill="F2DCDB"/>
            <w:noWrap/>
            <w:vAlign w:val="center"/>
            <w:hideMark/>
          </w:tcPr>
          <w:p w14:paraId="31263B86" w14:textId="77777777" w:rsidR="00C3775D" w:rsidRPr="00C3775D" w:rsidRDefault="00C3775D" w:rsidP="00C3775D">
            <w:pPr>
              <w:jc w:val="right"/>
              <w:rPr>
                <w:b/>
                <w:bCs/>
                <w:i/>
                <w:iCs/>
                <w:sz w:val="16"/>
                <w:szCs w:val="16"/>
              </w:rPr>
            </w:pPr>
            <w:r w:rsidRPr="00C3775D">
              <w:rPr>
                <w:b/>
                <w:bCs/>
                <w:i/>
                <w:iCs/>
                <w:sz w:val="16"/>
                <w:szCs w:val="16"/>
              </w:rPr>
              <w:t>49.5</w:t>
            </w:r>
          </w:p>
        </w:tc>
        <w:tc>
          <w:tcPr>
            <w:tcW w:w="322" w:type="pct"/>
            <w:tcBorders>
              <w:top w:val="nil"/>
              <w:left w:val="nil"/>
              <w:bottom w:val="single" w:sz="4" w:space="0" w:color="auto"/>
              <w:right w:val="single" w:sz="4" w:space="0" w:color="auto"/>
            </w:tcBorders>
            <w:shd w:val="clear" w:color="000000" w:fill="F2DCDB"/>
            <w:noWrap/>
            <w:vAlign w:val="bottom"/>
            <w:hideMark/>
          </w:tcPr>
          <w:p w14:paraId="22C64CE3" w14:textId="77777777" w:rsidR="00C3775D" w:rsidRPr="00C3775D" w:rsidRDefault="00C3775D" w:rsidP="00C3775D">
            <w:pPr>
              <w:jc w:val="right"/>
              <w:rPr>
                <w:b/>
                <w:bCs/>
                <w:i/>
                <w:iCs/>
                <w:sz w:val="16"/>
                <w:szCs w:val="16"/>
              </w:rPr>
            </w:pPr>
            <w:r w:rsidRPr="00C3775D">
              <w:rPr>
                <w:b/>
                <w:bCs/>
                <w:i/>
                <w:iCs/>
                <w:sz w:val="16"/>
                <w:szCs w:val="16"/>
              </w:rPr>
              <w:t>77.9</w:t>
            </w:r>
          </w:p>
        </w:tc>
        <w:tc>
          <w:tcPr>
            <w:tcW w:w="242" w:type="pct"/>
            <w:tcBorders>
              <w:top w:val="nil"/>
              <w:left w:val="nil"/>
              <w:bottom w:val="single" w:sz="4" w:space="0" w:color="auto"/>
              <w:right w:val="single" w:sz="4" w:space="0" w:color="auto"/>
            </w:tcBorders>
            <w:shd w:val="clear" w:color="000000" w:fill="F2DCDB"/>
            <w:noWrap/>
            <w:vAlign w:val="center"/>
            <w:hideMark/>
          </w:tcPr>
          <w:p w14:paraId="2C8065B3" w14:textId="77777777" w:rsidR="00C3775D" w:rsidRPr="00C3775D" w:rsidRDefault="00C3775D" w:rsidP="00C3775D">
            <w:pPr>
              <w:jc w:val="right"/>
              <w:rPr>
                <w:b/>
                <w:bCs/>
                <w:i/>
                <w:iCs/>
                <w:sz w:val="16"/>
                <w:szCs w:val="16"/>
              </w:rPr>
            </w:pPr>
            <w:r w:rsidRPr="00C3775D">
              <w:rPr>
                <w:b/>
                <w:bCs/>
                <w:i/>
                <w:iCs/>
                <w:sz w:val="16"/>
                <w:szCs w:val="16"/>
              </w:rPr>
              <w:t>1.4</w:t>
            </w:r>
          </w:p>
        </w:tc>
        <w:tc>
          <w:tcPr>
            <w:tcW w:w="395" w:type="pct"/>
            <w:tcBorders>
              <w:top w:val="nil"/>
              <w:left w:val="nil"/>
              <w:bottom w:val="single" w:sz="4" w:space="0" w:color="auto"/>
              <w:right w:val="single" w:sz="4" w:space="0" w:color="auto"/>
            </w:tcBorders>
            <w:shd w:val="clear" w:color="000000" w:fill="F2DCDB"/>
            <w:noWrap/>
            <w:vAlign w:val="center"/>
            <w:hideMark/>
          </w:tcPr>
          <w:p w14:paraId="54CA5792" w14:textId="77777777" w:rsidR="00C3775D" w:rsidRPr="00C3775D" w:rsidRDefault="00C3775D" w:rsidP="00C3775D">
            <w:pPr>
              <w:jc w:val="right"/>
              <w:rPr>
                <w:b/>
                <w:bCs/>
                <w:i/>
                <w:iCs/>
                <w:sz w:val="16"/>
                <w:szCs w:val="16"/>
              </w:rPr>
            </w:pPr>
            <w:r w:rsidRPr="00C3775D">
              <w:rPr>
                <w:b/>
                <w:bCs/>
                <w:i/>
                <w:iCs/>
                <w:sz w:val="16"/>
                <w:szCs w:val="16"/>
              </w:rPr>
              <w:t>1.0</w:t>
            </w:r>
          </w:p>
        </w:tc>
        <w:tc>
          <w:tcPr>
            <w:tcW w:w="290" w:type="pct"/>
            <w:tcBorders>
              <w:top w:val="nil"/>
              <w:left w:val="nil"/>
              <w:bottom w:val="single" w:sz="4" w:space="0" w:color="auto"/>
              <w:right w:val="single" w:sz="8" w:space="0" w:color="auto"/>
            </w:tcBorders>
            <w:shd w:val="clear" w:color="000000" w:fill="F2DCDB"/>
            <w:noWrap/>
            <w:vAlign w:val="center"/>
            <w:hideMark/>
          </w:tcPr>
          <w:p w14:paraId="718E6A2E"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56EEFE8E"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FFFFFF"/>
            <w:noWrap/>
            <w:vAlign w:val="bottom"/>
            <w:hideMark/>
          </w:tcPr>
          <w:p w14:paraId="48662FFA" w14:textId="77777777" w:rsidR="00C3775D" w:rsidRPr="00C3775D" w:rsidRDefault="00C3775D" w:rsidP="00C3775D">
            <w:pPr>
              <w:rPr>
                <w:sz w:val="16"/>
                <w:szCs w:val="16"/>
              </w:rPr>
            </w:pPr>
            <w:r w:rsidRPr="00C3775D">
              <w:rPr>
                <w:sz w:val="16"/>
                <w:szCs w:val="16"/>
              </w:rPr>
              <w:t>Изданачке мешовите шуме ОТЛ</w:t>
            </w:r>
          </w:p>
        </w:tc>
        <w:tc>
          <w:tcPr>
            <w:tcW w:w="536" w:type="pct"/>
            <w:tcBorders>
              <w:top w:val="nil"/>
              <w:left w:val="nil"/>
              <w:bottom w:val="single" w:sz="4" w:space="0" w:color="auto"/>
              <w:right w:val="single" w:sz="4" w:space="0" w:color="auto"/>
            </w:tcBorders>
            <w:shd w:val="clear" w:color="auto" w:fill="auto"/>
            <w:noWrap/>
            <w:vAlign w:val="bottom"/>
            <w:hideMark/>
          </w:tcPr>
          <w:p w14:paraId="134B77E5" w14:textId="77777777" w:rsidR="00C3775D" w:rsidRPr="00C3775D" w:rsidRDefault="00C3775D" w:rsidP="00C3775D">
            <w:pPr>
              <w:jc w:val="right"/>
              <w:rPr>
                <w:sz w:val="16"/>
                <w:szCs w:val="16"/>
              </w:rPr>
            </w:pPr>
            <w:r w:rsidRPr="00C3775D">
              <w:rPr>
                <w:sz w:val="16"/>
                <w:szCs w:val="16"/>
              </w:rPr>
              <w:t>8.01</w:t>
            </w:r>
          </w:p>
        </w:tc>
        <w:tc>
          <w:tcPr>
            <w:tcW w:w="380" w:type="pct"/>
            <w:tcBorders>
              <w:top w:val="nil"/>
              <w:left w:val="nil"/>
              <w:bottom w:val="single" w:sz="4" w:space="0" w:color="auto"/>
              <w:right w:val="single" w:sz="4" w:space="0" w:color="auto"/>
            </w:tcBorders>
            <w:shd w:val="clear" w:color="auto" w:fill="auto"/>
            <w:noWrap/>
            <w:vAlign w:val="center"/>
            <w:hideMark/>
          </w:tcPr>
          <w:p w14:paraId="51433926" w14:textId="77777777" w:rsidR="00C3775D" w:rsidRPr="00C3775D" w:rsidRDefault="00C3775D" w:rsidP="00C3775D">
            <w:pPr>
              <w:jc w:val="right"/>
              <w:rPr>
                <w:b/>
                <w:bCs/>
                <w:sz w:val="16"/>
                <w:szCs w:val="16"/>
              </w:rPr>
            </w:pPr>
            <w:r w:rsidRPr="00C3775D">
              <w:rPr>
                <w:b/>
                <w:bCs/>
                <w:sz w:val="16"/>
                <w:szCs w:val="16"/>
              </w:rPr>
              <w:t>0.6</w:t>
            </w:r>
          </w:p>
        </w:tc>
        <w:tc>
          <w:tcPr>
            <w:tcW w:w="591" w:type="pct"/>
            <w:tcBorders>
              <w:top w:val="nil"/>
              <w:left w:val="nil"/>
              <w:bottom w:val="single" w:sz="4" w:space="0" w:color="auto"/>
              <w:right w:val="single" w:sz="4" w:space="0" w:color="auto"/>
            </w:tcBorders>
            <w:shd w:val="clear" w:color="auto" w:fill="auto"/>
            <w:noWrap/>
            <w:vAlign w:val="bottom"/>
            <w:hideMark/>
          </w:tcPr>
          <w:p w14:paraId="1AF4400C" w14:textId="77777777" w:rsidR="00C3775D" w:rsidRPr="00C3775D" w:rsidRDefault="00C3775D" w:rsidP="00C3775D">
            <w:pPr>
              <w:jc w:val="right"/>
              <w:rPr>
                <w:sz w:val="16"/>
                <w:szCs w:val="16"/>
              </w:rPr>
            </w:pPr>
            <w:r w:rsidRPr="00C3775D">
              <w:rPr>
                <w:sz w:val="16"/>
                <w:szCs w:val="16"/>
              </w:rPr>
              <w:t>560.11</w:t>
            </w:r>
          </w:p>
        </w:tc>
        <w:tc>
          <w:tcPr>
            <w:tcW w:w="324" w:type="pct"/>
            <w:tcBorders>
              <w:top w:val="nil"/>
              <w:left w:val="nil"/>
              <w:bottom w:val="single" w:sz="4" w:space="0" w:color="auto"/>
              <w:right w:val="single" w:sz="4" w:space="0" w:color="auto"/>
            </w:tcBorders>
            <w:shd w:val="clear" w:color="auto" w:fill="auto"/>
            <w:noWrap/>
            <w:vAlign w:val="center"/>
            <w:hideMark/>
          </w:tcPr>
          <w:p w14:paraId="2749CCA6" w14:textId="77777777" w:rsidR="00C3775D" w:rsidRPr="00C3775D" w:rsidRDefault="00C3775D" w:rsidP="00C3775D">
            <w:pPr>
              <w:jc w:val="right"/>
              <w:rPr>
                <w:b/>
                <w:bCs/>
                <w:i/>
                <w:iCs/>
                <w:sz w:val="16"/>
                <w:szCs w:val="16"/>
              </w:rPr>
            </w:pPr>
            <w:r w:rsidRPr="00C3775D">
              <w:rPr>
                <w:b/>
                <w:bCs/>
                <w:i/>
                <w:iCs/>
                <w:sz w:val="16"/>
                <w:szCs w:val="16"/>
              </w:rPr>
              <w:t>0.2</w:t>
            </w:r>
          </w:p>
        </w:tc>
        <w:tc>
          <w:tcPr>
            <w:tcW w:w="329" w:type="pct"/>
            <w:tcBorders>
              <w:top w:val="nil"/>
              <w:left w:val="nil"/>
              <w:bottom w:val="single" w:sz="4" w:space="0" w:color="auto"/>
              <w:right w:val="single" w:sz="4" w:space="0" w:color="auto"/>
            </w:tcBorders>
            <w:shd w:val="clear" w:color="auto" w:fill="auto"/>
            <w:noWrap/>
            <w:vAlign w:val="center"/>
            <w:hideMark/>
          </w:tcPr>
          <w:p w14:paraId="553CD04C" w14:textId="77777777" w:rsidR="00C3775D" w:rsidRPr="00C3775D" w:rsidRDefault="00C3775D" w:rsidP="00C3775D">
            <w:pPr>
              <w:jc w:val="right"/>
              <w:rPr>
                <w:b/>
                <w:bCs/>
                <w:i/>
                <w:iCs/>
                <w:sz w:val="16"/>
                <w:szCs w:val="16"/>
              </w:rPr>
            </w:pPr>
            <w:r w:rsidRPr="00C3775D">
              <w:rPr>
                <w:b/>
                <w:bCs/>
                <w:i/>
                <w:iCs/>
                <w:sz w:val="16"/>
                <w:szCs w:val="16"/>
              </w:rPr>
              <w:t>69.9</w:t>
            </w:r>
          </w:p>
        </w:tc>
        <w:tc>
          <w:tcPr>
            <w:tcW w:w="322" w:type="pct"/>
            <w:tcBorders>
              <w:top w:val="nil"/>
              <w:left w:val="nil"/>
              <w:bottom w:val="single" w:sz="4" w:space="0" w:color="auto"/>
              <w:right w:val="single" w:sz="4" w:space="0" w:color="auto"/>
            </w:tcBorders>
            <w:shd w:val="clear" w:color="auto" w:fill="auto"/>
            <w:noWrap/>
            <w:vAlign w:val="bottom"/>
            <w:hideMark/>
          </w:tcPr>
          <w:p w14:paraId="190FE534" w14:textId="77777777" w:rsidR="00C3775D" w:rsidRPr="00C3775D" w:rsidRDefault="00C3775D" w:rsidP="00C3775D">
            <w:pPr>
              <w:jc w:val="right"/>
              <w:rPr>
                <w:color w:val="000000"/>
                <w:sz w:val="16"/>
                <w:szCs w:val="16"/>
              </w:rPr>
            </w:pPr>
            <w:r w:rsidRPr="00C3775D">
              <w:rPr>
                <w:color w:val="000000"/>
                <w:sz w:val="16"/>
                <w:szCs w:val="16"/>
              </w:rPr>
              <w:t>11.2</w:t>
            </w:r>
          </w:p>
        </w:tc>
        <w:tc>
          <w:tcPr>
            <w:tcW w:w="242" w:type="pct"/>
            <w:tcBorders>
              <w:top w:val="nil"/>
              <w:left w:val="nil"/>
              <w:bottom w:val="single" w:sz="4" w:space="0" w:color="auto"/>
              <w:right w:val="single" w:sz="4" w:space="0" w:color="auto"/>
            </w:tcBorders>
            <w:shd w:val="clear" w:color="auto" w:fill="auto"/>
            <w:noWrap/>
            <w:vAlign w:val="center"/>
            <w:hideMark/>
          </w:tcPr>
          <w:p w14:paraId="11D8BD75" w14:textId="77777777" w:rsidR="00C3775D" w:rsidRPr="00C3775D" w:rsidRDefault="00C3775D" w:rsidP="00C3775D">
            <w:pPr>
              <w:jc w:val="right"/>
              <w:rPr>
                <w:b/>
                <w:bCs/>
                <w:i/>
                <w:iCs/>
                <w:sz w:val="16"/>
                <w:szCs w:val="16"/>
              </w:rPr>
            </w:pPr>
            <w:r w:rsidRPr="00C3775D">
              <w:rPr>
                <w:b/>
                <w:bCs/>
                <w:i/>
                <w:iCs/>
                <w:sz w:val="16"/>
                <w:szCs w:val="16"/>
              </w:rPr>
              <w:t>0.2</w:t>
            </w:r>
          </w:p>
        </w:tc>
        <w:tc>
          <w:tcPr>
            <w:tcW w:w="395" w:type="pct"/>
            <w:tcBorders>
              <w:top w:val="nil"/>
              <w:left w:val="nil"/>
              <w:bottom w:val="single" w:sz="4" w:space="0" w:color="auto"/>
              <w:right w:val="single" w:sz="4" w:space="0" w:color="auto"/>
            </w:tcBorders>
            <w:shd w:val="clear" w:color="auto" w:fill="auto"/>
            <w:noWrap/>
            <w:vAlign w:val="center"/>
            <w:hideMark/>
          </w:tcPr>
          <w:p w14:paraId="42E8E282" w14:textId="77777777" w:rsidR="00C3775D" w:rsidRPr="00C3775D" w:rsidRDefault="00C3775D" w:rsidP="00C3775D">
            <w:pPr>
              <w:jc w:val="right"/>
              <w:rPr>
                <w:b/>
                <w:bCs/>
                <w:i/>
                <w:iCs/>
                <w:sz w:val="16"/>
                <w:szCs w:val="16"/>
              </w:rPr>
            </w:pPr>
            <w:r w:rsidRPr="00C3775D">
              <w:rPr>
                <w:b/>
                <w:bCs/>
                <w:i/>
                <w:iCs/>
                <w:sz w:val="16"/>
                <w:szCs w:val="16"/>
              </w:rPr>
              <w:t>1.4</w:t>
            </w:r>
          </w:p>
        </w:tc>
        <w:tc>
          <w:tcPr>
            <w:tcW w:w="290" w:type="pct"/>
            <w:tcBorders>
              <w:top w:val="nil"/>
              <w:left w:val="nil"/>
              <w:bottom w:val="single" w:sz="4" w:space="0" w:color="auto"/>
              <w:right w:val="single" w:sz="8" w:space="0" w:color="auto"/>
            </w:tcBorders>
            <w:shd w:val="clear" w:color="auto" w:fill="auto"/>
            <w:noWrap/>
            <w:vAlign w:val="center"/>
            <w:hideMark/>
          </w:tcPr>
          <w:p w14:paraId="7B46671F"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071CEEBA"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29A875D0" w14:textId="77777777" w:rsidR="00C3775D" w:rsidRPr="00C3775D" w:rsidRDefault="00C3775D" w:rsidP="00C3775D">
            <w:pPr>
              <w:jc w:val="center"/>
              <w:rPr>
                <w:b/>
                <w:bCs/>
                <w:i/>
                <w:iCs/>
                <w:sz w:val="16"/>
                <w:szCs w:val="16"/>
              </w:rPr>
            </w:pPr>
            <w:r w:rsidRPr="00C3775D">
              <w:rPr>
                <w:b/>
                <w:bCs/>
                <w:i/>
                <w:iCs/>
                <w:sz w:val="16"/>
                <w:szCs w:val="16"/>
              </w:rPr>
              <w:t>Изданачке девастиране</w:t>
            </w:r>
          </w:p>
        </w:tc>
        <w:tc>
          <w:tcPr>
            <w:tcW w:w="536" w:type="pct"/>
            <w:tcBorders>
              <w:top w:val="nil"/>
              <w:left w:val="nil"/>
              <w:bottom w:val="single" w:sz="4" w:space="0" w:color="auto"/>
              <w:right w:val="single" w:sz="4" w:space="0" w:color="auto"/>
            </w:tcBorders>
            <w:shd w:val="clear" w:color="auto" w:fill="auto"/>
            <w:noWrap/>
            <w:vAlign w:val="bottom"/>
            <w:hideMark/>
          </w:tcPr>
          <w:p w14:paraId="3EBC7970" w14:textId="77777777" w:rsidR="00C3775D" w:rsidRPr="00C3775D" w:rsidRDefault="00C3775D" w:rsidP="00C3775D">
            <w:pPr>
              <w:jc w:val="right"/>
              <w:rPr>
                <w:sz w:val="16"/>
                <w:szCs w:val="16"/>
              </w:rPr>
            </w:pPr>
            <w:r w:rsidRPr="00C3775D">
              <w:rPr>
                <w:sz w:val="16"/>
                <w:szCs w:val="16"/>
              </w:rPr>
              <w:t>8.01</w:t>
            </w:r>
          </w:p>
        </w:tc>
        <w:tc>
          <w:tcPr>
            <w:tcW w:w="380" w:type="pct"/>
            <w:tcBorders>
              <w:top w:val="nil"/>
              <w:left w:val="nil"/>
              <w:bottom w:val="single" w:sz="4" w:space="0" w:color="auto"/>
              <w:right w:val="single" w:sz="4" w:space="0" w:color="auto"/>
            </w:tcBorders>
            <w:shd w:val="clear" w:color="auto" w:fill="auto"/>
            <w:noWrap/>
            <w:vAlign w:val="center"/>
            <w:hideMark/>
          </w:tcPr>
          <w:p w14:paraId="5F8BA576" w14:textId="77777777" w:rsidR="00C3775D" w:rsidRPr="00C3775D" w:rsidRDefault="00C3775D" w:rsidP="00C3775D">
            <w:pPr>
              <w:jc w:val="right"/>
              <w:rPr>
                <w:b/>
                <w:bCs/>
                <w:sz w:val="16"/>
                <w:szCs w:val="16"/>
              </w:rPr>
            </w:pPr>
            <w:r w:rsidRPr="00C3775D">
              <w:rPr>
                <w:b/>
                <w:bCs/>
                <w:sz w:val="16"/>
                <w:szCs w:val="16"/>
              </w:rPr>
              <w:t>0.6</w:t>
            </w:r>
          </w:p>
        </w:tc>
        <w:tc>
          <w:tcPr>
            <w:tcW w:w="591" w:type="pct"/>
            <w:tcBorders>
              <w:top w:val="nil"/>
              <w:left w:val="nil"/>
              <w:bottom w:val="single" w:sz="4" w:space="0" w:color="auto"/>
              <w:right w:val="single" w:sz="4" w:space="0" w:color="auto"/>
            </w:tcBorders>
            <w:shd w:val="clear" w:color="auto" w:fill="auto"/>
            <w:noWrap/>
            <w:vAlign w:val="bottom"/>
            <w:hideMark/>
          </w:tcPr>
          <w:p w14:paraId="0B578FAA" w14:textId="77777777" w:rsidR="00C3775D" w:rsidRPr="00C3775D" w:rsidRDefault="00C3775D" w:rsidP="00C3775D">
            <w:pPr>
              <w:jc w:val="right"/>
              <w:rPr>
                <w:sz w:val="16"/>
                <w:szCs w:val="16"/>
              </w:rPr>
            </w:pPr>
            <w:r w:rsidRPr="00C3775D">
              <w:rPr>
                <w:sz w:val="16"/>
                <w:szCs w:val="16"/>
              </w:rPr>
              <w:t>560.11</w:t>
            </w:r>
          </w:p>
        </w:tc>
        <w:tc>
          <w:tcPr>
            <w:tcW w:w="324" w:type="pct"/>
            <w:tcBorders>
              <w:top w:val="nil"/>
              <w:left w:val="nil"/>
              <w:bottom w:val="single" w:sz="4" w:space="0" w:color="auto"/>
              <w:right w:val="single" w:sz="4" w:space="0" w:color="auto"/>
            </w:tcBorders>
            <w:shd w:val="clear" w:color="auto" w:fill="auto"/>
            <w:noWrap/>
            <w:vAlign w:val="center"/>
            <w:hideMark/>
          </w:tcPr>
          <w:p w14:paraId="392F2089" w14:textId="77777777" w:rsidR="00C3775D" w:rsidRPr="00C3775D" w:rsidRDefault="00C3775D" w:rsidP="00C3775D">
            <w:pPr>
              <w:jc w:val="right"/>
              <w:rPr>
                <w:b/>
                <w:bCs/>
                <w:i/>
                <w:iCs/>
                <w:sz w:val="16"/>
                <w:szCs w:val="16"/>
              </w:rPr>
            </w:pPr>
            <w:r w:rsidRPr="00C3775D">
              <w:rPr>
                <w:b/>
                <w:bCs/>
                <w:i/>
                <w:iCs/>
                <w:sz w:val="16"/>
                <w:szCs w:val="16"/>
              </w:rPr>
              <w:t>0.2</w:t>
            </w:r>
          </w:p>
        </w:tc>
        <w:tc>
          <w:tcPr>
            <w:tcW w:w="329" w:type="pct"/>
            <w:tcBorders>
              <w:top w:val="nil"/>
              <w:left w:val="nil"/>
              <w:bottom w:val="single" w:sz="4" w:space="0" w:color="auto"/>
              <w:right w:val="single" w:sz="4" w:space="0" w:color="auto"/>
            </w:tcBorders>
            <w:shd w:val="clear" w:color="auto" w:fill="auto"/>
            <w:noWrap/>
            <w:vAlign w:val="center"/>
            <w:hideMark/>
          </w:tcPr>
          <w:p w14:paraId="5FFFEEF3" w14:textId="77777777" w:rsidR="00C3775D" w:rsidRPr="00C3775D" w:rsidRDefault="00C3775D" w:rsidP="00C3775D">
            <w:pPr>
              <w:jc w:val="right"/>
              <w:rPr>
                <w:b/>
                <w:bCs/>
                <w:i/>
                <w:iCs/>
                <w:sz w:val="16"/>
                <w:szCs w:val="16"/>
              </w:rPr>
            </w:pPr>
            <w:r w:rsidRPr="00C3775D">
              <w:rPr>
                <w:b/>
                <w:bCs/>
                <w:i/>
                <w:iCs/>
                <w:sz w:val="16"/>
                <w:szCs w:val="16"/>
              </w:rPr>
              <w:t>69.9</w:t>
            </w:r>
          </w:p>
        </w:tc>
        <w:tc>
          <w:tcPr>
            <w:tcW w:w="322" w:type="pct"/>
            <w:tcBorders>
              <w:top w:val="nil"/>
              <w:left w:val="nil"/>
              <w:bottom w:val="single" w:sz="4" w:space="0" w:color="auto"/>
              <w:right w:val="single" w:sz="4" w:space="0" w:color="auto"/>
            </w:tcBorders>
            <w:shd w:val="clear" w:color="auto" w:fill="auto"/>
            <w:noWrap/>
            <w:vAlign w:val="bottom"/>
            <w:hideMark/>
          </w:tcPr>
          <w:p w14:paraId="787ECF8B" w14:textId="77777777" w:rsidR="00C3775D" w:rsidRPr="00C3775D" w:rsidRDefault="00C3775D" w:rsidP="00C3775D">
            <w:pPr>
              <w:jc w:val="right"/>
              <w:rPr>
                <w:sz w:val="16"/>
                <w:szCs w:val="16"/>
              </w:rPr>
            </w:pPr>
            <w:r w:rsidRPr="00C3775D">
              <w:rPr>
                <w:sz w:val="16"/>
                <w:szCs w:val="16"/>
              </w:rPr>
              <w:t>11.20</w:t>
            </w:r>
          </w:p>
        </w:tc>
        <w:tc>
          <w:tcPr>
            <w:tcW w:w="242" w:type="pct"/>
            <w:tcBorders>
              <w:top w:val="nil"/>
              <w:left w:val="nil"/>
              <w:bottom w:val="single" w:sz="4" w:space="0" w:color="auto"/>
              <w:right w:val="single" w:sz="4" w:space="0" w:color="auto"/>
            </w:tcBorders>
            <w:shd w:val="clear" w:color="auto" w:fill="auto"/>
            <w:noWrap/>
            <w:vAlign w:val="center"/>
            <w:hideMark/>
          </w:tcPr>
          <w:p w14:paraId="33ECFD96" w14:textId="77777777" w:rsidR="00C3775D" w:rsidRPr="00C3775D" w:rsidRDefault="00C3775D" w:rsidP="00C3775D">
            <w:pPr>
              <w:jc w:val="right"/>
              <w:rPr>
                <w:b/>
                <w:bCs/>
                <w:i/>
                <w:iCs/>
                <w:sz w:val="16"/>
                <w:szCs w:val="16"/>
              </w:rPr>
            </w:pPr>
            <w:r w:rsidRPr="00C3775D">
              <w:rPr>
                <w:b/>
                <w:bCs/>
                <w:i/>
                <w:iCs/>
                <w:sz w:val="16"/>
                <w:szCs w:val="16"/>
              </w:rPr>
              <w:t>0.2</w:t>
            </w:r>
          </w:p>
        </w:tc>
        <w:tc>
          <w:tcPr>
            <w:tcW w:w="395" w:type="pct"/>
            <w:tcBorders>
              <w:top w:val="nil"/>
              <w:left w:val="nil"/>
              <w:bottom w:val="single" w:sz="4" w:space="0" w:color="auto"/>
              <w:right w:val="single" w:sz="4" w:space="0" w:color="auto"/>
            </w:tcBorders>
            <w:shd w:val="clear" w:color="auto" w:fill="auto"/>
            <w:noWrap/>
            <w:vAlign w:val="center"/>
            <w:hideMark/>
          </w:tcPr>
          <w:p w14:paraId="25C92129" w14:textId="77777777" w:rsidR="00C3775D" w:rsidRPr="00C3775D" w:rsidRDefault="00C3775D" w:rsidP="00C3775D">
            <w:pPr>
              <w:jc w:val="right"/>
              <w:rPr>
                <w:b/>
                <w:bCs/>
                <w:i/>
                <w:iCs/>
                <w:sz w:val="16"/>
                <w:szCs w:val="16"/>
              </w:rPr>
            </w:pPr>
            <w:r w:rsidRPr="00C3775D">
              <w:rPr>
                <w:b/>
                <w:bCs/>
                <w:i/>
                <w:iCs/>
                <w:sz w:val="16"/>
                <w:szCs w:val="16"/>
              </w:rPr>
              <w:t>1.4</w:t>
            </w:r>
          </w:p>
        </w:tc>
        <w:tc>
          <w:tcPr>
            <w:tcW w:w="290" w:type="pct"/>
            <w:tcBorders>
              <w:top w:val="nil"/>
              <w:left w:val="nil"/>
              <w:bottom w:val="single" w:sz="4" w:space="0" w:color="auto"/>
              <w:right w:val="single" w:sz="8" w:space="0" w:color="auto"/>
            </w:tcBorders>
            <w:shd w:val="clear" w:color="auto" w:fill="auto"/>
            <w:noWrap/>
            <w:vAlign w:val="center"/>
            <w:hideMark/>
          </w:tcPr>
          <w:p w14:paraId="3009E82E"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70CF3F0D"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7BFF0A04" w14:textId="77777777" w:rsidR="00C3775D" w:rsidRPr="00C3775D" w:rsidRDefault="00C3775D" w:rsidP="00C3775D">
            <w:pPr>
              <w:jc w:val="center"/>
              <w:rPr>
                <w:b/>
                <w:bCs/>
                <w:sz w:val="16"/>
                <w:szCs w:val="16"/>
              </w:rPr>
            </w:pPr>
            <w:r w:rsidRPr="00C3775D">
              <w:rPr>
                <w:b/>
                <w:bCs/>
                <w:sz w:val="16"/>
                <w:szCs w:val="16"/>
              </w:rPr>
              <w:t>Укупно изданачке</w:t>
            </w:r>
          </w:p>
        </w:tc>
        <w:tc>
          <w:tcPr>
            <w:tcW w:w="536" w:type="pct"/>
            <w:tcBorders>
              <w:top w:val="nil"/>
              <w:left w:val="nil"/>
              <w:bottom w:val="single" w:sz="4" w:space="0" w:color="auto"/>
              <w:right w:val="single" w:sz="4" w:space="0" w:color="auto"/>
            </w:tcBorders>
            <w:shd w:val="clear" w:color="000000" w:fill="DCE6F1"/>
            <w:noWrap/>
            <w:vAlign w:val="bottom"/>
            <w:hideMark/>
          </w:tcPr>
          <w:p w14:paraId="0230415B" w14:textId="77777777" w:rsidR="00C3775D" w:rsidRPr="00C3775D" w:rsidRDefault="00C3775D" w:rsidP="00C3775D">
            <w:pPr>
              <w:jc w:val="right"/>
              <w:rPr>
                <w:sz w:val="16"/>
                <w:szCs w:val="16"/>
              </w:rPr>
            </w:pPr>
            <w:r w:rsidRPr="00C3775D">
              <w:rPr>
                <w:sz w:val="16"/>
                <w:szCs w:val="16"/>
              </w:rPr>
              <w:t>8.01</w:t>
            </w:r>
          </w:p>
        </w:tc>
        <w:tc>
          <w:tcPr>
            <w:tcW w:w="380" w:type="pct"/>
            <w:tcBorders>
              <w:top w:val="nil"/>
              <w:left w:val="nil"/>
              <w:bottom w:val="single" w:sz="4" w:space="0" w:color="auto"/>
              <w:right w:val="single" w:sz="4" w:space="0" w:color="auto"/>
            </w:tcBorders>
            <w:shd w:val="clear" w:color="000000" w:fill="DCE6F1"/>
            <w:noWrap/>
            <w:vAlign w:val="center"/>
            <w:hideMark/>
          </w:tcPr>
          <w:p w14:paraId="1047E3F4" w14:textId="77777777" w:rsidR="00C3775D" w:rsidRPr="00C3775D" w:rsidRDefault="00C3775D" w:rsidP="00C3775D">
            <w:pPr>
              <w:jc w:val="right"/>
              <w:rPr>
                <w:b/>
                <w:bCs/>
                <w:sz w:val="16"/>
                <w:szCs w:val="16"/>
              </w:rPr>
            </w:pPr>
            <w:r w:rsidRPr="00C3775D">
              <w:rPr>
                <w:b/>
                <w:bCs/>
                <w:sz w:val="16"/>
                <w:szCs w:val="16"/>
              </w:rPr>
              <w:t>0.6</w:t>
            </w:r>
          </w:p>
        </w:tc>
        <w:tc>
          <w:tcPr>
            <w:tcW w:w="591" w:type="pct"/>
            <w:tcBorders>
              <w:top w:val="nil"/>
              <w:left w:val="nil"/>
              <w:bottom w:val="single" w:sz="4" w:space="0" w:color="auto"/>
              <w:right w:val="single" w:sz="4" w:space="0" w:color="auto"/>
            </w:tcBorders>
            <w:shd w:val="clear" w:color="000000" w:fill="DCE6F1"/>
            <w:noWrap/>
            <w:vAlign w:val="bottom"/>
            <w:hideMark/>
          </w:tcPr>
          <w:p w14:paraId="3100BB58" w14:textId="77777777" w:rsidR="00C3775D" w:rsidRPr="00C3775D" w:rsidRDefault="00C3775D" w:rsidP="00C3775D">
            <w:pPr>
              <w:jc w:val="right"/>
              <w:rPr>
                <w:sz w:val="16"/>
                <w:szCs w:val="16"/>
              </w:rPr>
            </w:pPr>
            <w:r w:rsidRPr="00C3775D">
              <w:rPr>
                <w:sz w:val="16"/>
                <w:szCs w:val="16"/>
              </w:rPr>
              <w:t>560.11</w:t>
            </w:r>
          </w:p>
        </w:tc>
        <w:tc>
          <w:tcPr>
            <w:tcW w:w="324" w:type="pct"/>
            <w:tcBorders>
              <w:top w:val="nil"/>
              <w:left w:val="nil"/>
              <w:bottom w:val="single" w:sz="4" w:space="0" w:color="auto"/>
              <w:right w:val="single" w:sz="4" w:space="0" w:color="auto"/>
            </w:tcBorders>
            <w:shd w:val="clear" w:color="000000" w:fill="DCE6F1"/>
            <w:noWrap/>
            <w:vAlign w:val="center"/>
            <w:hideMark/>
          </w:tcPr>
          <w:p w14:paraId="041FF630" w14:textId="77777777" w:rsidR="00C3775D" w:rsidRPr="00C3775D" w:rsidRDefault="00C3775D" w:rsidP="00C3775D">
            <w:pPr>
              <w:jc w:val="right"/>
              <w:rPr>
                <w:b/>
                <w:bCs/>
                <w:i/>
                <w:iCs/>
                <w:sz w:val="16"/>
                <w:szCs w:val="16"/>
              </w:rPr>
            </w:pPr>
            <w:r w:rsidRPr="00C3775D">
              <w:rPr>
                <w:b/>
                <w:bCs/>
                <w:i/>
                <w:iCs/>
                <w:sz w:val="16"/>
                <w:szCs w:val="16"/>
              </w:rPr>
              <w:t>0.2</w:t>
            </w:r>
          </w:p>
        </w:tc>
        <w:tc>
          <w:tcPr>
            <w:tcW w:w="329" w:type="pct"/>
            <w:tcBorders>
              <w:top w:val="nil"/>
              <w:left w:val="nil"/>
              <w:bottom w:val="single" w:sz="4" w:space="0" w:color="auto"/>
              <w:right w:val="single" w:sz="4" w:space="0" w:color="auto"/>
            </w:tcBorders>
            <w:shd w:val="clear" w:color="000000" w:fill="DCE6F1"/>
            <w:noWrap/>
            <w:vAlign w:val="center"/>
            <w:hideMark/>
          </w:tcPr>
          <w:p w14:paraId="59345365" w14:textId="77777777" w:rsidR="00C3775D" w:rsidRPr="00C3775D" w:rsidRDefault="00C3775D" w:rsidP="00C3775D">
            <w:pPr>
              <w:jc w:val="right"/>
              <w:rPr>
                <w:b/>
                <w:bCs/>
                <w:i/>
                <w:iCs/>
                <w:sz w:val="16"/>
                <w:szCs w:val="16"/>
              </w:rPr>
            </w:pPr>
            <w:r w:rsidRPr="00C3775D">
              <w:rPr>
                <w:b/>
                <w:bCs/>
                <w:i/>
                <w:iCs/>
                <w:sz w:val="16"/>
                <w:szCs w:val="16"/>
              </w:rPr>
              <w:t>69.9</w:t>
            </w:r>
          </w:p>
        </w:tc>
        <w:tc>
          <w:tcPr>
            <w:tcW w:w="322" w:type="pct"/>
            <w:tcBorders>
              <w:top w:val="nil"/>
              <w:left w:val="nil"/>
              <w:bottom w:val="nil"/>
              <w:right w:val="single" w:sz="4" w:space="0" w:color="auto"/>
            </w:tcBorders>
            <w:shd w:val="clear" w:color="000000" w:fill="DCE6F1"/>
            <w:noWrap/>
            <w:vAlign w:val="center"/>
            <w:hideMark/>
          </w:tcPr>
          <w:p w14:paraId="4770403A" w14:textId="77777777" w:rsidR="00C3775D" w:rsidRPr="00C3775D" w:rsidRDefault="00C3775D" w:rsidP="00C3775D">
            <w:pPr>
              <w:jc w:val="right"/>
              <w:rPr>
                <w:sz w:val="16"/>
                <w:szCs w:val="16"/>
              </w:rPr>
            </w:pPr>
            <w:r w:rsidRPr="00C3775D">
              <w:rPr>
                <w:sz w:val="16"/>
                <w:szCs w:val="16"/>
              </w:rPr>
              <w:t>11.20</w:t>
            </w:r>
          </w:p>
        </w:tc>
        <w:tc>
          <w:tcPr>
            <w:tcW w:w="242" w:type="pct"/>
            <w:tcBorders>
              <w:top w:val="nil"/>
              <w:left w:val="nil"/>
              <w:bottom w:val="single" w:sz="4" w:space="0" w:color="auto"/>
              <w:right w:val="single" w:sz="4" w:space="0" w:color="auto"/>
            </w:tcBorders>
            <w:shd w:val="clear" w:color="000000" w:fill="DCE6F1"/>
            <w:noWrap/>
            <w:vAlign w:val="center"/>
            <w:hideMark/>
          </w:tcPr>
          <w:p w14:paraId="385CD88C" w14:textId="77777777" w:rsidR="00C3775D" w:rsidRPr="00C3775D" w:rsidRDefault="00C3775D" w:rsidP="00C3775D">
            <w:pPr>
              <w:jc w:val="right"/>
              <w:rPr>
                <w:b/>
                <w:bCs/>
                <w:i/>
                <w:iCs/>
                <w:sz w:val="16"/>
                <w:szCs w:val="16"/>
              </w:rPr>
            </w:pPr>
            <w:r w:rsidRPr="00C3775D">
              <w:rPr>
                <w:b/>
                <w:bCs/>
                <w:i/>
                <w:iCs/>
                <w:sz w:val="16"/>
                <w:szCs w:val="16"/>
              </w:rPr>
              <w:t>0.2</w:t>
            </w:r>
          </w:p>
        </w:tc>
        <w:tc>
          <w:tcPr>
            <w:tcW w:w="395" w:type="pct"/>
            <w:tcBorders>
              <w:top w:val="nil"/>
              <w:left w:val="nil"/>
              <w:bottom w:val="single" w:sz="4" w:space="0" w:color="auto"/>
              <w:right w:val="single" w:sz="4" w:space="0" w:color="auto"/>
            </w:tcBorders>
            <w:shd w:val="clear" w:color="000000" w:fill="DCE6F1"/>
            <w:noWrap/>
            <w:vAlign w:val="center"/>
            <w:hideMark/>
          </w:tcPr>
          <w:p w14:paraId="5CEC46C7" w14:textId="77777777" w:rsidR="00C3775D" w:rsidRPr="00C3775D" w:rsidRDefault="00C3775D" w:rsidP="00C3775D">
            <w:pPr>
              <w:jc w:val="right"/>
              <w:rPr>
                <w:b/>
                <w:bCs/>
                <w:i/>
                <w:iCs/>
                <w:sz w:val="16"/>
                <w:szCs w:val="16"/>
              </w:rPr>
            </w:pPr>
            <w:r w:rsidRPr="00C3775D">
              <w:rPr>
                <w:b/>
                <w:bCs/>
                <w:i/>
                <w:iCs/>
                <w:sz w:val="16"/>
                <w:szCs w:val="16"/>
              </w:rPr>
              <w:t>1.4</w:t>
            </w:r>
          </w:p>
        </w:tc>
        <w:tc>
          <w:tcPr>
            <w:tcW w:w="290" w:type="pct"/>
            <w:tcBorders>
              <w:top w:val="nil"/>
              <w:left w:val="nil"/>
              <w:bottom w:val="single" w:sz="4" w:space="0" w:color="auto"/>
              <w:right w:val="single" w:sz="8" w:space="0" w:color="auto"/>
            </w:tcBorders>
            <w:shd w:val="clear" w:color="000000" w:fill="DCE6F1"/>
            <w:noWrap/>
            <w:vAlign w:val="center"/>
            <w:hideMark/>
          </w:tcPr>
          <w:p w14:paraId="6F642AEA"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7868484B"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59B2D33A" w14:textId="77777777" w:rsidR="00C3775D" w:rsidRPr="00C3775D" w:rsidRDefault="00C3775D" w:rsidP="00C3775D">
            <w:pPr>
              <w:rPr>
                <w:sz w:val="16"/>
                <w:szCs w:val="16"/>
              </w:rPr>
            </w:pPr>
            <w:r w:rsidRPr="00C3775D">
              <w:rPr>
                <w:sz w:val="16"/>
                <w:szCs w:val="16"/>
              </w:rPr>
              <w:t>Високе мешовите шуме букве</w:t>
            </w:r>
          </w:p>
        </w:tc>
        <w:tc>
          <w:tcPr>
            <w:tcW w:w="536" w:type="pct"/>
            <w:tcBorders>
              <w:top w:val="nil"/>
              <w:left w:val="nil"/>
              <w:bottom w:val="single" w:sz="4" w:space="0" w:color="auto"/>
              <w:right w:val="single" w:sz="4" w:space="0" w:color="auto"/>
            </w:tcBorders>
            <w:shd w:val="clear" w:color="auto" w:fill="auto"/>
            <w:noWrap/>
            <w:vAlign w:val="bottom"/>
            <w:hideMark/>
          </w:tcPr>
          <w:p w14:paraId="3C5E3B80" w14:textId="77777777" w:rsidR="00C3775D" w:rsidRPr="00C3775D" w:rsidRDefault="00C3775D" w:rsidP="00C3775D">
            <w:pPr>
              <w:jc w:val="right"/>
              <w:rPr>
                <w:sz w:val="16"/>
                <w:szCs w:val="16"/>
              </w:rPr>
            </w:pPr>
            <w:r w:rsidRPr="00C3775D">
              <w:rPr>
                <w:sz w:val="16"/>
                <w:szCs w:val="16"/>
              </w:rPr>
              <w:t>26.28</w:t>
            </w:r>
          </w:p>
        </w:tc>
        <w:tc>
          <w:tcPr>
            <w:tcW w:w="380" w:type="pct"/>
            <w:tcBorders>
              <w:top w:val="nil"/>
              <w:left w:val="nil"/>
              <w:bottom w:val="single" w:sz="4" w:space="0" w:color="auto"/>
              <w:right w:val="single" w:sz="4" w:space="0" w:color="auto"/>
            </w:tcBorders>
            <w:shd w:val="clear" w:color="auto" w:fill="auto"/>
            <w:noWrap/>
            <w:vAlign w:val="center"/>
            <w:hideMark/>
          </w:tcPr>
          <w:p w14:paraId="061D78C4" w14:textId="77777777" w:rsidR="00C3775D" w:rsidRPr="00C3775D" w:rsidRDefault="00C3775D" w:rsidP="00C3775D">
            <w:pPr>
              <w:jc w:val="right"/>
              <w:rPr>
                <w:b/>
                <w:bCs/>
                <w:sz w:val="16"/>
                <w:szCs w:val="16"/>
              </w:rPr>
            </w:pPr>
            <w:r w:rsidRPr="00C3775D">
              <w:rPr>
                <w:b/>
                <w:bCs/>
                <w:sz w:val="16"/>
                <w:szCs w:val="16"/>
              </w:rPr>
              <w:t>2.1</w:t>
            </w:r>
          </w:p>
        </w:tc>
        <w:tc>
          <w:tcPr>
            <w:tcW w:w="591" w:type="pct"/>
            <w:tcBorders>
              <w:top w:val="nil"/>
              <w:left w:val="nil"/>
              <w:bottom w:val="single" w:sz="4" w:space="0" w:color="auto"/>
              <w:right w:val="single" w:sz="4" w:space="0" w:color="auto"/>
            </w:tcBorders>
            <w:shd w:val="clear" w:color="auto" w:fill="auto"/>
            <w:noWrap/>
            <w:vAlign w:val="bottom"/>
            <w:hideMark/>
          </w:tcPr>
          <w:p w14:paraId="33AEB3D2" w14:textId="77777777" w:rsidR="00C3775D" w:rsidRPr="00C3775D" w:rsidRDefault="00C3775D" w:rsidP="00C3775D">
            <w:pPr>
              <w:jc w:val="right"/>
              <w:rPr>
                <w:sz w:val="16"/>
                <w:szCs w:val="16"/>
              </w:rPr>
            </w:pPr>
            <w:r w:rsidRPr="00C3775D">
              <w:rPr>
                <w:sz w:val="16"/>
                <w:szCs w:val="16"/>
              </w:rPr>
              <w:t>5015.98</w:t>
            </w:r>
          </w:p>
        </w:tc>
        <w:tc>
          <w:tcPr>
            <w:tcW w:w="324" w:type="pct"/>
            <w:tcBorders>
              <w:top w:val="nil"/>
              <w:left w:val="nil"/>
              <w:bottom w:val="single" w:sz="4" w:space="0" w:color="auto"/>
              <w:right w:val="single" w:sz="4" w:space="0" w:color="auto"/>
            </w:tcBorders>
            <w:shd w:val="clear" w:color="auto" w:fill="auto"/>
            <w:noWrap/>
            <w:vAlign w:val="center"/>
            <w:hideMark/>
          </w:tcPr>
          <w:p w14:paraId="5035571B" w14:textId="77777777" w:rsidR="00C3775D" w:rsidRPr="00C3775D" w:rsidRDefault="00C3775D" w:rsidP="00C3775D">
            <w:pPr>
              <w:jc w:val="right"/>
              <w:rPr>
                <w:b/>
                <w:bCs/>
                <w:i/>
                <w:iCs/>
                <w:sz w:val="16"/>
                <w:szCs w:val="16"/>
              </w:rPr>
            </w:pPr>
            <w:r w:rsidRPr="00C3775D">
              <w:rPr>
                <w:b/>
                <w:bCs/>
                <w:i/>
                <w:iCs/>
                <w:sz w:val="16"/>
                <w:szCs w:val="16"/>
              </w:rPr>
              <w:t>1.6</w:t>
            </w:r>
          </w:p>
        </w:tc>
        <w:tc>
          <w:tcPr>
            <w:tcW w:w="329" w:type="pct"/>
            <w:tcBorders>
              <w:top w:val="nil"/>
              <w:left w:val="nil"/>
              <w:bottom w:val="single" w:sz="4" w:space="0" w:color="auto"/>
              <w:right w:val="single" w:sz="4" w:space="0" w:color="auto"/>
            </w:tcBorders>
            <w:shd w:val="clear" w:color="auto" w:fill="auto"/>
            <w:noWrap/>
            <w:vAlign w:val="center"/>
            <w:hideMark/>
          </w:tcPr>
          <w:p w14:paraId="295B7C27" w14:textId="77777777" w:rsidR="00C3775D" w:rsidRPr="00C3775D" w:rsidRDefault="00C3775D" w:rsidP="00C3775D">
            <w:pPr>
              <w:jc w:val="right"/>
              <w:rPr>
                <w:b/>
                <w:bCs/>
                <w:i/>
                <w:iCs/>
                <w:sz w:val="16"/>
                <w:szCs w:val="16"/>
              </w:rPr>
            </w:pPr>
            <w:r w:rsidRPr="00C3775D">
              <w:rPr>
                <w:b/>
                <w:bCs/>
                <w:i/>
                <w:iCs/>
                <w:sz w:val="16"/>
                <w:szCs w:val="16"/>
              </w:rPr>
              <w:t>190.9</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14:paraId="35B6B9BD" w14:textId="77777777" w:rsidR="00C3775D" w:rsidRPr="00C3775D" w:rsidRDefault="00C3775D" w:rsidP="00C3775D">
            <w:pPr>
              <w:jc w:val="right"/>
              <w:rPr>
                <w:color w:val="000000"/>
                <w:sz w:val="16"/>
                <w:szCs w:val="16"/>
              </w:rPr>
            </w:pPr>
            <w:r w:rsidRPr="00C3775D">
              <w:rPr>
                <w:color w:val="000000"/>
                <w:sz w:val="16"/>
                <w:szCs w:val="16"/>
              </w:rPr>
              <w:t>100.3</w:t>
            </w:r>
          </w:p>
        </w:tc>
        <w:tc>
          <w:tcPr>
            <w:tcW w:w="242" w:type="pct"/>
            <w:tcBorders>
              <w:top w:val="nil"/>
              <w:left w:val="nil"/>
              <w:bottom w:val="single" w:sz="4" w:space="0" w:color="auto"/>
              <w:right w:val="single" w:sz="4" w:space="0" w:color="auto"/>
            </w:tcBorders>
            <w:shd w:val="clear" w:color="auto" w:fill="auto"/>
            <w:noWrap/>
            <w:vAlign w:val="center"/>
            <w:hideMark/>
          </w:tcPr>
          <w:p w14:paraId="3E004BC5" w14:textId="77777777" w:rsidR="00C3775D" w:rsidRPr="00C3775D" w:rsidRDefault="00C3775D" w:rsidP="00C3775D">
            <w:pPr>
              <w:jc w:val="right"/>
              <w:rPr>
                <w:b/>
                <w:bCs/>
                <w:i/>
                <w:iCs/>
                <w:sz w:val="16"/>
                <w:szCs w:val="16"/>
              </w:rPr>
            </w:pPr>
            <w:r w:rsidRPr="00C3775D">
              <w:rPr>
                <w:b/>
                <w:bCs/>
                <w:i/>
                <w:iCs/>
                <w:sz w:val="16"/>
                <w:szCs w:val="16"/>
              </w:rPr>
              <w:t>1.7</w:t>
            </w:r>
          </w:p>
        </w:tc>
        <w:tc>
          <w:tcPr>
            <w:tcW w:w="395" w:type="pct"/>
            <w:tcBorders>
              <w:top w:val="nil"/>
              <w:left w:val="nil"/>
              <w:bottom w:val="single" w:sz="4" w:space="0" w:color="auto"/>
              <w:right w:val="single" w:sz="4" w:space="0" w:color="auto"/>
            </w:tcBorders>
            <w:shd w:val="clear" w:color="auto" w:fill="auto"/>
            <w:noWrap/>
            <w:vAlign w:val="center"/>
            <w:hideMark/>
          </w:tcPr>
          <w:p w14:paraId="2C67A2AE" w14:textId="77777777" w:rsidR="00C3775D" w:rsidRPr="00C3775D" w:rsidRDefault="00C3775D" w:rsidP="00C3775D">
            <w:pPr>
              <w:jc w:val="right"/>
              <w:rPr>
                <w:b/>
                <w:bCs/>
                <w:i/>
                <w:iCs/>
                <w:sz w:val="16"/>
                <w:szCs w:val="16"/>
              </w:rPr>
            </w:pPr>
            <w:r w:rsidRPr="00C3775D">
              <w:rPr>
                <w:b/>
                <w:bCs/>
                <w:i/>
                <w:iCs/>
                <w:sz w:val="16"/>
                <w:szCs w:val="16"/>
              </w:rPr>
              <w:t>3.8</w:t>
            </w:r>
          </w:p>
        </w:tc>
        <w:tc>
          <w:tcPr>
            <w:tcW w:w="290" w:type="pct"/>
            <w:tcBorders>
              <w:top w:val="nil"/>
              <w:left w:val="nil"/>
              <w:bottom w:val="single" w:sz="4" w:space="0" w:color="auto"/>
              <w:right w:val="single" w:sz="8" w:space="0" w:color="auto"/>
            </w:tcBorders>
            <w:shd w:val="clear" w:color="auto" w:fill="auto"/>
            <w:noWrap/>
            <w:vAlign w:val="center"/>
            <w:hideMark/>
          </w:tcPr>
          <w:p w14:paraId="1ED8A615"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5750792B"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auto" w:fill="auto"/>
            <w:noWrap/>
            <w:vAlign w:val="bottom"/>
            <w:hideMark/>
          </w:tcPr>
          <w:p w14:paraId="53AA6F30" w14:textId="77777777" w:rsidR="00C3775D" w:rsidRPr="00C3775D" w:rsidRDefault="00C3775D" w:rsidP="00C3775D">
            <w:pPr>
              <w:jc w:val="center"/>
              <w:rPr>
                <w:b/>
                <w:bCs/>
                <w:i/>
                <w:iCs/>
                <w:sz w:val="16"/>
                <w:szCs w:val="16"/>
              </w:rPr>
            </w:pPr>
            <w:r w:rsidRPr="00C3775D">
              <w:rPr>
                <w:b/>
                <w:bCs/>
                <w:i/>
                <w:iCs/>
                <w:sz w:val="16"/>
                <w:szCs w:val="16"/>
              </w:rPr>
              <w:t>Високе очуване</w:t>
            </w:r>
          </w:p>
        </w:tc>
        <w:tc>
          <w:tcPr>
            <w:tcW w:w="536" w:type="pct"/>
            <w:tcBorders>
              <w:top w:val="nil"/>
              <w:left w:val="nil"/>
              <w:bottom w:val="single" w:sz="4" w:space="0" w:color="auto"/>
              <w:right w:val="single" w:sz="4" w:space="0" w:color="auto"/>
            </w:tcBorders>
            <w:shd w:val="clear" w:color="auto" w:fill="auto"/>
            <w:noWrap/>
            <w:vAlign w:val="bottom"/>
            <w:hideMark/>
          </w:tcPr>
          <w:p w14:paraId="4C786DB6" w14:textId="77777777" w:rsidR="00C3775D" w:rsidRPr="00C3775D" w:rsidRDefault="00C3775D" w:rsidP="00C3775D">
            <w:pPr>
              <w:jc w:val="right"/>
              <w:rPr>
                <w:sz w:val="16"/>
                <w:szCs w:val="16"/>
              </w:rPr>
            </w:pPr>
            <w:r w:rsidRPr="00C3775D">
              <w:rPr>
                <w:sz w:val="16"/>
                <w:szCs w:val="16"/>
              </w:rPr>
              <w:t>26.28</w:t>
            </w:r>
          </w:p>
        </w:tc>
        <w:tc>
          <w:tcPr>
            <w:tcW w:w="380" w:type="pct"/>
            <w:tcBorders>
              <w:top w:val="nil"/>
              <w:left w:val="nil"/>
              <w:bottom w:val="single" w:sz="4" w:space="0" w:color="auto"/>
              <w:right w:val="single" w:sz="4" w:space="0" w:color="auto"/>
            </w:tcBorders>
            <w:shd w:val="clear" w:color="auto" w:fill="auto"/>
            <w:noWrap/>
            <w:vAlign w:val="center"/>
            <w:hideMark/>
          </w:tcPr>
          <w:p w14:paraId="4315C0D3" w14:textId="77777777" w:rsidR="00C3775D" w:rsidRPr="00C3775D" w:rsidRDefault="00C3775D" w:rsidP="00C3775D">
            <w:pPr>
              <w:jc w:val="right"/>
              <w:rPr>
                <w:b/>
                <w:bCs/>
                <w:sz w:val="16"/>
                <w:szCs w:val="16"/>
              </w:rPr>
            </w:pPr>
            <w:r w:rsidRPr="00C3775D">
              <w:rPr>
                <w:b/>
                <w:bCs/>
                <w:sz w:val="16"/>
                <w:szCs w:val="16"/>
              </w:rPr>
              <w:t>2.1</w:t>
            </w:r>
          </w:p>
        </w:tc>
        <w:tc>
          <w:tcPr>
            <w:tcW w:w="591" w:type="pct"/>
            <w:tcBorders>
              <w:top w:val="nil"/>
              <w:left w:val="nil"/>
              <w:bottom w:val="single" w:sz="4" w:space="0" w:color="auto"/>
              <w:right w:val="single" w:sz="4" w:space="0" w:color="auto"/>
            </w:tcBorders>
            <w:shd w:val="clear" w:color="auto" w:fill="auto"/>
            <w:noWrap/>
            <w:vAlign w:val="bottom"/>
            <w:hideMark/>
          </w:tcPr>
          <w:p w14:paraId="34933319" w14:textId="77777777" w:rsidR="00C3775D" w:rsidRPr="00C3775D" w:rsidRDefault="00C3775D" w:rsidP="00C3775D">
            <w:pPr>
              <w:jc w:val="right"/>
              <w:rPr>
                <w:sz w:val="16"/>
                <w:szCs w:val="16"/>
              </w:rPr>
            </w:pPr>
            <w:r w:rsidRPr="00C3775D">
              <w:rPr>
                <w:sz w:val="16"/>
                <w:szCs w:val="16"/>
              </w:rPr>
              <w:t>5015.98</w:t>
            </w:r>
          </w:p>
        </w:tc>
        <w:tc>
          <w:tcPr>
            <w:tcW w:w="324" w:type="pct"/>
            <w:tcBorders>
              <w:top w:val="nil"/>
              <w:left w:val="nil"/>
              <w:bottom w:val="single" w:sz="4" w:space="0" w:color="auto"/>
              <w:right w:val="single" w:sz="4" w:space="0" w:color="auto"/>
            </w:tcBorders>
            <w:shd w:val="clear" w:color="auto" w:fill="auto"/>
            <w:noWrap/>
            <w:vAlign w:val="center"/>
            <w:hideMark/>
          </w:tcPr>
          <w:p w14:paraId="0E1C14C3" w14:textId="77777777" w:rsidR="00C3775D" w:rsidRPr="00C3775D" w:rsidRDefault="00C3775D" w:rsidP="00C3775D">
            <w:pPr>
              <w:jc w:val="right"/>
              <w:rPr>
                <w:b/>
                <w:bCs/>
                <w:i/>
                <w:iCs/>
                <w:sz w:val="16"/>
                <w:szCs w:val="16"/>
              </w:rPr>
            </w:pPr>
            <w:r w:rsidRPr="00C3775D">
              <w:rPr>
                <w:b/>
                <w:bCs/>
                <w:i/>
                <w:iCs/>
                <w:sz w:val="16"/>
                <w:szCs w:val="16"/>
              </w:rPr>
              <w:t>1.6</w:t>
            </w:r>
          </w:p>
        </w:tc>
        <w:tc>
          <w:tcPr>
            <w:tcW w:w="329" w:type="pct"/>
            <w:tcBorders>
              <w:top w:val="nil"/>
              <w:left w:val="nil"/>
              <w:bottom w:val="single" w:sz="4" w:space="0" w:color="auto"/>
              <w:right w:val="single" w:sz="4" w:space="0" w:color="auto"/>
            </w:tcBorders>
            <w:shd w:val="clear" w:color="auto" w:fill="auto"/>
            <w:noWrap/>
            <w:vAlign w:val="center"/>
            <w:hideMark/>
          </w:tcPr>
          <w:p w14:paraId="665525AC" w14:textId="77777777" w:rsidR="00C3775D" w:rsidRPr="00C3775D" w:rsidRDefault="00C3775D" w:rsidP="00C3775D">
            <w:pPr>
              <w:jc w:val="right"/>
              <w:rPr>
                <w:b/>
                <w:bCs/>
                <w:i/>
                <w:iCs/>
                <w:sz w:val="16"/>
                <w:szCs w:val="16"/>
              </w:rPr>
            </w:pPr>
            <w:r w:rsidRPr="00C3775D">
              <w:rPr>
                <w:b/>
                <w:bCs/>
                <w:i/>
                <w:iCs/>
                <w:sz w:val="16"/>
                <w:szCs w:val="16"/>
              </w:rPr>
              <w:t>190.9</w:t>
            </w:r>
          </w:p>
        </w:tc>
        <w:tc>
          <w:tcPr>
            <w:tcW w:w="322" w:type="pct"/>
            <w:tcBorders>
              <w:top w:val="nil"/>
              <w:left w:val="nil"/>
              <w:bottom w:val="single" w:sz="4" w:space="0" w:color="auto"/>
              <w:right w:val="single" w:sz="4" w:space="0" w:color="auto"/>
            </w:tcBorders>
            <w:shd w:val="clear" w:color="auto" w:fill="auto"/>
            <w:noWrap/>
            <w:vAlign w:val="bottom"/>
            <w:hideMark/>
          </w:tcPr>
          <w:p w14:paraId="6B933776" w14:textId="77777777" w:rsidR="00C3775D" w:rsidRPr="00C3775D" w:rsidRDefault="00C3775D" w:rsidP="00C3775D">
            <w:pPr>
              <w:jc w:val="right"/>
              <w:rPr>
                <w:sz w:val="16"/>
                <w:szCs w:val="16"/>
              </w:rPr>
            </w:pPr>
            <w:r w:rsidRPr="00C3775D">
              <w:rPr>
                <w:sz w:val="16"/>
                <w:szCs w:val="16"/>
              </w:rPr>
              <w:t>100.32</w:t>
            </w:r>
          </w:p>
        </w:tc>
        <w:tc>
          <w:tcPr>
            <w:tcW w:w="242" w:type="pct"/>
            <w:tcBorders>
              <w:top w:val="nil"/>
              <w:left w:val="nil"/>
              <w:bottom w:val="single" w:sz="4" w:space="0" w:color="auto"/>
              <w:right w:val="single" w:sz="4" w:space="0" w:color="auto"/>
            </w:tcBorders>
            <w:shd w:val="clear" w:color="auto" w:fill="auto"/>
            <w:noWrap/>
            <w:vAlign w:val="center"/>
            <w:hideMark/>
          </w:tcPr>
          <w:p w14:paraId="09C38D00" w14:textId="77777777" w:rsidR="00C3775D" w:rsidRPr="00C3775D" w:rsidRDefault="00C3775D" w:rsidP="00C3775D">
            <w:pPr>
              <w:jc w:val="right"/>
              <w:rPr>
                <w:b/>
                <w:bCs/>
                <w:i/>
                <w:iCs/>
                <w:sz w:val="16"/>
                <w:szCs w:val="16"/>
              </w:rPr>
            </w:pPr>
            <w:r w:rsidRPr="00C3775D">
              <w:rPr>
                <w:b/>
                <w:bCs/>
                <w:i/>
                <w:iCs/>
                <w:sz w:val="16"/>
                <w:szCs w:val="16"/>
              </w:rPr>
              <w:t>1.7</w:t>
            </w:r>
          </w:p>
        </w:tc>
        <w:tc>
          <w:tcPr>
            <w:tcW w:w="395" w:type="pct"/>
            <w:tcBorders>
              <w:top w:val="nil"/>
              <w:left w:val="nil"/>
              <w:bottom w:val="single" w:sz="4" w:space="0" w:color="auto"/>
              <w:right w:val="single" w:sz="4" w:space="0" w:color="auto"/>
            </w:tcBorders>
            <w:shd w:val="clear" w:color="auto" w:fill="auto"/>
            <w:noWrap/>
            <w:vAlign w:val="center"/>
            <w:hideMark/>
          </w:tcPr>
          <w:p w14:paraId="2E04F877" w14:textId="77777777" w:rsidR="00C3775D" w:rsidRPr="00C3775D" w:rsidRDefault="00C3775D" w:rsidP="00C3775D">
            <w:pPr>
              <w:jc w:val="right"/>
              <w:rPr>
                <w:b/>
                <w:bCs/>
                <w:i/>
                <w:iCs/>
                <w:sz w:val="16"/>
                <w:szCs w:val="16"/>
              </w:rPr>
            </w:pPr>
            <w:r w:rsidRPr="00C3775D">
              <w:rPr>
                <w:b/>
                <w:bCs/>
                <w:i/>
                <w:iCs/>
                <w:sz w:val="16"/>
                <w:szCs w:val="16"/>
              </w:rPr>
              <w:t>3.8</w:t>
            </w:r>
          </w:p>
        </w:tc>
        <w:tc>
          <w:tcPr>
            <w:tcW w:w="290" w:type="pct"/>
            <w:tcBorders>
              <w:top w:val="nil"/>
              <w:left w:val="nil"/>
              <w:bottom w:val="single" w:sz="4" w:space="0" w:color="auto"/>
              <w:right w:val="single" w:sz="8" w:space="0" w:color="auto"/>
            </w:tcBorders>
            <w:shd w:val="clear" w:color="auto" w:fill="auto"/>
            <w:noWrap/>
            <w:vAlign w:val="center"/>
            <w:hideMark/>
          </w:tcPr>
          <w:p w14:paraId="0FBCC14E"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7FF7FB0C" w14:textId="77777777" w:rsidTr="00C3775D">
        <w:trPr>
          <w:trHeight w:val="264"/>
          <w:jc w:val="center"/>
        </w:trPr>
        <w:tc>
          <w:tcPr>
            <w:tcW w:w="1591" w:type="pct"/>
            <w:tcBorders>
              <w:top w:val="nil"/>
              <w:left w:val="single" w:sz="8" w:space="0" w:color="auto"/>
              <w:bottom w:val="single" w:sz="4" w:space="0" w:color="auto"/>
              <w:right w:val="single" w:sz="4" w:space="0" w:color="auto"/>
            </w:tcBorders>
            <w:shd w:val="clear" w:color="000000" w:fill="DCE6F1"/>
            <w:noWrap/>
            <w:vAlign w:val="bottom"/>
            <w:hideMark/>
          </w:tcPr>
          <w:p w14:paraId="45454A6D" w14:textId="77777777" w:rsidR="00C3775D" w:rsidRPr="00C3775D" w:rsidRDefault="00C3775D" w:rsidP="00C3775D">
            <w:pPr>
              <w:jc w:val="center"/>
              <w:rPr>
                <w:b/>
                <w:bCs/>
                <w:i/>
                <w:iCs/>
                <w:sz w:val="16"/>
                <w:szCs w:val="16"/>
              </w:rPr>
            </w:pPr>
            <w:r w:rsidRPr="00C3775D">
              <w:rPr>
                <w:b/>
                <w:bCs/>
                <w:i/>
                <w:iCs/>
                <w:sz w:val="16"/>
                <w:szCs w:val="16"/>
              </w:rPr>
              <w:t>Укупно високе</w:t>
            </w:r>
          </w:p>
        </w:tc>
        <w:tc>
          <w:tcPr>
            <w:tcW w:w="536" w:type="pct"/>
            <w:tcBorders>
              <w:top w:val="nil"/>
              <w:left w:val="nil"/>
              <w:bottom w:val="single" w:sz="4" w:space="0" w:color="auto"/>
              <w:right w:val="single" w:sz="4" w:space="0" w:color="auto"/>
            </w:tcBorders>
            <w:shd w:val="clear" w:color="000000" w:fill="DCE6F1"/>
            <w:noWrap/>
            <w:vAlign w:val="bottom"/>
            <w:hideMark/>
          </w:tcPr>
          <w:p w14:paraId="0E450F58" w14:textId="77777777" w:rsidR="00C3775D" w:rsidRPr="00C3775D" w:rsidRDefault="00C3775D" w:rsidP="00C3775D">
            <w:pPr>
              <w:jc w:val="right"/>
              <w:rPr>
                <w:sz w:val="16"/>
                <w:szCs w:val="16"/>
              </w:rPr>
            </w:pPr>
            <w:r w:rsidRPr="00C3775D">
              <w:rPr>
                <w:sz w:val="16"/>
                <w:szCs w:val="16"/>
              </w:rPr>
              <w:t>26.28</w:t>
            </w:r>
          </w:p>
        </w:tc>
        <w:tc>
          <w:tcPr>
            <w:tcW w:w="380" w:type="pct"/>
            <w:tcBorders>
              <w:top w:val="nil"/>
              <w:left w:val="nil"/>
              <w:bottom w:val="single" w:sz="4" w:space="0" w:color="auto"/>
              <w:right w:val="single" w:sz="4" w:space="0" w:color="auto"/>
            </w:tcBorders>
            <w:shd w:val="clear" w:color="000000" w:fill="DCE6F1"/>
            <w:noWrap/>
            <w:vAlign w:val="center"/>
            <w:hideMark/>
          </w:tcPr>
          <w:p w14:paraId="0A6A4AFC" w14:textId="77777777" w:rsidR="00C3775D" w:rsidRPr="00C3775D" w:rsidRDefault="00C3775D" w:rsidP="00C3775D">
            <w:pPr>
              <w:jc w:val="right"/>
              <w:rPr>
                <w:b/>
                <w:bCs/>
                <w:sz w:val="16"/>
                <w:szCs w:val="16"/>
              </w:rPr>
            </w:pPr>
            <w:r w:rsidRPr="00C3775D">
              <w:rPr>
                <w:b/>
                <w:bCs/>
                <w:sz w:val="16"/>
                <w:szCs w:val="16"/>
              </w:rPr>
              <w:t>2.1</w:t>
            </w:r>
          </w:p>
        </w:tc>
        <w:tc>
          <w:tcPr>
            <w:tcW w:w="591" w:type="pct"/>
            <w:tcBorders>
              <w:top w:val="nil"/>
              <w:left w:val="nil"/>
              <w:bottom w:val="single" w:sz="4" w:space="0" w:color="auto"/>
              <w:right w:val="single" w:sz="4" w:space="0" w:color="auto"/>
            </w:tcBorders>
            <w:shd w:val="clear" w:color="000000" w:fill="DCE6F1"/>
            <w:noWrap/>
            <w:vAlign w:val="bottom"/>
            <w:hideMark/>
          </w:tcPr>
          <w:p w14:paraId="2ACB58E0" w14:textId="77777777" w:rsidR="00C3775D" w:rsidRPr="00C3775D" w:rsidRDefault="00C3775D" w:rsidP="00C3775D">
            <w:pPr>
              <w:jc w:val="right"/>
              <w:rPr>
                <w:sz w:val="16"/>
                <w:szCs w:val="16"/>
              </w:rPr>
            </w:pPr>
            <w:r w:rsidRPr="00C3775D">
              <w:rPr>
                <w:sz w:val="16"/>
                <w:szCs w:val="16"/>
              </w:rPr>
              <w:t>5015.98</w:t>
            </w:r>
          </w:p>
        </w:tc>
        <w:tc>
          <w:tcPr>
            <w:tcW w:w="324" w:type="pct"/>
            <w:tcBorders>
              <w:top w:val="nil"/>
              <w:left w:val="nil"/>
              <w:bottom w:val="single" w:sz="4" w:space="0" w:color="auto"/>
              <w:right w:val="single" w:sz="4" w:space="0" w:color="auto"/>
            </w:tcBorders>
            <w:shd w:val="clear" w:color="000000" w:fill="DCE6F1"/>
            <w:noWrap/>
            <w:vAlign w:val="center"/>
            <w:hideMark/>
          </w:tcPr>
          <w:p w14:paraId="561D4D1C" w14:textId="77777777" w:rsidR="00C3775D" w:rsidRPr="00C3775D" w:rsidRDefault="00C3775D" w:rsidP="00C3775D">
            <w:pPr>
              <w:jc w:val="right"/>
              <w:rPr>
                <w:b/>
                <w:bCs/>
                <w:i/>
                <w:iCs/>
                <w:sz w:val="16"/>
                <w:szCs w:val="16"/>
              </w:rPr>
            </w:pPr>
            <w:r w:rsidRPr="00C3775D">
              <w:rPr>
                <w:b/>
                <w:bCs/>
                <w:i/>
                <w:iCs/>
                <w:sz w:val="16"/>
                <w:szCs w:val="16"/>
              </w:rPr>
              <w:t>1.6</w:t>
            </w:r>
          </w:p>
        </w:tc>
        <w:tc>
          <w:tcPr>
            <w:tcW w:w="329" w:type="pct"/>
            <w:tcBorders>
              <w:top w:val="nil"/>
              <w:left w:val="nil"/>
              <w:bottom w:val="single" w:sz="4" w:space="0" w:color="auto"/>
              <w:right w:val="single" w:sz="4" w:space="0" w:color="auto"/>
            </w:tcBorders>
            <w:shd w:val="clear" w:color="000000" w:fill="DCE6F1"/>
            <w:noWrap/>
            <w:vAlign w:val="center"/>
            <w:hideMark/>
          </w:tcPr>
          <w:p w14:paraId="3D240CCE" w14:textId="77777777" w:rsidR="00C3775D" w:rsidRPr="00C3775D" w:rsidRDefault="00C3775D" w:rsidP="00C3775D">
            <w:pPr>
              <w:jc w:val="right"/>
              <w:rPr>
                <w:b/>
                <w:bCs/>
                <w:i/>
                <w:iCs/>
                <w:sz w:val="16"/>
                <w:szCs w:val="16"/>
              </w:rPr>
            </w:pPr>
            <w:r w:rsidRPr="00C3775D">
              <w:rPr>
                <w:b/>
                <w:bCs/>
                <w:i/>
                <w:iCs/>
                <w:sz w:val="16"/>
                <w:szCs w:val="16"/>
              </w:rPr>
              <w:t>190.9</w:t>
            </w:r>
          </w:p>
        </w:tc>
        <w:tc>
          <w:tcPr>
            <w:tcW w:w="322" w:type="pct"/>
            <w:tcBorders>
              <w:top w:val="nil"/>
              <w:left w:val="nil"/>
              <w:bottom w:val="nil"/>
              <w:right w:val="single" w:sz="4" w:space="0" w:color="auto"/>
            </w:tcBorders>
            <w:shd w:val="clear" w:color="000000" w:fill="DCE6F1"/>
            <w:noWrap/>
            <w:vAlign w:val="center"/>
            <w:hideMark/>
          </w:tcPr>
          <w:p w14:paraId="2B0C0850" w14:textId="77777777" w:rsidR="00C3775D" w:rsidRPr="00C3775D" w:rsidRDefault="00C3775D" w:rsidP="00C3775D">
            <w:pPr>
              <w:jc w:val="right"/>
              <w:rPr>
                <w:sz w:val="16"/>
                <w:szCs w:val="16"/>
              </w:rPr>
            </w:pPr>
            <w:r w:rsidRPr="00C3775D">
              <w:rPr>
                <w:sz w:val="16"/>
                <w:szCs w:val="16"/>
              </w:rPr>
              <w:t>100.32</w:t>
            </w:r>
          </w:p>
        </w:tc>
        <w:tc>
          <w:tcPr>
            <w:tcW w:w="242" w:type="pct"/>
            <w:tcBorders>
              <w:top w:val="nil"/>
              <w:left w:val="nil"/>
              <w:bottom w:val="single" w:sz="4" w:space="0" w:color="auto"/>
              <w:right w:val="single" w:sz="4" w:space="0" w:color="auto"/>
            </w:tcBorders>
            <w:shd w:val="clear" w:color="000000" w:fill="DCE6F1"/>
            <w:noWrap/>
            <w:vAlign w:val="center"/>
            <w:hideMark/>
          </w:tcPr>
          <w:p w14:paraId="07A7B7DD" w14:textId="77777777" w:rsidR="00C3775D" w:rsidRPr="00C3775D" w:rsidRDefault="00C3775D" w:rsidP="00C3775D">
            <w:pPr>
              <w:jc w:val="right"/>
              <w:rPr>
                <w:b/>
                <w:bCs/>
                <w:i/>
                <w:iCs/>
                <w:sz w:val="16"/>
                <w:szCs w:val="16"/>
              </w:rPr>
            </w:pPr>
            <w:r w:rsidRPr="00C3775D">
              <w:rPr>
                <w:b/>
                <w:bCs/>
                <w:i/>
                <w:iCs/>
                <w:sz w:val="16"/>
                <w:szCs w:val="16"/>
              </w:rPr>
              <w:t>1.7</w:t>
            </w:r>
          </w:p>
        </w:tc>
        <w:tc>
          <w:tcPr>
            <w:tcW w:w="395" w:type="pct"/>
            <w:tcBorders>
              <w:top w:val="nil"/>
              <w:left w:val="nil"/>
              <w:bottom w:val="single" w:sz="4" w:space="0" w:color="auto"/>
              <w:right w:val="single" w:sz="4" w:space="0" w:color="auto"/>
            </w:tcBorders>
            <w:shd w:val="clear" w:color="000000" w:fill="DCE6F1"/>
            <w:noWrap/>
            <w:vAlign w:val="center"/>
            <w:hideMark/>
          </w:tcPr>
          <w:p w14:paraId="484541BF" w14:textId="77777777" w:rsidR="00C3775D" w:rsidRPr="00C3775D" w:rsidRDefault="00C3775D" w:rsidP="00C3775D">
            <w:pPr>
              <w:jc w:val="right"/>
              <w:rPr>
                <w:b/>
                <w:bCs/>
                <w:i/>
                <w:iCs/>
                <w:sz w:val="16"/>
                <w:szCs w:val="16"/>
              </w:rPr>
            </w:pPr>
            <w:r w:rsidRPr="00C3775D">
              <w:rPr>
                <w:b/>
                <w:bCs/>
                <w:i/>
                <w:iCs/>
                <w:sz w:val="16"/>
                <w:szCs w:val="16"/>
              </w:rPr>
              <w:t>3.8</w:t>
            </w:r>
          </w:p>
        </w:tc>
        <w:tc>
          <w:tcPr>
            <w:tcW w:w="290" w:type="pct"/>
            <w:tcBorders>
              <w:top w:val="nil"/>
              <w:left w:val="nil"/>
              <w:bottom w:val="single" w:sz="4" w:space="0" w:color="auto"/>
              <w:right w:val="single" w:sz="8" w:space="0" w:color="auto"/>
            </w:tcBorders>
            <w:shd w:val="clear" w:color="000000" w:fill="DCE6F1"/>
            <w:noWrap/>
            <w:vAlign w:val="center"/>
            <w:hideMark/>
          </w:tcPr>
          <w:p w14:paraId="23F81986"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7CE68C32" w14:textId="77777777" w:rsidTr="00C3775D">
        <w:trPr>
          <w:trHeight w:val="276"/>
          <w:jc w:val="center"/>
        </w:trPr>
        <w:tc>
          <w:tcPr>
            <w:tcW w:w="1591" w:type="pct"/>
            <w:tcBorders>
              <w:top w:val="nil"/>
              <w:left w:val="single" w:sz="8" w:space="0" w:color="auto"/>
              <w:bottom w:val="nil"/>
              <w:right w:val="single" w:sz="4" w:space="0" w:color="auto"/>
            </w:tcBorders>
            <w:shd w:val="clear" w:color="000000" w:fill="F2DCDB"/>
            <w:noWrap/>
            <w:vAlign w:val="bottom"/>
            <w:hideMark/>
          </w:tcPr>
          <w:p w14:paraId="6767059A" w14:textId="77777777" w:rsidR="00C3775D" w:rsidRPr="00C3775D" w:rsidRDefault="00C3775D" w:rsidP="00C3775D">
            <w:pPr>
              <w:jc w:val="center"/>
              <w:rPr>
                <w:b/>
                <w:bCs/>
                <w:sz w:val="16"/>
                <w:szCs w:val="16"/>
              </w:rPr>
            </w:pPr>
            <w:r w:rsidRPr="00C3775D">
              <w:rPr>
                <w:b/>
                <w:bCs/>
                <w:sz w:val="16"/>
                <w:szCs w:val="16"/>
              </w:rPr>
              <w:t>Укупно НЦ 66</w:t>
            </w:r>
          </w:p>
        </w:tc>
        <w:tc>
          <w:tcPr>
            <w:tcW w:w="536" w:type="pct"/>
            <w:tcBorders>
              <w:top w:val="nil"/>
              <w:left w:val="nil"/>
              <w:bottom w:val="nil"/>
              <w:right w:val="single" w:sz="4" w:space="0" w:color="auto"/>
            </w:tcBorders>
            <w:shd w:val="clear" w:color="000000" w:fill="F2DCDB"/>
            <w:noWrap/>
            <w:vAlign w:val="center"/>
            <w:hideMark/>
          </w:tcPr>
          <w:p w14:paraId="764EC3BA" w14:textId="77777777" w:rsidR="00C3775D" w:rsidRPr="00C3775D" w:rsidRDefault="00C3775D" w:rsidP="00C3775D">
            <w:pPr>
              <w:jc w:val="right"/>
              <w:rPr>
                <w:b/>
                <w:bCs/>
                <w:sz w:val="16"/>
                <w:szCs w:val="16"/>
              </w:rPr>
            </w:pPr>
            <w:r w:rsidRPr="00C3775D">
              <w:rPr>
                <w:b/>
                <w:bCs/>
                <w:sz w:val="16"/>
                <w:szCs w:val="16"/>
              </w:rPr>
              <w:t>34.29</w:t>
            </w:r>
          </w:p>
        </w:tc>
        <w:tc>
          <w:tcPr>
            <w:tcW w:w="380" w:type="pct"/>
            <w:tcBorders>
              <w:top w:val="nil"/>
              <w:left w:val="nil"/>
              <w:bottom w:val="nil"/>
              <w:right w:val="single" w:sz="4" w:space="0" w:color="auto"/>
            </w:tcBorders>
            <w:shd w:val="clear" w:color="000000" w:fill="F2DCDB"/>
            <w:noWrap/>
            <w:vAlign w:val="center"/>
            <w:hideMark/>
          </w:tcPr>
          <w:p w14:paraId="46B7AE28" w14:textId="77777777" w:rsidR="00C3775D" w:rsidRPr="00C3775D" w:rsidRDefault="00C3775D" w:rsidP="00C3775D">
            <w:pPr>
              <w:jc w:val="right"/>
              <w:rPr>
                <w:b/>
                <w:bCs/>
                <w:sz w:val="16"/>
                <w:szCs w:val="16"/>
              </w:rPr>
            </w:pPr>
            <w:r w:rsidRPr="00C3775D">
              <w:rPr>
                <w:b/>
                <w:bCs/>
                <w:sz w:val="16"/>
                <w:szCs w:val="16"/>
              </w:rPr>
              <w:t>2.7</w:t>
            </w:r>
          </w:p>
        </w:tc>
        <w:tc>
          <w:tcPr>
            <w:tcW w:w="591" w:type="pct"/>
            <w:tcBorders>
              <w:top w:val="nil"/>
              <w:left w:val="nil"/>
              <w:bottom w:val="nil"/>
              <w:right w:val="single" w:sz="4" w:space="0" w:color="auto"/>
            </w:tcBorders>
            <w:shd w:val="clear" w:color="000000" w:fill="F2DCDB"/>
            <w:noWrap/>
            <w:vAlign w:val="center"/>
            <w:hideMark/>
          </w:tcPr>
          <w:p w14:paraId="0FA10A7A" w14:textId="77777777" w:rsidR="00C3775D" w:rsidRPr="00C3775D" w:rsidRDefault="00C3775D" w:rsidP="00C3775D">
            <w:pPr>
              <w:jc w:val="right"/>
              <w:rPr>
                <w:b/>
                <w:bCs/>
                <w:sz w:val="16"/>
                <w:szCs w:val="16"/>
              </w:rPr>
            </w:pPr>
            <w:r w:rsidRPr="00C3775D">
              <w:rPr>
                <w:b/>
                <w:bCs/>
                <w:sz w:val="16"/>
                <w:szCs w:val="16"/>
              </w:rPr>
              <w:t>5576.08</w:t>
            </w:r>
          </w:p>
        </w:tc>
        <w:tc>
          <w:tcPr>
            <w:tcW w:w="324" w:type="pct"/>
            <w:tcBorders>
              <w:top w:val="nil"/>
              <w:left w:val="nil"/>
              <w:bottom w:val="single" w:sz="4" w:space="0" w:color="auto"/>
              <w:right w:val="single" w:sz="4" w:space="0" w:color="auto"/>
            </w:tcBorders>
            <w:shd w:val="clear" w:color="000000" w:fill="F2DCDB"/>
            <w:noWrap/>
            <w:vAlign w:val="center"/>
            <w:hideMark/>
          </w:tcPr>
          <w:p w14:paraId="301BAAE9" w14:textId="77777777" w:rsidR="00C3775D" w:rsidRPr="00C3775D" w:rsidRDefault="00C3775D" w:rsidP="00C3775D">
            <w:pPr>
              <w:jc w:val="right"/>
              <w:rPr>
                <w:b/>
                <w:bCs/>
                <w:i/>
                <w:iCs/>
                <w:sz w:val="16"/>
                <w:szCs w:val="16"/>
              </w:rPr>
            </w:pPr>
            <w:r w:rsidRPr="00C3775D">
              <w:rPr>
                <w:b/>
                <w:bCs/>
                <w:i/>
                <w:iCs/>
                <w:sz w:val="16"/>
                <w:szCs w:val="16"/>
              </w:rPr>
              <w:t>1.8</w:t>
            </w:r>
          </w:p>
        </w:tc>
        <w:tc>
          <w:tcPr>
            <w:tcW w:w="329" w:type="pct"/>
            <w:tcBorders>
              <w:top w:val="nil"/>
              <w:left w:val="nil"/>
              <w:bottom w:val="single" w:sz="4" w:space="0" w:color="auto"/>
              <w:right w:val="single" w:sz="4" w:space="0" w:color="auto"/>
            </w:tcBorders>
            <w:shd w:val="clear" w:color="000000" w:fill="DCE6F1"/>
            <w:noWrap/>
            <w:vAlign w:val="center"/>
            <w:hideMark/>
          </w:tcPr>
          <w:p w14:paraId="30787627" w14:textId="77777777" w:rsidR="00C3775D" w:rsidRPr="00C3775D" w:rsidRDefault="00C3775D" w:rsidP="00C3775D">
            <w:pPr>
              <w:jc w:val="right"/>
              <w:rPr>
                <w:b/>
                <w:bCs/>
                <w:i/>
                <w:iCs/>
                <w:sz w:val="16"/>
                <w:szCs w:val="16"/>
              </w:rPr>
            </w:pPr>
            <w:r w:rsidRPr="00C3775D">
              <w:rPr>
                <w:b/>
                <w:bCs/>
                <w:i/>
                <w:iCs/>
                <w:sz w:val="16"/>
                <w:szCs w:val="16"/>
              </w:rPr>
              <w:t>162.6</w:t>
            </w:r>
          </w:p>
        </w:tc>
        <w:tc>
          <w:tcPr>
            <w:tcW w:w="322" w:type="pct"/>
            <w:tcBorders>
              <w:top w:val="single" w:sz="4" w:space="0" w:color="auto"/>
              <w:left w:val="nil"/>
              <w:bottom w:val="nil"/>
              <w:right w:val="single" w:sz="4" w:space="0" w:color="auto"/>
            </w:tcBorders>
            <w:shd w:val="clear" w:color="000000" w:fill="F2DCDB"/>
            <w:noWrap/>
            <w:vAlign w:val="center"/>
            <w:hideMark/>
          </w:tcPr>
          <w:p w14:paraId="185970EA" w14:textId="77777777" w:rsidR="00C3775D" w:rsidRPr="00C3775D" w:rsidRDefault="00C3775D" w:rsidP="00C3775D">
            <w:pPr>
              <w:jc w:val="right"/>
              <w:rPr>
                <w:b/>
                <w:bCs/>
                <w:sz w:val="16"/>
                <w:szCs w:val="16"/>
              </w:rPr>
            </w:pPr>
            <w:r w:rsidRPr="00C3775D">
              <w:rPr>
                <w:b/>
                <w:bCs/>
                <w:sz w:val="16"/>
                <w:szCs w:val="16"/>
              </w:rPr>
              <w:t>111.52</w:t>
            </w:r>
          </w:p>
        </w:tc>
        <w:tc>
          <w:tcPr>
            <w:tcW w:w="242" w:type="pct"/>
            <w:tcBorders>
              <w:top w:val="nil"/>
              <w:left w:val="nil"/>
              <w:bottom w:val="single" w:sz="4" w:space="0" w:color="auto"/>
              <w:right w:val="single" w:sz="4" w:space="0" w:color="auto"/>
            </w:tcBorders>
            <w:shd w:val="clear" w:color="000000" w:fill="F2DCDB"/>
            <w:noWrap/>
            <w:vAlign w:val="center"/>
            <w:hideMark/>
          </w:tcPr>
          <w:p w14:paraId="3A4D8412" w14:textId="77777777" w:rsidR="00C3775D" w:rsidRPr="00C3775D" w:rsidRDefault="00C3775D" w:rsidP="00C3775D">
            <w:pPr>
              <w:jc w:val="right"/>
              <w:rPr>
                <w:b/>
                <w:bCs/>
                <w:i/>
                <w:iCs/>
                <w:sz w:val="16"/>
                <w:szCs w:val="16"/>
              </w:rPr>
            </w:pPr>
            <w:r w:rsidRPr="00C3775D">
              <w:rPr>
                <w:b/>
                <w:bCs/>
                <w:i/>
                <w:iCs/>
                <w:sz w:val="16"/>
                <w:szCs w:val="16"/>
              </w:rPr>
              <w:t>1.9</w:t>
            </w:r>
          </w:p>
        </w:tc>
        <w:tc>
          <w:tcPr>
            <w:tcW w:w="395" w:type="pct"/>
            <w:tcBorders>
              <w:top w:val="nil"/>
              <w:left w:val="nil"/>
              <w:bottom w:val="nil"/>
              <w:right w:val="single" w:sz="4" w:space="0" w:color="auto"/>
            </w:tcBorders>
            <w:shd w:val="clear" w:color="000000" w:fill="F2DCDB"/>
            <w:noWrap/>
            <w:vAlign w:val="center"/>
            <w:hideMark/>
          </w:tcPr>
          <w:p w14:paraId="4AD06FD2" w14:textId="77777777" w:rsidR="00C3775D" w:rsidRPr="00C3775D" w:rsidRDefault="00C3775D" w:rsidP="00C3775D">
            <w:pPr>
              <w:jc w:val="right"/>
              <w:rPr>
                <w:b/>
                <w:bCs/>
                <w:sz w:val="16"/>
                <w:szCs w:val="16"/>
              </w:rPr>
            </w:pPr>
            <w:r w:rsidRPr="00C3775D">
              <w:rPr>
                <w:b/>
                <w:bCs/>
                <w:sz w:val="16"/>
                <w:szCs w:val="16"/>
              </w:rPr>
              <w:t> </w:t>
            </w:r>
          </w:p>
        </w:tc>
        <w:tc>
          <w:tcPr>
            <w:tcW w:w="290" w:type="pct"/>
            <w:tcBorders>
              <w:top w:val="nil"/>
              <w:left w:val="nil"/>
              <w:bottom w:val="single" w:sz="4" w:space="0" w:color="auto"/>
              <w:right w:val="single" w:sz="8" w:space="0" w:color="auto"/>
            </w:tcBorders>
            <w:shd w:val="clear" w:color="000000" w:fill="F2DCDB"/>
            <w:noWrap/>
            <w:vAlign w:val="center"/>
            <w:hideMark/>
          </w:tcPr>
          <w:p w14:paraId="395E977E" w14:textId="77777777" w:rsidR="00C3775D" w:rsidRPr="00C3775D" w:rsidRDefault="00C3775D" w:rsidP="00C3775D">
            <w:pPr>
              <w:jc w:val="right"/>
              <w:rPr>
                <w:b/>
                <w:bCs/>
                <w:i/>
                <w:iCs/>
                <w:sz w:val="16"/>
                <w:szCs w:val="16"/>
              </w:rPr>
            </w:pPr>
            <w:r w:rsidRPr="00C3775D">
              <w:rPr>
                <w:b/>
                <w:bCs/>
                <w:i/>
                <w:iCs/>
                <w:sz w:val="16"/>
                <w:szCs w:val="16"/>
              </w:rPr>
              <w:t>2.0</w:t>
            </w:r>
          </w:p>
        </w:tc>
      </w:tr>
      <w:tr w:rsidR="00C3775D" w:rsidRPr="00C3775D" w14:paraId="3F4A546B" w14:textId="77777777" w:rsidTr="00C3775D">
        <w:trPr>
          <w:trHeight w:val="276"/>
          <w:jc w:val="center"/>
        </w:trPr>
        <w:tc>
          <w:tcPr>
            <w:tcW w:w="1591"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339D48AF" w14:textId="77777777" w:rsidR="00C3775D" w:rsidRPr="00C3775D" w:rsidRDefault="00C3775D" w:rsidP="00C3775D">
            <w:pPr>
              <w:jc w:val="center"/>
              <w:rPr>
                <w:b/>
                <w:bCs/>
                <w:sz w:val="16"/>
                <w:szCs w:val="16"/>
              </w:rPr>
            </w:pPr>
            <w:r w:rsidRPr="00C3775D">
              <w:rPr>
                <w:b/>
                <w:bCs/>
                <w:sz w:val="16"/>
                <w:szCs w:val="16"/>
              </w:rPr>
              <w:t>УКУПНО ГЈ</w:t>
            </w:r>
          </w:p>
        </w:tc>
        <w:tc>
          <w:tcPr>
            <w:tcW w:w="536" w:type="pct"/>
            <w:tcBorders>
              <w:top w:val="single" w:sz="8" w:space="0" w:color="auto"/>
              <w:left w:val="nil"/>
              <w:bottom w:val="single" w:sz="8" w:space="0" w:color="auto"/>
              <w:right w:val="single" w:sz="4" w:space="0" w:color="auto"/>
            </w:tcBorders>
            <w:shd w:val="clear" w:color="000000" w:fill="F2DCDB"/>
            <w:noWrap/>
            <w:vAlign w:val="center"/>
            <w:hideMark/>
          </w:tcPr>
          <w:p w14:paraId="33FA386B" w14:textId="77777777" w:rsidR="00C3775D" w:rsidRPr="00C3775D" w:rsidRDefault="00C3775D" w:rsidP="00C3775D">
            <w:pPr>
              <w:jc w:val="right"/>
              <w:rPr>
                <w:b/>
                <w:bCs/>
                <w:sz w:val="16"/>
                <w:szCs w:val="16"/>
              </w:rPr>
            </w:pPr>
            <w:r w:rsidRPr="00C3775D">
              <w:rPr>
                <w:b/>
                <w:bCs/>
                <w:sz w:val="16"/>
                <w:szCs w:val="16"/>
              </w:rPr>
              <w:t>1268.92</w:t>
            </w:r>
          </w:p>
        </w:tc>
        <w:tc>
          <w:tcPr>
            <w:tcW w:w="380" w:type="pct"/>
            <w:tcBorders>
              <w:top w:val="single" w:sz="8" w:space="0" w:color="auto"/>
              <w:left w:val="nil"/>
              <w:bottom w:val="single" w:sz="8" w:space="0" w:color="auto"/>
              <w:right w:val="single" w:sz="4" w:space="0" w:color="auto"/>
            </w:tcBorders>
            <w:shd w:val="clear" w:color="000000" w:fill="F2DCDB"/>
            <w:noWrap/>
            <w:vAlign w:val="center"/>
            <w:hideMark/>
          </w:tcPr>
          <w:p w14:paraId="2153285B" w14:textId="77777777" w:rsidR="00C3775D" w:rsidRPr="00C3775D" w:rsidRDefault="00C3775D" w:rsidP="00C3775D">
            <w:pPr>
              <w:jc w:val="right"/>
              <w:rPr>
                <w:b/>
                <w:bCs/>
                <w:sz w:val="16"/>
                <w:szCs w:val="16"/>
              </w:rPr>
            </w:pPr>
            <w:r w:rsidRPr="00C3775D">
              <w:rPr>
                <w:b/>
                <w:bCs/>
                <w:sz w:val="16"/>
                <w:szCs w:val="16"/>
              </w:rPr>
              <w:t>100.0</w:t>
            </w:r>
          </w:p>
        </w:tc>
        <w:tc>
          <w:tcPr>
            <w:tcW w:w="591" w:type="pct"/>
            <w:tcBorders>
              <w:top w:val="single" w:sz="8" w:space="0" w:color="auto"/>
              <w:left w:val="nil"/>
              <w:bottom w:val="single" w:sz="8" w:space="0" w:color="auto"/>
              <w:right w:val="single" w:sz="4" w:space="0" w:color="auto"/>
            </w:tcBorders>
            <w:shd w:val="clear" w:color="000000" w:fill="F2DCDB"/>
            <w:noWrap/>
            <w:vAlign w:val="center"/>
            <w:hideMark/>
          </w:tcPr>
          <w:p w14:paraId="0E3FE97A" w14:textId="77777777" w:rsidR="00C3775D" w:rsidRPr="00C3775D" w:rsidRDefault="00C3775D" w:rsidP="00C3775D">
            <w:pPr>
              <w:jc w:val="right"/>
              <w:rPr>
                <w:b/>
                <w:bCs/>
                <w:sz w:val="16"/>
                <w:szCs w:val="16"/>
              </w:rPr>
            </w:pPr>
            <w:r w:rsidRPr="00C3775D">
              <w:rPr>
                <w:b/>
                <w:bCs/>
                <w:sz w:val="16"/>
                <w:szCs w:val="16"/>
              </w:rPr>
              <w:t>314317.04</w:t>
            </w:r>
          </w:p>
        </w:tc>
        <w:tc>
          <w:tcPr>
            <w:tcW w:w="324" w:type="pct"/>
            <w:tcBorders>
              <w:top w:val="single" w:sz="8" w:space="0" w:color="auto"/>
              <w:left w:val="nil"/>
              <w:bottom w:val="single" w:sz="8" w:space="0" w:color="auto"/>
              <w:right w:val="single" w:sz="4" w:space="0" w:color="auto"/>
            </w:tcBorders>
            <w:shd w:val="clear" w:color="000000" w:fill="F2DCDB"/>
            <w:noWrap/>
            <w:vAlign w:val="center"/>
            <w:hideMark/>
          </w:tcPr>
          <w:p w14:paraId="44ECAC8F" w14:textId="77777777" w:rsidR="00C3775D" w:rsidRPr="00C3775D" w:rsidRDefault="00C3775D" w:rsidP="00C3775D">
            <w:pPr>
              <w:jc w:val="right"/>
              <w:rPr>
                <w:b/>
                <w:bCs/>
                <w:sz w:val="16"/>
                <w:szCs w:val="16"/>
              </w:rPr>
            </w:pPr>
            <w:r w:rsidRPr="00C3775D">
              <w:rPr>
                <w:b/>
                <w:bCs/>
                <w:sz w:val="16"/>
                <w:szCs w:val="16"/>
              </w:rPr>
              <w:t>100.0</w:t>
            </w:r>
          </w:p>
        </w:tc>
        <w:tc>
          <w:tcPr>
            <w:tcW w:w="329" w:type="pct"/>
            <w:tcBorders>
              <w:top w:val="single" w:sz="8" w:space="0" w:color="auto"/>
              <w:left w:val="nil"/>
              <w:bottom w:val="single" w:sz="8" w:space="0" w:color="auto"/>
              <w:right w:val="single" w:sz="4" w:space="0" w:color="auto"/>
            </w:tcBorders>
            <w:shd w:val="clear" w:color="000000" w:fill="F2DCDB"/>
            <w:noWrap/>
            <w:vAlign w:val="center"/>
            <w:hideMark/>
          </w:tcPr>
          <w:p w14:paraId="46A4CF7A" w14:textId="77777777" w:rsidR="00C3775D" w:rsidRPr="00C3775D" w:rsidRDefault="00C3775D" w:rsidP="00C3775D">
            <w:pPr>
              <w:jc w:val="right"/>
              <w:rPr>
                <w:b/>
                <w:bCs/>
                <w:sz w:val="16"/>
                <w:szCs w:val="16"/>
              </w:rPr>
            </w:pPr>
            <w:r w:rsidRPr="00C3775D">
              <w:rPr>
                <w:b/>
                <w:bCs/>
                <w:sz w:val="16"/>
                <w:szCs w:val="16"/>
              </w:rPr>
              <w:t>247.7</w:t>
            </w:r>
          </w:p>
        </w:tc>
        <w:tc>
          <w:tcPr>
            <w:tcW w:w="322" w:type="pct"/>
            <w:tcBorders>
              <w:top w:val="single" w:sz="8" w:space="0" w:color="auto"/>
              <w:left w:val="nil"/>
              <w:bottom w:val="single" w:sz="8" w:space="0" w:color="auto"/>
              <w:right w:val="single" w:sz="4" w:space="0" w:color="auto"/>
            </w:tcBorders>
            <w:shd w:val="clear" w:color="000000" w:fill="F2DCDB"/>
            <w:noWrap/>
            <w:vAlign w:val="center"/>
            <w:hideMark/>
          </w:tcPr>
          <w:p w14:paraId="3BB859E1" w14:textId="77777777" w:rsidR="00C3775D" w:rsidRPr="00C3775D" w:rsidRDefault="00C3775D" w:rsidP="00C3775D">
            <w:pPr>
              <w:jc w:val="right"/>
              <w:rPr>
                <w:b/>
                <w:bCs/>
                <w:sz w:val="16"/>
                <w:szCs w:val="16"/>
              </w:rPr>
            </w:pPr>
            <w:r w:rsidRPr="00C3775D">
              <w:rPr>
                <w:b/>
                <w:bCs/>
                <w:sz w:val="16"/>
                <w:szCs w:val="16"/>
              </w:rPr>
              <w:t>5742.28</w:t>
            </w:r>
          </w:p>
        </w:tc>
        <w:tc>
          <w:tcPr>
            <w:tcW w:w="242" w:type="pct"/>
            <w:tcBorders>
              <w:top w:val="single" w:sz="8" w:space="0" w:color="auto"/>
              <w:left w:val="nil"/>
              <w:bottom w:val="single" w:sz="8" w:space="0" w:color="auto"/>
              <w:right w:val="single" w:sz="4" w:space="0" w:color="auto"/>
            </w:tcBorders>
            <w:shd w:val="clear" w:color="000000" w:fill="F2DCDB"/>
            <w:noWrap/>
            <w:vAlign w:val="center"/>
            <w:hideMark/>
          </w:tcPr>
          <w:p w14:paraId="2A5CEF6C" w14:textId="77777777" w:rsidR="00C3775D" w:rsidRPr="00C3775D" w:rsidRDefault="00C3775D" w:rsidP="00C3775D">
            <w:pPr>
              <w:jc w:val="right"/>
              <w:rPr>
                <w:b/>
                <w:bCs/>
                <w:sz w:val="16"/>
                <w:szCs w:val="16"/>
              </w:rPr>
            </w:pPr>
            <w:r w:rsidRPr="00C3775D">
              <w:rPr>
                <w:b/>
                <w:bCs/>
                <w:sz w:val="16"/>
                <w:szCs w:val="16"/>
              </w:rPr>
              <w:t>100.0</w:t>
            </w:r>
          </w:p>
        </w:tc>
        <w:tc>
          <w:tcPr>
            <w:tcW w:w="395" w:type="pct"/>
            <w:tcBorders>
              <w:top w:val="single" w:sz="8" w:space="0" w:color="auto"/>
              <w:left w:val="nil"/>
              <w:bottom w:val="single" w:sz="8" w:space="0" w:color="auto"/>
              <w:right w:val="single" w:sz="4" w:space="0" w:color="auto"/>
            </w:tcBorders>
            <w:shd w:val="clear" w:color="000000" w:fill="F2DCDB"/>
            <w:noWrap/>
            <w:vAlign w:val="center"/>
            <w:hideMark/>
          </w:tcPr>
          <w:p w14:paraId="4A59BE2D" w14:textId="77777777" w:rsidR="00C3775D" w:rsidRPr="00C3775D" w:rsidRDefault="00C3775D" w:rsidP="00C3775D">
            <w:pPr>
              <w:jc w:val="right"/>
              <w:rPr>
                <w:b/>
                <w:bCs/>
                <w:sz w:val="16"/>
                <w:szCs w:val="16"/>
              </w:rPr>
            </w:pPr>
            <w:r w:rsidRPr="00C3775D">
              <w:rPr>
                <w:b/>
                <w:bCs/>
                <w:sz w:val="16"/>
                <w:szCs w:val="16"/>
              </w:rPr>
              <w:t>4.5</w:t>
            </w:r>
          </w:p>
        </w:tc>
        <w:tc>
          <w:tcPr>
            <w:tcW w:w="290" w:type="pct"/>
            <w:tcBorders>
              <w:top w:val="single" w:sz="8" w:space="0" w:color="auto"/>
              <w:left w:val="nil"/>
              <w:bottom w:val="single" w:sz="8" w:space="0" w:color="auto"/>
              <w:right w:val="single" w:sz="8" w:space="0" w:color="auto"/>
            </w:tcBorders>
            <w:shd w:val="clear" w:color="000000" w:fill="F2DCDB"/>
            <w:noWrap/>
            <w:vAlign w:val="center"/>
            <w:hideMark/>
          </w:tcPr>
          <w:p w14:paraId="6FE1AA2C" w14:textId="77777777" w:rsidR="00C3775D" w:rsidRPr="00C3775D" w:rsidRDefault="00C3775D" w:rsidP="00C3775D">
            <w:pPr>
              <w:jc w:val="right"/>
              <w:rPr>
                <w:b/>
                <w:bCs/>
                <w:sz w:val="16"/>
                <w:szCs w:val="16"/>
              </w:rPr>
            </w:pPr>
            <w:r w:rsidRPr="00C3775D">
              <w:rPr>
                <w:b/>
                <w:bCs/>
                <w:sz w:val="16"/>
                <w:szCs w:val="16"/>
              </w:rPr>
              <w:t>1.8</w:t>
            </w:r>
          </w:p>
        </w:tc>
      </w:tr>
    </w:tbl>
    <w:p w14:paraId="408CC77C" w14:textId="77777777" w:rsidR="00282471" w:rsidRDefault="00282471" w:rsidP="001148A4">
      <w:pPr>
        <w:spacing w:after="60"/>
        <w:rPr>
          <w:rFonts w:eastAsia="Calibri"/>
          <w:b/>
          <w:i/>
          <w:sz w:val="16"/>
          <w:szCs w:val="16"/>
        </w:rPr>
      </w:pPr>
    </w:p>
    <w:p w14:paraId="2CE5FB44" w14:textId="77777777" w:rsidR="005606B7" w:rsidRDefault="005606B7" w:rsidP="001148A4">
      <w:pPr>
        <w:spacing w:after="60"/>
        <w:rPr>
          <w:rFonts w:eastAsia="Calibri"/>
          <w:b/>
          <w:i/>
          <w:sz w:val="16"/>
          <w:szCs w:val="16"/>
        </w:rPr>
      </w:pPr>
    </w:p>
    <w:p w14:paraId="0DE51EB9" w14:textId="77777777" w:rsidR="005606B7" w:rsidRDefault="005606B7" w:rsidP="001148A4">
      <w:pPr>
        <w:spacing w:after="60"/>
        <w:rPr>
          <w:rFonts w:eastAsia="Calibri"/>
          <w:b/>
          <w:i/>
          <w:sz w:val="16"/>
          <w:szCs w:val="16"/>
          <w:lang w:val="sr-Cyrl-RS"/>
        </w:rPr>
      </w:pPr>
    </w:p>
    <w:p w14:paraId="5794A95D" w14:textId="77777777" w:rsidR="00172FBB" w:rsidRDefault="00172FBB" w:rsidP="001148A4">
      <w:pPr>
        <w:spacing w:after="60"/>
        <w:rPr>
          <w:rFonts w:eastAsia="Calibri"/>
          <w:b/>
          <w:i/>
          <w:sz w:val="16"/>
          <w:szCs w:val="16"/>
          <w:lang w:val="sr-Cyrl-RS"/>
        </w:rPr>
      </w:pPr>
    </w:p>
    <w:p w14:paraId="7D3233A4" w14:textId="77777777" w:rsidR="00172FBB" w:rsidRDefault="00172FBB" w:rsidP="001148A4">
      <w:pPr>
        <w:spacing w:after="60"/>
        <w:rPr>
          <w:rFonts w:eastAsia="Calibri"/>
          <w:b/>
          <w:i/>
          <w:sz w:val="16"/>
          <w:szCs w:val="16"/>
          <w:lang w:val="sr-Cyrl-RS"/>
        </w:rPr>
      </w:pPr>
    </w:p>
    <w:p w14:paraId="09F41923" w14:textId="77777777" w:rsidR="00172FBB" w:rsidRPr="00172FBB" w:rsidRDefault="00172FBB" w:rsidP="001148A4">
      <w:pPr>
        <w:spacing w:after="60"/>
        <w:rPr>
          <w:rFonts w:eastAsia="Calibri"/>
          <w:b/>
          <w:i/>
          <w:sz w:val="16"/>
          <w:szCs w:val="16"/>
          <w:lang w:val="sr-Cyrl-RS"/>
        </w:rPr>
      </w:pPr>
    </w:p>
    <w:p w14:paraId="29D84978" w14:textId="77777777" w:rsidR="005606B7" w:rsidRDefault="005606B7" w:rsidP="001148A4">
      <w:pPr>
        <w:spacing w:after="60"/>
        <w:rPr>
          <w:rFonts w:eastAsia="Calibri"/>
          <w:b/>
          <w:i/>
          <w:sz w:val="16"/>
          <w:szCs w:val="16"/>
        </w:rPr>
      </w:pPr>
    </w:p>
    <w:tbl>
      <w:tblPr>
        <w:tblW w:w="5000" w:type="pct"/>
        <w:tblLook w:val="04A0" w:firstRow="1" w:lastRow="0" w:firstColumn="1" w:lastColumn="0" w:noHBand="0" w:noVBand="1"/>
      </w:tblPr>
      <w:tblGrid>
        <w:gridCol w:w="2908"/>
        <w:gridCol w:w="1218"/>
        <w:gridCol w:w="861"/>
        <w:gridCol w:w="1343"/>
        <w:gridCol w:w="736"/>
        <w:gridCol w:w="747"/>
        <w:gridCol w:w="736"/>
        <w:gridCol w:w="576"/>
        <w:gridCol w:w="899"/>
        <w:gridCol w:w="659"/>
      </w:tblGrid>
      <w:tr w:rsidR="00620BDA" w:rsidRPr="00620BDA" w14:paraId="1B9066B6" w14:textId="77777777" w:rsidTr="00620BDA">
        <w:trPr>
          <w:trHeight w:val="264"/>
          <w:tblHeader/>
        </w:trPr>
        <w:tc>
          <w:tcPr>
            <w:tcW w:w="1363" w:type="pct"/>
            <w:vMerge w:val="restart"/>
            <w:tcBorders>
              <w:top w:val="single" w:sz="8" w:space="0" w:color="auto"/>
              <w:left w:val="single" w:sz="8" w:space="0" w:color="auto"/>
              <w:bottom w:val="single" w:sz="8" w:space="0" w:color="000000"/>
              <w:right w:val="single" w:sz="4" w:space="0" w:color="auto"/>
            </w:tcBorders>
            <w:shd w:val="clear" w:color="000000" w:fill="DCE6F1"/>
            <w:noWrap/>
            <w:vAlign w:val="center"/>
            <w:hideMark/>
          </w:tcPr>
          <w:p w14:paraId="4D742C43" w14:textId="77777777" w:rsidR="00620BDA" w:rsidRPr="00620BDA" w:rsidRDefault="00620BDA" w:rsidP="00620BDA">
            <w:pPr>
              <w:jc w:val="center"/>
              <w:rPr>
                <w:b/>
                <w:bCs/>
                <w:sz w:val="16"/>
                <w:szCs w:val="16"/>
              </w:rPr>
            </w:pPr>
            <w:r w:rsidRPr="00620BDA">
              <w:rPr>
                <w:b/>
                <w:bCs/>
                <w:sz w:val="16"/>
                <w:szCs w:val="16"/>
              </w:rPr>
              <w:lastRenderedPageBreak/>
              <w:t>Порекло/очуваност</w:t>
            </w:r>
          </w:p>
        </w:tc>
        <w:tc>
          <w:tcPr>
            <w:tcW w:w="977" w:type="pct"/>
            <w:gridSpan w:val="2"/>
            <w:tcBorders>
              <w:top w:val="single" w:sz="8" w:space="0" w:color="auto"/>
              <w:left w:val="nil"/>
              <w:bottom w:val="single" w:sz="4" w:space="0" w:color="auto"/>
              <w:right w:val="single" w:sz="4" w:space="0" w:color="auto"/>
            </w:tcBorders>
            <w:shd w:val="clear" w:color="000000" w:fill="DCE6F1"/>
            <w:noWrap/>
            <w:vAlign w:val="center"/>
            <w:hideMark/>
          </w:tcPr>
          <w:p w14:paraId="7CD2E3FF" w14:textId="77777777" w:rsidR="00620BDA" w:rsidRPr="00620BDA" w:rsidRDefault="00620BDA" w:rsidP="00620BDA">
            <w:pPr>
              <w:jc w:val="center"/>
              <w:rPr>
                <w:b/>
                <w:bCs/>
                <w:sz w:val="16"/>
                <w:szCs w:val="16"/>
              </w:rPr>
            </w:pPr>
            <w:r w:rsidRPr="00620BDA">
              <w:rPr>
                <w:b/>
                <w:bCs/>
                <w:sz w:val="16"/>
                <w:szCs w:val="16"/>
              </w:rPr>
              <w:t>Површина</w:t>
            </w:r>
          </w:p>
        </w:tc>
        <w:tc>
          <w:tcPr>
            <w:tcW w:w="1327"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4181AFCA" w14:textId="77777777" w:rsidR="00620BDA" w:rsidRPr="00620BDA" w:rsidRDefault="00620BDA" w:rsidP="00620BDA">
            <w:pPr>
              <w:jc w:val="center"/>
              <w:rPr>
                <w:b/>
                <w:bCs/>
                <w:sz w:val="16"/>
                <w:szCs w:val="16"/>
              </w:rPr>
            </w:pPr>
            <w:r w:rsidRPr="00620BDA">
              <w:rPr>
                <w:b/>
                <w:bCs/>
                <w:sz w:val="16"/>
                <w:szCs w:val="16"/>
              </w:rPr>
              <w:t>Запремина</w:t>
            </w:r>
          </w:p>
        </w:tc>
        <w:tc>
          <w:tcPr>
            <w:tcW w:w="1333" w:type="pct"/>
            <w:gridSpan w:val="4"/>
            <w:tcBorders>
              <w:top w:val="single" w:sz="8" w:space="0" w:color="auto"/>
              <w:left w:val="nil"/>
              <w:bottom w:val="single" w:sz="4" w:space="0" w:color="auto"/>
              <w:right w:val="single" w:sz="8" w:space="0" w:color="000000"/>
            </w:tcBorders>
            <w:shd w:val="clear" w:color="000000" w:fill="DCE6F1"/>
            <w:noWrap/>
            <w:vAlign w:val="center"/>
            <w:hideMark/>
          </w:tcPr>
          <w:p w14:paraId="27419F7E" w14:textId="77777777" w:rsidR="00620BDA" w:rsidRPr="00620BDA" w:rsidRDefault="00620BDA" w:rsidP="00620BDA">
            <w:pPr>
              <w:jc w:val="center"/>
              <w:rPr>
                <w:b/>
                <w:bCs/>
                <w:sz w:val="16"/>
                <w:szCs w:val="16"/>
              </w:rPr>
            </w:pPr>
            <w:r w:rsidRPr="00620BDA">
              <w:rPr>
                <w:b/>
                <w:bCs/>
                <w:sz w:val="16"/>
                <w:szCs w:val="16"/>
              </w:rPr>
              <w:t>Запремински прираст</w:t>
            </w:r>
          </w:p>
        </w:tc>
      </w:tr>
      <w:tr w:rsidR="00620BDA" w:rsidRPr="00620BDA" w14:paraId="0BEAE2D6" w14:textId="77777777" w:rsidTr="00620BDA">
        <w:trPr>
          <w:trHeight w:val="276"/>
          <w:tblHeader/>
        </w:trPr>
        <w:tc>
          <w:tcPr>
            <w:tcW w:w="1363" w:type="pct"/>
            <w:vMerge/>
            <w:tcBorders>
              <w:top w:val="single" w:sz="8" w:space="0" w:color="auto"/>
              <w:left w:val="single" w:sz="8" w:space="0" w:color="auto"/>
              <w:bottom w:val="single" w:sz="8" w:space="0" w:color="000000"/>
              <w:right w:val="single" w:sz="4" w:space="0" w:color="auto"/>
            </w:tcBorders>
            <w:vAlign w:val="center"/>
            <w:hideMark/>
          </w:tcPr>
          <w:p w14:paraId="0DC127F7" w14:textId="77777777" w:rsidR="00620BDA" w:rsidRPr="00620BDA" w:rsidRDefault="00620BDA" w:rsidP="00620BDA">
            <w:pPr>
              <w:rPr>
                <w:b/>
                <w:bCs/>
                <w:sz w:val="16"/>
                <w:szCs w:val="16"/>
              </w:rPr>
            </w:pPr>
          </w:p>
        </w:tc>
        <w:tc>
          <w:tcPr>
            <w:tcW w:w="572" w:type="pct"/>
            <w:tcBorders>
              <w:top w:val="nil"/>
              <w:left w:val="nil"/>
              <w:bottom w:val="single" w:sz="8" w:space="0" w:color="auto"/>
              <w:right w:val="single" w:sz="4" w:space="0" w:color="auto"/>
            </w:tcBorders>
            <w:shd w:val="clear" w:color="000000" w:fill="DCE6F1"/>
            <w:noWrap/>
            <w:vAlign w:val="center"/>
            <w:hideMark/>
          </w:tcPr>
          <w:p w14:paraId="4626EC06" w14:textId="77777777" w:rsidR="00620BDA" w:rsidRPr="00620BDA" w:rsidRDefault="00620BDA" w:rsidP="00620BDA">
            <w:pPr>
              <w:jc w:val="center"/>
              <w:rPr>
                <w:b/>
                <w:bCs/>
                <w:sz w:val="16"/>
                <w:szCs w:val="16"/>
              </w:rPr>
            </w:pPr>
            <w:r w:rsidRPr="00620BDA">
              <w:rPr>
                <w:b/>
                <w:bCs/>
                <w:sz w:val="16"/>
                <w:szCs w:val="16"/>
              </w:rPr>
              <w:t>Pha</w:t>
            </w:r>
          </w:p>
        </w:tc>
        <w:tc>
          <w:tcPr>
            <w:tcW w:w="405" w:type="pct"/>
            <w:tcBorders>
              <w:top w:val="nil"/>
              <w:left w:val="nil"/>
              <w:bottom w:val="single" w:sz="8" w:space="0" w:color="auto"/>
              <w:right w:val="single" w:sz="4" w:space="0" w:color="auto"/>
            </w:tcBorders>
            <w:shd w:val="clear" w:color="000000" w:fill="DCE6F1"/>
            <w:noWrap/>
            <w:vAlign w:val="center"/>
            <w:hideMark/>
          </w:tcPr>
          <w:p w14:paraId="5E396BFC" w14:textId="77777777" w:rsidR="00620BDA" w:rsidRPr="00620BDA" w:rsidRDefault="00620BDA" w:rsidP="00620BDA">
            <w:pPr>
              <w:jc w:val="center"/>
              <w:rPr>
                <w:b/>
                <w:bCs/>
                <w:sz w:val="16"/>
                <w:szCs w:val="16"/>
              </w:rPr>
            </w:pPr>
            <w:r w:rsidRPr="00620BDA">
              <w:rPr>
                <w:b/>
                <w:bCs/>
                <w:sz w:val="16"/>
                <w:szCs w:val="16"/>
              </w:rPr>
              <w:t>P %</w:t>
            </w:r>
          </w:p>
        </w:tc>
        <w:tc>
          <w:tcPr>
            <w:tcW w:w="630" w:type="pct"/>
            <w:tcBorders>
              <w:top w:val="nil"/>
              <w:left w:val="nil"/>
              <w:bottom w:val="single" w:sz="8" w:space="0" w:color="auto"/>
              <w:right w:val="single" w:sz="4" w:space="0" w:color="auto"/>
            </w:tcBorders>
            <w:shd w:val="clear" w:color="000000" w:fill="DCE6F1"/>
            <w:noWrap/>
            <w:vAlign w:val="center"/>
            <w:hideMark/>
          </w:tcPr>
          <w:p w14:paraId="5BF0792A" w14:textId="77777777" w:rsidR="00620BDA" w:rsidRPr="00620BDA" w:rsidRDefault="00620BDA" w:rsidP="00620BDA">
            <w:pPr>
              <w:jc w:val="center"/>
              <w:rPr>
                <w:b/>
                <w:bCs/>
                <w:sz w:val="16"/>
                <w:szCs w:val="16"/>
              </w:rPr>
            </w:pPr>
            <w:r w:rsidRPr="00620BDA">
              <w:rPr>
                <w:b/>
                <w:bCs/>
                <w:sz w:val="16"/>
                <w:szCs w:val="16"/>
              </w:rPr>
              <w:t>V m3</w:t>
            </w:r>
          </w:p>
        </w:tc>
        <w:tc>
          <w:tcPr>
            <w:tcW w:w="346" w:type="pct"/>
            <w:tcBorders>
              <w:top w:val="nil"/>
              <w:left w:val="nil"/>
              <w:bottom w:val="single" w:sz="8" w:space="0" w:color="auto"/>
              <w:right w:val="single" w:sz="4" w:space="0" w:color="auto"/>
            </w:tcBorders>
            <w:shd w:val="clear" w:color="000000" w:fill="DCE6F1"/>
            <w:noWrap/>
            <w:vAlign w:val="center"/>
            <w:hideMark/>
          </w:tcPr>
          <w:p w14:paraId="33651933" w14:textId="77777777" w:rsidR="00620BDA" w:rsidRPr="00620BDA" w:rsidRDefault="00620BDA" w:rsidP="00620BDA">
            <w:pPr>
              <w:jc w:val="center"/>
              <w:rPr>
                <w:b/>
                <w:bCs/>
                <w:sz w:val="16"/>
                <w:szCs w:val="16"/>
              </w:rPr>
            </w:pPr>
            <w:r w:rsidRPr="00620BDA">
              <w:rPr>
                <w:b/>
                <w:bCs/>
                <w:sz w:val="16"/>
                <w:szCs w:val="16"/>
              </w:rPr>
              <w:t>V %</w:t>
            </w:r>
          </w:p>
        </w:tc>
        <w:tc>
          <w:tcPr>
            <w:tcW w:w="351" w:type="pct"/>
            <w:tcBorders>
              <w:top w:val="nil"/>
              <w:left w:val="nil"/>
              <w:bottom w:val="single" w:sz="8" w:space="0" w:color="auto"/>
              <w:right w:val="single" w:sz="4" w:space="0" w:color="auto"/>
            </w:tcBorders>
            <w:shd w:val="clear" w:color="000000" w:fill="DCE6F1"/>
            <w:noWrap/>
            <w:vAlign w:val="center"/>
            <w:hideMark/>
          </w:tcPr>
          <w:p w14:paraId="4884844E" w14:textId="77777777" w:rsidR="00620BDA" w:rsidRPr="00620BDA" w:rsidRDefault="00620BDA" w:rsidP="00620BDA">
            <w:pPr>
              <w:jc w:val="center"/>
              <w:rPr>
                <w:b/>
                <w:bCs/>
                <w:sz w:val="16"/>
                <w:szCs w:val="16"/>
              </w:rPr>
            </w:pPr>
            <w:r w:rsidRPr="00620BDA">
              <w:rPr>
                <w:b/>
                <w:bCs/>
                <w:sz w:val="16"/>
                <w:szCs w:val="16"/>
              </w:rPr>
              <w:t>V/Ha</w:t>
            </w:r>
          </w:p>
        </w:tc>
        <w:tc>
          <w:tcPr>
            <w:tcW w:w="343" w:type="pct"/>
            <w:tcBorders>
              <w:top w:val="nil"/>
              <w:left w:val="nil"/>
              <w:bottom w:val="single" w:sz="8" w:space="0" w:color="auto"/>
              <w:right w:val="single" w:sz="4" w:space="0" w:color="auto"/>
            </w:tcBorders>
            <w:shd w:val="clear" w:color="000000" w:fill="DCE6F1"/>
            <w:noWrap/>
            <w:vAlign w:val="center"/>
            <w:hideMark/>
          </w:tcPr>
          <w:p w14:paraId="1ED488D1" w14:textId="77777777" w:rsidR="00620BDA" w:rsidRPr="00620BDA" w:rsidRDefault="00620BDA" w:rsidP="00620BDA">
            <w:pPr>
              <w:jc w:val="center"/>
              <w:rPr>
                <w:b/>
                <w:bCs/>
                <w:sz w:val="16"/>
                <w:szCs w:val="16"/>
              </w:rPr>
            </w:pPr>
            <w:r w:rsidRPr="00620BDA">
              <w:rPr>
                <w:b/>
                <w:bCs/>
                <w:sz w:val="16"/>
                <w:szCs w:val="16"/>
              </w:rPr>
              <w:t>iv m3</w:t>
            </w:r>
          </w:p>
        </w:tc>
        <w:tc>
          <w:tcPr>
            <w:tcW w:w="258" w:type="pct"/>
            <w:tcBorders>
              <w:top w:val="nil"/>
              <w:left w:val="nil"/>
              <w:bottom w:val="single" w:sz="8" w:space="0" w:color="auto"/>
              <w:right w:val="single" w:sz="4" w:space="0" w:color="auto"/>
            </w:tcBorders>
            <w:shd w:val="clear" w:color="000000" w:fill="DCE6F1"/>
            <w:noWrap/>
            <w:vAlign w:val="center"/>
            <w:hideMark/>
          </w:tcPr>
          <w:p w14:paraId="5A9183A7" w14:textId="77777777" w:rsidR="00620BDA" w:rsidRPr="00620BDA" w:rsidRDefault="00620BDA" w:rsidP="00620BDA">
            <w:pPr>
              <w:jc w:val="center"/>
              <w:rPr>
                <w:b/>
                <w:bCs/>
                <w:sz w:val="16"/>
                <w:szCs w:val="16"/>
              </w:rPr>
            </w:pPr>
            <w:r w:rsidRPr="00620BDA">
              <w:rPr>
                <w:b/>
                <w:bCs/>
                <w:sz w:val="16"/>
                <w:szCs w:val="16"/>
              </w:rPr>
              <w:t>iv %</w:t>
            </w:r>
          </w:p>
        </w:tc>
        <w:tc>
          <w:tcPr>
            <w:tcW w:w="422" w:type="pct"/>
            <w:tcBorders>
              <w:top w:val="nil"/>
              <w:left w:val="nil"/>
              <w:bottom w:val="single" w:sz="8" w:space="0" w:color="auto"/>
              <w:right w:val="single" w:sz="4" w:space="0" w:color="auto"/>
            </w:tcBorders>
            <w:shd w:val="clear" w:color="000000" w:fill="DCE6F1"/>
            <w:noWrap/>
            <w:vAlign w:val="center"/>
            <w:hideMark/>
          </w:tcPr>
          <w:p w14:paraId="1B7493AF" w14:textId="77777777" w:rsidR="00620BDA" w:rsidRPr="00620BDA" w:rsidRDefault="00620BDA" w:rsidP="00620BDA">
            <w:pPr>
              <w:jc w:val="center"/>
              <w:rPr>
                <w:b/>
                <w:bCs/>
                <w:sz w:val="16"/>
                <w:szCs w:val="16"/>
              </w:rPr>
            </w:pPr>
            <w:r w:rsidRPr="00620BDA">
              <w:rPr>
                <w:b/>
                <w:bCs/>
                <w:sz w:val="16"/>
                <w:szCs w:val="16"/>
              </w:rPr>
              <w:t>ivt m3/ha</w:t>
            </w:r>
          </w:p>
        </w:tc>
        <w:tc>
          <w:tcPr>
            <w:tcW w:w="309" w:type="pct"/>
            <w:tcBorders>
              <w:top w:val="nil"/>
              <w:left w:val="nil"/>
              <w:bottom w:val="single" w:sz="8" w:space="0" w:color="auto"/>
              <w:right w:val="single" w:sz="8" w:space="0" w:color="auto"/>
            </w:tcBorders>
            <w:shd w:val="clear" w:color="000000" w:fill="DCE6F1"/>
            <w:vAlign w:val="center"/>
            <w:hideMark/>
          </w:tcPr>
          <w:p w14:paraId="62525745" w14:textId="77777777" w:rsidR="00620BDA" w:rsidRPr="00620BDA" w:rsidRDefault="00620BDA" w:rsidP="00620BDA">
            <w:pPr>
              <w:jc w:val="center"/>
              <w:rPr>
                <w:b/>
                <w:bCs/>
                <w:sz w:val="16"/>
                <w:szCs w:val="16"/>
              </w:rPr>
            </w:pPr>
            <w:r w:rsidRPr="00620BDA">
              <w:rPr>
                <w:b/>
                <w:bCs/>
                <w:sz w:val="16"/>
                <w:szCs w:val="16"/>
              </w:rPr>
              <w:t>Iv</w:t>
            </w:r>
          </w:p>
        </w:tc>
      </w:tr>
      <w:tr w:rsidR="00620BDA" w:rsidRPr="00620BDA" w14:paraId="30F5B6F8" w14:textId="77777777" w:rsidTr="00620BDA">
        <w:trPr>
          <w:trHeight w:val="240"/>
        </w:trPr>
        <w:tc>
          <w:tcPr>
            <w:tcW w:w="1363" w:type="pct"/>
            <w:tcBorders>
              <w:top w:val="nil"/>
              <w:left w:val="single" w:sz="8" w:space="0" w:color="auto"/>
              <w:bottom w:val="single" w:sz="4" w:space="0" w:color="auto"/>
              <w:right w:val="single" w:sz="4" w:space="0" w:color="auto"/>
            </w:tcBorders>
            <w:shd w:val="clear" w:color="auto" w:fill="auto"/>
            <w:noWrap/>
            <w:vAlign w:val="bottom"/>
            <w:hideMark/>
          </w:tcPr>
          <w:p w14:paraId="4D0CED61" w14:textId="77777777" w:rsidR="00620BDA" w:rsidRPr="00620BDA" w:rsidRDefault="00620BDA" w:rsidP="00620BDA">
            <w:pPr>
              <w:rPr>
                <w:b/>
                <w:bCs/>
                <w:i/>
                <w:iCs/>
                <w:sz w:val="16"/>
                <w:szCs w:val="16"/>
              </w:rPr>
            </w:pPr>
            <w:r w:rsidRPr="00620BDA">
              <w:rPr>
                <w:b/>
                <w:bCs/>
                <w:i/>
                <w:iCs/>
                <w:sz w:val="16"/>
                <w:szCs w:val="16"/>
              </w:rPr>
              <w:t>Високе очуване</w:t>
            </w:r>
          </w:p>
        </w:tc>
        <w:tc>
          <w:tcPr>
            <w:tcW w:w="572" w:type="pct"/>
            <w:tcBorders>
              <w:top w:val="nil"/>
              <w:left w:val="nil"/>
              <w:bottom w:val="single" w:sz="4" w:space="0" w:color="auto"/>
              <w:right w:val="single" w:sz="4" w:space="0" w:color="auto"/>
            </w:tcBorders>
            <w:shd w:val="clear" w:color="auto" w:fill="auto"/>
            <w:noWrap/>
            <w:vAlign w:val="center"/>
            <w:hideMark/>
          </w:tcPr>
          <w:p w14:paraId="03FB8094" w14:textId="77777777" w:rsidR="00620BDA" w:rsidRPr="00620BDA" w:rsidRDefault="00620BDA" w:rsidP="00620BDA">
            <w:pPr>
              <w:jc w:val="right"/>
              <w:rPr>
                <w:b/>
                <w:bCs/>
                <w:i/>
                <w:iCs/>
                <w:sz w:val="16"/>
                <w:szCs w:val="16"/>
              </w:rPr>
            </w:pPr>
            <w:r w:rsidRPr="00620BDA">
              <w:rPr>
                <w:b/>
                <w:bCs/>
                <w:i/>
                <w:iCs/>
                <w:sz w:val="16"/>
                <w:szCs w:val="16"/>
              </w:rPr>
              <w:t>1084.76</w:t>
            </w:r>
          </w:p>
        </w:tc>
        <w:tc>
          <w:tcPr>
            <w:tcW w:w="405" w:type="pct"/>
            <w:tcBorders>
              <w:top w:val="nil"/>
              <w:left w:val="nil"/>
              <w:bottom w:val="single" w:sz="4" w:space="0" w:color="auto"/>
              <w:right w:val="single" w:sz="4" w:space="0" w:color="auto"/>
            </w:tcBorders>
            <w:shd w:val="clear" w:color="auto" w:fill="auto"/>
            <w:noWrap/>
            <w:vAlign w:val="center"/>
            <w:hideMark/>
          </w:tcPr>
          <w:p w14:paraId="6280552D" w14:textId="77777777" w:rsidR="00620BDA" w:rsidRPr="00620BDA" w:rsidRDefault="00620BDA" w:rsidP="00620BDA">
            <w:pPr>
              <w:jc w:val="right"/>
              <w:rPr>
                <w:b/>
                <w:bCs/>
                <w:i/>
                <w:iCs/>
                <w:sz w:val="16"/>
                <w:szCs w:val="16"/>
              </w:rPr>
            </w:pPr>
            <w:r w:rsidRPr="00620BDA">
              <w:rPr>
                <w:b/>
                <w:bCs/>
                <w:i/>
                <w:iCs/>
                <w:sz w:val="16"/>
                <w:szCs w:val="16"/>
              </w:rPr>
              <w:t>85.5</w:t>
            </w:r>
          </w:p>
        </w:tc>
        <w:tc>
          <w:tcPr>
            <w:tcW w:w="630" w:type="pct"/>
            <w:tcBorders>
              <w:top w:val="nil"/>
              <w:left w:val="nil"/>
              <w:bottom w:val="single" w:sz="4" w:space="0" w:color="auto"/>
              <w:right w:val="single" w:sz="4" w:space="0" w:color="auto"/>
            </w:tcBorders>
            <w:shd w:val="clear" w:color="auto" w:fill="auto"/>
            <w:noWrap/>
            <w:vAlign w:val="center"/>
            <w:hideMark/>
          </w:tcPr>
          <w:p w14:paraId="70508E04" w14:textId="77777777" w:rsidR="00620BDA" w:rsidRPr="00620BDA" w:rsidRDefault="00620BDA" w:rsidP="00620BDA">
            <w:pPr>
              <w:jc w:val="right"/>
              <w:rPr>
                <w:b/>
                <w:bCs/>
                <w:i/>
                <w:iCs/>
                <w:sz w:val="16"/>
                <w:szCs w:val="16"/>
              </w:rPr>
            </w:pPr>
            <w:r w:rsidRPr="00620BDA">
              <w:rPr>
                <w:b/>
                <w:bCs/>
                <w:i/>
                <w:iCs/>
                <w:sz w:val="16"/>
                <w:szCs w:val="16"/>
              </w:rPr>
              <w:t>305750.35</w:t>
            </w:r>
          </w:p>
        </w:tc>
        <w:tc>
          <w:tcPr>
            <w:tcW w:w="346" w:type="pct"/>
            <w:tcBorders>
              <w:top w:val="nil"/>
              <w:left w:val="nil"/>
              <w:bottom w:val="single" w:sz="4" w:space="0" w:color="auto"/>
              <w:right w:val="single" w:sz="4" w:space="0" w:color="auto"/>
            </w:tcBorders>
            <w:shd w:val="clear" w:color="auto" w:fill="auto"/>
            <w:noWrap/>
            <w:vAlign w:val="center"/>
            <w:hideMark/>
          </w:tcPr>
          <w:p w14:paraId="5D651428" w14:textId="77777777" w:rsidR="00620BDA" w:rsidRPr="00620BDA" w:rsidRDefault="00620BDA" w:rsidP="00620BDA">
            <w:pPr>
              <w:jc w:val="right"/>
              <w:rPr>
                <w:b/>
                <w:bCs/>
                <w:i/>
                <w:iCs/>
                <w:sz w:val="16"/>
                <w:szCs w:val="16"/>
              </w:rPr>
            </w:pPr>
            <w:r w:rsidRPr="00620BDA">
              <w:rPr>
                <w:b/>
                <w:bCs/>
                <w:i/>
                <w:iCs/>
                <w:sz w:val="16"/>
                <w:szCs w:val="16"/>
              </w:rPr>
              <w:t>97.27</w:t>
            </w:r>
          </w:p>
        </w:tc>
        <w:tc>
          <w:tcPr>
            <w:tcW w:w="351" w:type="pct"/>
            <w:tcBorders>
              <w:top w:val="nil"/>
              <w:left w:val="nil"/>
              <w:bottom w:val="single" w:sz="4" w:space="0" w:color="auto"/>
              <w:right w:val="single" w:sz="4" w:space="0" w:color="auto"/>
            </w:tcBorders>
            <w:shd w:val="clear" w:color="auto" w:fill="auto"/>
            <w:noWrap/>
            <w:vAlign w:val="center"/>
            <w:hideMark/>
          </w:tcPr>
          <w:p w14:paraId="09C3212B" w14:textId="77777777" w:rsidR="00620BDA" w:rsidRPr="00620BDA" w:rsidRDefault="00620BDA" w:rsidP="00620BDA">
            <w:pPr>
              <w:jc w:val="right"/>
              <w:rPr>
                <w:b/>
                <w:bCs/>
                <w:i/>
                <w:iCs/>
                <w:sz w:val="16"/>
                <w:szCs w:val="16"/>
              </w:rPr>
            </w:pPr>
            <w:r w:rsidRPr="00620BDA">
              <w:rPr>
                <w:b/>
                <w:bCs/>
                <w:i/>
                <w:iCs/>
                <w:sz w:val="16"/>
                <w:szCs w:val="16"/>
              </w:rPr>
              <w:t>281.9</w:t>
            </w:r>
          </w:p>
        </w:tc>
        <w:tc>
          <w:tcPr>
            <w:tcW w:w="343" w:type="pct"/>
            <w:tcBorders>
              <w:top w:val="nil"/>
              <w:left w:val="nil"/>
              <w:bottom w:val="single" w:sz="4" w:space="0" w:color="auto"/>
              <w:right w:val="single" w:sz="4" w:space="0" w:color="auto"/>
            </w:tcBorders>
            <w:shd w:val="clear" w:color="auto" w:fill="auto"/>
            <w:noWrap/>
            <w:vAlign w:val="center"/>
            <w:hideMark/>
          </w:tcPr>
          <w:p w14:paraId="1DDC31E9" w14:textId="77777777" w:rsidR="00620BDA" w:rsidRPr="00620BDA" w:rsidRDefault="00620BDA" w:rsidP="00620BDA">
            <w:pPr>
              <w:jc w:val="right"/>
              <w:rPr>
                <w:b/>
                <w:bCs/>
                <w:i/>
                <w:iCs/>
                <w:sz w:val="16"/>
                <w:szCs w:val="16"/>
              </w:rPr>
            </w:pPr>
            <w:r w:rsidRPr="00620BDA">
              <w:rPr>
                <w:b/>
                <w:bCs/>
                <w:i/>
                <w:iCs/>
                <w:sz w:val="16"/>
                <w:szCs w:val="16"/>
              </w:rPr>
              <w:t>5547.64</w:t>
            </w:r>
          </w:p>
        </w:tc>
        <w:tc>
          <w:tcPr>
            <w:tcW w:w="258" w:type="pct"/>
            <w:tcBorders>
              <w:top w:val="nil"/>
              <w:left w:val="nil"/>
              <w:bottom w:val="single" w:sz="4" w:space="0" w:color="auto"/>
              <w:right w:val="single" w:sz="4" w:space="0" w:color="auto"/>
            </w:tcBorders>
            <w:shd w:val="clear" w:color="auto" w:fill="auto"/>
            <w:noWrap/>
            <w:vAlign w:val="center"/>
            <w:hideMark/>
          </w:tcPr>
          <w:p w14:paraId="23736F78" w14:textId="77777777" w:rsidR="00620BDA" w:rsidRPr="00620BDA" w:rsidRDefault="00620BDA" w:rsidP="00620BDA">
            <w:pPr>
              <w:jc w:val="right"/>
              <w:rPr>
                <w:b/>
                <w:bCs/>
                <w:i/>
                <w:iCs/>
                <w:sz w:val="16"/>
                <w:szCs w:val="16"/>
              </w:rPr>
            </w:pPr>
            <w:r w:rsidRPr="00620BDA">
              <w:rPr>
                <w:b/>
                <w:bCs/>
                <w:i/>
                <w:iCs/>
                <w:sz w:val="16"/>
                <w:szCs w:val="16"/>
              </w:rPr>
              <w:t>96.6</w:t>
            </w:r>
          </w:p>
        </w:tc>
        <w:tc>
          <w:tcPr>
            <w:tcW w:w="422" w:type="pct"/>
            <w:tcBorders>
              <w:top w:val="nil"/>
              <w:left w:val="nil"/>
              <w:bottom w:val="single" w:sz="4" w:space="0" w:color="auto"/>
              <w:right w:val="single" w:sz="4" w:space="0" w:color="auto"/>
            </w:tcBorders>
            <w:shd w:val="clear" w:color="auto" w:fill="auto"/>
            <w:noWrap/>
            <w:vAlign w:val="center"/>
            <w:hideMark/>
          </w:tcPr>
          <w:p w14:paraId="1E880E6F" w14:textId="77777777" w:rsidR="00620BDA" w:rsidRPr="00620BDA" w:rsidRDefault="00620BDA" w:rsidP="00620BDA">
            <w:pPr>
              <w:jc w:val="right"/>
              <w:rPr>
                <w:b/>
                <w:bCs/>
                <w:i/>
                <w:iCs/>
                <w:sz w:val="16"/>
                <w:szCs w:val="16"/>
              </w:rPr>
            </w:pPr>
            <w:r w:rsidRPr="00620BDA">
              <w:rPr>
                <w:b/>
                <w:bCs/>
                <w:i/>
                <w:iCs/>
                <w:sz w:val="16"/>
                <w:szCs w:val="16"/>
              </w:rPr>
              <w:t>5.1</w:t>
            </w:r>
          </w:p>
        </w:tc>
        <w:tc>
          <w:tcPr>
            <w:tcW w:w="309" w:type="pct"/>
            <w:tcBorders>
              <w:top w:val="nil"/>
              <w:left w:val="nil"/>
              <w:bottom w:val="single" w:sz="4" w:space="0" w:color="auto"/>
              <w:right w:val="single" w:sz="8" w:space="0" w:color="auto"/>
            </w:tcBorders>
            <w:shd w:val="clear" w:color="auto" w:fill="auto"/>
            <w:noWrap/>
            <w:vAlign w:val="center"/>
            <w:hideMark/>
          </w:tcPr>
          <w:p w14:paraId="649E88DF" w14:textId="77777777" w:rsidR="00620BDA" w:rsidRPr="00620BDA" w:rsidRDefault="00620BDA" w:rsidP="00620BDA">
            <w:pPr>
              <w:jc w:val="right"/>
              <w:rPr>
                <w:b/>
                <w:bCs/>
                <w:i/>
                <w:iCs/>
                <w:sz w:val="16"/>
                <w:szCs w:val="16"/>
              </w:rPr>
            </w:pPr>
            <w:r w:rsidRPr="00620BDA">
              <w:rPr>
                <w:b/>
                <w:bCs/>
                <w:i/>
                <w:iCs/>
                <w:sz w:val="16"/>
                <w:szCs w:val="16"/>
              </w:rPr>
              <w:t>1.8</w:t>
            </w:r>
          </w:p>
        </w:tc>
      </w:tr>
      <w:tr w:rsidR="00620BDA" w:rsidRPr="00620BDA" w14:paraId="7BBB4EF7" w14:textId="77777777" w:rsidTr="00620BDA">
        <w:trPr>
          <w:trHeight w:val="240"/>
        </w:trPr>
        <w:tc>
          <w:tcPr>
            <w:tcW w:w="1363" w:type="pct"/>
            <w:tcBorders>
              <w:top w:val="nil"/>
              <w:left w:val="single" w:sz="8" w:space="0" w:color="auto"/>
              <w:bottom w:val="single" w:sz="4" w:space="0" w:color="auto"/>
              <w:right w:val="single" w:sz="4" w:space="0" w:color="auto"/>
            </w:tcBorders>
            <w:shd w:val="clear" w:color="auto" w:fill="auto"/>
            <w:noWrap/>
            <w:vAlign w:val="bottom"/>
            <w:hideMark/>
          </w:tcPr>
          <w:p w14:paraId="5D790768" w14:textId="77777777" w:rsidR="00620BDA" w:rsidRPr="00620BDA" w:rsidRDefault="00620BDA" w:rsidP="00620BDA">
            <w:pPr>
              <w:rPr>
                <w:b/>
                <w:bCs/>
                <w:i/>
                <w:iCs/>
                <w:sz w:val="16"/>
                <w:szCs w:val="16"/>
              </w:rPr>
            </w:pPr>
            <w:r w:rsidRPr="00620BDA">
              <w:rPr>
                <w:b/>
                <w:bCs/>
                <w:i/>
                <w:iCs/>
                <w:sz w:val="16"/>
                <w:szCs w:val="16"/>
              </w:rPr>
              <w:t>Високе разређе</w:t>
            </w:r>
          </w:p>
        </w:tc>
        <w:tc>
          <w:tcPr>
            <w:tcW w:w="572" w:type="pct"/>
            <w:tcBorders>
              <w:top w:val="nil"/>
              <w:left w:val="nil"/>
              <w:bottom w:val="single" w:sz="4" w:space="0" w:color="auto"/>
              <w:right w:val="single" w:sz="4" w:space="0" w:color="auto"/>
            </w:tcBorders>
            <w:shd w:val="clear" w:color="auto" w:fill="auto"/>
            <w:noWrap/>
            <w:vAlign w:val="center"/>
            <w:hideMark/>
          </w:tcPr>
          <w:p w14:paraId="071E0D48" w14:textId="77777777" w:rsidR="00620BDA" w:rsidRPr="00620BDA" w:rsidRDefault="00620BDA" w:rsidP="00620BDA">
            <w:pPr>
              <w:jc w:val="right"/>
              <w:rPr>
                <w:b/>
                <w:bCs/>
                <w:i/>
                <w:iCs/>
                <w:sz w:val="16"/>
                <w:szCs w:val="16"/>
              </w:rPr>
            </w:pPr>
            <w:r w:rsidRPr="00620BDA">
              <w:rPr>
                <w:b/>
                <w:bCs/>
                <w:i/>
                <w:iCs/>
                <w:sz w:val="16"/>
                <w:szCs w:val="16"/>
              </w:rPr>
              <w:t>4.47</w:t>
            </w:r>
          </w:p>
        </w:tc>
        <w:tc>
          <w:tcPr>
            <w:tcW w:w="405" w:type="pct"/>
            <w:tcBorders>
              <w:top w:val="nil"/>
              <w:left w:val="nil"/>
              <w:bottom w:val="single" w:sz="4" w:space="0" w:color="auto"/>
              <w:right w:val="single" w:sz="4" w:space="0" w:color="auto"/>
            </w:tcBorders>
            <w:shd w:val="clear" w:color="auto" w:fill="auto"/>
            <w:noWrap/>
            <w:vAlign w:val="center"/>
            <w:hideMark/>
          </w:tcPr>
          <w:p w14:paraId="26F0373C" w14:textId="77777777" w:rsidR="00620BDA" w:rsidRPr="00620BDA" w:rsidRDefault="00620BDA" w:rsidP="00620BDA">
            <w:pPr>
              <w:jc w:val="right"/>
              <w:rPr>
                <w:b/>
                <w:bCs/>
                <w:i/>
                <w:iCs/>
                <w:sz w:val="16"/>
                <w:szCs w:val="16"/>
              </w:rPr>
            </w:pPr>
            <w:r w:rsidRPr="00620BDA">
              <w:rPr>
                <w:b/>
                <w:bCs/>
                <w:i/>
                <w:iCs/>
                <w:sz w:val="16"/>
                <w:szCs w:val="16"/>
              </w:rPr>
              <w:t>0.4</w:t>
            </w:r>
          </w:p>
        </w:tc>
        <w:tc>
          <w:tcPr>
            <w:tcW w:w="630" w:type="pct"/>
            <w:tcBorders>
              <w:top w:val="nil"/>
              <w:left w:val="nil"/>
              <w:bottom w:val="single" w:sz="4" w:space="0" w:color="auto"/>
              <w:right w:val="single" w:sz="4" w:space="0" w:color="auto"/>
            </w:tcBorders>
            <w:shd w:val="clear" w:color="auto" w:fill="auto"/>
            <w:noWrap/>
            <w:vAlign w:val="center"/>
            <w:hideMark/>
          </w:tcPr>
          <w:p w14:paraId="6883B57D" w14:textId="77777777" w:rsidR="00620BDA" w:rsidRPr="00620BDA" w:rsidRDefault="00620BDA" w:rsidP="00620BDA">
            <w:pPr>
              <w:jc w:val="right"/>
              <w:rPr>
                <w:b/>
                <w:bCs/>
                <w:i/>
                <w:iCs/>
                <w:sz w:val="16"/>
                <w:szCs w:val="16"/>
              </w:rPr>
            </w:pPr>
            <w:r w:rsidRPr="00620BDA">
              <w:rPr>
                <w:b/>
                <w:bCs/>
                <w:i/>
                <w:iCs/>
                <w:sz w:val="16"/>
                <w:szCs w:val="16"/>
              </w:rPr>
              <w:t>758.37</w:t>
            </w:r>
          </w:p>
        </w:tc>
        <w:tc>
          <w:tcPr>
            <w:tcW w:w="346" w:type="pct"/>
            <w:tcBorders>
              <w:top w:val="nil"/>
              <w:left w:val="nil"/>
              <w:bottom w:val="single" w:sz="4" w:space="0" w:color="auto"/>
              <w:right w:val="single" w:sz="4" w:space="0" w:color="auto"/>
            </w:tcBorders>
            <w:shd w:val="clear" w:color="auto" w:fill="auto"/>
            <w:noWrap/>
            <w:vAlign w:val="center"/>
            <w:hideMark/>
          </w:tcPr>
          <w:p w14:paraId="1FD65B32" w14:textId="77777777" w:rsidR="00620BDA" w:rsidRPr="00620BDA" w:rsidRDefault="00620BDA" w:rsidP="00620BDA">
            <w:pPr>
              <w:jc w:val="right"/>
              <w:rPr>
                <w:b/>
                <w:bCs/>
                <w:i/>
                <w:iCs/>
                <w:sz w:val="16"/>
                <w:szCs w:val="16"/>
              </w:rPr>
            </w:pPr>
            <w:r w:rsidRPr="00620BDA">
              <w:rPr>
                <w:b/>
                <w:bCs/>
                <w:i/>
                <w:iCs/>
                <w:sz w:val="16"/>
                <w:szCs w:val="16"/>
              </w:rPr>
              <w:t>0.24</w:t>
            </w:r>
          </w:p>
        </w:tc>
        <w:tc>
          <w:tcPr>
            <w:tcW w:w="351" w:type="pct"/>
            <w:tcBorders>
              <w:top w:val="nil"/>
              <w:left w:val="nil"/>
              <w:bottom w:val="single" w:sz="4" w:space="0" w:color="auto"/>
              <w:right w:val="single" w:sz="4" w:space="0" w:color="auto"/>
            </w:tcBorders>
            <w:shd w:val="clear" w:color="auto" w:fill="auto"/>
            <w:noWrap/>
            <w:vAlign w:val="center"/>
            <w:hideMark/>
          </w:tcPr>
          <w:p w14:paraId="7D755E62" w14:textId="77777777" w:rsidR="00620BDA" w:rsidRPr="00620BDA" w:rsidRDefault="00620BDA" w:rsidP="00620BDA">
            <w:pPr>
              <w:jc w:val="right"/>
              <w:rPr>
                <w:b/>
                <w:bCs/>
                <w:i/>
                <w:iCs/>
                <w:sz w:val="16"/>
                <w:szCs w:val="16"/>
              </w:rPr>
            </w:pPr>
            <w:r w:rsidRPr="00620BDA">
              <w:rPr>
                <w:b/>
                <w:bCs/>
                <w:i/>
                <w:iCs/>
                <w:sz w:val="16"/>
                <w:szCs w:val="16"/>
              </w:rPr>
              <w:t>169.7</w:t>
            </w:r>
          </w:p>
        </w:tc>
        <w:tc>
          <w:tcPr>
            <w:tcW w:w="343" w:type="pct"/>
            <w:tcBorders>
              <w:top w:val="nil"/>
              <w:left w:val="nil"/>
              <w:bottom w:val="single" w:sz="4" w:space="0" w:color="auto"/>
              <w:right w:val="single" w:sz="4" w:space="0" w:color="auto"/>
            </w:tcBorders>
            <w:shd w:val="clear" w:color="auto" w:fill="auto"/>
            <w:noWrap/>
            <w:vAlign w:val="center"/>
            <w:hideMark/>
          </w:tcPr>
          <w:p w14:paraId="1AB2D1E9" w14:textId="77777777" w:rsidR="00620BDA" w:rsidRPr="00620BDA" w:rsidRDefault="00620BDA" w:rsidP="00620BDA">
            <w:pPr>
              <w:jc w:val="right"/>
              <w:rPr>
                <w:b/>
                <w:bCs/>
                <w:i/>
                <w:iCs/>
                <w:sz w:val="16"/>
                <w:szCs w:val="16"/>
              </w:rPr>
            </w:pPr>
            <w:r w:rsidRPr="00620BDA">
              <w:rPr>
                <w:b/>
                <w:bCs/>
                <w:i/>
                <w:iCs/>
                <w:sz w:val="16"/>
                <w:szCs w:val="16"/>
              </w:rPr>
              <w:t>15.17</w:t>
            </w:r>
          </w:p>
        </w:tc>
        <w:tc>
          <w:tcPr>
            <w:tcW w:w="258" w:type="pct"/>
            <w:tcBorders>
              <w:top w:val="nil"/>
              <w:left w:val="nil"/>
              <w:bottom w:val="single" w:sz="4" w:space="0" w:color="auto"/>
              <w:right w:val="single" w:sz="4" w:space="0" w:color="auto"/>
            </w:tcBorders>
            <w:shd w:val="clear" w:color="auto" w:fill="auto"/>
            <w:noWrap/>
            <w:vAlign w:val="center"/>
            <w:hideMark/>
          </w:tcPr>
          <w:p w14:paraId="592B984E" w14:textId="77777777" w:rsidR="00620BDA" w:rsidRPr="00620BDA" w:rsidRDefault="00620BDA" w:rsidP="00620BDA">
            <w:pPr>
              <w:jc w:val="right"/>
              <w:rPr>
                <w:b/>
                <w:bCs/>
                <w:i/>
                <w:iCs/>
                <w:sz w:val="16"/>
                <w:szCs w:val="16"/>
              </w:rPr>
            </w:pPr>
            <w:r w:rsidRPr="00620BDA">
              <w:rPr>
                <w:b/>
                <w:bCs/>
                <w:i/>
                <w:iCs/>
                <w:sz w:val="16"/>
                <w:szCs w:val="16"/>
              </w:rPr>
              <w:t>0.3</w:t>
            </w:r>
          </w:p>
        </w:tc>
        <w:tc>
          <w:tcPr>
            <w:tcW w:w="422" w:type="pct"/>
            <w:tcBorders>
              <w:top w:val="nil"/>
              <w:left w:val="nil"/>
              <w:bottom w:val="single" w:sz="4" w:space="0" w:color="auto"/>
              <w:right w:val="single" w:sz="4" w:space="0" w:color="auto"/>
            </w:tcBorders>
            <w:shd w:val="clear" w:color="auto" w:fill="auto"/>
            <w:noWrap/>
            <w:vAlign w:val="center"/>
            <w:hideMark/>
          </w:tcPr>
          <w:p w14:paraId="787EDF2B" w14:textId="77777777" w:rsidR="00620BDA" w:rsidRPr="00620BDA" w:rsidRDefault="00620BDA" w:rsidP="00620BDA">
            <w:pPr>
              <w:jc w:val="right"/>
              <w:rPr>
                <w:b/>
                <w:bCs/>
                <w:i/>
                <w:iCs/>
                <w:sz w:val="16"/>
                <w:szCs w:val="16"/>
              </w:rPr>
            </w:pPr>
            <w:r w:rsidRPr="00620BDA">
              <w:rPr>
                <w:b/>
                <w:bCs/>
                <w:i/>
                <w:iCs/>
                <w:sz w:val="16"/>
                <w:szCs w:val="16"/>
              </w:rPr>
              <w:t>3.4</w:t>
            </w:r>
          </w:p>
        </w:tc>
        <w:tc>
          <w:tcPr>
            <w:tcW w:w="309" w:type="pct"/>
            <w:tcBorders>
              <w:top w:val="nil"/>
              <w:left w:val="nil"/>
              <w:bottom w:val="single" w:sz="4" w:space="0" w:color="auto"/>
              <w:right w:val="single" w:sz="8" w:space="0" w:color="auto"/>
            </w:tcBorders>
            <w:shd w:val="clear" w:color="auto" w:fill="auto"/>
            <w:noWrap/>
            <w:vAlign w:val="center"/>
            <w:hideMark/>
          </w:tcPr>
          <w:p w14:paraId="364477F9" w14:textId="77777777" w:rsidR="00620BDA" w:rsidRPr="00620BDA" w:rsidRDefault="00620BDA" w:rsidP="00620BDA">
            <w:pPr>
              <w:jc w:val="right"/>
              <w:rPr>
                <w:b/>
                <w:bCs/>
                <w:i/>
                <w:iCs/>
                <w:sz w:val="16"/>
                <w:szCs w:val="16"/>
              </w:rPr>
            </w:pPr>
            <w:r w:rsidRPr="00620BDA">
              <w:rPr>
                <w:b/>
                <w:bCs/>
                <w:i/>
                <w:iCs/>
                <w:sz w:val="16"/>
                <w:szCs w:val="16"/>
              </w:rPr>
              <w:t>2.0</w:t>
            </w:r>
          </w:p>
        </w:tc>
      </w:tr>
      <w:tr w:rsidR="00620BDA" w:rsidRPr="00620BDA" w14:paraId="30AD32CA" w14:textId="77777777" w:rsidTr="00620BDA">
        <w:trPr>
          <w:trHeight w:val="264"/>
        </w:trPr>
        <w:tc>
          <w:tcPr>
            <w:tcW w:w="1363" w:type="pct"/>
            <w:tcBorders>
              <w:top w:val="nil"/>
              <w:left w:val="single" w:sz="8" w:space="0" w:color="auto"/>
              <w:bottom w:val="single" w:sz="4" w:space="0" w:color="auto"/>
              <w:right w:val="single" w:sz="4" w:space="0" w:color="auto"/>
            </w:tcBorders>
            <w:shd w:val="clear" w:color="000000" w:fill="DCE6F1"/>
            <w:noWrap/>
            <w:vAlign w:val="bottom"/>
            <w:hideMark/>
          </w:tcPr>
          <w:p w14:paraId="5BD14CD2" w14:textId="77777777" w:rsidR="00620BDA" w:rsidRPr="00620BDA" w:rsidRDefault="00620BDA" w:rsidP="00620BDA">
            <w:pPr>
              <w:jc w:val="center"/>
              <w:rPr>
                <w:b/>
                <w:bCs/>
                <w:sz w:val="16"/>
                <w:szCs w:val="16"/>
              </w:rPr>
            </w:pPr>
            <w:r w:rsidRPr="00620BDA">
              <w:rPr>
                <w:b/>
                <w:bCs/>
                <w:sz w:val="16"/>
                <w:szCs w:val="16"/>
              </w:rPr>
              <w:t>Укупно високе</w:t>
            </w:r>
          </w:p>
        </w:tc>
        <w:tc>
          <w:tcPr>
            <w:tcW w:w="572" w:type="pct"/>
            <w:tcBorders>
              <w:top w:val="nil"/>
              <w:left w:val="nil"/>
              <w:bottom w:val="single" w:sz="4" w:space="0" w:color="auto"/>
              <w:right w:val="single" w:sz="4" w:space="0" w:color="auto"/>
            </w:tcBorders>
            <w:shd w:val="clear" w:color="000000" w:fill="DCE6F1"/>
            <w:noWrap/>
            <w:vAlign w:val="center"/>
            <w:hideMark/>
          </w:tcPr>
          <w:p w14:paraId="077CEE22" w14:textId="77777777" w:rsidR="00620BDA" w:rsidRPr="00620BDA" w:rsidRDefault="00620BDA" w:rsidP="00620BDA">
            <w:pPr>
              <w:jc w:val="right"/>
              <w:rPr>
                <w:b/>
                <w:bCs/>
                <w:sz w:val="16"/>
                <w:szCs w:val="16"/>
              </w:rPr>
            </w:pPr>
            <w:r w:rsidRPr="00620BDA">
              <w:rPr>
                <w:b/>
                <w:bCs/>
                <w:sz w:val="16"/>
                <w:szCs w:val="16"/>
              </w:rPr>
              <w:t>1089.23</w:t>
            </w:r>
          </w:p>
        </w:tc>
        <w:tc>
          <w:tcPr>
            <w:tcW w:w="405" w:type="pct"/>
            <w:tcBorders>
              <w:top w:val="nil"/>
              <w:left w:val="nil"/>
              <w:bottom w:val="single" w:sz="4" w:space="0" w:color="auto"/>
              <w:right w:val="single" w:sz="4" w:space="0" w:color="auto"/>
            </w:tcBorders>
            <w:shd w:val="clear" w:color="000000" w:fill="DCE6F1"/>
            <w:noWrap/>
            <w:vAlign w:val="center"/>
            <w:hideMark/>
          </w:tcPr>
          <w:p w14:paraId="5EC839A9" w14:textId="77777777" w:rsidR="00620BDA" w:rsidRPr="00620BDA" w:rsidRDefault="00620BDA" w:rsidP="00620BDA">
            <w:pPr>
              <w:jc w:val="right"/>
              <w:rPr>
                <w:b/>
                <w:bCs/>
                <w:i/>
                <w:iCs/>
                <w:sz w:val="16"/>
                <w:szCs w:val="16"/>
              </w:rPr>
            </w:pPr>
            <w:r w:rsidRPr="00620BDA">
              <w:rPr>
                <w:b/>
                <w:bCs/>
                <w:i/>
                <w:iCs/>
                <w:sz w:val="16"/>
                <w:szCs w:val="16"/>
              </w:rPr>
              <w:t>85.8</w:t>
            </w:r>
          </w:p>
        </w:tc>
        <w:tc>
          <w:tcPr>
            <w:tcW w:w="630" w:type="pct"/>
            <w:tcBorders>
              <w:top w:val="nil"/>
              <w:left w:val="nil"/>
              <w:bottom w:val="single" w:sz="4" w:space="0" w:color="auto"/>
              <w:right w:val="single" w:sz="4" w:space="0" w:color="auto"/>
            </w:tcBorders>
            <w:shd w:val="clear" w:color="000000" w:fill="DCE6F1"/>
            <w:noWrap/>
            <w:vAlign w:val="center"/>
            <w:hideMark/>
          </w:tcPr>
          <w:p w14:paraId="4258E1C9" w14:textId="77777777" w:rsidR="00620BDA" w:rsidRPr="00620BDA" w:rsidRDefault="00620BDA" w:rsidP="00620BDA">
            <w:pPr>
              <w:jc w:val="right"/>
              <w:rPr>
                <w:b/>
                <w:bCs/>
                <w:sz w:val="16"/>
                <w:szCs w:val="16"/>
              </w:rPr>
            </w:pPr>
            <w:r w:rsidRPr="00620BDA">
              <w:rPr>
                <w:b/>
                <w:bCs/>
                <w:sz w:val="16"/>
                <w:szCs w:val="16"/>
              </w:rPr>
              <w:t>306508.71</w:t>
            </w:r>
          </w:p>
        </w:tc>
        <w:tc>
          <w:tcPr>
            <w:tcW w:w="346" w:type="pct"/>
            <w:tcBorders>
              <w:top w:val="nil"/>
              <w:left w:val="nil"/>
              <w:bottom w:val="single" w:sz="4" w:space="0" w:color="auto"/>
              <w:right w:val="single" w:sz="4" w:space="0" w:color="auto"/>
            </w:tcBorders>
            <w:shd w:val="clear" w:color="000000" w:fill="DCE6F1"/>
            <w:noWrap/>
            <w:vAlign w:val="center"/>
            <w:hideMark/>
          </w:tcPr>
          <w:p w14:paraId="66DAAA3E" w14:textId="77777777" w:rsidR="00620BDA" w:rsidRPr="00620BDA" w:rsidRDefault="00620BDA" w:rsidP="00620BDA">
            <w:pPr>
              <w:jc w:val="right"/>
              <w:rPr>
                <w:b/>
                <w:bCs/>
                <w:i/>
                <w:iCs/>
                <w:sz w:val="16"/>
                <w:szCs w:val="16"/>
              </w:rPr>
            </w:pPr>
            <w:r w:rsidRPr="00620BDA">
              <w:rPr>
                <w:b/>
                <w:bCs/>
                <w:i/>
                <w:iCs/>
                <w:sz w:val="16"/>
                <w:szCs w:val="16"/>
              </w:rPr>
              <w:t>97.52</w:t>
            </w:r>
          </w:p>
        </w:tc>
        <w:tc>
          <w:tcPr>
            <w:tcW w:w="351" w:type="pct"/>
            <w:tcBorders>
              <w:top w:val="nil"/>
              <w:left w:val="nil"/>
              <w:bottom w:val="single" w:sz="4" w:space="0" w:color="auto"/>
              <w:right w:val="single" w:sz="4" w:space="0" w:color="auto"/>
            </w:tcBorders>
            <w:shd w:val="clear" w:color="000000" w:fill="DCE6F1"/>
            <w:noWrap/>
            <w:vAlign w:val="center"/>
            <w:hideMark/>
          </w:tcPr>
          <w:p w14:paraId="6DC1FEA3" w14:textId="77777777" w:rsidR="00620BDA" w:rsidRPr="00620BDA" w:rsidRDefault="00620BDA" w:rsidP="00620BDA">
            <w:pPr>
              <w:jc w:val="right"/>
              <w:rPr>
                <w:b/>
                <w:bCs/>
                <w:i/>
                <w:iCs/>
                <w:sz w:val="16"/>
                <w:szCs w:val="16"/>
              </w:rPr>
            </w:pPr>
            <w:r w:rsidRPr="00620BDA">
              <w:rPr>
                <w:b/>
                <w:bCs/>
                <w:i/>
                <w:iCs/>
                <w:sz w:val="16"/>
                <w:szCs w:val="16"/>
              </w:rPr>
              <w:t>281.4</w:t>
            </w:r>
          </w:p>
        </w:tc>
        <w:tc>
          <w:tcPr>
            <w:tcW w:w="343" w:type="pct"/>
            <w:tcBorders>
              <w:top w:val="nil"/>
              <w:left w:val="nil"/>
              <w:bottom w:val="single" w:sz="4" w:space="0" w:color="auto"/>
              <w:right w:val="single" w:sz="4" w:space="0" w:color="auto"/>
            </w:tcBorders>
            <w:shd w:val="clear" w:color="000000" w:fill="DCE6F1"/>
            <w:noWrap/>
            <w:vAlign w:val="center"/>
            <w:hideMark/>
          </w:tcPr>
          <w:p w14:paraId="4652A58E" w14:textId="77777777" w:rsidR="00620BDA" w:rsidRPr="00620BDA" w:rsidRDefault="00620BDA" w:rsidP="00620BDA">
            <w:pPr>
              <w:jc w:val="right"/>
              <w:rPr>
                <w:b/>
                <w:bCs/>
                <w:sz w:val="16"/>
                <w:szCs w:val="16"/>
              </w:rPr>
            </w:pPr>
            <w:r w:rsidRPr="00620BDA">
              <w:rPr>
                <w:b/>
                <w:bCs/>
                <w:sz w:val="16"/>
                <w:szCs w:val="16"/>
              </w:rPr>
              <w:t>5562.81</w:t>
            </w:r>
          </w:p>
        </w:tc>
        <w:tc>
          <w:tcPr>
            <w:tcW w:w="258" w:type="pct"/>
            <w:tcBorders>
              <w:top w:val="nil"/>
              <w:left w:val="nil"/>
              <w:bottom w:val="single" w:sz="4" w:space="0" w:color="auto"/>
              <w:right w:val="single" w:sz="4" w:space="0" w:color="auto"/>
            </w:tcBorders>
            <w:shd w:val="clear" w:color="000000" w:fill="DCE6F1"/>
            <w:noWrap/>
            <w:vAlign w:val="center"/>
            <w:hideMark/>
          </w:tcPr>
          <w:p w14:paraId="6BA61977" w14:textId="77777777" w:rsidR="00620BDA" w:rsidRPr="00620BDA" w:rsidRDefault="00620BDA" w:rsidP="00620BDA">
            <w:pPr>
              <w:jc w:val="right"/>
              <w:rPr>
                <w:b/>
                <w:bCs/>
                <w:i/>
                <w:iCs/>
                <w:sz w:val="16"/>
                <w:szCs w:val="16"/>
              </w:rPr>
            </w:pPr>
            <w:r w:rsidRPr="00620BDA">
              <w:rPr>
                <w:b/>
                <w:bCs/>
                <w:i/>
                <w:iCs/>
                <w:sz w:val="16"/>
                <w:szCs w:val="16"/>
              </w:rPr>
              <w:t>96.9</w:t>
            </w:r>
          </w:p>
        </w:tc>
        <w:tc>
          <w:tcPr>
            <w:tcW w:w="422" w:type="pct"/>
            <w:tcBorders>
              <w:top w:val="nil"/>
              <w:left w:val="nil"/>
              <w:bottom w:val="single" w:sz="4" w:space="0" w:color="auto"/>
              <w:right w:val="single" w:sz="4" w:space="0" w:color="auto"/>
            </w:tcBorders>
            <w:shd w:val="clear" w:color="000000" w:fill="DCE6F1"/>
            <w:noWrap/>
            <w:vAlign w:val="center"/>
            <w:hideMark/>
          </w:tcPr>
          <w:p w14:paraId="5E2BE51D" w14:textId="77777777" w:rsidR="00620BDA" w:rsidRPr="00620BDA" w:rsidRDefault="00620BDA" w:rsidP="00620BDA">
            <w:pPr>
              <w:jc w:val="right"/>
              <w:rPr>
                <w:b/>
                <w:bCs/>
                <w:i/>
                <w:iCs/>
                <w:sz w:val="16"/>
                <w:szCs w:val="16"/>
              </w:rPr>
            </w:pPr>
            <w:r w:rsidRPr="00620BDA">
              <w:rPr>
                <w:b/>
                <w:bCs/>
                <w:i/>
                <w:iCs/>
                <w:sz w:val="16"/>
                <w:szCs w:val="16"/>
              </w:rPr>
              <w:t>5.1</w:t>
            </w:r>
          </w:p>
        </w:tc>
        <w:tc>
          <w:tcPr>
            <w:tcW w:w="309" w:type="pct"/>
            <w:tcBorders>
              <w:top w:val="nil"/>
              <w:left w:val="nil"/>
              <w:bottom w:val="single" w:sz="4" w:space="0" w:color="auto"/>
              <w:right w:val="single" w:sz="8" w:space="0" w:color="auto"/>
            </w:tcBorders>
            <w:shd w:val="clear" w:color="000000" w:fill="DCE6F1"/>
            <w:noWrap/>
            <w:vAlign w:val="center"/>
            <w:hideMark/>
          </w:tcPr>
          <w:p w14:paraId="55015F2D" w14:textId="77777777" w:rsidR="00620BDA" w:rsidRPr="00620BDA" w:rsidRDefault="00620BDA" w:rsidP="00620BDA">
            <w:pPr>
              <w:jc w:val="right"/>
              <w:rPr>
                <w:b/>
                <w:bCs/>
                <w:i/>
                <w:iCs/>
                <w:sz w:val="16"/>
                <w:szCs w:val="16"/>
              </w:rPr>
            </w:pPr>
            <w:r w:rsidRPr="00620BDA">
              <w:rPr>
                <w:b/>
                <w:bCs/>
                <w:i/>
                <w:iCs/>
                <w:sz w:val="16"/>
                <w:szCs w:val="16"/>
              </w:rPr>
              <w:t>1.8</w:t>
            </w:r>
          </w:p>
        </w:tc>
      </w:tr>
      <w:tr w:rsidR="00620BDA" w:rsidRPr="00620BDA" w14:paraId="5BD3203A" w14:textId="77777777" w:rsidTr="00620BDA">
        <w:trPr>
          <w:trHeight w:val="264"/>
        </w:trPr>
        <w:tc>
          <w:tcPr>
            <w:tcW w:w="1363" w:type="pct"/>
            <w:tcBorders>
              <w:top w:val="nil"/>
              <w:left w:val="single" w:sz="8" w:space="0" w:color="auto"/>
              <w:bottom w:val="single" w:sz="4" w:space="0" w:color="auto"/>
              <w:right w:val="single" w:sz="4" w:space="0" w:color="auto"/>
            </w:tcBorders>
            <w:shd w:val="clear" w:color="auto" w:fill="auto"/>
            <w:noWrap/>
            <w:vAlign w:val="bottom"/>
            <w:hideMark/>
          </w:tcPr>
          <w:p w14:paraId="7F82495E" w14:textId="77777777" w:rsidR="00620BDA" w:rsidRPr="00620BDA" w:rsidRDefault="00620BDA" w:rsidP="00620BDA">
            <w:pPr>
              <w:rPr>
                <w:b/>
                <w:bCs/>
                <w:i/>
                <w:iCs/>
                <w:sz w:val="16"/>
                <w:szCs w:val="16"/>
              </w:rPr>
            </w:pPr>
            <w:r w:rsidRPr="00620BDA">
              <w:rPr>
                <w:b/>
                <w:bCs/>
                <w:i/>
                <w:iCs/>
                <w:sz w:val="16"/>
                <w:szCs w:val="16"/>
              </w:rPr>
              <w:t>Изданачке девастиране</w:t>
            </w:r>
          </w:p>
        </w:tc>
        <w:tc>
          <w:tcPr>
            <w:tcW w:w="572" w:type="pct"/>
            <w:tcBorders>
              <w:top w:val="nil"/>
              <w:left w:val="nil"/>
              <w:bottom w:val="single" w:sz="4" w:space="0" w:color="auto"/>
              <w:right w:val="single" w:sz="4" w:space="0" w:color="auto"/>
            </w:tcBorders>
            <w:shd w:val="clear" w:color="auto" w:fill="auto"/>
            <w:noWrap/>
            <w:vAlign w:val="center"/>
            <w:hideMark/>
          </w:tcPr>
          <w:p w14:paraId="4445A11F" w14:textId="77777777" w:rsidR="00620BDA" w:rsidRPr="00620BDA" w:rsidRDefault="00620BDA" w:rsidP="00620BDA">
            <w:pPr>
              <w:jc w:val="right"/>
              <w:rPr>
                <w:b/>
                <w:bCs/>
                <w:i/>
                <w:iCs/>
                <w:sz w:val="16"/>
                <w:szCs w:val="16"/>
              </w:rPr>
            </w:pPr>
            <w:r w:rsidRPr="00620BDA">
              <w:rPr>
                <w:b/>
                <w:bCs/>
                <w:i/>
                <w:iCs/>
                <w:sz w:val="16"/>
                <w:szCs w:val="16"/>
              </w:rPr>
              <w:t>161.82</w:t>
            </w:r>
          </w:p>
        </w:tc>
        <w:tc>
          <w:tcPr>
            <w:tcW w:w="405" w:type="pct"/>
            <w:tcBorders>
              <w:top w:val="nil"/>
              <w:left w:val="nil"/>
              <w:bottom w:val="single" w:sz="4" w:space="0" w:color="auto"/>
              <w:right w:val="single" w:sz="4" w:space="0" w:color="auto"/>
            </w:tcBorders>
            <w:shd w:val="clear" w:color="auto" w:fill="auto"/>
            <w:noWrap/>
            <w:vAlign w:val="center"/>
            <w:hideMark/>
          </w:tcPr>
          <w:p w14:paraId="3E42F369" w14:textId="77777777" w:rsidR="00620BDA" w:rsidRPr="00620BDA" w:rsidRDefault="00620BDA" w:rsidP="00620BDA">
            <w:pPr>
              <w:jc w:val="right"/>
              <w:rPr>
                <w:b/>
                <w:bCs/>
                <w:i/>
                <w:iCs/>
                <w:sz w:val="16"/>
                <w:szCs w:val="16"/>
              </w:rPr>
            </w:pPr>
            <w:r w:rsidRPr="00620BDA">
              <w:rPr>
                <w:b/>
                <w:bCs/>
                <w:i/>
                <w:iCs/>
                <w:sz w:val="16"/>
                <w:szCs w:val="16"/>
              </w:rPr>
              <w:t>12.8</w:t>
            </w:r>
          </w:p>
        </w:tc>
        <w:tc>
          <w:tcPr>
            <w:tcW w:w="630" w:type="pct"/>
            <w:tcBorders>
              <w:top w:val="nil"/>
              <w:left w:val="nil"/>
              <w:bottom w:val="single" w:sz="4" w:space="0" w:color="auto"/>
              <w:right w:val="single" w:sz="4" w:space="0" w:color="auto"/>
            </w:tcBorders>
            <w:shd w:val="clear" w:color="auto" w:fill="auto"/>
            <w:noWrap/>
            <w:vAlign w:val="center"/>
            <w:hideMark/>
          </w:tcPr>
          <w:p w14:paraId="2980D21F" w14:textId="77777777" w:rsidR="00620BDA" w:rsidRPr="00620BDA" w:rsidRDefault="00620BDA" w:rsidP="00620BDA">
            <w:pPr>
              <w:jc w:val="right"/>
              <w:rPr>
                <w:b/>
                <w:bCs/>
                <w:i/>
                <w:iCs/>
                <w:sz w:val="16"/>
                <w:szCs w:val="16"/>
              </w:rPr>
            </w:pPr>
            <w:r w:rsidRPr="00620BDA">
              <w:rPr>
                <w:b/>
                <w:bCs/>
                <w:i/>
                <w:iCs/>
                <w:sz w:val="16"/>
                <w:szCs w:val="16"/>
              </w:rPr>
              <w:t>6707.68</w:t>
            </w:r>
          </w:p>
        </w:tc>
        <w:tc>
          <w:tcPr>
            <w:tcW w:w="346" w:type="pct"/>
            <w:tcBorders>
              <w:top w:val="nil"/>
              <w:left w:val="nil"/>
              <w:bottom w:val="single" w:sz="4" w:space="0" w:color="auto"/>
              <w:right w:val="single" w:sz="4" w:space="0" w:color="auto"/>
            </w:tcBorders>
            <w:shd w:val="clear" w:color="auto" w:fill="auto"/>
            <w:noWrap/>
            <w:vAlign w:val="center"/>
            <w:hideMark/>
          </w:tcPr>
          <w:p w14:paraId="4E09B3F8" w14:textId="77777777" w:rsidR="00620BDA" w:rsidRPr="00620BDA" w:rsidRDefault="00620BDA" w:rsidP="00620BDA">
            <w:pPr>
              <w:jc w:val="right"/>
              <w:rPr>
                <w:b/>
                <w:bCs/>
                <w:i/>
                <w:iCs/>
                <w:sz w:val="16"/>
                <w:szCs w:val="16"/>
              </w:rPr>
            </w:pPr>
            <w:r w:rsidRPr="00620BDA">
              <w:rPr>
                <w:b/>
                <w:bCs/>
                <w:i/>
                <w:iCs/>
                <w:sz w:val="16"/>
                <w:szCs w:val="16"/>
              </w:rPr>
              <w:t>2.13</w:t>
            </w:r>
          </w:p>
        </w:tc>
        <w:tc>
          <w:tcPr>
            <w:tcW w:w="351" w:type="pct"/>
            <w:tcBorders>
              <w:top w:val="nil"/>
              <w:left w:val="nil"/>
              <w:bottom w:val="single" w:sz="4" w:space="0" w:color="auto"/>
              <w:right w:val="single" w:sz="4" w:space="0" w:color="auto"/>
            </w:tcBorders>
            <w:shd w:val="clear" w:color="auto" w:fill="auto"/>
            <w:noWrap/>
            <w:vAlign w:val="center"/>
            <w:hideMark/>
          </w:tcPr>
          <w:p w14:paraId="654A2096" w14:textId="77777777" w:rsidR="00620BDA" w:rsidRPr="00620BDA" w:rsidRDefault="00620BDA" w:rsidP="00620BDA">
            <w:pPr>
              <w:jc w:val="right"/>
              <w:rPr>
                <w:b/>
                <w:bCs/>
                <w:i/>
                <w:iCs/>
                <w:sz w:val="16"/>
                <w:szCs w:val="16"/>
              </w:rPr>
            </w:pPr>
            <w:r w:rsidRPr="00620BDA">
              <w:rPr>
                <w:b/>
                <w:bCs/>
                <w:i/>
                <w:iCs/>
                <w:sz w:val="16"/>
                <w:szCs w:val="16"/>
              </w:rPr>
              <w:t>41.5</w:t>
            </w:r>
          </w:p>
        </w:tc>
        <w:tc>
          <w:tcPr>
            <w:tcW w:w="343" w:type="pct"/>
            <w:tcBorders>
              <w:top w:val="nil"/>
              <w:left w:val="nil"/>
              <w:bottom w:val="single" w:sz="4" w:space="0" w:color="auto"/>
              <w:right w:val="single" w:sz="4" w:space="0" w:color="auto"/>
            </w:tcBorders>
            <w:shd w:val="clear" w:color="auto" w:fill="auto"/>
            <w:noWrap/>
            <w:vAlign w:val="center"/>
            <w:hideMark/>
          </w:tcPr>
          <w:p w14:paraId="67D0FF1E" w14:textId="77777777" w:rsidR="00620BDA" w:rsidRPr="00620BDA" w:rsidRDefault="00620BDA" w:rsidP="00620BDA">
            <w:pPr>
              <w:jc w:val="right"/>
              <w:rPr>
                <w:b/>
                <w:bCs/>
                <w:i/>
                <w:iCs/>
                <w:sz w:val="16"/>
                <w:szCs w:val="16"/>
              </w:rPr>
            </w:pPr>
            <w:r w:rsidRPr="00620BDA">
              <w:rPr>
                <w:b/>
                <w:bCs/>
                <w:i/>
                <w:iCs/>
                <w:sz w:val="16"/>
                <w:szCs w:val="16"/>
              </w:rPr>
              <w:t>134.15</w:t>
            </w:r>
          </w:p>
        </w:tc>
        <w:tc>
          <w:tcPr>
            <w:tcW w:w="258" w:type="pct"/>
            <w:tcBorders>
              <w:top w:val="nil"/>
              <w:left w:val="nil"/>
              <w:bottom w:val="single" w:sz="4" w:space="0" w:color="auto"/>
              <w:right w:val="single" w:sz="4" w:space="0" w:color="auto"/>
            </w:tcBorders>
            <w:shd w:val="clear" w:color="auto" w:fill="auto"/>
            <w:noWrap/>
            <w:vAlign w:val="center"/>
            <w:hideMark/>
          </w:tcPr>
          <w:p w14:paraId="57D81FED" w14:textId="77777777" w:rsidR="00620BDA" w:rsidRPr="00620BDA" w:rsidRDefault="00620BDA" w:rsidP="00620BDA">
            <w:pPr>
              <w:jc w:val="right"/>
              <w:rPr>
                <w:b/>
                <w:bCs/>
                <w:i/>
                <w:iCs/>
                <w:sz w:val="16"/>
                <w:szCs w:val="16"/>
              </w:rPr>
            </w:pPr>
            <w:r w:rsidRPr="00620BDA">
              <w:rPr>
                <w:b/>
                <w:bCs/>
                <w:i/>
                <w:iCs/>
                <w:sz w:val="16"/>
                <w:szCs w:val="16"/>
              </w:rPr>
              <w:t>2.3</w:t>
            </w:r>
          </w:p>
        </w:tc>
        <w:tc>
          <w:tcPr>
            <w:tcW w:w="422" w:type="pct"/>
            <w:tcBorders>
              <w:top w:val="nil"/>
              <w:left w:val="nil"/>
              <w:bottom w:val="single" w:sz="4" w:space="0" w:color="auto"/>
              <w:right w:val="single" w:sz="4" w:space="0" w:color="auto"/>
            </w:tcBorders>
            <w:shd w:val="clear" w:color="auto" w:fill="auto"/>
            <w:noWrap/>
            <w:vAlign w:val="center"/>
            <w:hideMark/>
          </w:tcPr>
          <w:p w14:paraId="194DB4DF" w14:textId="77777777" w:rsidR="00620BDA" w:rsidRPr="00620BDA" w:rsidRDefault="00620BDA" w:rsidP="00620BDA">
            <w:pPr>
              <w:jc w:val="right"/>
              <w:rPr>
                <w:b/>
                <w:bCs/>
                <w:i/>
                <w:iCs/>
                <w:sz w:val="16"/>
                <w:szCs w:val="16"/>
              </w:rPr>
            </w:pPr>
            <w:r w:rsidRPr="00620BDA">
              <w:rPr>
                <w:b/>
                <w:bCs/>
                <w:i/>
                <w:iCs/>
                <w:sz w:val="16"/>
                <w:szCs w:val="16"/>
              </w:rPr>
              <w:t>0.8</w:t>
            </w:r>
          </w:p>
        </w:tc>
        <w:tc>
          <w:tcPr>
            <w:tcW w:w="309" w:type="pct"/>
            <w:tcBorders>
              <w:top w:val="nil"/>
              <w:left w:val="nil"/>
              <w:bottom w:val="single" w:sz="4" w:space="0" w:color="auto"/>
              <w:right w:val="single" w:sz="8" w:space="0" w:color="auto"/>
            </w:tcBorders>
            <w:shd w:val="clear" w:color="auto" w:fill="auto"/>
            <w:noWrap/>
            <w:vAlign w:val="center"/>
            <w:hideMark/>
          </w:tcPr>
          <w:p w14:paraId="55208675" w14:textId="77777777" w:rsidR="00620BDA" w:rsidRPr="00620BDA" w:rsidRDefault="00620BDA" w:rsidP="00620BDA">
            <w:pPr>
              <w:jc w:val="right"/>
              <w:rPr>
                <w:b/>
                <w:bCs/>
                <w:i/>
                <w:iCs/>
                <w:sz w:val="16"/>
                <w:szCs w:val="16"/>
              </w:rPr>
            </w:pPr>
            <w:r w:rsidRPr="00620BDA">
              <w:rPr>
                <w:b/>
                <w:bCs/>
                <w:i/>
                <w:iCs/>
                <w:sz w:val="16"/>
                <w:szCs w:val="16"/>
              </w:rPr>
              <w:t>2.0</w:t>
            </w:r>
          </w:p>
        </w:tc>
      </w:tr>
      <w:tr w:rsidR="00620BDA" w:rsidRPr="00620BDA" w14:paraId="011FF93A" w14:textId="77777777" w:rsidTr="00620BDA">
        <w:trPr>
          <w:trHeight w:val="264"/>
        </w:trPr>
        <w:tc>
          <w:tcPr>
            <w:tcW w:w="1363" w:type="pct"/>
            <w:tcBorders>
              <w:top w:val="nil"/>
              <w:left w:val="single" w:sz="8" w:space="0" w:color="auto"/>
              <w:bottom w:val="single" w:sz="4" w:space="0" w:color="auto"/>
              <w:right w:val="single" w:sz="4" w:space="0" w:color="auto"/>
            </w:tcBorders>
            <w:shd w:val="clear" w:color="000000" w:fill="DCE6F1"/>
            <w:noWrap/>
            <w:vAlign w:val="bottom"/>
            <w:hideMark/>
          </w:tcPr>
          <w:p w14:paraId="4D883639" w14:textId="77777777" w:rsidR="00620BDA" w:rsidRPr="00620BDA" w:rsidRDefault="00620BDA" w:rsidP="00620BDA">
            <w:pPr>
              <w:jc w:val="center"/>
              <w:rPr>
                <w:b/>
                <w:bCs/>
                <w:sz w:val="16"/>
                <w:szCs w:val="16"/>
              </w:rPr>
            </w:pPr>
            <w:r w:rsidRPr="00620BDA">
              <w:rPr>
                <w:b/>
                <w:bCs/>
                <w:sz w:val="16"/>
                <w:szCs w:val="16"/>
              </w:rPr>
              <w:t>Укупно изданачке</w:t>
            </w:r>
          </w:p>
        </w:tc>
        <w:tc>
          <w:tcPr>
            <w:tcW w:w="572" w:type="pct"/>
            <w:tcBorders>
              <w:top w:val="nil"/>
              <w:left w:val="nil"/>
              <w:bottom w:val="single" w:sz="4" w:space="0" w:color="auto"/>
              <w:right w:val="single" w:sz="4" w:space="0" w:color="auto"/>
            </w:tcBorders>
            <w:shd w:val="clear" w:color="000000" w:fill="DCE6F1"/>
            <w:noWrap/>
            <w:vAlign w:val="center"/>
            <w:hideMark/>
          </w:tcPr>
          <w:p w14:paraId="7D950AC9" w14:textId="77777777" w:rsidR="00620BDA" w:rsidRPr="00620BDA" w:rsidRDefault="00620BDA" w:rsidP="00620BDA">
            <w:pPr>
              <w:jc w:val="right"/>
              <w:rPr>
                <w:b/>
                <w:bCs/>
                <w:sz w:val="16"/>
                <w:szCs w:val="16"/>
              </w:rPr>
            </w:pPr>
            <w:r w:rsidRPr="00620BDA">
              <w:rPr>
                <w:b/>
                <w:bCs/>
                <w:sz w:val="16"/>
                <w:szCs w:val="16"/>
              </w:rPr>
              <w:t>161.82</w:t>
            </w:r>
          </w:p>
        </w:tc>
        <w:tc>
          <w:tcPr>
            <w:tcW w:w="405" w:type="pct"/>
            <w:tcBorders>
              <w:top w:val="nil"/>
              <w:left w:val="nil"/>
              <w:bottom w:val="single" w:sz="4" w:space="0" w:color="auto"/>
              <w:right w:val="single" w:sz="4" w:space="0" w:color="auto"/>
            </w:tcBorders>
            <w:shd w:val="clear" w:color="000000" w:fill="DCE6F1"/>
            <w:noWrap/>
            <w:vAlign w:val="center"/>
            <w:hideMark/>
          </w:tcPr>
          <w:p w14:paraId="59CBB84E" w14:textId="77777777" w:rsidR="00620BDA" w:rsidRPr="00620BDA" w:rsidRDefault="00620BDA" w:rsidP="00620BDA">
            <w:pPr>
              <w:jc w:val="right"/>
              <w:rPr>
                <w:b/>
                <w:bCs/>
                <w:i/>
                <w:iCs/>
                <w:sz w:val="16"/>
                <w:szCs w:val="16"/>
              </w:rPr>
            </w:pPr>
            <w:r w:rsidRPr="00620BDA">
              <w:rPr>
                <w:b/>
                <w:bCs/>
                <w:i/>
                <w:iCs/>
                <w:sz w:val="16"/>
                <w:szCs w:val="16"/>
              </w:rPr>
              <w:t>12.8</w:t>
            </w:r>
          </w:p>
        </w:tc>
        <w:tc>
          <w:tcPr>
            <w:tcW w:w="630" w:type="pct"/>
            <w:tcBorders>
              <w:top w:val="nil"/>
              <w:left w:val="nil"/>
              <w:bottom w:val="single" w:sz="4" w:space="0" w:color="auto"/>
              <w:right w:val="single" w:sz="4" w:space="0" w:color="auto"/>
            </w:tcBorders>
            <w:shd w:val="clear" w:color="000000" w:fill="DCE6F1"/>
            <w:noWrap/>
            <w:vAlign w:val="center"/>
            <w:hideMark/>
          </w:tcPr>
          <w:p w14:paraId="776A68C4" w14:textId="77777777" w:rsidR="00620BDA" w:rsidRPr="00620BDA" w:rsidRDefault="00620BDA" w:rsidP="00620BDA">
            <w:pPr>
              <w:jc w:val="right"/>
              <w:rPr>
                <w:b/>
                <w:bCs/>
                <w:sz w:val="16"/>
                <w:szCs w:val="16"/>
              </w:rPr>
            </w:pPr>
            <w:r w:rsidRPr="00620BDA">
              <w:rPr>
                <w:b/>
                <w:bCs/>
                <w:sz w:val="16"/>
                <w:szCs w:val="16"/>
              </w:rPr>
              <w:t>6707.68</w:t>
            </w:r>
          </w:p>
        </w:tc>
        <w:tc>
          <w:tcPr>
            <w:tcW w:w="346" w:type="pct"/>
            <w:tcBorders>
              <w:top w:val="nil"/>
              <w:left w:val="nil"/>
              <w:bottom w:val="single" w:sz="4" w:space="0" w:color="auto"/>
              <w:right w:val="single" w:sz="4" w:space="0" w:color="auto"/>
            </w:tcBorders>
            <w:shd w:val="clear" w:color="000000" w:fill="DCE6F1"/>
            <w:noWrap/>
            <w:vAlign w:val="center"/>
            <w:hideMark/>
          </w:tcPr>
          <w:p w14:paraId="48421EA3" w14:textId="77777777" w:rsidR="00620BDA" w:rsidRPr="00620BDA" w:rsidRDefault="00620BDA" w:rsidP="00620BDA">
            <w:pPr>
              <w:jc w:val="right"/>
              <w:rPr>
                <w:b/>
                <w:bCs/>
                <w:i/>
                <w:iCs/>
                <w:sz w:val="16"/>
                <w:szCs w:val="16"/>
              </w:rPr>
            </w:pPr>
            <w:r w:rsidRPr="00620BDA">
              <w:rPr>
                <w:b/>
                <w:bCs/>
                <w:i/>
                <w:iCs/>
                <w:sz w:val="16"/>
                <w:szCs w:val="16"/>
              </w:rPr>
              <w:t>2.13</w:t>
            </w:r>
          </w:p>
        </w:tc>
        <w:tc>
          <w:tcPr>
            <w:tcW w:w="351" w:type="pct"/>
            <w:tcBorders>
              <w:top w:val="nil"/>
              <w:left w:val="nil"/>
              <w:bottom w:val="single" w:sz="4" w:space="0" w:color="auto"/>
              <w:right w:val="single" w:sz="4" w:space="0" w:color="auto"/>
            </w:tcBorders>
            <w:shd w:val="clear" w:color="000000" w:fill="DCE6F1"/>
            <w:noWrap/>
            <w:vAlign w:val="center"/>
            <w:hideMark/>
          </w:tcPr>
          <w:p w14:paraId="2B9E4196" w14:textId="77777777" w:rsidR="00620BDA" w:rsidRPr="00620BDA" w:rsidRDefault="00620BDA" w:rsidP="00620BDA">
            <w:pPr>
              <w:jc w:val="right"/>
              <w:rPr>
                <w:b/>
                <w:bCs/>
                <w:i/>
                <w:iCs/>
                <w:sz w:val="16"/>
                <w:szCs w:val="16"/>
              </w:rPr>
            </w:pPr>
            <w:r w:rsidRPr="00620BDA">
              <w:rPr>
                <w:b/>
                <w:bCs/>
                <w:i/>
                <w:iCs/>
                <w:sz w:val="16"/>
                <w:szCs w:val="16"/>
              </w:rPr>
              <w:t>41.5</w:t>
            </w:r>
          </w:p>
        </w:tc>
        <w:tc>
          <w:tcPr>
            <w:tcW w:w="343" w:type="pct"/>
            <w:tcBorders>
              <w:top w:val="nil"/>
              <w:left w:val="nil"/>
              <w:bottom w:val="single" w:sz="4" w:space="0" w:color="auto"/>
              <w:right w:val="single" w:sz="4" w:space="0" w:color="auto"/>
            </w:tcBorders>
            <w:shd w:val="clear" w:color="000000" w:fill="DCE6F1"/>
            <w:noWrap/>
            <w:vAlign w:val="center"/>
            <w:hideMark/>
          </w:tcPr>
          <w:p w14:paraId="7146E052" w14:textId="77777777" w:rsidR="00620BDA" w:rsidRPr="00620BDA" w:rsidRDefault="00620BDA" w:rsidP="00620BDA">
            <w:pPr>
              <w:jc w:val="right"/>
              <w:rPr>
                <w:b/>
                <w:bCs/>
                <w:sz w:val="16"/>
                <w:szCs w:val="16"/>
              </w:rPr>
            </w:pPr>
            <w:r w:rsidRPr="00620BDA">
              <w:rPr>
                <w:b/>
                <w:bCs/>
                <w:sz w:val="16"/>
                <w:szCs w:val="16"/>
              </w:rPr>
              <w:t>134.15</w:t>
            </w:r>
          </w:p>
        </w:tc>
        <w:tc>
          <w:tcPr>
            <w:tcW w:w="258" w:type="pct"/>
            <w:tcBorders>
              <w:top w:val="nil"/>
              <w:left w:val="nil"/>
              <w:bottom w:val="single" w:sz="4" w:space="0" w:color="auto"/>
              <w:right w:val="single" w:sz="4" w:space="0" w:color="auto"/>
            </w:tcBorders>
            <w:shd w:val="clear" w:color="000000" w:fill="DCE6F1"/>
            <w:noWrap/>
            <w:vAlign w:val="center"/>
            <w:hideMark/>
          </w:tcPr>
          <w:p w14:paraId="471898E8" w14:textId="77777777" w:rsidR="00620BDA" w:rsidRPr="00620BDA" w:rsidRDefault="00620BDA" w:rsidP="00620BDA">
            <w:pPr>
              <w:jc w:val="right"/>
              <w:rPr>
                <w:b/>
                <w:bCs/>
                <w:i/>
                <w:iCs/>
                <w:sz w:val="16"/>
                <w:szCs w:val="16"/>
              </w:rPr>
            </w:pPr>
            <w:r w:rsidRPr="00620BDA">
              <w:rPr>
                <w:b/>
                <w:bCs/>
                <w:i/>
                <w:iCs/>
                <w:sz w:val="16"/>
                <w:szCs w:val="16"/>
              </w:rPr>
              <w:t>2.3</w:t>
            </w:r>
          </w:p>
        </w:tc>
        <w:tc>
          <w:tcPr>
            <w:tcW w:w="422" w:type="pct"/>
            <w:tcBorders>
              <w:top w:val="nil"/>
              <w:left w:val="nil"/>
              <w:bottom w:val="single" w:sz="4" w:space="0" w:color="auto"/>
              <w:right w:val="single" w:sz="4" w:space="0" w:color="auto"/>
            </w:tcBorders>
            <w:shd w:val="clear" w:color="000000" w:fill="DCE6F1"/>
            <w:noWrap/>
            <w:vAlign w:val="center"/>
            <w:hideMark/>
          </w:tcPr>
          <w:p w14:paraId="15AEE482" w14:textId="77777777" w:rsidR="00620BDA" w:rsidRPr="00620BDA" w:rsidRDefault="00620BDA" w:rsidP="00620BDA">
            <w:pPr>
              <w:jc w:val="right"/>
              <w:rPr>
                <w:b/>
                <w:bCs/>
                <w:i/>
                <w:iCs/>
                <w:sz w:val="16"/>
                <w:szCs w:val="16"/>
              </w:rPr>
            </w:pPr>
            <w:r w:rsidRPr="00620BDA">
              <w:rPr>
                <w:b/>
                <w:bCs/>
                <w:i/>
                <w:iCs/>
                <w:sz w:val="16"/>
                <w:szCs w:val="16"/>
              </w:rPr>
              <w:t>0.8</w:t>
            </w:r>
          </w:p>
        </w:tc>
        <w:tc>
          <w:tcPr>
            <w:tcW w:w="309" w:type="pct"/>
            <w:tcBorders>
              <w:top w:val="nil"/>
              <w:left w:val="nil"/>
              <w:bottom w:val="single" w:sz="4" w:space="0" w:color="auto"/>
              <w:right w:val="single" w:sz="8" w:space="0" w:color="auto"/>
            </w:tcBorders>
            <w:shd w:val="clear" w:color="000000" w:fill="DCE6F1"/>
            <w:noWrap/>
            <w:vAlign w:val="center"/>
            <w:hideMark/>
          </w:tcPr>
          <w:p w14:paraId="71811C1A" w14:textId="77777777" w:rsidR="00620BDA" w:rsidRPr="00620BDA" w:rsidRDefault="00620BDA" w:rsidP="00620BDA">
            <w:pPr>
              <w:jc w:val="right"/>
              <w:rPr>
                <w:b/>
                <w:bCs/>
                <w:i/>
                <w:iCs/>
                <w:sz w:val="16"/>
                <w:szCs w:val="16"/>
              </w:rPr>
            </w:pPr>
            <w:r w:rsidRPr="00620BDA">
              <w:rPr>
                <w:b/>
                <w:bCs/>
                <w:i/>
                <w:iCs/>
                <w:sz w:val="16"/>
                <w:szCs w:val="16"/>
              </w:rPr>
              <w:t>2.0</w:t>
            </w:r>
          </w:p>
        </w:tc>
      </w:tr>
      <w:tr w:rsidR="00620BDA" w:rsidRPr="00620BDA" w14:paraId="62679503" w14:textId="77777777" w:rsidTr="00620BDA">
        <w:trPr>
          <w:trHeight w:val="264"/>
        </w:trPr>
        <w:tc>
          <w:tcPr>
            <w:tcW w:w="1363" w:type="pct"/>
            <w:tcBorders>
              <w:top w:val="nil"/>
              <w:left w:val="single" w:sz="8" w:space="0" w:color="auto"/>
              <w:bottom w:val="single" w:sz="4" w:space="0" w:color="auto"/>
              <w:right w:val="single" w:sz="4" w:space="0" w:color="auto"/>
            </w:tcBorders>
            <w:shd w:val="clear" w:color="auto" w:fill="auto"/>
            <w:noWrap/>
            <w:vAlign w:val="bottom"/>
            <w:hideMark/>
          </w:tcPr>
          <w:p w14:paraId="42A8C936" w14:textId="77777777" w:rsidR="00620BDA" w:rsidRPr="00620BDA" w:rsidRDefault="00620BDA" w:rsidP="00620BDA">
            <w:pPr>
              <w:rPr>
                <w:b/>
                <w:bCs/>
                <w:i/>
                <w:iCs/>
                <w:sz w:val="16"/>
                <w:szCs w:val="16"/>
              </w:rPr>
            </w:pPr>
            <w:r w:rsidRPr="00620BDA">
              <w:rPr>
                <w:b/>
                <w:bCs/>
                <w:i/>
                <w:iCs/>
                <w:sz w:val="16"/>
                <w:szCs w:val="16"/>
              </w:rPr>
              <w:t>ВПС очуване</w:t>
            </w:r>
          </w:p>
        </w:tc>
        <w:tc>
          <w:tcPr>
            <w:tcW w:w="572" w:type="pct"/>
            <w:tcBorders>
              <w:top w:val="nil"/>
              <w:left w:val="nil"/>
              <w:bottom w:val="single" w:sz="4" w:space="0" w:color="auto"/>
              <w:right w:val="single" w:sz="4" w:space="0" w:color="auto"/>
            </w:tcBorders>
            <w:shd w:val="clear" w:color="auto" w:fill="auto"/>
            <w:noWrap/>
            <w:vAlign w:val="center"/>
            <w:hideMark/>
          </w:tcPr>
          <w:p w14:paraId="603BFDB9" w14:textId="77777777" w:rsidR="00620BDA" w:rsidRPr="00620BDA" w:rsidRDefault="00620BDA" w:rsidP="00620BDA">
            <w:pPr>
              <w:jc w:val="right"/>
              <w:rPr>
                <w:b/>
                <w:bCs/>
                <w:sz w:val="16"/>
                <w:szCs w:val="16"/>
              </w:rPr>
            </w:pPr>
            <w:r w:rsidRPr="00620BDA">
              <w:rPr>
                <w:b/>
                <w:bCs/>
                <w:sz w:val="16"/>
                <w:szCs w:val="16"/>
              </w:rPr>
              <w:t>17.87</w:t>
            </w:r>
          </w:p>
        </w:tc>
        <w:tc>
          <w:tcPr>
            <w:tcW w:w="405" w:type="pct"/>
            <w:tcBorders>
              <w:top w:val="nil"/>
              <w:left w:val="nil"/>
              <w:bottom w:val="single" w:sz="4" w:space="0" w:color="auto"/>
              <w:right w:val="single" w:sz="4" w:space="0" w:color="auto"/>
            </w:tcBorders>
            <w:shd w:val="clear" w:color="auto" w:fill="auto"/>
            <w:noWrap/>
            <w:vAlign w:val="center"/>
            <w:hideMark/>
          </w:tcPr>
          <w:p w14:paraId="78819718" w14:textId="77777777" w:rsidR="00620BDA" w:rsidRPr="00620BDA" w:rsidRDefault="00620BDA" w:rsidP="00620BDA">
            <w:pPr>
              <w:jc w:val="right"/>
              <w:rPr>
                <w:b/>
                <w:bCs/>
                <w:i/>
                <w:iCs/>
                <w:sz w:val="16"/>
                <w:szCs w:val="16"/>
              </w:rPr>
            </w:pPr>
            <w:r w:rsidRPr="00620BDA">
              <w:rPr>
                <w:b/>
                <w:bCs/>
                <w:i/>
                <w:iCs/>
                <w:sz w:val="16"/>
                <w:szCs w:val="16"/>
              </w:rPr>
              <w:t>1.4</w:t>
            </w:r>
          </w:p>
        </w:tc>
        <w:tc>
          <w:tcPr>
            <w:tcW w:w="630" w:type="pct"/>
            <w:tcBorders>
              <w:top w:val="nil"/>
              <w:left w:val="nil"/>
              <w:bottom w:val="single" w:sz="4" w:space="0" w:color="auto"/>
              <w:right w:val="single" w:sz="4" w:space="0" w:color="auto"/>
            </w:tcBorders>
            <w:shd w:val="clear" w:color="auto" w:fill="auto"/>
            <w:noWrap/>
            <w:vAlign w:val="center"/>
            <w:hideMark/>
          </w:tcPr>
          <w:p w14:paraId="1E8E5B59" w14:textId="77777777" w:rsidR="00620BDA" w:rsidRPr="00620BDA" w:rsidRDefault="00620BDA" w:rsidP="00620BDA">
            <w:pPr>
              <w:jc w:val="right"/>
              <w:rPr>
                <w:b/>
                <w:bCs/>
                <w:sz w:val="16"/>
                <w:szCs w:val="16"/>
              </w:rPr>
            </w:pPr>
            <w:r w:rsidRPr="00620BDA">
              <w:rPr>
                <w:b/>
                <w:bCs/>
                <w:sz w:val="16"/>
                <w:szCs w:val="16"/>
              </w:rPr>
              <w:t>1100.65</w:t>
            </w:r>
          </w:p>
        </w:tc>
        <w:tc>
          <w:tcPr>
            <w:tcW w:w="346" w:type="pct"/>
            <w:tcBorders>
              <w:top w:val="nil"/>
              <w:left w:val="nil"/>
              <w:bottom w:val="single" w:sz="4" w:space="0" w:color="auto"/>
              <w:right w:val="single" w:sz="4" w:space="0" w:color="auto"/>
            </w:tcBorders>
            <w:shd w:val="clear" w:color="auto" w:fill="auto"/>
            <w:noWrap/>
            <w:vAlign w:val="center"/>
            <w:hideMark/>
          </w:tcPr>
          <w:p w14:paraId="565320E6" w14:textId="77777777" w:rsidR="00620BDA" w:rsidRPr="00620BDA" w:rsidRDefault="00620BDA" w:rsidP="00620BDA">
            <w:pPr>
              <w:jc w:val="right"/>
              <w:rPr>
                <w:b/>
                <w:bCs/>
                <w:i/>
                <w:iCs/>
                <w:sz w:val="16"/>
                <w:szCs w:val="16"/>
              </w:rPr>
            </w:pPr>
            <w:r w:rsidRPr="00620BDA">
              <w:rPr>
                <w:b/>
                <w:bCs/>
                <w:i/>
                <w:iCs/>
                <w:sz w:val="16"/>
                <w:szCs w:val="16"/>
              </w:rPr>
              <w:t>0.35</w:t>
            </w:r>
          </w:p>
        </w:tc>
        <w:tc>
          <w:tcPr>
            <w:tcW w:w="351" w:type="pct"/>
            <w:tcBorders>
              <w:top w:val="nil"/>
              <w:left w:val="nil"/>
              <w:bottom w:val="single" w:sz="4" w:space="0" w:color="auto"/>
              <w:right w:val="single" w:sz="4" w:space="0" w:color="auto"/>
            </w:tcBorders>
            <w:shd w:val="clear" w:color="auto" w:fill="auto"/>
            <w:noWrap/>
            <w:vAlign w:val="center"/>
            <w:hideMark/>
          </w:tcPr>
          <w:p w14:paraId="4E2200E7" w14:textId="77777777" w:rsidR="00620BDA" w:rsidRPr="00620BDA" w:rsidRDefault="00620BDA" w:rsidP="00620BDA">
            <w:pPr>
              <w:jc w:val="right"/>
              <w:rPr>
                <w:b/>
                <w:bCs/>
                <w:i/>
                <w:iCs/>
                <w:sz w:val="16"/>
                <w:szCs w:val="16"/>
              </w:rPr>
            </w:pPr>
            <w:r w:rsidRPr="00620BDA">
              <w:rPr>
                <w:b/>
                <w:bCs/>
                <w:i/>
                <w:iCs/>
                <w:sz w:val="16"/>
                <w:szCs w:val="16"/>
              </w:rPr>
              <w:t>61.6</w:t>
            </w:r>
          </w:p>
        </w:tc>
        <w:tc>
          <w:tcPr>
            <w:tcW w:w="343" w:type="pct"/>
            <w:tcBorders>
              <w:top w:val="nil"/>
              <w:left w:val="nil"/>
              <w:bottom w:val="single" w:sz="4" w:space="0" w:color="auto"/>
              <w:right w:val="single" w:sz="4" w:space="0" w:color="auto"/>
            </w:tcBorders>
            <w:shd w:val="clear" w:color="auto" w:fill="auto"/>
            <w:noWrap/>
            <w:vAlign w:val="center"/>
            <w:hideMark/>
          </w:tcPr>
          <w:p w14:paraId="09898699" w14:textId="77777777" w:rsidR="00620BDA" w:rsidRPr="00620BDA" w:rsidRDefault="00620BDA" w:rsidP="00620BDA">
            <w:pPr>
              <w:jc w:val="right"/>
              <w:rPr>
                <w:b/>
                <w:bCs/>
                <w:sz w:val="16"/>
                <w:szCs w:val="16"/>
              </w:rPr>
            </w:pPr>
            <w:r w:rsidRPr="00620BDA">
              <w:rPr>
                <w:b/>
                <w:bCs/>
                <w:sz w:val="16"/>
                <w:szCs w:val="16"/>
              </w:rPr>
              <w:t>45.31</w:t>
            </w:r>
          </w:p>
        </w:tc>
        <w:tc>
          <w:tcPr>
            <w:tcW w:w="258" w:type="pct"/>
            <w:tcBorders>
              <w:top w:val="nil"/>
              <w:left w:val="nil"/>
              <w:bottom w:val="single" w:sz="4" w:space="0" w:color="auto"/>
              <w:right w:val="single" w:sz="4" w:space="0" w:color="auto"/>
            </w:tcBorders>
            <w:shd w:val="clear" w:color="auto" w:fill="auto"/>
            <w:noWrap/>
            <w:vAlign w:val="center"/>
            <w:hideMark/>
          </w:tcPr>
          <w:p w14:paraId="7BFD458A" w14:textId="77777777" w:rsidR="00620BDA" w:rsidRPr="00620BDA" w:rsidRDefault="00620BDA" w:rsidP="00620BDA">
            <w:pPr>
              <w:jc w:val="right"/>
              <w:rPr>
                <w:b/>
                <w:bCs/>
                <w:i/>
                <w:iCs/>
                <w:sz w:val="16"/>
                <w:szCs w:val="16"/>
              </w:rPr>
            </w:pPr>
            <w:r w:rsidRPr="00620BDA">
              <w:rPr>
                <w:b/>
                <w:bCs/>
                <w:i/>
                <w:iCs/>
                <w:sz w:val="16"/>
                <w:szCs w:val="16"/>
              </w:rPr>
              <w:t>0.8</w:t>
            </w:r>
          </w:p>
        </w:tc>
        <w:tc>
          <w:tcPr>
            <w:tcW w:w="422" w:type="pct"/>
            <w:tcBorders>
              <w:top w:val="nil"/>
              <w:left w:val="nil"/>
              <w:bottom w:val="single" w:sz="4" w:space="0" w:color="auto"/>
              <w:right w:val="single" w:sz="4" w:space="0" w:color="auto"/>
            </w:tcBorders>
            <w:shd w:val="clear" w:color="auto" w:fill="auto"/>
            <w:noWrap/>
            <w:vAlign w:val="center"/>
            <w:hideMark/>
          </w:tcPr>
          <w:p w14:paraId="3E61B48C" w14:textId="77777777" w:rsidR="00620BDA" w:rsidRPr="00620BDA" w:rsidRDefault="00620BDA" w:rsidP="00620BDA">
            <w:pPr>
              <w:jc w:val="right"/>
              <w:rPr>
                <w:b/>
                <w:bCs/>
                <w:i/>
                <w:iCs/>
                <w:sz w:val="16"/>
                <w:szCs w:val="16"/>
              </w:rPr>
            </w:pPr>
            <w:r w:rsidRPr="00620BDA">
              <w:rPr>
                <w:b/>
                <w:bCs/>
                <w:i/>
                <w:iCs/>
                <w:sz w:val="16"/>
                <w:szCs w:val="16"/>
              </w:rPr>
              <w:t>2.5</w:t>
            </w:r>
          </w:p>
        </w:tc>
        <w:tc>
          <w:tcPr>
            <w:tcW w:w="309" w:type="pct"/>
            <w:tcBorders>
              <w:top w:val="nil"/>
              <w:left w:val="nil"/>
              <w:bottom w:val="single" w:sz="4" w:space="0" w:color="auto"/>
              <w:right w:val="single" w:sz="8" w:space="0" w:color="auto"/>
            </w:tcBorders>
            <w:shd w:val="clear" w:color="auto" w:fill="auto"/>
            <w:noWrap/>
            <w:vAlign w:val="center"/>
            <w:hideMark/>
          </w:tcPr>
          <w:p w14:paraId="45582A9D" w14:textId="77777777" w:rsidR="00620BDA" w:rsidRPr="00620BDA" w:rsidRDefault="00620BDA" w:rsidP="00620BDA">
            <w:pPr>
              <w:jc w:val="right"/>
              <w:rPr>
                <w:b/>
                <w:bCs/>
                <w:i/>
                <w:iCs/>
                <w:sz w:val="16"/>
                <w:szCs w:val="16"/>
              </w:rPr>
            </w:pPr>
            <w:r w:rsidRPr="00620BDA">
              <w:rPr>
                <w:b/>
                <w:bCs/>
                <w:i/>
                <w:iCs/>
                <w:sz w:val="16"/>
                <w:szCs w:val="16"/>
              </w:rPr>
              <w:t>4.1</w:t>
            </w:r>
          </w:p>
        </w:tc>
      </w:tr>
      <w:tr w:rsidR="00620BDA" w:rsidRPr="00620BDA" w14:paraId="52FFFA08" w14:textId="77777777" w:rsidTr="00620BDA">
        <w:trPr>
          <w:trHeight w:val="276"/>
        </w:trPr>
        <w:tc>
          <w:tcPr>
            <w:tcW w:w="1363" w:type="pct"/>
            <w:tcBorders>
              <w:top w:val="nil"/>
              <w:left w:val="single" w:sz="8" w:space="0" w:color="auto"/>
              <w:bottom w:val="double" w:sz="6" w:space="0" w:color="auto"/>
              <w:right w:val="single" w:sz="4" w:space="0" w:color="auto"/>
            </w:tcBorders>
            <w:shd w:val="clear" w:color="000000" w:fill="DCE6F1"/>
            <w:noWrap/>
            <w:vAlign w:val="bottom"/>
            <w:hideMark/>
          </w:tcPr>
          <w:p w14:paraId="3ACC74F9" w14:textId="77777777" w:rsidR="00620BDA" w:rsidRPr="00620BDA" w:rsidRDefault="00620BDA" w:rsidP="00620BDA">
            <w:pPr>
              <w:jc w:val="center"/>
              <w:rPr>
                <w:b/>
                <w:bCs/>
                <w:sz w:val="16"/>
                <w:szCs w:val="16"/>
              </w:rPr>
            </w:pPr>
            <w:r w:rsidRPr="00620BDA">
              <w:rPr>
                <w:b/>
                <w:bCs/>
                <w:sz w:val="16"/>
                <w:szCs w:val="16"/>
              </w:rPr>
              <w:t>Укупно ВПС</w:t>
            </w:r>
          </w:p>
        </w:tc>
        <w:tc>
          <w:tcPr>
            <w:tcW w:w="572" w:type="pct"/>
            <w:tcBorders>
              <w:top w:val="nil"/>
              <w:left w:val="nil"/>
              <w:bottom w:val="double" w:sz="6" w:space="0" w:color="auto"/>
              <w:right w:val="single" w:sz="4" w:space="0" w:color="auto"/>
            </w:tcBorders>
            <w:shd w:val="clear" w:color="000000" w:fill="DCE6F1"/>
            <w:noWrap/>
            <w:vAlign w:val="center"/>
            <w:hideMark/>
          </w:tcPr>
          <w:p w14:paraId="50B048FA" w14:textId="77777777" w:rsidR="00620BDA" w:rsidRPr="00620BDA" w:rsidRDefault="00620BDA" w:rsidP="00620BDA">
            <w:pPr>
              <w:jc w:val="right"/>
              <w:rPr>
                <w:b/>
                <w:bCs/>
                <w:sz w:val="16"/>
                <w:szCs w:val="16"/>
              </w:rPr>
            </w:pPr>
            <w:r w:rsidRPr="00620BDA">
              <w:rPr>
                <w:b/>
                <w:bCs/>
                <w:sz w:val="16"/>
                <w:szCs w:val="16"/>
              </w:rPr>
              <w:t>17.87</w:t>
            </w:r>
          </w:p>
        </w:tc>
        <w:tc>
          <w:tcPr>
            <w:tcW w:w="405" w:type="pct"/>
            <w:tcBorders>
              <w:top w:val="nil"/>
              <w:left w:val="nil"/>
              <w:bottom w:val="single" w:sz="4" w:space="0" w:color="auto"/>
              <w:right w:val="single" w:sz="4" w:space="0" w:color="auto"/>
            </w:tcBorders>
            <w:shd w:val="clear" w:color="000000" w:fill="DCE6F1"/>
            <w:noWrap/>
            <w:vAlign w:val="center"/>
            <w:hideMark/>
          </w:tcPr>
          <w:p w14:paraId="15EC7477" w14:textId="77777777" w:rsidR="00620BDA" w:rsidRPr="00620BDA" w:rsidRDefault="00620BDA" w:rsidP="00620BDA">
            <w:pPr>
              <w:jc w:val="right"/>
              <w:rPr>
                <w:b/>
                <w:bCs/>
                <w:i/>
                <w:iCs/>
                <w:sz w:val="16"/>
                <w:szCs w:val="16"/>
              </w:rPr>
            </w:pPr>
            <w:r w:rsidRPr="00620BDA">
              <w:rPr>
                <w:b/>
                <w:bCs/>
                <w:i/>
                <w:iCs/>
                <w:sz w:val="16"/>
                <w:szCs w:val="16"/>
              </w:rPr>
              <w:t>1.4</w:t>
            </w:r>
          </w:p>
        </w:tc>
        <w:tc>
          <w:tcPr>
            <w:tcW w:w="630" w:type="pct"/>
            <w:tcBorders>
              <w:top w:val="nil"/>
              <w:left w:val="nil"/>
              <w:bottom w:val="double" w:sz="6" w:space="0" w:color="auto"/>
              <w:right w:val="single" w:sz="4" w:space="0" w:color="auto"/>
            </w:tcBorders>
            <w:shd w:val="clear" w:color="000000" w:fill="DCE6F1"/>
            <w:noWrap/>
            <w:vAlign w:val="center"/>
            <w:hideMark/>
          </w:tcPr>
          <w:p w14:paraId="2B3CC44F" w14:textId="77777777" w:rsidR="00620BDA" w:rsidRPr="00620BDA" w:rsidRDefault="00620BDA" w:rsidP="00620BDA">
            <w:pPr>
              <w:jc w:val="right"/>
              <w:rPr>
                <w:b/>
                <w:bCs/>
                <w:sz w:val="16"/>
                <w:szCs w:val="16"/>
              </w:rPr>
            </w:pPr>
            <w:r w:rsidRPr="00620BDA">
              <w:rPr>
                <w:b/>
                <w:bCs/>
                <w:sz w:val="16"/>
                <w:szCs w:val="16"/>
              </w:rPr>
              <w:t>1100.65</w:t>
            </w:r>
          </w:p>
        </w:tc>
        <w:tc>
          <w:tcPr>
            <w:tcW w:w="346" w:type="pct"/>
            <w:tcBorders>
              <w:top w:val="nil"/>
              <w:left w:val="nil"/>
              <w:bottom w:val="single" w:sz="4" w:space="0" w:color="auto"/>
              <w:right w:val="single" w:sz="4" w:space="0" w:color="auto"/>
            </w:tcBorders>
            <w:shd w:val="clear" w:color="000000" w:fill="DCE6F1"/>
            <w:noWrap/>
            <w:vAlign w:val="center"/>
            <w:hideMark/>
          </w:tcPr>
          <w:p w14:paraId="5543E4B0" w14:textId="77777777" w:rsidR="00620BDA" w:rsidRPr="00620BDA" w:rsidRDefault="00620BDA" w:rsidP="00620BDA">
            <w:pPr>
              <w:jc w:val="right"/>
              <w:rPr>
                <w:b/>
                <w:bCs/>
                <w:i/>
                <w:iCs/>
                <w:sz w:val="16"/>
                <w:szCs w:val="16"/>
              </w:rPr>
            </w:pPr>
            <w:r w:rsidRPr="00620BDA">
              <w:rPr>
                <w:b/>
                <w:bCs/>
                <w:i/>
                <w:iCs/>
                <w:sz w:val="16"/>
                <w:szCs w:val="16"/>
              </w:rPr>
              <w:t>0.35</w:t>
            </w:r>
          </w:p>
        </w:tc>
        <w:tc>
          <w:tcPr>
            <w:tcW w:w="351" w:type="pct"/>
            <w:tcBorders>
              <w:top w:val="nil"/>
              <w:left w:val="nil"/>
              <w:bottom w:val="single" w:sz="4" w:space="0" w:color="auto"/>
              <w:right w:val="single" w:sz="4" w:space="0" w:color="auto"/>
            </w:tcBorders>
            <w:shd w:val="clear" w:color="000000" w:fill="DCE6F1"/>
            <w:noWrap/>
            <w:vAlign w:val="center"/>
            <w:hideMark/>
          </w:tcPr>
          <w:p w14:paraId="28A9138C" w14:textId="77777777" w:rsidR="00620BDA" w:rsidRPr="00620BDA" w:rsidRDefault="00620BDA" w:rsidP="00620BDA">
            <w:pPr>
              <w:jc w:val="right"/>
              <w:rPr>
                <w:b/>
                <w:bCs/>
                <w:i/>
                <w:iCs/>
                <w:sz w:val="16"/>
                <w:szCs w:val="16"/>
              </w:rPr>
            </w:pPr>
            <w:r w:rsidRPr="00620BDA">
              <w:rPr>
                <w:b/>
                <w:bCs/>
                <w:i/>
                <w:iCs/>
                <w:sz w:val="16"/>
                <w:szCs w:val="16"/>
              </w:rPr>
              <w:t>61.6</w:t>
            </w:r>
          </w:p>
        </w:tc>
        <w:tc>
          <w:tcPr>
            <w:tcW w:w="343" w:type="pct"/>
            <w:tcBorders>
              <w:top w:val="nil"/>
              <w:left w:val="nil"/>
              <w:bottom w:val="double" w:sz="6" w:space="0" w:color="auto"/>
              <w:right w:val="single" w:sz="4" w:space="0" w:color="auto"/>
            </w:tcBorders>
            <w:shd w:val="clear" w:color="000000" w:fill="DCE6F1"/>
            <w:noWrap/>
            <w:vAlign w:val="center"/>
            <w:hideMark/>
          </w:tcPr>
          <w:p w14:paraId="795FB301" w14:textId="77777777" w:rsidR="00620BDA" w:rsidRPr="00620BDA" w:rsidRDefault="00620BDA" w:rsidP="00620BDA">
            <w:pPr>
              <w:jc w:val="right"/>
              <w:rPr>
                <w:b/>
                <w:bCs/>
                <w:sz w:val="16"/>
                <w:szCs w:val="16"/>
              </w:rPr>
            </w:pPr>
            <w:r w:rsidRPr="00620BDA">
              <w:rPr>
                <w:b/>
                <w:bCs/>
                <w:sz w:val="16"/>
                <w:szCs w:val="16"/>
              </w:rPr>
              <w:t>45.31</w:t>
            </w:r>
          </w:p>
        </w:tc>
        <w:tc>
          <w:tcPr>
            <w:tcW w:w="258" w:type="pct"/>
            <w:tcBorders>
              <w:top w:val="nil"/>
              <w:left w:val="nil"/>
              <w:bottom w:val="single" w:sz="4" w:space="0" w:color="auto"/>
              <w:right w:val="single" w:sz="4" w:space="0" w:color="auto"/>
            </w:tcBorders>
            <w:shd w:val="clear" w:color="000000" w:fill="DCE6F1"/>
            <w:noWrap/>
            <w:vAlign w:val="center"/>
            <w:hideMark/>
          </w:tcPr>
          <w:p w14:paraId="676322B3" w14:textId="77777777" w:rsidR="00620BDA" w:rsidRPr="00620BDA" w:rsidRDefault="00620BDA" w:rsidP="00620BDA">
            <w:pPr>
              <w:jc w:val="right"/>
              <w:rPr>
                <w:b/>
                <w:bCs/>
                <w:i/>
                <w:iCs/>
                <w:sz w:val="16"/>
                <w:szCs w:val="16"/>
              </w:rPr>
            </w:pPr>
            <w:r w:rsidRPr="00620BDA">
              <w:rPr>
                <w:b/>
                <w:bCs/>
                <w:i/>
                <w:iCs/>
                <w:sz w:val="16"/>
                <w:szCs w:val="16"/>
              </w:rPr>
              <w:t>0.8</w:t>
            </w:r>
          </w:p>
        </w:tc>
        <w:tc>
          <w:tcPr>
            <w:tcW w:w="422" w:type="pct"/>
            <w:tcBorders>
              <w:top w:val="nil"/>
              <w:left w:val="nil"/>
              <w:bottom w:val="single" w:sz="4" w:space="0" w:color="auto"/>
              <w:right w:val="single" w:sz="4" w:space="0" w:color="auto"/>
            </w:tcBorders>
            <w:shd w:val="clear" w:color="000000" w:fill="DCE6F1"/>
            <w:noWrap/>
            <w:vAlign w:val="center"/>
            <w:hideMark/>
          </w:tcPr>
          <w:p w14:paraId="61371819" w14:textId="77777777" w:rsidR="00620BDA" w:rsidRPr="00620BDA" w:rsidRDefault="00620BDA" w:rsidP="00620BDA">
            <w:pPr>
              <w:jc w:val="right"/>
              <w:rPr>
                <w:b/>
                <w:bCs/>
                <w:i/>
                <w:iCs/>
                <w:sz w:val="16"/>
                <w:szCs w:val="16"/>
              </w:rPr>
            </w:pPr>
            <w:r w:rsidRPr="00620BDA">
              <w:rPr>
                <w:b/>
                <w:bCs/>
                <w:i/>
                <w:iCs/>
                <w:sz w:val="16"/>
                <w:szCs w:val="16"/>
              </w:rPr>
              <w:t>2.5</w:t>
            </w:r>
          </w:p>
        </w:tc>
        <w:tc>
          <w:tcPr>
            <w:tcW w:w="309" w:type="pct"/>
            <w:tcBorders>
              <w:top w:val="nil"/>
              <w:left w:val="nil"/>
              <w:bottom w:val="single" w:sz="4" w:space="0" w:color="auto"/>
              <w:right w:val="single" w:sz="8" w:space="0" w:color="auto"/>
            </w:tcBorders>
            <w:shd w:val="clear" w:color="000000" w:fill="DCE6F1"/>
            <w:noWrap/>
            <w:vAlign w:val="center"/>
            <w:hideMark/>
          </w:tcPr>
          <w:p w14:paraId="19A46694" w14:textId="77777777" w:rsidR="00620BDA" w:rsidRPr="00620BDA" w:rsidRDefault="00620BDA" w:rsidP="00620BDA">
            <w:pPr>
              <w:jc w:val="right"/>
              <w:rPr>
                <w:b/>
                <w:bCs/>
                <w:i/>
                <w:iCs/>
                <w:sz w:val="16"/>
                <w:szCs w:val="16"/>
              </w:rPr>
            </w:pPr>
            <w:r w:rsidRPr="00620BDA">
              <w:rPr>
                <w:b/>
                <w:bCs/>
                <w:i/>
                <w:iCs/>
                <w:sz w:val="16"/>
                <w:szCs w:val="16"/>
              </w:rPr>
              <w:t>4.1</w:t>
            </w:r>
          </w:p>
        </w:tc>
      </w:tr>
      <w:tr w:rsidR="00620BDA" w:rsidRPr="00620BDA" w14:paraId="4803DF00" w14:textId="77777777" w:rsidTr="00620BDA">
        <w:trPr>
          <w:trHeight w:val="276"/>
        </w:trPr>
        <w:tc>
          <w:tcPr>
            <w:tcW w:w="1363" w:type="pct"/>
            <w:tcBorders>
              <w:top w:val="nil"/>
              <w:left w:val="single" w:sz="8" w:space="0" w:color="auto"/>
              <w:bottom w:val="single" w:sz="4" w:space="0" w:color="auto"/>
              <w:right w:val="single" w:sz="4" w:space="0" w:color="auto"/>
            </w:tcBorders>
            <w:shd w:val="clear" w:color="auto" w:fill="auto"/>
            <w:noWrap/>
            <w:vAlign w:val="bottom"/>
            <w:hideMark/>
          </w:tcPr>
          <w:p w14:paraId="4127DC93" w14:textId="77777777" w:rsidR="00620BDA" w:rsidRPr="00620BDA" w:rsidRDefault="00620BDA" w:rsidP="00620BDA">
            <w:pPr>
              <w:rPr>
                <w:b/>
                <w:bCs/>
                <w:i/>
                <w:iCs/>
                <w:sz w:val="16"/>
                <w:szCs w:val="16"/>
              </w:rPr>
            </w:pPr>
            <w:r w:rsidRPr="00620BDA">
              <w:rPr>
                <w:b/>
                <w:bCs/>
                <w:i/>
                <w:iCs/>
                <w:sz w:val="16"/>
                <w:szCs w:val="16"/>
              </w:rPr>
              <w:t xml:space="preserve">Укупно очуване </w:t>
            </w:r>
          </w:p>
        </w:tc>
        <w:tc>
          <w:tcPr>
            <w:tcW w:w="572" w:type="pct"/>
            <w:tcBorders>
              <w:top w:val="nil"/>
              <w:left w:val="nil"/>
              <w:bottom w:val="single" w:sz="4" w:space="0" w:color="auto"/>
              <w:right w:val="single" w:sz="4" w:space="0" w:color="auto"/>
            </w:tcBorders>
            <w:shd w:val="clear" w:color="auto" w:fill="auto"/>
            <w:noWrap/>
            <w:vAlign w:val="center"/>
            <w:hideMark/>
          </w:tcPr>
          <w:p w14:paraId="3145BACF" w14:textId="77777777" w:rsidR="00620BDA" w:rsidRPr="00620BDA" w:rsidRDefault="00620BDA" w:rsidP="00620BDA">
            <w:pPr>
              <w:jc w:val="right"/>
              <w:rPr>
                <w:b/>
                <w:bCs/>
                <w:i/>
                <w:iCs/>
                <w:sz w:val="16"/>
                <w:szCs w:val="16"/>
              </w:rPr>
            </w:pPr>
            <w:r w:rsidRPr="00620BDA">
              <w:rPr>
                <w:b/>
                <w:bCs/>
                <w:i/>
                <w:iCs/>
                <w:sz w:val="16"/>
                <w:szCs w:val="16"/>
              </w:rPr>
              <w:t>1102.63</w:t>
            </w:r>
          </w:p>
        </w:tc>
        <w:tc>
          <w:tcPr>
            <w:tcW w:w="405" w:type="pct"/>
            <w:tcBorders>
              <w:top w:val="nil"/>
              <w:left w:val="nil"/>
              <w:bottom w:val="single" w:sz="4" w:space="0" w:color="auto"/>
              <w:right w:val="single" w:sz="4" w:space="0" w:color="auto"/>
            </w:tcBorders>
            <w:shd w:val="clear" w:color="auto" w:fill="auto"/>
            <w:noWrap/>
            <w:vAlign w:val="center"/>
            <w:hideMark/>
          </w:tcPr>
          <w:p w14:paraId="5B1C7502" w14:textId="77777777" w:rsidR="00620BDA" w:rsidRPr="00620BDA" w:rsidRDefault="00620BDA" w:rsidP="00620BDA">
            <w:pPr>
              <w:jc w:val="right"/>
              <w:rPr>
                <w:b/>
                <w:bCs/>
                <w:i/>
                <w:iCs/>
                <w:sz w:val="16"/>
                <w:szCs w:val="16"/>
              </w:rPr>
            </w:pPr>
            <w:r w:rsidRPr="00620BDA">
              <w:rPr>
                <w:b/>
                <w:bCs/>
                <w:i/>
                <w:iCs/>
                <w:sz w:val="16"/>
                <w:szCs w:val="16"/>
              </w:rPr>
              <w:t>86.9</w:t>
            </w:r>
          </w:p>
        </w:tc>
        <w:tc>
          <w:tcPr>
            <w:tcW w:w="630" w:type="pct"/>
            <w:tcBorders>
              <w:top w:val="single" w:sz="4" w:space="0" w:color="auto"/>
              <w:left w:val="nil"/>
              <w:bottom w:val="single" w:sz="4" w:space="0" w:color="auto"/>
              <w:right w:val="single" w:sz="4" w:space="0" w:color="auto"/>
            </w:tcBorders>
            <w:shd w:val="clear" w:color="auto" w:fill="auto"/>
            <w:noWrap/>
            <w:vAlign w:val="bottom"/>
            <w:hideMark/>
          </w:tcPr>
          <w:p w14:paraId="6DC1B773" w14:textId="77777777" w:rsidR="00620BDA" w:rsidRPr="00620BDA" w:rsidRDefault="00620BDA" w:rsidP="00620BDA">
            <w:pPr>
              <w:jc w:val="right"/>
              <w:rPr>
                <w:b/>
                <w:bCs/>
                <w:i/>
                <w:iCs/>
                <w:color w:val="000000"/>
                <w:sz w:val="16"/>
                <w:szCs w:val="16"/>
              </w:rPr>
            </w:pPr>
            <w:r w:rsidRPr="00620BDA">
              <w:rPr>
                <w:b/>
                <w:bCs/>
                <w:i/>
                <w:iCs/>
                <w:color w:val="000000"/>
                <w:sz w:val="16"/>
                <w:szCs w:val="16"/>
              </w:rPr>
              <w:t>306851.00</w:t>
            </w:r>
          </w:p>
        </w:tc>
        <w:tc>
          <w:tcPr>
            <w:tcW w:w="346" w:type="pct"/>
            <w:tcBorders>
              <w:top w:val="nil"/>
              <w:left w:val="nil"/>
              <w:bottom w:val="single" w:sz="4" w:space="0" w:color="auto"/>
              <w:right w:val="single" w:sz="4" w:space="0" w:color="auto"/>
            </w:tcBorders>
            <w:shd w:val="clear" w:color="auto" w:fill="auto"/>
            <w:noWrap/>
            <w:vAlign w:val="center"/>
            <w:hideMark/>
          </w:tcPr>
          <w:p w14:paraId="3BA79BEE" w14:textId="77777777" w:rsidR="00620BDA" w:rsidRPr="00620BDA" w:rsidRDefault="00620BDA" w:rsidP="00620BDA">
            <w:pPr>
              <w:jc w:val="right"/>
              <w:rPr>
                <w:b/>
                <w:bCs/>
                <w:i/>
                <w:iCs/>
                <w:sz w:val="16"/>
                <w:szCs w:val="16"/>
              </w:rPr>
            </w:pPr>
            <w:r w:rsidRPr="00620BDA">
              <w:rPr>
                <w:b/>
                <w:bCs/>
                <w:i/>
                <w:iCs/>
                <w:sz w:val="16"/>
                <w:szCs w:val="16"/>
              </w:rPr>
              <w:t>97.62</w:t>
            </w:r>
          </w:p>
        </w:tc>
        <w:tc>
          <w:tcPr>
            <w:tcW w:w="351" w:type="pct"/>
            <w:tcBorders>
              <w:top w:val="nil"/>
              <w:left w:val="nil"/>
              <w:bottom w:val="single" w:sz="4" w:space="0" w:color="auto"/>
              <w:right w:val="single" w:sz="4" w:space="0" w:color="auto"/>
            </w:tcBorders>
            <w:shd w:val="clear" w:color="auto" w:fill="auto"/>
            <w:noWrap/>
            <w:vAlign w:val="center"/>
            <w:hideMark/>
          </w:tcPr>
          <w:p w14:paraId="2815DB8B" w14:textId="77777777" w:rsidR="00620BDA" w:rsidRPr="00620BDA" w:rsidRDefault="00620BDA" w:rsidP="00620BDA">
            <w:pPr>
              <w:jc w:val="right"/>
              <w:rPr>
                <w:b/>
                <w:bCs/>
                <w:i/>
                <w:iCs/>
                <w:sz w:val="16"/>
                <w:szCs w:val="16"/>
              </w:rPr>
            </w:pPr>
            <w:r w:rsidRPr="00620BDA">
              <w:rPr>
                <w:b/>
                <w:bCs/>
                <w:i/>
                <w:iCs/>
                <w:sz w:val="16"/>
                <w:szCs w:val="16"/>
              </w:rPr>
              <w:t>278.3</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14:paraId="6994346B" w14:textId="77777777" w:rsidR="00620BDA" w:rsidRPr="00620BDA" w:rsidRDefault="00620BDA" w:rsidP="00620BDA">
            <w:pPr>
              <w:jc w:val="right"/>
              <w:rPr>
                <w:b/>
                <w:bCs/>
                <w:i/>
                <w:iCs/>
                <w:color w:val="000000"/>
                <w:sz w:val="16"/>
                <w:szCs w:val="16"/>
              </w:rPr>
            </w:pPr>
            <w:r w:rsidRPr="00620BDA">
              <w:rPr>
                <w:b/>
                <w:bCs/>
                <w:i/>
                <w:iCs/>
                <w:color w:val="000000"/>
                <w:sz w:val="16"/>
                <w:szCs w:val="16"/>
              </w:rPr>
              <w:t>5592.95</w:t>
            </w:r>
          </w:p>
        </w:tc>
        <w:tc>
          <w:tcPr>
            <w:tcW w:w="258" w:type="pct"/>
            <w:tcBorders>
              <w:top w:val="nil"/>
              <w:left w:val="nil"/>
              <w:bottom w:val="single" w:sz="4" w:space="0" w:color="auto"/>
              <w:right w:val="single" w:sz="4" w:space="0" w:color="auto"/>
            </w:tcBorders>
            <w:shd w:val="clear" w:color="auto" w:fill="auto"/>
            <w:noWrap/>
            <w:vAlign w:val="center"/>
            <w:hideMark/>
          </w:tcPr>
          <w:p w14:paraId="75ABCD4D" w14:textId="77777777" w:rsidR="00620BDA" w:rsidRPr="00620BDA" w:rsidRDefault="00620BDA" w:rsidP="00620BDA">
            <w:pPr>
              <w:jc w:val="right"/>
              <w:rPr>
                <w:b/>
                <w:bCs/>
                <w:i/>
                <w:iCs/>
                <w:sz w:val="16"/>
                <w:szCs w:val="16"/>
              </w:rPr>
            </w:pPr>
            <w:r w:rsidRPr="00620BDA">
              <w:rPr>
                <w:b/>
                <w:bCs/>
                <w:i/>
                <w:iCs/>
                <w:sz w:val="16"/>
                <w:szCs w:val="16"/>
              </w:rPr>
              <w:t>97.4</w:t>
            </w:r>
          </w:p>
        </w:tc>
        <w:tc>
          <w:tcPr>
            <w:tcW w:w="422" w:type="pct"/>
            <w:tcBorders>
              <w:top w:val="nil"/>
              <w:left w:val="nil"/>
              <w:bottom w:val="single" w:sz="4" w:space="0" w:color="auto"/>
              <w:right w:val="single" w:sz="4" w:space="0" w:color="auto"/>
            </w:tcBorders>
            <w:shd w:val="clear" w:color="auto" w:fill="auto"/>
            <w:noWrap/>
            <w:vAlign w:val="center"/>
            <w:hideMark/>
          </w:tcPr>
          <w:p w14:paraId="5AEFFA68" w14:textId="77777777" w:rsidR="00620BDA" w:rsidRPr="00620BDA" w:rsidRDefault="00620BDA" w:rsidP="00620BDA">
            <w:pPr>
              <w:jc w:val="right"/>
              <w:rPr>
                <w:b/>
                <w:bCs/>
                <w:i/>
                <w:iCs/>
                <w:sz w:val="16"/>
                <w:szCs w:val="16"/>
              </w:rPr>
            </w:pPr>
            <w:r w:rsidRPr="00620BDA">
              <w:rPr>
                <w:b/>
                <w:bCs/>
                <w:i/>
                <w:iCs/>
                <w:sz w:val="16"/>
                <w:szCs w:val="16"/>
              </w:rPr>
              <w:t>5.1</w:t>
            </w:r>
          </w:p>
        </w:tc>
        <w:tc>
          <w:tcPr>
            <w:tcW w:w="309" w:type="pct"/>
            <w:tcBorders>
              <w:top w:val="nil"/>
              <w:left w:val="nil"/>
              <w:bottom w:val="single" w:sz="4" w:space="0" w:color="auto"/>
              <w:right w:val="single" w:sz="8" w:space="0" w:color="auto"/>
            </w:tcBorders>
            <w:shd w:val="clear" w:color="auto" w:fill="auto"/>
            <w:noWrap/>
            <w:vAlign w:val="center"/>
            <w:hideMark/>
          </w:tcPr>
          <w:p w14:paraId="43665627" w14:textId="77777777" w:rsidR="00620BDA" w:rsidRPr="00620BDA" w:rsidRDefault="00620BDA" w:rsidP="00620BDA">
            <w:pPr>
              <w:jc w:val="right"/>
              <w:rPr>
                <w:b/>
                <w:bCs/>
                <w:i/>
                <w:iCs/>
                <w:sz w:val="16"/>
                <w:szCs w:val="16"/>
              </w:rPr>
            </w:pPr>
            <w:r w:rsidRPr="00620BDA">
              <w:rPr>
                <w:b/>
                <w:bCs/>
                <w:i/>
                <w:iCs/>
                <w:sz w:val="16"/>
                <w:szCs w:val="16"/>
              </w:rPr>
              <w:t>1.8</w:t>
            </w:r>
          </w:p>
        </w:tc>
      </w:tr>
      <w:tr w:rsidR="00620BDA" w:rsidRPr="00620BDA" w14:paraId="48C8AE9F" w14:textId="77777777" w:rsidTr="00620BDA">
        <w:trPr>
          <w:trHeight w:val="264"/>
        </w:trPr>
        <w:tc>
          <w:tcPr>
            <w:tcW w:w="1363" w:type="pct"/>
            <w:tcBorders>
              <w:top w:val="nil"/>
              <w:left w:val="single" w:sz="8" w:space="0" w:color="auto"/>
              <w:bottom w:val="single" w:sz="4" w:space="0" w:color="auto"/>
              <w:right w:val="single" w:sz="4" w:space="0" w:color="auto"/>
            </w:tcBorders>
            <w:shd w:val="clear" w:color="auto" w:fill="auto"/>
            <w:noWrap/>
            <w:vAlign w:val="bottom"/>
            <w:hideMark/>
          </w:tcPr>
          <w:p w14:paraId="578ECBC1" w14:textId="77777777" w:rsidR="00620BDA" w:rsidRPr="00620BDA" w:rsidRDefault="00620BDA" w:rsidP="00620BDA">
            <w:pPr>
              <w:rPr>
                <w:b/>
                <w:bCs/>
                <w:i/>
                <w:iCs/>
                <w:sz w:val="16"/>
                <w:szCs w:val="16"/>
              </w:rPr>
            </w:pPr>
            <w:r w:rsidRPr="00620BDA">
              <w:rPr>
                <w:b/>
                <w:bCs/>
                <w:i/>
                <w:iCs/>
                <w:sz w:val="16"/>
                <w:szCs w:val="16"/>
              </w:rPr>
              <w:t>Укупно девастиране</w:t>
            </w:r>
          </w:p>
        </w:tc>
        <w:tc>
          <w:tcPr>
            <w:tcW w:w="572" w:type="pct"/>
            <w:tcBorders>
              <w:top w:val="nil"/>
              <w:left w:val="nil"/>
              <w:bottom w:val="single" w:sz="4" w:space="0" w:color="auto"/>
              <w:right w:val="single" w:sz="4" w:space="0" w:color="auto"/>
            </w:tcBorders>
            <w:shd w:val="clear" w:color="auto" w:fill="auto"/>
            <w:noWrap/>
            <w:vAlign w:val="center"/>
            <w:hideMark/>
          </w:tcPr>
          <w:p w14:paraId="1C2B9344" w14:textId="77777777" w:rsidR="00620BDA" w:rsidRPr="00620BDA" w:rsidRDefault="00620BDA" w:rsidP="00620BDA">
            <w:pPr>
              <w:jc w:val="right"/>
              <w:rPr>
                <w:b/>
                <w:bCs/>
                <w:i/>
                <w:iCs/>
                <w:sz w:val="16"/>
                <w:szCs w:val="16"/>
              </w:rPr>
            </w:pPr>
            <w:r w:rsidRPr="00620BDA">
              <w:rPr>
                <w:b/>
                <w:bCs/>
                <w:i/>
                <w:iCs/>
                <w:sz w:val="16"/>
                <w:szCs w:val="16"/>
              </w:rPr>
              <w:t>161.82</w:t>
            </w:r>
          </w:p>
        </w:tc>
        <w:tc>
          <w:tcPr>
            <w:tcW w:w="405" w:type="pct"/>
            <w:tcBorders>
              <w:top w:val="nil"/>
              <w:left w:val="nil"/>
              <w:bottom w:val="single" w:sz="4" w:space="0" w:color="auto"/>
              <w:right w:val="single" w:sz="4" w:space="0" w:color="auto"/>
            </w:tcBorders>
            <w:shd w:val="clear" w:color="auto" w:fill="auto"/>
            <w:noWrap/>
            <w:vAlign w:val="center"/>
            <w:hideMark/>
          </w:tcPr>
          <w:p w14:paraId="4EBD5D9C" w14:textId="77777777" w:rsidR="00620BDA" w:rsidRPr="00620BDA" w:rsidRDefault="00620BDA" w:rsidP="00620BDA">
            <w:pPr>
              <w:jc w:val="right"/>
              <w:rPr>
                <w:b/>
                <w:bCs/>
                <w:i/>
                <w:iCs/>
                <w:sz w:val="16"/>
                <w:szCs w:val="16"/>
              </w:rPr>
            </w:pPr>
            <w:r w:rsidRPr="00620BDA">
              <w:rPr>
                <w:b/>
                <w:bCs/>
                <w:i/>
                <w:iCs/>
                <w:sz w:val="16"/>
                <w:szCs w:val="16"/>
              </w:rPr>
              <w:t>12.8</w:t>
            </w:r>
          </w:p>
        </w:tc>
        <w:tc>
          <w:tcPr>
            <w:tcW w:w="630" w:type="pct"/>
            <w:tcBorders>
              <w:top w:val="nil"/>
              <w:left w:val="nil"/>
              <w:bottom w:val="single" w:sz="4" w:space="0" w:color="auto"/>
              <w:right w:val="single" w:sz="4" w:space="0" w:color="auto"/>
            </w:tcBorders>
            <w:shd w:val="clear" w:color="auto" w:fill="auto"/>
            <w:noWrap/>
            <w:vAlign w:val="bottom"/>
            <w:hideMark/>
          </w:tcPr>
          <w:p w14:paraId="51BD1591" w14:textId="77777777" w:rsidR="00620BDA" w:rsidRPr="00620BDA" w:rsidRDefault="00620BDA" w:rsidP="00620BDA">
            <w:pPr>
              <w:jc w:val="right"/>
              <w:rPr>
                <w:b/>
                <w:bCs/>
                <w:i/>
                <w:iCs/>
                <w:color w:val="000000"/>
                <w:sz w:val="16"/>
                <w:szCs w:val="16"/>
              </w:rPr>
            </w:pPr>
            <w:r w:rsidRPr="00620BDA">
              <w:rPr>
                <w:b/>
                <w:bCs/>
                <w:i/>
                <w:iCs/>
                <w:color w:val="000000"/>
                <w:sz w:val="16"/>
                <w:szCs w:val="16"/>
              </w:rPr>
              <w:t>6707.68</w:t>
            </w:r>
          </w:p>
        </w:tc>
        <w:tc>
          <w:tcPr>
            <w:tcW w:w="346" w:type="pct"/>
            <w:tcBorders>
              <w:top w:val="nil"/>
              <w:left w:val="nil"/>
              <w:bottom w:val="single" w:sz="4" w:space="0" w:color="auto"/>
              <w:right w:val="single" w:sz="4" w:space="0" w:color="auto"/>
            </w:tcBorders>
            <w:shd w:val="clear" w:color="auto" w:fill="auto"/>
            <w:noWrap/>
            <w:vAlign w:val="center"/>
            <w:hideMark/>
          </w:tcPr>
          <w:p w14:paraId="5DF14B18" w14:textId="77777777" w:rsidR="00620BDA" w:rsidRPr="00620BDA" w:rsidRDefault="00620BDA" w:rsidP="00620BDA">
            <w:pPr>
              <w:jc w:val="right"/>
              <w:rPr>
                <w:b/>
                <w:bCs/>
                <w:i/>
                <w:iCs/>
                <w:sz w:val="16"/>
                <w:szCs w:val="16"/>
              </w:rPr>
            </w:pPr>
            <w:r w:rsidRPr="00620BDA">
              <w:rPr>
                <w:b/>
                <w:bCs/>
                <w:i/>
                <w:iCs/>
                <w:sz w:val="16"/>
                <w:szCs w:val="16"/>
              </w:rPr>
              <w:t>2.13</w:t>
            </w:r>
          </w:p>
        </w:tc>
        <w:tc>
          <w:tcPr>
            <w:tcW w:w="351" w:type="pct"/>
            <w:tcBorders>
              <w:top w:val="nil"/>
              <w:left w:val="nil"/>
              <w:bottom w:val="single" w:sz="4" w:space="0" w:color="auto"/>
              <w:right w:val="single" w:sz="4" w:space="0" w:color="auto"/>
            </w:tcBorders>
            <w:shd w:val="clear" w:color="auto" w:fill="auto"/>
            <w:noWrap/>
            <w:vAlign w:val="center"/>
            <w:hideMark/>
          </w:tcPr>
          <w:p w14:paraId="0CDAB562" w14:textId="77777777" w:rsidR="00620BDA" w:rsidRPr="00620BDA" w:rsidRDefault="00620BDA" w:rsidP="00620BDA">
            <w:pPr>
              <w:jc w:val="right"/>
              <w:rPr>
                <w:b/>
                <w:bCs/>
                <w:i/>
                <w:iCs/>
                <w:sz w:val="16"/>
                <w:szCs w:val="16"/>
              </w:rPr>
            </w:pPr>
            <w:r w:rsidRPr="00620BDA">
              <w:rPr>
                <w:b/>
                <w:bCs/>
                <w:i/>
                <w:iCs/>
                <w:sz w:val="16"/>
                <w:szCs w:val="16"/>
              </w:rPr>
              <w:t>41.5</w:t>
            </w:r>
          </w:p>
        </w:tc>
        <w:tc>
          <w:tcPr>
            <w:tcW w:w="343" w:type="pct"/>
            <w:tcBorders>
              <w:top w:val="nil"/>
              <w:left w:val="nil"/>
              <w:bottom w:val="single" w:sz="4" w:space="0" w:color="auto"/>
              <w:right w:val="single" w:sz="4" w:space="0" w:color="auto"/>
            </w:tcBorders>
            <w:shd w:val="clear" w:color="auto" w:fill="auto"/>
            <w:noWrap/>
            <w:vAlign w:val="bottom"/>
            <w:hideMark/>
          </w:tcPr>
          <w:p w14:paraId="3D6D2607" w14:textId="77777777" w:rsidR="00620BDA" w:rsidRPr="00620BDA" w:rsidRDefault="00620BDA" w:rsidP="00620BDA">
            <w:pPr>
              <w:jc w:val="right"/>
              <w:rPr>
                <w:b/>
                <w:bCs/>
                <w:i/>
                <w:iCs/>
                <w:color w:val="000000"/>
                <w:sz w:val="16"/>
                <w:szCs w:val="16"/>
              </w:rPr>
            </w:pPr>
            <w:r w:rsidRPr="00620BDA">
              <w:rPr>
                <w:b/>
                <w:bCs/>
                <w:i/>
                <w:iCs/>
                <w:color w:val="000000"/>
                <w:sz w:val="16"/>
                <w:szCs w:val="16"/>
              </w:rPr>
              <w:t>134.15</w:t>
            </w:r>
          </w:p>
        </w:tc>
        <w:tc>
          <w:tcPr>
            <w:tcW w:w="258" w:type="pct"/>
            <w:tcBorders>
              <w:top w:val="nil"/>
              <w:left w:val="nil"/>
              <w:bottom w:val="single" w:sz="4" w:space="0" w:color="auto"/>
              <w:right w:val="single" w:sz="4" w:space="0" w:color="auto"/>
            </w:tcBorders>
            <w:shd w:val="clear" w:color="auto" w:fill="auto"/>
            <w:noWrap/>
            <w:vAlign w:val="center"/>
            <w:hideMark/>
          </w:tcPr>
          <w:p w14:paraId="1F58A194" w14:textId="77777777" w:rsidR="00620BDA" w:rsidRPr="00620BDA" w:rsidRDefault="00620BDA" w:rsidP="00620BDA">
            <w:pPr>
              <w:jc w:val="right"/>
              <w:rPr>
                <w:b/>
                <w:bCs/>
                <w:i/>
                <w:iCs/>
                <w:sz w:val="16"/>
                <w:szCs w:val="16"/>
              </w:rPr>
            </w:pPr>
            <w:r w:rsidRPr="00620BDA">
              <w:rPr>
                <w:b/>
                <w:bCs/>
                <w:i/>
                <w:iCs/>
                <w:sz w:val="16"/>
                <w:szCs w:val="16"/>
              </w:rPr>
              <w:t>2.3</w:t>
            </w:r>
          </w:p>
        </w:tc>
        <w:tc>
          <w:tcPr>
            <w:tcW w:w="422" w:type="pct"/>
            <w:tcBorders>
              <w:top w:val="nil"/>
              <w:left w:val="nil"/>
              <w:bottom w:val="single" w:sz="4" w:space="0" w:color="auto"/>
              <w:right w:val="single" w:sz="4" w:space="0" w:color="auto"/>
            </w:tcBorders>
            <w:shd w:val="clear" w:color="auto" w:fill="auto"/>
            <w:noWrap/>
            <w:vAlign w:val="center"/>
            <w:hideMark/>
          </w:tcPr>
          <w:p w14:paraId="263B65BC" w14:textId="77777777" w:rsidR="00620BDA" w:rsidRPr="00620BDA" w:rsidRDefault="00620BDA" w:rsidP="00620BDA">
            <w:pPr>
              <w:jc w:val="right"/>
              <w:rPr>
                <w:b/>
                <w:bCs/>
                <w:i/>
                <w:iCs/>
                <w:sz w:val="16"/>
                <w:szCs w:val="16"/>
              </w:rPr>
            </w:pPr>
            <w:r w:rsidRPr="00620BDA">
              <w:rPr>
                <w:b/>
                <w:bCs/>
                <w:i/>
                <w:iCs/>
                <w:sz w:val="16"/>
                <w:szCs w:val="16"/>
              </w:rPr>
              <w:t>0.8</w:t>
            </w:r>
          </w:p>
        </w:tc>
        <w:tc>
          <w:tcPr>
            <w:tcW w:w="309" w:type="pct"/>
            <w:tcBorders>
              <w:top w:val="nil"/>
              <w:left w:val="nil"/>
              <w:bottom w:val="single" w:sz="4" w:space="0" w:color="auto"/>
              <w:right w:val="single" w:sz="8" w:space="0" w:color="auto"/>
            </w:tcBorders>
            <w:shd w:val="clear" w:color="auto" w:fill="auto"/>
            <w:noWrap/>
            <w:vAlign w:val="center"/>
            <w:hideMark/>
          </w:tcPr>
          <w:p w14:paraId="4FBAB543" w14:textId="77777777" w:rsidR="00620BDA" w:rsidRPr="00620BDA" w:rsidRDefault="00620BDA" w:rsidP="00620BDA">
            <w:pPr>
              <w:jc w:val="right"/>
              <w:rPr>
                <w:b/>
                <w:bCs/>
                <w:i/>
                <w:iCs/>
                <w:sz w:val="16"/>
                <w:szCs w:val="16"/>
              </w:rPr>
            </w:pPr>
            <w:r w:rsidRPr="00620BDA">
              <w:rPr>
                <w:b/>
                <w:bCs/>
                <w:i/>
                <w:iCs/>
                <w:sz w:val="16"/>
                <w:szCs w:val="16"/>
              </w:rPr>
              <w:t>2.0</w:t>
            </w:r>
          </w:p>
        </w:tc>
      </w:tr>
      <w:tr w:rsidR="00620BDA" w:rsidRPr="00620BDA" w14:paraId="3C8B6300" w14:textId="77777777" w:rsidTr="00620BDA">
        <w:trPr>
          <w:trHeight w:val="276"/>
        </w:trPr>
        <w:tc>
          <w:tcPr>
            <w:tcW w:w="1363" w:type="pct"/>
            <w:tcBorders>
              <w:top w:val="nil"/>
              <w:left w:val="single" w:sz="8" w:space="0" w:color="auto"/>
              <w:bottom w:val="nil"/>
              <w:right w:val="single" w:sz="4" w:space="0" w:color="auto"/>
            </w:tcBorders>
            <w:shd w:val="clear" w:color="auto" w:fill="auto"/>
            <w:noWrap/>
            <w:vAlign w:val="bottom"/>
            <w:hideMark/>
          </w:tcPr>
          <w:p w14:paraId="55DFD716" w14:textId="77777777" w:rsidR="00620BDA" w:rsidRPr="00620BDA" w:rsidRDefault="00620BDA" w:rsidP="00620BDA">
            <w:pPr>
              <w:rPr>
                <w:b/>
                <w:bCs/>
                <w:i/>
                <w:iCs/>
                <w:sz w:val="16"/>
                <w:szCs w:val="16"/>
              </w:rPr>
            </w:pPr>
            <w:r w:rsidRPr="00620BDA">
              <w:rPr>
                <w:b/>
                <w:bCs/>
                <w:i/>
                <w:iCs/>
                <w:sz w:val="16"/>
                <w:szCs w:val="16"/>
              </w:rPr>
              <w:t>Укупно разређе</w:t>
            </w:r>
          </w:p>
        </w:tc>
        <w:tc>
          <w:tcPr>
            <w:tcW w:w="572" w:type="pct"/>
            <w:tcBorders>
              <w:top w:val="nil"/>
              <w:left w:val="nil"/>
              <w:bottom w:val="nil"/>
              <w:right w:val="single" w:sz="4" w:space="0" w:color="auto"/>
            </w:tcBorders>
            <w:shd w:val="clear" w:color="auto" w:fill="auto"/>
            <w:noWrap/>
            <w:vAlign w:val="center"/>
            <w:hideMark/>
          </w:tcPr>
          <w:p w14:paraId="074B5238" w14:textId="77777777" w:rsidR="00620BDA" w:rsidRPr="00620BDA" w:rsidRDefault="00620BDA" w:rsidP="00620BDA">
            <w:pPr>
              <w:jc w:val="right"/>
              <w:rPr>
                <w:b/>
                <w:bCs/>
                <w:i/>
                <w:iCs/>
                <w:sz w:val="16"/>
                <w:szCs w:val="16"/>
              </w:rPr>
            </w:pPr>
            <w:r w:rsidRPr="00620BDA">
              <w:rPr>
                <w:b/>
                <w:bCs/>
                <w:i/>
                <w:iCs/>
                <w:sz w:val="16"/>
                <w:szCs w:val="16"/>
              </w:rPr>
              <w:t>4.47</w:t>
            </w:r>
          </w:p>
        </w:tc>
        <w:tc>
          <w:tcPr>
            <w:tcW w:w="405" w:type="pct"/>
            <w:tcBorders>
              <w:top w:val="nil"/>
              <w:left w:val="nil"/>
              <w:bottom w:val="nil"/>
              <w:right w:val="single" w:sz="4" w:space="0" w:color="auto"/>
            </w:tcBorders>
            <w:shd w:val="clear" w:color="auto" w:fill="auto"/>
            <w:noWrap/>
            <w:vAlign w:val="center"/>
            <w:hideMark/>
          </w:tcPr>
          <w:p w14:paraId="6F9DDF0B" w14:textId="77777777" w:rsidR="00620BDA" w:rsidRPr="00620BDA" w:rsidRDefault="00620BDA" w:rsidP="00620BDA">
            <w:pPr>
              <w:jc w:val="right"/>
              <w:rPr>
                <w:b/>
                <w:bCs/>
                <w:i/>
                <w:iCs/>
                <w:sz w:val="16"/>
                <w:szCs w:val="16"/>
              </w:rPr>
            </w:pPr>
            <w:r w:rsidRPr="00620BDA">
              <w:rPr>
                <w:b/>
                <w:bCs/>
                <w:i/>
                <w:iCs/>
                <w:sz w:val="16"/>
                <w:szCs w:val="16"/>
              </w:rPr>
              <w:t>0.4</w:t>
            </w:r>
          </w:p>
        </w:tc>
        <w:tc>
          <w:tcPr>
            <w:tcW w:w="630" w:type="pct"/>
            <w:tcBorders>
              <w:top w:val="nil"/>
              <w:left w:val="nil"/>
              <w:bottom w:val="nil"/>
              <w:right w:val="single" w:sz="4" w:space="0" w:color="auto"/>
            </w:tcBorders>
            <w:shd w:val="clear" w:color="auto" w:fill="auto"/>
            <w:noWrap/>
            <w:vAlign w:val="bottom"/>
            <w:hideMark/>
          </w:tcPr>
          <w:p w14:paraId="1682ABC0" w14:textId="77777777" w:rsidR="00620BDA" w:rsidRPr="00620BDA" w:rsidRDefault="00620BDA" w:rsidP="00620BDA">
            <w:pPr>
              <w:jc w:val="right"/>
              <w:rPr>
                <w:b/>
                <w:bCs/>
                <w:i/>
                <w:iCs/>
                <w:color w:val="000000"/>
                <w:sz w:val="16"/>
                <w:szCs w:val="16"/>
              </w:rPr>
            </w:pPr>
            <w:r w:rsidRPr="00620BDA">
              <w:rPr>
                <w:b/>
                <w:bCs/>
                <w:i/>
                <w:iCs/>
                <w:color w:val="000000"/>
                <w:sz w:val="16"/>
                <w:szCs w:val="16"/>
              </w:rPr>
              <w:t>758.37</w:t>
            </w:r>
          </w:p>
        </w:tc>
        <w:tc>
          <w:tcPr>
            <w:tcW w:w="346" w:type="pct"/>
            <w:tcBorders>
              <w:top w:val="nil"/>
              <w:left w:val="nil"/>
              <w:bottom w:val="nil"/>
              <w:right w:val="single" w:sz="4" w:space="0" w:color="auto"/>
            </w:tcBorders>
            <w:shd w:val="clear" w:color="auto" w:fill="auto"/>
            <w:noWrap/>
            <w:vAlign w:val="center"/>
            <w:hideMark/>
          </w:tcPr>
          <w:p w14:paraId="2E0396E1" w14:textId="77777777" w:rsidR="00620BDA" w:rsidRPr="00620BDA" w:rsidRDefault="00620BDA" w:rsidP="00620BDA">
            <w:pPr>
              <w:jc w:val="right"/>
              <w:rPr>
                <w:b/>
                <w:bCs/>
                <w:i/>
                <w:iCs/>
                <w:sz w:val="16"/>
                <w:szCs w:val="16"/>
              </w:rPr>
            </w:pPr>
            <w:r w:rsidRPr="00620BDA">
              <w:rPr>
                <w:b/>
                <w:bCs/>
                <w:i/>
                <w:iCs/>
                <w:sz w:val="16"/>
                <w:szCs w:val="16"/>
              </w:rPr>
              <w:t>0.24</w:t>
            </w:r>
          </w:p>
        </w:tc>
        <w:tc>
          <w:tcPr>
            <w:tcW w:w="351" w:type="pct"/>
            <w:tcBorders>
              <w:top w:val="nil"/>
              <w:left w:val="nil"/>
              <w:bottom w:val="nil"/>
              <w:right w:val="single" w:sz="4" w:space="0" w:color="auto"/>
            </w:tcBorders>
            <w:shd w:val="clear" w:color="auto" w:fill="auto"/>
            <w:noWrap/>
            <w:vAlign w:val="center"/>
            <w:hideMark/>
          </w:tcPr>
          <w:p w14:paraId="5ABFFD12" w14:textId="77777777" w:rsidR="00620BDA" w:rsidRPr="00620BDA" w:rsidRDefault="00620BDA" w:rsidP="00620BDA">
            <w:pPr>
              <w:jc w:val="right"/>
              <w:rPr>
                <w:b/>
                <w:bCs/>
                <w:i/>
                <w:iCs/>
                <w:sz w:val="16"/>
                <w:szCs w:val="16"/>
              </w:rPr>
            </w:pPr>
            <w:r w:rsidRPr="00620BDA">
              <w:rPr>
                <w:b/>
                <w:bCs/>
                <w:i/>
                <w:iCs/>
                <w:sz w:val="16"/>
                <w:szCs w:val="16"/>
              </w:rPr>
              <w:t>169.7</w:t>
            </w:r>
          </w:p>
        </w:tc>
        <w:tc>
          <w:tcPr>
            <w:tcW w:w="343" w:type="pct"/>
            <w:tcBorders>
              <w:top w:val="nil"/>
              <w:left w:val="nil"/>
              <w:bottom w:val="nil"/>
              <w:right w:val="single" w:sz="4" w:space="0" w:color="auto"/>
            </w:tcBorders>
            <w:shd w:val="clear" w:color="auto" w:fill="auto"/>
            <w:noWrap/>
            <w:vAlign w:val="bottom"/>
            <w:hideMark/>
          </w:tcPr>
          <w:p w14:paraId="125C7262" w14:textId="77777777" w:rsidR="00620BDA" w:rsidRPr="00620BDA" w:rsidRDefault="00620BDA" w:rsidP="00620BDA">
            <w:pPr>
              <w:jc w:val="right"/>
              <w:rPr>
                <w:b/>
                <w:bCs/>
                <w:i/>
                <w:iCs/>
                <w:color w:val="000000"/>
                <w:sz w:val="16"/>
                <w:szCs w:val="16"/>
              </w:rPr>
            </w:pPr>
            <w:r w:rsidRPr="00620BDA">
              <w:rPr>
                <w:b/>
                <w:bCs/>
                <w:i/>
                <w:iCs/>
                <w:color w:val="000000"/>
                <w:sz w:val="16"/>
                <w:szCs w:val="16"/>
              </w:rPr>
              <w:t>15.17</w:t>
            </w:r>
          </w:p>
        </w:tc>
        <w:tc>
          <w:tcPr>
            <w:tcW w:w="258" w:type="pct"/>
            <w:tcBorders>
              <w:top w:val="nil"/>
              <w:left w:val="nil"/>
              <w:bottom w:val="nil"/>
              <w:right w:val="single" w:sz="4" w:space="0" w:color="auto"/>
            </w:tcBorders>
            <w:shd w:val="clear" w:color="auto" w:fill="auto"/>
            <w:noWrap/>
            <w:vAlign w:val="center"/>
            <w:hideMark/>
          </w:tcPr>
          <w:p w14:paraId="7F9CE114" w14:textId="77777777" w:rsidR="00620BDA" w:rsidRPr="00620BDA" w:rsidRDefault="00620BDA" w:rsidP="00620BDA">
            <w:pPr>
              <w:jc w:val="right"/>
              <w:rPr>
                <w:b/>
                <w:bCs/>
                <w:i/>
                <w:iCs/>
                <w:sz w:val="16"/>
                <w:szCs w:val="16"/>
              </w:rPr>
            </w:pPr>
            <w:r w:rsidRPr="00620BDA">
              <w:rPr>
                <w:b/>
                <w:bCs/>
                <w:i/>
                <w:iCs/>
                <w:sz w:val="16"/>
                <w:szCs w:val="16"/>
              </w:rPr>
              <w:t>0.3</w:t>
            </w:r>
          </w:p>
        </w:tc>
        <w:tc>
          <w:tcPr>
            <w:tcW w:w="422" w:type="pct"/>
            <w:tcBorders>
              <w:top w:val="nil"/>
              <w:left w:val="nil"/>
              <w:bottom w:val="nil"/>
              <w:right w:val="single" w:sz="4" w:space="0" w:color="auto"/>
            </w:tcBorders>
            <w:shd w:val="clear" w:color="auto" w:fill="auto"/>
            <w:noWrap/>
            <w:vAlign w:val="center"/>
            <w:hideMark/>
          </w:tcPr>
          <w:p w14:paraId="4073C768" w14:textId="77777777" w:rsidR="00620BDA" w:rsidRPr="00620BDA" w:rsidRDefault="00620BDA" w:rsidP="00620BDA">
            <w:pPr>
              <w:jc w:val="right"/>
              <w:rPr>
                <w:b/>
                <w:bCs/>
                <w:i/>
                <w:iCs/>
                <w:sz w:val="16"/>
                <w:szCs w:val="16"/>
              </w:rPr>
            </w:pPr>
            <w:r w:rsidRPr="00620BDA">
              <w:rPr>
                <w:b/>
                <w:bCs/>
                <w:i/>
                <w:iCs/>
                <w:sz w:val="16"/>
                <w:szCs w:val="16"/>
              </w:rPr>
              <w:t>3.4</w:t>
            </w:r>
          </w:p>
        </w:tc>
        <w:tc>
          <w:tcPr>
            <w:tcW w:w="309" w:type="pct"/>
            <w:tcBorders>
              <w:top w:val="nil"/>
              <w:left w:val="nil"/>
              <w:bottom w:val="nil"/>
              <w:right w:val="single" w:sz="8" w:space="0" w:color="auto"/>
            </w:tcBorders>
            <w:shd w:val="clear" w:color="auto" w:fill="auto"/>
            <w:noWrap/>
            <w:vAlign w:val="center"/>
            <w:hideMark/>
          </w:tcPr>
          <w:p w14:paraId="34B5C676" w14:textId="77777777" w:rsidR="00620BDA" w:rsidRPr="00620BDA" w:rsidRDefault="00620BDA" w:rsidP="00620BDA">
            <w:pPr>
              <w:jc w:val="right"/>
              <w:rPr>
                <w:b/>
                <w:bCs/>
                <w:i/>
                <w:iCs/>
                <w:sz w:val="16"/>
                <w:szCs w:val="16"/>
              </w:rPr>
            </w:pPr>
            <w:r w:rsidRPr="00620BDA">
              <w:rPr>
                <w:b/>
                <w:bCs/>
                <w:i/>
                <w:iCs/>
                <w:sz w:val="16"/>
                <w:szCs w:val="16"/>
              </w:rPr>
              <w:t>2.0</w:t>
            </w:r>
          </w:p>
        </w:tc>
      </w:tr>
      <w:tr w:rsidR="00620BDA" w:rsidRPr="00620BDA" w14:paraId="2240D012" w14:textId="77777777" w:rsidTr="00620BDA">
        <w:trPr>
          <w:trHeight w:val="276"/>
        </w:trPr>
        <w:tc>
          <w:tcPr>
            <w:tcW w:w="1363"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4A61D170" w14:textId="77777777" w:rsidR="00620BDA" w:rsidRPr="00620BDA" w:rsidRDefault="00620BDA" w:rsidP="00620BDA">
            <w:pPr>
              <w:rPr>
                <w:b/>
                <w:bCs/>
                <w:sz w:val="16"/>
                <w:szCs w:val="16"/>
              </w:rPr>
            </w:pPr>
            <w:r w:rsidRPr="00620BDA">
              <w:rPr>
                <w:b/>
                <w:bCs/>
                <w:sz w:val="16"/>
                <w:szCs w:val="16"/>
              </w:rPr>
              <w:t>УКУПНО ГЈ</w:t>
            </w:r>
          </w:p>
        </w:tc>
        <w:tc>
          <w:tcPr>
            <w:tcW w:w="572" w:type="pct"/>
            <w:tcBorders>
              <w:top w:val="single" w:sz="8" w:space="0" w:color="auto"/>
              <w:left w:val="nil"/>
              <w:bottom w:val="single" w:sz="8" w:space="0" w:color="auto"/>
              <w:right w:val="single" w:sz="4" w:space="0" w:color="auto"/>
            </w:tcBorders>
            <w:shd w:val="clear" w:color="000000" w:fill="F2DCDB"/>
            <w:noWrap/>
            <w:vAlign w:val="center"/>
            <w:hideMark/>
          </w:tcPr>
          <w:p w14:paraId="25AC98BF" w14:textId="77777777" w:rsidR="00620BDA" w:rsidRPr="00620BDA" w:rsidRDefault="00620BDA" w:rsidP="00620BDA">
            <w:pPr>
              <w:jc w:val="right"/>
              <w:rPr>
                <w:b/>
                <w:bCs/>
                <w:sz w:val="16"/>
                <w:szCs w:val="16"/>
              </w:rPr>
            </w:pPr>
            <w:r w:rsidRPr="00620BDA">
              <w:rPr>
                <w:b/>
                <w:bCs/>
                <w:sz w:val="16"/>
                <w:szCs w:val="16"/>
              </w:rPr>
              <w:t>1268.92</w:t>
            </w:r>
          </w:p>
        </w:tc>
        <w:tc>
          <w:tcPr>
            <w:tcW w:w="405" w:type="pct"/>
            <w:tcBorders>
              <w:top w:val="single" w:sz="8" w:space="0" w:color="auto"/>
              <w:left w:val="nil"/>
              <w:bottom w:val="single" w:sz="8" w:space="0" w:color="auto"/>
              <w:right w:val="single" w:sz="4" w:space="0" w:color="auto"/>
            </w:tcBorders>
            <w:shd w:val="clear" w:color="000000" w:fill="F2DCDB"/>
            <w:noWrap/>
            <w:vAlign w:val="center"/>
            <w:hideMark/>
          </w:tcPr>
          <w:p w14:paraId="696C8FCE" w14:textId="77777777" w:rsidR="00620BDA" w:rsidRPr="00620BDA" w:rsidRDefault="00620BDA" w:rsidP="00620BDA">
            <w:pPr>
              <w:jc w:val="right"/>
              <w:rPr>
                <w:b/>
                <w:bCs/>
                <w:i/>
                <w:iCs/>
                <w:sz w:val="16"/>
                <w:szCs w:val="16"/>
              </w:rPr>
            </w:pPr>
            <w:r w:rsidRPr="00620BDA">
              <w:rPr>
                <w:b/>
                <w:bCs/>
                <w:i/>
                <w:iCs/>
                <w:sz w:val="16"/>
                <w:szCs w:val="16"/>
              </w:rPr>
              <w:t>100.0</w:t>
            </w:r>
          </w:p>
        </w:tc>
        <w:tc>
          <w:tcPr>
            <w:tcW w:w="630" w:type="pct"/>
            <w:tcBorders>
              <w:top w:val="single" w:sz="8" w:space="0" w:color="auto"/>
              <w:left w:val="nil"/>
              <w:bottom w:val="single" w:sz="8" w:space="0" w:color="auto"/>
              <w:right w:val="single" w:sz="4" w:space="0" w:color="auto"/>
            </w:tcBorders>
            <w:shd w:val="clear" w:color="000000" w:fill="F2DCDB"/>
            <w:noWrap/>
            <w:vAlign w:val="center"/>
            <w:hideMark/>
          </w:tcPr>
          <w:p w14:paraId="04D5C96D" w14:textId="77777777" w:rsidR="00620BDA" w:rsidRPr="00620BDA" w:rsidRDefault="00620BDA" w:rsidP="00620BDA">
            <w:pPr>
              <w:jc w:val="right"/>
              <w:rPr>
                <w:b/>
                <w:bCs/>
                <w:sz w:val="16"/>
                <w:szCs w:val="16"/>
              </w:rPr>
            </w:pPr>
            <w:r w:rsidRPr="00620BDA">
              <w:rPr>
                <w:b/>
                <w:bCs/>
                <w:sz w:val="16"/>
                <w:szCs w:val="16"/>
              </w:rPr>
              <w:t>314317.04</w:t>
            </w:r>
          </w:p>
        </w:tc>
        <w:tc>
          <w:tcPr>
            <w:tcW w:w="346" w:type="pct"/>
            <w:tcBorders>
              <w:top w:val="single" w:sz="8" w:space="0" w:color="auto"/>
              <w:left w:val="nil"/>
              <w:bottom w:val="single" w:sz="8" w:space="0" w:color="auto"/>
              <w:right w:val="single" w:sz="4" w:space="0" w:color="auto"/>
            </w:tcBorders>
            <w:shd w:val="clear" w:color="000000" w:fill="F2DCDB"/>
            <w:noWrap/>
            <w:vAlign w:val="center"/>
            <w:hideMark/>
          </w:tcPr>
          <w:p w14:paraId="189D0A2E" w14:textId="77777777" w:rsidR="00620BDA" w:rsidRPr="00620BDA" w:rsidRDefault="00620BDA" w:rsidP="00620BDA">
            <w:pPr>
              <w:jc w:val="right"/>
              <w:rPr>
                <w:b/>
                <w:bCs/>
                <w:sz w:val="16"/>
                <w:szCs w:val="16"/>
              </w:rPr>
            </w:pPr>
            <w:r w:rsidRPr="00620BDA">
              <w:rPr>
                <w:b/>
                <w:bCs/>
                <w:sz w:val="16"/>
                <w:szCs w:val="16"/>
              </w:rPr>
              <w:t>100.0</w:t>
            </w:r>
          </w:p>
        </w:tc>
        <w:tc>
          <w:tcPr>
            <w:tcW w:w="351" w:type="pct"/>
            <w:tcBorders>
              <w:top w:val="single" w:sz="8" w:space="0" w:color="auto"/>
              <w:left w:val="nil"/>
              <w:bottom w:val="single" w:sz="8" w:space="0" w:color="auto"/>
              <w:right w:val="single" w:sz="4" w:space="0" w:color="auto"/>
            </w:tcBorders>
            <w:shd w:val="clear" w:color="000000" w:fill="F2DCDB"/>
            <w:noWrap/>
            <w:vAlign w:val="center"/>
            <w:hideMark/>
          </w:tcPr>
          <w:p w14:paraId="5B9C474C" w14:textId="77777777" w:rsidR="00620BDA" w:rsidRPr="00620BDA" w:rsidRDefault="00620BDA" w:rsidP="00620BDA">
            <w:pPr>
              <w:jc w:val="right"/>
              <w:rPr>
                <w:b/>
                <w:bCs/>
                <w:sz w:val="16"/>
                <w:szCs w:val="16"/>
              </w:rPr>
            </w:pPr>
            <w:r w:rsidRPr="00620BDA">
              <w:rPr>
                <w:b/>
                <w:bCs/>
                <w:sz w:val="16"/>
                <w:szCs w:val="16"/>
              </w:rPr>
              <w:t>247.7</w:t>
            </w:r>
          </w:p>
        </w:tc>
        <w:tc>
          <w:tcPr>
            <w:tcW w:w="343" w:type="pct"/>
            <w:tcBorders>
              <w:top w:val="single" w:sz="8" w:space="0" w:color="auto"/>
              <w:left w:val="nil"/>
              <w:bottom w:val="single" w:sz="8" w:space="0" w:color="auto"/>
              <w:right w:val="single" w:sz="4" w:space="0" w:color="auto"/>
            </w:tcBorders>
            <w:shd w:val="clear" w:color="000000" w:fill="F2DCDB"/>
            <w:noWrap/>
            <w:vAlign w:val="center"/>
            <w:hideMark/>
          </w:tcPr>
          <w:p w14:paraId="15681E7B" w14:textId="77777777" w:rsidR="00620BDA" w:rsidRPr="00620BDA" w:rsidRDefault="00620BDA" w:rsidP="00620BDA">
            <w:pPr>
              <w:jc w:val="right"/>
              <w:rPr>
                <w:b/>
                <w:bCs/>
                <w:sz w:val="16"/>
                <w:szCs w:val="16"/>
              </w:rPr>
            </w:pPr>
            <w:r w:rsidRPr="00620BDA">
              <w:rPr>
                <w:b/>
                <w:bCs/>
                <w:sz w:val="16"/>
                <w:szCs w:val="16"/>
              </w:rPr>
              <w:t>5742.27</w:t>
            </w:r>
          </w:p>
        </w:tc>
        <w:tc>
          <w:tcPr>
            <w:tcW w:w="258" w:type="pct"/>
            <w:tcBorders>
              <w:top w:val="single" w:sz="8" w:space="0" w:color="auto"/>
              <w:left w:val="nil"/>
              <w:bottom w:val="single" w:sz="8" w:space="0" w:color="auto"/>
              <w:right w:val="single" w:sz="4" w:space="0" w:color="auto"/>
            </w:tcBorders>
            <w:shd w:val="clear" w:color="000000" w:fill="F2DCDB"/>
            <w:noWrap/>
            <w:vAlign w:val="center"/>
            <w:hideMark/>
          </w:tcPr>
          <w:p w14:paraId="56660F6D" w14:textId="77777777" w:rsidR="00620BDA" w:rsidRPr="00620BDA" w:rsidRDefault="00620BDA" w:rsidP="00620BDA">
            <w:pPr>
              <w:jc w:val="right"/>
              <w:rPr>
                <w:b/>
                <w:bCs/>
                <w:sz w:val="16"/>
                <w:szCs w:val="16"/>
              </w:rPr>
            </w:pPr>
            <w:r w:rsidRPr="00620BDA">
              <w:rPr>
                <w:b/>
                <w:bCs/>
                <w:sz w:val="16"/>
                <w:szCs w:val="16"/>
              </w:rPr>
              <w:t>100.0</w:t>
            </w:r>
          </w:p>
        </w:tc>
        <w:tc>
          <w:tcPr>
            <w:tcW w:w="422" w:type="pct"/>
            <w:tcBorders>
              <w:top w:val="single" w:sz="8" w:space="0" w:color="auto"/>
              <w:left w:val="nil"/>
              <w:bottom w:val="single" w:sz="8" w:space="0" w:color="auto"/>
              <w:right w:val="single" w:sz="4" w:space="0" w:color="auto"/>
            </w:tcBorders>
            <w:shd w:val="clear" w:color="000000" w:fill="F2DCDB"/>
            <w:noWrap/>
            <w:vAlign w:val="center"/>
            <w:hideMark/>
          </w:tcPr>
          <w:p w14:paraId="246AB206" w14:textId="77777777" w:rsidR="00620BDA" w:rsidRPr="00620BDA" w:rsidRDefault="00620BDA" w:rsidP="00620BDA">
            <w:pPr>
              <w:jc w:val="right"/>
              <w:rPr>
                <w:b/>
                <w:bCs/>
                <w:sz w:val="16"/>
                <w:szCs w:val="16"/>
              </w:rPr>
            </w:pPr>
            <w:r w:rsidRPr="00620BDA">
              <w:rPr>
                <w:b/>
                <w:bCs/>
                <w:sz w:val="16"/>
                <w:szCs w:val="16"/>
              </w:rPr>
              <w:t>4.5</w:t>
            </w:r>
          </w:p>
        </w:tc>
        <w:tc>
          <w:tcPr>
            <w:tcW w:w="309" w:type="pct"/>
            <w:tcBorders>
              <w:top w:val="single" w:sz="8" w:space="0" w:color="auto"/>
              <w:left w:val="nil"/>
              <w:bottom w:val="single" w:sz="8" w:space="0" w:color="auto"/>
              <w:right w:val="single" w:sz="8" w:space="0" w:color="auto"/>
            </w:tcBorders>
            <w:shd w:val="clear" w:color="000000" w:fill="F2DCDB"/>
            <w:noWrap/>
            <w:vAlign w:val="center"/>
            <w:hideMark/>
          </w:tcPr>
          <w:p w14:paraId="2C3C5976" w14:textId="77777777" w:rsidR="00620BDA" w:rsidRPr="00620BDA" w:rsidRDefault="00620BDA" w:rsidP="00620BDA">
            <w:pPr>
              <w:jc w:val="right"/>
              <w:rPr>
                <w:b/>
                <w:bCs/>
                <w:sz w:val="16"/>
                <w:szCs w:val="16"/>
              </w:rPr>
            </w:pPr>
            <w:r w:rsidRPr="00620BDA">
              <w:rPr>
                <w:b/>
                <w:bCs/>
                <w:sz w:val="16"/>
                <w:szCs w:val="16"/>
              </w:rPr>
              <w:t>1.8</w:t>
            </w:r>
          </w:p>
        </w:tc>
      </w:tr>
    </w:tbl>
    <w:p w14:paraId="75495308" w14:textId="77777777" w:rsidR="00620BDA" w:rsidRDefault="00620BDA" w:rsidP="001148A4">
      <w:pPr>
        <w:spacing w:after="60"/>
        <w:rPr>
          <w:rFonts w:eastAsia="Calibri"/>
          <w:b/>
          <w:i/>
          <w:sz w:val="16"/>
          <w:szCs w:val="16"/>
        </w:rPr>
      </w:pPr>
    </w:p>
    <w:p w14:paraId="226BDF04" w14:textId="4721566E" w:rsidR="00620BDA" w:rsidRPr="00620BDA" w:rsidRDefault="00620BDA" w:rsidP="00620BDA">
      <w:pPr>
        <w:ind w:firstLine="720"/>
        <w:jc w:val="both"/>
        <w:rPr>
          <w:sz w:val="24"/>
          <w:szCs w:val="24"/>
        </w:rPr>
      </w:pPr>
      <w:r>
        <w:rPr>
          <w:sz w:val="24"/>
          <w:szCs w:val="24"/>
          <w:lang w:val="sr-Cyrl-RS"/>
        </w:rPr>
        <w:t xml:space="preserve">Према </w:t>
      </w:r>
      <w:r w:rsidRPr="00523DED">
        <w:rPr>
          <w:b/>
          <w:sz w:val="24"/>
          <w:szCs w:val="24"/>
          <w:lang w:val="sr-Cyrl-RS"/>
        </w:rPr>
        <w:t>пореклу</w:t>
      </w:r>
      <w:r>
        <w:rPr>
          <w:sz w:val="24"/>
          <w:szCs w:val="24"/>
          <w:lang w:val="sr-Cyrl-RS"/>
        </w:rPr>
        <w:t>, о</w:t>
      </w:r>
      <w:r w:rsidRPr="00AF150F">
        <w:rPr>
          <w:sz w:val="24"/>
          <w:szCs w:val="24"/>
          <w:lang w:val="sl-SI"/>
        </w:rPr>
        <w:t>д укупн</w:t>
      </w:r>
      <w:r>
        <w:rPr>
          <w:sz w:val="24"/>
          <w:szCs w:val="24"/>
          <w:lang w:val="sr-Cyrl-RS"/>
        </w:rPr>
        <w:t>о</w:t>
      </w:r>
      <w:r w:rsidRPr="00AF150F">
        <w:rPr>
          <w:sz w:val="24"/>
          <w:szCs w:val="24"/>
          <w:lang w:val="sl-SI"/>
        </w:rPr>
        <w:t xml:space="preserve"> обрасле површине ове газдинске јединице, </w:t>
      </w:r>
      <w:r>
        <w:rPr>
          <w:sz w:val="24"/>
          <w:szCs w:val="24"/>
        </w:rPr>
        <w:t>85</w:t>
      </w:r>
      <w:r w:rsidRPr="00AF150F">
        <w:rPr>
          <w:sz w:val="24"/>
          <w:szCs w:val="24"/>
          <w:lang w:val="sr-Cyrl-CS"/>
        </w:rPr>
        <w:t>,8</w:t>
      </w:r>
      <w:r w:rsidRPr="00AF150F">
        <w:rPr>
          <w:sz w:val="24"/>
          <w:szCs w:val="24"/>
          <w:lang w:val="sl-SI"/>
        </w:rPr>
        <w:t xml:space="preserve"> % су </w:t>
      </w:r>
      <w:r w:rsidRPr="00AF150F">
        <w:rPr>
          <w:sz w:val="24"/>
          <w:szCs w:val="24"/>
          <w:lang w:val="sr-Cyrl-RS"/>
        </w:rPr>
        <w:t>ви</w:t>
      </w:r>
      <w:r>
        <w:rPr>
          <w:sz w:val="24"/>
          <w:szCs w:val="24"/>
          <w:lang w:val="sr-Cyrl-RS"/>
        </w:rPr>
        <w:t>с</w:t>
      </w:r>
      <w:r w:rsidRPr="00AF150F">
        <w:rPr>
          <w:sz w:val="24"/>
          <w:szCs w:val="24"/>
          <w:lang w:val="sr-Cyrl-RS"/>
        </w:rPr>
        <w:t>оке састојине</w:t>
      </w:r>
      <w:r w:rsidRPr="00AF150F">
        <w:rPr>
          <w:sz w:val="24"/>
          <w:szCs w:val="24"/>
          <w:lang w:val="sr-Cyrl-CS"/>
        </w:rPr>
        <w:t>,</w:t>
      </w:r>
      <w:r w:rsidRPr="00AF150F">
        <w:rPr>
          <w:sz w:val="24"/>
          <w:szCs w:val="24"/>
          <w:lang w:val="sl-SI"/>
        </w:rPr>
        <w:t xml:space="preserve"> </w:t>
      </w:r>
      <w:r>
        <w:rPr>
          <w:sz w:val="24"/>
          <w:szCs w:val="24"/>
          <w:lang w:val="sr-Cyrl-CS"/>
        </w:rPr>
        <w:t xml:space="preserve">12,8 </w:t>
      </w:r>
      <w:r w:rsidRPr="00AF150F">
        <w:rPr>
          <w:sz w:val="24"/>
          <w:szCs w:val="24"/>
          <w:lang w:val="sl-SI"/>
        </w:rPr>
        <w:t xml:space="preserve">% </w:t>
      </w:r>
      <w:r w:rsidRPr="00AF150F">
        <w:rPr>
          <w:sz w:val="24"/>
          <w:szCs w:val="24"/>
          <w:lang w:val="sr-Cyrl-RS"/>
        </w:rPr>
        <w:t xml:space="preserve"> су изданчке</w:t>
      </w:r>
      <w:r w:rsidRPr="00AF150F">
        <w:rPr>
          <w:sz w:val="24"/>
          <w:szCs w:val="24"/>
          <w:lang w:val="sr-Cyrl-CS"/>
        </w:rPr>
        <w:t xml:space="preserve">, </w:t>
      </w:r>
      <w:r w:rsidRPr="00AF150F">
        <w:rPr>
          <w:sz w:val="24"/>
          <w:szCs w:val="24"/>
          <w:lang w:val="sl-SI"/>
        </w:rPr>
        <w:t xml:space="preserve"> 1,</w:t>
      </w:r>
      <w:r>
        <w:rPr>
          <w:sz w:val="24"/>
          <w:szCs w:val="24"/>
          <w:lang w:val="sr-Cyrl-RS"/>
        </w:rPr>
        <w:t>4</w:t>
      </w:r>
      <w:r w:rsidRPr="00AF150F">
        <w:rPr>
          <w:sz w:val="24"/>
          <w:szCs w:val="24"/>
          <w:lang w:val="sl-SI"/>
        </w:rPr>
        <w:t xml:space="preserve"> </w:t>
      </w:r>
      <w:r w:rsidRPr="00AF150F">
        <w:rPr>
          <w:sz w:val="24"/>
          <w:szCs w:val="24"/>
          <w:lang w:val="sr-Cyrl-RS"/>
        </w:rPr>
        <w:t>% су ВПС.</w:t>
      </w:r>
      <w:r w:rsidRPr="00AF150F">
        <w:rPr>
          <w:sz w:val="24"/>
          <w:szCs w:val="24"/>
          <w:lang w:val="sl-SI"/>
        </w:rPr>
        <w:t xml:space="preserve"> </w:t>
      </w:r>
    </w:p>
    <w:p w14:paraId="1F57598F" w14:textId="29D033FE" w:rsidR="00620BDA" w:rsidRPr="00AF150F" w:rsidRDefault="00620BDA" w:rsidP="00620BDA">
      <w:pPr>
        <w:ind w:firstLine="720"/>
        <w:jc w:val="both"/>
        <w:rPr>
          <w:sz w:val="24"/>
          <w:szCs w:val="24"/>
          <w:lang w:val="sl-SI"/>
        </w:rPr>
      </w:pPr>
      <w:r>
        <w:rPr>
          <w:sz w:val="24"/>
          <w:szCs w:val="24"/>
          <w:lang w:val="sr-Cyrl-RS"/>
        </w:rPr>
        <w:t xml:space="preserve">Према </w:t>
      </w:r>
      <w:r w:rsidRPr="00523DED">
        <w:rPr>
          <w:b/>
          <w:sz w:val="24"/>
          <w:szCs w:val="24"/>
          <w:lang w:val="sr-Cyrl-RS"/>
        </w:rPr>
        <w:t>очуваности</w:t>
      </w:r>
      <w:r>
        <w:rPr>
          <w:sz w:val="24"/>
          <w:szCs w:val="24"/>
          <w:lang w:val="sr-Cyrl-RS"/>
        </w:rPr>
        <w:t>, о</w:t>
      </w:r>
      <w:r w:rsidRPr="00AF150F">
        <w:rPr>
          <w:sz w:val="24"/>
          <w:szCs w:val="24"/>
          <w:lang w:val="sl-SI"/>
        </w:rPr>
        <w:t>д укупн</w:t>
      </w:r>
      <w:r>
        <w:rPr>
          <w:sz w:val="24"/>
          <w:szCs w:val="24"/>
          <w:lang w:val="sr-Cyrl-RS"/>
        </w:rPr>
        <w:t>о</w:t>
      </w:r>
      <w:r w:rsidRPr="00AF150F">
        <w:rPr>
          <w:sz w:val="24"/>
          <w:szCs w:val="24"/>
          <w:lang w:val="sl-SI"/>
        </w:rPr>
        <w:t xml:space="preserve"> обрасле површине ове газдинске јединице </w:t>
      </w:r>
      <w:r>
        <w:rPr>
          <w:sz w:val="24"/>
          <w:szCs w:val="24"/>
          <w:lang w:val="sr-Cyrl-CS"/>
        </w:rPr>
        <w:t>86</w:t>
      </w:r>
      <w:r w:rsidRPr="00AF150F">
        <w:rPr>
          <w:sz w:val="24"/>
          <w:szCs w:val="24"/>
          <w:lang w:val="sr-Cyrl-CS"/>
        </w:rPr>
        <w:t>,</w:t>
      </w:r>
      <w:r>
        <w:rPr>
          <w:sz w:val="24"/>
          <w:szCs w:val="24"/>
          <w:lang w:val="sr-Cyrl-RS"/>
        </w:rPr>
        <w:t>9</w:t>
      </w:r>
      <w:r w:rsidRPr="00AF150F">
        <w:rPr>
          <w:sz w:val="24"/>
          <w:szCs w:val="24"/>
          <w:lang w:val="sl-SI"/>
        </w:rPr>
        <w:t xml:space="preserve"> % су очуване састојине</w:t>
      </w:r>
      <w:r w:rsidRPr="00AF150F">
        <w:rPr>
          <w:sz w:val="24"/>
          <w:szCs w:val="24"/>
          <w:lang w:val="sr-Cyrl-CS"/>
        </w:rPr>
        <w:t>,</w:t>
      </w:r>
      <w:r w:rsidRPr="00AF150F">
        <w:rPr>
          <w:sz w:val="24"/>
          <w:szCs w:val="24"/>
          <w:lang w:val="sl-SI"/>
        </w:rPr>
        <w:t xml:space="preserve"> </w:t>
      </w:r>
      <w:r w:rsidRPr="00AF150F">
        <w:rPr>
          <w:sz w:val="24"/>
          <w:szCs w:val="24"/>
          <w:lang w:val="sr-Cyrl-CS"/>
        </w:rPr>
        <w:t>0,</w:t>
      </w:r>
      <w:r>
        <w:rPr>
          <w:sz w:val="24"/>
          <w:szCs w:val="24"/>
          <w:lang w:val="sr-Cyrl-RS"/>
        </w:rPr>
        <w:t xml:space="preserve">4 </w:t>
      </w:r>
      <w:r w:rsidRPr="00AF150F">
        <w:rPr>
          <w:sz w:val="24"/>
          <w:szCs w:val="24"/>
          <w:lang w:val="sl-SI"/>
        </w:rPr>
        <w:t xml:space="preserve">% </w:t>
      </w:r>
      <w:r w:rsidRPr="00AF150F">
        <w:rPr>
          <w:sz w:val="24"/>
          <w:szCs w:val="24"/>
          <w:lang w:val="sr-Cyrl-CS"/>
        </w:rPr>
        <w:t xml:space="preserve">су </w:t>
      </w:r>
      <w:r w:rsidRPr="00AF150F">
        <w:rPr>
          <w:sz w:val="24"/>
          <w:szCs w:val="24"/>
          <w:lang w:val="sl-SI"/>
        </w:rPr>
        <w:t>разређене</w:t>
      </w:r>
      <w:r w:rsidRPr="00AF150F">
        <w:rPr>
          <w:sz w:val="24"/>
          <w:szCs w:val="24"/>
          <w:lang w:val="sr-Cyrl-CS"/>
        </w:rPr>
        <w:t>,</w:t>
      </w:r>
      <w:r w:rsidRPr="00AF150F">
        <w:rPr>
          <w:sz w:val="24"/>
          <w:szCs w:val="24"/>
          <w:lang w:val="sl-SI"/>
        </w:rPr>
        <w:t xml:space="preserve"> </w:t>
      </w:r>
      <w:r>
        <w:rPr>
          <w:sz w:val="24"/>
          <w:szCs w:val="24"/>
          <w:lang w:val="sr-Cyrl-CS"/>
        </w:rPr>
        <w:t>12</w:t>
      </w:r>
      <w:r w:rsidRPr="00AF150F">
        <w:rPr>
          <w:sz w:val="24"/>
          <w:szCs w:val="24"/>
          <w:lang w:val="sr-Cyrl-CS"/>
        </w:rPr>
        <w:t>,</w:t>
      </w:r>
      <w:r>
        <w:rPr>
          <w:sz w:val="24"/>
          <w:szCs w:val="24"/>
          <w:lang w:val="sr-Cyrl-RS"/>
        </w:rPr>
        <w:t>8</w:t>
      </w:r>
      <w:r w:rsidRPr="00AF150F">
        <w:rPr>
          <w:sz w:val="24"/>
          <w:szCs w:val="24"/>
          <w:lang w:val="sl-SI"/>
        </w:rPr>
        <w:t xml:space="preserve"> % су девастиране састојине</w:t>
      </w:r>
      <w:r>
        <w:rPr>
          <w:sz w:val="24"/>
          <w:szCs w:val="24"/>
          <w:lang w:val="sr-Cyrl-RS"/>
        </w:rPr>
        <w:t>.</w:t>
      </w:r>
    </w:p>
    <w:p w14:paraId="01C1EFC5" w14:textId="77777777" w:rsidR="00620BDA" w:rsidRDefault="00620BDA" w:rsidP="001148A4">
      <w:pPr>
        <w:spacing w:after="60"/>
        <w:rPr>
          <w:rFonts w:eastAsia="Calibri"/>
          <w:b/>
          <w:i/>
          <w:sz w:val="16"/>
          <w:szCs w:val="16"/>
          <w:lang w:val="sr-Cyrl-RS"/>
        </w:rPr>
      </w:pPr>
    </w:p>
    <w:p w14:paraId="6041E9B1" w14:textId="66731015" w:rsidR="00395FC8" w:rsidRPr="00395FC8" w:rsidRDefault="00395FC8" w:rsidP="004E715E">
      <w:pPr>
        <w:pStyle w:val="ListParagraph"/>
        <w:keepNext/>
        <w:numPr>
          <w:ilvl w:val="2"/>
          <w:numId w:val="26"/>
        </w:numPr>
        <w:jc w:val="center"/>
        <w:outlineLvl w:val="1"/>
        <w:rPr>
          <w:b/>
          <w:i/>
          <w:sz w:val="24"/>
          <w:szCs w:val="24"/>
          <w:lang w:val="sr-Cyrl-RS"/>
        </w:rPr>
      </w:pPr>
      <w:bookmarkStart w:id="21" w:name="_Toc168564844"/>
      <w:r w:rsidRPr="00395FC8">
        <w:rPr>
          <w:b/>
          <w:i/>
          <w:sz w:val="24"/>
          <w:szCs w:val="24"/>
          <w:lang w:val="hr-HR"/>
        </w:rPr>
        <w:t>Стање шума по смеши</w:t>
      </w:r>
      <w:bookmarkEnd w:id="21"/>
    </w:p>
    <w:p w14:paraId="5BAF12DA" w14:textId="77777777" w:rsidR="00395FC8" w:rsidRPr="00395FC8" w:rsidRDefault="00395FC8" w:rsidP="00395FC8">
      <w:pPr>
        <w:pStyle w:val="ListParagraph"/>
        <w:keepNext/>
        <w:ind w:left="1440"/>
        <w:outlineLvl w:val="1"/>
        <w:rPr>
          <w:b/>
          <w:i/>
          <w:sz w:val="24"/>
          <w:szCs w:val="24"/>
          <w:lang w:val="sr-Cyrl-RS"/>
        </w:rPr>
      </w:pPr>
    </w:p>
    <w:p w14:paraId="56EC50E4" w14:textId="0304BFCE" w:rsidR="00395FC8" w:rsidRDefault="00927C36" w:rsidP="001148A4">
      <w:pPr>
        <w:spacing w:after="60"/>
        <w:rPr>
          <w:rFonts w:eastAsia="Calibri"/>
          <w:b/>
          <w:i/>
          <w:sz w:val="16"/>
          <w:szCs w:val="16"/>
          <w:lang w:val="sr-Cyrl-RS"/>
        </w:rPr>
      </w:pPr>
      <w:r>
        <w:rPr>
          <w:rFonts w:eastAsia="Calibri"/>
          <w:b/>
          <w:i/>
          <w:sz w:val="16"/>
          <w:szCs w:val="16"/>
          <w:lang w:val="sr-Cyrl-RS"/>
        </w:rPr>
        <w:t>Стање шума по смеши</w:t>
      </w:r>
    </w:p>
    <w:tbl>
      <w:tblPr>
        <w:tblW w:w="5000" w:type="pct"/>
        <w:jc w:val="center"/>
        <w:tblLook w:val="04A0" w:firstRow="1" w:lastRow="0" w:firstColumn="1" w:lastColumn="0" w:noHBand="0" w:noVBand="1"/>
      </w:tblPr>
      <w:tblGrid>
        <w:gridCol w:w="4035"/>
        <w:gridCol w:w="925"/>
        <w:gridCol w:w="650"/>
        <w:gridCol w:w="1050"/>
        <w:gridCol w:w="576"/>
        <w:gridCol w:w="677"/>
        <w:gridCol w:w="802"/>
        <w:gridCol w:w="576"/>
        <w:gridCol w:w="976"/>
        <w:gridCol w:w="416"/>
      </w:tblGrid>
      <w:tr w:rsidR="003E1C88" w:rsidRPr="003E1C88" w14:paraId="0E3675CF" w14:textId="77777777" w:rsidTr="003E1C88">
        <w:trPr>
          <w:trHeight w:val="264"/>
          <w:tblHeader/>
          <w:jc w:val="center"/>
        </w:trPr>
        <w:tc>
          <w:tcPr>
            <w:tcW w:w="1804" w:type="pct"/>
            <w:vMerge w:val="restart"/>
            <w:tcBorders>
              <w:top w:val="single" w:sz="8" w:space="0" w:color="auto"/>
              <w:left w:val="single" w:sz="8" w:space="0" w:color="auto"/>
              <w:bottom w:val="single" w:sz="4" w:space="0" w:color="000000"/>
              <w:right w:val="single" w:sz="4" w:space="0" w:color="auto"/>
            </w:tcBorders>
            <w:shd w:val="clear" w:color="000000" w:fill="DCE6F1"/>
            <w:noWrap/>
            <w:vAlign w:val="center"/>
            <w:hideMark/>
          </w:tcPr>
          <w:p w14:paraId="5CECFFAA" w14:textId="77777777" w:rsidR="003E1C88" w:rsidRPr="003E1C88" w:rsidRDefault="003E1C88" w:rsidP="003E1C88">
            <w:pPr>
              <w:rPr>
                <w:b/>
                <w:bCs/>
                <w:sz w:val="16"/>
                <w:szCs w:val="16"/>
              </w:rPr>
            </w:pPr>
            <w:r w:rsidRPr="003E1C88">
              <w:rPr>
                <w:b/>
                <w:bCs/>
                <w:sz w:val="16"/>
                <w:szCs w:val="16"/>
              </w:rPr>
              <w:t>Газдински тип/порекло/мешовитист</w:t>
            </w:r>
          </w:p>
        </w:tc>
        <w:tc>
          <w:tcPr>
            <w:tcW w:w="759" w:type="pct"/>
            <w:gridSpan w:val="2"/>
            <w:tcBorders>
              <w:top w:val="single" w:sz="8" w:space="0" w:color="auto"/>
              <w:left w:val="nil"/>
              <w:bottom w:val="single" w:sz="4" w:space="0" w:color="auto"/>
              <w:right w:val="single" w:sz="4" w:space="0" w:color="000000"/>
            </w:tcBorders>
            <w:shd w:val="clear" w:color="000000" w:fill="DCE6F1"/>
            <w:noWrap/>
            <w:vAlign w:val="center"/>
            <w:hideMark/>
          </w:tcPr>
          <w:p w14:paraId="0B18F70D" w14:textId="77777777" w:rsidR="003E1C88" w:rsidRPr="003E1C88" w:rsidRDefault="003E1C88" w:rsidP="003E1C88">
            <w:pPr>
              <w:jc w:val="center"/>
              <w:rPr>
                <w:b/>
                <w:bCs/>
                <w:sz w:val="16"/>
                <w:szCs w:val="16"/>
              </w:rPr>
            </w:pPr>
            <w:r w:rsidRPr="003E1C88">
              <w:rPr>
                <w:b/>
                <w:bCs/>
                <w:sz w:val="16"/>
                <w:szCs w:val="16"/>
              </w:rPr>
              <w:t>Површина</w:t>
            </w:r>
          </w:p>
        </w:tc>
        <w:tc>
          <w:tcPr>
            <w:tcW w:w="1110" w:type="pct"/>
            <w:gridSpan w:val="3"/>
            <w:tcBorders>
              <w:top w:val="single" w:sz="8" w:space="0" w:color="auto"/>
              <w:left w:val="nil"/>
              <w:bottom w:val="single" w:sz="4" w:space="0" w:color="auto"/>
              <w:right w:val="single" w:sz="4" w:space="0" w:color="000000"/>
            </w:tcBorders>
            <w:shd w:val="clear" w:color="000000" w:fill="DCE6F1"/>
            <w:noWrap/>
            <w:vAlign w:val="center"/>
            <w:hideMark/>
          </w:tcPr>
          <w:p w14:paraId="57CA5C7A" w14:textId="77777777" w:rsidR="003E1C88" w:rsidRPr="003E1C88" w:rsidRDefault="003E1C88" w:rsidP="003E1C88">
            <w:pPr>
              <w:jc w:val="center"/>
              <w:rPr>
                <w:b/>
                <w:bCs/>
                <w:sz w:val="16"/>
                <w:szCs w:val="16"/>
              </w:rPr>
            </w:pPr>
            <w:r w:rsidRPr="003E1C88">
              <w:rPr>
                <w:b/>
                <w:bCs/>
                <w:sz w:val="16"/>
                <w:szCs w:val="16"/>
              </w:rPr>
              <w:t>Запремина</w:t>
            </w:r>
          </w:p>
        </w:tc>
        <w:tc>
          <w:tcPr>
            <w:tcW w:w="1326" w:type="pct"/>
            <w:gridSpan w:val="4"/>
            <w:tcBorders>
              <w:top w:val="single" w:sz="8" w:space="0" w:color="auto"/>
              <w:left w:val="nil"/>
              <w:bottom w:val="single" w:sz="4" w:space="0" w:color="auto"/>
              <w:right w:val="single" w:sz="8" w:space="0" w:color="000000"/>
            </w:tcBorders>
            <w:shd w:val="clear" w:color="000000" w:fill="DCE6F1"/>
            <w:noWrap/>
            <w:vAlign w:val="center"/>
            <w:hideMark/>
          </w:tcPr>
          <w:p w14:paraId="094A9B5A" w14:textId="77777777" w:rsidR="003E1C88" w:rsidRPr="003E1C88" w:rsidRDefault="003E1C88" w:rsidP="003E1C88">
            <w:pPr>
              <w:jc w:val="center"/>
              <w:rPr>
                <w:b/>
                <w:bCs/>
                <w:sz w:val="16"/>
                <w:szCs w:val="16"/>
              </w:rPr>
            </w:pPr>
            <w:r w:rsidRPr="003E1C88">
              <w:rPr>
                <w:b/>
                <w:bCs/>
                <w:sz w:val="16"/>
                <w:szCs w:val="16"/>
              </w:rPr>
              <w:t>Запремински прираст</w:t>
            </w:r>
          </w:p>
        </w:tc>
      </w:tr>
      <w:tr w:rsidR="003E1C88" w:rsidRPr="003E1C88" w14:paraId="4D43A3EC" w14:textId="77777777" w:rsidTr="003E1C88">
        <w:trPr>
          <w:trHeight w:val="264"/>
          <w:tblHeader/>
          <w:jc w:val="center"/>
        </w:trPr>
        <w:tc>
          <w:tcPr>
            <w:tcW w:w="1804" w:type="pct"/>
            <w:vMerge/>
            <w:tcBorders>
              <w:top w:val="single" w:sz="8" w:space="0" w:color="auto"/>
              <w:left w:val="single" w:sz="8" w:space="0" w:color="auto"/>
              <w:bottom w:val="single" w:sz="4" w:space="0" w:color="000000"/>
              <w:right w:val="single" w:sz="4" w:space="0" w:color="auto"/>
            </w:tcBorders>
            <w:vAlign w:val="center"/>
            <w:hideMark/>
          </w:tcPr>
          <w:p w14:paraId="5A523CD2" w14:textId="77777777" w:rsidR="003E1C88" w:rsidRPr="003E1C88" w:rsidRDefault="003E1C88" w:rsidP="003E1C88">
            <w:pPr>
              <w:rPr>
                <w:b/>
                <w:bCs/>
                <w:sz w:val="16"/>
                <w:szCs w:val="16"/>
              </w:rPr>
            </w:pPr>
          </w:p>
        </w:tc>
        <w:tc>
          <w:tcPr>
            <w:tcW w:w="444" w:type="pct"/>
            <w:tcBorders>
              <w:top w:val="nil"/>
              <w:left w:val="nil"/>
              <w:bottom w:val="single" w:sz="4" w:space="0" w:color="auto"/>
              <w:right w:val="single" w:sz="4" w:space="0" w:color="auto"/>
            </w:tcBorders>
            <w:shd w:val="clear" w:color="000000" w:fill="DCE6F1"/>
            <w:noWrap/>
            <w:vAlign w:val="center"/>
            <w:hideMark/>
          </w:tcPr>
          <w:p w14:paraId="1FF42E17" w14:textId="77777777" w:rsidR="003E1C88" w:rsidRPr="003E1C88" w:rsidRDefault="003E1C88" w:rsidP="003E1C88">
            <w:pPr>
              <w:jc w:val="center"/>
              <w:rPr>
                <w:b/>
                <w:bCs/>
                <w:sz w:val="16"/>
                <w:szCs w:val="16"/>
              </w:rPr>
            </w:pPr>
            <w:r w:rsidRPr="003E1C88">
              <w:rPr>
                <w:b/>
                <w:bCs/>
                <w:sz w:val="16"/>
                <w:szCs w:val="16"/>
              </w:rPr>
              <w:t>Pha</w:t>
            </w:r>
          </w:p>
        </w:tc>
        <w:tc>
          <w:tcPr>
            <w:tcW w:w="315" w:type="pct"/>
            <w:tcBorders>
              <w:top w:val="nil"/>
              <w:left w:val="nil"/>
              <w:bottom w:val="single" w:sz="4" w:space="0" w:color="auto"/>
              <w:right w:val="single" w:sz="4" w:space="0" w:color="auto"/>
            </w:tcBorders>
            <w:shd w:val="clear" w:color="000000" w:fill="DCE6F1"/>
            <w:noWrap/>
            <w:vAlign w:val="center"/>
            <w:hideMark/>
          </w:tcPr>
          <w:p w14:paraId="7598EE1C" w14:textId="77777777" w:rsidR="003E1C88" w:rsidRPr="003E1C88" w:rsidRDefault="003E1C88" w:rsidP="003E1C88">
            <w:pPr>
              <w:jc w:val="center"/>
              <w:rPr>
                <w:b/>
                <w:bCs/>
                <w:sz w:val="16"/>
                <w:szCs w:val="16"/>
              </w:rPr>
            </w:pPr>
            <w:r w:rsidRPr="003E1C88">
              <w:rPr>
                <w:b/>
                <w:bCs/>
                <w:sz w:val="16"/>
                <w:szCs w:val="16"/>
              </w:rPr>
              <w:t>P %</w:t>
            </w:r>
          </w:p>
        </w:tc>
        <w:tc>
          <w:tcPr>
            <w:tcW w:w="502" w:type="pct"/>
            <w:tcBorders>
              <w:top w:val="nil"/>
              <w:left w:val="nil"/>
              <w:bottom w:val="single" w:sz="4" w:space="0" w:color="auto"/>
              <w:right w:val="single" w:sz="4" w:space="0" w:color="auto"/>
            </w:tcBorders>
            <w:shd w:val="clear" w:color="000000" w:fill="DCE6F1"/>
            <w:noWrap/>
            <w:vAlign w:val="center"/>
            <w:hideMark/>
          </w:tcPr>
          <w:p w14:paraId="06F3AC80" w14:textId="77777777" w:rsidR="003E1C88" w:rsidRPr="003E1C88" w:rsidRDefault="003E1C88" w:rsidP="003E1C88">
            <w:pPr>
              <w:jc w:val="center"/>
              <w:rPr>
                <w:b/>
                <w:bCs/>
                <w:sz w:val="16"/>
                <w:szCs w:val="16"/>
              </w:rPr>
            </w:pPr>
            <w:r w:rsidRPr="003E1C88">
              <w:rPr>
                <w:b/>
                <w:bCs/>
                <w:sz w:val="16"/>
                <w:szCs w:val="16"/>
              </w:rPr>
              <w:t>V m3</w:t>
            </w:r>
          </w:p>
        </w:tc>
        <w:tc>
          <w:tcPr>
            <w:tcW w:w="276" w:type="pct"/>
            <w:tcBorders>
              <w:top w:val="nil"/>
              <w:left w:val="nil"/>
              <w:bottom w:val="single" w:sz="4" w:space="0" w:color="auto"/>
              <w:right w:val="single" w:sz="4" w:space="0" w:color="auto"/>
            </w:tcBorders>
            <w:shd w:val="clear" w:color="000000" w:fill="DCE6F1"/>
            <w:noWrap/>
            <w:vAlign w:val="center"/>
            <w:hideMark/>
          </w:tcPr>
          <w:p w14:paraId="4D2D556F" w14:textId="77777777" w:rsidR="003E1C88" w:rsidRPr="003E1C88" w:rsidRDefault="003E1C88" w:rsidP="003E1C88">
            <w:pPr>
              <w:jc w:val="center"/>
              <w:rPr>
                <w:b/>
                <w:bCs/>
                <w:sz w:val="16"/>
                <w:szCs w:val="16"/>
              </w:rPr>
            </w:pPr>
            <w:r w:rsidRPr="003E1C88">
              <w:rPr>
                <w:b/>
                <w:bCs/>
                <w:sz w:val="16"/>
                <w:szCs w:val="16"/>
              </w:rPr>
              <w:t>V %</w:t>
            </w:r>
          </w:p>
        </w:tc>
        <w:tc>
          <w:tcPr>
            <w:tcW w:w="332" w:type="pct"/>
            <w:tcBorders>
              <w:top w:val="nil"/>
              <w:left w:val="nil"/>
              <w:bottom w:val="single" w:sz="4" w:space="0" w:color="auto"/>
              <w:right w:val="single" w:sz="4" w:space="0" w:color="auto"/>
            </w:tcBorders>
            <w:shd w:val="clear" w:color="000000" w:fill="DCE6F1"/>
            <w:noWrap/>
            <w:vAlign w:val="center"/>
            <w:hideMark/>
          </w:tcPr>
          <w:p w14:paraId="5F33603C" w14:textId="77777777" w:rsidR="003E1C88" w:rsidRPr="003E1C88" w:rsidRDefault="003E1C88" w:rsidP="003E1C88">
            <w:pPr>
              <w:jc w:val="center"/>
              <w:rPr>
                <w:b/>
                <w:bCs/>
                <w:sz w:val="16"/>
                <w:szCs w:val="16"/>
              </w:rPr>
            </w:pPr>
            <w:r w:rsidRPr="003E1C88">
              <w:rPr>
                <w:b/>
                <w:bCs/>
                <w:sz w:val="16"/>
                <w:szCs w:val="16"/>
              </w:rPr>
              <w:t>V/Ha</w:t>
            </w:r>
          </w:p>
        </w:tc>
        <w:tc>
          <w:tcPr>
            <w:tcW w:w="386" w:type="pct"/>
            <w:tcBorders>
              <w:top w:val="nil"/>
              <w:left w:val="nil"/>
              <w:bottom w:val="single" w:sz="4" w:space="0" w:color="auto"/>
              <w:right w:val="single" w:sz="4" w:space="0" w:color="auto"/>
            </w:tcBorders>
            <w:shd w:val="clear" w:color="000000" w:fill="DCE6F1"/>
            <w:noWrap/>
            <w:vAlign w:val="center"/>
            <w:hideMark/>
          </w:tcPr>
          <w:p w14:paraId="50FFC0A0" w14:textId="77777777" w:rsidR="003E1C88" w:rsidRPr="003E1C88" w:rsidRDefault="003E1C88" w:rsidP="003E1C88">
            <w:pPr>
              <w:jc w:val="center"/>
              <w:rPr>
                <w:b/>
                <w:bCs/>
                <w:sz w:val="16"/>
                <w:szCs w:val="16"/>
              </w:rPr>
            </w:pPr>
            <w:r w:rsidRPr="003E1C88">
              <w:rPr>
                <w:b/>
                <w:bCs/>
                <w:sz w:val="16"/>
                <w:szCs w:val="16"/>
              </w:rPr>
              <w:t>iv m3</w:t>
            </w:r>
          </w:p>
        </w:tc>
        <w:tc>
          <w:tcPr>
            <w:tcW w:w="274" w:type="pct"/>
            <w:tcBorders>
              <w:top w:val="nil"/>
              <w:left w:val="nil"/>
              <w:bottom w:val="single" w:sz="4" w:space="0" w:color="auto"/>
              <w:right w:val="single" w:sz="4" w:space="0" w:color="auto"/>
            </w:tcBorders>
            <w:shd w:val="clear" w:color="000000" w:fill="DCE6F1"/>
            <w:noWrap/>
            <w:vAlign w:val="center"/>
            <w:hideMark/>
          </w:tcPr>
          <w:p w14:paraId="7E8DAA5D" w14:textId="77777777" w:rsidR="003E1C88" w:rsidRPr="003E1C88" w:rsidRDefault="003E1C88" w:rsidP="003E1C88">
            <w:pPr>
              <w:jc w:val="center"/>
              <w:rPr>
                <w:b/>
                <w:bCs/>
                <w:sz w:val="16"/>
                <w:szCs w:val="16"/>
              </w:rPr>
            </w:pPr>
            <w:r w:rsidRPr="003E1C88">
              <w:rPr>
                <w:b/>
                <w:bCs/>
                <w:sz w:val="16"/>
                <w:szCs w:val="16"/>
              </w:rPr>
              <w:t>iv %</w:t>
            </w:r>
          </w:p>
        </w:tc>
        <w:tc>
          <w:tcPr>
            <w:tcW w:w="474" w:type="pct"/>
            <w:tcBorders>
              <w:top w:val="nil"/>
              <w:left w:val="nil"/>
              <w:bottom w:val="single" w:sz="4" w:space="0" w:color="auto"/>
              <w:right w:val="single" w:sz="4" w:space="0" w:color="auto"/>
            </w:tcBorders>
            <w:shd w:val="clear" w:color="000000" w:fill="DCE6F1"/>
            <w:noWrap/>
            <w:vAlign w:val="center"/>
            <w:hideMark/>
          </w:tcPr>
          <w:p w14:paraId="1BCDB5BD" w14:textId="77777777" w:rsidR="003E1C88" w:rsidRPr="003E1C88" w:rsidRDefault="003E1C88" w:rsidP="003E1C88">
            <w:pPr>
              <w:jc w:val="center"/>
              <w:rPr>
                <w:b/>
                <w:bCs/>
                <w:sz w:val="16"/>
                <w:szCs w:val="16"/>
              </w:rPr>
            </w:pPr>
            <w:r w:rsidRPr="003E1C88">
              <w:rPr>
                <w:b/>
                <w:bCs/>
                <w:sz w:val="16"/>
                <w:szCs w:val="16"/>
              </w:rPr>
              <w:t>ivt m3/ha</w:t>
            </w:r>
          </w:p>
        </w:tc>
        <w:tc>
          <w:tcPr>
            <w:tcW w:w="192" w:type="pct"/>
            <w:tcBorders>
              <w:top w:val="nil"/>
              <w:left w:val="nil"/>
              <w:bottom w:val="single" w:sz="4" w:space="0" w:color="auto"/>
              <w:right w:val="single" w:sz="8" w:space="0" w:color="auto"/>
            </w:tcBorders>
            <w:shd w:val="clear" w:color="000000" w:fill="DCE6F1"/>
            <w:noWrap/>
            <w:vAlign w:val="center"/>
            <w:hideMark/>
          </w:tcPr>
          <w:p w14:paraId="3DC1C231" w14:textId="77777777" w:rsidR="003E1C88" w:rsidRPr="003E1C88" w:rsidRDefault="003E1C88" w:rsidP="003E1C88">
            <w:pPr>
              <w:jc w:val="center"/>
              <w:rPr>
                <w:b/>
                <w:bCs/>
                <w:sz w:val="16"/>
                <w:szCs w:val="16"/>
              </w:rPr>
            </w:pPr>
            <w:r w:rsidRPr="003E1C88">
              <w:rPr>
                <w:b/>
                <w:bCs/>
                <w:sz w:val="16"/>
                <w:szCs w:val="16"/>
              </w:rPr>
              <w:t>Iv</w:t>
            </w:r>
          </w:p>
        </w:tc>
      </w:tr>
      <w:tr w:rsidR="003E1C88" w:rsidRPr="003E1C88" w14:paraId="48281660"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36F47192" w14:textId="77777777" w:rsidR="003E1C88" w:rsidRPr="003E1C88" w:rsidRDefault="003E1C88" w:rsidP="003E1C88">
            <w:pPr>
              <w:rPr>
                <w:sz w:val="16"/>
                <w:szCs w:val="16"/>
              </w:rPr>
            </w:pPr>
            <w:r w:rsidRPr="003E1C88">
              <w:rPr>
                <w:sz w:val="16"/>
                <w:szCs w:val="16"/>
              </w:rPr>
              <w:t>Високе мешовите шуме китњака,сладуна и цера</w:t>
            </w:r>
          </w:p>
        </w:tc>
        <w:tc>
          <w:tcPr>
            <w:tcW w:w="444" w:type="pct"/>
            <w:tcBorders>
              <w:top w:val="nil"/>
              <w:left w:val="nil"/>
              <w:bottom w:val="single" w:sz="4" w:space="0" w:color="auto"/>
              <w:right w:val="single" w:sz="4" w:space="0" w:color="auto"/>
            </w:tcBorders>
            <w:shd w:val="clear" w:color="auto" w:fill="auto"/>
            <w:noWrap/>
            <w:vAlign w:val="bottom"/>
            <w:hideMark/>
          </w:tcPr>
          <w:p w14:paraId="5AB5C9E6" w14:textId="77777777" w:rsidR="003E1C88" w:rsidRPr="003E1C88" w:rsidRDefault="003E1C88" w:rsidP="003E1C88">
            <w:pPr>
              <w:jc w:val="right"/>
              <w:rPr>
                <w:sz w:val="16"/>
                <w:szCs w:val="16"/>
              </w:rPr>
            </w:pPr>
            <w:r w:rsidRPr="003E1C88">
              <w:rPr>
                <w:sz w:val="16"/>
                <w:szCs w:val="16"/>
              </w:rPr>
              <w:t>4.47</w:t>
            </w:r>
          </w:p>
        </w:tc>
        <w:tc>
          <w:tcPr>
            <w:tcW w:w="315" w:type="pct"/>
            <w:tcBorders>
              <w:top w:val="nil"/>
              <w:left w:val="nil"/>
              <w:bottom w:val="single" w:sz="4" w:space="0" w:color="auto"/>
              <w:right w:val="single" w:sz="4" w:space="0" w:color="auto"/>
            </w:tcBorders>
            <w:shd w:val="clear" w:color="auto" w:fill="auto"/>
            <w:noWrap/>
            <w:vAlign w:val="center"/>
            <w:hideMark/>
          </w:tcPr>
          <w:p w14:paraId="0B0F70EC" w14:textId="77777777" w:rsidR="003E1C88" w:rsidRPr="003E1C88" w:rsidRDefault="003E1C88" w:rsidP="003E1C88">
            <w:pPr>
              <w:jc w:val="right"/>
              <w:rPr>
                <w:sz w:val="16"/>
                <w:szCs w:val="16"/>
              </w:rPr>
            </w:pPr>
            <w:r w:rsidRPr="003E1C88">
              <w:rPr>
                <w:sz w:val="16"/>
                <w:szCs w:val="16"/>
              </w:rPr>
              <w:t>0.4</w:t>
            </w:r>
          </w:p>
        </w:tc>
        <w:tc>
          <w:tcPr>
            <w:tcW w:w="502" w:type="pct"/>
            <w:tcBorders>
              <w:top w:val="nil"/>
              <w:left w:val="nil"/>
              <w:bottom w:val="single" w:sz="4" w:space="0" w:color="auto"/>
              <w:right w:val="single" w:sz="4" w:space="0" w:color="auto"/>
            </w:tcBorders>
            <w:shd w:val="clear" w:color="auto" w:fill="auto"/>
            <w:noWrap/>
            <w:vAlign w:val="bottom"/>
            <w:hideMark/>
          </w:tcPr>
          <w:p w14:paraId="6A6BC494" w14:textId="77777777" w:rsidR="003E1C88" w:rsidRPr="003E1C88" w:rsidRDefault="003E1C88" w:rsidP="003E1C88">
            <w:pPr>
              <w:jc w:val="right"/>
              <w:rPr>
                <w:sz w:val="16"/>
                <w:szCs w:val="16"/>
              </w:rPr>
            </w:pPr>
            <w:r w:rsidRPr="003E1C88">
              <w:rPr>
                <w:sz w:val="16"/>
                <w:szCs w:val="16"/>
              </w:rPr>
              <w:t>248.81</w:t>
            </w:r>
          </w:p>
        </w:tc>
        <w:tc>
          <w:tcPr>
            <w:tcW w:w="276" w:type="pct"/>
            <w:tcBorders>
              <w:top w:val="nil"/>
              <w:left w:val="nil"/>
              <w:bottom w:val="single" w:sz="4" w:space="0" w:color="auto"/>
              <w:right w:val="single" w:sz="4" w:space="0" w:color="auto"/>
            </w:tcBorders>
            <w:shd w:val="clear" w:color="auto" w:fill="auto"/>
            <w:noWrap/>
            <w:vAlign w:val="center"/>
            <w:hideMark/>
          </w:tcPr>
          <w:p w14:paraId="43616078" w14:textId="77777777" w:rsidR="003E1C88" w:rsidRPr="003E1C88" w:rsidRDefault="003E1C88" w:rsidP="003E1C88">
            <w:pPr>
              <w:jc w:val="right"/>
              <w:rPr>
                <w:sz w:val="16"/>
                <w:szCs w:val="16"/>
              </w:rPr>
            </w:pPr>
            <w:r w:rsidRPr="003E1C88">
              <w:rPr>
                <w:sz w:val="16"/>
                <w:szCs w:val="16"/>
              </w:rPr>
              <w:t>0.1</w:t>
            </w:r>
          </w:p>
        </w:tc>
        <w:tc>
          <w:tcPr>
            <w:tcW w:w="332" w:type="pct"/>
            <w:tcBorders>
              <w:top w:val="nil"/>
              <w:left w:val="nil"/>
              <w:bottom w:val="single" w:sz="4" w:space="0" w:color="auto"/>
              <w:right w:val="single" w:sz="4" w:space="0" w:color="auto"/>
            </w:tcBorders>
            <w:shd w:val="clear" w:color="auto" w:fill="auto"/>
            <w:noWrap/>
            <w:vAlign w:val="center"/>
            <w:hideMark/>
          </w:tcPr>
          <w:p w14:paraId="09BEBB5B" w14:textId="77777777" w:rsidR="003E1C88" w:rsidRPr="003E1C88" w:rsidRDefault="003E1C88" w:rsidP="003E1C88">
            <w:pPr>
              <w:jc w:val="right"/>
              <w:rPr>
                <w:sz w:val="16"/>
                <w:szCs w:val="16"/>
              </w:rPr>
            </w:pPr>
            <w:r w:rsidRPr="003E1C88">
              <w:rPr>
                <w:sz w:val="16"/>
                <w:szCs w:val="16"/>
              </w:rPr>
              <w:t>55.66</w:t>
            </w:r>
          </w:p>
        </w:tc>
        <w:tc>
          <w:tcPr>
            <w:tcW w:w="386" w:type="pct"/>
            <w:tcBorders>
              <w:top w:val="nil"/>
              <w:left w:val="nil"/>
              <w:bottom w:val="single" w:sz="4" w:space="0" w:color="auto"/>
              <w:right w:val="single" w:sz="4" w:space="0" w:color="auto"/>
            </w:tcBorders>
            <w:shd w:val="clear" w:color="auto" w:fill="auto"/>
            <w:noWrap/>
            <w:vAlign w:val="bottom"/>
            <w:hideMark/>
          </w:tcPr>
          <w:p w14:paraId="75264AC7" w14:textId="77777777" w:rsidR="003E1C88" w:rsidRPr="003E1C88" w:rsidRDefault="003E1C88" w:rsidP="003E1C88">
            <w:pPr>
              <w:jc w:val="right"/>
              <w:rPr>
                <w:sz w:val="16"/>
                <w:szCs w:val="16"/>
              </w:rPr>
            </w:pPr>
            <w:r w:rsidRPr="003E1C88">
              <w:rPr>
                <w:sz w:val="16"/>
                <w:szCs w:val="16"/>
              </w:rPr>
              <w:t>6.00</w:t>
            </w:r>
          </w:p>
        </w:tc>
        <w:tc>
          <w:tcPr>
            <w:tcW w:w="274" w:type="pct"/>
            <w:tcBorders>
              <w:top w:val="nil"/>
              <w:left w:val="nil"/>
              <w:bottom w:val="single" w:sz="4" w:space="0" w:color="auto"/>
              <w:right w:val="single" w:sz="4" w:space="0" w:color="auto"/>
            </w:tcBorders>
            <w:shd w:val="clear" w:color="auto" w:fill="auto"/>
            <w:noWrap/>
            <w:vAlign w:val="center"/>
            <w:hideMark/>
          </w:tcPr>
          <w:p w14:paraId="590FA163" w14:textId="77777777" w:rsidR="003E1C88" w:rsidRPr="003E1C88" w:rsidRDefault="003E1C88" w:rsidP="003E1C88">
            <w:pPr>
              <w:jc w:val="right"/>
              <w:rPr>
                <w:sz w:val="16"/>
                <w:szCs w:val="16"/>
              </w:rPr>
            </w:pPr>
            <w:r w:rsidRPr="003E1C88">
              <w:rPr>
                <w:sz w:val="16"/>
                <w:szCs w:val="16"/>
              </w:rPr>
              <w:t>0.1</w:t>
            </w:r>
          </w:p>
        </w:tc>
        <w:tc>
          <w:tcPr>
            <w:tcW w:w="474" w:type="pct"/>
            <w:tcBorders>
              <w:top w:val="nil"/>
              <w:left w:val="nil"/>
              <w:bottom w:val="single" w:sz="4" w:space="0" w:color="auto"/>
              <w:right w:val="single" w:sz="4" w:space="0" w:color="auto"/>
            </w:tcBorders>
            <w:shd w:val="clear" w:color="auto" w:fill="auto"/>
            <w:noWrap/>
            <w:vAlign w:val="center"/>
            <w:hideMark/>
          </w:tcPr>
          <w:p w14:paraId="47AF3EC9" w14:textId="77777777" w:rsidR="003E1C88" w:rsidRPr="003E1C88" w:rsidRDefault="003E1C88" w:rsidP="003E1C88">
            <w:pPr>
              <w:jc w:val="right"/>
              <w:rPr>
                <w:sz w:val="16"/>
                <w:szCs w:val="16"/>
              </w:rPr>
            </w:pPr>
            <w:r w:rsidRPr="003E1C88">
              <w:rPr>
                <w:sz w:val="16"/>
                <w:szCs w:val="16"/>
              </w:rPr>
              <w:t>1.3</w:t>
            </w:r>
          </w:p>
        </w:tc>
        <w:tc>
          <w:tcPr>
            <w:tcW w:w="192" w:type="pct"/>
            <w:tcBorders>
              <w:top w:val="nil"/>
              <w:left w:val="nil"/>
              <w:bottom w:val="single" w:sz="4" w:space="0" w:color="auto"/>
              <w:right w:val="single" w:sz="8" w:space="0" w:color="auto"/>
            </w:tcBorders>
            <w:shd w:val="clear" w:color="auto" w:fill="auto"/>
            <w:noWrap/>
            <w:vAlign w:val="center"/>
            <w:hideMark/>
          </w:tcPr>
          <w:p w14:paraId="29088D79" w14:textId="77777777" w:rsidR="003E1C88" w:rsidRPr="003E1C88" w:rsidRDefault="003E1C88" w:rsidP="003E1C88">
            <w:pPr>
              <w:jc w:val="right"/>
              <w:rPr>
                <w:sz w:val="16"/>
                <w:szCs w:val="16"/>
              </w:rPr>
            </w:pPr>
            <w:r w:rsidRPr="003E1C88">
              <w:rPr>
                <w:sz w:val="16"/>
                <w:szCs w:val="16"/>
              </w:rPr>
              <w:t>2.4</w:t>
            </w:r>
          </w:p>
        </w:tc>
      </w:tr>
      <w:tr w:rsidR="003E1C88" w:rsidRPr="003E1C88" w14:paraId="617A5EB5"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44EF3C4A" w14:textId="77777777" w:rsidR="003E1C88" w:rsidRPr="003E1C88" w:rsidRDefault="003E1C88" w:rsidP="003E1C88">
            <w:pPr>
              <w:rPr>
                <w:sz w:val="16"/>
                <w:szCs w:val="16"/>
              </w:rPr>
            </w:pPr>
            <w:r w:rsidRPr="003E1C88">
              <w:rPr>
                <w:sz w:val="16"/>
                <w:szCs w:val="16"/>
              </w:rPr>
              <w:t>Високе мешовите шуме букве</w:t>
            </w:r>
          </w:p>
        </w:tc>
        <w:tc>
          <w:tcPr>
            <w:tcW w:w="444" w:type="pct"/>
            <w:tcBorders>
              <w:top w:val="nil"/>
              <w:left w:val="nil"/>
              <w:bottom w:val="single" w:sz="4" w:space="0" w:color="auto"/>
              <w:right w:val="single" w:sz="4" w:space="0" w:color="auto"/>
            </w:tcBorders>
            <w:shd w:val="clear" w:color="auto" w:fill="auto"/>
            <w:noWrap/>
            <w:vAlign w:val="bottom"/>
            <w:hideMark/>
          </w:tcPr>
          <w:p w14:paraId="28E8AD70" w14:textId="77777777" w:rsidR="003E1C88" w:rsidRPr="003E1C88" w:rsidRDefault="003E1C88" w:rsidP="003E1C88">
            <w:pPr>
              <w:jc w:val="right"/>
              <w:rPr>
                <w:sz w:val="16"/>
                <w:szCs w:val="16"/>
              </w:rPr>
            </w:pPr>
            <w:r w:rsidRPr="003E1C88">
              <w:rPr>
                <w:sz w:val="16"/>
                <w:szCs w:val="16"/>
              </w:rPr>
              <w:t>475.40</w:t>
            </w:r>
          </w:p>
        </w:tc>
        <w:tc>
          <w:tcPr>
            <w:tcW w:w="315" w:type="pct"/>
            <w:tcBorders>
              <w:top w:val="nil"/>
              <w:left w:val="nil"/>
              <w:bottom w:val="single" w:sz="4" w:space="0" w:color="auto"/>
              <w:right w:val="single" w:sz="4" w:space="0" w:color="auto"/>
            </w:tcBorders>
            <w:shd w:val="clear" w:color="auto" w:fill="auto"/>
            <w:noWrap/>
            <w:vAlign w:val="center"/>
            <w:hideMark/>
          </w:tcPr>
          <w:p w14:paraId="01527144" w14:textId="77777777" w:rsidR="003E1C88" w:rsidRPr="003E1C88" w:rsidRDefault="003E1C88" w:rsidP="003E1C88">
            <w:pPr>
              <w:jc w:val="right"/>
              <w:rPr>
                <w:sz w:val="16"/>
                <w:szCs w:val="16"/>
              </w:rPr>
            </w:pPr>
            <w:r w:rsidRPr="003E1C88">
              <w:rPr>
                <w:sz w:val="16"/>
                <w:szCs w:val="16"/>
              </w:rPr>
              <w:t>37.5</w:t>
            </w:r>
          </w:p>
        </w:tc>
        <w:tc>
          <w:tcPr>
            <w:tcW w:w="502" w:type="pct"/>
            <w:tcBorders>
              <w:top w:val="nil"/>
              <w:left w:val="nil"/>
              <w:bottom w:val="single" w:sz="4" w:space="0" w:color="auto"/>
              <w:right w:val="single" w:sz="4" w:space="0" w:color="auto"/>
            </w:tcBorders>
            <w:shd w:val="clear" w:color="auto" w:fill="auto"/>
            <w:noWrap/>
            <w:vAlign w:val="bottom"/>
            <w:hideMark/>
          </w:tcPr>
          <w:p w14:paraId="52CFED6E" w14:textId="77777777" w:rsidR="003E1C88" w:rsidRPr="003E1C88" w:rsidRDefault="003E1C88" w:rsidP="003E1C88">
            <w:pPr>
              <w:jc w:val="right"/>
              <w:rPr>
                <w:sz w:val="16"/>
                <w:szCs w:val="16"/>
              </w:rPr>
            </w:pPr>
            <w:r w:rsidRPr="003E1C88">
              <w:rPr>
                <w:sz w:val="16"/>
                <w:szCs w:val="16"/>
              </w:rPr>
              <w:t>147535.47</w:t>
            </w:r>
          </w:p>
        </w:tc>
        <w:tc>
          <w:tcPr>
            <w:tcW w:w="276" w:type="pct"/>
            <w:tcBorders>
              <w:top w:val="nil"/>
              <w:left w:val="nil"/>
              <w:bottom w:val="single" w:sz="4" w:space="0" w:color="auto"/>
              <w:right w:val="single" w:sz="4" w:space="0" w:color="auto"/>
            </w:tcBorders>
            <w:shd w:val="clear" w:color="auto" w:fill="auto"/>
            <w:noWrap/>
            <w:vAlign w:val="center"/>
            <w:hideMark/>
          </w:tcPr>
          <w:p w14:paraId="0DD489DB" w14:textId="77777777" w:rsidR="003E1C88" w:rsidRPr="003E1C88" w:rsidRDefault="003E1C88" w:rsidP="003E1C88">
            <w:pPr>
              <w:jc w:val="right"/>
              <w:rPr>
                <w:sz w:val="16"/>
                <w:szCs w:val="16"/>
              </w:rPr>
            </w:pPr>
            <w:r w:rsidRPr="003E1C88">
              <w:rPr>
                <w:sz w:val="16"/>
                <w:szCs w:val="16"/>
              </w:rPr>
              <w:t>46.9</w:t>
            </w:r>
          </w:p>
        </w:tc>
        <w:tc>
          <w:tcPr>
            <w:tcW w:w="332" w:type="pct"/>
            <w:tcBorders>
              <w:top w:val="nil"/>
              <w:left w:val="nil"/>
              <w:bottom w:val="single" w:sz="4" w:space="0" w:color="auto"/>
              <w:right w:val="single" w:sz="4" w:space="0" w:color="auto"/>
            </w:tcBorders>
            <w:shd w:val="clear" w:color="auto" w:fill="auto"/>
            <w:noWrap/>
            <w:vAlign w:val="center"/>
            <w:hideMark/>
          </w:tcPr>
          <w:p w14:paraId="2DB93CEC" w14:textId="77777777" w:rsidR="003E1C88" w:rsidRPr="003E1C88" w:rsidRDefault="003E1C88" w:rsidP="003E1C88">
            <w:pPr>
              <w:jc w:val="right"/>
              <w:rPr>
                <w:sz w:val="16"/>
                <w:szCs w:val="16"/>
              </w:rPr>
            </w:pPr>
            <w:r w:rsidRPr="003E1C88">
              <w:rPr>
                <w:sz w:val="16"/>
                <w:szCs w:val="16"/>
              </w:rPr>
              <w:t>310.34</w:t>
            </w:r>
          </w:p>
        </w:tc>
        <w:tc>
          <w:tcPr>
            <w:tcW w:w="386" w:type="pct"/>
            <w:tcBorders>
              <w:top w:val="nil"/>
              <w:left w:val="nil"/>
              <w:bottom w:val="single" w:sz="4" w:space="0" w:color="auto"/>
              <w:right w:val="single" w:sz="4" w:space="0" w:color="auto"/>
            </w:tcBorders>
            <w:shd w:val="clear" w:color="auto" w:fill="auto"/>
            <w:noWrap/>
            <w:vAlign w:val="bottom"/>
            <w:hideMark/>
          </w:tcPr>
          <w:p w14:paraId="36630393" w14:textId="77777777" w:rsidR="003E1C88" w:rsidRPr="003E1C88" w:rsidRDefault="003E1C88" w:rsidP="003E1C88">
            <w:pPr>
              <w:jc w:val="right"/>
              <w:rPr>
                <w:sz w:val="16"/>
                <w:szCs w:val="16"/>
              </w:rPr>
            </w:pPr>
            <w:r w:rsidRPr="003E1C88">
              <w:rPr>
                <w:sz w:val="16"/>
                <w:szCs w:val="16"/>
              </w:rPr>
              <w:t>2549.11</w:t>
            </w:r>
          </w:p>
        </w:tc>
        <w:tc>
          <w:tcPr>
            <w:tcW w:w="274" w:type="pct"/>
            <w:tcBorders>
              <w:top w:val="nil"/>
              <w:left w:val="nil"/>
              <w:bottom w:val="single" w:sz="4" w:space="0" w:color="auto"/>
              <w:right w:val="single" w:sz="4" w:space="0" w:color="auto"/>
            </w:tcBorders>
            <w:shd w:val="clear" w:color="auto" w:fill="auto"/>
            <w:noWrap/>
            <w:vAlign w:val="center"/>
            <w:hideMark/>
          </w:tcPr>
          <w:p w14:paraId="0F8CF014" w14:textId="77777777" w:rsidR="003E1C88" w:rsidRPr="003E1C88" w:rsidRDefault="003E1C88" w:rsidP="003E1C88">
            <w:pPr>
              <w:jc w:val="right"/>
              <w:rPr>
                <w:sz w:val="16"/>
                <w:szCs w:val="16"/>
              </w:rPr>
            </w:pPr>
            <w:r w:rsidRPr="003E1C88">
              <w:rPr>
                <w:sz w:val="16"/>
                <w:szCs w:val="16"/>
              </w:rPr>
              <w:t>44.4</w:t>
            </w:r>
          </w:p>
        </w:tc>
        <w:tc>
          <w:tcPr>
            <w:tcW w:w="474" w:type="pct"/>
            <w:tcBorders>
              <w:top w:val="nil"/>
              <w:left w:val="nil"/>
              <w:bottom w:val="single" w:sz="4" w:space="0" w:color="auto"/>
              <w:right w:val="single" w:sz="4" w:space="0" w:color="auto"/>
            </w:tcBorders>
            <w:shd w:val="clear" w:color="auto" w:fill="auto"/>
            <w:noWrap/>
            <w:vAlign w:val="center"/>
            <w:hideMark/>
          </w:tcPr>
          <w:p w14:paraId="2CE2E24B" w14:textId="77777777" w:rsidR="003E1C88" w:rsidRPr="003E1C88" w:rsidRDefault="003E1C88" w:rsidP="003E1C88">
            <w:pPr>
              <w:jc w:val="right"/>
              <w:rPr>
                <w:sz w:val="16"/>
                <w:szCs w:val="16"/>
              </w:rPr>
            </w:pPr>
            <w:r w:rsidRPr="003E1C88">
              <w:rPr>
                <w:sz w:val="16"/>
                <w:szCs w:val="16"/>
              </w:rPr>
              <w:t>5.4</w:t>
            </w:r>
          </w:p>
        </w:tc>
        <w:tc>
          <w:tcPr>
            <w:tcW w:w="192" w:type="pct"/>
            <w:tcBorders>
              <w:top w:val="nil"/>
              <w:left w:val="nil"/>
              <w:bottom w:val="single" w:sz="4" w:space="0" w:color="auto"/>
              <w:right w:val="single" w:sz="8" w:space="0" w:color="auto"/>
            </w:tcBorders>
            <w:shd w:val="clear" w:color="auto" w:fill="auto"/>
            <w:noWrap/>
            <w:vAlign w:val="center"/>
            <w:hideMark/>
          </w:tcPr>
          <w:p w14:paraId="17102579" w14:textId="77777777" w:rsidR="003E1C88" w:rsidRPr="003E1C88" w:rsidRDefault="003E1C88" w:rsidP="003E1C88">
            <w:pPr>
              <w:jc w:val="right"/>
              <w:rPr>
                <w:sz w:val="16"/>
                <w:szCs w:val="16"/>
              </w:rPr>
            </w:pPr>
            <w:r w:rsidRPr="003E1C88">
              <w:rPr>
                <w:sz w:val="16"/>
                <w:szCs w:val="16"/>
              </w:rPr>
              <w:t>1.7</w:t>
            </w:r>
          </w:p>
        </w:tc>
      </w:tr>
      <w:tr w:rsidR="003E1C88" w:rsidRPr="003E1C88" w14:paraId="40943930"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E903819" w14:textId="77777777" w:rsidR="003E1C88" w:rsidRPr="003E1C88" w:rsidRDefault="003E1C88" w:rsidP="003E1C88">
            <w:pPr>
              <w:rPr>
                <w:sz w:val="16"/>
                <w:szCs w:val="16"/>
              </w:rPr>
            </w:pPr>
            <w:r w:rsidRPr="003E1C88">
              <w:rPr>
                <w:sz w:val="16"/>
                <w:szCs w:val="16"/>
              </w:rPr>
              <w:t>Високе мешовите шуме борова</w:t>
            </w:r>
          </w:p>
        </w:tc>
        <w:tc>
          <w:tcPr>
            <w:tcW w:w="444" w:type="pct"/>
            <w:tcBorders>
              <w:top w:val="nil"/>
              <w:left w:val="nil"/>
              <w:bottom w:val="single" w:sz="4" w:space="0" w:color="auto"/>
              <w:right w:val="single" w:sz="4" w:space="0" w:color="auto"/>
            </w:tcBorders>
            <w:shd w:val="clear" w:color="auto" w:fill="auto"/>
            <w:noWrap/>
            <w:vAlign w:val="bottom"/>
            <w:hideMark/>
          </w:tcPr>
          <w:p w14:paraId="6DC4D199" w14:textId="77777777" w:rsidR="003E1C88" w:rsidRPr="003E1C88" w:rsidRDefault="003E1C88" w:rsidP="003E1C88">
            <w:pPr>
              <w:jc w:val="right"/>
              <w:rPr>
                <w:sz w:val="16"/>
                <w:szCs w:val="16"/>
              </w:rPr>
            </w:pPr>
            <w:r w:rsidRPr="003E1C88">
              <w:rPr>
                <w:sz w:val="16"/>
                <w:szCs w:val="16"/>
              </w:rPr>
              <w:t>7.55</w:t>
            </w:r>
          </w:p>
        </w:tc>
        <w:tc>
          <w:tcPr>
            <w:tcW w:w="315" w:type="pct"/>
            <w:tcBorders>
              <w:top w:val="nil"/>
              <w:left w:val="nil"/>
              <w:bottom w:val="single" w:sz="4" w:space="0" w:color="auto"/>
              <w:right w:val="single" w:sz="4" w:space="0" w:color="auto"/>
            </w:tcBorders>
            <w:shd w:val="clear" w:color="auto" w:fill="auto"/>
            <w:noWrap/>
            <w:vAlign w:val="center"/>
            <w:hideMark/>
          </w:tcPr>
          <w:p w14:paraId="32A9D577" w14:textId="77777777" w:rsidR="003E1C88" w:rsidRPr="003E1C88" w:rsidRDefault="003E1C88" w:rsidP="003E1C88">
            <w:pPr>
              <w:jc w:val="right"/>
              <w:rPr>
                <w:sz w:val="16"/>
                <w:szCs w:val="16"/>
              </w:rPr>
            </w:pPr>
            <w:r w:rsidRPr="003E1C88">
              <w:rPr>
                <w:sz w:val="16"/>
                <w:szCs w:val="16"/>
              </w:rPr>
              <w:t>0.6</w:t>
            </w:r>
          </w:p>
        </w:tc>
        <w:tc>
          <w:tcPr>
            <w:tcW w:w="502" w:type="pct"/>
            <w:tcBorders>
              <w:top w:val="nil"/>
              <w:left w:val="nil"/>
              <w:bottom w:val="single" w:sz="4" w:space="0" w:color="auto"/>
              <w:right w:val="single" w:sz="4" w:space="0" w:color="auto"/>
            </w:tcBorders>
            <w:shd w:val="clear" w:color="auto" w:fill="auto"/>
            <w:noWrap/>
            <w:vAlign w:val="bottom"/>
            <w:hideMark/>
          </w:tcPr>
          <w:p w14:paraId="386F0BE0" w14:textId="77777777" w:rsidR="003E1C88" w:rsidRPr="003E1C88" w:rsidRDefault="003E1C88" w:rsidP="003E1C88">
            <w:pPr>
              <w:jc w:val="right"/>
              <w:rPr>
                <w:sz w:val="16"/>
                <w:szCs w:val="16"/>
              </w:rPr>
            </w:pPr>
            <w:r w:rsidRPr="003E1C88">
              <w:rPr>
                <w:sz w:val="16"/>
                <w:szCs w:val="16"/>
              </w:rPr>
              <w:t>837.33</w:t>
            </w:r>
          </w:p>
        </w:tc>
        <w:tc>
          <w:tcPr>
            <w:tcW w:w="276" w:type="pct"/>
            <w:tcBorders>
              <w:top w:val="nil"/>
              <w:left w:val="nil"/>
              <w:bottom w:val="single" w:sz="4" w:space="0" w:color="auto"/>
              <w:right w:val="single" w:sz="4" w:space="0" w:color="auto"/>
            </w:tcBorders>
            <w:shd w:val="clear" w:color="auto" w:fill="auto"/>
            <w:noWrap/>
            <w:vAlign w:val="center"/>
            <w:hideMark/>
          </w:tcPr>
          <w:p w14:paraId="17275B75" w14:textId="77777777" w:rsidR="003E1C88" w:rsidRPr="003E1C88" w:rsidRDefault="003E1C88" w:rsidP="003E1C88">
            <w:pPr>
              <w:jc w:val="right"/>
              <w:rPr>
                <w:sz w:val="16"/>
                <w:szCs w:val="16"/>
              </w:rPr>
            </w:pPr>
            <w:r w:rsidRPr="003E1C88">
              <w:rPr>
                <w:sz w:val="16"/>
                <w:szCs w:val="16"/>
              </w:rPr>
              <w:t>0.3</w:t>
            </w:r>
          </w:p>
        </w:tc>
        <w:tc>
          <w:tcPr>
            <w:tcW w:w="332" w:type="pct"/>
            <w:tcBorders>
              <w:top w:val="nil"/>
              <w:left w:val="nil"/>
              <w:bottom w:val="single" w:sz="4" w:space="0" w:color="auto"/>
              <w:right w:val="single" w:sz="4" w:space="0" w:color="auto"/>
            </w:tcBorders>
            <w:shd w:val="clear" w:color="auto" w:fill="auto"/>
            <w:noWrap/>
            <w:vAlign w:val="center"/>
            <w:hideMark/>
          </w:tcPr>
          <w:p w14:paraId="5BEC4B21" w14:textId="77777777" w:rsidR="003E1C88" w:rsidRPr="003E1C88" w:rsidRDefault="003E1C88" w:rsidP="003E1C88">
            <w:pPr>
              <w:jc w:val="right"/>
              <w:rPr>
                <w:sz w:val="16"/>
                <w:szCs w:val="16"/>
              </w:rPr>
            </w:pPr>
            <w:r w:rsidRPr="003E1C88">
              <w:rPr>
                <w:sz w:val="16"/>
                <w:szCs w:val="16"/>
              </w:rPr>
              <w:t>110.90</w:t>
            </w:r>
          </w:p>
        </w:tc>
        <w:tc>
          <w:tcPr>
            <w:tcW w:w="386" w:type="pct"/>
            <w:tcBorders>
              <w:top w:val="nil"/>
              <w:left w:val="nil"/>
              <w:bottom w:val="single" w:sz="4" w:space="0" w:color="auto"/>
              <w:right w:val="single" w:sz="4" w:space="0" w:color="auto"/>
            </w:tcBorders>
            <w:shd w:val="clear" w:color="auto" w:fill="auto"/>
            <w:noWrap/>
            <w:vAlign w:val="bottom"/>
            <w:hideMark/>
          </w:tcPr>
          <w:p w14:paraId="130B109A" w14:textId="77777777" w:rsidR="003E1C88" w:rsidRPr="003E1C88" w:rsidRDefault="003E1C88" w:rsidP="003E1C88">
            <w:pPr>
              <w:jc w:val="right"/>
              <w:rPr>
                <w:sz w:val="16"/>
                <w:szCs w:val="16"/>
              </w:rPr>
            </w:pPr>
            <w:r w:rsidRPr="003E1C88">
              <w:rPr>
                <w:sz w:val="16"/>
                <w:szCs w:val="16"/>
              </w:rPr>
              <w:t>40.94</w:t>
            </w:r>
          </w:p>
        </w:tc>
        <w:tc>
          <w:tcPr>
            <w:tcW w:w="274" w:type="pct"/>
            <w:tcBorders>
              <w:top w:val="nil"/>
              <w:left w:val="nil"/>
              <w:bottom w:val="single" w:sz="4" w:space="0" w:color="auto"/>
              <w:right w:val="single" w:sz="4" w:space="0" w:color="auto"/>
            </w:tcBorders>
            <w:shd w:val="clear" w:color="auto" w:fill="auto"/>
            <w:noWrap/>
            <w:vAlign w:val="center"/>
            <w:hideMark/>
          </w:tcPr>
          <w:p w14:paraId="2A888EBB" w14:textId="77777777" w:rsidR="003E1C88" w:rsidRPr="003E1C88" w:rsidRDefault="003E1C88" w:rsidP="003E1C88">
            <w:pPr>
              <w:jc w:val="right"/>
              <w:rPr>
                <w:sz w:val="16"/>
                <w:szCs w:val="16"/>
              </w:rPr>
            </w:pPr>
            <w:r w:rsidRPr="003E1C88">
              <w:rPr>
                <w:sz w:val="16"/>
                <w:szCs w:val="16"/>
              </w:rPr>
              <w:t>0.7</w:t>
            </w:r>
          </w:p>
        </w:tc>
        <w:tc>
          <w:tcPr>
            <w:tcW w:w="474" w:type="pct"/>
            <w:tcBorders>
              <w:top w:val="nil"/>
              <w:left w:val="nil"/>
              <w:bottom w:val="single" w:sz="4" w:space="0" w:color="auto"/>
              <w:right w:val="single" w:sz="4" w:space="0" w:color="auto"/>
            </w:tcBorders>
            <w:shd w:val="clear" w:color="auto" w:fill="auto"/>
            <w:noWrap/>
            <w:vAlign w:val="center"/>
            <w:hideMark/>
          </w:tcPr>
          <w:p w14:paraId="53D86AE8" w14:textId="77777777" w:rsidR="003E1C88" w:rsidRPr="003E1C88" w:rsidRDefault="003E1C88" w:rsidP="003E1C88">
            <w:pPr>
              <w:jc w:val="right"/>
              <w:rPr>
                <w:sz w:val="16"/>
                <w:szCs w:val="16"/>
              </w:rPr>
            </w:pPr>
            <w:r w:rsidRPr="003E1C88">
              <w:rPr>
                <w:sz w:val="16"/>
                <w:szCs w:val="16"/>
              </w:rPr>
              <w:t>5.4</w:t>
            </w:r>
          </w:p>
        </w:tc>
        <w:tc>
          <w:tcPr>
            <w:tcW w:w="192" w:type="pct"/>
            <w:tcBorders>
              <w:top w:val="nil"/>
              <w:left w:val="nil"/>
              <w:bottom w:val="single" w:sz="4" w:space="0" w:color="auto"/>
              <w:right w:val="single" w:sz="8" w:space="0" w:color="auto"/>
            </w:tcBorders>
            <w:shd w:val="clear" w:color="auto" w:fill="auto"/>
            <w:noWrap/>
            <w:vAlign w:val="center"/>
            <w:hideMark/>
          </w:tcPr>
          <w:p w14:paraId="308A315B" w14:textId="77777777" w:rsidR="003E1C88" w:rsidRPr="003E1C88" w:rsidRDefault="003E1C88" w:rsidP="003E1C88">
            <w:pPr>
              <w:jc w:val="right"/>
              <w:rPr>
                <w:sz w:val="16"/>
                <w:szCs w:val="16"/>
              </w:rPr>
            </w:pPr>
            <w:r w:rsidRPr="003E1C88">
              <w:rPr>
                <w:sz w:val="16"/>
                <w:szCs w:val="16"/>
              </w:rPr>
              <w:t>4.9</w:t>
            </w:r>
          </w:p>
        </w:tc>
      </w:tr>
      <w:tr w:rsidR="003E1C88" w:rsidRPr="003E1C88" w14:paraId="7B17E0BF"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1162CB12" w14:textId="77777777" w:rsidR="003E1C88" w:rsidRPr="003E1C88" w:rsidRDefault="003E1C88" w:rsidP="003E1C88">
            <w:pPr>
              <w:rPr>
                <w:b/>
                <w:bCs/>
                <w:sz w:val="16"/>
                <w:szCs w:val="16"/>
              </w:rPr>
            </w:pPr>
            <w:r w:rsidRPr="003E1C88">
              <w:rPr>
                <w:b/>
                <w:bCs/>
                <w:sz w:val="16"/>
                <w:szCs w:val="16"/>
              </w:rPr>
              <w:t>Високе чисте</w:t>
            </w:r>
          </w:p>
        </w:tc>
        <w:tc>
          <w:tcPr>
            <w:tcW w:w="444" w:type="pct"/>
            <w:tcBorders>
              <w:top w:val="nil"/>
              <w:left w:val="nil"/>
              <w:bottom w:val="single" w:sz="4" w:space="0" w:color="auto"/>
              <w:right w:val="single" w:sz="4" w:space="0" w:color="auto"/>
            </w:tcBorders>
            <w:shd w:val="clear" w:color="000000" w:fill="DCE6F1"/>
            <w:noWrap/>
            <w:vAlign w:val="center"/>
            <w:hideMark/>
          </w:tcPr>
          <w:p w14:paraId="161522D8" w14:textId="77777777" w:rsidR="003E1C88" w:rsidRPr="003E1C88" w:rsidRDefault="003E1C88" w:rsidP="003E1C88">
            <w:pPr>
              <w:jc w:val="right"/>
              <w:rPr>
                <w:b/>
                <w:bCs/>
                <w:sz w:val="16"/>
                <w:szCs w:val="16"/>
              </w:rPr>
            </w:pPr>
            <w:r w:rsidRPr="003E1C88">
              <w:rPr>
                <w:b/>
                <w:bCs/>
                <w:sz w:val="16"/>
                <w:szCs w:val="16"/>
              </w:rPr>
              <w:t>487.42</w:t>
            </w:r>
          </w:p>
        </w:tc>
        <w:tc>
          <w:tcPr>
            <w:tcW w:w="315" w:type="pct"/>
            <w:tcBorders>
              <w:top w:val="nil"/>
              <w:left w:val="nil"/>
              <w:bottom w:val="single" w:sz="4" w:space="0" w:color="auto"/>
              <w:right w:val="single" w:sz="4" w:space="0" w:color="auto"/>
            </w:tcBorders>
            <w:shd w:val="clear" w:color="000000" w:fill="DCE6F1"/>
            <w:noWrap/>
            <w:vAlign w:val="center"/>
            <w:hideMark/>
          </w:tcPr>
          <w:p w14:paraId="43E67FE0" w14:textId="77777777" w:rsidR="003E1C88" w:rsidRPr="003E1C88" w:rsidRDefault="003E1C88" w:rsidP="003E1C88">
            <w:pPr>
              <w:jc w:val="right"/>
              <w:rPr>
                <w:b/>
                <w:bCs/>
                <w:sz w:val="16"/>
                <w:szCs w:val="16"/>
              </w:rPr>
            </w:pPr>
            <w:r w:rsidRPr="003E1C88">
              <w:rPr>
                <w:b/>
                <w:bCs/>
                <w:sz w:val="16"/>
                <w:szCs w:val="16"/>
              </w:rPr>
              <w:t>38.4</w:t>
            </w:r>
          </w:p>
        </w:tc>
        <w:tc>
          <w:tcPr>
            <w:tcW w:w="502" w:type="pct"/>
            <w:tcBorders>
              <w:top w:val="nil"/>
              <w:left w:val="nil"/>
              <w:bottom w:val="single" w:sz="4" w:space="0" w:color="auto"/>
              <w:right w:val="single" w:sz="4" w:space="0" w:color="auto"/>
            </w:tcBorders>
            <w:shd w:val="clear" w:color="000000" w:fill="DCE6F1"/>
            <w:noWrap/>
            <w:vAlign w:val="center"/>
            <w:hideMark/>
          </w:tcPr>
          <w:p w14:paraId="7CC4922F" w14:textId="77777777" w:rsidR="003E1C88" w:rsidRPr="003E1C88" w:rsidRDefault="003E1C88" w:rsidP="003E1C88">
            <w:pPr>
              <w:jc w:val="right"/>
              <w:rPr>
                <w:b/>
                <w:bCs/>
                <w:sz w:val="16"/>
                <w:szCs w:val="16"/>
              </w:rPr>
            </w:pPr>
            <w:r w:rsidRPr="003E1C88">
              <w:rPr>
                <w:b/>
                <w:bCs/>
                <w:sz w:val="16"/>
                <w:szCs w:val="16"/>
              </w:rPr>
              <w:t>148621.61</w:t>
            </w:r>
          </w:p>
        </w:tc>
        <w:tc>
          <w:tcPr>
            <w:tcW w:w="276" w:type="pct"/>
            <w:tcBorders>
              <w:top w:val="nil"/>
              <w:left w:val="nil"/>
              <w:bottom w:val="single" w:sz="4" w:space="0" w:color="auto"/>
              <w:right w:val="single" w:sz="4" w:space="0" w:color="auto"/>
            </w:tcBorders>
            <w:shd w:val="clear" w:color="000000" w:fill="DCE6F1"/>
            <w:noWrap/>
            <w:vAlign w:val="center"/>
            <w:hideMark/>
          </w:tcPr>
          <w:p w14:paraId="1C28FECD" w14:textId="77777777" w:rsidR="003E1C88" w:rsidRPr="003E1C88" w:rsidRDefault="003E1C88" w:rsidP="003E1C88">
            <w:pPr>
              <w:jc w:val="right"/>
              <w:rPr>
                <w:b/>
                <w:bCs/>
                <w:sz w:val="16"/>
                <w:szCs w:val="16"/>
              </w:rPr>
            </w:pPr>
            <w:r w:rsidRPr="003E1C88">
              <w:rPr>
                <w:b/>
                <w:bCs/>
                <w:sz w:val="16"/>
                <w:szCs w:val="16"/>
              </w:rPr>
              <w:t>47.3</w:t>
            </w:r>
          </w:p>
        </w:tc>
        <w:tc>
          <w:tcPr>
            <w:tcW w:w="332" w:type="pct"/>
            <w:tcBorders>
              <w:top w:val="nil"/>
              <w:left w:val="nil"/>
              <w:bottom w:val="single" w:sz="4" w:space="0" w:color="auto"/>
              <w:right w:val="single" w:sz="4" w:space="0" w:color="auto"/>
            </w:tcBorders>
            <w:shd w:val="clear" w:color="000000" w:fill="DCE6F1"/>
            <w:noWrap/>
            <w:vAlign w:val="center"/>
            <w:hideMark/>
          </w:tcPr>
          <w:p w14:paraId="6BC3BD56" w14:textId="77777777" w:rsidR="003E1C88" w:rsidRPr="003E1C88" w:rsidRDefault="003E1C88" w:rsidP="003E1C88">
            <w:pPr>
              <w:jc w:val="right"/>
              <w:rPr>
                <w:b/>
                <w:bCs/>
                <w:sz w:val="16"/>
                <w:szCs w:val="16"/>
              </w:rPr>
            </w:pPr>
            <w:r w:rsidRPr="003E1C88">
              <w:rPr>
                <w:b/>
                <w:bCs/>
                <w:sz w:val="16"/>
                <w:szCs w:val="16"/>
              </w:rPr>
              <w:t>304.91</w:t>
            </w:r>
          </w:p>
        </w:tc>
        <w:tc>
          <w:tcPr>
            <w:tcW w:w="386" w:type="pct"/>
            <w:tcBorders>
              <w:top w:val="nil"/>
              <w:left w:val="nil"/>
              <w:bottom w:val="single" w:sz="4" w:space="0" w:color="auto"/>
              <w:right w:val="single" w:sz="4" w:space="0" w:color="auto"/>
            </w:tcBorders>
            <w:shd w:val="clear" w:color="000000" w:fill="DCE6F1"/>
            <w:noWrap/>
            <w:vAlign w:val="center"/>
            <w:hideMark/>
          </w:tcPr>
          <w:p w14:paraId="4F43754B" w14:textId="77777777" w:rsidR="003E1C88" w:rsidRPr="003E1C88" w:rsidRDefault="003E1C88" w:rsidP="003E1C88">
            <w:pPr>
              <w:jc w:val="right"/>
              <w:rPr>
                <w:b/>
                <w:bCs/>
                <w:sz w:val="16"/>
                <w:szCs w:val="16"/>
              </w:rPr>
            </w:pPr>
            <w:r w:rsidRPr="003E1C88">
              <w:rPr>
                <w:b/>
                <w:bCs/>
                <w:sz w:val="16"/>
                <w:szCs w:val="16"/>
              </w:rPr>
              <w:t>2596.06</w:t>
            </w:r>
          </w:p>
        </w:tc>
        <w:tc>
          <w:tcPr>
            <w:tcW w:w="274" w:type="pct"/>
            <w:tcBorders>
              <w:top w:val="nil"/>
              <w:left w:val="nil"/>
              <w:bottom w:val="single" w:sz="4" w:space="0" w:color="auto"/>
              <w:right w:val="single" w:sz="4" w:space="0" w:color="auto"/>
            </w:tcBorders>
            <w:shd w:val="clear" w:color="000000" w:fill="DCE6F1"/>
            <w:noWrap/>
            <w:vAlign w:val="center"/>
            <w:hideMark/>
          </w:tcPr>
          <w:p w14:paraId="69F78B0C" w14:textId="77777777" w:rsidR="003E1C88" w:rsidRPr="003E1C88" w:rsidRDefault="003E1C88" w:rsidP="003E1C88">
            <w:pPr>
              <w:jc w:val="right"/>
              <w:rPr>
                <w:b/>
                <w:bCs/>
                <w:sz w:val="16"/>
                <w:szCs w:val="16"/>
              </w:rPr>
            </w:pPr>
            <w:r w:rsidRPr="003E1C88">
              <w:rPr>
                <w:b/>
                <w:bCs/>
                <w:sz w:val="16"/>
                <w:szCs w:val="16"/>
              </w:rPr>
              <w:t>45.2</w:t>
            </w:r>
          </w:p>
        </w:tc>
        <w:tc>
          <w:tcPr>
            <w:tcW w:w="474" w:type="pct"/>
            <w:tcBorders>
              <w:top w:val="nil"/>
              <w:left w:val="nil"/>
              <w:bottom w:val="single" w:sz="4" w:space="0" w:color="auto"/>
              <w:right w:val="single" w:sz="4" w:space="0" w:color="auto"/>
            </w:tcBorders>
            <w:shd w:val="clear" w:color="000000" w:fill="DCE6F1"/>
            <w:noWrap/>
            <w:vAlign w:val="center"/>
            <w:hideMark/>
          </w:tcPr>
          <w:p w14:paraId="589E2C2A" w14:textId="77777777" w:rsidR="003E1C88" w:rsidRPr="003E1C88" w:rsidRDefault="003E1C88" w:rsidP="003E1C88">
            <w:pPr>
              <w:jc w:val="right"/>
              <w:rPr>
                <w:b/>
                <w:bCs/>
                <w:sz w:val="16"/>
                <w:szCs w:val="16"/>
              </w:rPr>
            </w:pPr>
            <w:r w:rsidRPr="003E1C88">
              <w:rPr>
                <w:b/>
                <w:bCs/>
                <w:sz w:val="16"/>
                <w:szCs w:val="16"/>
              </w:rPr>
              <w:t>5.3</w:t>
            </w:r>
          </w:p>
        </w:tc>
        <w:tc>
          <w:tcPr>
            <w:tcW w:w="192" w:type="pct"/>
            <w:tcBorders>
              <w:top w:val="nil"/>
              <w:left w:val="nil"/>
              <w:bottom w:val="single" w:sz="4" w:space="0" w:color="auto"/>
              <w:right w:val="single" w:sz="8" w:space="0" w:color="auto"/>
            </w:tcBorders>
            <w:shd w:val="clear" w:color="000000" w:fill="DCE6F1"/>
            <w:noWrap/>
            <w:vAlign w:val="center"/>
            <w:hideMark/>
          </w:tcPr>
          <w:p w14:paraId="47113B2C" w14:textId="77777777" w:rsidR="003E1C88" w:rsidRPr="003E1C88" w:rsidRDefault="003E1C88" w:rsidP="003E1C88">
            <w:pPr>
              <w:jc w:val="right"/>
              <w:rPr>
                <w:b/>
                <w:bCs/>
                <w:sz w:val="16"/>
                <w:szCs w:val="16"/>
              </w:rPr>
            </w:pPr>
            <w:r w:rsidRPr="003E1C88">
              <w:rPr>
                <w:b/>
                <w:bCs/>
                <w:sz w:val="16"/>
                <w:szCs w:val="16"/>
              </w:rPr>
              <w:t>1.7</w:t>
            </w:r>
          </w:p>
        </w:tc>
      </w:tr>
      <w:tr w:rsidR="003E1C88" w:rsidRPr="003E1C88" w14:paraId="475855AC"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5E15F074" w14:textId="77777777" w:rsidR="003E1C88" w:rsidRPr="003E1C88" w:rsidRDefault="003E1C88" w:rsidP="003E1C88">
            <w:pPr>
              <w:rPr>
                <w:sz w:val="16"/>
                <w:szCs w:val="16"/>
              </w:rPr>
            </w:pPr>
            <w:r w:rsidRPr="003E1C88">
              <w:rPr>
                <w:sz w:val="16"/>
                <w:szCs w:val="16"/>
              </w:rPr>
              <w:t>Високе шуме букве и јеле</w:t>
            </w:r>
          </w:p>
        </w:tc>
        <w:tc>
          <w:tcPr>
            <w:tcW w:w="444" w:type="pct"/>
            <w:tcBorders>
              <w:top w:val="nil"/>
              <w:left w:val="nil"/>
              <w:bottom w:val="single" w:sz="4" w:space="0" w:color="auto"/>
              <w:right w:val="single" w:sz="4" w:space="0" w:color="auto"/>
            </w:tcBorders>
            <w:shd w:val="clear" w:color="auto" w:fill="auto"/>
            <w:noWrap/>
            <w:vAlign w:val="bottom"/>
            <w:hideMark/>
          </w:tcPr>
          <w:p w14:paraId="0AB66FBB" w14:textId="77777777" w:rsidR="003E1C88" w:rsidRPr="003E1C88" w:rsidRDefault="003E1C88" w:rsidP="003E1C88">
            <w:pPr>
              <w:jc w:val="right"/>
              <w:rPr>
                <w:sz w:val="16"/>
                <w:szCs w:val="16"/>
              </w:rPr>
            </w:pPr>
            <w:r w:rsidRPr="003E1C88">
              <w:rPr>
                <w:sz w:val="16"/>
                <w:szCs w:val="16"/>
              </w:rPr>
              <w:t>134.30</w:t>
            </w:r>
          </w:p>
        </w:tc>
        <w:tc>
          <w:tcPr>
            <w:tcW w:w="315" w:type="pct"/>
            <w:tcBorders>
              <w:top w:val="nil"/>
              <w:left w:val="nil"/>
              <w:bottom w:val="single" w:sz="4" w:space="0" w:color="auto"/>
              <w:right w:val="single" w:sz="4" w:space="0" w:color="auto"/>
            </w:tcBorders>
            <w:shd w:val="clear" w:color="auto" w:fill="auto"/>
            <w:noWrap/>
            <w:vAlign w:val="center"/>
            <w:hideMark/>
          </w:tcPr>
          <w:p w14:paraId="13E90764" w14:textId="77777777" w:rsidR="003E1C88" w:rsidRPr="003E1C88" w:rsidRDefault="003E1C88" w:rsidP="003E1C88">
            <w:pPr>
              <w:jc w:val="right"/>
              <w:rPr>
                <w:sz w:val="16"/>
                <w:szCs w:val="16"/>
              </w:rPr>
            </w:pPr>
            <w:r w:rsidRPr="003E1C88">
              <w:rPr>
                <w:sz w:val="16"/>
                <w:szCs w:val="16"/>
              </w:rPr>
              <w:t>10.6</w:t>
            </w:r>
          </w:p>
        </w:tc>
        <w:tc>
          <w:tcPr>
            <w:tcW w:w="502" w:type="pct"/>
            <w:tcBorders>
              <w:top w:val="nil"/>
              <w:left w:val="nil"/>
              <w:bottom w:val="single" w:sz="4" w:space="0" w:color="auto"/>
              <w:right w:val="single" w:sz="4" w:space="0" w:color="auto"/>
            </w:tcBorders>
            <w:shd w:val="clear" w:color="auto" w:fill="auto"/>
            <w:noWrap/>
            <w:vAlign w:val="bottom"/>
            <w:hideMark/>
          </w:tcPr>
          <w:p w14:paraId="6DCD527B" w14:textId="77777777" w:rsidR="003E1C88" w:rsidRPr="003E1C88" w:rsidRDefault="003E1C88" w:rsidP="003E1C88">
            <w:pPr>
              <w:jc w:val="right"/>
              <w:rPr>
                <w:sz w:val="16"/>
                <w:szCs w:val="16"/>
              </w:rPr>
            </w:pPr>
            <w:r w:rsidRPr="003E1C88">
              <w:rPr>
                <w:sz w:val="16"/>
                <w:szCs w:val="16"/>
              </w:rPr>
              <w:t>32818.26</w:t>
            </w:r>
          </w:p>
        </w:tc>
        <w:tc>
          <w:tcPr>
            <w:tcW w:w="276" w:type="pct"/>
            <w:tcBorders>
              <w:top w:val="nil"/>
              <w:left w:val="nil"/>
              <w:bottom w:val="single" w:sz="4" w:space="0" w:color="auto"/>
              <w:right w:val="single" w:sz="4" w:space="0" w:color="auto"/>
            </w:tcBorders>
            <w:shd w:val="clear" w:color="auto" w:fill="auto"/>
            <w:noWrap/>
            <w:vAlign w:val="center"/>
            <w:hideMark/>
          </w:tcPr>
          <w:p w14:paraId="78E219A3" w14:textId="77777777" w:rsidR="003E1C88" w:rsidRPr="003E1C88" w:rsidRDefault="003E1C88" w:rsidP="003E1C88">
            <w:pPr>
              <w:jc w:val="right"/>
              <w:rPr>
                <w:sz w:val="16"/>
                <w:szCs w:val="16"/>
              </w:rPr>
            </w:pPr>
            <w:r w:rsidRPr="003E1C88">
              <w:rPr>
                <w:sz w:val="16"/>
                <w:szCs w:val="16"/>
              </w:rPr>
              <w:t>10.4</w:t>
            </w:r>
          </w:p>
        </w:tc>
        <w:tc>
          <w:tcPr>
            <w:tcW w:w="332" w:type="pct"/>
            <w:tcBorders>
              <w:top w:val="nil"/>
              <w:left w:val="nil"/>
              <w:bottom w:val="single" w:sz="4" w:space="0" w:color="auto"/>
              <w:right w:val="single" w:sz="4" w:space="0" w:color="auto"/>
            </w:tcBorders>
            <w:shd w:val="clear" w:color="auto" w:fill="auto"/>
            <w:noWrap/>
            <w:vAlign w:val="center"/>
            <w:hideMark/>
          </w:tcPr>
          <w:p w14:paraId="14FE8412" w14:textId="77777777" w:rsidR="003E1C88" w:rsidRPr="003E1C88" w:rsidRDefault="003E1C88" w:rsidP="003E1C88">
            <w:pPr>
              <w:jc w:val="right"/>
              <w:rPr>
                <w:sz w:val="16"/>
                <w:szCs w:val="16"/>
              </w:rPr>
            </w:pPr>
            <w:r w:rsidRPr="003E1C88">
              <w:rPr>
                <w:sz w:val="16"/>
                <w:szCs w:val="16"/>
              </w:rPr>
              <w:t>244.37</w:t>
            </w:r>
          </w:p>
        </w:tc>
        <w:tc>
          <w:tcPr>
            <w:tcW w:w="386" w:type="pct"/>
            <w:tcBorders>
              <w:top w:val="nil"/>
              <w:left w:val="nil"/>
              <w:bottom w:val="single" w:sz="4" w:space="0" w:color="auto"/>
              <w:right w:val="single" w:sz="4" w:space="0" w:color="auto"/>
            </w:tcBorders>
            <w:shd w:val="clear" w:color="auto" w:fill="auto"/>
            <w:noWrap/>
            <w:vAlign w:val="bottom"/>
            <w:hideMark/>
          </w:tcPr>
          <w:p w14:paraId="031D51C7" w14:textId="77777777" w:rsidR="003E1C88" w:rsidRPr="003E1C88" w:rsidRDefault="003E1C88" w:rsidP="003E1C88">
            <w:pPr>
              <w:jc w:val="right"/>
              <w:rPr>
                <w:sz w:val="16"/>
                <w:szCs w:val="16"/>
              </w:rPr>
            </w:pPr>
            <w:r w:rsidRPr="003E1C88">
              <w:rPr>
                <w:sz w:val="16"/>
                <w:szCs w:val="16"/>
              </w:rPr>
              <w:t>682.58</w:t>
            </w:r>
          </w:p>
        </w:tc>
        <w:tc>
          <w:tcPr>
            <w:tcW w:w="274" w:type="pct"/>
            <w:tcBorders>
              <w:top w:val="nil"/>
              <w:left w:val="nil"/>
              <w:bottom w:val="single" w:sz="4" w:space="0" w:color="auto"/>
              <w:right w:val="single" w:sz="4" w:space="0" w:color="auto"/>
            </w:tcBorders>
            <w:shd w:val="clear" w:color="auto" w:fill="auto"/>
            <w:noWrap/>
            <w:vAlign w:val="center"/>
            <w:hideMark/>
          </w:tcPr>
          <w:p w14:paraId="16D6EB5B" w14:textId="77777777" w:rsidR="003E1C88" w:rsidRPr="003E1C88" w:rsidRDefault="003E1C88" w:rsidP="003E1C88">
            <w:pPr>
              <w:jc w:val="right"/>
              <w:rPr>
                <w:sz w:val="16"/>
                <w:szCs w:val="16"/>
              </w:rPr>
            </w:pPr>
            <w:r w:rsidRPr="003E1C88">
              <w:rPr>
                <w:sz w:val="16"/>
                <w:szCs w:val="16"/>
              </w:rPr>
              <w:t>11.9</w:t>
            </w:r>
          </w:p>
        </w:tc>
        <w:tc>
          <w:tcPr>
            <w:tcW w:w="474" w:type="pct"/>
            <w:tcBorders>
              <w:top w:val="nil"/>
              <w:left w:val="nil"/>
              <w:bottom w:val="single" w:sz="4" w:space="0" w:color="auto"/>
              <w:right w:val="single" w:sz="4" w:space="0" w:color="auto"/>
            </w:tcBorders>
            <w:shd w:val="clear" w:color="auto" w:fill="auto"/>
            <w:noWrap/>
            <w:vAlign w:val="center"/>
            <w:hideMark/>
          </w:tcPr>
          <w:p w14:paraId="4E0FAE0B" w14:textId="77777777" w:rsidR="003E1C88" w:rsidRPr="003E1C88" w:rsidRDefault="003E1C88" w:rsidP="003E1C88">
            <w:pPr>
              <w:jc w:val="right"/>
              <w:rPr>
                <w:sz w:val="16"/>
                <w:szCs w:val="16"/>
              </w:rPr>
            </w:pPr>
            <w:r w:rsidRPr="003E1C88">
              <w:rPr>
                <w:sz w:val="16"/>
                <w:szCs w:val="16"/>
              </w:rPr>
              <w:t>5.1</w:t>
            </w:r>
          </w:p>
        </w:tc>
        <w:tc>
          <w:tcPr>
            <w:tcW w:w="192" w:type="pct"/>
            <w:tcBorders>
              <w:top w:val="nil"/>
              <w:left w:val="nil"/>
              <w:bottom w:val="single" w:sz="4" w:space="0" w:color="auto"/>
              <w:right w:val="single" w:sz="8" w:space="0" w:color="auto"/>
            </w:tcBorders>
            <w:shd w:val="clear" w:color="auto" w:fill="auto"/>
            <w:noWrap/>
            <w:vAlign w:val="center"/>
            <w:hideMark/>
          </w:tcPr>
          <w:p w14:paraId="4A94BE60" w14:textId="77777777" w:rsidR="003E1C88" w:rsidRPr="003E1C88" w:rsidRDefault="003E1C88" w:rsidP="003E1C88">
            <w:pPr>
              <w:jc w:val="right"/>
              <w:rPr>
                <w:sz w:val="16"/>
                <w:szCs w:val="16"/>
              </w:rPr>
            </w:pPr>
            <w:r w:rsidRPr="003E1C88">
              <w:rPr>
                <w:sz w:val="16"/>
                <w:szCs w:val="16"/>
              </w:rPr>
              <w:t>2.1</w:t>
            </w:r>
          </w:p>
        </w:tc>
      </w:tr>
      <w:tr w:rsidR="003E1C88" w:rsidRPr="003E1C88" w14:paraId="3EDD766C"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2DB776F" w14:textId="77777777" w:rsidR="003E1C88" w:rsidRPr="003E1C88" w:rsidRDefault="003E1C88" w:rsidP="003E1C88">
            <w:pPr>
              <w:rPr>
                <w:sz w:val="16"/>
                <w:szCs w:val="16"/>
              </w:rPr>
            </w:pPr>
            <w:r w:rsidRPr="003E1C88">
              <w:rPr>
                <w:sz w:val="16"/>
                <w:szCs w:val="16"/>
              </w:rPr>
              <w:t>Високе мешовите шуме букве</w:t>
            </w:r>
          </w:p>
        </w:tc>
        <w:tc>
          <w:tcPr>
            <w:tcW w:w="444" w:type="pct"/>
            <w:tcBorders>
              <w:top w:val="nil"/>
              <w:left w:val="nil"/>
              <w:bottom w:val="single" w:sz="4" w:space="0" w:color="auto"/>
              <w:right w:val="single" w:sz="4" w:space="0" w:color="auto"/>
            </w:tcBorders>
            <w:shd w:val="clear" w:color="auto" w:fill="auto"/>
            <w:noWrap/>
            <w:vAlign w:val="bottom"/>
            <w:hideMark/>
          </w:tcPr>
          <w:p w14:paraId="5881AFE5" w14:textId="77777777" w:rsidR="003E1C88" w:rsidRPr="003E1C88" w:rsidRDefault="003E1C88" w:rsidP="003E1C88">
            <w:pPr>
              <w:jc w:val="right"/>
              <w:rPr>
                <w:sz w:val="16"/>
                <w:szCs w:val="16"/>
              </w:rPr>
            </w:pPr>
            <w:r w:rsidRPr="003E1C88">
              <w:rPr>
                <w:sz w:val="16"/>
                <w:szCs w:val="16"/>
              </w:rPr>
              <w:t>182.38</w:t>
            </w:r>
          </w:p>
        </w:tc>
        <w:tc>
          <w:tcPr>
            <w:tcW w:w="315" w:type="pct"/>
            <w:tcBorders>
              <w:top w:val="nil"/>
              <w:left w:val="nil"/>
              <w:bottom w:val="single" w:sz="4" w:space="0" w:color="auto"/>
              <w:right w:val="single" w:sz="4" w:space="0" w:color="auto"/>
            </w:tcBorders>
            <w:shd w:val="clear" w:color="auto" w:fill="auto"/>
            <w:noWrap/>
            <w:vAlign w:val="center"/>
            <w:hideMark/>
          </w:tcPr>
          <w:p w14:paraId="0245C47A" w14:textId="77777777" w:rsidR="003E1C88" w:rsidRPr="003E1C88" w:rsidRDefault="003E1C88" w:rsidP="003E1C88">
            <w:pPr>
              <w:jc w:val="right"/>
              <w:rPr>
                <w:sz w:val="16"/>
                <w:szCs w:val="16"/>
              </w:rPr>
            </w:pPr>
            <w:r w:rsidRPr="003E1C88">
              <w:rPr>
                <w:sz w:val="16"/>
                <w:szCs w:val="16"/>
              </w:rPr>
              <w:t>14.4</w:t>
            </w:r>
          </w:p>
        </w:tc>
        <w:tc>
          <w:tcPr>
            <w:tcW w:w="502" w:type="pct"/>
            <w:tcBorders>
              <w:top w:val="nil"/>
              <w:left w:val="nil"/>
              <w:bottom w:val="single" w:sz="4" w:space="0" w:color="auto"/>
              <w:right w:val="single" w:sz="4" w:space="0" w:color="auto"/>
            </w:tcBorders>
            <w:shd w:val="clear" w:color="auto" w:fill="auto"/>
            <w:noWrap/>
            <w:vAlign w:val="bottom"/>
            <w:hideMark/>
          </w:tcPr>
          <w:p w14:paraId="498F3F75" w14:textId="77777777" w:rsidR="003E1C88" w:rsidRPr="003E1C88" w:rsidRDefault="003E1C88" w:rsidP="003E1C88">
            <w:pPr>
              <w:jc w:val="right"/>
              <w:rPr>
                <w:sz w:val="16"/>
                <w:szCs w:val="16"/>
              </w:rPr>
            </w:pPr>
            <w:r w:rsidRPr="003E1C88">
              <w:rPr>
                <w:sz w:val="16"/>
                <w:szCs w:val="16"/>
              </w:rPr>
              <w:t>58399.16</w:t>
            </w:r>
          </w:p>
        </w:tc>
        <w:tc>
          <w:tcPr>
            <w:tcW w:w="276" w:type="pct"/>
            <w:tcBorders>
              <w:top w:val="nil"/>
              <w:left w:val="nil"/>
              <w:bottom w:val="single" w:sz="4" w:space="0" w:color="auto"/>
              <w:right w:val="single" w:sz="4" w:space="0" w:color="auto"/>
            </w:tcBorders>
            <w:shd w:val="clear" w:color="auto" w:fill="auto"/>
            <w:noWrap/>
            <w:vAlign w:val="center"/>
            <w:hideMark/>
          </w:tcPr>
          <w:p w14:paraId="17823BC2" w14:textId="77777777" w:rsidR="003E1C88" w:rsidRPr="003E1C88" w:rsidRDefault="003E1C88" w:rsidP="003E1C88">
            <w:pPr>
              <w:jc w:val="right"/>
              <w:rPr>
                <w:sz w:val="16"/>
                <w:szCs w:val="16"/>
              </w:rPr>
            </w:pPr>
            <w:r w:rsidRPr="003E1C88">
              <w:rPr>
                <w:sz w:val="16"/>
                <w:szCs w:val="16"/>
              </w:rPr>
              <w:t>18.6</w:t>
            </w:r>
          </w:p>
        </w:tc>
        <w:tc>
          <w:tcPr>
            <w:tcW w:w="332" w:type="pct"/>
            <w:tcBorders>
              <w:top w:val="nil"/>
              <w:left w:val="nil"/>
              <w:bottom w:val="single" w:sz="4" w:space="0" w:color="auto"/>
              <w:right w:val="single" w:sz="4" w:space="0" w:color="auto"/>
            </w:tcBorders>
            <w:shd w:val="clear" w:color="auto" w:fill="auto"/>
            <w:noWrap/>
            <w:vAlign w:val="center"/>
            <w:hideMark/>
          </w:tcPr>
          <w:p w14:paraId="7A3B3A32" w14:textId="77777777" w:rsidR="003E1C88" w:rsidRPr="003E1C88" w:rsidRDefault="003E1C88" w:rsidP="003E1C88">
            <w:pPr>
              <w:jc w:val="right"/>
              <w:rPr>
                <w:sz w:val="16"/>
                <w:szCs w:val="16"/>
              </w:rPr>
            </w:pPr>
            <w:r w:rsidRPr="003E1C88">
              <w:rPr>
                <w:sz w:val="16"/>
                <w:szCs w:val="16"/>
              </w:rPr>
              <w:t>320.21</w:t>
            </w:r>
          </w:p>
        </w:tc>
        <w:tc>
          <w:tcPr>
            <w:tcW w:w="386" w:type="pct"/>
            <w:tcBorders>
              <w:top w:val="nil"/>
              <w:left w:val="nil"/>
              <w:bottom w:val="single" w:sz="4" w:space="0" w:color="auto"/>
              <w:right w:val="single" w:sz="4" w:space="0" w:color="auto"/>
            </w:tcBorders>
            <w:shd w:val="clear" w:color="auto" w:fill="auto"/>
            <w:noWrap/>
            <w:vAlign w:val="bottom"/>
            <w:hideMark/>
          </w:tcPr>
          <w:p w14:paraId="4D347D42" w14:textId="77777777" w:rsidR="003E1C88" w:rsidRPr="003E1C88" w:rsidRDefault="003E1C88" w:rsidP="003E1C88">
            <w:pPr>
              <w:jc w:val="right"/>
              <w:rPr>
                <w:sz w:val="16"/>
                <w:szCs w:val="16"/>
              </w:rPr>
            </w:pPr>
            <w:r w:rsidRPr="003E1C88">
              <w:rPr>
                <w:sz w:val="16"/>
                <w:szCs w:val="16"/>
              </w:rPr>
              <w:t>1061.82</w:t>
            </w:r>
          </w:p>
        </w:tc>
        <w:tc>
          <w:tcPr>
            <w:tcW w:w="274" w:type="pct"/>
            <w:tcBorders>
              <w:top w:val="nil"/>
              <w:left w:val="nil"/>
              <w:bottom w:val="single" w:sz="4" w:space="0" w:color="auto"/>
              <w:right w:val="single" w:sz="4" w:space="0" w:color="auto"/>
            </w:tcBorders>
            <w:shd w:val="clear" w:color="auto" w:fill="auto"/>
            <w:noWrap/>
            <w:vAlign w:val="center"/>
            <w:hideMark/>
          </w:tcPr>
          <w:p w14:paraId="71B638CC" w14:textId="77777777" w:rsidR="003E1C88" w:rsidRPr="003E1C88" w:rsidRDefault="003E1C88" w:rsidP="003E1C88">
            <w:pPr>
              <w:jc w:val="right"/>
              <w:rPr>
                <w:sz w:val="16"/>
                <w:szCs w:val="16"/>
              </w:rPr>
            </w:pPr>
            <w:r w:rsidRPr="003E1C88">
              <w:rPr>
                <w:sz w:val="16"/>
                <w:szCs w:val="16"/>
              </w:rPr>
              <w:t>18.5</w:t>
            </w:r>
          </w:p>
        </w:tc>
        <w:tc>
          <w:tcPr>
            <w:tcW w:w="474" w:type="pct"/>
            <w:tcBorders>
              <w:top w:val="nil"/>
              <w:left w:val="nil"/>
              <w:bottom w:val="single" w:sz="4" w:space="0" w:color="auto"/>
              <w:right w:val="single" w:sz="4" w:space="0" w:color="auto"/>
            </w:tcBorders>
            <w:shd w:val="clear" w:color="auto" w:fill="auto"/>
            <w:noWrap/>
            <w:vAlign w:val="center"/>
            <w:hideMark/>
          </w:tcPr>
          <w:p w14:paraId="76ADD28E" w14:textId="77777777" w:rsidR="003E1C88" w:rsidRPr="003E1C88" w:rsidRDefault="003E1C88" w:rsidP="003E1C88">
            <w:pPr>
              <w:jc w:val="right"/>
              <w:rPr>
                <w:sz w:val="16"/>
                <w:szCs w:val="16"/>
              </w:rPr>
            </w:pPr>
            <w:r w:rsidRPr="003E1C88">
              <w:rPr>
                <w:sz w:val="16"/>
                <w:szCs w:val="16"/>
              </w:rPr>
              <w:t>5.8</w:t>
            </w:r>
          </w:p>
        </w:tc>
        <w:tc>
          <w:tcPr>
            <w:tcW w:w="192" w:type="pct"/>
            <w:tcBorders>
              <w:top w:val="nil"/>
              <w:left w:val="nil"/>
              <w:bottom w:val="single" w:sz="4" w:space="0" w:color="auto"/>
              <w:right w:val="single" w:sz="8" w:space="0" w:color="auto"/>
            </w:tcBorders>
            <w:shd w:val="clear" w:color="auto" w:fill="auto"/>
            <w:noWrap/>
            <w:vAlign w:val="center"/>
            <w:hideMark/>
          </w:tcPr>
          <w:p w14:paraId="057399BC" w14:textId="77777777" w:rsidR="003E1C88" w:rsidRPr="003E1C88" w:rsidRDefault="003E1C88" w:rsidP="003E1C88">
            <w:pPr>
              <w:jc w:val="right"/>
              <w:rPr>
                <w:sz w:val="16"/>
                <w:szCs w:val="16"/>
              </w:rPr>
            </w:pPr>
            <w:r w:rsidRPr="003E1C88">
              <w:rPr>
                <w:sz w:val="16"/>
                <w:szCs w:val="16"/>
              </w:rPr>
              <w:t>1.8</w:t>
            </w:r>
          </w:p>
        </w:tc>
      </w:tr>
      <w:tr w:rsidR="003E1C88" w:rsidRPr="003E1C88" w14:paraId="3E9182F3"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bottom"/>
            <w:hideMark/>
          </w:tcPr>
          <w:p w14:paraId="5114DEC1" w14:textId="77777777" w:rsidR="003E1C88" w:rsidRPr="003E1C88" w:rsidRDefault="003E1C88" w:rsidP="003E1C88">
            <w:pPr>
              <w:rPr>
                <w:b/>
                <w:bCs/>
                <w:sz w:val="16"/>
                <w:szCs w:val="16"/>
              </w:rPr>
            </w:pPr>
            <w:r w:rsidRPr="003E1C88">
              <w:rPr>
                <w:b/>
                <w:bCs/>
                <w:sz w:val="16"/>
                <w:szCs w:val="16"/>
              </w:rPr>
              <w:t>Високе мешовите</w:t>
            </w:r>
          </w:p>
        </w:tc>
        <w:tc>
          <w:tcPr>
            <w:tcW w:w="444" w:type="pct"/>
            <w:tcBorders>
              <w:top w:val="nil"/>
              <w:left w:val="nil"/>
              <w:bottom w:val="single" w:sz="4" w:space="0" w:color="auto"/>
              <w:right w:val="single" w:sz="4" w:space="0" w:color="auto"/>
            </w:tcBorders>
            <w:shd w:val="clear" w:color="000000" w:fill="DCE6F1"/>
            <w:noWrap/>
            <w:vAlign w:val="center"/>
            <w:hideMark/>
          </w:tcPr>
          <w:p w14:paraId="28B283EE" w14:textId="77777777" w:rsidR="003E1C88" w:rsidRPr="003E1C88" w:rsidRDefault="003E1C88" w:rsidP="003E1C88">
            <w:pPr>
              <w:jc w:val="right"/>
              <w:rPr>
                <w:b/>
                <w:bCs/>
                <w:sz w:val="16"/>
                <w:szCs w:val="16"/>
              </w:rPr>
            </w:pPr>
            <w:r w:rsidRPr="003E1C88">
              <w:rPr>
                <w:b/>
                <w:bCs/>
                <w:sz w:val="16"/>
                <w:szCs w:val="16"/>
              </w:rPr>
              <w:t>316.68</w:t>
            </w:r>
          </w:p>
        </w:tc>
        <w:tc>
          <w:tcPr>
            <w:tcW w:w="315" w:type="pct"/>
            <w:tcBorders>
              <w:top w:val="nil"/>
              <w:left w:val="nil"/>
              <w:bottom w:val="single" w:sz="4" w:space="0" w:color="auto"/>
              <w:right w:val="single" w:sz="4" w:space="0" w:color="auto"/>
            </w:tcBorders>
            <w:shd w:val="clear" w:color="000000" w:fill="DCE6F1"/>
            <w:noWrap/>
            <w:vAlign w:val="center"/>
            <w:hideMark/>
          </w:tcPr>
          <w:p w14:paraId="637C17ED" w14:textId="77777777" w:rsidR="003E1C88" w:rsidRPr="003E1C88" w:rsidRDefault="003E1C88" w:rsidP="003E1C88">
            <w:pPr>
              <w:jc w:val="right"/>
              <w:rPr>
                <w:b/>
                <w:bCs/>
                <w:sz w:val="16"/>
                <w:szCs w:val="16"/>
              </w:rPr>
            </w:pPr>
            <w:r w:rsidRPr="003E1C88">
              <w:rPr>
                <w:b/>
                <w:bCs/>
                <w:sz w:val="16"/>
                <w:szCs w:val="16"/>
              </w:rPr>
              <w:t>25.0</w:t>
            </w:r>
          </w:p>
        </w:tc>
        <w:tc>
          <w:tcPr>
            <w:tcW w:w="502" w:type="pct"/>
            <w:tcBorders>
              <w:top w:val="nil"/>
              <w:left w:val="nil"/>
              <w:bottom w:val="single" w:sz="4" w:space="0" w:color="auto"/>
              <w:right w:val="single" w:sz="4" w:space="0" w:color="auto"/>
            </w:tcBorders>
            <w:shd w:val="clear" w:color="000000" w:fill="DCE6F1"/>
            <w:noWrap/>
            <w:vAlign w:val="center"/>
            <w:hideMark/>
          </w:tcPr>
          <w:p w14:paraId="2AAED077" w14:textId="77777777" w:rsidR="003E1C88" w:rsidRPr="003E1C88" w:rsidRDefault="003E1C88" w:rsidP="003E1C88">
            <w:pPr>
              <w:jc w:val="right"/>
              <w:rPr>
                <w:b/>
                <w:bCs/>
                <w:sz w:val="16"/>
                <w:szCs w:val="16"/>
              </w:rPr>
            </w:pPr>
            <w:r w:rsidRPr="003E1C88">
              <w:rPr>
                <w:b/>
                <w:bCs/>
                <w:sz w:val="16"/>
                <w:szCs w:val="16"/>
              </w:rPr>
              <w:t>91217.42</w:t>
            </w:r>
          </w:p>
        </w:tc>
        <w:tc>
          <w:tcPr>
            <w:tcW w:w="276" w:type="pct"/>
            <w:tcBorders>
              <w:top w:val="nil"/>
              <w:left w:val="nil"/>
              <w:bottom w:val="single" w:sz="4" w:space="0" w:color="auto"/>
              <w:right w:val="single" w:sz="4" w:space="0" w:color="auto"/>
            </w:tcBorders>
            <w:shd w:val="clear" w:color="000000" w:fill="DCE6F1"/>
            <w:noWrap/>
            <w:vAlign w:val="center"/>
            <w:hideMark/>
          </w:tcPr>
          <w:p w14:paraId="0F803841" w14:textId="77777777" w:rsidR="003E1C88" w:rsidRPr="003E1C88" w:rsidRDefault="003E1C88" w:rsidP="003E1C88">
            <w:pPr>
              <w:jc w:val="right"/>
              <w:rPr>
                <w:b/>
                <w:bCs/>
                <w:sz w:val="16"/>
                <w:szCs w:val="16"/>
              </w:rPr>
            </w:pPr>
            <w:r w:rsidRPr="003E1C88">
              <w:rPr>
                <w:b/>
                <w:bCs/>
                <w:sz w:val="16"/>
                <w:szCs w:val="16"/>
              </w:rPr>
              <w:t>29.0</w:t>
            </w:r>
          </w:p>
        </w:tc>
        <w:tc>
          <w:tcPr>
            <w:tcW w:w="332" w:type="pct"/>
            <w:tcBorders>
              <w:top w:val="nil"/>
              <w:left w:val="nil"/>
              <w:bottom w:val="single" w:sz="4" w:space="0" w:color="auto"/>
              <w:right w:val="single" w:sz="4" w:space="0" w:color="auto"/>
            </w:tcBorders>
            <w:shd w:val="clear" w:color="000000" w:fill="DCE6F1"/>
            <w:noWrap/>
            <w:vAlign w:val="center"/>
            <w:hideMark/>
          </w:tcPr>
          <w:p w14:paraId="44FAD2FB" w14:textId="77777777" w:rsidR="003E1C88" w:rsidRPr="003E1C88" w:rsidRDefault="003E1C88" w:rsidP="003E1C88">
            <w:pPr>
              <w:jc w:val="right"/>
              <w:rPr>
                <w:b/>
                <w:bCs/>
                <w:sz w:val="16"/>
                <w:szCs w:val="16"/>
              </w:rPr>
            </w:pPr>
            <w:r w:rsidRPr="003E1C88">
              <w:rPr>
                <w:b/>
                <w:bCs/>
                <w:sz w:val="16"/>
                <w:szCs w:val="16"/>
              </w:rPr>
              <w:t>288.04</w:t>
            </w:r>
          </w:p>
        </w:tc>
        <w:tc>
          <w:tcPr>
            <w:tcW w:w="386" w:type="pct"/>
            <w:tcBorders>
              <w:top w:val="nil"/>
              <w:left w:val="nil"/>
              <w:bottom w:val="single" w:sz="4" w:space="0" w:color="auto"/>
              <w:right w:val="single" w:sz="4" w:space="0" w:color="auto"/>
            </w:tcBorders>
            <w:shd w:val="clear" w:color="000000" w:fill="DCE6F1"/>
            <w:noWrap/>
            <w:vAlign w:val="center"/>
            <w:hideMark/>
          </w:tcPr>
          <w:p w14:paraId="657CB7F4" w14:textId="77777777" w:rsidR="003E1C88" w:rsidRPr="003E1C88" w:rsidRDefault="003E1C88" w:rsidP="003E1C88">
            <w:pPr>
              <w:jc w:val="right"/>
              <w:rPr>
                <w:b/>
                <w:bCs/>
                <w:sz w:val="16"/>
                <w:szCs w:val="16"/>
              </w:rPr>
            </w:pPr>
            <w:r w:rsidRPr="003E1C88">
              <w:rPr>
                <w:b/>
                <w:bCs/>
                <w:sz w:val="16"/>
                <w:szCs w:val="16"/>
              </w:rPr>
              <w:t>1744.40</w:t>
            </w:r>
          </w:p>
        </w:tc>
        <w:tc>
          <w:tcPr>
            <w:tcW w:w="274" w:type="pct"/>
            <w:tcBorders>
              <w:top w:val="nil"/>
              <w:left w:val="nil"/>
              <w:bottom w:val="single" w:sz="4" w:space="0" w:color="auto"/>
              <w:right w:val="single" w:sz="4" w:space="0" w:color="auto"/>
            </w:tcBorders>
            <w:shd w:val="clear" w:color="000000" w:fill="DCE6F1"/>
            <w:noWrap/>
            <w:vAlign w:val="center"/>
            <w:hideMark/>
          </w:tcPr>
          <w:p w14:paraId="7CAA047F" w14:textId="77777777" w:rsidR="003E1C88" w:rsidRPr="003E1C88" w:rsidRDefault="003E1C88" w:rsidP="003E1C88">
            <w:pPr>
              <w:jc w:val="right"/>
              <w:rPr>
                <w:b/>
                <w:bCs/>
                <w:sz w:val="16"/>
                <w:szCs w:val="16"/>
              </w:rPr>
            </w:pPr>
            <w:r w:rsidRPr="003E1C88">
              <w:rPr>
                <w:b/>
                <w:bCs/>
                <w:sz w:val="16"/>
                <w:szCs w:val="16"/>
              </w:rPr>
              <w:t>30.4</w:t>
            </w:r>
          </w:p>
        </w:tc>
        <w:tc>
          <w:tcPr>
            <w:tcW w:w="474" w:type="pct"/>
            <w:tcBorders>
              <w:top w:val="nil"/>
              <w:left w:val="nil"/>
              <w:bottom w:val="single" w:sz="4" w:space="0" w:color="auto"/>
              <w:right w:val="single" w:sz="4" w:space="0" w:color="auto"/>
            </w:tcBorders>
            <w:shd w:val="clear" w:color="000000" w:fill="DCE6F1"/>
            <w:noWrap/>
            <w:vAlign w:val="center"/>
            <w:hideMark/>
          </w:tcPr>
          <w:p w14:paraId="217B7BD1" w14:textId="77777777" w:rsidR="003E1C88" w:rsidRPr="003E1C88" w:rsidRDefault="003E1C88" w:rsidP="003E1C88">
            <w:pPr>
              <w:jc w:val="right"/>
              <w:rPr>
                <w:b/>
                <w:bCs/>
                <w:sz w:val="16"/>
                <w:szCs w:val="16"/>
              </w:rPr>
            </w:pPr>
            <w:r w:rsidRPr="003E1C88">
              <w:rPr>
                <w:b/>
                <w:bCs/>
                <w:sz w:val="16"/>
                <w:szCs w:val="16"/>
              </w:rPr>
              <w:t>5.5</w:t>
            </w:r>
          </w:p>
        </w:tc>
        <w:tc>
          <w:tcPr>
            <w:tcW w:w="192" w:type="pct"/>
            <w:tcBorders>
              <w:top w:val="nil"/>
              <w:left w:val="nil"/>
              <w:bottom w:val="single" w:sz="4" w:space="0" w:color="auto"/>
              <w:right w:val="single" w:sz="8" w:space="0" w:color="auto"/>
            </w:tcBorders>
            <w:shd w:val="clear" w:color="000000" w:fill="DCE6F1"/>
            <w:noWrap/>
            <w:vAlign w:val="center"/>
            <w:hideMark/>
          </w:tcPr>
          <w:p w14:paraId="1949C82F" w14:textId="77777777" w:rsidR="003E1C88" w:rsidRPr="003E1C88" w:rsidRDefault="003E1C88" w:rsidP="003E1C88">
            <w:pPr>
              <w:jc w:val="right"/>
              <w:rPr>
                <w:b/>
                <w:bCs/>
                <w:sz w:val="16"/>
                <w:szCs w:val="16"/>
              </w:rPr>
            </w:pPr>
            <w:r w:rsidRPr="003E1C88">
              <w:rPr>
                <w:b/>
                <w:bCs/>
                <w:sz w:val="16"/>
                <w:szCs w:val="16"/>
              </w:rPr>
              <w:t>1.9</w:t>
            </w:r>
          </w:p>
        </w:tc>
      </w:tr>
      <w:tr w:rsidR="003E1C88" w:rsidRPr="003E1C88" w14:paraId="36C26FFA"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bottom"/>
            <w:hideMark/>
          </w:tcPr>
          <w:p w14:paraId="6F596FE1" w14:textId="77777777" w:rsidR="003E1C88" w:rsidRPr="003E1C88" w:rsidRDefault="003E1C88" w:rsidP="003E1C88">
            <w:pPr>
              <w:rPr>
                <w:b/>
                <w:bCs/>
                <w:i/>
                <w:iCs/>
                <w:sz w:val="16"/>
                <w:szCs w:val="16"/>
              </w:rPr>
            </w:pPr>
            <w:r w:rsidRPr="003E1C88">
              <w:rPr>
                <w:b/>
                <w:bCs/>
                <w:i/>
                <w:iCs/>
                <w:sz w:val="16"/>
                <w:szCs w:val="16"/>
              </w:rPr>
              <w:t>Укупно високе</w:t>
            </w:r>
          </w:p>
        </w:tc>
        <w:tc>
          <w:tcPr>
            <w:tcW w:w="444" w:type="pct"/>
            <w:tcBorders>
              <w:top w:val="nil"/>
              <w:left w:val="nil"/>
              <w:bottom w:val="single" w:sz="4" w:space="0" w:color="auto"/>
              <w:right w:val="single" w:sz="4" w:space="0" w:color="auto"/>
            </w:tcBorders>
            <w:shd w:val="clear" w:color="000000" w:fill="DCE6F1"/>
            <w:noWrap/>
            <w:vAlign w:val="center"/>
            <w:hideMark/>
          </w:tcPr>
          <w:p w14:paraId="5525EF24" w14:textId="77777777" w:rsidR="003E1C88" w:rsidRPr="003E1C88" w:rsidRDefault="003E1C88" w:rsidP="003E1C88">
            <w:pPr>
              <w:jc w:val="right"/>
              <w:rPr>
                <w:b/>
                <w:bCs/>
                <w:sz w:val="16"/>
                <w:szCs w:val="16"/>
              </w:rPr>
            </w:pPr>
            <w:r w:rsidRPr="003E1C88">
              <w:rPr>
                <w:b/>
                <w:bCs/>
                <w:sz w:val="16"/>
                <w:szCs w:val="16"/>
              </w:rPr>
              <w:t>804.10</w:t>
            </w:r>
          </w:p>
        </w:tc>
        <w:tc>
          <w:tcPr>
            <w:tcW w:w="315" w:type="pct"/>
            <w:tcBorders>
              <w:top w:val="nil"/>
              <w:left w:val="nil"/>
              <w:bottom w:val="single" w:sz="4" w:space="0" w:color="auto"/>
              <w:right w:val="single" w:sz="4" w:space="0" w:color="auto"/>
            </w:tcBorders>
            <w:shd w:val="clear" w:color="000000" w:fill="DCE6F1"/>
            <w:noWrap/>
            <w:vAlign w:val="center"/>
            <w:hideMark/>
          </w:tcPr>
          <w:p w14:paraId="2B542134" w14:textId="77777777" w:rsidR="003E1C88" w:rsidRPr="003E1C88" w:rsidRDefault="003E1C88" w:rsidP="003E1C88">
            <w:pPr>
              <w:jc w:val="right"/>
              <w:rPr>
                <w:b/>
                <w:bCs/>
                <w:sz w:val="16"/>
                <w:szCs w:val="16"/>
              </w:rPr>
            </w:pPr>
            <w:r w:rsidRPr="003E1C88">
              <w:rPr>
                <w:b/>
                <w:bCs/>
                <w:sz w:val="16"/>
                <w:szCs w:val="16"/>
              </w:rPr>
              <w:t>63.4</w:t>
            </w:r>
          </w:p>
        </w:tc>
        <w:tc>
          <w:tcPr>
            <w:tcW w:w="502" w:type="pct"/>
            <w:tcBorders>
              <w:top w:val="nil"/>
              <w:left w:val="nil"/>
              <w:bottom w:val="single" w:sz="4" w:space="0" w:color="auto"/>
              <w:right w:val="single" w:sz="4" w:space="0" w:color="auto"/>
            </w:tcBorders>
            <w:shd w:val="clear" w:color="000000" w:fill="DCE6F1"/>
            <w:noWrap/>
            <w:vAlign w:val="center"/>
            <w:hideMark/>
          </w:tcPr>
          <w:p w14:paraId="558A9BA9" w14:textId="77777777" w:rsidR="003E1C88" w:rsidRPr="003E1C88" w:rsidRDefault="003E1C88" w:rsidP="003E1C88">
            <w:pPr>
              <w:jc w:val="right"/>
              <w:rPr>
                <w:b/>
                <w:bCs/>
                <w:sz w:val="16"/>
                <w:szCs w:val="16"/>
              </w:rPr>
            </w:pPr>
            <w:r w:rsidRPr="003E1C88">
              <w:rPr>
                <w:b/>
                <w:bCs/>
                <w:sz w:val="16"/>
                <w:szCs w:val="16"/>
              </w:rPr>
              <w:t>239839.03</w:t>
            </w:r>
          </w:p>
        </w:tc>
        <w:tc>
          <w:tcPr>
            <w:tcW w:w="276" w:type="pct"/>
            <w:tcBorders>
              <w:top w:val="nil"/>
              <w:left w:val="nil"/>
              <w:bottom w:val="single" w:sz="4" w:space="0" w:color="auto"/>
              <w:right w:val="single" w:sz="4" w:space="0" w:color="auto"/>
            </w:tcBorders>
            <w:shd w:val="clear" w:color="000000" w:fill="DCE6F1"/>
            <w:noWrap/>
            <w:vAlign w:val="center"/>
            <w:hideMark/>
          </w:tcPr>
          <w:p w14:paraId="41827F15" w14:textId="77777777" w:rsidR="003E1C88" w:rsidRPr="003E1C88" w:rsidRDefault="003E1C88" w:rsidP="003E1C88">
            <w:pPr>
              <w:jc w:val="right"/>
              <w:rPr>
                <w:b/>
                <w:bCs/>
                <w:sz w:val="16"/>
                <w:szCs w:val="16"/>
              </w:rPr>
            </w:pPr>
            <w:r w:rsidRPr="003E1C88">
              <w:rPr>
                <w:b/>
                <w:bCs/>
                <w:sz w:val="16"/>
                <w:szCs w:val="16"/>
              </w:rPr>
              <w:t>76.3</w:t>
            </w:r>
          </w:p>
        </w:tc>
        <w:tc>
          <w:tcPr>
            <w:tcW w:w="332" w:type="pct"/>
            <w:tcBorders>
              <w:top w:val="nil"/>
              <w:left w:val="nil"/>
              <w:bottom w:val="single" w:sz="4" w:space="0" w:color="auto"/>
              <w:right w:val="single" w:sz="4" w:space="0" w:color="auto"/>
            </w:tcBorders>
            <w:shd w:val="clear" w:color="000000" w:fill="DCE6F1"/>
            <w:noWrap/>
            <w:vAlign w:val="center"/>
            <w:hideMark/>
          </w:tcPr>
          <w:p w14:paraId="4652168E" w14:textId="77777777" w:rsidR="003E1C88" w:rsidRPr="003E1C88" w:rsidRDefault="003E1C88" w:rsidP="003E1C88">
            <w:pPr>
              <w:jc w:val="right"/>
              <w:rPr>
                <w:b/>
                <w:bCs/>
                <w:sz w:val="16"/>
                <w:szCs w:val="16"/>
              </w:rPr>
            </w:pPr>
            <w:r w:rsidRPr="003E1C88">
              <w:rPr>
                <w:b/>
                <w:bCs/>
                <w:sz w:val="16"/>
                <w:szCs w:val="16"/>
              </w:rPr>
              <w:t>298.27</w:t>
            </w:r>
          </w:p>
        </w:tc>
        <w:tc>
          <w:tcPr>
            <w:tcW w:w="386" w:type="pct"/>
            <w:tcBorders>
              <w:top w:val="nil"/>
              <w:left w:val="nil"/>
              <w:bottom w:val="single" w:sz="4" w:space="0" w:color="auto"/>
              <w:right w:val="single" w:sz="4" w:space="0" w:color="auto"/>
            </w:tcBorders>
            <w:shd w:val="clear" w:color="000000" w:fill="DCE6F1"/>
            <w:noWrap/>
            <w:vAlign w:val="center"/>
            <w:hideMark/>
          </w:tcPr>
          <w:p w14:paraId="56381BD4" w14:textId="77777777" w:rsidR="003E1C88" w:rsidRPr="003E1C88" w:rsidRDefault="003E1C88" w:rsidP="003E1C88">
            <w:pPr>
              <w:jc w:val="right"/>
              <w:rPr>
                <w:b/>
                <w:bCs/>
                <w:sz w:val="16"/>
                <w:szCs w:val="16"/>
              </w:rPr>
            </w:pPr>
            <w:r w:rsidRPr="003E1C88">
              <w:rPr>
                <w:b/>
                <w:bCs/>
                <w:sz w:val="16"/>
                <w:szCs w:val="16"/>
              </w:rPr>
              <w:t>4340.46</w:t>
            </w:r>
          </w:p>
        </w:tc>
        <w:tc>
          <w:tcPr>
            <w:tcW w:w="274" w:type="pct"/>
            <w:tcBorders>
              <w:top w:val="nil"/>
              <w:left w:val="nil"/>
              <w:bottom w:val="single" w:sz="4" w:space="0" w:color="auto"/>
              <w:right w:val="single" w:sz="4" w:space="0" w:color="auto"/>
            </w:tcBorders>
            <w:shd w:val="clear" w:color="000000" w:fill="DCE6F1"/>
            <w:noWrap/>
            <w:vAlign w:val="center"/>
            <w:hideMark/>
          </w:tcPr>
          <w:p w14:paraId="4190707A" w14:textId="77777777" w:rsidR="003E1C88" w:rsidRPr="003E1C88" w:rsidRDefault="003E1C88" w:rsidP="003E1C88">
            <w:pPr>
              <w:jc w:val="right"/>
              <w:rPr>
                <w:b/>
                <w:bCs/>
                <w:sz w:val="16"/>
                <w:szCs w:val="16"/>
              </w:rPr>
            </w:pPr>
            <w:r w:rsidRPr="003E1C88">
              <w:rPr>
                <w:b/>
                <w:bCs/>
                <w:sz w:val="16"/>
                <w:szCs w:val="16"/>
              </w:rPr>
              <w:t>75.6</w:t>
            </w:r>
          </w:p>
        </w:tc>
        <w:tc>
          <w:tcPr>
            <w:tcW w:w="474" w:type="pct"/>
            <w:tcBorders>
              <w:top w:val="nil"/>
              <w:left w:val="nil"/>
              <w:bottom w:val="single" w:sz="4" w:space="0" w:color="auto"/>
              <w:right w:val="single" w:sz="4" w:space="0" w:color="auto"/>
            </w:tcBorders>
            <w:shd w:val="clear" w:color="000000" w:fill="DCE6F1"/>
            <w:noWrap/>
            <w:vAlign w:val="center"/>
            <w:hideMark/>
          </w:tcPr>
          <w:p w14:paraId="5D37D7B4" w14:textId="77777777" w:rsidR="003E1C88" w:rsidRPr="003E1C88" w:rsidRDefault="003E1C88" w:rsidP="003E1C88">
            <w:pPr>
              <w:jc w:val="right"/>
              <w:rPr>
                <w:b/>
                <w:bCs/>
                <w:sz w:val="16"/>
                <w:szCs w:val="16"/>
              </w:rPr>
            </w:pPr>
            <w:r w:rsidRPr="003E1C88">
              <w:rPr>
                <w:b/>
                <w:bCs/>
                <w:sz w:val="16"/>
                <w:szCs w:val="16"/>
              </w:rPr>
              <w:t>5.4</w:t>
            </w:r>
          </w:p>
        </w:tc>
        <w:tc>
          <w:tcPr>
            <w:tcW w:w="192" w:type="pct"/>
            <w:tcBorders>
              <w:top w:val="nil"/>
              <w:left w:val="nil"/>
              <w:bottom w:val="single" w:sz="4" w:space="0" w:color="auto"/>
              <w:right w:val="single" w:sz="8" w:space="0" w:color="auto"/>
            </w:tcBorders>
            <w:shd w:val="clear" w:color="000000" w:fill="DCE6F1"/>
            <w:noWrap/>
            <w:vAlign w:val="center"/>
            <w:hideMark/>
          </w:tcPr>
          <w:p w14:paraId="425AF6FF" w14:textId="77777777" w:rsidR="003E1C88" w:rsidRPr="003E1C88" w:rsidRDefault="003E1C88" w:rsidP="003E1C88">
            <w:pPr>
              <w:jc w:val="right"/>
              <w:rPr>
                <w:b/>
                <w:bCs/>
                <w:sz w:val="16"/>
                <w:szCs w:val="16"/>
              </w:rPr>
            </w:pPr>
            <w:r w:rsidRPr="003E1C88">
              <w:rPr>
                <w:b/>
                <w:bCs/>
                <w:sz w:val="16"/>
                <w:szCs w:val="16"/>
              </w:rPr>
              <w:t>1.8</w:t>
            </w:r>
          </w:p>
        </w:tc>
      </w:tr>
      <w:tr w:rsidR="003E1C88" w:rsidRPr="003E1C88" w14:paraId="4D4A08C2"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5C4E8D67" w14:textId="77777777" w:rsidR="003E1C88" w:rsidRPr="003E1C88" w:rsidRDefault="003E1C88" w:rsidP="003E1C88">
            <w:pPr>
              <w:rPr>
                <w:sz w:val="16"/>
                <w:szCs w:val="16"/>
              </w:rPr>
            </w:pPr>
            <w:r w:rsidRPr="003E1C88">
              <w:rPr>
                <w:sz w:val="16"/>
                <w:szCs w:val="16"/>
              </w:rPr>
              <w:t>Високе мешовите шуме борова- високе шуме лиш и чет</w:t>
            </w:r>
          </w:p>
        </w:tc>
        <w:tc>
          <w:tcPr>
            <w:tcW w:w="444" w:type="pct"/>
            <w:tcBorders>
              <w:top w:val="nil"/>
              <w:left w:val="nil"/>
              <w:bottom w:val="single" w:sz="4" w:space="0" w:color="auto"/>
              <w:right w:val="single" w:sz="4" w:space="0" w:color="auto"/>
            </w:tcBorders>
            <w:shd w:val="clear" w:color="auto" w:fill="auto"/>
            <w:noWrap/>
            <w:vAlign w:val="bottom"/>
            <w:hideMark/>
          </w:tcPr>
          <w:p w14:paraId="4C93A27A" w14:textId="77777777" w:rsidR="003E1C88" w:rsidRPr="003E1C88" w:rsidRDefault="003E1C88" w:rsidP="003E1C88">
            <w:pPr>
              <w:jc w:val="right"/>
              <w:rPr>
                <w:sz w:val="16"/>
                <w:szCs w:val="16"/>
              </w:rPr>
            </w:pPr>
            <w:r w:rsidRPr="003E1C88">
              <w:rPr>
                <w:sz w:val="16"/>
                <w:szCs w:val="16"/>
              </w:rPr>
              <w:t>12.81</w:t>
            </w:r>
          </w:p>
        </w:tc>
        <w:tc>
          <w:tcPr>
            <w:tcW w:w="315" w:type="pct"/>
            <w:tcBorders>
              <w:top w:val="nil"/>
              <w:left w:val="nil"/>
              <w:bottom w:val="single" w:sz="4" w:space="0" w:color="auto"/>
              <w:right w:val="single" w:sz="4" w:space="0" w:color="auto"/>
            </w:tcBorders>
            <w:shd w:val="clear" w:color="auto" w:fill="auto"/>
            <w:noWrap/>
            <w:vAlign w:val="center"/>
            <w:hideMark/>
          </w:tcPr>
          <w:p w14:paraId="56CCF80A" w14:textId="77777777" w:rsidR="003E1C88" w:rsidRPr="003E1C88" w:rsidRDefault="003E1C88" w:rsidP="003E1C88">
            <w:pPr>
              <w:jc w:val="right"/>
              <w:rPr>
                <w:sz w:val="16"/>
                <w:szCs w:val="16"/>
              </w:rPr>
            </w:pPr>
            <w:r w:rsidRPr="003E1C88">
              <w:rPr>
                <w:sz w:val="16"/>
                <w:szCs w:val="16"/>
              </w:rPr>
              <w:t>1.0</w:t>
            </w:r>
          </w:p>
        </w:tc>
        <w:tc>
          <w:tcPr>
            <w:tcW w:w="502" w:type="pct"/>
            <w:tcBorders>
              <w:top w:val="nil"/>
              <w:left w:val="nil"/>
              <w:bottom w:val="single" w:sz="4" w:space="0" w:color="auto"/>
              <w:right w:val="single" w:sz="4" w:space="0" w:color="auto"/>
            </w:tcBorders>
            <w:shd w:val="clear" w:color="auto" w:fill="auto"/>
            <w:noWrap/>
            <w:vAlign w:val="bottom"/>
            <w:hideMark/>
          </w:tcPr>
          <w:p w14:paraId="105469AF" w14:textId="77777777" w:rsidR="003E1C88" w:rsidRPr="003E1C88" w:rsidRDefault="003E1C88" w:rsidP="003E1C88">
            <w:pPr>
              <w:jc w:val="right"/>
              <w:rPr>
                <w:sz w:val="16"/>
                <w:szCs w:val="16"/>
              </w:rPr>
            </w:pPr>
            <w:r w:rsidRPr="003E1C88">
              <w:rPr>
                <w:sz w:val="16"/>
                <w:szCs w:val="16"/>
              </w:rPr>
              <w:t>334.91</w:t>
            </w:r>
          </w:p>
        </w:tc>
        <w:tc>
          <w:tcPr>
            <w:tcW w:w="276" w:type="pct"/>
            <w:tcBorders>
              <w:top w:val="nil"/>
              <w:left w:val="nil"/>
              <w:bottom w:val="single" w:sz="4" w:space="0" w:color="auto"/>
              <w:right w:val="single" w:sz="4" w:space="0" w:color="auto"/>
            </w:tcBorders>
            <w:shd w:val="clear" w:color="auto" w:fill="auto"/>
            <w:noWrap/>
            <w:vAlign w:val="center"/>
            <w:hideMark/>
          </w:tcPr>
          <w:p w14:paraId="11670E15" w14:textId="77777777" w:rsidR="003E1C88" w:rsidRPr="003E1C88" w:rsidRDefault="003E1C88" w:rsidP="003E1C88">
            <w:pPr>
              <w:jc w:val="right"/>
              <w:rPr>
                <w:sz w:val="16"/>
                <w:szCs w:val="16"/>
              </w:rPr>
            </w:pPr>
            <w:r w:rsidRPr="003E1C88">
              <w:rPr>
                <w:sz w:val="16"/>
                <w:szCs w:val="16"/>
              </w:rPr>
              <w:t>0.1</w:t>
            </w:r>
          </w:p>
        </w:tc>
        <w:tc>
          <w:tcPr>
            <w:tcW w:w="332" w:type="pct"/>
            <w:tcBorders>
              <w:top w:val="nil"/>
              <w:left w:val="nil"/>
              <w:bottom w:val="single" w:sz="4" w:space="0" w:color="auto"/>
              <w:right w:val="single" w:sz="4" w:space="0" w:color="auto"/>
            </w:tcBorders>
            <w:shd w:val="clear" w:color="auto" w:fill="auto"/>
            <w:noWrap/>
            <w:vAlign w:val="center"/>
            <w:hideMark/>
          </w:tcPr>
          <w:p w14:paraId="3993F540" w14:textId="77777777" w:rsidR="003E1C88" w:rsidRPr="003E1C88" w:rsidRDefault="003E1C88" w:rsidP="003E1C88">
            <w:pPr>
              <w:jc w:val="right"/>
              <w:rPr>
                <w:sz w:val="16"/>
                <w:szCs w:val="16"/>
              </w:rPr>
            </w:pPr>
            <w:r w:rsidRPr="003E1C88">
              <w:rPr>
                <w:sz w:val="16"/>
                <w:szCs w:val="16"/>
              </w:rPr>
              <w:t>26.14</w:t>
            </w:r>
          </w:p>
        </w:tc>
        <w:tc>
          <w:tcPr>
            <w:tcW w:w="386" w:type="pct"/>
            <w:tcBorders>
              <w:top w:val="nil"/>
              <w:left w:val="nil"/>
              <w:bottom w:val="single" w:sz="4" w:space="0" w:color="auto"/>
              <w:right w:val="single" w:sz="4" w:space="0" w:color="auto"/>
            </w:tcBorders>
            <w:shd w:val="clear" w:color="auto" w:fill="auto"/>
            <w:noWrap/>
            <w:vAlign w:val="bottom"/>
            <w:hideMark/>
          </w:tcPr>
          <w:p w14:paraId="7C3465DF" w14:textId="77777777" w:rsidR="003E1C88" w:rsidRPr="003E1C88" w:rsidRDefault="003E1C88" w:rsidP="003E1C88">
            <w:pPr>
              <w:jc w:val="right"/>
              <w:rPr>
                <w:sz w:val="16"/>
                <w:szCs w:val="16"/>
              </w:rPr>
            </w:pPr>
            <w:r w:rsidRPr="003E1C88">
              <w:rPr>
                <w:sz w:val="16"/>
                <w:szCs w:val="16"/>
              </w:rPr>
              <w:t>14.85</w:t>
            </w:r>
          </w:p>
        </w:tc>
        <w:tc>
          <w:tcPr>
            <w:tcW w:w="274" w:type="pct"/>
            <w:tcBorders>
              <w:top w:val="nil"/>
              <w:left w:val="nil"/>
              <w:bottom w:val="single" w:sz="4" w:space="0" w:color="auto"/>
              <w:right w:val="single" w:sz="4" w:space="0" w:color="auto"/>
            </w:tcBorders>
            <w:shd w:val="clear" w:color="auto" w:fill="auto"/>
            <w:noWrap/>
            <w:vAlign w:val="center"/>
            <w:hideMark/>
          </w:tcPr>
          <w:p w14:paraId="0135231D" w14:textId="77777777" w:rsidR="003E1C88" w:rsidRPr="003E1C88" w:rsidRDefault="003E1C88" w:rsidP="003E1C88">
            <w:pPr>
              <w:jc w:val="right"/>
              <w:rPr>
                <w:sz w:val="16"/>
                <w:szCs w:val="16"/>
              </w:rPr>
            </w:pPr>
            <w:r w:rsidRPr="003E1C88">
              <w:rPr>
                <w:sz w:val="16"/>
                <w:szCs w:val="16"/>
              </w:rPr>
              <w:t>0.3</w:t>
            </w:r>
          </w:p>
        </w:tc>
        <w:tc>
          <w:tcPr>
            <w:tcW w:w="474" w:type="pct"/>
            <w:tcBorders>
              <w:top w:val="nil"/>
              <w:left w:val="nil"/>
              <w:bottom w:val="single" w:sz="4" w:space="0" w:color="auto"/>
              <w:right w:val="single" w:sz="4" w:space="0" w:color="auto"/>
            </w:tcBorders>
            <w:shd w:val="clear" w:color="auto" w:fill="auto"/>
            <w:noWrap/>
            <w:vAlign w:val="center"/>
            <w:hideMark/>
          </w:tcPr>
          <w:p w14:paraId="6E90AFD4" w14:textId="77777777" w:rsidR="003E1C88" w:rsidRPr="003E1C88" w:rsidRDefault="003E1C88" w:rsidP="003E1C88">
            <w:pPr>
              <w:jc w:val="right"/>
              <w:rPr>
                <w:sz w:val="16"/>
                <w:szCs w:val="16"/>
              </w:rPr>
            </w:pPr>
            <w:r w:rsidRPr="003E1C88">
              <w:rPr>
                <w:sz w:val="16"/>
                <w:szCs w:val="16"/>
              </w:rPr>
              <w:t>1.2</w:t>
            </w:r>
          </w:p>
        </w:tc>
        <w:tc>
          <w:tcPr>
            <w:tcW w:w="192" w:type="pct"/>
            <w:tcBorders>
              <w:top w:val="nil"/>
              <w:left w:val="nil"/>
              <w:bottom w:val="single" w:sz="4" w:space="0" w:color="auto"/>
              <w:right w:val="single" w:sz="8" w:space="0" w:color="auto"/>
            </w:tcBorders>
            <w:shd w:val="clear" w:color="auto" w:fill="auto"/>
            <w:noWrap/>
            <w:vAlign w:val="center"/>
            <w:hideMark/>
          </w:tcPr>
          <w:p w14:paraId="3FB63CDF" w14:textId="77777777" w:rsidR="003E1C88" w:rsidRPr="003E1C88" w:rsidRDefault="003E1C88" w:rsidP="003E1C88">
            <w:pPr>
              <w:jc w:val="right"/>
              <w:rPr>
                <w:sz w:val="16"/>
                <w:szCs w:val="16"/>
              </w:rPr>
            </w:pPr>
            <w:r w:rsidRPr="003E1C88">
              <w:rPr>
                <w:sz w:val="16"/>
                <w:szCs w:val="16"/>
              </w:rPr>
              <w:t>4.4</w:t>
            </w:r>
          </w:p>
        </w:tc>
      </w:tr>
      <w:tr w:rsidR="003E1C88" w:rsidRPr="003E1C88" w14:paraId="7AF48BF9"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C3EDAD6" w14:textId="77777777" w:rsidR="003E1C88" w:rsidRPr="003E1C88" w:rsidRDefault="003E1C88" w:rsidP="003E1C88">
            <w:pPr>
              <w:rPr>
                <w:sz w:val="16"/>
                <w:szCs w:val="16"/>
              </w:rPr>
            </w:pPr>
            <w:r w:rsidRPr="003E1C88">
              <w:rPr>
                <w:sz w:val="16"/>
                <w:szCs w:val="16"/>
              </w:rPr>
              <w:t>Високе мешовите шуме смрче- високе шуме чет и лиш.</w:t>
            </w:r>
          </w:p>
        </w:tc>
        <w:tc>
          <w:tcPr>
            <w:tcW w:w="444" w:type="pct"/>
            <w:tcBorders>
              <w:top w:val="nil"/>
              <w:left w:val="nil"/>
              <w:bottom w:val="single" w:sz="4" w:space="0" w:color="auto"/>
              <w:right w:val="single" w:sz="4" w:space="0" w:color="auto"/>
            </w:tcBorders>
            <w:shd w:val="clear" w:color="auto" w:fill="auto"/>
            <w:noWrap/>
            <w:vAlign w:val="bottom"/>
            <w:hideMark/>
          </w:tcPr>
          <w:p w14:paraId="025E0DDA" w14:textId="77777777" w:rsidR="003E1C88" w:rsidRPr="003E1C88" w:rsidRDefault="003E1C88" w:rsidP="003E1C88">
            <w:pPr>
              <w:jc w:val="right"/>
              <w:rPr>
                <w:sz w:val="16"/>
                <w:szCs w:val="16"/>
              </w:rPr>
            </w:pPr>
            <w:r w:rsidRPr="003E1C88">
              <w:rPr>
                <w:sz w:val="16"/>
                <w:szCs w:val="16"/>
              </w:rPr>
              <w:t>0.50</w:t>
            </w:r>
          </w:p>
        </w:tc>
        <w:tc>
          <w:tcPr>
            <w:tcW w:w="315" w:type="pct"/>
            <w:tcBorders>
              <w:top w:val="nil"/>
              <w:left w:val="nil"/>
              <w:bottom w:val="single" w:sz="4" w:space="0" w:color="auto"/>
              <w:right w:val="single" w:sz="4" w:space="0" w:color="auto"/>
            </w:tcBorders>
            <w:shd w:val="clear" w:color="auto" w:fill="auto"/>
            <w:noWrap/>
            <w:vAlign w:val="center"/>
            <w:hideMark/>
          </w:tcPr>
          <w:p w14:paraId="6D4609F5" w14:textId="77777777" w:rsidR="003E1C88" w:rsidRPr="003E1C88" w:rsidRDefault="003E1C88" w:rsidP="003E1C88">
            <w:pPr>
              <w:jc w:val="right"/>
              <w:rPr>
                <w:sz w:val="16"/>
                <w:szCs w:val="16"/>
              </w:rPr>
            </w:pPr>
            <w:r w:rsidRPr="003E1C88">
              <w:rPr>
                <w:sz w:val="16"/>
                <w:szCs w:val="16"/>
              </w:rPr>
              <w:t>0.0</w:t>
            </w:r>
          </w:p>
        </w:tc>
        <w:tc>
          <w:tcPr>
            <w:tcW w:w="502" w:type="pct"/>
            <w:tcBorders>
              <w:top w:val="nil"/>
              <w:left w:val="nil"/>
              <w:bottom w:val="single" w:sz="4" w:space="0" w:color="auto"/>
              <w:right w:val="single" w:sz="4" w:space="0" w:color="auto"/>
            </w:tcBorders>
            <w:shd w:val="clear" w:color="auto" w:fill="auto"/>
            <w:noWrap/>
            <w:vAlign w:val="bottom"/>
            <w:hideMark/>
          </w:tcPr>
          <w:p w14:paraId="32F8EAD4" w14:textId="77777777" w:rsidR="003E1C88" w:rsidRPr="003E1C88" w:rsidRDefault="003E1C88" w:rsidP="003E1C88">
            <w:pPr>
              <w:jc w:val="right"/>
              <w:rPr>
                <w:sz w:val="16"/>
                <w:szCs w:val="16"/>
              </w:rPr>
            </w:pPr>
            <w:r w:rsidRPr="003E1C88">
              <w:rPr>
                <w:sz w:val="16"/>
                <w:szCs w:val="16"/>
              </w:rPr>
              <w:t>118.33</w:t>
            </w:r>
          </w:p>
        </w:tc>
        <w:tc>
          <w:tcPr>
            <w:tcW w:w="276" w:type="pct"/>
            <w:tcBorders>
              <w:top w:val="nil"/>
              <w:left w:val="nil"/>
              <w:bottom w:val="single" w:sz="4" w:space="0" w:color="auto"/>
              <w:right w:val="single" w:sz="4" w:space="0" w:color="auto"/>
            </w:tcBorders>
            <w:shd w:val="clear" w:color="auto" w:fill="auto"/>
            <w:noWrap/>
            <w:vAlign w:val="center"/>
            <w:hideMark/>
          </w:tcPr>
          <w:p w14:paraId="125583EF" w14:textId="77777777" w:rsidR="003E1C88" w:rsidRPr="003E1C88" w:rsidRDefault="003E1C88" w:rsidP="003E1C88">
            <w:pPr>
              <w:jc w:val="right"/>
              <w:rPr>
                <w:sz w:val="16"/>
                <w:szCs w:val="16"/>
              </w:rPr>
            </w:pPr>
            <w:r w:rsidRPr="003E1C88">
              <w:rPr>
                <w:sz w:val="16"/>
                <w:szCs w:val="16"/>
              </w:rPr>
              <w:t>0.0</w:t>
            </w:r>
          </w:p>
        </w:tc>
        <w:tc>
          <w:tcPr>
            <w:tcW w:w="332" w:type="pct"/>
            <w:tcBorders>
              <w:top w:val="nil"/>
              <w:left w:val="nil"/>
              <w:bottom w:val="single" w:sz="4" w:space="0" w:color="auto"/>
              <w:right w:val="single" w:sz="4" w:space="0" w:color="auto"/>
            </w:tcBorders>
            <w:shd w:val="clear" w:color="auto" w:fill="auto"/>
            <w:noWrap/>
            <w:vAlign w:val="center"/>
            <w:hideMark/>
          </w:tcPr>
          <w:p w14:paraId="75B33526" w14:textId="77777777" w:rsidR="003E1C88" w:rsidRPr="003E1C88" w:rsidRDefault="003E1C88" w:rsidP="003E1C88">
            <w:pPr>
              <w:jc w:val="right"/>
              <w:rPr>
                <w:sz w:val="16"/>
                <w:szCs w:val="16"/>
              </w:rPr>
            </w:pPr>
            <w:r w:rsidRPr="003E1C88">
              <w:rPr>
                <w:sz w:val="16"/>
                <w:szCs w:val="16"/>
              </w:rPr>
              <w:t>236.67</w:t>
            </w:r>
          </w:p>
        </w:tc>
        <w:tc>
          <w:tcPr>
            <w:tcW w:w="386" w:type="pct"/>
            <w:tcBorders>
              <w:top w:val="nil"/>
              <w:left w:val="nil"/>
              <w:bottom w:val="single" w:sz="4" w:space="0" w:color="auto"/>
              <w:right w:val="single" w:sz="4" w:space="0" w:color="auto"/>
            </w:tcBorders>
            <w:shd w:val="clear" w:color="auto" w:fill="auto"/>
            <w:noWrap/>
            <w:vAlign w:val="bottom"/>
            <w:hideMark/>
          </w:tcPr>
          <w:p w14:paraId="770ADE06" w14:textId="77777777" w:rsidR="003E1C88" w:rsidRPr="003E1C88" w:rsidRDefault="003E1C88" w:rsidP="003E1C88">
            <w:pPr>
              <w:jc w:val="right"/>
              <w:rPr>
                <w:sz w:val="16"/>
                <w:szCs w:val="16"/>
              </w:rPr>
            </w:pPr>
            <w:r w:rsidRPr="003E1C88">
              <w:rPr>
                <w:sz w:val="16"/>
                <w:szCs w:val="16"/>
              </w:rPr>
              <w:t>3.56</w:t>
            </w:r>
          </w:p>
        </w:tc>
        <w:tc>
          <w:tcPr>
            <w:tcW w:w="274" w:type="pct"/>
            <w:tcBorders>
              <w:top w:val="nil"/>
              <w:left w:val="nil"/>
              <w:bottom w:val="single" w:sz="4" w:space="0" w:color="auto"/>
              <w:right w:val="single" w:sz="4" w:space="0" w:color="auto"/>
            </w:tcBorders>
            <w:shd w:val="clear" w:color="auto" w:fill="auto"/>
            <w:noWrap/>
            <w:vAlign w:val="center"/>
            <w:hideMark/>
          </w:tcPr>
          <w:p w14:paraId="76F489AE" w14:textId="77777777" w:rsidR="003E1C88" w:rsidRPr="003E1C88" w:rsidRDefault="003E1C88" w:rsidP="003E1C88">
            <w:pPr>
              <w:jc w:val="right"/>
              <w:rPr>
                <w:sz w:val="16"/>
                <w:szCs w:val="16"/>
              </w:rPr>
            </w:pPr>
            <w:r w:rsidRPr="003E1C88">
              <w:rPr>
                <w:sz w:val="16"/>
                <w:szCs w:val="16"/>
              </w:rPr>
              <w:t>0.1</w:t>
            </w:r>
          </w:p>
        </w:tc>
        <w:tc>
          <w:tcPr>
            <w:tcW w:w="474" w:type="pct"/>
            <w:tcBorders>
              <w:top w:val="nil"/>
              <w:left w:val="nil"/>
              <w:bottom w:val="single" w:sz="4" w:space="0" w:color="auto"/>
              <w:right w:val="single" w:sz="4" w:space="0" w:color="auto"/>
            </w:tcBorders>
            <w:shd w:val="clear" w:color="auto" w:fill="auto"/>
            <w:noWrap/>
            <w:vAlign w:val="center"/>
            <w:hideMark/>
          </w:tcPr>
          <w:p w14:paraId="1E52E202" w14:textId="77777777" w:rsidR="003E1C88" w:rsidRPr="003E1C88" w:rsidRDefault="003E1C88" w:rsidP="003E1C88">
            <w:pPr>
              <w:jc w:val="right"/>
              <w:rPr>
                <w:sz w:val="16"/>
                <w:szCs w:val="16"/>
              </w:rPr>
            </w:pPr>
            <w:r w:rsidRPr="003E1C88">
              <w:rPr>
                <w:sz w:val="16"/>
                <w:szCs w:val="16"/>
              </w:rPr>
              <w:t>7.1</w:t>
            </w:r>
          </w:p>
        </w:tc>
        <w:tc>
          <w:tcPr>
            <w:tcW w:w="192" w:type="pct"/>
            <w:tcBorders>
              <w:top w:val="nil"/>
              <w:left w:val="nil"/>
              <w:bottom w:val="single" w:sz="4" w:space="0" w:color="auto"/>
              <w:right w:val="single" w:sz="8" w:space="0" w:color="auto"/>
            </w:tcBorders>
            <w:shd w:val="clear" w:color="auto" w:fill="auto"/>
            <w:noWrap/>
            <w:vAlign w:val="center"/>
            <w:hideMark/>
          </w:tcPr>
          <w:p w14:paraId="6CB51BB3" w14:textId="77777777" w:rsidR="003E1C88" w:rsidRPr="003E1C88" w:rsidRDefault="003E1C88" w:rsidP="003E1C88">
            <w:pPr>
              <w:jc w:val="right"/>
              <w:rPr>
                <w:sz w:val="16"/>
                <w:szCs w:val="16"/>
              </w:rPr>
            </w:pPr>
            <w:r w:rsidRPr="003E1C88">
              <w:rPr>
                <w:sz w:val="16"/>
                <w:szCs w:val="16"/>
              </w:rPr>
              <w:t>3.0</w:t>
            </w:r>
          </w:p>
        </w:tc>
      </w:tr>
      <w:tr w:rsidR="003E1C88" w:rsidRPr="003E1C88" w14:paraId="2E7FB89B"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12AAC985" w14:textId="77777777" w:rsidR="003E1C88" w:rsidRPr="003E1C88" w:rsidRDefault="003E1C88" w:rsidP="003E1C88">
            <w:pPr>
              <w:rPr>
                <w:b/>
                <w:bCs/>
                <w:sz w:val="16"/>
                <w:szCs w:val="16"/>
              </w:rPr>
            </w:pPr>
            <w:r w:rsidRPr="003E1C88">
              <w:rPr>
                <w:b/>
                <w:bCs/>
                <w:sz w:val="16"/>
                <w:szCs w:val="16"/>
              </w:rPr>
              <w:t>ВПС чисте</w:t>
            </w:r>
          </w:p>
        </w:tc>
        <w:tc>
          <w:tcPr>
            <w:tcW w:w="444" w:type="pct"/>
            <w:tcBorders>
              <w:top w:val="nil"/>
              <w:left w:val="nil"/>
              <w:bottom w:val="single" w:sz="4" w:space="0" w:color="auto"/>
              <w:right w:val="single" w:sz="4" w:space="0" w:color="auto"/>
            </w:tcBorders>
            <w:shd w:val="clear" w:color="000000" w:fill="DCE6F1"/>
            <w:noWrap/>
            <w:vAlign w:val="center"/>
            <w:hideMark/>
          </w:tcPr>
          <w:p w14:paraId="3D01A2BF" w14:textId="77777777" w:rsidR="003E1C88" w:rsidRPr="003E1C88" w:rsidRDefault="003E1C88" w:rsidP="003E1C88">
            <w:pPr>
              <w:jc w:val="right"/>
              <w:rPr>
                <w:b/>
                <w:bCs/>
                <w:sz w:val="16"/>
                <w:szCs w:val="16"/>
              </w:rPr>
            </w:pPr>
            <w:r w:rsidRPr="003E1C88">
              <w:rPr>
                <w:b/>
                <w:bCs/>
                <w:sz w:val="16"/>
                <w:szCs w:val="16"/>
              </w:rPr>
              <w:t>13.31</w:t>
            </w:r>
          </w:p>
        </w:tc>
        <w:tc>
          <w:tcPr>
            <w:tcW w:w="315" w:type="pct"/>
            <w:tcBorders>
              <w:top w:val="nil"/>
              <w:left w:val="nil"/>
              <w:bottom w:val="single" w:sz="4" w:space="0" w:color="auto"/>
              <w:right w:val="single" w:sz="4" w:space="0" w:color="auto"/>
            </w:tcBorders>
            <w:shd w:val="clear" w:color="000000" w:fill="DCE6F1"/>
            <w:noWrap/>
            <w:vAlign w:val="center"/>
            <w:hideMark/>
          </w:tcPr>
          <w:p w14:paraId="02CD5268" w14:textId="77777777" w:rsidR="003E1C88" w:rsidRPr="003E1C88" w:rsidRDefault="003E1C88" w:rsidP="003E1C88">
            <w:pPr>
              <w:jc w:val="right"/>
              <w:rPr>
                <w:b/>
                <w:bCs/>
                <w:sz w:val="16"/>
                <w:szCs w:val="16"/>
              </w:rPr>
            </w:pPr>
            <w:r w:rsidRPr="003E1C88">
              <w:rPr>
                <w:b/>
                <w:bCs/>
                <w:sz w:val="16"/>
                <w:szCs w:val="16"/>
              </w:rPr>
              <w:t>1.0</w:t>
            </w:r>
          </w:p>
        </w:tc>
        <w:tc>
          <w:tcPr>
            <w:tcW w:w="502" w:type="pct"/>
            <w:tcBorders>
              <w:top w:val="nil"/>
              <w:left w:val="nil"/>
              <w:bottom w:val="single" w:sz="4" w:space="0" w:color="auto"/>
              <w:right w:val="single" w:sz="4" w:space="0" w:color="auto"/>
            </w:tcBorders>
            <w:shd w:val="clear" w:color="000000" w:fill="DCE6F1"/>
            <w:noWrap/>
            <w:vAlign w:val="center"/>
            <w:hideMark/>
          </w:tcPr>
          <w:p w14:paraId="19DF0B2B" w14:textId="77777777" w:rsidR="003E1C88" w:rsidRPr="003E1C88" w:rsidRDefault="003E1C88" w:rsidP="003E1C88">
            <w:pPr>
              <w:jc w:val="right"/>
              <w:rPr>
                <w:b/>
                <w:bCs/>
                <w:sz w:val="16"/>
                <w:szCs w:val="16"/>
              </w:rPr>
            </w:pPr>
            <w:r w:rsidRPr="003E1C88">
              <w:rPr>
                <w:b/>
                <w:bCs/>
                <w:sz w:val="16"/>
                <w:szCs w:val="16"/>
              </w:rPr>
              <w:t>453.24</w:t>
            </w:r>
          </w:p>
        </w:tc>
        <w:tc>
          <w:tcPr>
            <w:tcW w:w="276" w:type="pct"/>
            <w:tcBorders>
              <w:top w:val="nil"/>
              <w:left w:val="nil"/>
              <w:bottom w:val="single" w:sz="4" w:space="0" w:color="auto"/>
              <w:right w:val="single" w:sz="4" w:space="0" w:color="auto"/>
            </w:tcBorders>
            <w:shd w:val="clear" w:color="000000" w:fill="DCE6F1"/>
            <w:noWrap/>
            <w:vAlign w:val="center"/>
            <w:hideMark/>
          </w:tcPr>
          <w:p w14:paraId="1CBC2A9F" w14:textId="77777777" w:rsidR="003E1C88" w:rsidRPr="003E1C88" w:rsidRDefault="003E1C88" w:rsidP="003E1C88">
            <w:pPr>
              <w:jc w:val="right"/>
              <w:rPr>
                <w:b/>
                <w:bCs/>
                <w:sz w:val="16"/>
                <w:szCs w:val="16"/>
              </w:rPr>
            </w:pPr>
            <w:r w:rsidRPr="003E1C88">
              <w:rPr>
                <w:b/>
                <w:bCs/>
                <w:sz w:val="16"/>
                <w:szCs w:val="16"/>
              </w:rPr>
              <w:t>0.1</w:t>
            </w:r>
          </w:p>
        </w:tc>
        <w:tc>
          <w:tcPr>
            <w:tcW w:w="332" w:type="pct"/>
            <w:tcBorders>
              <w:top w:val="nil"/>
              <w:left w:val="nil"/>
              <w:bottom w:val="single" w:sz="4" w:space="0" w:color="auto"/>
              <w:right w:val="single" w:sz="4" w:space="0" w:color="auto"/>
            </w:tcBorders>
            <w:shd w:val="clear" w:color="000000" w:fill="DCE6F1"/>
            <w:noWrap/>
            <w:vAlign w:val="center"/>
            <w:hideMark/>
          </w:tcPr>
          <w:p w14:paraId="79BBD081" w14:textId="77777777" w:rsidR="003E1C88" w:rsidRPr="003E1C88" w:rsidRDefault="003E1C88" w:rsidP="003E1C88">
            <w:pPr>
              <w:jc w:val="right"/>
              <w:rPr>
                <w:b/>
                <w:bCs/>
                <w:sz w:val="16"/>
                <w:szCs w:val="16"/>
              </w:rPr>
            </w:pPr>
            <w:r w:rsidRPr="003E1C88">
              <w:rPr>
                <w:b/>
                <w:bCs/>
                <w:sz w:val="16"/>
                <w:szCs w:val="16"/>
              </w:rPr>
              <w:t>34.05</w:t>
            </w:r>
          </w:p>
        </w:tc>
        <w:tc>
          <w:tcPr>
            <w:tcW w:w="386" w:type="pct"/>
            <w:tcBorders>
              <w:top w:val="nil"/>
              <w:left w:val="nil"/>
              <w:bottom w:val="single" w:sz="4" w:space="0" w:color="auto"/>
              <w:right w:val="single" w:sz="4" w:space="0" w:color="auto"/>
            </w:tcBorders>
            <w:shd w:val="clear" w:color="000000" w:fill="DCE6F1"/>
            <w:noWrap/>
            <w:vAlign w:val="center"/>
            <w:hideMark/>
          </w:tcPr>
          <w:p w14:paraId="353ACE4A" w14:textId="77777777" w:rsidR="003E1C88" w:rsidRPr="003E1C88" w:rsidRDefault="003E1C88" w:rsidP="003E1C88">
            <w:pPr>
              <w:jc w:val="right"/>
              <w:rPr>
                <w:b/>
                <w:bCs/>
                <w:sz w:val="16"/>
                <w:szCs w:val="16"/>
              </w:rPr>
            </w:pPr>
            <w:r w:rsidRPr="003E1C88">
              <w:rPr>
                <w:b/>
                <w:bCs/>
                <w:sz w:val="16"/>
                <w:szCs w:val="16"/>
              </w:rPr>
              <w:t>18.41</w:t>
            </w:r>
          </w:p>
        </w:tc>
        <w:tc>
          <w:tcPr>
            <w:tcW w:w="274" w:type="pct"/>
            <w:tcBorders>
              <w:top w:val="nil"/>
              <w:left w:val="nil"/>
              <w:bottom w:val="single" w:sz="4" w:space="0" w:color="auto"/>
              <w:right w:val="single" w:sz="4" w:space="0" w:color="auto"/>
            </w:tcBorders>
            <w:shd w:val="clear" w:color="000000" w:fill="DCE6F1"/>
            <w:noWrap/>
            <w:vAlign w:val="center"/>
            <w:hideMark/>
          </w:tcPr>
          <w:p w14:paraId="2C08B63D" w14:textId="77777777" w:rsidR="003E1C88" w:rsidRPr="003E1C88" w:rsidRDefault="003E1C88" w:rsidP="003E1C88">
            <w:pPr>
              <w:jc w:val="right"/>
              <w:rPr>
                <w:b/>
                <w:bCs/>
                <w:sz w:val="16"/>
                <w:szCs w:val="16"/>
              </w:rPr>
            </w:pPr>
            <w:r w:rsidRPr="003E1C88">
              <w:rPr>
                <w:b/>
                <w:bCs/>
                <w:sz w:val="16"/>
                <w:szCs w:val="16"/>
              </w:rPr>
              <w:t>0.3</w:t>
            </w:r>
          </w:p>
        </w:tc>
        <w:tc>
          <w:tcPr>
            <w:tcW w:w="474" w:type="pct"/>
            <w:tcBorders>
              <w:top w:val="nil"/>
              <w:left w:val="nil"/>
              <w:bottom w:val="single" w:sz="4" w:space="0" w:color="auto"/>
              <w:right w:val="single" w:sz="4" w:space="0" w:color="auto"/>
            </w:tcBorders>
            <w:shd w:val="clear" w:color="000000" w:fill="DCE6F1"/>
            <w:noWrap/>
            <w:vAlign w:val="center"/>
            <w:hideMark/>
          </w:tcPr>
          <w:p w14:paraId="65441554" w14:textId="77777777" w:rsidR="003E1C88" w:rsidRPr="003E1C88" w:rsidRDefault="003E1C88" w:rsidP="003E1C88">
            <w:pPr>
              <w:jc w:val="right"/>
              <w:rPr>
                <w:b/>
                <w:bCs/>
                <w:sz w:val="16"/>
                <w:szCs w:val="16"/>
              </w:rPr>
            </w:pPr>
            <w:r w:rsidRPr="003E1C88">
              <w:rPr>
                <w:b/>
                <w:bCs/>
                <w:sz w:val="16"/>
                <w:szCs w:val="16"/>
              </w:rPr>
              <w:t>1.4</w:t>
            </w:r>
          </w:p>
        </w:tc>
        <w:tc>
          <w:tcPr>
            <w:tcW w:w="192" w:type="pct"/>
            <w:tcBorders>
              <w:top w:val="nil"/>
              <w:left w:val="nil"/>
              <w:bottom w:val="single" w:sz="4" w:space="0" w:color="auto"/>
              <w:right w:val="single" w:sz="8" w:space="0" w:color="auto"/>
            </w:tcBorders>
            <w:shd w:val="clear" w:color="000000" w:fill="DCE6F1"/>
            <w:noWrap/>
            <w:vAlign w:val="center"/>
            <w:hideMark/>
          </w:tcPr>
          <w:p w14:paraId="7FF3292E" w14:textId="77777777" w:rsidR="003E1C88" w:rsidRPr="003E1C88" w:rsidRDefault="003E1C88" w:rsidP="003E1C88">
            <w:pPr>
              <w:jc w:val="right"/>
              <w:rPr>
                <w:b/>
                <w:bCs/>
                <w:sz w:val="16"/>
                <w:szCs w:val="16"/>
              </w:rPr>
            </w:pPr>
            <w:r w:rsidRPr="003E1C88">
              <w:rPr>
                <w:b/>
                <w:bCs/>
                <w:sz w:val="16"/>
                <w:szCs w:val="16"/>
              </w:rPr>
              <w:t>4.1</w:t>
            </w:r>
          </w:p>
        </w:tc>
      </w:tr>
      <w:tr w:rsidR="003E1C88" w:rsidRPr="003E1C88" w14:paraId="0C169FE3"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74D9E58D" w14:textId="77777777" w:rsidR="003E1C88" w:rsidRPr="003E1C88" w:rsidRDefault="003E1C88" w:rsidP="003E1C88">
            <w:pPr>
              <w:rPr>
                <w:sz w:val="16"/>
                <w:szCs w:val="16"/>
              </w:rPr>
            </w:pPr>
            <w:r w:rsidRPr="003E1C88">
              <w:rPr>
                <w:sz w:val="16"/>
                <w:szCs w:val="16"/>
              </w:rPr>
              <w:t>Високе мешовите шуме борова- високе шуме лиш и чет</w:t>
            </w:r>
          </w:p>
        </w:tc>
        <w:tc>
          <w:tcPr>
            <w:tcW w:w="444" w:type="pct"/>
            <w:tcBorders>
              <w:top w:val="nil"/>
              <w:left w:val="nil"/>
              <w:bottom w:val="single" w:sz="4" w:space="0" w:color="auto"/>
              <w:right w:val="single" w:sz="4" w:space="0" w:color="auto"/>
            </w:tcBorders>
            <w:shd w:val="clear" w:color="auto" w:fill="auto"/>
            <w:noWrap/>
            <w:vAlign w:val="bottom"/>
            <w:hideMark/>
          </w:tcPr>
          <w:p w14:paraId="66484ADB" w14:textId="77777777" w:rsidR="003E1C88" w:rsidRPr="003E1C88" w:rsidRDefault="003E1C88" w:rsidP="003E1C88">
            <w:pPr>
              <w:jc w:val="right"/>
              <w:rPr>
                <w:sz w:val="16"/>
                <w:szCs w:val="16"/>
              </w:rPr>
            </w:pPr>
            <w:r w:rsidRPr="003E1C88">
              <w:rPr>
                <w:sz w:val="16"/>
                <w:szCs w:val="16"/>
              </w:rPr>
              <w:t>3.46</w:t>
            </w:r>
          </w:p>
        </w:tc>
        <w:tc>
          <w:tcPr>
            <w:tcW w:w="315" w:type="pct"/>
            <w:tcBorders>
              <w:top w:val="nil"/>
              <w:left w:val="nil"/>
              <w:bottom w:val="single" w:sz="4" w:space="0" w:color="auto"/>
              <w:right w:val="single" w:sz="4" w:space="0" w:color="auto"/>
            </w:tcBorders>
            <w:shd w:val="clear" w:color="auto" w:fill="auto"/>
            <w:noWrap/>
            <w:vAlign w:val="center"/>
            <w:hideMark/>
          </w:tcPr>
          <w:p w14:paraId="7E6C9E54" w14:textId="77777777" w:rsidR="003E1C88" w:rsidRPr="003E1C88" w:rsidRDefault="003E1C88" w:rsidP="003E1C88">
            <w:pPr>
              <w:jc w:val="right"/>
              <w:rPr>
                <w:sz w:val="16"/>
                <w:szCs w:val="16"/>
              </w:rPr>
            </w:pPr>
            <w:r w:rsidRPr="003E1C88">
              <w:rPr>
                <w:sz w:val="16"/>
                <w:szCs w:val="16"/>
              </w:rPr>
              <w:t>0.3</w:t>
            </w:r>
          </w:p>
        </w:tc>
        <w:tc>
          <w:tcPr>
            <w:tcW w:w="502" w:type="pct"/>
            <w:tcBorders>
              <w:top w:val="nil"/>
              <w:left w:val="nil"/>
              <w:bottom w:val="single" w:sz="4" w:space="0" w:color="auto"/>
              <w:right w:val="single" w:sz="4" w:space="0" w:color="auto"/>
            </w:tcBorders>
            <w:shd w:val="clear" w:color="auto" w:fill="auto"/>
            <w:noWrap/>
            <w:vAlign w:val="bottom"/>
            <w:hideMark/>
          </w:tcPr>
          <w:p w14:paraId="2802F680" w14:textId="77777777" w:rsidR="003E1C88" w:rsidRPr="003E1C88" w:rsidRDefault="003E1C88" w:rsidP="003E1C88">
            <w:pPr>
              <w:jc w:val="right"/>
              <w:rPr>
                <w:sz w:val="16"/>
                <w:szCs w:val="16"/>
              </w:rPr>
            </w:pPr>
            <w:r w:rsidRPr="003E1C88">
              <w:rPr>
                <w:sz w:val="16"/>
                <w:szCs w:val="16"/>
              </w:rPr>
              <w:t>534.03</w:t>
            </w:r>
          </w:p>
        </w:tc>
        <w:tc>
          <w:tcPr>
            <w:tcW w:w="276" w:type="pct"/>
            <w:tcBorders>
              <w:top w:val="nil"/>
              <w:left w:val="nil"/>
              <w:bottom w:val="single" w:sz="4" w:space="0" w:color="auto"/>
              <w:right w:val="single" w:sz="4" w:space="0" w:color="auto"/>
            </w:tcBorders>
            <w:shd w:val="clear" w:color="auto" w:fill="auto"/>
            <w:noWrap/>
            <w:vAlign w:val="center"/>
            <w:hideMark/>
          </w:tcPr>
          <w:p w14:paraId="14B75B41" w14:textId="77777777" w:rsidR="003E1C88" w:rsidRPr="003E1C88" w:rsidRDefault="003E1C88" w:rsidP="003E1C88">
            <w:pPr>
              <w:jc w:val="right"/>
              <w:rPr>
                <w:sz w:val="16"/>
                <w:szCs w:val="16"/>
              </w:rPr>
            </w:pPr>
            <w:r w:rsidRPr="003E1C88">
              <w:rPr>
                <w:sz w:val="16"/>
                <w:szCs w:val="16"/>
              </w:rPr>
              <w:t>0.2</w:t>
            </w:r>
          </w:p>
        </w:tc>
        <w:tc>
          <w:tcPr>
            <w:tcW w:w="332" w:type="pct"/>
            <w:tcBorders>
              <w:top w:val="nil"/>
              <w:left w:val="nil"/>
              <w:bottom w:val="single" w:sz="4" w:space="0" w:color="auto"/>
              <w:right w:val="single" w:sz="4" w:space="0" w:color="auto"/>
            </w:tcBorders>
            <w:shd w:val="clear" w:color="auto" w:fill="auto"/>
            <w:noWrap/>
            <w:vAlign w:val="center"/>
            <w:hideMark/>
          </w:tcPr>
          <w:p w14:paraId="59347C6B" w14:textId="77777777" w:rsidR="003E1C88" w:rsidRPr="003E1C88" w:rsidRDefault="003E1C88" w:rsidP="003E1C88">
            <w:pPr>
              <w:jc w:val="right"/>
              <w:rPr>
                <w:sz w:val="16"/>
                <w:szCs w:val="16"/>
              </w:rPr>
            </w:pPr>
            <w:r w:rsidRPr="003E1C88">
              <w:rPr>
                <w:sz w:val="16"/>
                <w:szCs w:val="16"/>
              </w:rPr>
              <w:t>154.34</w:t>
            </w:r>
          </w:p>
        </w:tc>
        <w:tc>
          <w:tcPr>
            <w:tcW w:w="386" w:type="pct"/>
            <w:tcBorders>
              <w:top w:val="nil"/>
              <w:left w:val="nil"/>
              <w:bottom w:val="single" w:sz="4" w:space="0" w:color="auto"/>
              <w:right w:val="single" w:sz="4" w:space="0" w:color="auto"/>
            </w:tcBorders>
            <w:shd w:val="clear" w:color="auto" w:fill="auto"/>
            <w:noWrap/>
            <w:vAlign w:val="bottom"/>
            <w:hideMark/>
          </w:tcPr>
          <w:p w14:paraId="4D95EA5D" w14:textId="77777777" w:rsidR="003E1C88" w:rsidRPr="003E1C88" w:rsidRDefault="003E1C88" w:rsidP="003E1C88">
            <w:pPr>
              <w:jc w:val="right"/>
              <w:rPr>
                <w:sz w:val="16"/>
                <w:szCs w:val="16"/>
              </w:rPr>
            </w:pPr>
            <w:r w:rsidRPr="003E1C88">
              <w:rPr>
                <w:sz w:val="16"/>
                <w:szCs w:val="16"/>
              </w:rPr>
              <w:t>24.28</w:t>
            </w:r>
          </w:p>
        </w:tc>
        <w:tc>
          <w:tcPr>
            <w:tcW w:w="274" w:type="pct"/>
            <w:tcBorders>
              <w:top w:val="nil"/>
              <w:left w:val="nil"/>
              <w:bottom w:val="single" w:sz="4" w:space="0" w:color="auto"/>
              <w:right w:val="single" w:sz="4" w:space="0" w:color="auto"/>
            </w:tcBorders>
            <w:shd w:val="clear" w:color="auto" w:fill="auto"/>
            <w:noWrap/>
            <w:vAlign w:val="center"/>
            <w:hideMark/>
          </w:tcPr>
          <w:p w14:paraId="0B4CD54B" w14:textId="77777777" w:rsidR="003E1C88" w:rsidRPr="003E1C88" w:rsidRDefault="003E1C88" w:rsidP="003E1C88">
            <w:pPr>
              <w:jc w:val="right"/>
              <w:rPr>
                <w:sz w:val="16"/>
                <w:szCs w:val="16"/>
              </w:rPr>
            </w:pPr>
            <w:r w:rsidRPr="003E1C88">
              <w:rPr>
                <w:sz w:val="16"/>
                <w:szCs w:val="16"/>
              </w:rPr>
              <w:t>0.4</w:t>
            </w:r>
          </w:p>
        </w:tc>
        <w:tc>
          <w:tcPr>
            <w:tcW w:w="474" w:type="pct"/>
            <w:tcBorders>
              <w:top w:val="nil"/>
              <w:left w:val="nil"/>
              <w:bottom w:val="single" w:sz="4" w:space="0" w:color="auto"/>
              <w:right w:val="single" w:sz="4" w:space="0" w:color="auto"/>
            </w:tcBorders>
            <w:shd w:val="clear" w:color="auto" w:fill="auto"/>
            <w:noWrap/>
            <w:vAlign w:val="center"/>
            <w:hideMark/>
          </w:tcPr>
          <w:p w14:paraId="1D9F5A1E" w14:textId="77777777" w:rsidR="003E1C88" w:rsidRPr="003E1C88" w:rsidRDefault="003E1C88" w:rsidP="003E1C88">
            <w:pPr>
              <w:jc w:val="right"/>
              <w:rPr>
                <w:sz w:val="16"/>
                <w:szCs w:val="16"/>
              </w:rPr>
            </w:pPr>
            <w:r w:rsidRPr="003E1C88">
              <w:rPr>
                <w:sz w:val="16"/>
                <w:szCs w:val="16"/>
              </w:rPr>
              <w:t>7.0</w:t>
            </w:r>
          </w:p>
        </w:tc>
        <w:tc>
          <w:tcPr>
            <w:tcW w:w="192" w:type="pct"/>
            <w:tcBorders>
              <w:top w:val="nil"/>
              <w:left w:val="nil"/>
              <w:bottom w:val="single" w:sz="4" w:space="0" w:color="auto"/>
              <w:right w:val="single" w:sz="8" w:space="0" w:color="auto"/>
            </w:tcBorders>
            <w:shd w:val="clear" w:color="auto" w:fill="auto"/>
            <w:noWrap/>
            <w:vAlign w:val="center"/>
            <w:hideMark/>
          </w:tcPr>
          <w:p w14:paraId="0550E966" w14:textId="77777777" w:rsidR="003E1C88" w:rsidRPr="003E1C88" w:rsidRDefault="003E1C88" w:rsidP="003E1C88">
            <w:pPr>
              <w:jc w:val="right"/>
              <w:rPr>
                <w:sz w:val="16"/>
                <w:szCs w:val="16"/>
              </w:rPr>
            </w:pPr>
            <w:r w:rsidRPr="003E1C88">
              <w:rPr>
                <w:sz w:val="16"/>
                <w:szCs w:val="16"/>
              </w:rPr>
              <w:t>4.5</w:t>
            </w:r>
          </w:p>
        </w:tc>
      </w:tr>
      <w:tr w:rsidR="003E1C88" w:rsidRPr="003E1C88" w14:paraId="068B5763"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5B0072EC" w14:textId="77777777" w:rsidR="003E1C88" w:rsidRPr="003E1C88" w:rsidRDefault="003E1C88" w:rsidP="003E1C88">
            <w:pPr>
              <w:rPr>
                <w:sz w:val="16"/>
                <w:szCs w:val="16"/>
              </w:rPr>
            </w:pPr>
            <w:r w:rsidRPr="003E1C88">
              <w:rPr>
                <w:sz w:val="16"/>
                <w:szCs w:val="16"/>
              </w:rPr>
              <w:t>Високе мешовите шуме смрче- високе шуме чет и лиш.</w:t>
            </w:r>
          </w:p>
        </w:tc>
        <w:tc>
          <w:tcPr>
            <w:tcW w:w="444" w:type="pct"/>
            <w:tcBorders>
              <w:top w:val="nil"/>
              <w:left w:val="nil"/>
              <w:bottom w:val="single" w:sz="4" w:space="0" w:color="auto"/>
              <w:right w:val="single" w:sz="4" w:space="0" w:color="auto"/>
            </w:tcBorders>
            <w:shd w:val="clear" w:color="auto" w:fill="auto"/>
            <w:noWrap/>
            <w:vAlign w:val="bottom"/>
            <w:hideMark/>
          </w:tcPr>
          <w:p w14:paraId="3B45AF10" w14:textId="77777777" w:rsidR="003E1C88" w:rsidRPr="003E1C88" w:rsidRDefault="003E1C88" w:rsidP="003E1C88">
            <w:pPr>
              <w:jc w:val="right"/>
              <w:rPr>
                <w:sz w:val="16"/>
                <w:szCs w:val="16"/>
              </w:rPr>
            </w:pPr>
            <w:r w:rsidRPr="003E1C88">
              <w:rPr>
                <w:sz w:val="16"/>
                <w:szCs w:val="16"/>
              </w:rPr>
              <w:t>1.10</w:t>
            </w:r>
          </w:p>
        </w:tc>
        <w:tc>
          <w:tcPr>
            <w:tcW w:w="315" w:type="pct"/>
            <w:tcBorders>
              <w:top w:val="nil"/>
              <w:left w:val="nil"/>
              <w:bottom w:val="single" w:sz="4" w:space="0" w:color="auto"/>
              <w:right w:val="single" w:sz="4" w:space="0" w:color="auto"/>
            </w:tcBorders>
            <w:shd w:val="clear" w:color="auto" w:fill="auto"/>
            <w:noWrap/>
            <w:vAlign w:val="center"/>
            <w:hideMark/>
          </w:tcPr>
          <w:p w14:paraId="7B59BECB" w14:textId="77777777" w:rsidR="003E1C88" w:rsidRPr="003E1C88" w:rsidRDefault="003E1C88" w:rsidP="003E1C88">
            <w:pPr>
              <w:jc w:val="right"/>
              <w:rPr>
                <w:sz w:val="16"/>
                <w:szCs w:val="16"/>
              </w:rPr>
            </w:pPr>
            <w:r w:rsidRPr="003E1C88">
              <w:rPr>
                <w:sz w:val="16"/>
                <w:szCs w:val="16"/>
              </w:rPr>
              <w:t>0.1</w:t>
            </w:r>
          </w:p>
        </w:tc>
        <w:tc>
          <w:tcPr>
            <w:tcW w:w="502" w:type="pct"/>
            <w:tcBorders>
              <w:top w:val="nil"/>
              <w:left w:val="nil"/>
              <w:bottom w:val="single" w:sz="4" w:space="0" w:color="auto"/>
              <w:right w:val="single" w:sz="4" w:space="0" w:color="auto"/>
            </w:tcBorders>
            <w:shd w:val="clear" w:color="auto" w:fill="auto"/>
            <w:noWrap/>
            <w:vAlign w:val="bottom"/>
            <w:hideMark/>
          </w:tcPr>
          <w:p w14:paraId="3CF9649D" w14:textId="77777777" w:rsidR="003E1C88" w:rsidRPr="003E1C88" w:rsidRDefault="003E1C88" w:rsidP="003E1C88">
            <w:pPr>
              <w:jc w:val="right"/>
              <w:rPr>
                <w:sz w:val="16"/>
                <w:szCs w:val="16"/>
              </w:rPr>
            </w:pPr>
            <w:r w:rsidRPr="003E1C88">
              <w:rPr>
                <w:sz w:val="16"/>
                <w:szCs w:val="16"/>
              </w:rPr>
              <w:t>113.37</w:t>
            </w:r>
          </w:p>
        </w:tc>
        <w:tc>
          <w:tcPr>
            <w:tcW w:w="276" w:type="pct"/>
            <w:tcBorders>
              <w:top w:val="nil"/>
              <w:left w:val="nil"/>
              <w:bottom w:val="single" w:sz="4" w:space="0" w:color="auto"/>
              <w:right w:val="single" w:sz="4" w:space="0" w:color="auto"/>
            </w:tcBorders>
            <w:shd w:val="clear" w:color="auto" w:fill="auto"/>
            <w:noWrap/>
            <w:vAlign w:val="center"/>
            <w:hideMark/>
          </w:tcPr>
          <w:p w14:paraId="4695A00B" w14:textId="77777777" w:rsidR="003E1C88" w:rsidRPr="003E1C88" w:rsidRDefault="003E1C88" w:rsidP="003E1C88">
            <w:pPr>
              <w:jc w:val="right"/>
              <w:rPr>
                <w:sz w:val="16"/>
                <w:szCs w:val="16"/>
              </w:rPr>
            </w:pPr>
            <w:r w:rsidRPr="003E1C88">
              <w:rPr>
                <w:sz w:val="16"/>
                <w:szCs w:val="16"/>
              </w:rPr>
              <w:t>0.0</w:t>
            </w:r>
          </w:p>
        </w:tc>
        <w:tc>
          <w:tcPr>
            <w:tcW w:w="332" w:type="pct"/>
            <w:tcBorders>
              <w:top w:val="nil"/>
              <w:left w:val="nil"/>
              <w:bottom w:val="single" w:sz="4" w:space="0" w:color="auto"/>
              <w:right w:val="single" w:sz="4" w:space="0" w:color="auto"/>
            </w:tcBorders>
            <w:shd w:val="clear" w:color="auto" w:fill="auto"/>
            <w:noWrap/>
            <w:vAlign w:val="center"/>
            <w:hideMark/>
          </w:tcPr>
          <w:p w14:paraId="7529AAFF" w14:textId="77777777" w:rsidR="003E1C88" w:rsidRPr="003E1C88" w:rsidRDefault="003E1C88" w:rsidP="003E1C88">
            <w:pPr>
              <w:jc w:val="right"/>
              <w:rPr>
                <w:sz w:val="16"/>
                <w:szCs w:val="16"/>
              </w:rPr>
            </w:pPr>
            <w:r w:rsidRPr="003E1C88">
              <w:rPr>
                <w:sz w:val="16"/>
                <w:szCs w:val="16"/>
              </w:rPr>
              <w:t>103.06</w:t>
            </w:r>
          </w:p>
        </w:tc>
        <w:tc>
          <w:tcPr>
            <w:tcW w:w="386" w:type="pct"/>
            <w:tcBorders>
              <w:top w:val="nil"/>
              <w:left w:val="nil"/>
              <w:bottom w:val="single" w:sz="4" w:space="0" w:color="auto"/>
              <w:right w:val="single" w:sz="4" w:space="0" w:color="auto"/>
            </w:tcBorders>
            <w:shd w:val="clear" w:color="auto" w:fill="auto"/>
            <w:noWrap/>
            <w:vAlign w:val="bottom"/>
            <w:hideMark/>
          </w:tcPr>
          <w:p w14:paraId="5A91F325" w14:textId="77777777" w:rsidR="003E1C88" w:rsidRPr="003E1C88" w:rsidRDefault="003E1C88" w:rsidP="003E1C88">
            <w:pPr>
              <w:jc w:val="right"/>
              <w:rPr>
                <w:sz w:val="16"/>
                <w:szCs w:val="16"/>
              </w:rPr>
            </w:pPr>
            <w:r w:rsidRPr="003E1C88">
              <w:rPr>
                <w:sz w:val="16"/>
                <w:szCs w:val="16"/>
              </w:rPr>
              <w:t>2.62</w:t>
            </w:r>
          </w:p>
        </w:tc>
        <w:tc>
          <w:tcPr>
            <w:tcW w:w="274" w:type="pct"/>
            <w:tcBorders>
              <w:top w:val="nil"/>
              <w:left w:val="nil"/>
              <w:bottom w:val="single" w:sz="4" w:space="0" w:color="auto"/>
              <w:right w:val="single" w:sz="4" w:space="0" w:color="auto"/>
            </w:tcBorders>
            <w:shd w:val="clear" w:color="auto" w:fill="auto"/>
            <w:noWrap/>
            <w:vAlign w:val="center"/>
            <w:hideMark/>
          </w:tcPr>
          <w:p w14:paraId="2C29ABAF" w14:textId="77777777" w:rsidR="003E1C88" w:rsidRPr="003E1C88" w:rsidRDefault="003E1C88" w:rsidP="003E1C88">
            <w:pPr>
              <w:jc w:val="right"/>
              <w:rPr>
                <w:sz w:val="16"/>
                <w:szCs w:val="16"/>
              </w:rPr>
            </w:pPr>
            <w:r w:rsidRPr="003E1C88">
              <w:rPr>
                <w:sz w:val="16"/>
                <w:szCs w:val="16"/>
              </w:rPr>
              <w:t>0.0</w:t>
            </w:r>
          </w:p>
        </w:tc>
        <w:tc>
          <w:tcPr>
            <w:tcW w:w="474" w:type="pct"/>
            <w:tcBorders>
              <w:top w:val="nil"/>
              <w:left w:val="nil"/>
              <w:bottom w:val="single" w:sz="4" w:space="0" w:color="auto"/>
              <w:right w:val="single" w:sz="4" w:space="0" w:color="auto"/>
            </w:tcBorders>
            <w:shd w:val="clear" w:color="auto" w:fill="auto"/>
            <w:noWrap/>
            <w:vAlign w:val="center"/>
            <w:hideMark/>
          </w:tcPr>
          <w:p w14:paraId="55AC18DD" w14:textId="77777777" w:rsidR="003E1C88" w:rsidRPr="003E1C88" w:rsidRDefault="003E1C88" w:rsidP="003E1C88">
            <w:pPr>
              <w:jc w:val="right"/>
              <w:rPr>
                <w:sz w:val="16"/>
                <w:szCs w:val="16"/>
              </w:rPr>
            </w:pPr>
            <w:r w:rsidRPr="003E1C88">
              <w:rPr>
                <w:sz w:val="16"/>
                <w:szCs w:val="16"/>
              </w:rPr>
              <w:t>2.4</w:t>
            </w:r>
          </w:p>
        </w:tc>
        <w:tc>
          <w:tcPr>
            <w:tcW w:w="192" w:type="pct"/>
            <w:tcBorders>
              <w:top w:val="nil"/>
              <w:left w:val="nil"/>
              <w:bottom w:val="single" w:sz="4" w:space="0" w:color="auto"/>
              <w:right w:val="single" w:sz="8" w:space="0" w:color="auto"/>
            </w:tcBorders>
            <w:shd w:val="clear" w:color="auto" w:fill="auto"/>
            <w:noWrap/>
            <w:vAlign w:val="center"/>
            <w:hideMark/>
          </w:tcPr>
          <w:p w14:paraId="4642AA48" w14:textId="77777777" w:rsidR="003E1C88" w:rsidRPr="003E1C88" w:rsidRDefault="003E1C88" w:rsidP="003E1C88">
            <w:pPr>
              <w:jc w:val="right"/>
              <w:rPr>
                <w:sz w:val="16"/>
                <w:szCs w:val="16"/>
              </w:rPr>
            </w:pPr>
            <w:r w:rsidRPr="003E1C88">
              <w:rPr>
                <w:sz w:val="16"/>
                <w:szCs w:val="16"/>
              </w:rPr>
              <w:t>2.3</w:t>
            </w:r>
          </w:p>
        </w:tc>
      </w:tr>
      <w:tr w:rsidR="003E1C88" w:rsidRPr="003E1C88" w14:paraId="276A8A44"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2AA43287" w14:textId="77777777" w:rsidR="003E1C88" w:rsidRPr="003E1C88" w:rsidRDefault="003E1C88" w:rsidP="003E1C88">
            <w:pPr>
              <w:rPr>
                <w:b/>
                <w:bCs/>
                <w:sz w:val="16"/>
                <w:szCs w:val="16"/>
              </w:rPr>
            </w:pPr>
            <w:r w:rsidRPr="003E1C88">
              <w:rPr>
                <w:b/>
                <w:bCs/>
                <w:sz w:val="16"/>
                <w:szCs w:val="16"/>
              </w:rPr>
              <w:t>ВПС мешовите</w:t>
            </w:r>
          </w:p>
        </w:tc>
        <w:tc>
          <w:tcPr>
            <w:tcW w:w="444" w:type="pct"/>
            <w:tcBorders>
              <w:top w:val="nil"/>
              <w:left w:val="nil"/>
              <w:bottom w:val="single" w:sz="4" w:space="0" w:color="auto"/>
              <w:right w:val="single" w:sz="4" w:space="0" w:color="auto"/>
            </w:tcBorders>
            <w:shd w:val="clear" w:color="000000" w:fill="DCE6F1"/>
            <w:noWrap/>
            <w:vAlign w:val="center"/>
            <w:hideMark/>
          </w:tcPr>
          <w:p w14:paraId="78333C68" w14:textId="77777777" w:rsidR="003E1C88" w:rsidRPr="003E1C88" w:rsidRDefault="003E1C88" w:rsidP="003E1C88">
            <w:pPr>
              <w:jc w:val="right"/>
              <w:rPr>
                <w:b/>
                <w:bCs/>
                <w:sz w:val="16"/>
                <w:szCs w:val="16"/>
              </w:rPr>
            </w:pPr>
            <w:r w:rsidRPr="003E1C88">
              <w:rPr>
                <w:b/>
                <w:bCs/>
                <w:sz w:val="16"/>
                <w:szCs w:val="16"/>
              </w:rPr>
              <w:t>4.56</w:t>
            </w:r>
          </w:p>
        </w:tc>
        <w:tc>
          <w:tcPr>
            <w:tcW w:w="315" w:type="pct"/>
            <w:tcBorders>
              <w:top w:val="nil"/>
              <w:left w:val="nil"/>
              <w:bottom w:val="single" w:sz="4" w:space="0" w:color="auto"/>
              <w:right w:val="single" w:sz="4" w:space="0" w:color="auto"/>
            </w:tcBorders>
            <w:shd w:val="clear" w:color="000000" w:fill="DCE6F1"/>
            <w:noWrap/>
            <w:vAlign w:val="center"/>
            <w:hideMark/>
          </w:tcPr>
          <w:p w14:paraId="60A15A0A" w14:textId="77777777" w:rsidR="003E1C88" w:rsidRPr="003E1C88" w:rsidRDefault="003E1C88" w:rsidP="003E1C88">
            <w:pPr>
              <w:jc w:val="right"/>
              <w:rPr>
                <w:b/>
                <w:bCs/>
                <w:sz w:val="16"/>
                <w:szCs w:val="16"/>
              </w:rPr>
            </w:pPr>
            <w:r w:rsidRPr="003E1C88">
              <w:rPr>
                <w:b/>
                <w:bCs/>
                <w:sz w:val="16"/>
                <w:szCs w:val="16"/>
              </w:rPr>
              <w:t>0.4</w:t>
            </w:r>
          </w:p>
        </w:tc>
        <w:tc>
          <w:tcPr>
            <w:tcW w:w="502" w:type="pct"/>
            <w:tcBorders>
              <w:top w:val="nil"/>
              <w:left w:val="nil"/>
              <w:bottom w:val="single" w:sz="4" w:space="0" w:color="auto"/>
              <w:right w:val="single" w:sz="4" w:space="0" w:color="auto"/>
            </w:tcBorders>
            <w:shd w:val="clear" w:color="000000" w:fill="DCE6F1"/>
            <w:noWrap/>
            <w:vAlign w:val="center"/>
            <w:hideMark/>
          </w:tcPr>
          <w:p w14:paraId="29082001" w14:textId="77777777" w:rsidR="003E1C88" w:rsidRPr="003E1C88" w:rsidRDefault="003E1C88" w:rsidP="003E1C88">
            <w:pPr>
              <w:jc w:val="right"/>
              <w:rPr>
                <w:b/>
                <w:bCs/>
                <w:sz w:val="16"/>
                <w:szCs w:val="16"/>
              </w:rPr>
            </w:pPr>
            <w:r w:rsidRPr="003E1C88">
              <w:rPr>
                <w:b/>
                <w:bCs/>
                <w:sz w:val="16"/>
                <w:szCs w:val="16"/>
              </w:rPr>
              <w:t>647.40</w:t>
            </w:r>
          </w:p>
        </w:tc>
        <w:tc>
          <w:tcPr>
            <w:tcW w:w="276" w:type="pct"/>
            <w:tcBorders>
              <w:top w:val="nil"/>
              <w:left w:val="nil"/>
              <w:bottom w:val="single" w:sz="4" w:space="0" w:color="auto"/>
              <w:right w:val="single" w:sz="4" w:space="0" w:color="auto"/>
            </w:tcBorders>
            <w:shd w:val="clear" w:color="000000" w:fill="DCE6F1"/>
            <w:noWrap/>
            <w:vAlign w:val="center"/>
            <w:hideMark/>
          </w:tcPr>
          <w:p w14:paraId="37C08F32" w14:textId="77777777" w:rsidR="003E1C88" w:rsidRPr="003E1C88" w:rsidRDefault="003E1C88" w:rsidP="003E1C88">
            <w:pPr>
              <w:jc w:val="right"/>
              <w:rPr>
                <w:b/>
                <w:bCs/>
                <w:sz w:val="16"/>
                <w:szCs w:val="16"/>
              </w:rPr>
            </w:pPr>
            <w:r w:rsidRPr="003E1C88">
              <w:rPr>
                <w:b/>
                <w:bCs/>
                <w:sz w:val="16"/>
                <w:szCs w:val="16"/>
              </w:rPr>
              <w:t>0.2</w:t>
            </w:r>
          </w:p>
        </w:tc>
        <w:tc>
          <w:tcPr>
            <w:tcW w:w="332" w:type="pct"/>
            <w:tcBorders>
              <w:top w:val="nil"/>
              <w:left w:val="nil"/>
              <w:bottom w:val="single" w:sz="4" w:space="0" w:color="auto"/>
              <w:right w:val="single" w:sz="4" w:space="0" w:color="auto"/>
            </w:tcBorders>
            <w:shd w:val="clear" w:color="000000" w:fill="DCE6F1"/>
            <w:noWrap/>
            <w:vAlign w:val="center"/>
            <w:hideMark/>
          </w:tcPr>
          <w:p w14:paraId="714239EB" w14:textId="77777777" w:rsidR="003E1C88" w:rsidRPr="003E1C88" w:rsidRDefault="003E1C88" w:rsidP="003E1C88">
            <w:pPr>
              <w:jc w:val="right"/>
              <w:rPr>
                <w:b/>
                <w:bCs/>
                <w:sz w:val="16"/>
                <w:szCs w:val="16"/>
              </w:rPr>
            </w:pPr>
            <w:r w:rsidRPr="003E1C88">
              <w:rPr>
                <w:b/>
                <w:bCs/>
                <w:sz w:val="16"/>
                <w:szCs w:val="16"/>
              </w:rPr>
              <w:t>141.97</w:t>
            </w:r>
          </w:p>
        </w:tc>
        <w:tc>
          <w:tcPr>
            <w:tcW w:w="386" w:type="pct"/>
            <w:tcBorders>
              <w:top w:val="nil"/>
              <w:left w:val="nil"/>
              <w:bottom w:val="single" w:sz="4" w:space="0" w:color="auto"/>
              <w:right w:val="single" w:sz="4" w:space="0" w:color="auto"/>
            </w:tcBorders>
            <w:shd w:val="clear" w:color="000000" w:fill="DCE6F1"/>
            <w:noWrap/>
            <w:vAlign w:val="center"/>
            <w:hideMark/>
          </w:tcPr>
          <w:p w14:paraId="14B4D486" w14:textId="77777777" w:rsidR="003E1C88" w:rsidRPr="003E1C88" w:rsidRDefault="003E1C88" w:rsidP="003E1C88">
            <w:pPr>
              <w:jc w:val="right"/>
              <w:rPr>
                <w:b/>
                <w:bCs/>
                <w:sz w:val="16"/>
                <w:szCs w:val="16"/>
              </w:rPr>
            </w:pPr>
            <w:r w:rsidRPr="003E1C88">
              <w:rPr>
                <w:b/>
                <w:bCs/>
                <w:sz w:val="16"/>
                <w:szCs w:val="16"/>
              </w:rPr>
              <w:t>26.89</w:t>
            </w:r>
          </w:p>
        </w:tc>
        <w:tc>
          <w:tcPr>
            <w:tcW w:w="274" w:type="pct"/>
            <w:tcBorders>
              <w:top w:val="nil"/>
              <w:left w:val="nil"/>
              <w:bottom w:val="single" w:sz="4" w:space="0" w:color="auto"/>
              <w:right w:val="single" w:sz="4" w:space="0" w:color="auto"/>
            </w:tcBorders>
            <w:shd w:val="clear" w:color="000000" w:fill="DCE6F1"/>
            <w:noWrap/>
            <w:vAlign w:val="center"/>
            <w:hideMark/>
          </w:tcPr>
          <w:p w14:paraId="7849DE96" w14:textId="77777777" w:rsidR="003E1C88" w:rsidRPr="003E1C88" w:rsidRDefault="003E1C88" w:rsidP="003E1C88">
            <w:pPr>
              <w:jc w:val="right"/>
              <w:rPr>
                <w:b/>
                <w:bCs/>
                <w:sz w:val="16"/>
                <w:szCs w:val="16"/>
              </w:rPr>
            </w:pPr>
            <w:r w:rsidRPr="003E1C88">
              <w:rPr>
                <w:b/>
                <w:bCs/>
                <w:sz w:val="16"/>
                <w:szCs w:val="16"/>
              </w:rPr>
              <w:t>0.5</w:t>
            </w:r>
          </w:p>
        </w:tc>
        <w:tc>
          <w:tcPr>
            <w:tcW w:w="474" w:type="pct"/>
            <w:tcBorders>
              <w:top w:val="nil"/>
              <w:left w:val="nil"/>
              <w:bottom w:val="single" w:sz="4" w:space="0" w:color="auto"/>
              <w:right w:val="single" w:sz="4" w:space="0" w:color="auto"/>
            </w:tcBorders>
            <w:shd w:val="clear" w:color="000000" w:fill="DCE6F1"/>
            <w:noWrap/>
            <w:vAlign w:val="center"/>
            <w:hideMark/>
          </w:tcPr>
          <w:p w14:paraId="44ED0C64" w14:textId="77777777" w:rsidR="003E1C88" w:rsidRPr="003E1C88" w:rsidRDefault="003E1C88" w:rsidP="003E1C88">
            <w:pPr>
              <w:jc w:val="right"/>
              <w:rPr>
                <w:b/>
                <w:bCs/>
                <w:sz w:val="16"/>
                <w:szCs w:val="16"/>
              </w:rPr>
            </w:pPr>
            <w:r w:rsidRPr="003E1C88">
              <w:rPr>
                <w:b/>
                <w:bCs/>
                <w:sz w:val="16"/>
                <w:szCs w:val="16"/>
              </w:rPr>
              <w:t>5.9</w:t>
            </w:r>
          </w:p>
        </w:tc>
        <w:tc>
          <w:tcPr>
            <w:tcW w:w="192" w:type="pct"/>
            <w:tcBorders>
              <w:top w:val="nil"/>
              <w:left w:val="nil"/>
              <w:bottom w:val="single" w:sz="4" w:space="0" w:color="auto"/>
              <w:right w:val="single" w:sz="8" w:space="0" w:color="auto"/>
            </w:tcBorders>
            <w:shd w:val="clear" w:color="000000" w:fill="DCE6F1"/>
            <w:noWrap/>
            <w:vAlign w:val="center"/>
            <w:hideMark/>
          </w:tcPr>
          <w:p w14:paraId="55012162" w14:textId="77777777" w:rsidR="003E1C88" w:rsidRPr="003E1C88" w:rsidRDefault="003E1C88" w:rsidP="003E1C88">
            <w:pPr>
              <w:jc w:val="right"/>
              <w:rPr>
                <w:b/>
                <w:bCs/>
                <w:sz w:val="16"/>
                <w:szCs w:val="16"/>
              </w:rPr>
            </w:pPr>
            <w:r w:rsidRPr="003E1C88">
              <w:rPr>
                <w:b/>
                <w:bCs/>
                <w:sz w:val="16"/>
                <w:szCs w:val="16"/>
              </w:rPr>
              <w:t>4.2</w:t>
            </w:r>
          </w:p>
        </w:tc>
      </w:tr>
      <w:tr w:rsidR="003E1C88" w:rsidRPr="003E1C88" w14:paraId="7575D810"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3D470821" w14:textId="77777777" w:rsidR="003E1C88" w:rsidRPr="003E1C88" w:rsidRDefault="003E1C88" w:rsidP="003E1C88">
            <w:pPr>
              <w:rPr>
                <w:b/>
                <w:bCs/>
                <w:i/>
                <w:iCs/>
                <w:sz w:val="16"/>
                <w:szCs w:val="16"/>
              </w:rPr>
            </w:pPr>
            <w:r w:rsidRPr="003E1C88">
              <w:rPr>
                <w:b/>
                <w:bCs/>
                <w:i/>
                <w:iCs/>
                <w:sz w:val="16"/>
                <w:szCs w:val="16"/>
              </w:rPr>
              <w:t>Укупно ВПС</w:t>
            </w:r>
          </w:p>
        </w:tc>
        <w:tc>
          <w:tcPr>
            <w:tcW w:w="444" w:type="pct"/>
            <w:tcBorders>
              <w:top w:val="nil"/>
              <w:left w:val="nil"/>
              <w:bottom w:val="single" w:sz="4" w:space="0" w:color="auto"/>
              <w:right w:val="single" w:sz="4" w:space="0" w:color="auto"/>
            </w:tcBorders>
            <w:shd w:val="clear" w:color="000000" w:fill="DCE6F1"/>
            <w:noWrap/>
            <w:vAlign w:val="center"/>
            <w:hideMark/>
          </w:tcPr>
          <w:p w14:paraId="690FA105" w14:textId="77777777" w:rsidR="003E1C88" w:rsidRPr="003E1C88" w:rsidRDefault="003E1C88" w:rsidP="003E1C88">
            <w:pPr>
              <w:jc w:val="right"/>
              <w:rPr>
                <w:b/>
                <w:bCs/>
                <w:sz w:val="16"/>
                <w:szCs w:val="16"/>
              </w:rPr>
            </w:pPr>
            <w:r w:rsidRPr="003E1C88">
              <w:rPr>
                <w:b/>
                <w:bCs/>
                <w:sz w:val="16"/>
                <w:szCs w:val="16"/>
              </w:rPr>
              <w:t>17.87</w:t>
            </w:r>
          </w:p>
        </w:tc>
        <w:tc>
          <w:tcPr>
            <w:tcW w:w="315" w:type="pct"/>
            <w:tcBorders>
              <w:top w:val="nil"/>
              <w:left w:val="nil"/>
              <w:bottom w:val="single" w:sz="4" w:space="0" w:color="auto"/>
              <w:right w:val="single" w:sz="4" w:space="0" w:color="auto"/>
            </w:tcBorders>
            <w:shd w:val="clear" w:color="000000" w:fill="DCE6F1"/>
            <w:noWrap/>
            <w:vAlign w:val="center"/>
            <w:hideMark/>
          </w:tcPr>
          <w:p w14:paraId="17A11E27" w14:textId="77777777" w:rsidR="003E1C88" w:rsidRPr="003E1C88" w:rsidRDefault="003E1C88" w:rsidP="003E1C88">
            <w:pPr>
              <w:jc w:val="right"/>
              <w:rPr>
                <w:b/>
                <w:bCs/>
                <w:sz w:val="16"/>
                <w:szCs w:val="16"/>
              </w:rPr>
            </w:pPr>
            <w:r w:rsidRPr="003E1C88">
              <w:rPr>
                <w:b/>
                <w:bCs/>
                <w:sz w:val="16"/>
                <w:szCs w:val="16"/>
              </w:rPr>
              <w:t>1.4</w:t>
            </w:r>
          </w:p>
        </w:tc>
        <w:tc>
          <w:tcPr>
            <w:tcW w:w="502" w:type="pct"/>
            <w:tcBorders>
              <w:top w:val="nil"/>
              <w:left w:val="nil"/>
              <w:bottom w:val="single" w:sz="4" w:space="0" w:color="auto"/>
              <w:right w:val="single" w:sz="4" w:space="0" w:color="auto"/>
            </w:tcBorders>
            <w:shd w:val="clear" w:color="000000" w:fill="DCE6F1"/>
            <w:noWrap/>
            <w:vAlign w:val="center"/>
            <w:hideMark/>
          </w:tcPr>
          <w:p w14:paraId="1B0E6FC6" w14:textId="77777777" w:rsidR="003E1C88" w:rsidRPr="003E1C88" w:rsidRDefault="003E1C88" w:rsidP="003E1C88">
            <w:pPr>
              <w:jc w:val="right"/>
              <w:rPr>
                <w:b/>
                <w:bCs/>
                <w:sz w:val="16"/>
                <w:szCs w:val="16"/>
              </w:rPr>
            </w:pPr>
            <w:r w:rsidRPr="003E1C88">
              <w:rPr>
                <w:b/>
                <w:bCs/>
                <w:sz w:val="16"/>
                <w:szCs w:val="16"/>
              </w:rPr>
              <w:t>1100.65</w:t>
            </w:r>
          </w:p>
        </w:tc>
        <w:tc>
          <w:tcPr>
            <w:tcW w:w="276" w:type="pct"/>
            <w:tcBorders>
              <w:top w:val="nil"/>
              <w:left w:val="nil"/>
              <w:bottom w:val="single" w:sz="4" w:space="0" w:color="auto"/>
              <w:right w:val="single" w:sz="4" w:space="0" w:color="auto"/>
            </w:tcBorders>
            <w:shd w:val="clear" w:color="000000" w:fill="DCE6F1"/>
            <w:noWrap/>
            <w:vAlign w:val="center"/>
            <w:hideMark/>
          </w:tcPr>
          <w:p w14:paraId="13E2BBD9" w14:textId="77777777" w:rsidR="003E1C88" w:rsidRPr="003E1C88" w:rsidRDefault="003E1C88" w:rsidP="003E1C88">
            <w:pPr>
              <w:jc w:val="right"/>
              <w:rPr>
                <w:b/>
                <w:bCs/>
                <w:sz w:val="16"/>
                <w:szCs w:val="16"/>
              </w:rPr>
            </w:pPr>
            <w:r w:rsidRPr="003E1C88">
              <w:rPr>
                <w:b/>
                <w:bCs/>
                <w:sz w:val="16"/>
                <w:szCs w:val="16"/>
              </w:rPr>
              <w:t>0.4</w:t>
            </w:r>
          </w:p>
        </w:tc>
        <w:tc>
          <w:tcPr>
            <w:tcW w:w="332" w:type="pct"/>
            <w:tcBorders>
              <w:top w:val="nil"/>
              <w:left w:val="nil"/>
              <w:bottom w:val="single" w:sz="4" w:space="0" w:color="auto"/>
              <w:right w:val="single" w:sz="4" w:space="0" w:color="auto"/>
            </w:tcBorders>
            <w:shd w:val="clear" w:color="000000" w:fill="DCE6F1"/>
            <w:noWrap/>
            <w:vAlign w:val="center"/>
            <w:hideMark/>
          </w:tcPr>
          <w:p w14:paraId="7C4D4128" w14:textId="77777777" w:rsidR="003E1C88" w:rsidRPr="003E1C88" w:rsidRDefault="003E1C88" w:rsidP="003E1C88">
            <w:pPr>
              <w:jc w:val="right"/>
              <w:rPr>
                <w:b/>
                <w:bCs/>
                <w:sz w:val="16"/>
                <w:szCs w:val="16"/>
              </w:rPr>
            </w:pPr>
            <w:r w:rsidRPr="003E1C88">
              <w:rPr>
                <w:b/>
                <w:bCs/>
                <w:sz w:val="16"/>
                <w:szCs w:val="16"/>
              </w:rPr>
              <w:t>61.59</w:t>
            </w:r>
          </w:p>
        </w:tc>
        <w:tc>
          <w:tcPr>
            <w:tcW w:w="386" w:type="pct"/>
            <w:tcBorders>
              <w:top w:val="nil"/>
              <w:left w:val="nil"/>
              <w:bottom w:val="single" w:sz="4" w:space="0" w:color="auto"/>
              <w:right w:val="single" w:sz="4" w:space="0" w:color="auto"/>
            </w:tcBorders>
            <w:shd w:val="clear" w:color="000000" w:fill="DCE6F1"/>
            <w:noWrap/>
            <w:vAlign w:val="center"/>
            <w:hideMark/>
          </w:tcPr>
          <w:p w14:paraId="3AC986C1" w14:textId="77777777" w:rsidR="003E1C88" w:rsidRPr="003E1C88" w:rsidRDefault="003E1C88" w:rsidP="003E1C88">
            <w:pPr>
              <w:jc w:val="right"/>
              <w:rPr>
                <w:b/>
                <w:bCs/>
                <w:sz w:val="16"/>
                <w:szCs w:val="16"/>
              </w:rPr>
            </w:pPr>
            <w:r w:rsidRPr="003E1C88">
              <w:rPr>
                <w:b/>
                <w:bCs/>
                <w:sz w:val="16"/>
                <w:szCs w:val="16"/>
              </w:rPr>
              <w:t>45.31</w:t>
            </w:r>
          </w:p>
        </w:tc>
        <w:tc>
          <w:tcPr>
            <w:tcW w:w="274" w:type="pct"/>
            <w:tcBorders>
              <w:top w:val="nil"/>
              <w:left w:val="nil"/>
              <w:bottom w:val="single" w:sz="4" w:space="0" w:color="auto"/>
              <w:right w:val="single" w:sz="4" w:space="0" w:color="auto"/>
            </w:tcBorders>
            <w:shd w:val="clear" w:color="000000" w:fill="DCE6F1"/>
            <w:noWrap/>
            <w:vAlign w:val="center"/>
            <w:hideMark/>
          </w:tcPr>
          <w:p w14:paraId="60437141" w14:textId="77777777" w:rsidR="003E1C88" w:rsidRPr="003E1C88" w:rsidRDefault="003E1C88" w:rsidP="003E1C88">
            <w:pPr>
              <w:jc w:val="right"/>
              <w:rPr>
                <w:b/>
                <w:bCs/>
                <w:sz w:val="16"/>
                <w:szCs w:val="16"/>
              </w:rPr>
            </w:pPr>
            <w:r w:rsidRPr="003E1C88">
              <w:rPr>
                <w:b/>
                <w:bCs/>
                <w:sz w:val="16"/>
                <w:szCs w:val="16"/>
              </w:rPr>
              <w:t>0.8</w:t>
            </w:r>
          </w:p>
        </w:tc>
        <w:tc>
          <w:tcPr>
            <w:tcW w:w="474" w:type="pct"/>
            <w:tcBorders>
              <w:top w:val="nil"/>
              <w:left w:val="nil"/>
              <w:bottom w:val="single" w:sz="4" w:space="0" w:color="auto"/>
              <w:right w:val="single" w:sz="4" w:space="0" w:color="auto"/>
            </w:tcBorders>
            <w:shd w:val="clear" w:color="000000" w:fill="DCE6F1"/>
            <w:noWrap/>
            <w:vAlign w:val="center"/>
            <w:hideMark/>
          </w:tcPr>
          <w:p w14:paraId="165CADF9" w14:textId="77777777" w:rsidR="003E1C88" w:rsidRPr="003E1C88" w:rsidRDefault="003E1C88" w:rsidP="003E1C88">
            <w:pPr>
              <w:jc w:val="right"/>
              <w:rPr>
                <w:b/>
                <w:bCs/>
                <w:sz w:val="16"/>
                <w:szCs w:val="16"/>
              </w:rPr>
            </w:pPr>
            <w:r w:rsidRPr="003E1C88">
              <w:rPr>
                <w:b/>
                <w:bCs/>
                <w:sz w:val="16"/>
                <w:szCs w:val="16"/>
              </w:rPr>
              <w:t>2.5</w:t>
            </w:r>
          </w:p>
        </w:tc>
        <w:tc>
          <w:tcPr>
            <w:tcW w:w="192" w:type="pct"/>
            <w:tcBorders>
              <w:top w:val="nil"/>
              <w:left w:val="nil"/>
              <w:bottom w:val="single" w:sz="4" w:space="0" w:color="auto"/>
              <w:right w:val="single" w:sz="8" w:space="0" w:color="auto"/>
            </w:tcBorders>
            <w:shd w:val="clear" w:color="000000" w:fill="DCE6F1"/>
            <w:noWrap/>
            <w:vAlign w:val="center"/>
            <w:hideMark/>
          </w:tcPr>
          <w:p w14:paraId="7C8AD762" w14:textId="77777777" w:rsidR="003E1C88" w:rsidRPr="003E1C88" w:rsidRDefault="003E1C88" w:rsidP="003E1C88">
            <w:pPr>
              <w:jc w:val="right"/>
              <w:rPr>
                <w:b/>
                <w:bCs/>
                <w:sz w:val="16"/>
                <w:szCs w:val="16"/>
              </w:rPr>
            </w:pPr>
            <w:r w:rsidRPr="003E1C88">
              <w:rPr>
                <w:b/>
                <w:bCs/>
                <w:sz w:val="16"/>
                <w:szCs w:val="16"/>
              </w:rPr>
              <w:t>4.1</w:t>
            </w:r>
          </w:p>
        </w:tc>
      </w:tr>
      <w:tr w:rsidR="003E1C88" w:rsidRPr="003E1C88" w14:paraId="4B2AD2C1"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F2DCDB"/>
            <w:noWrap/>
            <w:vAlign w:val="bottom"/>
            <w:hideMark/>
          </w:tcPr>
          <w:p w14:paraId="44EEDB9E" w14:textId="77777777" w:rsidR="003E1C88" w:rsidRPr="003E1C88" w:rsidRDefault="003E1C88" w:rsidP="003E1C88">
            <w:pPr>
              <w:rPr>
                <w:b/>
                <w:bCs/>
                <w:i/>
                <w:iCs/>
                <w:sz w:val="16"/>
                <w:szCs w:val="16"/>
              </w:rPr>
            </w:pPr>
            <w:r w:rsidRPr="003E1C88">
              <w:rPr>
                <w:b/>
                <w:bCs/>
                <w:i/>
                <w:iCs/>
                <w:sz w:val="16"/>
                <w:szCs w:val="16"/>
              </w:rPr>
              <w:t>Укупно НЦ 10</w:t>
            </w:r>
          </w:p>
        </w:tc>
        <w:tc>
          <w:tcPr>
            <w:tcW w:w="444" w:type="pct"/>
            <w:tcBorders>
              <w:top w:val="nil"/>
              <w:left w:val="nil"/>
              <w:bottom w:val="single" w:sz="4" w:space="0" w:color="auto"/>
              <w:right w:val="single" w:sz="4" w:space="0" w:color="auto"/>
            </w:tcBorders>
            <w:shd w:val="clear" w:color="000000" w:fill="F2DCDB"/>
            <w:noWrap/>
            <w:vAlign w:val="center"/>
            <w:hideMark/>
          </w:tcPr>
          <w:p w14:paraId="1A6C1557" w14:textId="77777777" w:rsidR="003E1C88" w:rsidRPr="003E1C88" w:rsidRDefault="003E1C88" w:rsidP="003E1C88">
            <w:pPr>
              <w:jc w:val="right"/>
              <w:rPr>
                <w:b/>
                <w:bCs/>
                <w:i/>
                <w:iCs/>
                <w:sz w:val="16"/>
                <w:szCs w:val="16"/>
              </w:rPr>
            </w:pPr>
            <w:r w:rsidRPr="003E1C88">
              <w:rPr>
                <w:b/>
                <w:bCs/>
                <w:i/>
                <w:iCs/>
                <w:sz w:val="16"/>
                <w:szCs w:val="16"/>
              </w:rPr>
              <w:t>821.97</w:t>
            </w:r>
          </w:p>
        </w:tc>
        <w:tc>
          <w:tcPr>
            <w:tcW w:w="315" w:type="pct"/>
            <w:tcBorders>
              <w:top w:val="nil"/>
              <w:left w:val="nil"/>
              <w:bottom w:val="single" w:sz="4" w:space="0" w:color="auto"/>
              <w:right w:val="single" w:sz="4" w:space="0" w:color="auto"/>
            </w:tcBorders>
            <w:shd w:val="clear" w:color="000000" w:fill="F2DCDB"/>
            <w:noWrap/>
            <w:vAlign w:val="center"/>
            <w:hideMark/>
          </w:tcPr>
          <w:p w14:paraId="3F7B7562" w14:textId="77777777" w:rsidR="003E1C88" w:rsidRPr="003E1C88" w:rsidRDefault="003E1C88" w:rsidP="003E1C88">
            <w:pPr>
              <w:jc w:val="right"/>
              <w:rPr>
                <w:b/>
                <w:bCs/>
                <w:i/>
                <w:iCs/>
                <w:sz w:val="16"/>
                <w:szCs w:val="16"/>
              </w:rPr>
            </w:pPr>
            <w:r w:rsidRPr="003E1C88">
              <w:rPr>
                <w:b/>
                <w:bCs/>
                <w:i/>
                <w:iCs/>
                <w:sz w:val="16"/>
                <w:szCs w:val="16"/>
              </w:rPr>
              <w:t>64.8</w:t>
            </w:r>
          </w:p>
        </w:tc>
        <w:tc>
          <w:tcPr>
            <w:tcW w:w="502" w:type="pct"/>
            <w:tcBorders>
              <w:top w:val="nil"/>
              <w:left w:val="nil"/>
              <w:bottom w:val="single" w:sz="4" w:space="0" w:color="auto"/>
              <w:right w:val="single" w:sz="4" w:space="0" w:color="auto"/>
            </w:tcBorders>
            <w:shd w:val="clear" w:color="000000" w:fill="F2DCDB"/>
            <w:noWrap/>
            <w:vAlign w:val="center"/>
            <w:hideMark/>
          </w:tcPr>
          <w:p w14:paraId="7E531514" w14:textId="77777777" w:rsidR="003E1C88" w:rsidRPr="003E1C88" w:rsidRDefault="003E1C88" w:rsidP="003E1C88">
            <w:pPr>
              <w:jc w:val="right"/>
              <w:rPr>
                <w:b/>
                <w:bCs/>
                <w:i/>
                <w:iCs/>
                <w:sz w:val="16"/>
                <w:szCs w:val="16"/>
              </w:rPr>
            </w:pPr>
            <w:r w:rsidRPr="003E1C88">
              <w:rPr>
                <w:b/>
                <w:bCs/>
                <w:i/>
                <w:iCs/>
                <w:sz w:val="16"/>
                <w:szCs w:val="16"/>
              </w:rPr>
              <w:t>240939.68</w:t>
            </w:r>
          </w:p>
        </w:tc>
        <w:tc>
          <w:tcPr>
            <w:tcW w:w="276" w:type="pct"/>
            <w:tcBorders>
              <w:top w:val="nil"/>
              <w:left w:val="nil"/>
              <w:bottom w:val="single" w:sz="4" w:space="0" w:color="auto"/>
              <w:right w:val="single" w:sz="4" w:space="0" w:color="auto"/>
            </w:tcBorders>
            <w:shd w:val="clear" w:color="000000" w:fill="F2DCDB"/>
            <w:noWrap/>
            <w:vAlign w:val="center"/>
            <w:hideMark/>
          </w:tcPr>
          <w:p w14:paraId="545C905C" w14:textId="77777777" w:rsidR="003E1C88" w:rsidRPr="003E1C88" w:rsidRDefault="003E1C88" w:rsidP="003E1C88">
            <w:pPr>
              <w:jc w:val="right"/>
              <w:rPr>
                <w:b/>
                <w:bCs/>
                <w:i/>
                <w:iCs/>
                <w:sz w:val="16"/>
                <w:szCs w:val="16"/>
              </w:rPr>
            </w:pPr>
            <w:r w:rsidRPr="003E1C88">
              <w:rPr>
                <w:b/>
                <w:bCs/>
                <w:i/>
                <w:iCs/>
                <w:sz w:val="16"/>
                <w:szCs w:val="16"/>
              </w:rPr>
              <w:t>76.7</w:t>
            </w:r>
          </w:p>
        </w:tc>
        <w:tc>
          <w:tcPr>
            <w:tcW w:w="332" w:type="pct"/>
            <w:tcBorders>
              <w:top w:val="nil"/>
              <w:left w:val="nil"/>
              <w:bottom w:val="single" w:sz="4" w:space="0" w:color="auto"/>
              <w:right w:val="single" w:sz="4" w:space="0" w:color="auto"/>
            </w:tcBorders>
            <w:shd w:val="clear" w:color="000000" w:fill="F2DCDB"/>
            <w:noWrap/>
            <w:vAlign w:val="center"/>
            <w:hideMark/>
          </w:tcPr>
          <w:p w14:paraId="7E1AE911" w14:textId="77777777" w:rsidR="003E1C88" w:rsidRPr="003E1C88" w:rsidRDefault="003E1C88" w:rsidP="003E1C88">
            <w:pPr>
              <w:jc w:val="right"/>
              <w:rPr>
                <w:b/>
                <w:bCs/>
                <w:i/>
                <w:iCs/>
                <w:sz w:val="16"/>
                <w:szCs w:val="16"/>
              </w:rPr>
            </w:pPr>
            <w:r w:rsidRPr="003E1C88">
              <w:rPr>
                <w:b/>
                <w:bCs/>
                <w:i/>
                <w:iCs/>
                <w:sz w:val="16"/>
                <w:szCs w:val="16"/>
              </w:rPr>
              <w:t>293.12</w:t>
            </w:r>
          </w:p>
        </w:tc>
        <w:tc>
          <w:tcPr>
            <w:tcW w:w="386" w:type="pct"/>
            <w:tcBorders>
              <w:top w:val="nil"/>
              <w:left w:val="nil"/>
              <w:bottom w:val="single" w:sz="4" w:space="0" w:color="auto"/>
              <w:right w:val="single" w:sz="4" w:space="0" w:color="auto"/>
            </w:tcBorders>
            <w:shd w:val="clear" w:color="000000" w:fill="F2DCDB"/>
            <w:noWrap/>
            <w:vAlign w:val="center"/>
            <w:hideMark/>
          </w:tcPr>
          <w:p w14:paraId="696C3499" w14:textId="77777777" w:rsidR="003E1C88" w:rsidRPr="003E1C88" w:rsidRDefault="003E1C88" w:rsidP="003E1C88">
            <w:pPr>
              <w:jc w:val="right"/>
              <w:rPr>
                <w:b/>
                <w:bCs/>
                <w:i/>
                <w:iCs/>
                <w:sz w:val="16"/>
                <w:szCs w:val="16"/>
              </w:rPr>
            </w:pPr>
            <w:r w:rsidRPr="003E1C88">
              <w:rPr>
                <w:b/>
                <w:bCs/>
                <w:i/>
                <w:iCs/>
                <w:sz w:val="16"/>
                <w:szCs w:val="16"/>
              </w:rPr>
              <w:t>4385.77</w:t>
            </w:r>
          </w:p>
        </w:tc>
        <w:tc>
          <w:tcPr>
            <w:tcW w:w="274" w:type="pct"/>
            <w:tcBorders>
              <w:top w:val="nil"/>
              <w:left w:val="nil"/>
              <w:bottom w:val="single" w:sz="4" w:space="0" w:color="auto"/>
              <w:right w:val="single" w:sz="4" w:space="0" w:color="auto"/>
            </w:tcBorders>
            <w:shd w:val="clear" w:color="000000" w:fill="F2DCDB"/>
            <w:noWrap/>
            <w:vAlign w:val="center"/>
            <w:hideMark/>
          </w:tcPr>
          <w:p w14:paraId="772AC259" w14:textId="77777777" w:rsidR="003E1C88" w:rsidRPr="003E1C88" w:rsidRDefault="003E1C88" w:rsidP="003E1C88">
            <w:pPr>
              <w:jc w:val="right"/>
              <w:rPr>
                <w:b/>
                <w:bCs/>
                <w:i/>
                <w:iCs/>
                <w:sz w:val="16"/>
                <w:szCs w:val="16"/>
              </w:rPr>
            </w:pPr>
            <w:r w:rsidRPr="003E1C88">
              <w:rPr>
                <w:b/>
                <w:bCs/>
                <w:i/>
                <w:iCs/>
                <w:sz w:val="16"/>
                <w:szCs w:val="16"/>
              </w:rPr>
              <w:t>76.4</w:t>
            </w:r>
          </w:p>
        </w:tc>
        <w:tc>
          <w:tcPr>
            <w:tcW w:w="474" w:type="pct"/>
            <w:tcBorders>
              <w:top w:val="nil"/>
              <w:left w:val="nil"/>
              <w:bottom w:val="single" w:sz="4" w:space="0" w:color="auto"/>
              <w:right w:val="single" w:sz="4" w:space="0" w:color="auto"/>
            </w:tcBorders>
            <w:shd w:val="clear" w:color="000000" w:fill="F2DCDB"/>
            <w:noWrap/>
            <w:vAlign w:val="center"/>
            <w:hideMark/>
          </w:tcPr>
          <w:p w14:paraId="3E6EB855" w14:textId="77777777" w:rsidR="003E1C88" w:rsidRPr="003E1C88" w:rsidRDefault="003E1C88" w:rsidP="003E1C88">
            <w:pPr>
              <w:jc w:val="right"/>
              <w:rPr>
                <w:b/>
                <w:bCs/>
                <w:i/>
                <w:iCs/>
                <w:sz w:val="16"/>
                <w:szCs w:val="16"/>
              </w:rPr>
            </w:pPr>
            <w:r w:rsidRPr="003E1C88">
              <w:rPr>
                <w:b/>
                <w:bCs/>
                <w:i/>
                <w:iCs/>
                <w:sz w:val="16"/>
                <w:szCs w:val="16"/>
              </w:rPr>
              <w:t>5.3</w:t>
            </w:r>
          </w:p>
        </w:tc>
        <w:tc>
          <w:tcPr>
            <w:tcW w:w="192" w:type="pct"/>
            <w:tcBorders>
              <w:top w:val="nil"/>
              <w:left w:val="nil"/>
              <w:bottom w:val="single" w:sz="4" w:space="0" w:color="auto"/>
              <w:right w:val="single" w:sz="8" w:space="0" w:color="auto"/>
            </w:tcBorders>
            <w:shd w:val="clear" w:color="000000" w:fill="F2DCDB"/>
            <w:noWrap/>
            <w:vAlign w:val="center"/>
            <w:hideMark/>
          </w:tcPr>
          <w:p w14:paraId="38A27337" w14:textId="77777777" w:rsidR="003E1C88" w:rsidRPr="003E1C88" w:rsidRDefault="003E1C88" w:rsidP="003E1C88">
            <w:pPr>
              <w:jc w:val="right"/>
              <w:rPr>
                <w:b/>
                <w:bCs/>
                <w:i/>
                <w:iCs/>
                <w:sz w:val="16"/>
                <w:szCs w:val="16"/>
              </w:rPr>
            </w:pPr>
            <w:r w:rsidRPr="003E1C88">
              <w:rPr>
                <w:b/>
                <w:bCs/>
                <w:i/>
                <w:iCs/>
                <w:sz w:val="16"/>
                <w:szCs w:val="16"/>
              </w:rPr>
              <w:t>1.8</w:t>
            </w:r>
          </w:p>
        </w:tc>
      </w:tr>
      <w:tr w:rsidR="003E1C88" w:rsidRPr="003E1C88" w14:paraId="5B04C68B"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44E424C8" w14:textId="77777777" w:rsidR="003E1C88" w:rsidRPr="003E1C88" w:rsidRDefault="003E1C88" w:rsidP="003E1C88">
            <w:pPr>
              <w:rPr>
                <w:sz w:val="16"/>
                <w:szCs w:val="16"/>
              </w:rPr>
            </w:pPr>
            <w:r w:rsidRPr="003E1C88">
              <w:rPr>
                <w:sz w:val="16"/>
                <w:szCs w:val="16"/>
              </w:rPr>
              <w:t>Високе мешовите шуме букве</w:t>
            </w:r>
          </w:p>
        </w:tc>
        <w:tc>
          <w:tcPr>
            <w:tcW w:w="444" w:type="pct"/>
            <w:tcBorders>
              <w:top w:val="nil"/>
              <w:left w:val="nil"/>
              <w:bottom w:val="single" w:sz="4" w:space="0" w:color="auto"/>
              <w:right w:val="single" w:sz="4" w:space="0" w:color="auto"/>
            </w:tcBorders>
            <w:shd w:val="clear" w:color="auto" w:fill="auto"/>
            <w:noWrap/>
            <w:vAlign w:val="bottom"/>
            <w:hideMark/>
          </w:tcPr>
          <w:p w14:paraId="7F63F15B" w14:textId="77777777" w:rsidR="003E1C88" w:rsidRPr="003E1C88" w:rsidRDefault="003E1C88" w:rsidP="003E1C88">
            <w:pPr>
              <w:jc w:val="right"/>
              <w:rPr>
                <w:sz w:val="16"/>
                <w:szCs w:val="16"/>
              </w:rPr>
            </w:pPr>
            <w:r w:rsidRPr="003E1C88">
              <w:rPr>
                <w:sz w:val="16"/>
                <w:szCs w:val="16"/>
              </w:rPr>
              <w:t>164.41</w:t>
            </w:r>
          </w:p>
        </w:tc>
        <w:tc>
          <w:tcPr>
            <w:tcW w:w="315" w:type="pct"/>
            <w:tcBorders>
              <w:top w:val="nil"/>
              <w:left w:val="nil"/>
              <w:bottom w:val="single" w:sz="4" w:space="0" w:color="auto"/>
              <w:right w:val="single" w:sz="4" w:space="0" w:color="auto"/>
            </w:tcBorders>
            <w:shd w:val="clear" w:color="auto" w:fill="auto"/>
            <w:noWrap/>
            <w:vAlign w:val="center"/>
            <w:hideMark/>
          </w:tcPr>
          <w:p w14:paraId="382F350F" w14:textId="77777777" w:rsidR="003E1C88" w:rsidRPr="003E1C88" w:rsidRDefault="003E1C88" w:rsidP="003E1C88">
            <w:pPr>
              <w:jc w:val="right"/>
              <w:rPr>
                <w:sz w:val="16"/>
                <w:szCs w:val="16"/>
              </w:rPr>
            </w:pPr>
            <w:r w:rsidRPr="003E1C88">
              <w:rPr>
                <w:sz w:val="16"/>
                <w:szCs w:val="16"/>
              </w:rPr>
              <w:t>13.0</w:t>
            </w:r>
          </w:p>
        </w:tc>
        <w:tc>
          <w:tcPr>
            <w:tcW w:w="502" w:type="pct"/>
            <w:tcBorders>
              <w:top w:val="nil"/>
              <w:left w:val="nil"/>
              <w:bottom w:val="single" w:sz="4" w:space="0" w:color="auto"/>
              <w:right w:val="single" w:sz="4" w:space="0" w:color="auto"/>
            </w:tcBorders>
            <w:shd w:val="clear" w:color="auto" w:fill="auto"/>
            <w:noWrap/>
            <w:vAlign w:val="bottom"/>
            <w:hideMark/>
          </w:tcPr>
          <w:p w14:paraId="061343D0" w14:textId="77777777" w:rsidR="003E1C88" w:rsidRPr="003E1C88" w:rsidRDefault="003E1C88" w:rsidP="003E1C88">
            <w:pPr>
              <w:jc w:val="right"/>
              <w:rPr>
                <w:sz w:val="16"/>
                <w:szCs w:val="16"/>
              </w:rPr>
            </w:pPr>
            <w:r w:rsidRPr="003E1C88">
              <w:rPr>
                <w:sz w:val="16"/>
                <w:szCs w:val="16"/>
              </w:rPr>
              <w:t>48416.51</w:t>
            </w:r>
          </w:p>
        </w:tc>
        <w:tc>
          <w:tcPr>
            <w:tcW w:w="276" w:type="pct"/>
            <w:tcBorders>
              <w:top w:val="nil"/>
              <w:left w:val="nil"/>
              <w:bottom w:val="single" w:sz="4" w:space="0" w:color="auto"/>
              <w:right w:val="single" w:sz="4" w:space="0" w:color="auto"/>
            </w:tcBorders>
            <w:shd w:val="clear" w:color="auto" w:fill="auto"/>
            <w:noWrap/>
            <w:vAlign w:val="center"/>
            <w:hideMark/>
          </w:tcPr>
          <w:p w14:paraId="2C1D415B" w14:textId="77777777" w:rsidR="003E1C88" w:rsidRPr="003E1C88" w:rsidRDefault="003E1C88" w:rsidP="003E1C88">
            <w:pPr>
              <w:jc w:val="right"/>
              <w:rPr>
                <w:sz w:val="16"/>
                <w:szCs w:val="16"/>
              </w:rPr>
            </w:pPr>
            <w:r w:rsidRPr="003E1C88">
              <w:rPr>
                <w:sz w:val="16"/>
                <w:szCs w:val="16"/>
              </w:rPr>
              <w:t>15.4</w:t>
            </w:r>
          </w:p>
        </w:tc>
        <w:tc>
          <w:tcPr>
            <w:tcW w:w="332" w:type="pct"/>
            <w:tcBorders>
              <w:top w:val="nil"/>
              <w:left w:val="nil"/>
              <w:bottom w:val="single" w:sz="4" w:space="0" w:color="auto"/>
              <w:right w:val="single" w:sz="4" w:space="0" w:color="auto"/>
            </w:tcBorders>
            <w:shd w:val="clear" w:color="auto" w:fill="auto"/>
            <w:noWrap/>
            <w:vAlign w:val="center"/>
            <w:hideMark/>
          </w:tcPr>
          <w:p w14:paraId="7960FBC6" w14:textId="77777777" w:rsidR="003E1C88" w:rsidRPr="003E1C88" w:rsidRDefault="003E1C88" w:rsidP="003E1C88">
            <w:pPr>
              <w:jc w:val="right"/>
              <w:rPr>
                <w:sz w:val="16"/>
                <w:szCs w:val="16"/>
              </w:rPr>
            </w:pPr>
            <w:r w:rsidRPr="003E1C88">
              <w:rPr>
                <w:sz w:val="16"/>
                <w:szCs w:val="16"/>
              </w:rPr>
              <w:t>294.49</w:t>
            </w:r>
          </w:p>
        </w:tc>
        <w:tc>
          <w:tcPr>
            <w:tcW w:w="386" w:type="pct"/>
            <w:tcBorders>
              <w:top w:val="nil"/>
              <w:left w:val="nil"/>
              <w:bottom w:val="single" w:sz="4" w:space="0" w:color="auto"/>
              <w:right w:val="single" w:sz="4" w:space="0" w:color="auto"/>
            </w:tcBorders>
            <w:shd w:val="clear" w:color="auto" w:fill="auto"/>
            <w:noWrap/>
            <w:vAlign w:val="bottom"/>
            <w:hideMark/>
          </w:tcPr>
          <w:p w14:paraId="18A7D238" w14:textId="77777777" w:rsidR="003E1C88" w:rsidRPr="003E1C88" w:rsidRDefault="003E1C88" w:rsidP="003E1C88">
            <w:pPr>
              <w:jc w:val="right"/>
              <w:rPr>
                <w:sz w:val="16"/>
                <w:szCs w:val="16"/>
              </w:rPr>
            </w:pPr>
            <w:r w:rsidRPr="003E1C88">
              <w:rPr>
                <w:sz w:val="16"/>
                <w:szCs w:val="16"/>
              </w:rPr>
              <w:t>791.72</w:t>
            </w:r>
          </w:p>
        </w:tc>
        <w:tc>
          <w:tcPr>
            <w:tcW w:w="274" w:type="pct"/>
            <w:tcBorders>
              <w:top w:val="nil"/>
              <w:left w:val="nil"/>
              <w:bottom w:val="single" w:sz="4" w:space="0" w:color="auto"/>
              <w:right w:val="single" w:sz="4" w:space="0" w:color="auto"/>
            </w:tcBorders>
            <w:shd w:val="clear" w:color="auto" w:fill="auto"/>
            <w:noWrap/>
            <w:vAlign w:val="center"/>
            <w:hideMark/>
          </w:tcPr>
          <w:p w14:paraId="79386869" w14:textId="77777777" w:rsidR="003E1C88" w:rsidRPr="003E1C88" w:rsidRDefault="003E1C88" w:rsidP="003E1C88">
            <w:pPr>
              <w:jc w:val="right"/>
              <w:rPr>
                <w:sz w:val="16"/>
                <w:szCs w:val="16"/>
              </w:rPr>
            </w:pPr>
            <w:r w:rsidRPr="003E1C88">
              <w:rPr>
                <w:sz w:val="16"/>
                <w:szCs w:val="16"/>
              </w:rPr>
              <w:t>13.8</w:t>
            </w:r>
          </w:p>
        </w:tc>
        <w:tc>
          <w:tcPr>
            <w:tcW w:w="474" w:type="pct"/>
            <w:tcBorders>
              <w:top w:val="nil"/>
              <w:left w:val="nil"/>
              <w:bottom w:val="single" w:sz="4" w:space="0" w:color="auto"/>
              <w:right w:val="single" w:sz="4" w:space="0" w:color="auto"/>
            </w:tcBorders>
            <w:shd w:val="clear" w:color="auto" w:fill="auto"/>
            <w:noWrap/>
            <w:vAlign w:val="center"/>
            <w:hideMark/>
          </w:tcPr>
          <w:p w14:paraId="040A7B96" w14:textId="77777777" w:rsidR="003E1C88" w:rsidRPr="003E1C88" w:rsidRDefault="003E1C88" w:rsidP="003E1C88">
            <w:pPr>
              <w:jc w:val="right"/>
              <w:rPr>
                <w:sz w:val="16"/>
                <w:szCs w:val="16"/>
              </w:rPr>
            </w:pPr>
            <w:r w:rsidRPr="003E1C88">
              <w:rPr>
                <w:sz w:val="16"/>
                <w:szCs w:val="16"/>
              </w:rPr>
              <w:t>4.8</w:t>
            </w:r>
          </w:p>
        </w:tc>
        <w:tc>
          <w:tcPr>
            <w:tcW w:w="192" w:type="pct"/>
            <w:tcBorders>
              <w:top w:val="nil"/>
              <w:left w:val="nil"/>
              <w:bottom w:val="single" w:sz="4" w:space="0" w:color="auto"/>
              <w:right w:val="single" w:sz="8" w:space="0" w:color="auto"/>
            </w:tcBorders>
            <w:shd w:val="clear" w:color="auto" w:fill="auto"/>
            <w:noWrap/>
            <w:vAlign w:val="center"/>
            <w:hideMark/>
          </w:tcPr>
          <w:p w14:paraId="2133CB23" w14:textId="77777777" w:rsidR="003E1C88" w:rsidRPr="003E1C88" w:rsidRDefault="003E1C88" w:rsidP="003E1C88">
            <w:pPr>
              <w:jc w:val="right"/>
              <w:rPr>
                <w:sz w:val="16"/>
                <w:szCs w:val="16"/>
              </w:rPr>
            </w:pPr>
            <w:r w:rsidRPr="003E1C88">
              <w:rPr>
                <w:sz w:val="16"/>
                <w:szCs w:val="16"/>
              </w:rPr>
              <w:t>1.6</w:t>
            </w:r>
          </w:p>
        </w:tc>
      </w:tr>
      <w:tr w:rsidR="003E1C88" w:rsidRPr="003E1C88" w14:paraId="55451A0E"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bottom"/>
            <w:hideMark/>
          </w:tcPr>
          <w:p w14:paraId="6141B19D" w14:textId="77777777" w:rsidR="003E1C88" w:rsidRPr="003E1C88" w:rsidRDefault="003E1C88" w:rsidP="003E1C88">
            <w:pPr>
              <w:rPr>
                <w:b/>
                <w:bCs/>
                <w:sz w:val="16"/>
                <w:szCs w:val="16"/>
              </w:rPr>
            </w:pPr>
            <w:r w:rsidRPr="003E1C88">
              <w:rPr>
                <w:b/>
                <w:bCs/>
                <w:sz w:val="16"/>
                <w:szCs w:val="16"/>
              </w:rPr>
              <w:t>Високе чисте</w:t>
            </w:r>
          </w:p>
        </w:tc>
        <w:tc>
          <w:tcPr>
            <w:tcW w:w="444" w:type="pct"/>
            <w:tcBorders>
              <w:top w:val="nil"/>
              <w:left w:val="nil"/>
              <w:bottom w:val="single" w:sz="4" w:space="0" w:color="auto"/>
              <w:right w:val="single" w:sz="4" w:space="0" w:color="auto"/>
            </w:tcBorders>
            <w:shd w:val="clear" w:color="000000" w:fill="DCE6F1"/>
            <w:noWrap/>
            <w:vAlign w:val="center"/>
            <w:hideMark/>
          </w:tcPr>
          <w:p w14:paraId="3047BC30" w14:textId="77777777" w:rsidR="003E1C88" w:rsidRPr="003E1C88" w:rsidRDefault="003E1C88" w:rsidP="003E1C88">
            <w:pPr>
              <w:jc w:val="right"/>
              <w:rPr>
                <w:b/>
                <w:bCs/>
                <w:sz w:val="16"/>
                <w:szCs w:val="16"/>
              </w:rPr>
            </w:pPr>
            <w:r w:rsidRPr="003E1C88">
              <w:rPr>
                <w:b/>
                <w:bCs/>
                <w:sz w:val="16"/>
                <w:szCs w:val="16"/>
              </w:rPr>
              <w:t>164.41</w:t>
            </w:r>
          </w:p>
        </w:tc>
        <w:tc>
          <w:tcPr>
            <w:tcW w:w="315" w:type="pct"/>
            <w:tcBorders>
              <w:top w:val="nil"/>
              <w:left w:val="nil"/>
              <w:bottom w:val="single" w:sz="4" w:space="0" w:color="auto"/>
              <w:right w:val="single" w:sz="4" w:space="0" w:color="auto"/>
            </w:tcBorders>
            <w:shd w:val="clear" w:color="000000" w:fill="DCE6F1"/>
            <w:noWrap/>
            <w:vAlign w:val="center"/>
            <w:hideMark/>
          </w:tcPr>
          <w:p w14:paraId="4B0B4358" w14:textId="77777777" w:rsidR="003E1C88" w:rsidRPr="003E1C88" w:rsidRDefault="003E1C88" w:rsidP="003E1C88">
            <w:pPr>
              <w:jc w:val="right"/>
              <w:rPr>
                <w:b/>
                <w:bCs/>
                <w:sz w:val="16"/>
                <w:szCs w:val="16"/>
              </w:rPr>
            </w:pPr>
            <w:r w:rsidRPr="003E1C88">
              <w:rPr>
                <w:b/>
                <w:bCs/>
                <w:sz w:val="16"/>
                <w:szCs w:val="16"/>
              </w:rPr>
              <w:t>13.0</w:t>
            </w:r>
          </w:p>
        </w:tc>
        <w:tc>
          <w:tcPr>
            <w:tcW w:w="502" w:type="pct"/>
            <w:tcBorders>
              <w:top w:val="nil"/>
              <w:left w:val="nil"/>
              <w:bottom w:val="single" w:sz="4" w:space="0" w:color="auto"/>
              <w:right w:val="single" w:sz="4" w:space="0" w:color="auto"/>
            </w:tcBorders>
            <w:shd w:val="clear" w:color="000000" w:fill="DCE6F1"/>
            <w:noWrap/>
            <w:vAlign w:val="center"/>
            <w:hideMark/>
          </w:tcPr>
          <w:p w14:paraId="0A2372DE" w14:textId="77777777" w:rsidR="003E1C88" w:rsidRPr="003E1C88" w:rsidRDefault="003E1C88" w:rsidP="003E1C88">
            <w:pPr>
              <w:jc w:val="right"/>
              <w:rPr>
                <w:b/>
                <w:bCs/>
                <w:sz w:val="16"/>
                <w:szCs w:val="16"/>
              </w:rPr>
            </w:pPr>
            <w:r w:rsidRPr="003E1C88">
              <w:rPr>
                <w:b/>
                <w:bCs/>
                <w:sz w:val="16"/>
                <w:szCs w:val="16"/>
              </w:rPr>
              <w:t>48416.51</w:t>
            </w:r>
          </w:p>
        </w:tc>
        <w:tc>
          <w:tcPr>
            <w:tcW w:w="276" w:type="pct"/>
            <w:tcBorders>
              <w:top w:val="nil"/>
              <w:left w:val="nil"/>
              <w:bottom w:val="single" w:sz="4" w:space="0" w:color="auto"/>
              <w:right w:val="single" w:sz="4" w:space="0" w:color="auto"/>
            </w:tcBorders>
            <w:shd w:val="clear" w:color="000000" w:fill="DCE6F1"/>
            <w:noWrap/>
            <w:vAlign w:val="center"/>
            <w:hideMark/>
          </w:tcPr>
          <w:p w14:paraId="0CFA77B5" w14:textId="77777777" w:rsidR="003E1C88" w:rsidRPr="003E1C88" w:rsidRDefault="003E1C88" w:rsidP="003E1C88">
            <w:pPr>
              <w:jc w:val="right"/>
              <w:rPr>
                <w:b/>
                <w:bCs/>
                <w:sz w:val="16"/>
                <w:szCs w:val="16"/>
              </w:rPr>
            </w:pPr>
            <w:r w:rsidRPr="003E1C88">
              <w:rPr>
                <w:b/>
                <w:bCs/>
                <w:sz w:val="16"/>
                <w:szCs w:val="16"/>
              </w:rPr>
              <w:t>15.4</w:t>
            </w:r>
          </w:p>
        </w:tc>
        <w:tc>
          <w:tcPr>
            <w:tcW w:w="332" w:type="pct"/>
            <w:tcBorders>
              <w:top w:val="nil"/>
              <w:left w:val="nil"/>
              <w:bottom w:val="single" w:sz="4" w:space="0" w:color="auto"/>
              <w:right w:val="single" w:sz="4" w:space="0" w:color="auto"/>
            </w:tcBorders>
            <w:shd w:val="clear" w:color="000000" w:fill="DCE6F1"/>
            <w:noWrap/>
            <w:vAlign w:val="center"/>
            <w:hideMark/>
          </w:tcPr>
          <w:p w14:paraId="7FCF120C" w14:textId="77777777" w:rsidR="003E1C88" w:rsidRPr="003E1C88" w:rsidRDefault="003E1C88" w:rsidP="003E1C88">
            <w:pPr>
              <w:jc w:val="right"/>
              <w:rPr>
                <w:b/>
                <w:bCs/>
                <w:sz w:val="16"/>
                <w:szCs w:val="16"/>
              </w:rPr>
            </w:pPr>
            <w:r w:rsidRPr="003E1C88">
              <w:rPr>
                <w:b/>
                <w:bCs/>
                <w:sz w:val="16"/>
                <w:szCs w:val="16"/>
              </w:rPr>
              <w:t>294.49</w:t>
            </w:r>
          </w:p>
        </w:tc>
        <w:tc>
          <w:tcPr>
            <w:tcW w:w="386" w:type="pct"/>
            <w:tcBorders>
              <w:top w:val="nil"/>
              <w:left w:val="nil"/>
              <w:bottom w:val="single" w:sz="4" w:space="0" w:color="auto"/>
              <w:right w:val="single" w:sz="4" w:space="0" w:color="auto"/>
            </w:tcBorders>
            <w:shd w:val="clear" w:color="000000" w:fill="DCE6F1"/>
            <w:noWrap/>
            <w:vAlign w:val="center"/>
            <w:hideMark/>
          </w:tcPr>
          <w:p w14:paraId="45F45883" w14:textId="77777777" w:rsidR="003E1C88" w:rsidRPr="003E1C88" w:rsidRDefault="003E1C88" w:rsidP="003E1C88">
            <w:pPr>
              <w:jc w:val="right"/>
              <w:rPr>
                <w:b/>
                <w:bCs/>
                <w:sz w:val="16"/>
                <w:szCs w:val="16"/>
              </w:rPr>
            </w:pPr>
            <w:r w:rsidRPr="003E1C88">
              <w:rPr>
                <w:b/>
                <w:bCs/>
                <w:sz w:val="16"/>
                <w:szCs w:val="16"/>
              </w:rPr>
              <w:t>791.72</w:t>
            </w:r>
          </w:p>
        </w:tc>
        <w:tc>
          <w:tcPr>
            <w:tcW w:w="274" w:type="pct"/>
            <w:tcBorders>
              <w:top w:val="nil"/>
              <w:left w:val="nil"/>
              <w:bottom w:val="single" w:sz="4" w:space="0" w:color="auto"/>
              <w:right w:val="single" w:sz="4" w:space="0" w:color="auto"/>
            </w:tcBorders>
            <w:shd w:val="clear" w:color="000000" w:fill="DCE6F1"/>
            <w:noWrap/>
            <w:vAlign w:val="center"/>
            <w:hideMark/>
          </w:tcPr>
          <w:p w14:paraId="49F460B2" w14:textId="77777777" w:rsidR="003E1C88" w:rsidRPr="003E1C88" w:rsidRDefault="003E1C88" w:rsidP="003E1C88">
            <w:pPr>
              <w:jc w:val="right"/>
              <w:rPr>
                <w:b/>
                <w:bCs/>
                <w:sz w:val="16"/>
                <w:szCs w:val="16"/>
              </w:rPr>
            </w:pPr>
            <w:r w:rsidRPr="003E1C88">
              <w:rPr>
                <w:b/>
                <w:bCs/>
                <w:sz w:val="16"/>
                <w:szCs w:val="16"/>
              </w:rPr>
              <w:t>13.8</w:t>
            </w:r>
          </w:p>
        </w:tc>
        <w:tc>
          <w:tcPr>
            <w:tcW w:w="474" w:type="pct"/>
            <w:tcBorders>
              <w:top w:val="nil"/>
              <w:left w:val="nil"/>
              <w:bottom w:val="single" w:sz="4" w:space="0" w:color="auto"/>
              <w:right w:val="single" w:sz="4" w:space="0" w:color="auto"/>
            </w:tcBorders>
            <w:shd w:val="clear" w:color="000000" w:fill="DCE6F1"/>
            <w:noWrap/>
            <w:vAlign w:val="center"/>
            <w:hideMark/>
          </w:tcPr>
          <w:p w14:paraId="3F2E74F7" w14:textId="77777777" w:rsidR="003E1C88" w:rsidRPr="003E1C88" w:rsidRDefault="003E1C88" w:rsidP="003E1C88">
            <w:pPr>
              <w:jc w:val="right"/>
              <w:rPr>
                <w:b/>
                <w:bCs/>
                <w:sz w:val="16"/>
                <w:szCs w:val="16"/>
              </w:rPr>
            </w:pPr>
            <w:r w:rsidRPr="003E1C88">
              <w:rPr>
                <w:b/>
                <w:bCs/>
                <w:sz w:val="16"/>
                <w:szCs w:val="16"/>
              </w:rPr>
              <w:t>4.8</w:t>
            </w:r>
          </w:p>
        </w:tc>
        <w:tc>
          <w:tcPr>
            <w:tcW w:w="192" w:type="pct"/>
            <w:tcBorders>
              <w:top w:val="nil"/>
              <w:left w:val="nil"/>
              <w:bottom w:val="single" w:sz="4" w:space="0" w:color="auto"/>
              <w:right w:val="single" w:sz="8" w:space="0" w:color="auto"/>
            </w:tcBorders>
            <w:shd w:val="clear" w:color="000000" w:fill="DCE6F1"/>
            <w:noWrap/>
            <w:vAlign w:val="center"/>
            <w:hideMark/>
          </w:tcPr>
          <w:p w14:paraId="7449FB93" w14:textId="77777777" w:rsidR="003E1C88" w:rsidRPr="003E1C88" w:rsidRDefault="003E1C88" w:rsidP="003E1C88">
            <w:pPr>
              <w:jc w:val="right"/>
              <w:rPr>
                <w:b/>
                <w:bCs/>
                <w:sz w:val="16"/>
                <w:szCs w:val="16"/>
              </w:rPr>
            </w:pPr>
            <w:r w:rsidRPr="003E1C88">
              <w:rPr>
                <w:b/>
                <w:bCs/>
                <w:sz w:val="16"/>
                <w:szCs w:val="16"/>
              </w:rPr>
              <w:t>1.6</w:t>
            </w:r>
          </w:p>
        </w:tc>
      </w:tr>
      <w:tr w:rsidR="003E1C88" w:rsidRPr="003E1C88" w14:paraId="29709314"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57057B41" w14:textId="77777777" w:rsidR="003E1C88" w:rsidRPr="003E1C88" w:rsidRDefault="003E1C88" w:rsidP="003E1C88">
            <w:pPr>
              <w:rPr>
                <w:sz w:val="16"/>
                <w:szCs w:val="16"/>
              </w:rPr>
            </w:pPr>
            <w:r w:rsidRPr="003E1C88">
              <w:rPr>
                <w:sz w:val="16"/>
                <w:szCs w:val="16"/>
              </w:rPr>
              <w:t>Високе мешовите шуме борова</w:t>
            </w:r>
          </w:p>
        </w:tc>
        <w:tc>
          <w:tcPr>
            <w:tcW w:w="444" w:type="pct"/>
            <w:tcBorders>
              <w:top w:val="nil"/>
              <w:left w:val="nil"/>
              <w:bottom w:val="single" w:sz="4" w:space="0" w:color="auto"/>
              <w:right w:val="single" w:sz="4" w:space="0" w:color="auto"/>
            </w:tcBorders>
            <w:shd w:val="clear" w:color="auto" w:fill="auto"/>
            <w:noWrap/>
            <w:vAlign w:val="bottom"/>
            <w:hideMark/>
          </w:tcPr>
          <w:p w14:paraId="0856433C" w14:textId="77777777" w:rsidR="003E1C88" w:rsidRPr="003E1C88" w:rsidRDefault="003E1C88" w:rsidP="003E1C88">
            <w:pPr>
              <w:jc w:val="right"/>
              <w:rPr>
                <w:sz w:val="16"/>
                <w:szCs w:val="16"/>
              </w:rPr>
            </w:pPr>
            <w:r w:rsidRPr="003E1C88">
              <w:rPr>
                <w:sz w:val="16"/>
                <w:szCs w:val="16"/>
              </w:rPr>
              <w:t>2.78</w:t>
            </w:r>
          </w:p>
        </w:tc>
        <w:tc>
          <w:tcPr>
            <w:tcW w:w="315" w:type="pct"/>
            <w:tcBorders>
              <w:top w:val="nil"/>
              <w:left w:val="nil"/>
              <w:bottom w:val="single" w:sz="4" w:space="0" w:color="auto"/>
              <w:right w:val="single" w:sz="4" w:space="0" w:color="auto"/>
            </w:tcBorders>
            <w:shd w:val="clear" w:color="auto" w:fill="auto"/>
            <w:noWrap/>
            <w:vAlign w:val="center"/>
            <w:hideMark/>
          </w:tcPr>
          <w:p w14:paraId="705E075F" w14:textId="77777777" w:rsidR="003E1C88" w:rsidRPr="003E1C88" w:rsidRDefault="003E1C88" w:rsidP="003E1C88">
            <w:pPr>
              <w:jc w:val="right"/>
              <w:rPr>
                <w:sz w:val="16"/>
                <w:szCs w:val="16"/>
              </w:rPr>
            </w:pPr>
            <w:r w:rsidRPr="003E1C88">
              <w:rPr>
                <w:sz w:val="16"/>
                <w:szCs w:val="16"/>
              </w:rPr>
              <w:t>0.2</w:t>
            </w:r>
          </w:p>
        </w:tc>
        <w:tc>
          <w:tcPr>
            <w:tcW w:w="502" w:type="pct"/>
            <w:tcBorders>
              <w:top w:val="nil"/>
              <w:left w:val="nil"/>
              <w:bottom w:val="single" w:sz="4" w:space="0" w:color="auto"/>
              <w:right w:val="single" w:sz="4" w:space="0" w:color="auto"/>
            </w:tcBorders>
            <w:shd w:val="clear" w:color="auto" w:fill="auto"/>
            <w:noWrap/>
            <w:vAlign w:val="bottom"/>
            <w:hideMark/>
          </w:tcPr>
          <w:p w14:paraId="624DB8A7" w14:textId="77777777" w:rsidR="003E1C88" w:rsidRPr="003E1C88" w:rsidRDefault="003E1C88" w:rsidP="003E1C88">
            <w:pPr>
              <w:jc w:val="right"/>
              <w:rPr>
                <w:sz w:val="16"/>
                <w:szCs w:val="16"/>
              </w:rPr>
            </w:pPr>
            <w:r w:rsidRPr="003E1C88">
              <w:rPr>
                <w:sz w:val="16"/>
                <w:szCs w:val="16"/>
              </w:rPr>
              <w:t>424.40</w:t>
            </w:r>
          </w:p>
        </w:tc>
        <w:tc>
          <w:tcPr>
            <w:tcW w:w="276" w:type="pct"/>
            <w:tcBorders>
              <w:top w:val="nil"/>
              <w:left w:val="nil"/>
              <w:bottom w:val="single" w:sz="4" w:space="0" w:color="auto"/>
              <w:right w:val="single" w:sz="4" w:space="0" w:color="auto"/>
            </w:tcBorders>
            <w:shd w:val="clear" w:color="auto" w:fill="auto"/>
            <w:noWrap/>
            <w:vAlign w:val="center"/>
            <w:hideMark/>
          </w:tcPr>
          <w:p w14:paraId="5AB1C325" w14:textId="77777777" w:rsidR="003E1C88" w:rsidRPr="003E1C88" w:rsidRDefault="003E1C88" w:rsidP="003E1C88">
            <w:pPr>
              <w:jc w:val="right"/>
              <w:rPr>
                <w:sz w:val="16"/>
                <w:szCs w:val="16"/>
              </w:rPr>
            </w:pPr>
            <w:r w:rsidRPr="003E1C88">
              <w:rPr>
                <w:sz w:val="16"/>
                <w:szCs w:val="16"/>
              </w:rPr>
              <w:t>0.1</w:t>
            </w:r>
          </w:p>
        </w:tc>
        <w:tc>
          <w:tcPr>
            <w:tcW w:w="332" w:type="pct"/>
            <w:tcBorders>
              <w:top w:val="nil"/>
              <w:left w:val="nil"/>
              <w:bottom w:val="single" w:sz="4" w:space="0" w:color="auto"/>
              <w:right w:val="single" w:sz="4" w:space="0" w:color="auto"/>
            </w:tcBorders>
            <w:shd w:val="clear" w:color="auto" w:fill="auto"/>
            <w:noWrap/>
            <w:vAlign w:val="center"/>
            <w:hideMark/>
          </w:tcPr>
          <w:p w14:paraId="70985288" w14:textId="77777777" w:rsidR="003E1C88" w:rsidRPr="003E1C88" w:rsidRDefault="003E1C88" w:rsidP="003E1C88">
            <w:pPr>
              <w:jc w:val="right"/>
              <w:rPr>
                <w:sz w:val="16"/>
                <w:szCs w:val="16"/>
              </w:rPr>
            </w:pPr>
            <w:r w:rsidRPr="003E1C88">
              <w:rPr>
                <w:sz w:val="16"/>
                <w:szCs w:val="16"/>
              </w:rPr>
              <w:t>152.66</w:t>
            </w:r>
          </w:p>
        </w:tc>
        <w:tc>
          <w:tcPr>
            <w:tcW w:w="386" w:type="pct"/>
            <w:tcBorders>
              <w:top w:val="nil"/>
              <w:left w:val="nil"/>
              <w:bottom w:val="single" w:sz="4" w:space="0" w:color="auto"/>
              <w:right w:val="single" w:sz="4" w:space="0" w:color="auto"/>
            </w:tcBorders>
            <w:shd w:val="clear" w:color="auto" w:fill="auto"/>
            <w:noWrap/>
            <w:vAlign w:val="bottom"/>
            <w:hideMark/>
          </w:tcPr>
          <w:p w14:paraId="1EA3216C" w14:textId="77777777" w:rsidR="003E1C88" w:rsidRPr="003E1C88" w:rsidRDefault="003E1C88" w:rsidP="003E1C88">
            <w:pPr>
              <w:jc w:val="right"/>
              <w:rPr>
                <w:sz w:val="16"/>
                <w:szCs w:val="16"/>
              </w:rPr>
            </w:pPr>
            <w:r w:rsidRPr="003E1C88">
              <w:rPr>
                <w:sz w:val="16"/>
                <w:szCs w:val="16"/>
              </w:rPr>
              <w:t>16.40</w:t>
            </w:r>
          </w:p>
        </w:tc>
        <w:tc>
          <w:tcPr>
            <w:tcW w:w="274" w:type="pct"/>
            <w:tcBorders>
              <w:top w:val="nil"/>
              <w:left w:val="nil"/>
              <w:bottom w:val="single" w:sz="4" w:space="0" w:color="auto"/>
              <w:right w:val="single" w:sz="4" w:space="0" w:color="auto"/>
            </w:tcBorders>
            <w:shd w:val="clear" w:color="auto" w:fill="auto"/>
            <w:noWrap/>
            <w:vAlign w:val="center"/>
            <w:hideMark/>
          </w:tcPr>
          <w:p w14:paraId="7345E301" w14:textId="77777777" w:rsidR="003E1C88" w:rsidRPr="003E1C88" w:rsidRDefault="003E1C88" w:rsidP="003E1C88">
            <w:pPr>
              <w:jc w:val="right"/>
              <w:rPr>
                <w:sz w:val="16"/>
                <w:szCs w:val="16"/>
              </w:rPr>
            </w:pPr>
            <w:r w:rsidRPr="003E1C88">
              <w:rPr>
                <w:sz w:val="16"/>
                <w:szCs w:val="16"/>
              </w:rPr>
              <w:t>0.3</w:t>
            </w:r>
          </w:p>
        </w:tc>
        <w:tc>
          <w:tcPr>
            <w:tcW w:w="474" w:type="pct"/>
            <w:tcBorders>
              <w:top w:val="nil"/>
              <w:left w:val="nil"/>
              <w:bottom w:val="single" w:sz="4" w:space="0" w:color="auto"/>
              <w:right w:val="single" w:sz="4" w:space="0" w:color="auto"/>
            </w:tcBorders>
            <w:shd w:val="clear" w:color="auto" w:fill="auto"/>
            <w:noWrap/>
            <w:vAlign w:val="center"/>
            <w:hideMark/>
          </w:tcPr>
          <w:p w14:paraId="5B229519" w14:textId="77777777" w:rsidR="003E1C88" w:rsidRPr="003E1C88" w:rsidRDefault="003E1C88" w:rsidP="003E1C88">
            <w:pPr>
              <w:jc w:val="right"/>
              <w:rPr>
                <w:sz w:val="16"/>
                <w:szCs w:val="16"/>
              </w:rPr>
            </w:pPr>
            <w:r w:rsidRPr="003E1C88">
              <w:rPr>
                <w:sz w:val="16"/>
                <w:szCs w:val="16"/>
              </w:rPr>
              <w:t>5.9</w:t>
            </w:r>
          </w:p>
        </w:tc>
        <w:tc>
          <w:tcPr>
            <w:tcW w:w="192" w:type="pct"/>
            <w:tcBorders>
              <w:top w:val="nil"/>
              <w:left w:val="nil"/>
              <w:bottom w:val="single" w:sz="4" w:space="0" w:color="auto"/>
              <w:right w:val="single" w:sz="8" w:space="0" w:color="auto"/>
            </w:tcBorders>
            <w:shd w:val="clear" w:color="auto" w:fill="auto"/>
            <w:noWrap/>
            <w:vAlign w:val="center"/>
            <w:hideMark/>
          </w:tcPr>
          <w:p w14:paraId="58BEC3F6" w14:textId="77777777" w:rsidR="003E1C88" w:rsidRPr="003E1C88" w:rsidRDefault="003E1C88" w:rsidP="003E1C88">
            <w:pPr>
              <w:jc w:val="right"/>
              <w:rPr>
                <w:sz w:val="16"/>
                <w:szCs w:val="16"/>
              </w:rPr>
            </w:pPr>
            <w:r w:rsidRPr="003E1C88">
              <w:rPr>
                <w:sz w:val="16"/>
                <w:szCs w:val="16"/>
              </w:rPr>
              <w:t>3.9</w:t>
            </w:r>
          </w:p>
        </w:tc>
      </w:tr>
      <w:tr w:rsidR="003E1C88" w:rsidRPr="003E1C88" w14:paraId="6185F118"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5EC73085" w14:textId="77777777" w:rsidR="003E1C88" w:rsidRPr="003E1C88" w:rsidRDefault="003E1C88" w:rsidP="003E1C88">
            <w:pPr>
              <w:rPr>
                <w:sz w:val="16"/>
                <w:szCs w:val="16"/>
              </w:rPr>
            </w:pPr>
            <w:r w:rsidRPr="003E1C88">
              <w:rPr>
                <w:sz w:val="16"/>
                <w:szCs w:val="16"/>
              </w:rPr>
              <w:t>Високе шуме букве и јеле</w:t>
            </w:r>
          </w:p>
        </w:tc>
        <w:tc>
          <w:tcPr>
            <w:tcW w:w="444" w:type="pct"/>
            <w:tcBorders>
              <w:top w:val="nil"/>
              <w:left w:val="nil"/>
              <w:bottom w:val="single" w:sz="4" w:space="0" w:color="auto"/>
              <w:right w:val="single" w:sz="4" w:space="0" w:color="auto"/>
            </w:tcBorders>
            <w:shd w:val="clear" w:color="auto" w:fill="auto"/>
            <w:noWrap/>
            <w:vAlign w:val="bottom"/>
            <w:hideMark/>
          </w:tcPr>
          <w:p w14:paraId="1A9D3862" w14:textId="77777777" w:rsidR="003E1C88" w:rsidRPr="003E1C88" w:rsidRDefault="003E1C88" w:rsidP="003E1C88">
            <w:pPr>
              <w:jc w:val="right"/>
              <w:rPr>
                <w:sz w:val="16"/>
                <w:szCs w:val="16"/>
              </w:rPr>
            </w:pPr>
            <w:r w:rsidRPr="003E1C88">
              <w:rPr>
                <w:sz w:val="16"/>
                <w:szCs w:val="16"/>
              </w:rPr>
              <w:t>61.83</w:t>
            </w:r>
          </w:p>
        </w:tc>
        <w:tc>
          <w:tcPr>
            <w:tcW w:w="315" w:type="pct"/>
            <w:tcBorders>
              <w:top w:val="nil"/>
              <w:left w:val="nil"/>
              <w:bottom w:val="single" w:sz="4" w:space="0" w:color="auto"/>
              <w:right w:val="single" w:sz="4" w:space="0" w:color="auto"/>
            </w:tcBorders>
            <w:shd w:val="clear" w:color="auto" w:fill="auto"/>
            <w:noWrap/>
            <w:vAlign w:val="center"/>
            <w:hideMark/>
          </w:tcPr>
          <w:p w14:paraId="1C88C7D1" w14:textId="77777777" w:rsidR="003E1C88" w:rsidRPr="003E1C88" w:rsidRDefault="003E1C88" w:rsidP="003E1C88">
            <w:pPr>
              <w:jc w:val="right"/>
              <w:rPr>
                <w:sz w:val="16"/>
                <w:szCs w:val="16"/>
              </w:rPr>
            </w:pPr>
            <w:r w:rsidRPr="003E1C88">
              <w:rPr>
                <w:sz w:val="16"/>
                <w:szCs w:val="16"/>
              </w:rPr>
              <w:t>4.9</w:t>
            </w:r>
          </w:p>
        </w:tc>
        <w:tc>
          <w:tcPr>
            <w:tcW w:w="502" w:type="pct"/>
            <w:tcBorders>
              <w:top w:val="nil"/>
              <w:left w:val="nil"/>
              <w:bottom w:val="single" w:sz="4" w:space="0" w:color="auto"/>
              <w:right w:val="single" w:sz="4" w:space="0" w:color="auto"/>
            </w:tcBorders>
            <w:shd w:val="clear" w:color="auto" w:fill="auto"/>
            <w:noWrap/>
            <w:vAlign w:val="bottom"/>
            <w:hideMark/>
          </w:tcPr>
          <w:p w14:paraId="466669F4" w14:textId="77777777" w:rsidR="003E1C88" w:rsidRPr="003E1C88" w:rsidRDefault="003E1C88" w:rsidP="003E1C88">
            <w:pPr>
              <w:jc w:val="right"/>
              <w:rPr>
                <w:sz w:val="16"/>
                <w:szCs w:val="16"/>
              </w:rPr>
            </w:pPr>
            <w:r w:rsidRPr="003E1C88">
              <w:rPr>
                <w:sz w:val="16"/>
                <w:szCs w:val="16"/>
              </w:rPr>
              <w:t>8460.90</w:t>
            </w:r>
          </w:p>
        </w:tc>
        <w:tc>
          <w:tcPr>
            <w:tcW w:w="276" w:type="pct"/>
            <w:tcBorders>
              <w:top w:val="nil"/>
              <w:left w:val="nil"/>
              <w:bottom w:val="single" w:sz="4" w:space="0" w:color="auto"/>
              <w:right w:val="single" w:sz="4" w:space="0" w:color="auto"/>
            </w:tcBorders>
            <w:shd w:val="clear" w:color="auto" w:fill="auto"/>
            <w:noWrap/>
            <w:vAlign w:val="center"/>
            <w:hideMark/>
          </w:tcPr>
          <w:p w14:paraId="61FB84FD" w14:textId="77777777" w:rsidR="003E1C88" w:rsidRPr="003E1C88" w:rsidRDefault="003E1C88" w:rsidP="003E1C88">
            <w:pPr>
              <w:jc w:val="right"/>
              <w:rPr>
                <w:sz w:val="16"/>
                <w:szCs w:val="16"/>
              </w:rPr>
            </w:pPr>
            <w:r w:rsidRPr="003E1C88">
              <w:rPr>
                <w:sz w:val="16"/>
                <w:szCs w:val="16"/>
              </w:rPr>
              <w:t>2.7</w:t>
            </w:r>
          </w:p>
        </w:tc>
        <w:tc>
          <w:tcPr>
            <w:tcW w:w="332" w:type="pct"/>
            <w:tcBorders>
              <w:top w:val="nil"/>
              <w:left w:val="nil"/>
              <w:bottom w:val="single" w:sz="4" w:space="0" w:color="auto"/>
              <w:right w:val="single" w:sz="4" w:space="0" w:color="auto"/>
            </w:tcBorders>
            <w:shd w:val="clear" w:color="auto" w:fill="auto"/>
            <w:noWrap/>
            <w:vAlign w:val="center"/>
            <w:hideMark/>
          </w:tcPr>
          <w:p w14:paraId="0929C577" w14:textId="77777777" w:rsidR="003E1C88" w:rsidRPr="003E1C88" w:rsidRDefault="003E1C88" w:rsidP="003E1C88">
            <w:pPr>
              <w:jc w:val="right"/>
              <w:rPr>
                <w:sz w:val="16"/>
                <w:szCs w:val="16"/>
              </w:rPr>
            </w:pPr>
            <w:r w:rsidRPr="003E1C88">
              <w:rPr>
                <w:sz w:val="16"/>
                <w:szCs w:val="16"/>
              </w:rPr>
              <w:t>136.84</w:t>
            </w:r>
          </w:p>
        </w:tc>
        <w:tc>
          <w:tcPr>
            <w:tcW w:w="386" w:type="pct"/>
            <w:tcBorders>
              <w:top w:val="nil"/>
              <w:left w:val="nil"/>
              <w:bottom w:val="single" w:sz="4" w:space="0" w:color="auto"/>
              <w:right w:val="single" w:sz="4" w:space="0" w:color="auto"/>
            </w:tcBorders>
            <w:shd w:val="clear" w:color="auto" w:fill="auto"/>
            <w:noWrap/>
            <w:vAlign w:val="bottom"/>
            <w:hideMark/>
          </w:tcPr>
          <w:p w14:paraId="22891AC2" w14:textId="77777777" w:rsidR="003E1C88" w:rsidRPr="003E1C88" w:rsidRDefault="003E1C88" w:rsidP="003E1C88">
            <w:pPr>
              <w:jc w:val="right"/>
              <w:rPr>
                <w:sz w:val="16"/>
                <w:szCs w:val="16"/>
              </w:rPr>
            </w:pPr>
            <w:r w:rsidRPr="003E1C88">
              <w:rPr>
                <w:sz w:val="16"/>
                <w:szCs w:val="16"/>
              </w:rPr>
              <w:t>205.55</w:t>
            </w:r>
          </w:p>
        </w:tc>
        <w:tc>
          <w:tcPr>
            <w:tcW w:w="274" w:type="pct"/>
            <w:tcBorders>
              <w:top w:val="nil"/>
              <w:left w:val="nil"/>
              <w:bottom w:val="single" w:sz="4" w:space="0" w:color="auto"/>
              <w:right w:val="single" w:sz="4" w:space="0" w:color="auto"/>
            </w:tcBorders>
            <w:shd w:val="clear" w:color="auto" w:fill="auto"/>
            <w:noWrap/>
            <w:vAlign w:val="center"/>
            <w:hideMark/>
          </w:tcPr>
          <w:p w14:paraId="00D4449F" w14:textId="77777777" w:rsidR="003E1C88" w:rsidRPr="003E1C88" w:rsidRDefault="003E1C88" w:rsidP="003E1C88">
            <w:pPr>
              <w:jc w:val="right"/>
              <w:rPr>
                <w:sz w:val="16"/>
                <w:szCs w:val="16"/>
              </w:rPr>
            </w:pPr>
            <w:r w:rsidRPr="003E1C88">
              <w:rPr>
                <w:sz w:val="16"/>
                <w:szCs w:val="16"/>
              </w:rPr>
              <w:t>3.6</w:t>
            </w:r>
          </w:p>
        </w:tc>
        <w:tc>
          <w:tcPr>
            <w:tcW w:w="474" w:type="pct"/>
            <w:tcBorders>
              <w:top w:val="nil"/>
              <w:left w:val="nil"/>
              <w:bottom w:val="single" w:sz="4" w:space="0" w:color="auto"/>
              <w:right w:val="single" w:sz="4" w:space="0" w:color="auto"/>
            </w:tcBorders>
            <w:shd w:val="clear" w:color="auto" w:fill="auto"/>
            <w:noWrap/>
            <w:vAlign w:val="center"/>
            <w:hideMark/>
          </w:tcPr>
          <w:p w14:paraId="6A592774" w14:textId="77777777" w:rsidR="003E1C88" w:rsidRPr="003E1C88" w:rsidRDefault="003E1C88" w:rsidP="003E1C88">
            <w:pPr>
              <w:jc w:val="right"/>
              <w:rPr>
                <w:sz w:val="16"/>
                <w:szCs w:val="16"/>
              </w:rPr>
            </w:pPr>
            <w:r w:rsidRPr="003E1C88">
              <w:rPr>
                <w:sz w:val="16"/>
                <w:szCs w:val="16"/>
              </w:rPr>
              <w:t>3.3</w:t>
            </w:r>
          </w:p>
        </w:tc>
        <w:tc>
          <w:tcPr>
            <w:tcW w:w="192" w:type="pct"/>
            <w:tcBorders>
              <w:top w:val="nil"/>
              <w:left w:val="nil"/>
              <w:bottom w:val="single" w:sz="4" w:space="0" w:color="auto"/>
              <w:right w:val="single" w:sz="8" w:space="0" w:color="auto"/>
            </w:tcBorders>
            <w:shd w:val="clear" w:color="auto" w:fill="auto"/>
            <w:noWrap/>
            <w:vAlign w:val="center"/>
            <w:hideMark/>
          </w:tcPr>
          <w:p w14:paraId="794B86F9" w14:textId="77777777" w:rsidR="003E1C88" w:rsidRPr="003E1C88" w:rsidRDefault="003E1C88" w:rsidP="003E1C88">
            <w:pPr>
              <w:jc w:val="right"/>
              <w:rPr>
                <w:sz w:val="16"/>
                <w:szCs w:val="16"/>
              </w:rPr>
            </w:pPr>
            <w:r w:rsidRPr="003E1C88">
              <w:rPr>
                <w:sz w:val="16"/>
                <w:szCs w:val="16"/>
              </w:rPr>
              <w:t>2.4</w:t>
            </w:r>
          </w:p>
        </w:tc>
      </w:tr>
      <w:tr w:rsidR="003E1C88" w:rsidRPr="003E1C88" w14:paraId="31152142"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6A7F2279" w14:textId="77777777" w:rsidR="003E1C88" w:rsidRPr="003E1C88" w:rsidRDefault="003E1C88" w:rsidP="003E1C88">
            <w:pPr>
              <w:rPr>
                <w:sz w:val="16"/>
                <w:szCs w:val="16"/>
              </w:rPr>
            </w:pPr>
            <w:r w:rsidRPr="003E1C88">
              <w:rPr>
                <w:sz w:val="16"/>
                <w:szCs w:val="16"/>
              </w:rPr>
              <w:t>Високе мешовите шуме китњака,сладуна и цера</w:t>
            </w:r>
          </w:p>
        </w:tc>
        <w:tc>
          <w:tcPr>
            <w:tcW w:w="444" w:type="pct"/>
            <w:tcBorders>
              <w:top w:val="nil"/>
              <w:left w:val="nil"/>
              <w:bottom w:val="single" w:sz="4" w:space="0" w:color="auto"/>
              <w:right w:val="single" w:sz="4" w:space="0" w:color="auto"/>
            </w:tcBorders>
            <w:shd w:val="clear" w:color="auto" w:fill="auto"/>
            <w:noWrap/>
            <w:vAlign w:val="bottom"/>
            <w:hideMark/>
          </w:tcPr>
          <w:p w14:paraId="2A5A665B" w14:textId="77777777" w:rsidR="003E1C88" w:rsidRPr="003E1C88" w:rsidRDefault="003E1C88" w:rsidP="003E1C88">
            <w:pPr>
              <w:jc w:val="right"/>
              <w:rPr>
                <w:sz w:val="16"/>
                <w:szCs w:val="16"/>
              </w:rPr>
            </w:pPr>
            <w:r w:rsidRPr="003E1C88">
              <w:rPr>
                <w:sz w:val="16"/>
                <w:szCs w:val="16"/>
              </w:rPr>
              <w:t>2.19</w:t>
            </w:r>
          </w:p>
        </w:tc>
        <w:tc>
          <w:tcPr>
            <w:tcW w:w="315" w:type="pct"/>
            <w:tcBorders>
              <w:top w:val="nil"/>
              <w:left w:val="nil"/>
              <w:bottom w:val="single" w:sz="4" w:space="0" w:color="auto"/>
              <w:right w:val="single" w:sz="4" w:space="0" w:color="auto"/>
            </w:tcBorders>
            <w:shd w:val="clear" w:color="auto" w:fill="auto"/>
            <w:noWrap/>
            <w:vAlign w:val="center"/>
            <w:hideMark/>
          </w:tcPr>
          <w:p w14:paraId="69158833" w14:textId="77777777" w:rsidR="003E1C88" w:rsidRPr="003E1C88" w:rsidRDefault="003E1C88" w:rsidP="003E1C88">
            <w:pPr>
              <w:jc w:val="right"/>
              <w:rPr>
                <w:sz w:val="16"/>
                <w:szCs w:val="16"/>
              </w:rPr>
            </w:pPr>
            <w:r w:rsidRPr="003E1C88">
              <w:rPr>
                <w:sz w:val="16"/>
                <w:szCs w:val="16"/>
              </w:rPr>
              <w:t>0.2</w:t>
            </w:r>
          </w:p>
        </w:tc>
        <w:tc>
          <w:tcPr>
            <w:tcW w:w="502" w:type="pct"/>
            <w:tcBorders>
              <w:top w:val="nil"/>
              <w:left w:val="nil"/>
              <w:bottom w:val="single" w:sz="4" w:space="0" w:color="auto"/>
              <w:right w:val="single" w:sz="4" w:space="0" w:color="auto"/>
            </w:tcBorders>
            <w:shd w:val="clear" w:color="auto" w:fill="auto"/>
            <w:noWrap/>
            <w:vAlign w:val="bottom"/>
            <w:hideMark/>
          </w:tcPr>
          <w:p w14:paraId="7A16EFE1" w14:textId="77777777" w:rsidR="003E1C88" w:rsidRPr="003E1C88" w:rsidRDefault="003E1C88" w:rsidP="003E1C88">
            <w:pPr>
              <w:jc w:val="right"/>
              <w:rPr>
                <w:sz w:val="16"/>
                <w:szCs w:val="16"/>
              </w:rPr>
            </w:pPr>
            <w:r w:rsidRPr="003E1C88">
              <w:rPr>
                <w:sz w:val="16"/>
                <w:szCs w:val="16"/>
              </w:rPr>
              <w:t>364.10</w:t>
            </w:r>
          </w:p>
        </w:tc>
        <w:tc>
          <w:tcPr>
            <w:tcW w:w="276" w:type="pct"/>
            <w:tcBorders>
              <w:top w:val="nil"/>
              <w:left w:val="nil"/>
              <w:bottom w:val="single" w:sz="4" w:space="0" w:color="auto"/>
              <w:right w:val="single" w:sz="4" w:space="0" w:color="auto"/>
            </w:tcBorders>
            <w:shd w:val="clear" w:color="auto" w:fill="auto"/>
            <w:noWrap/>
            <w:vAlign w:val="center"/>
            <w:hideMark/>
          </w:tcPr>
          <w:p w14:paraId="5CFD8565" w14:textId="77777777" w:rsidR="003E1C88" w:rsidRPr="003E1C88" w:rsidRDefault="003E1C88" w:rsidP="003E1C88">
            <w:pPr>
              <w:jc w:val="right"/>
              <w:rPr>
                <w:sz w:val="16"/>
                <w:szCs w:val="16"/>
              </w:rPr>
            </w:pPr>
            <w:r w:rsidRPr="003E1C88">
              <w:rPr>
                <w:sz w:val="16"/>
                <w:szCs w:val="16"/>
              </w:rPr>
              <w:t>0.1</w:t>
            </w:r>
          </w:p>
        </w:tc>
        <w:tc>
          <w:tcPr>
            <w:tcW w:w="332" w:type="pct"/>
            <w:tcBorders>
              <w:top w:val="nil"/>
              <w:left w:val="nil"/>
              <w:bottom w:val="single" w:sz="4" w:space="0" w:color="auto"/>
              <w:right w:val="single" w:sz="4" w:space="0" w:color="auto"/>
            </w:tcBorders>
            <w:shd w:val="clear" w:color="auto" w:fill="auto"/>
            <w:noWrap/>
            <w:vAlign w:val="center"/>
            <w:hideMark/>
          </w:tcPr>
          <w:p w14:paraId="04F35ADF" w14:textId="77777777" w:rsidR="003E1C88" w:rsidRPr="003E1C88" w:rsidRDefault="003E1C88" w:rsidP="003E1C88">
            <w:pPr>
              <w:jc w:val="right"/>
              <w:rPr>
                <w:sz w:val="16"/>
                <w:szCs w:val="16"/>
              </w:rPr>
            </w:pPr>
            <w:r w:rsidRPr="003E1C88">
              <w:rPr>
                <w:sz w:val="16"/>
                <w:szCs w:val="16"/>
              </w:rPr>
              <w:t>166.26</w:t>
            </w:r>
          </w:p>
        </w:tc>
        <w:tc>
          <w:tcPr>
            <w:tcW w:w="386" w:type="pct"/>
            <w:tcBorders>
              <w:top w:val="nil"/>
              <w:left w:val="nil"/>
              <w:bottom w:val="single" w:sz="4" w:space="0" w:color="auto"/>
              <w:right w:val="single" w:sz="4" w:space="0" w:color="auto"/>
            </w:tcBorders>
            <w:shd w:val="clear" w:color="auto" w:fill="auto"/>
            <w:noWrap/>
            <w:vAlign w:val="bottom"/>
            <w:hideMark/>
          </w:tcPr>
          <w:p w14:paraId="06F1D510" w14:textId="77777777" w:rsidR="003E1C88" w:rsidRPr="003E1C88" w:rsidRDefault="003E1C88" w:rsidP="003E1C88">
            <w:pPr>
              <w:jc w:val="right"/>
              <w:rPr>
                <w:sz w:val="16"/>
                <w:szCs w:val="16"/>
              </w:rPr>
            </w:pPr>
            <w:r w:rsidRPr="003E1C88">
              <w:rPr>
                <w:sz w:val="16"/>
                <w:szCs w:val="16"/>
              </w:rPr>
              <w:t>7.47</w:t>
            </w:r>
          </w:p>
        </w:tc>
        <w:tc>
          <w:tcPr>
            <w:tcW w:w="274" w:type="pct"/>
            <w:tcBorders>
              <w:top w:val="nil"/>
              <w:left w:val="nil"/>
              <w:bottom w:val="single" w:sz="4" w:space="0" w:color="auto"/>
              <w:right w:val="single" w:sz="4" w:space="0" w:color="auto"/>
            </w:tcBorders>
            <w:shd w:val="clear" w:color="auto" w:fill="auto"/>
            <w:noWrap/>
            <w:vAlign w:val="center"/>
            <w:hideMark/>
          </w:tcPr>
          <w:p w14:paraId="06877532" w14:textId="77777777" w:rsidR="003E1C88" w:rsidRPr="003E1C88" w:rsidRDefault="003E1C88" w:rsidP="003E1C88">
            <w:pPr>
              <w:jc w:val="right"/>
              <w:rPr>
                <w:sz w:val="16"/>
                <w:szCs w:val="16"/>
              </w:rPr>
            </w:pPr>
            <w:r w:rsidRPr="003E1C88">
              <w:rPr>
                <w:sz w:val="16"/>
                <w:szCs w:val="16"/>
              </w:rPr>
              <w:t>0.1</w:t>
            </w:r>
          </w:p>
        </w:tc>
        <w:tc>
          <w:tcPr>
            <w:tcW w:w="474" w:type="pct"/>
            <w:tcBorders>
              <w:top w:val="nil"/>
              <w:left w:val="nil"/>
              <w:bottom w:val="single" w:sz="4" w:space="0" w:color="auto"/>
              <w:right w:val="single" w:sz="4" w:space="0" w:color="auto"/>
            </w:tcBorders>
            <w:shd w:val="clear" w:color="auto" w:fill="auto"/>
            <w:noWrap/>
            <w:vAlign w:val="center"/>
            <w:hideMark/>
          </w:tcPr>
          <w:p w14:paraId="15A7C35A" w14:textId="77777777" w:rsidR="003E1C88" w:rsidRPr="003E1C88" w:rsidRDefault="003E1C88" w:rsidP="003E1C88">
            <w:pPr>
              <w:jc w:val="right"/>
              <w:rPr>
                <w:sz w:val="16"/>
                <w:szCs w:val="16"/>
              </w:rPr>
            </w:pPr>
            <w:r w:rsidRPr="003E1C88">
              <w:rPr>
                <w:sz w:val="16"/>
                <w:szCs w:val="16"/>
              </w:rPr>
              <w:t>3.4</w:t>
            </w:r>
          </w:p>
        </w:tc>
        <w:tc>
          <w:tcPr>
            <w:tcW w:w="192" w:type="pct"/>
            <w:tcBorders>
              <w:top w:val="nil"/>
              <w:left w:val="nil"/>
              <w:bottom w:val="single" w:sz="4" w:space="0" w:color="auto"/>
              <w:right w:val="single" w:sz="8" w:space="0" w:color="auto"/>
            </w:tcBorders>
            <w:shd w:val="clear" w:color="auto" w:fill="auto"/>
            <w:noWrap/>
            <w:vAlign w:val="center"/>
            <w:hideMark/>
          </w:tcPr>
          <w:p w14:paraId="5FFE1269" w14:textId="77777777" w:rsidR="003E1C88" w:rsidRPr="003E1C88" w:rsidRDefault="003E1C88" w:rsidP="003E1C88">
            <w:pPr>
              <w:jc w:val="right"/>
              <w:rPr>
                <w:sz w:val="16"/>
                <w:szCs w:val="16"/>
              </w:rPr>
            </w:pPr>
            <w:r w:rsidRPr="003E1C88">
              <w:rPr>
                <w:sz w:val="16"/>
                <w:szCs w:val="16"/>
              </w:rPr>
              <w:t>2.1</w:t>
            </w:r>
          </w:p>
        </w:tc>
      </w:tr>
      <w:tr w:rsidR="003E1C88" w:rsidRPr="003E1C88" w14:paraId="26D70D2B"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12A9B606" w14:textId="77777777" w:rsidR="003E1C88" w:rsidRPr="003E1C88" w:rsidRDefault="003E1C88" w:rsidP="003E1C88">
            <w:pPr>
              <w:rPr>
                <w:sz w:val="16"/>
                <w:szCs w:val="16"/>
              </w:rPr>
            </w:pPr>
            <w:r w:rsidRPr="003E1C88">
              <w:rPr>
                <w:sz w:val="16"/>
                <w:szCs w:val="16"/>
              </w:rPr>
              <w:t>Високе мешовите шуме ОТЛ</w:t>
            </w:r>
          </w:p>
        </w:tc>
        <w:tc>
          <w:tcPr>
            <w:tcW w:w="444" w:type="pct"/>
            <w:tcBorders>
              <w:top w:val="nil"/>
              <w:left w:val="nil"/>
              <w:bottom w:val="single" w:sz="4" w:space="0" w:color="auto"/>
              <w:right w:val="single" w:sz="4" w:space="0" w:color="auto"/>
            </w:tcBorders>
            <w:shd w:val="clear" w:color="auto" w:fill="auto"/>
            <w:noWrap/>
            <w:vAlign w:val="bottom"/>
            <w:hideMark/>
          </w:tcPr>
          <w:p w14:paraId="13B8BDE1" w14:textId="77777777" w:rsidR="003E1C88" w:rsidRPr="003E1C88" w:rsidRDefault="003E1C88" w:rsidP="003E1C88">
            <w:pPr>
              <w:jc w:val="right"/>
              <w:rPr>
                <w:sz w:val="16"/>
                <w:szCs w:val="16"/>
              </w:rPr>
            </w:pPr>
            <w:r w:rsidRPr="003E1C88">
              <w:rPr>
                <w:sz w:val="16"/>
                <w:szCs w:val="16"/>
              </w:rPr>
              <w:t>13.29</w:t>
            </w:r>
          </w:p>
        </w:tc>
        <w:tc>
          <w:tcPr>
            <w:tcW w:w="315" w:type="pct"/>
            <w:tcBorders>
              <w:top w:val="nil"/>
              <w:left w:val="nil"/>
              <w:bottom w:val="single" w:sz="4" w:space="0" w:color="auto"/>
              <w:right w:val="single" w:sz="4" w:space="0" w:color="auto"/>
            </w:tcBorders>
            <w:shd w:val="clear" w:color="auto" w:fill="auto"/>
            <w:noWrap/>
            <w:vAlign w:val="center"/>
            <w:hideMark/>
          </w:tcPr>
          <w:p w14:paraId="31590EF8" w14:textId="77777777" w:rsidR="003E1C88" w:rsidRPr="003E1C88" w:rsidRDefault="003E1C88" w:rsidP="003E1C88">
            <w:pPr>
              <w:jc w:val="right"/>
              <w:rPr>
                <w:sz w:val="16"/>
                <w:szCs w:val="16"/>
              </w:rPr>
            </w:pPr>
            <w:r w:rsidRPr="003E1C88">
              <w:rPr>
                <w:sz w:val="16"/>
                <w:szCs w:val="16"/>
              </w:rPr>
              <w:t>1.0</w:t>
            </w:r>
          </w:p>
        </w:tc>
        <w:tc>
          <w:tcPr>
            <w:tcW w:w="502" w:type="pct"/>
            <w:tcBorders>
              <w:top w:val="nil"/>
              <w:left w:val="nil"/>
              <w:bottom w:val="single" w:sz="4" w:space="0" w:color="auto"/>
              <w:right w:val="single" w:sz="4" w:space="0" w:color="auto"/>
            </w:tcBorders>
            <w:shd w:val="clear" w:color="auto" w:fill="auto"/>
            <w:noWrap/>
            <w:vAlign w:val="bottom"/>
            <w:hideMark/>
          </w:tcPr>
          <w:p w14:paraId="40A01CB5" w14:textId="77777777" w:rsidR="003E1C88" w:rsidRPr="003E1C88" w:rsidRDefault="003E1C88" w:rsidP="003E1C88">
            <w:pPr>
              <w:jc w:val="right"/>
              <w:rPr>
                <w:sz w:val="16"/>
                <w:szCs w:val="16"/>
              </w:rPr>
            </w:pPr>
            <w:r w:rsidRPr="003E1C88">
              <w:rPr>
                <w:sz w:val="16"/>
                <w:szCs w:val="16"/>
              </w:rPr>
              <w:t>2330.95</w:t>
            </w:r>
          </w:p>
        </w:tc>
        <w:tc>
          <w:tcPr>
            <w:tcW w:w="276" w:type="pct"/>
            <w:tcBorders>
              <w:top w:val="nil"/>
              <w:left w:val="nil"/>
              <w:bottom w:val="single" w:sz="4" w:space="0" w:color="auto"/>
              <w:right w:val="single" w:sz="4" w:space="0" w:color="auto"/>
            </w:tcBorders>
            <w:shd w:val="clear" w:color="auto" w:fill="auto"/>
            <w:noWrap/>
            <w:vAlign w:val="center"/>
            <w:hideMark/>
          </w:tcPr>
          <w:p w14:paraId="597A12B6" w14:textId="77777777" w:rsidR="003E1C88" w:rsidRPr="003E1C88" w:rsidRDefault="003E1C88" w:rsidP="003E1C88">
            <w:pPr>
              <w:jc w:val="right"/>
              <w:rPr>
                <w:sz w:val="16"/>
                <w:szCs w:val="16"/>
              </w:rPr>
            </w:pPr>
            <w:r w:rsidRPr="003E1C88">
              <w:rPr>
                <w:sz w:val="16"/>
                <w:szCs w:val="16"/>
              </w:rPr>
              <w:t>0.7</w:t>
            </w:r>
          </w:p>
        </w:tc>
        <w:tc>
          <w:tcPr>
            <w:tcW w:w="332" w:type="pct"/>
            <w:tcBorders>
              <w:top w:val="nil"/>
              <w:left w:val="nil"/>
              <w:bottom w:val="single" w:sz="4" w:space="0" w:color="auto"/>
              <w:right w:val="single" w:sz="4" w:space="0" w:color="auto"/>
            </w:tcBorders>
            <w:shd w:val="clear" w:color="auto" w:fill="auto"/>
            <w:noWrap/>
            <w:vAlign w:val="center"/>
            <w:hideMark/>
          </w:tcPr>
          <w:p w14:paraId="3B2CAA7B" w14:textId="77777777" w:rsidR="003E1C88" w:rsidRPr="003E1C88" w:rsidRDefault="003E1C88" w:rsidP="003E1C88">
            <w:pPr>
              <w:jc w:val="right"/>
              <w:rPr>
                <w:sz w:val="16"/>
                <w:szCs w:val="16"/>
              </w:rPr>
            </w:pPr>
            <w:r w:rsidRPr="003E1C88">
              <w:rPr>
                <w:sz w:val="16"/>
                <w:szCs w:val="16"/>
              </w:rPr>
              <w:t>175.39</w:t>
            </w:r>
          </w:p>
        </w:tc>
        <w:tc>
          <w:tcPr>
            <w:tcW w:w="386" w:type="pct"/>
            <w:tcBorders>
              <w:top w:val="nil"/>
              <w:left w:val="nil"/>
              <w:bottom w:val="single" w:sz="4" w:space="0" w:color="auto"/>
              <w:right w:val="single" w:sz="4" w:space="0" w:color="auto"/>
            </w:tcBorders>
            <w:shd w:val="clear" w:color="auto" w:fill="auto"/>
            <w:noWrap/>
            <w:vAlign w:val="bottom"/>
            <w:hideMark/>
          </w:tcPr>
          <w:p w14:paraId="3B950CC5" w14:textId="77777777" w:rsidR="003E1C88" w:rsidRPr="003E1C88" w:rsidRDefault="003E1C88" w:rsidP="003E1C88">
            <w:pPr>
              <w:jc w:val="right"/>
              <w:rPr>
                <w:sz w:val="16"/>
                <w:szCs w:val="16"/>
              </w:rPr>
            </w:pPr>
            <w:r w:rsidRPr="003E1C88">
              <w:rPr>
                <w:sz w:val="16"/>
                <w:szCs w:val="16"/>
              </w:rPr>
              <w:t>63.78</w:t>
            </w:r>
          </w:p>
        </w:tc>
        <w:tc>
          <w:tcPr>
            <w:tcW w:w="274" w:type="pct"/>
            <w:tcBorders>
              <w:top w:val="nil"/>
              <w:left w:val="nil"/>
              <w:bottom w:val="single" w:sz="4" w:space="0" w:color="auto"/>
              <w:right w:val="single" w:sz="4" w:space="0" w:color="auto"/>
            </w:tcBorders>
            <w:shd w:val="clear" w:color="auto" w:fill="auto"/>
            <w:noWrap/>
            <w:vAlign w:val="center"/>
            <w:hideMark/>
          </w:tcPr>
          <w:p w14:paraId="6017C478" w14:textId="77777777" w:rsidR="003E1C88" w:rsidRPr="003E1C88" w:rsidRDefault="003E1C88" w:rsidP="003E1C88">
            <w:pPr>
              <w:jc w:val="right"/>
              <w:rPr>
                <w:sz w:val="16"/>
                <w:szCs w:val="16"/>
              </w:rPr>
            </w:pPr>
            <w:r w:rsidRPr="003E1C88">
              <w:rPr>
                <w:sz w:val="16"/>
                <w:szCs w:val="16"/>
              </w:rPr>
              <w:t>1.1</w:t>
            </w:r>
          </w:p>
        </w:tc>
        <w:tc>
          <w:tcPr>
            <w:tcW w:w="474" w:type="pct"/>
            <w:tcBorders>
              <w:top w:val="nil"/>
              <w:left w:val="nil"/>
              <w:bottom w:val="single" w:sz="4" w:space="0" w:color="auto"/>
              <w:right w:val="single" w:sz="4" w:space="0" w:color="auto"/>
            </w:tcBorders>
            <w:shd w:val="clear" w:color="auto" w:fill="auto"/>
            <w:noWrap/>
            <w:vAlign w:val="center"/>
            <w:hideMark/>
          </w:tcPr>
          <w:p w14:paraId="0AD926CF" w14:textId="77777777" w:rsidR="003E1C88" w:rsidRPr="003E1C88" w:rsidRDefault="003E1C88" w:rsidP="003E1C88">
            <w:pPr>
              <w:jc w:val="right"/>
              <w:rPr>
                <w:sz w:val="16"/>
                <w:szCs w:val="16"/>
              </w:rPr>
            </w:pPr>
            <w:r w:rsidRPr="003E1C88">
              <w:rPr>
                <w:sz w:val="16"/>
                <w:szCs w:val="16"/>
              </w:rPr>
              <w:t>4.8</w:t>
            </w:r>
          </w:p>
        </w:tc>
        <w:tc>
          <w:tcPr>
            <w:tcW w:w="192" w:type="pct"/>
            <w:tcBorders>
              <w:top w:val="nil"/>
              <w:left w:val="nil"/>
              <w:bottom w:val="single" w:sz="4" w:space="0" w:color="auto"/>
              <w:right w:val="single" w:sz="8" w:space="0" w:color="auto"/>
            </w:tcBorders>
            <w:shd w:val="clear" w:color="auto" w:fill="auto"/>
            <w:noWrap/>
            <w:vAlign w:val="center"/>
            <w:hideMark/>
          </w:tcPr>
          <w:p w14:paraId="47B2864D" w14:textId="77777777" w:rsidR="003E1C88" w:rsidRPr="003E1C88" w:rsidRDefault="003E1C88" w:rsidP="003E1C88">
            <w:pPr>
              <w:jc w:val="right"/>
              <w:rPr>
                <w:sz w:val="16"/>
                <w:szCs w:val="16"/>
              </w:rPr>
            </w:pPr>
            <w:r w:rsidRPr="003E1C88">
              <w:rPr>
                <w:sz w:val="16"/>
                <w:szCs w:val="16"/>
              </w:rPr>
              <w:t>2.7</w:t>
            </w:r>
          </w:p>
        </w:tc>
      </w:tr>
      <w:tr w:rsidR="003E1C88" w:rsidRPr="003E1C88" w14:paraId="55030EA2"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320F241" w14:textId="77777777" w:rsidR="003E1C88" w:rsidRPr="003E1C88" w:rsidRDefault="003E1C88" w:rsidP="003E1C88">
            <w:pPr>
              <w:rPr>
                <w:sz w:val="16"/>
                <w:szCs w:val="16"/>
              </w:rPr>
            </w:pPr>
            <w:r w:rsidRPr="003E1C88">
              <w:rPr>
                <w:sz w:val="16"/>
                <w:szCs w:val="16"/>
              </w:rPr>
              <w:t>Високе мешовите шуме букве</w:t>
            </w:r>
          </w:p>
        </w:tc>
        <w:tc>
          <w:tcPr>
            <w:tcW w:w="444" w:type="pct"/>
            <w:tcBorders>
              <w:top w:val="nil"/>
              <w:left w:val="nil"/>
              <w:bottom w:val="single" w:sz="4" w:space="0" w:color="auto"/>
              <w:right w:val="single" w:sz="4" w:space="0" w:color="auto"/>
            </w:tcBorders>
            <w:shd w:val="clear" w:color="auto" w:fill="auto"/>
            <w:noWrap/>
            <w:vAlign w:val="bottom"/>
            <w:hideMark/>
          </w:tcPr>
          <w:p w14:paraId="41FA73F7" w14:textId="77777777" w:rsidR="003E1C88" w:rsidRPr="003E1C88" w:rsidRDefault="003E1C88" w:rsidP="003E1C88">
            <w:pPr>
              <w:jc w:val="right"/>
              <w:rPr>
                <w:sz w:val="16"/>
                <w:szCs w:val="16"/>
              </w:rPr>
            </w:pPr>
            <w:r w:rsidRPr="003E1C88">
              <w:rPr>
                <w:sz w:val="16"/>
                <w:szCs w:val="16"/>
              </w:rPr>
              <w:t>14.35</w:t>
            </w:r>
          </w:p>
        </w:tc>
        <w:tc>
          <w:tcPr>
            <w:tcW w:w="315" w:type="pct"/>
            <w:tcBorders>
              <w:top w:val="nil"/>
              <w:left w:val="nil"/>
              <w:bottom w:val="single" w:sz="4" w:space="0" w:color="auto"/>
              <w:right w:val="single" w:sz="4" w:space="0" w:color="auto"/>
            </w:tcBorders>
            <w:shd w:val="clear" w:color="auto" w:fill="auto"/>
            <w:noWrap/>
            <w:vAlign w:val="center"/>
            <w:hideMark/>
          </w:tcPr>
          <w:p w14:paraId="403FA817" w14:textId="77777777" w:rsidR="003E1C88" w:rsidRPr="003E1C88" w:rsidRDefault="003E1C88" w:rsidP="003E1C88">
            <w:pPr>
              <w:jc w:val="right"/>
              <w:rPr>
                <w:sz w:val="16"/>
                <w:szCs w:val="16"/>
              </w:rPr>
            </w:pPr>
            <w:r w:rsidRPr="003E1C88">
              <w:rPr>
                <w:sz w:val="16"/>
                <w:szCs w:val="16"/>
              </w:rPr>
              <w:t>1.1</w:t>
            </w:r>
          </w:p>
        </w:tc>
        <w:tc>
          <w:tcPr>
            <w:tcW w:w="502" w:type="pct"/>
            <w:tcBorders>
              <w:top w:val="nil"/>
              <w:left w:val="nil"/>
              <w:bottom w:val="single" w:sz="4" w:space="0" w:color="auto"/>
              <w:right w:val="single" w:sz="4" w:space="0" w:color="auto"/>
            </w:tcBorders>
            <w:shd w:val="clear" w:color="auto" w:fill="auto"/>
            <w:noWrap/>
            <w:vAlign w:val="bottom"/>
            <w:hideMark/>
          </w:tcPr>
          <w:p w14:paraId="652060A1" w14:textId="77777777" w:rsidR="003E1C88" w:rsidRPr="003E1C88" w:rsidRDefault="003E1C88" w:rsidP="003E1C88">
            <w:pPr>
              <w:jc w:val="right"/>
              <w:rPr>
                <w:sz w:val="16"/>
                <w:szCs w:val="16"/>
              </w:rPr>
            </w:pPr>
            <w:r w:rsidRPr="003E1C88">
              <w:rPr>
                <w:sz w:val="16"/>
                <w:szCs w:val="16"/>
              </w:rPr>
              <w:t>1656.84</w:t>
            </w:r>
          </w:p>
        </w:tc>
        <w:tc>
          <w:tcPr>
            <w:tcW w:w="276" w:type="pct"/>
            <w:tcBorders>
              <w:top w:val="nil"/>
              <w:left w:val="nil"/>
              <w:bottom w:val="single" w:sz="4" w:space="0" w:color="auto"/>
              <w:right w:val="single" w:sz="4" w:space="0" w:color="auto"/>
            </w:tcBorders>
            <w:shd w:val="clear" w:color="auto" w:fill="auto"/>
            <w:noWrap/>
            <w:vAlign w:val="center"/>
            <w:hideMark/>
          </w:tcPr>
          <w:p w14:paraId="2627FE5F" w14:textId="77777777" w:rsidR="003E1C88" w:rsidRPr="003E1C88" w:rsidRDefault="003E1C88" w:rsidP="003E1C88">
            <w:pPr>
              <w:jc w:val="right"/>
              <w:rPr>
                <w:sz w:val="16"/>
                <w:szCs w:val="16"/>
              </w:rPr>
            </w:pPr>
            <w:r w:rsidRPr="003E1C88">
              <w:rPr>
                <w:sz w:val="16"/>
                <w:szCs w:val="16"/>
              </w:rPr>
              <w:t>0.5</w:t>
            </w:r>
          </w:p>
        </w:tc>
        <w:tc>
          <w:tcPr>
            <w:tcW w:w="332" w:type="pct"/>
            <w:tcBorders>
              <w:top w:val="nil"/>
              <w:left w:val="nil"/>
              <w:bottom w:val="single" w:sz="4" w:space="0" w:color="auto"/>
              <w:right w:val="single" w:sz="4" w:space="0" w:color="auto"/>
            </w:tcBorders>
            <w:shd w:val="clear" w:color="auto" w:fill="auto"/>
            <w:noWrap/>
            <w:vAlign w:val="center"/>
            <w:hideMark/>
          </w:tcPr>
          <w:p w14:paraId="67563BFB" w14:textId="77777777" w:rsidR="003E1C88" w:rsidRPr="003E1C88" w:rsidRDefault="003E1C88" w:rsidP="003E1C88">
            <w:pPr>
              <w:jc w:val="right"/>
              <w:rPr>
                <w:sz w:val="16"/>
                <w:szCs w:val="16"/>
              </w:rPr>
            </w:pPr>
            <w:r w:rsidRPr="003E1C88">
              <w:rPr>
                <w:sz w:val="16"/>
                <w:szCs w:val="16"/>
              </w:rPr>
              <w:t>115.46</w:t>
            </w:r>
          </w:p>
        </w:tc>
        <w:tc>
          <w:tcPr>
            <w:tcW w:w="386" w:type="pct"/>
            <w:tcBorders>
              <w:top w:val="nil"/>
              <w:left w:val="nil"/>
              <w:bottom w:val="single" w:sz="4" w:space="0" w:color="auto"/>
              <w:right w:val="single" w:sz="4" w:space="0" w:color="auto"/>
            </w:tcBorders>
            <w:shd w:val="clear" w:color="auto" w:fill="auto"/>
            <w:noWrap/>
            <w:vAlign w:val="bottom"/>
            <w:hideMark/>
          </w:tcPr>
          <w:p w14:paraId="7247F23C" w14:textId="77777777" w:rsidR="003E1C88" w:rsidRPr="003E1C88" w:rsidRDefault="003E1C88" w:rsidP="003E1C88">
            <w:pPr>
              <w:jc w:val="right"/>
              <w:rPr>
                <w:color w:val="000000"/>
                <w:sz w:val="16"/>
                <w:szCs w:val="16"/>
              </w:rPr>
            </w:pPr>
            <w:r w:rsidRPr="003E1C88">
              <w:rPr>
                <w:color w:val="000000"/>
                <w:sz w:val="16"/>
                <w:szCs w:val="16"/>
              </w:rPr>
              <w:t>37.1</w:t>
            </w:r>
          </w:p>
        </w:tc>
        <w:tc>
          <w:tcPr>
            <w:tcW w:w="274" w:type="pct"/>
            <w:tcBorders>
              <w:top w:val="nil"/>
              <w:left w:val="nil"/>
              <w:bottom w:val="single" w:sz="4" w:space="0" w:color="auto"/>
              <w:right w:val="single" w:sz="4" w:space="0" w:color="auto"/>
            </w:tcBorders>
            <w:shd w:val="clear" w:color="auto" w:fill="auto"/>
            <w:noWrap/>
            <w:vAlign w:val="center"/>
            <w:hideMark/>
          </w:tcPr>
          <w:p w14:paraId="4D24D0C5" w14:textId="77777777" w:rsidR="003E1C88" w:rsidRPr="003E1C88" w:rsidRDefault="003E1C88" w:rsidP="003E1C88">
            <w:pPr>
              <w:jc w:val="right"/>
              <w:rPr>
                <w:sz w:val="16"/>
                <w:szCs w:val="16"/>
              </w:rPr>
            </w:pPr>
            <w:r w:rsidRPr="003E1C88">
              <w:rPr>
                <w:sz w:val="16"/>
                <w:szCs w:val="16"/>
              </w:rPr>
              <w:t>0.6</w:t>
            </w:r>
          </w:p>
        </w:tc>
        <w:tc>
          <w:tcPr>
            <w:tcW w:w="474" w:type="pct"/>
            <w:tcBorders>
              <w:top w:val="nil"/>
              <w:left w:val="nil"/>
              <w:bottom w:val="single" w:sz="4" w:space="0" w:color="auto"/>
              <w:right w:val="single" w:sz="4" w:space="0" w:color="auto"/>
            </w:tcBorders>
            <w:shd w:val="clear" w:color="auto" w:fill="auto"/>
            <w:noWrap/>
            <w:vAlign w:val="center"/>
            <w:hideMark/>
          </w:tcPr>
          <w:p w14:paraId="186A01D7" w14:textId="77777777" w:rsidR="003E1C88" w:rsidRPr="003E1C88" w:rsidRDefault="003E1C88" w:rsidP="003E1C88">
            <w:pPr>
              <w:jc w:val="right"/>
              <w:rPr>
                <w:sz w:val="16"/>
                <w:szCs w:val="16"/>
              </w:rPr>
            </w:pPr>
            <w:r w:rsidRPr="003E1C88">
              <w:rPr>
                <w:sz w:val="16"/>
                <w:szCs w:val="16"/>
              </w:rPr>
              <w:t>2.6</w:t>
            </w:r>
          </w:p>
        </w:tc>
        <w:tc>
          <w:tcPr>
            <w:tcW w:w="192" w:type="pct"/>
            <w:tcBorders>
              <w:top w:val="nil"/>
              <w:left w:val="nil"/>
              <w:bottom w:val="single" w:sz="4" w:space="0" w:color="auto"/>
              <w:right w:val="single" w:sz="8" w:space="0" w:color="auto"/>
            </w:tcBorders>
            <w:shd w:val="clear" w:color="auto" w:fill="auto"/>
            <w:noWrap/>
            <w:vAlign w:val="center"/>
            <w:hideMark/>
          </w:tcPr>
          <w:p w14:paraId="35D55AA4" w14:textId="77777777" w:rsidR="003E1C88" w:rsidRPr="003E1C88" w:rsidRDefault="003E1C88" w:rsidP="003E1C88">
            <w:pPr>
              <w:jc w:val="right"/>
              <w:rPr>
                <w:sz w:val="16"/>
                <w:szCs w:val="16"/>
              </w:rPr>
            </w:pPr>
            <w:r w:rsidRPr="003E1C88">
              <w:rPr>
                <w:sz w:val="16"/>
                <w:szCs w:val="16"/>
              </w:rPr>
              <w:t>2.2</w:t>
            </w:r>
          </w:p>
        </w:tc>
      </w:tr>
      <w:tr w:rsidR="003E1C88" w:rsidRPr="003E1C88" w14:paraId="6954CA9F"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bottom"/>
            <w:hideMark/>
          </w:tcPr>
          <w:p w14:paraId="71553A82" w14:textId="77777777" w:rsidR="003E1C88" w:rsidRPr="003E1C88" w:rsidRDefault="003E1C88" w:rsidP="003E1C88">
            <w:pPr>
              <w:rPr>
                <w:b/>
                <w:bCs/>
                <w:sz w:val="16"/>
                <w:szCs w:val="16"/>
              </w:rPr>
            </w:pPr>
            <w:r w:rsidRPr="003E1C88">
              <w:rPr>
                <w:b/>
                <w:bCs/>
                <w:sz w:val="16"/>
                <w:szCs w:val="16"/>
              </w:rPr>
              <w:t>Виоке мешвите</w:t>
            </w:r>
          </w:p>
        </w:tc>
        <w:tc>
          <w:tcPr>
            <w:tcW w:w="444" w:type="pct"/>
            <w:tcBorders>
              <w:top w:val="nil"/>
              <w:left w:val="nil"/>
              <w:bottom w:val="single" w:sz="4" w:space="0" w:color="auto"/>
              <w:right w:val="single" w:sz="4" w:space="0" w:color="auto"/>
            </w:tcBorders>
            <w:shd w:val="clear" w:color="000000" w:fill="DCE6F1"/>
            <w:noWrap/>
            <w:vAlign w:val="center"/>
            <w:hideMark/>
          </w:tcPr>
          <w:p w14:paraId="6DB28F60" w14:textId="77777777" w:rsidR="003E1C88" w:rsidRPr="003E1C88" w:rsidRDefault="003E1C88" w:rsidP="003E1C88">
            <w:pPr>
              <w:jc w:val="right"/>
              <w:rPr>
                <w:b/>
                <w:bCs/>
                <w:sz w:val="16"/>
                <w:szCs w:val="16"/>
              </w:rPr>
            </w:pPr>
            <w:r w:rsidRPr="003E1C88">
              <w:rPr>
                <w:b/>
                <w:bCs/>
                <w:sz w:val="16"/>
                <w:szCs w:val="16"/>
              </w:rPr>
              <w:t>94.44</w:t>
            </w:r>
          </w:p>
        </w:tc>
        <w:tc>
          <w:tcPr>
            <w:tcW w:w="315" w:type="pct"/>
            <w:tcBorders>
              <w:top w:val="nil"/>
              <w:left w:val="nil"/>
              <w:bottom w:val="single" w:sz="4" w:space="0" w:color="auto"/>
              <w:right w:val="single" w:sz="4" w:space="0" w:color="auto"/>
            </w:tcBorders>
            <w:shd w:val="clear" w:color="000000" w:fill="DCE6F1"/>
            <w:noWrap/>
            <w:vAlign w:val="center"/>
            <w:hideMark/>
          </w:tcPr>
          <w:p w14:paraId="76334358" w14:textId="77777777" w:rsidR="003E1C88" w:rsidRPr="003E1C88" w:rsidRDefault="003E1C88" w:rsidP="003E1C88">
            <w:pPr>
              <w:jc w:val="right"/>
              <w:rPr>
                <w:b/>
                <w:bCs/>
                <w:sz w:val="16"/>
                <w:szCs w:val="16"/>
              </w:rPr>
            </w:pPr>
            <w:r w:rsidRPr="003E1C88">
              <w:rPr>
                <w:b/>
                <w:bCs/>
                <w:sz w:val="16"/>
                <w:szCs w:val="16"/>
              </w:rPr>
              <w:t>7.4</w:t>
            </w:r>
          </w:p>
        </w:tc>
        <w:tc>
          <w:tcPr>
            <w:tcW w:w="502" w:type="pct"/>
            <w:tcBorders>
              <w:top w:val="nil"/>
              <w:left w:val="nil"/>
              <w:bottom w:val="single" w:sz="4" w:space="0" w:color="auto"/>
              <w:right w:val="single" w:sz="4" w:space="0" w:color="auto"/>
            </w:tcBorders>
            <w:shd w:val="clear" w:color="000000" w:fill="DCE6F1"/>
            <w:noWrap/>
            <w:vAlign w:val="center"/>
            <w:hideMark/>
          </w:tcPr>
          <w:p w14:paraId="27AB6F58" w14:textId="77777777" w:rsidR="003E1C88" w:rsidRPr="003E1C88" w:rsidRDefault="003E1C88" w:rsidP="003E1C88">
            <w:pPr>
              <w:jc w:val="right"/>
              <w:rPr>
                <w:b/>
                <w:bCs/>
                <w:sz w:val="16"/>
                <w:szCs w:val="16"/>
              </w:rPr>
            </w:pPr>
            <w:r w:rsidRPr="003E1C88">
              <w:rPr>
                <w:b/>
                <w:bCs/>
                <w:sz w:val="16"/>
                <w:szCs w:val="16"/>
              </w:rPr>
              <w:t>13237.20</w:t>
            </w:r>
          </w:p>
        </w:tc>
        <w:tc>
          <w:tcPr>
            <w:tcW w:w="276" w:type="pct"/>
            <w:tcBorders>
              <w:top w:val="nil"/>
              <w:left w:val="nil"/>
              <w:bottom w:val="single" w:sz="4" w:space="0" w:color="auto"/>
              <w:right w:val="single" w:sz="4" w:space="0" w:color="auto"/>
            </w:tcBorders>
            <w:shd w:val="clear" w:color="000000" w:fill="DCE6F1"/>
            <w:noWrap/>
            <w:vAlign w:val="center"/>
            <w:hideMark/>
          </w:tcPr>
          <w:p w14:paraId="76DB5DDB" w14:textId="77777777" w:rsidR="003E1C88" w:rsidRPr="003E1C88" w:rsidRDefault="003E1C88" w:rsidP="003E1C88">
            <w:pPr>
              <w:jc w:val="right"/>
              <w:rPr>
                <w:b/>
                <w:bCs/>
                <w:sz w:val="16"/>
                <w:szCs w:val="16"/>
              </w:rPr>
            </w:pPr>
            <w:r w:rsidRPr="003E1C88">
              <w:rPr>
                <w:b/>
                <w:bCs/>
                <w:sz w:val="16"/>
                <w:szCs w:val="16"/>
              </w:rPr>
              <w:t>4.2</w:t>
            </w:r>
          </w:p>
        </w:tc>
        <w:tc>
          <w:tcPr>
            <w:tcW w:w="332" w:type="pct"/>
            <w:tcBorders>
              <w:top w:val="nil"/>
              <w:left w:val="nil"/>
              <w:bottom w:val="single" w:sz="4" w:space="0" w:color="auto"/>
              <w:right w:val="single" w:sz="4" w:space="0" w:color="auto"/>
            </w:tcBorders>
            <w:shd w:val="clear" w:color="000000" w:fill="DCE6F1"/>
            <w:noWrap/>
            <w:vAlign w:val="center"/>
            <w:hideMark/>
          </w:tcPr>
          <w:p w14:paraId="58AC810F" w14:textId="77777777" w:rsidR="003E1C88" w:rsidRPr="003E1C88" w:rsidRDefault="003E1C88" w:rsidP="003E1C88">
            <w:pPr>
              <w:jc w:val="right"/>
              <w:rPr>
                <w:b/>
                <w:bCs/>
                <w:sz w:val="16"/>
                <w:szCs w:val="16"/>
              </w:rPr>
            </w:pPr>
            <w:r w:rsidRPr="003E1C88">
              <w:rPr>
                <w:b/>
                <w:bCs/>
                <w:sz w:val="16"/>
                <w:szCs w:val="16"/>
              </w:rPr>
              <w:t>140.17</w:t>
            </w:r>
          </w:p>
        </w:tc>
        <w:tc>
          <w:tcPr>
            <w:tcW w:w="386" w:type="pct"/>
            <w:tcBorders>
              <w:top w:val="nil"/>
              <w:left w:val="nil"/>
              <w:bottom w:val="single" w:sz="4" w:space="0" w:color="auto"/>
              <w:right w:val="single" w:sz="4" w:space="0" w:color="auto"/>
            </w:tcBorders>
            <w:shd w:val="clear" w:color="000000" w:fill="DCE6F1"/>
            <w:noWrap/>
            <w:vAlign w:val="center"/>
            <w:hideMark/>
          </w:tcPr>
          <w:p w14:paraId="6CE008DE" w14:textId="77777777" w:rsidR="003E1C88" w:rsidRPr="003E1C88" w:rsidRDefault="003E1C88" w:rsidP="003E1C88">
            <w:pPr>
              <w:jc w:val="right"/>
              <w:rPr>
                <w:b/>
                <w:bCs/>
                <w:sz w:val="16"/>
                <w:szCs w:val="16"/>
              </w:rPr>
            </w:pPr>
            <w:r w:rsidRPr="003E1C88">
              <w:rPr>
                <w:b/>
                <w:bCs/>
                <w:sz w:val="16"/>
                <w:szCs w:val="16"/>
              </w:rPr>
              <w:t>330.31</w:t>
            </w:r>
          </w:p>
        </w:tc>
        <w:tc>
          <w:tcPr>
            <w:tcW w:w="274" w:type="pct"/>
            <w:tcBorders>
              <w:top w:val="nil"/>
              <w:left w:val="nil"/>
              <w:bottom w:val="single" w:sz="4" w:space="0" w:color="auto"/>
              <w:right w:val="single" w:sz="4" w:space="0" w:color="auto"/>
            </w:tcBorders>
            <w:shd w:val="clear" w:color="000000" w:fill="DCE6F1"/>
            <w:noWrap/>
            <w:vAlign w:val="center"/>
            <w:hideMark/>
          </w:tcPr>
          <w:p w14:paraId="69C1267B" w14:textId="77777777" w:rsidR="003E1C88" w:rsidRPr="003E1C88" w:rsidRDefault="003E1C88" w:rsidP="003E1C88">
            <w:pPr>
              <w:jc w:val="right"/>
              <w:rPr>
                <w:b/>
                <w:bCs/>
                <w:sz w:val="16"/>
                <w:szCs w:val="16"/>
              </w:rPr>
            </w:pPr>
            <w:r w:rsidRPr="003E1C88">
              <w:rPr>
                <w:b/>
                <w:bCs/>
                <w:sz w:val="16"/>
                <w:szCs w:val="16"/>
              </w:rPr>
              <w:t>5.8</w:t>
            </w:r>
          </w:p>
        </w:tc>
        <w:tc>
          <w:tcPr>
            <w:tcW w:w="474" w:type="pct"/>
            <w:tcBorders>
              <w:top w:val="nil"/>
              <w:left w:val="nil"/>
              <w:bottom w:val="single" w:sz="4" w:space="0" w:color="auto"/>
              <w:right w:val="single" w:sz="4" w:space="0" w:color="auto"/>
            </w:tcBorders>
            <w:shd w:val="clear" w:color="000000" w:fill="DCE6F1"/>
            <w:noWrap/>
            <w:vAlign w:val="center"/>
            <w:hideMark/>
          </w:tcPr>
          <w:p w14:paraId="31EE23DC" w14:textId="77777777" w:rsidR="003E1C88" w:rsidRPr="003E1C88" w:rsidRDefault="003E1C88" w:rsidP="003E1C88">
            <w:pPr>
              <w:jc w:val="right"/>
              <w:rPr>
                <w:b/>
                <w:bCs/>
                <w:sz w:val="16"/>
                <w:szCs w:val="16"/>
              </w:rPr>
            </w:pPr>
            <w:r w:rsidRPr="003E1C88">
              <w:rPr>
                <w:b/>
                <w:bCs/>
                <w:sz w:val="16"/>
                <w:szCs w:val="16"/>
              </w:rPr>
              <w:t>3.5</w:t>
            </w:r>
          </w:p>
        </w:tc>
        <w:tc>
          <w:tcPr>
            <w:tcW w:w="192" w:type="pct"/>
            <w:tcBorders>
              <w:top w:val="nil"/>
              <w:left w:val="nil"/>
              <w:bottom w:val="single" w:sz="4" w:space="0" w:color="auto"/>
              <w:right w:val="single" w:sz="8" w:space="0" w:color="auto"/>
            </w:tcBorders>
            <w:shd w:val="clear" w:color="000000" w:fill="DCE6F1"/>
            <w:noWrap/>
            <w:vAlign w:val="center"/>
            <w:hideMark/>
          </w:tcPr>
          <w:p w14:paraId="17E28D56" w14:textId="77777777" w:rsidR="003E1C88" w:rsidRPr="003E1C88" w:rsidRDefault="003E1C88" w:rsidP="003E1C88">
            <w:pPr>
              <w:jc w:val="right"/>
              <w:rPr>
                <w:b/>
                <w:bCs/>
                <w:sz w:val="16"/>
                <w:szCs w:val="16"/>
              </w:rPr>
            </w:pPr>
            <w:r w:rsidRPr="003E1C88">
              <w:rPr>
                <w:b/>
                <w:bCs/>
                <w:sz w:val="16"/>
                <w:szCs w:val="16"/>
              </w:rPr>
              <w:t>2.5</w:t>
            </w:r>
          </w:p>
        </w:tc>
      </w:tr>
      <w:tr w:rsidR="003E1C88" w:rsidRPr="003E1C88" w14:paraId="2DADFA18"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74EE204F" w14:textId="77777777" w:rsidR="003E1C88" w:rsidRPr="003E1C88" w:rsidRDefault="003E1C88" w:rsidP="003E1C88">
            <w:pPr>
              <w:rPr>
                <w:b/>
                <w:bCs/>
                <w:i/>
                <w:iCs/>
                <w:sz w:val="16"/>
                <w:szCs w:val="16"/>
              </w:rPr>
            </w:pPr>
            <w:r w:rsidRPr="003E1C88">
              <w:rPr>
                <w:b/>
                <w:bCs/>
                <w:i/>
                <w:iCs/>
                <w:sz w:val="16"/>
                <w:szCs w:val="16"/>
              </w:rPr>
              <w:t>Укупно високе</w:t>
            </w:r>
          </w:p>
        </w:tc>
        <w:tc>
          <w:tcPr>
            <w:tcW w:w="444" w:type="pct"/>
            <w:tcBorders>
              <w:top w:val="nil"/>
              <w:left w:val="nil"/>
              <w:bottom w:val="single" w:sz="4" w:space="0" w:color="auto"/>
              <w:right w:val="single" w:sz="4" w:space="0" w:color="auto"/>
            </w:tcBorders>
            <w:shd w:val="clear" w:color="000000" w:fill="DCE6F1"/>
            <w:noWrap/>
            <w:vAlign w:val="center"/>
            <w:hideMark/>
          </w:tcPr>
          <w:p w14:paraId="6E5A5BC6" w14:textId="77777777" w:rsidR="003E1C88" w:rsidRPr="003E1C88" w:rsidRDefault="003E1C88" w:rsidP="003E1C88">
            <w:pPr>
              <w:jc w:val="right"/>
              <w:rPr>
                <w:b/>
                <w:bCs/>
                <w:sz w:val="16"/>
                <w:szCs w:val="16"/>
              </w:rPr>
            </w:pPr>
            <w:r w:rsidRPr="003E1C88">
              <w:rPr>
                <w:b/>
                <w:bCs/>
                <w:sz w:val="16"/>
                <w:szCs w:val="16"/>
              </w:rPr>
              <w:t>258.85</w:t>
            </w:r>
          </w:p>
        </w:tc>
        <w:tc>
          <w:tcPr>
            <w:tcW w:w="315" w:type="pct"/>
            <w:tcBorders>
              <w:top w:val="nil"/>
              <w:left w:val="nil"/>
              <w:bottom w:val="single" w:sz="4" w:space="0" w:color="auto"/>
              <w:right w:val="single" w:sz="4" w:space="0" w:color="auto"/>
            </w:tcBorders>
            <w:shd w:val="clear" w:color="000000" w:fill="DCE6F1"/>
            <w:noWrap/>
            <w:vAlign w:val="center"/>
            <w:hideMark/>
          </w:tcPr>
          <w:p w14:paraId="1B7FBC7C" w14:textId="77777777" w:rsidR="003E1C88" w:rsidRPr="003E1C88" w:rsidRDefault="003E1C88" w:rsidP="003E1C88">
            <w:pPr>
              <w:jc w:val="right"/>
              <w:rPr>
                <w:b/>
                <w:bCs/>
                <w:sz w:val="16"/>
                <w:szCs w:val="16"/>
              </w:rPr>
            </w:pPr>
            <w:r w:rsidRPr="003E1C88">
              <w:rPr>
                <w:b/>
                <w:bCs/>
                <w:sz w:val="16"/>
                <w:szCs w:val="16"/>
              </w:rPr>
              <w:t>20.4</w:t>
            </w:r>
          </w:p>
        </w:tc>
        <w:tc>
          <w:tcPr>
            <w:tcW w:w="502" w:type="pct"/>
            <w:tcBorders>
              <w:top w:val="nil"/>
              <w:left w:val="nil"/>
              <w:bottom w:val="single" w:sz="4" w:space="0" w:color="auto"/>
              <w:right w:val="single" w:sz="4" w:space="0" w:color="auto"/>
            </w:tcBorders>
            <w:shd w:val="clear" w:color="000000" w:fill="DCE6F1"/>
            <w:noWrap/>
            <w:vAlign w:val="center"/>
            <w:hideMark/>
          </w:tcPr>
          <w:p w14:paraId="0E6E96C6" w14:textId="77777777" w:rsidR="003E1C88" w:rsidRPr="003E1C88" w:rsidRDefault="003E1C88" w:rsidP="003E1C88">
            <w:pPr>
              <w:jc w:val="right"/>
              <w:rPr>
                <w:b/>
                <w:bCs/>
                <w:sz w:val="16"/>
                <w:szCs w:val="16"/>
              </w:rPr>
            </w:pPr>
            <w:r w:rsidRPr="003E1C88">
              <w:rPr>
                <w:b/>
                <w:bCs/>
                <w:sz w:val="16"/>
                <w:szCs w:val="16"/>
              </w:rPr>
              <w:t>61653.71</w:t>
            </w:r>
          </w:p>
        </w:tc>
        <w:tc>
          <w:tcPr>
            <w:tcW w:w="276" w:type="pct"/>
            <w:tcBorders>
              <w:top w:val="nil"/>
              <w:left w:val="nil"/>
              <w:bottom w:val="single" w:sz="4" w:space="0" w:color="auto"/>
              <w:right w:val="single" w:sz="4" w:space="0" w:color="auto"/>
            </w:tcBorders>
            <w:shd w:val="clear" w:color="000000" w:fill="DCE6F1"/>
            <w:noWrap/>
            <w:vAlign w:val="center"/>
            <w:hideMark/>
          </w:tcPr>
          <w:p w14:paraId="439AE679" w14:textId="77777777" w:rsidR="003E1C88" w:rsidRPr="003E1C88" w:rsidRDefault="003E1C88" w:rsidP="003E1C88">
            <w:pPr>
              <w:jc w:val="right"/>
              <w:rPr>
                <w:b/>
                <w:bCs/>
                <w:sz w:val="16"/>
                <w:szCs w:val="16"/>
              </w:rPr>
            </w:pPr>
            <w:r w:rsidRPr="003E1C88">
              <w:rPr>
                <w:b/>
                <w:bCs/>
                <w:sz w:val="16"/>
                <w:szCs w:val="16"/>
              </w:rPr>
              <w:t>19.6</w:t>
            </w:r>
          </w:p>
        </w:tc>
        <w:tc>
          <w:tcPr>
            <w:tcW w:w="332" w:type="pct"/>
            <w:tcBorders>
              <w:top w:val="nil"/>
              <w:left w:val="nil"/>
              <w:bottom w:val="single" w:sz="4" w:space="0" w:color="auto"/>
              <w:right w:val="single" w:sz="4" w:space="0" w:color="auto"/>
            </w:tcBorders>
            <w:shd w:val="clear" w:color="000000" w:fill="DCE6F1"/>
            <w:noWrap/>
            <w:vAlign w:val="center"/>
            <w:hideMark/>
          </w:tcPr>
          <w:p w14:paraId="288880CE" w14:textId="77777777" w:rsidR="003E1C88" w:rsidRPr="003E1C88" w:rsidRDefault="003E1C88" w:rsidP="003E1C88">
            <w:pPr>
              <w:jc w:val="right"/>
              <w:rPr>
                <w:b/>
                <w:bCs/>
                <w:sz w:val="16"/>
                <w:szCs w:val="16"/>
              </w:rPr>
            </w:pPr>
            <w:r w:rsidRPr="003E1C88">
              <w:rPr>
                <w:b/>
                <w:bCs/>
                <w:sz w:val="16"/>
                <w:szCs w:val="16"/>
              </w:rPr>
              <w:t>238.18</w:t>
            </w:r>
          </w:p>
        </w:tc>
        <w:tc>
          <w:tcPr>
            <w:tcW w:w="386" w:type="pct"/>
            <w:tcBorders>
              <w:top w:val="nil"/>
              <w:left w:val="nil"/>
              <w:bottom w:val="single" w:sz="4" w:space="0" w:color="auto"/>
              <w:right w:val="single" w:sz="4" w:space="0" w:color="auto"/>
            </w:tcBorders>
            <w:shd w:val="clear" w:color="000000" w:fill="DCE6F1"/>
            <w:noWrap/>
            <w:vAlign w:val="center"/>
            <w:hideMark/>
          </w:tcPr>
          <w:p w14:paraId="17C2384E" w14:textId="77777777" w:rsidR="003E1C88" w:rsidRPr="003E1C88" w:rsidRDefault="003E1C88" w:rsidP="003E1C88">
            <w:pPr>
              <w:jc w:val="right"/>
              <w:rPr>
                <w:b/>
                <w:bCs/>
                <w:sz w:val="16"/>
                <w:szCs w:val="16"/>
              </w:rPr>
            </w:pPr>
            <w:r w:rsidRPr="003E1C88">
              <w:rPr>
                <w:b/>
                <w:bCs/>
                <w:sz w:val="16"/>
                <w:szCs w:val="16"/>
              </w:rPr>
              <w:t>1122.03</w:t>
            </w:r>
          </w:p>
        </w:tc>
        <w:tc>
          <w:tcPr>
            <w:tcW w:w="274" w:type="pct"/>
            <w:tcBorders>
              <w:top w:val="nil"/>
              <w:left w:val="nil"/>
              <w:bottom w:val="single" w:sz="4" w:space="0" w:color="auto"/>
              <w:right w:val="single" w:sz="4" w:space="0" w:color="auto"/>
            </w:tcBorders>
            <w:shd w:val="clear" w:color="000000" w:fill="DCE6F1"/>
            <w:noWrap/>
            <w:vAlign w:val="center"/>
            <w:hideMark/>
          </w:tcPr>
          <w:p w14:paraId="10F6B72B" w14:textId="77777777" w:rsidR="003E1C88" w:rsidRPr="003E1C88" w:rsidRDefault="003E1C88" w:rsidP="003E1C88">
            <w:pPr>
              <w:jc w:val="right"/>
              <w:rPr>
                <w:b/>
                <w:bCs/>
                <w:sz w:val="16"/>
                <w:szCs w:val="16"/>
              </w:rPr>
            </w:pPr>
            <w:r w:rsidRPr="003E1C88">
              <w:rPr>
                <w:b/>
                <w:bCs/>
                <w:sz w:val="16"/>
                <w:szCs w:val="16"/>
              </w:rPr>
              <w:t>19.5</w:t>
            </w:r>
          </w:p>
        </w:tc>
        <w:tc>
          <w:tcPr>
            <w:tcW w:w="474" w:type="pct"/>
            <w:tcBorders>
              <w:top w:val="nil"/>
              <w:left w:val="nil"/>
              <w:bottom w:val="single" w:sz="4" w:space="0" w:color="auto"/>
              <w:right w:val="single" w:sz="4" w:space="0" w:color="auto"/>
            </w:tcBorders>
            <w:shd w:val="clear" w:color="000000" w:fill="DCE6F1"/>
            <w:noWrap/>
            <w:vAlign w:val="center"/>
            <w:hideMark/>
          </w:tcPr>
          <w:p w14:paraId="63DDB440" w14:textId="77777777" w:rsidR="003E1C88" w:rsidRPr="003E1C88" w:rsidRDefault="003E1C88" w:rsidP="003E1C88">
            <w:pPr>
              <w:jc w:val="right"/>
              <w:rPr>
                <w:b/>
                <w:bCs/>
                <w:sz w:val="16"/>
                <w:szCs w:val="16"/>
              </w:rPr>
            </w:pPr>
            <w:r w:rsidRPr="003E1C88">
              <w:rPr>
                <w:b/>
                <w:bCs/>
                <w:sz w:val="16"/>
                <w:szCs w:val="16"/>
              </w:rPr>
              <w:t>4.3</w:t>
            </w:r>
          </w:p>
        </w:tc>
        <w:tc>
          <w:tcPr>
            <w:tcW w:w="192" w:type="pct"/>
            <w:tcBorders>
              <w:top w:val="nil"/>
              <w:left w:val="nil"/>
              <w:bottom w:val="single" w:sz="4" w:space="0" w:color="auto"/>
              <w:right w:val="single" w:sz="8" w:space="0" w:color="auto"/>
            </w:tcBorders>
            <w:shd w:val="clear" w:color="000000" w:fill="DCE6F1"/>
            <w:noWrap/>
            <w:vAlign w:val="center"/>
            <w:hideMark/>
          </w:tcPr>
          <w:p w14:paraId="4B58EDF7" w14:textId="77777777" w:rsidR="003E1C88" w:rsidRPr="003E1C88" w:rsidRDefault="003E1C88" w:rsidP="003E1C88">
            <w:pPr>
              <w:jc w:val="right"/>
              <w:rPr>
                <w:b/>
                <w:bCs/>
                <w:sz w:val="16"/>
                <w:szCs w:val="16"/>
              </w:rPr>
            </w:pPr>
            <w:r w:rsidRPr="003E1C88">
              <w:rPr>
                <w:b/>
                <w:bCs/>
                <w:sz w:val="16"/>
                <w:szCs w:val="16"/>
              </w:rPr>
              <w:t>1.8</w:t>
            </w:r>
          </w:p>
        </w:tc>
      </w:tr>
      <w:tr w:rsidR="003E1C88" w:rsidRPr="003E1C88" w14:paraId="161B1D46"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06602AA3" w14:textId="77777777" w:rsidR="003E1C88" w:rsidRPr="003E1C88" w:rsidRDefault="003E1C88" w:rsidP="003E1C88">
            <w:pPr>
              <w:rPr>
                <w:sz w:val="16"/>
                <w:szCs w:val="16"/>
              </w:rPr>
            </w:pPr>
            <w:r w:rsidRPr="003E1C88">
              <w:rPr>
                <w:sz w:val="16"/>
                <w:szCs w:val="16"/>
              </w:rPr>
              <w:t>Изданачке мешовите шуме храстова</w:t>
            </w:r>
          </w:p>
        </w:tc>
        <w:tc>
          <w:tcPr>
            <w:tcW w:w="444" w:type="pct"/>
            <w:tcBorders>
              <w:top w:val="nil"/>
              <w:left w:val="nil"/>
              <w:bottom w:val="single" w:sz="4" w:space="0" w:color="auto"/>
              <w:right w:val="single" w:sz="4" w:space="0" w:color="auto"/>
            </w:tcBorders>
            <w:shd w:val="clear" w:color="auto" w:fill="auto"/>
            <w:noWrap/>
            <w:vAlign w:val="bottom"/>
            <w:hideMark/>
          </w:tcPr>
          <w:p w14:paraId="3250605E" w14:textId="77777777" w:rsidR="003E1C88" w:rsidRPr="003E1C88" w:rsidRDefault="003E1C88" w:rsidP="003E1C88">
            <w:pPr>
              <w:jc w:val="right"/>
              <w:rPr>
                <w:sz w:val="16"/>
                <w:szCs w:val="16"/>
              </w:rPr>
            </w:pPr>
            <w:r w:rsidRPr="003E1C88">
              <w:rPr>
                <w:sz w:val="16"/>
                <w:szCs w:val="16"/>
              </w:rPr>
              <w:t>48.99</w:t>
            </w:r>
          </w:p>
        </w:tc>
        <w:tc>
          <w:tcPr>
            <w:tcW w:w="315" w:type="pct"/>
            <w:tcBorders>
              <w:top w:val="nil"/>
              <w:left w:val="nil"/>
              <w:bottom w:val="single" w:sz="4" w:space="0" w:color="auto"/>
              <w:right w:val="single" w:sz="4" w:space="0" w:color="auto"/>
            </w:tcBorders>
            <w:shd w:val="clear" w:color="auto" w:fill="auto"/>
            <w:noWrap/>
            <w:vAlign w:val="center"/>
            <w:hideMark/>
          </w:tcPr>
          <w:p w14:paraId="508DD5FB" w14:textId="77777777" w:rsidR="003E1C88" w:rsidRPr="003E1C88" w:rsidRDefault="003E1C88" w:rsidP="003E1C88">
            <w:pPr>
              <w:jc w:val="right"/>
              <w:rPr>
                <w:sz w:val="16"/>
                <w:szCs w:val="16"/>
              </w:rPr>
            </w:pPr>
            <w:r w:rsidRPr="003E1C88">
              <w:rPr>
                <w:sz w:val="16"/>
                <w:szCs w:val="16"/>
              </w:rPr>
              <w:t>3.9</w:t>
            </w:r>
          </w:p>
        </w:tc>
        <w:tc>
          <w:tcPr>
            <w:tcW w:w="502" w:type="pct"/>
            <w:tcBorders>
              <w:top w:val="nil"/>
              <w:left w:val="nil"/>
              <w:bottom w:val="single" w:sz="4" w:space="0" w:color="auto"/>
              <w:right w:val="single" w:sz="4" w:space="0" w:color="auto"/>
            </w:tcBorders>
            <w:shd w:val="clear" w:color="auto" w:fill="auto"/>
            <w:noWrap/>
            <w:vAlign w:val="bottom"/>
            <w:hideMark/>
          </w:tcPr>
          <w:p w14:paraId="6C56E43C" w14:textId="77777777" w:rsidR="003E1C88" w:rsidRPr="003E1C88" w:rsidRDefault="003E1C88" w:rsidP="003E1C88">
            <w:pPr>
              <w:jc w:val="right"/>
              <w:rPr>
                <w:sz w:val="16"/>
                <w:szCs w:val="16"/>
              </w:rPr>
            </w:pPr>
            <w:r w:rsidRPr="003E1C88">
              <w:rPr>
                <w:sz w:val="16"/>
                <w:szCs w:val="16"/>
              </w:rPr>
              <w:t>1412.87</w:t>
            </w:r>
          </w:p>
        </w:tc>
        <w:tc>
          <w:tcPr>
            <w:tcW w:w="276" w:type="pct"/>
            <w:tcBorders>
              <w:top w:val="nil"/>
              <w:left w:val="nil"/>
              <w:bottom w:val="single" w:sz="4" w:space="0" w:color="auto"/>
              <w:right w:val="single" w:sz="4" w:space="0" w:color="auto"/>
            </w:tcBorders>
            <w:shd w:val="clear" w:color="auto" w:fill="auto"/>
            <w:noWrap/>
            <w:vAlign w:val="center"/>
            <w:hideMark/>
          </w:tcPr>
          <w:p w14:paraId="5C7EBAC5" w14:textId="77777777" w:rsidR="003E1C88" w:rsidRPr="003E1C88" w:rsidRDefault="003E1C88" w:rsidP="003E1C88">
            <w:pPr>
              <w:jc w:val="right"/>
              <w:rPr>
                <w:sz w:val="16"/>
                <w:szCs w:val="16"/>
              </w:rPr>
            </w:pPr>
            <w:r w:rsidRPr="003E1C88">
              <w:rPr>
                <w:sz w:val="16"/>
                <w:szCs w:val="16"/>
              </w:rPr>
              <w:t>0.4</w:t>
            </w:r>
          </w:p>
        </w:tc>
        <w:tc>
          <w:tcPr>
            <w:tcW w:w="332" w:type="pct"/>
            <w:tcBorders>
              <w:top w:val="nil"/>
              <w:left w:val="nil"/>
              <w:bottom w:val="single" w:sz="4" w:space="0" w:color="auto"/>
              <w:right w:val="single" w:sz="4" w:space="0" w:color="auto"/>
            </w:tcBorders>
            <w:shd w:val="clear" w:color="auto" w:fill="auto"/>
            <w:noWrap/>
            <w:vAlign w:val="center"/>
            <w:hideMark/>
          </w:tcPr>
          <w:p w14:paraId="04D003D7" w14:textId="77777777" w:rsidR="003E1C88" w:rsidRPr="003E1C88" w:rsidRDefault="003E1C88" w:rsidP="003E1C88">
            <w:pPr>
              <w:jc w:val="right"/>
              <w:rPr>
                <w:sz w:val="16"/>
                <w:szCs w:val="16"/>
              </w:rPr>
            </w:pPr>
            <w:r w:rsidRPr="003E1C88">
              <w:rPr>
                <w:sz w:val="16"/>
                <w:szCs w:val="16"/>
              </w:rPr>
              <w:t>28.84</w:t>
            </w:r>
          </w:p>
        </w:tc>
        <w:tc>
          <w:tcPr>
            <w:tcW w:w="386" w:type="pct"/>
            <w:tcBorders>
              <w:top w:val="nil"/>
              <w:left w:val="nil"/>
              <w:bottom w:val="single" w:sz="4" w:space="0" w:color="auto"/>
              <w:right w:val="single" w:sz="4" w:space="0" w:color="auto"/>
            </w:tcBorders>
            <w:shd w:val="clear" w:color="auto" w:fill="auto"/>
            <w:noWrap/>
            <w:vAlign w:val="bottom"/>
            <w:hideMark/>
          </w:tcPr>
          <w:p w14:paraId="3B3014A4" w14:textId="77777777" w:rsidR="003E1C88" w:rsidRPr="003E1C88" w:rsidRDefault="003E1C88" w:rsidP="003E1C88">
            <w:pPr>
              <w:jc w:val="right"/>
              <w:rPr>
                <w:color w:val="000000"/>
                <w:sz w:val="16"/>
                <w:szCs w:val="16"/>
              </w:rPr>
            </w:pPr>
            <w:r w:rsidRPr="003E1C88">
              <w:rPr>
                <w:color w:val="000000"/>
                <w:sz w:val="16"/>
                <w:szCs w:val="16"/>
              </w:rPr>
              <w:t>28.3</w:t>
            </w:r>
          </w:p>
        </w:tc>
        <w:tc>
          <w:tcPr>
            <w:tcW w:w="274" w:type="pct"/>
            <w:tcBorders>
              <w:top w:val="nil"/>
              <w:left w:val="nil"/>
              <w:bottom w:val="single" w:sz="4" w:space="0" w:color="auto"/>
              <w:right w:val="single" w:sz="4" w:space="0" w:color="auto"/>
            </w:tcBorders>
            <w:shd w:val="clear" w:color="auto" w:fill="auto"/>
            <w:noWrap/>
            <w:vAlign w:val="center"/>
            <w:hideMark/>
          </w:tcPr>
          <w:p w14:paraId="3E94A0A2" w14:textId="77777777" w:rsidR="003E1C88" w:rsidRPr="003E1C88" w:rsidRDefault="003E1C88" w:rsidP="003E1C88">
            <w:pPr>
              <w:jc w:val="right"/>
              <w:rPr>
                <w:sz w:val="16"/>
                <w:szCs w:val="16"/>
              </w:rPr>
            </w:pPr>
            <w:r w:rsidRPr="003E1C88">
              <w:rPr>
                <w:sz w:val="16"/>
                <w:szCs w:val="16"/>
              </w:rPr>
              <w:t>0.5</w:t>
            </w:r>
          </w:p>
        </w:tc>
        <w:tc>
          <w:tcPr>
            <w:tcW w:w="474" w:type="pct"/>
            <w:tcBorders>
              <w:top w:val="nil"/>
              <w:left w:val="nil"/>
              <w:bottom w:val="single" w:sz="4" w:space="0" w:color="auto"/>
              <w:right w:val="single" w:sz="4" w:space="0" w:color="auto"/>
            </w:tcBorders>
            <w:shd w:val="clear" w:color="auto" w:fill="auto"/>
            <w:noWrap/>
            <w:vAlign w:val="center"/>
            <w:hideMark/>
          </w:tcPr>
          <w:p w14:paraId="66E34483" w14:textId="77777777" w:rsidR="003E1C88" w:rsidRPr="003E1C88" w:rsidRDefault="003E1C88" w:rsidP="003E1C88">
            <w:pPr>
              <w:jc w:val="right"/>
              <w:rPr>
                <w:sz w:val="16"/>
                <w:szCs w:val="16"/>
              </w:rPr>
            </w:pPr>
            <w:r w:rsidRPr="003E1C88">
              <w:rPr>
                <w:sz w:val="16"/>
                <w:szCs w:val="16"/>
              </w:rPr>
              <w:t>0.6</w:t>
            </w:r>
          </w:p>
        </w:tc>
        <w:tc>
          <w:tcPr>
            <w:tcW w:w="192" w:type="pct"/>
            <w:tcBorders>
              <w:top w:val="nil"/>
              <w:left w:val="nil"/>
              <w:bottom w:val="single" w:sz="4" w:space="0" w:color="auto"/>
              <w:right w:val="single" w:sz="8" w:space="0" w:color="auto"/>
            </w:tcBorders>
            <w:shd w:val="clear" w:color="auto" w:fill="auto"/>
            <w:noWrap/>
            <w:vAlign w:val="center"/>
            <w:hideMark/>
          </w:tcPr>
          <w:p w14:paraId="37C83161" w14:textId="77777777" w:rsidR="003E1C88" w:rsidRPr="003E1C88" w:rsidRDefault="003E1C88" w:rsidP="003E1C88">
            <w:pPr>
              <w:jc w:val="right"/>
              <w:rPr>
                <w:sz w:val="16"/>
                <w:szCs w:val="16"/>
              </w:rPr>
            </w:pPr>
            <w:r w:rsidRPr="003E1C88">
              <w:rPr>
                <w:sz w:val="16"/>
                <w:szCs w:val="16"/>
              </w:rPr>
              <w:t>2.0</w:t>
            </w:r>
          </w:p>
        </w:tc>
      </w:tr>
      <w:tr w:rsidR="003E1C88" w:rsidRPr="003E1C88" w14:paraId="5BA3879B"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293EC166" w14:textId="77777777" w:rsidR="003E1C88" w:rsidRPr="003E1C88" w:rsidRDefault="003E1C88" w:rsidP="003E1C88">
            <w:pPr>
              <w:rPr>
                <w:b/>
                <w:bCs/>
                <w:sz w:val="16"/>
                <w:szCs w:val="16"/>
              </w:rPr>
            </w:pPr>
            <w:r w:rsidRPr="003E1C88">
              <w:rPr>
                <w:b/>
                <w:bCs/>
                <w:sz w:val="16"/>
                <w:szCs w:val="16"/>
              </w:rPr>
              <w:t>Изданачка чиста</w:t>
            </w:r>
          </w:p>
        </w:tc>
        <w:tc>
          <w:tcPr>
            <w:tcW w:w="444" w:type="pct"/>
            <w:tcBorders>
              <w:top w:val="nil"/>
              <w:left w:val="nil"/>
              <w:bottom w:val="single" w:sz="4" w:space="0" w:color="auto"/>
              <w:right w:val="single" w:sz="4" w:space="0" w:color="auto"/>
            </w:tcBorders>
            <w:shd w:val="clear" w:color="000000" w:fill="DCE6F1"/>
            <w:noWrap/>
            <w:vAlign w:val="center"/>
            <w:hideMark/>
          </w:tcPr>
          <w:p w14:paraId="678E3E05" w14:textId="77777777" w:rsidR="003E1C88" w:rsidRPr="003E1C88" w:rsidRDefault="003E1C88" w:rsidP="003E1C88">
            <w:pPr>
              <w:jc w:val="right"/>
              <w:rPr>
                <w:b/>
                <w:bCs/>
                <w:sz w:val="16"/>
                <w:szCs w:val="16"/>
              </w:rPr>
            </w:pPr>
            <w:r w:rsidRPr="003E1C88">
              <w:rPr>
                <w:b/>
                <w:bCs/>
                <w:sz w:val="16"/>
                <w:szCs w:val="16"/>
              </w:rPr>
              <w:t>48.99</w:t>
            </w:r>
          </w:p>
        </w:tc>
        <w:tc>
          <w:tcPr>
            <w:tcW w:w="315" w:type="pct"/>
            <w:tcBorders>
              <w:top w:val="nil"/>
              <w:left w:val="nil"/>
              <w:bottom w:val="single" w:sz="4" w:space="0" w:color="auto"/>
              <w:right w:val="single" w:sz="4" w:space="0" w:color="auto"/>
            </w:tcBorders>
            <w:shd w:val="clear" w:color="000000" w:fill="DCE6F1"/>
            <w:noWrap/>
            <w:vAlign w:val="center"/>
            <w:hideMark/>
          </w:tcPr>
          <w:p w14:paraId="56EE2918" w14:textId="77777777" w:rsidR="003E1C88" w:rsidRPr="003E1C88" w:rsidRDefault="003E1C88" w:rsidP="003E1C88">
            <w:pPr>
              <w:jc w:val="right"/>
              <w:rPr>
                <w:b/>
                <w:bCs/>
                <w:sz w:val="16"/>
                <w:szCs w:val="16"/>
              </w:rPr>
            </w:pPr>
            <w:r w:rsidRPr="003E1C88">
              <w:rPr>
                <w:b/>
                <w:bCs/>
                <w:sz w:val="16"/>
                <w:szCs w:val="16"/>
              </w:rPr>
              <w:t>3.9</w:t>
            </w:r>
          </w:p>
        </w:tc>
        <w:tc>
          <w:tcPr>
            <w:tcW w:w="502" w:type="pct"/>
            <w:tcBorders>
              <w:top w:val="nil"/>
              <w:left w:val="nil"/>
              <w:bottom w:val="single" w:sz="4" w:space="0" w:color="auto"/>
              <w:right w:val="single" w:sz="4" w:space="0" w:color="auto"/>
            </w:tcBorders>
            <w:shd w:val="clear" w:color="000000" w:fill="DCE6F1"/>
            <w:noWrap/>
            <w:vAlign w:val="center"/>
            <w:hideMark/>
          </w:tcPr>
          <w:p w14:paraId="09AB7169" w14:textId="77777777" w:rsidR="003E1C88" w:rsidRPr="003E1C88" w:rsidRDefault="003E1C88" w:rsidP="003E1C88">
            <w:pPr>
              <w:jc w:val="right"/>
              <w:rPr>
                <w:b/>
                <w:bCs/>
                <w:sz w:val="16"/>
                <w:szCs w:val="16"/>
              </w:rPr>
            </w:pPr>
            <w:r w:rsidRPr="003E1C88">
              <w:rPr>
                <w:b/>
                <w:bCs/>
                <w:sz w:val="16"/>
                <w:szCs w:val="16"/>
              </w:rPr>
              <w:t>1412.87</w:t>
            </w:r>
          </w:p>
        </w:tc>
        <w:tc>
          <w:tcPr>
            <w:tcW w:w="276" w:type="pct"/>
            <w:tcBorders>
              <w:top w:val="nil"/>
              <w:left w:val="nil"/>
              <w:bottom w:val="single" w:sz="4" w:space="0" w:color="auto"/>
              <w:right w:val="single" w:sz="4" w:space="0" w:color="auto"/>
            </w:tcBorders>
            <w:shd w:val="clear" w:color="000000" w:fill="DCE6F1"/>
            <w:noWrap/>
            <w:vAlign w:val="center"/>
            <w:hideMark/>
          </w:tcPr>
          <w:p w14:paraId="112A8E02" w14:textId="77777777" w:rsidR="003E1C88" w:rsidRPr="003E1C88" w:rsidRDefault="003E1C88" w:rsidP="003E1C88">
            <w:pPr>
              <w:jc w:val="right"/>
              <w:rPr>
                <w:b/>
                <w:bCs/>
                <w:sz w:val="16"/>
                <w:szCs w:val="16"/>
              </w:rPr>
            </w:pPr>
            <w:r w:rsidRPr="003E1C88">
              <w:rPr>
                <w:b/>
                <w:bCs/>
                <w:sz w:val="16"/>
                <w:szCs w:val="16"/>
              </w:rPr>
              <w:t>0.4</w:t>
            </w:r>
          </w:p>
        </w:tc>
        <w:tc>
          <w:tcPr>
            <w:tcW w:w="332" w:type="pct"/>
            <w:tcBorders>
              <w:top w:val="nil"/>
              <w:left w:val="nil"/>
              <w:bottom w:val="single" w:sz="4" w:space="0" w:color="auto"/>
              <w:right w:val="single" w:sz="4" w:space="0" w:color="auto"/>
            </w:tcBorders>
            <w:shd w:val="clear" w:color="000000" w:fill="DCE6F1"/>
            <w:noWrap/>
            <w:vAlign w:val="center"/>
            <w:hideMark/>
          </w:tcPr>
          <w:p w14:paraId="2896936F" w14:textId="77777777" w:rsidR="003E1C88" w:rsidRPr="003E1C88" w:rsidRDefault="003E1C88" w:rsidP="003E1C88">
            <w:pPr>
              <w:jc w:val="right"/>
              <w:rPr>
                <w:b/>
                <w:bCs/>
                <w:sz w:val="16"/>
                <w:szCs w:val="16"/>
              </w:rPr>
            </w:pPr>
            <w:r w:rsidRPr="003E1C88">
              <w:rPr>
                <w:b/>
                <w:bCs/>
                <w:sz w:val="16"/>
                <w:szCs w:val="16"/>
              </w:rPr>
              <w:t>28.84</w:t>
            </w:r>
          </w:p>
        </w:tc>
        <w:tc>
          <w:tcPr>
            <w:tcW w:w="386" w:type="pct"/>
            <w:tcBorders>
              <w:top w:val="nil"/>
              <w:left w:val="nil"/>
              <w:bottom w:val="single" w:sz="4" w:space="0" w:color="auto"/>
              <w:right w:val="single" w:sz="4" w:space="0" w:color="auto"/>
            </w:tcBorders>
            <w:shd w:val="clear" w:color="000000" w:fill="DCE6F1"/>
            <w:noWrap/>
            <w:vAlign w:val="center"/>
            <w:hideMark/>
          </w:tcPr>
          <w:p w14:paraId="33A2BF59" w14:textId="77777777" w:rsidR="003E1C88" w:rsidRPr="003E1C88" w:rsidRDefault="003E1C88" w:rsidP="003E1C88">
            <w:pPr>
              <w:jc w:val="right"/>
              <w:rPr>
                <w:b/>
                <w:bCs/>
                <w:sz w:val="16"/>
                <w:szCs w:val="16"/>
              </w:rPr>
            </w:pPr>
            <w:r w:rsidRPr="003E1C88">
              <w:rPr>
                <w:b/>
                <w:bCs/>
                <w:sz w:val="16"/>
                <w:szCs w:val="16"/>
              </w:rPr>
              <w:t>28.26</w:t>
            </w:r>
          </w:p>
        </w:tc>
        <w:tc>
          <w:tcPr>
            <w:tcW w:w="274" w:type="pct"/>
            <w:tcBorders>
              <w:top w:val="nil"/>
              <w:left w:val="nil"/>
              <w:bottom w:val="single" w:sz="4" w:space="0" w:color="auto"/>
              <w:right w:val="single" w:sz="4" w:space="0" w:color="auto"/>
            </w:tcBorders>
            <w:shd w:val="clear" w:color="000000" w:fill="DCE6F1"/>
            <w:noWrap/>
            <w:vAlign w:val="center"/>
            <w:hideMark/>
          </w:tcPr>
          <w:p w14:paraId="059391C0" w14:textId="77777777" w:rsidR="003E1C88" w:rsidRPr="003E1C88" w:rsidRDefault="003E1C88" w:rsidP="003E1C88">
            <w:pPr>
              <w:jc w:val="right"/>
              <w:rPr>
                <w:b/>
                <w:bCs/>
                <w:sz w:val="16"/>
                <w:szCs w:val="16"/>
              </w:rPr>
            </w:pPr>
            <w:r w:rsidRPr="003E1C88">
              <w:rPr>
                <w:b/>
                <w:bCs/>
                <w:sz w:val="16"/>
                <w:szCs w:val="16"/>
              </w:rPr>
              <w:t>0.5</w:t>
            </w:r>
          </w:p>
        </w:tc>
        <w:tc>
          <w:tcPr>
            <w:tcW w:w="474" w:type="pct"/>
            <w:tcBorders>
              <w:top w:val="nil"/>
              <w:left w:val="nil"/>
              <w:bottom w:val="single" w:sz="4" w:space="0" w:color="auto"/>
              <w:right w:val="single" w:sz="4" w:space="0" w:color="auto"/>
            </w:tcBorders>
            <w:shd w:val="clear" w:color="000000" w:fill="DCE6F1"/>
            <w:noWrap/>
            <w:vAlign w:val="center"/>
            <w:hideMark/>
          </w:tcPr>
          <w:p w14:paraId="094B331E" w14:textId="77777777" w:rsidR="003E1C88" w:rsidRPr="003E1C88" w:rsidRDefault="003E1C88" w:rsidP="003E1C88">
            <w:pPr>
              <w:jc w:val="right"/>
              <w:rPr>
                <w:b/>
                <w:bCs/>
                <w:sz w:val="16"/>
                <w:szCs w:val="16"/>
              </w:rPr>
            </w:pPr>
            <w:r w:rsidRPr="003E1C88">
              <w:rPr>
                <w:b/>
                <w:bCs/>
                <w:sz w:val="16"/>
                <w:szCs w:val="16"/>
              </w:rPr>
              <w:t>0.6</w:t>
            </w:r>
          </w:p>
        </w:tc>
        <w:tc>
          <w:tcPr>
            <w:tcW w:w="192" w:type="pct"/>
            <w:tcBorders>
              <w:top w:val="nil"/>
              <w:left w:val="nil"/>
              <w:bottom w:val="single" w:sz="4" w:space="0" w:color="auto"/>
              <w:right w:val="single" w:sz="8" w:space="0" w:color="auto"/>
            </w:tcBorders>
            <w:shd w:val="clear" w:color="000000" w:fill="DCE6F1"/>
            <w:noWrap/>
            <w:vAlign w:val="center"/>
            <w:hideMark/>
          </w:tcPr>
          <w:p w14:paraId="24F4BA80" w14:textId="77777777" w:rsidR="003E1C88" w:rsidRPr="003E1C88" w:rsidRDefault="003E1C88" w:rsidP="003E1C88">
            <w:pPr>
              <w:jc w:val="right"/>
              <w:rPr>
                <w:b/>
                <w:bCs/>
                <w:sz w:val="16"/>
                <w:szCs w:val="16"/>
              </w:rPr>
            </w:pPr>
            <w:r w:rsidRPr="003E1C88">
              <w:rPr>
                <w:b/>
                <w:bCs/>
                <w:sz w:val="16"/>
                <w:szCs w:val="16"/>
              </w:rPr>
              <w:t>2.0</w:t>
            </w:r>
          </w:p>
        </w:tc>
      </w:tr>
      <w:tr w:rsidR="003E1C88" w:rsidRPr="003E1C88" w14:paraId="45AF79E3"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B962D9C" w14:textId="77777777" w:rsidR="003E1C88" w:rsidRPr="003E1C88" w:rsidRDefault="003E1C88" w:rsidP="003E1C88">
            <w:pPr>
              <w:rPr>
                <w:sz w:val="16"/>
                <w:szCs w:val="16"/>
              </w:rPr>
            </w:pPr>
            <w:r w:rsidRPr="003E1C88">
              <w:rPr>
                <w:sz w:val="16"/>
                <w:szCs w:val="16"/>
              </w:rPr>
              <w:lastRenderedPageBreak/>
              <w:t>Изданачке мешовите шуме храстова</w:t>
            </w:r>
          </w:p>
        </w:tc>
        <w:tc>
          <w:tcPr>
            <w:tcW w:w="444" w:type="pct"/>
            <w:tcBorders>
              <w:top w:val="nil"/>
              <w:left w:val="nil"/>
              <w:bottom w:val="single" w:sz="4" w:space="0" w:color="auto"/>
              <w:right w:val="single" w:sz="4" w:space="0" w:color="auto"/>
            </w:tcBorders>
            <w:shd w:val="clear" w:color="auto" w:fill="auto"/>
            <w:noWrap/>
            <w:vAlign w:val="bottom"/>
            <w:hideMark/>
          </w:tcPr>
          <w:p w14:paraId="3B608D84" w14:textId="77777777" w:rsidR="003E1C88" w:rsidRPr="003E1C88" w:rsidRDefault="003E1C88" w:rsidP="003E1C88">
            <w:pPr>
              <w:jc w:val="right"/>
              <w:rPr>
                <w:sz w:val="16"/>
                <w:szCs w:val="16"/>
              </w:rPr>
            </w:pPr>
            <w:r w:rsidRPr="003E1C88">
              <w:rPr>
                <w:sz w:val="16"/>
                <w:szCs w:val="16"/>
              </w:rPr>
              <w:t>26.09</w:t>
            </w:r>
          </w:p>
        </w:tc>
        <w:tc>
          <w:tcPr>
            <w:tcW w:w="315" w:type="pct"/>
            <w:tcBorders>
              <w:top w:val="nil"/>
              <w:left w:val="nil"/>
              <w:bottom w:val="single" w:sz="4" w:space="0" w:color="auto"/>
              <w:right w:val="single" w:sz="4" w:space="0" w:color="auto"/>
            </w:tcBorders>
            <w:shd w:val="clear" w:color="auto" w:fill="auto"/>
            <w:noWrap/>
            <w:vAlign w:val="center"/>
            <w:hideMark/>
          </w:tcPr>
          <w:p w14:paraId="0221E49D" w14:textId="77777777" w:rsidR="003E1C88" w:rsidRPr="003E1C88" w:rsidRDefault="003E1C88" w:rsidP="003E1C88">
            <w:pPr>
              <w:jc w:val="right"/>
              <w:rPr>
                <w:sz w:val="16"/>
                <w:szCs w:val="16"/>
              </w:rPr>
            </w:pPr>
            <w:r w:rsidRPr="003E1C88">
              <w:rPr>
                <w:sz w:val="16"/>
                <w:szCs w:val="16"/>
              </w:rPr>
              <w:t>2.1</w:t>
            </w:r>
          </w:p>
        </w:tc>
        <w:tc>
          <w:tcPr>
            <w:tcW w:w="502" w:type="pct"/>
            <w:tcBorders>
              <w:top w:val="nil"/>
              <w:left w:val="nil"/>
              <w:bottom w:val="single" w:sz="4" w:space="0" w:color="auto"/>
              <w:right w:val="single" w:sz="4" w:space="0" w:color="auto"/>
            </w:tcBorders>
            <w:shd w:val="clear" w:color="auto" w:fill="auto"/>
            <w:noWrap/>
            <w:vAlign w:val="bottom"/>
            <w:hideMark/>
          </w:tcPr>
          <w:p w14:paraId="694BFE79" w14:textId="77777777" w:rsidR="003E1C88" w:rsidRPr="003E1C88" w:rsidRDefault="003E1C88" w:rsidP="003E1C88">
            <w:pPr>
              <w:jc w:val="right"/>
              <w:rPr>
                <w:sz w:val="16"/>
                <w:szCs w:val="16"/>
              </w:rPr>
            </w:pPr>
            <w:r w:rsidRPr="003E1C88">
              <w:rPr>
                <w:sz w:val="16"/>
                <w:szCs w:val="16"/>
              </w:rPr>
              <w:t>840.28</w:t>
            </w:r>
          </w:p>
        </w:tc>
        <w:tc>
          <w:tcPr>
            <w:tcW w:w="276" w:type="pct"/>
            <w:tcBorders>
              <w:top w:val="nil"/>
              <w:left w:val="nil"/>
              <w:bottom w:val="single" w:sz="4" w:space="0" w:color="auto"/>
              <w:right w:val="single" w:sz="4" w:space="0" w:color="auto"/>
            </w:tcBorders>
            <w:shd w:val="clear" w:color="auto" w:fill="auto"/>
            <w:noWrap/>
            <w:vAlign w:val="center"/>
            <w:hideMark/>
          </w:tcPr>
          <w:p w14:paraId="236E64F1" w14:textId="77777777" w:rsidR="003E1C88" w:rsidRPr="003E1C88" w:rsidRDefault="003E1C88" w:rsidP="003E1C88">
            <w:pPr>
              <w:jc w:val="right"/>
              <w:rPr>
                <w:sz w:val="16"/>
                <w:szCs w:val="16"/>
              </w:rPr>
            </w:pPr>
            <w:r w:rsidRPr="003E1C88">
              <w:rPr>
                <w:sz w:val="16"/>
                <w:szCs w:val="16"/>
              </w:rPr>
              <w:t>0.3</w:t>
            </w:r>
          </w:p>
        </w:tc>
        <w:tc>
          <w:tcPr>
            <w:tcW w:w="332" w:type="pct"/>
            <w:tcBorders>
              <w:top w:val="nil"/>
              <w:left w:val="nil"/>
              <w:bottom w:val="single" w:sz="4" w:space="0" w:color="auto"/>
              <w:right w:val="single" w:sz="4" w:space="0" w:color="auto"/>
            </w:tcBorders>
            <w:shd w:val="clear" w:color="auto" w:fill="auto"/>
            <w:noWrap/>
            <w:vAlign w:val="center"/>
            <w:hideMark/>
          </w:tcPr>
          <w:p w14:paraId="5D233B21" w14:textId="77777777" w:rsidR="003E1C88" w:rsidRPr="003E1C88" w:rsidRDefault="003E1C88" w:rsidP="003E1C88">
            <w:pPr>
              <w:jc w:val="right"/>
              <w:rPr>
                <w:sz w:val="16"/>
                <w:szCs w:val="16"/>
              </w:rPr>
            </w:pPr>
            <w:r w:rsidRPr="003E1C88">
              <w:rPr>
                <w:sz w:val="16"/>
                <w:szCs w:val="16"/>
              </w:rPr>
              <w:t>32.21</w:t>
            </w:r>
          </w:p>
        </w:tc>
        <w:tc>
          <w:tcPr>
            <w:tcW w:w="386" w:type="pct"/>
            <w:tcBorders>
              <w:top w:val="nil"/>
              <w:left w:val="nil"/>
              <w:bottom w:val="single" w:sz="4" w:space="0" w:color="auto"/>
              <w:right w:val="single" w:sz="4" w:space="0" w:color="auto"/>
            </w:tcBorders>
            <w:shd w:val="clear" w:color="auto" w:fill="auto"/>
            <w:noWrap/>
            <w:vAlign w:val="bottom"/>
            <w:hideMark/>
          </w:tcPr>
          <w:p w14:paraId="2BA04911" w14:textId="77777777" w:rsidR="003E1C88" w:rsidRPr="003E1C88" w:rsidRDefault="003E1C88" w:rsidP="003E1C88">
            <w:pPr>
              <w:jc w:val="right"/>
              <w:rPr>
                <w:color w:val="000000"/>
                <w:sz w:val="16"/>
                <w:szCs w:val="16"/>
              </w:rPr>
            </w:pPr>
            <w:r w:rsidRPr="003E1C88">
              <w:rPr>
                <w:color w:val="000000"/>
                <w:sz w:val="16"/>
                <w:szCs w:val="16"/>
              </w:rPr>
              <w:t>16.8</w:t>
            </w:r>
          </w:p>
        </w:tc>
        <w:tc>
          <w:tcPr>
            <w:tcW w:w="274" w:type="pct"/>
            <w:tcBorders>
              <w:top w:val="nil"/>
              <w:left w:val="nil"/>
              <w:bottom w:val="single" w:sz="4" w:space="0" w:color="auto"/>
              <w:right w:val="single" w:sz="4" w:space="0" w:color="auto"/>
            </w:tcBorders>
            <w:shd w:val="clear" w:color="auto" w:fill="auto"/>
            <w:noWrap/>
            <w:vAlign w:val="center"/>
            <w:hideMark/>
          </w:tcPr>
          <w:p w14:paraId="3F1FD01E" w14:textId="77777777" w:rsidR="003E1C88" w:rsidRPr="003E1C88" w:rsidRDefault="003E1C88" w:rsidP="003E1C88">
            <w:pPr>
              <w:jc w:val="right"/>
              <w:rPr>
                <w:sz w:val="16"/>
                <w:szCs w:val="16"/>
              </w:rPr>
            </w:pPr>
            <w:r w:rsidRPr="003E1C88">
              <w:rPr>
                <w:sz w:val="16"/>
                <w:szCs w:val="16"/>
              </w:rPr>
              <w:t>0.3</w:t>
            </w:r>
          </w:p>
        </w:tc>
        <w:tc>
          <w:tcPr>
            <w:tcW w:w="474" w:type="pct"/>
            <w:tcBorders>
              <w:top w:val="nil"/>
              <w:left w:val="nil"/>
              <w:bottom w:val="single" w:sz="4" w:space="0" w:color="auto"/>
              <w:right w:val="single" w:sz="4" w:space="0" w:color="auto"/>
            </w:tcBorders>
            <w:shd w:val="clear" w:color="auto" w:fill="auto"/>
            <w:noWrap/>
            <w:vAlign w:val="center"/>
            <w:hideMark/>
          </w:tcPr>
          <w:p w14:paraId="427FD88E" w14:textId="77777777" w:rsidR="003E1C88" w:rsidRPr="003E1C88" w:rsidRDefault="003E1C88" w:rsidP="003E1C88">
            <w:pPr>
              <w:jc w:val="right"/>
              <w:rPr>
                <w:sz w:val="16"/>
                <w:szCs w:val="16"/>
              </w:rPr>
            </w:pPr>
            <w:r w:rsidRPr="003E1C88">
              <w:rPr>
                <w:sz w:val="16"/>
                <w:szCs w:val="16"/>
              </w:rPr>
              <w:t>0.6</w:t>
            </w:r>
          </w:p>
        </w:tc>
        <w:tc>
          <w:tcPr>
            <w:tcW w:w="192" w:type="pct"/>
            <w:tcBorders>
              <w:top w:val="nil"/>
              <w:left w:val="nil"/>
              <w:bottom w:val="single" w:sz="4" w:space="0" w:color="auto"/>
              <w:right w:val="single" w:sz="8" w:space="0" w:color="auto"/>
            </w:tcBorders>
            <w:shd w:val="clear" w:color="auto" w:fill="auto"/>
            <w:noWrap/>
            <w:vAlign w:val="center"/>
            <w:hideMark/>
          </w:tcPr>
          <w:p w14:paraId="3DA38844" w14:textId="77777777" w:rsidR="003E1C88" w:rsidRPr="003E1C88" w:rsidRDefault="003E1C88" w:rsidP="003E1C88">
            <w:pPr>
              <w:jc w:val="right"/>
              <w:rPr>
                <w:sz w:val="16"/>
                <w:szCs w:val="16"/>
              </w:rPr>
            </w:pPr>
            <w:r w:rsidRPr="003E1C88">
              <w:rPr>
                <w:sz w:val="16"/>
                <w:szCs w:val="16"/>
              </w:rPr>
              <w:t>2.0</w:t>
            </w:r>
          </w:p>
        </w:tc>
      </w:tr>
      <w:tr w:rsidR="003E1C88" w:rsidRPr="003E1C88" w14:paraId="1226F669"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77E3C37E" w14:textId="77777777" w:rsidR="003E1C88" w:rsidRPr="003E1C88" w:rsidRDefault="003E1C88" w:rsidP="003E1C88">
            <w:pPr>
              <w:rPr>
                <w:b/>
                <w:bCs/>
                <w:sz w:val="16"/>
                <w:szCs w:val="16"/>
              </w:rPr>
            </w:pPr>
            <w:r w:rsidRPr="003E1C88">
              <w:rPr>
                <w:b/>
                <w:bCs/>
                <w:sz w:val="16"/>
                <w:szCs w:val="16"/>
              </w:rPr>
              <w:t>Изданачка мешовита</w:t>
            </w:r>
          </w:p>
        </w:tc>
        <w:tc>
          <w:tcPr>
            <w:tcW w:w="444" w:type="pct"/>
            <w:tcBorders>
              <w:top w:val="nil"/>
              <w:left w:val="nil"/>
              <w:bottom w:val="single" w:sz="4" w:space="0" w:color="auto"/>
              <w:right w:val="single" w:sz="4" w:space="0" w:color="auto"/>
            </w:tcBorders>
            <w:shd w:val="clear" w:color="000000" w:fill="DCE6F1"/>
            <w:noWrap/>
            <w:vAlign w:val="center"/>
            <w:hideMark/>
          </w:tcPr>
          <w:p w14:paraId="77CFA44B" w14:textId="77777777" w:rsidR="003E1C88" w:rsidRPr="003E1C88" w:rsidRDefault="003E1C88" w:rsidP="003E1C88">
            <w:pPr>
              <w:jc w:val="right"/>
              <w:rPr>
                <w:b/>
                <w:bCs/>
                <w:sz w:val="16"/>
                <w:szCs w:val="16"/>
              </w:rPr>
            </w:pPr>
            <w:r w:rsidRPr="003E1C88">
              <w:rPr>
                <w:b/>
                <w:bCs/>
                <w:sz w:val="16"/>
                <w:szCs w:val="16"/>
              </w:rPr>
              <w:t>26.09</w:t>
            </w:r>
          </w:p>
        </w:tc>
        <w:tc>
          <w:tcPr>
            <w:tcW w:w="315" w:type="pct"/>
            <w:tcBorders>
              <w:top w:val="nil"/>
              <w:left w:val="nil"/>
              <w:bottom w:val="single" w:sz="4" w:space="0" w:color="auto"/>
              <w:right w:val="single" w:sz="4" w:space="0" w:color="auto"/>
            </w:tcBorders>
            <w:shd w:val="clear" w:color="000000" w:fill="DCE6F1"/>
            <w:noWrap/>
            <w:vAlign w:val="center"/>
            <w:hideMark/>
          </w:tcPr>
          <w:p w14:paraId="73DEC442" w14:textId="77777777" w:rsidR="003E1C88" w:rsidRPr="003E1C88" w:rsidRDefault="003E1C88" w:rsidP="003E1C88">
            <w:pPr>
              <w:jc w:val="right"/>
              <w:rPr>
                <w:b/>
                <w:bCs/>
                <w:sz w:val="16"/>
                <w:szCs w:val="16"/>
              </w:rPr>
            </w:pPr>
            <w:r w:rsidRPr="003E1C88">
              <w:rPr>
                <w:b/>
                <w:bCs/>
                <w:sz w:val="16"/>
                <w:szCs w:val="16"/>
              </w:rPr>
              <w:t>2.1</w:t>
            </w:r>
          </w:p>
        </w:tc>
        <w:tc>
          <w:tcPr>
            <w:tcW w:w="502" w:type="pct"/>
            <w:tcBorders>
              <w:top w:val="nil"/>
              <w:left w:val="nil"/>
              <w:bottom w:val="single" w:sz="4" w:space="0" w:color="auto"/>
              <w:right w:val="single" w:sz="4" w:space="0" w:color="auto"/>
            </w:tcBorders>
            <w:shd w:val="clear" w:color="000000" w:fill="DCE6F1"/>
            <w:noWrap/>
            <w:vAlign w:val="center"/>
            <w:hideMark/>
          </w:tcPr>
          <w:p w14:paraId="441C1149" w14:textId="77777777" w:rsidR="003E1C88" w:rsidRPr="003E1C88" w:rsidRDefault="003E1C88" w:rsidP="003E1C88">
            <w:pPr>
              <w:jc w:val="right"/>
              <w:rPr>
                <w:b/>
                <w:bCs/>
                <w:sz w:val="16"/>
                <w:szCs w:val="16"/>
              </w:rPr>
            </w:pPr>
            <w:r w:rsidRPr="003E1C88">
              <w:rPr>
                <w:b/>
                <w:bCs/>
                <w:sz w:val="16"/>
                <w:szCs w:val="16"/>
              </w:rPr>
              <w:t>840.28</w:t>
            </w:r>
          </w:p>
        </w:tc>
        <w:tc>
          <w:tcPr>
            <w:tcW w:w="276" w:type="pct"/>
            <w:tcBorders>
              <w:top w:val="nil"/>
              <w:left w:val="nil"/>
              <w:bottom w:val="single" w:sz="4" w:space="0" w:color="auto"/>
              <w:right w:val="single" w:sz="4" w:space="0" w:color="auto"/>
            </w:tcBorders>
            <w:shd w:val="clear" w:color="000000" w:fill="DCE6F1"/>
            <w:noWrap/>
            <w:vAlign w:val="center"/>
            <w:hideMark/>
          </w:tcPr>
          <w:p w14:paraId="03CFFA5C" w14:textId="77777777" w:rsidR="003E1C88" w:rsidRPr="003E1C88" w:rsidRDefault="003E1C88" w:rsidP="003E1C88">
            <w:pPr>
              <w:jc w:val="right"/>
              <w:rPr>
                <w:b/>
                <w:bCs/>
                <w:sz w:val="16"/>
                <w:szCs w:val="16"/>
              </w:rPr>
            </w:pPr>
            <w:r w:rsidRPr="003E1C88">
              <w:rPr>
                <w:b/>
                <w:bCs/>
                <w:sz w:val="16"/>
                <w:szCs w:val="16"/>
              </w:rPr>
              <w:t>0.3</w:t>
            </w:r>
          </w:p>
        </w:tc>
        <w:tc>
          <w:tcPr>
            <w:tcW w:w="332" w:type="pct"/>
            <w:tcBorders>
              <w:top w:val="nil"/>
              <w:left w:val="nil"/>
              <w:bottom w:val="single" w:sz="4" w:space="0" w:color="auto"/>
              <w:right w:val="single" w:sz="4" w:space="0" w:color="auto"/>
            </w:tcBorders>
            <w:shd w:val="clear" w:color="000000" w:fill="DCE6F1"/>
            <w:noWrap/>
            <w:vAlign w:val="center"/>
            <w:hideMark/>
          </w:tcPr>
          <w:p w14:paraId="5CC450EB" w14:textId="77777777" w:rsidR="003E1C88" w:rsidRPr="003E1C88" w:rsidRDefault="003E1C88" w:rsidP="003E1C88">
            <w:pPr>
              <w:jc w:val="right"/>
              <w:rPr>
                <w:b/>
                <w:bCs/>
                <w:sz w:val="16"/>
                <w:szCs w:val="16"/>
              </w:rPr>
            </w:pPr>
            <w:r w:rsidRPr="003E1C88">
              <w:rPr>
                <w:b/>
                <w:bCs/>
                <w:sz w:val="16"/>
                <w:szCs w:val="16"/>
              </w:rPr>
              <w:t>32.21</w:t>
            </w:r>
          </w:p>
        </w:tc>
        <w:tc>
          <w:tcPr>
            <w:tcW w:w="386" w:type="pct"/>
            <w:tcBorders>
              <w:top w:val="nil"/>
              <w:left w:val="nil"/>
              <w:bottom w:val="single" w:sz="4" w:space="0" w:color="auto"/>
              <w:right w:val="single" w:sz="4" w:space="0" w:color="auto"/>
            </w:tcBorders>
            <w:shd w:val="clear" w:color="000000" w:fill="DCE6F1"/>
            <w:noWrap/>
            <w:vAlign w:val="center"/>
            <w:hideMark/>
          </w:tcPr>
          <w:p w14:paraId="72613BBB" w14:textId="77777777" w:rsidR="003E1C88" w:rsidRPr="003E1C88" w:rsidRDefault="003E1C88" w:rsidP="003E1C88">
            <w:pPr>
              <w:jc w:val="right"/>
              <w:rPr>
                <w:b/>
                <w:bCs/>
                <w:sz w:val="16"/>
                <w:szCs w:val="16"/>
              </w:rPr>
            </w:pPr>
            <w:r w:rsidRPr="003E1C88">
              <w:rPr>
                <w:b/>
                <w:bCs/>
                <w:sz w:val="16"/>
                <w:szCs w:val="16"/>
              </w:rPr>
              <w:t>16.81</w:t>
            </w:r>
          </w:p>
        </w:tc>
        <w:tc>
          <w:tcPr>
            <w:tcW w:w="274" w:type="pct"/>
            <w:tcBorders>
              <w:top w:val="nil"/>
              <w:left w:val="nil"/>
              <w:bottom w:val="single" w:sz="4" w:space="0" w:color="auto"/>
              <w:right w:val="single" w:sz="4" w:space="0" w:color="auto"/>
            </w:tcBorders>
            <w:shd w:val="clear" w:color="000000" w:fill="DCE6F1"/>
            <w:noWrap/>
            <w:vAlign w:val="center"/>
            <w:hideMark/>
          </w:tcPr>
          <w:p w14:paraId="173D7883" w14:textId="77777777" w:rsidR="003E1C88" w:rsidRPr="003E1C88" w:rsidRDefault="003E1C88" w:rsidP="003E1C88">
            <w:pPr>
              <w:jc w:val="right"/>
              <w:rPr>
                <w:b/>
                <w:bCs/>
                <w:sz w:val="16"/>
                <w:szCs w:val="16"/>
              </w:rPr>
            </w:pPr>
            <w:r w:rsidRPr="003E1C88">
              <w:rPr>
                <w:b/>
                <w:bCs/>
                <w:sz w:val="16"/>
                <w:szCs w:val="16"/>
              </w:rPr>
              <w:t>0.3</w:t>
            </w:r>
          </w:p>
        </w:tc>
        <w:tc>
          <w:tcPr>
            <w:tcW w:w="474" w:type="pct"/>
            <w:tcBorders>
              <w:top w:val="nil"/>
              <w:left w:val="nil"/>
              <w:bottom w:val="single" w:sz="4" w:space="0" w:color="auto"/>
              <w:right w:val="single" w:sz="4" w:space="0" w:color="auto"/>
            </w:tcBorders>
            <w:shd w:val="clear" w:color="000000" w:fill="DCE6F1"/>
            <w:noWrap/>
            <w:vAlign w:val="center"/>
            <w:hideMark/>
          </w:tcPr>
          <w:p w14:paraId="2C44EB92" w14:textId="77777777" w:rsidR="003E1C88" w:rsidRPr="003E1C88" w:rsidRDefault="003E1C88" w:rsidP="003E1C88">
            <w:pPr>
              <w:jc w:val="right"/>
              <w:rPr>
                <w:b/>
                <w:bCs/>
                <w:sz w:val="16"/>
                <w:szCs w:val="16"/>
              </w:rPr>
            </w:pPr>
            <w:r w:rsidRPr="003E1C88">
              <w:rPr>
                <w:b/>
                <w:bCs/>
                <w:sz w:val="16"/>
                <w:szCs w:val="16"/>
              </w:rPr>
              <w:t>0.6</w:t>
            </w:r>
          </w:p>
        </w:tc>
        <w:tc>
          <w:tcPr>
            <w:tcW w:w="192" w:type="pct"/>
            <w:tcBorders>
              <w:top w:val="nil"/>
              <w:left w:val="nil"/>
              <w:bottom w:val="single" w:sz="4" w:space="0" w:color="auto"/>
              <w:right w:val="single" w:sz="8" w:space="0" w:color="auto"/>
            </w:tcBorders>
            <w:shd w:val="clear" w:color="000000" w:fill="DCE6F1"/>
            <w:noWrap/>
            <w:vAlign w:val="center"/>
            <w:hideMark/>
          </w:tcPr>
          <w:p w14:paraId="6B0DF96F" w14:textId="77777777" w:rsidR="003E1C88" w:rsidRPr="003E1C88" w:rsidRDefault="003E1C88" w:rsidP="003E1C88">
            <w:pPr>
              <w:jc w:val="right"/>
              <w:rPr>
                <w:b/>
                <w:bCs/>
                <w:sz w:val="16"/>
                <w:szCs w:val="16"/>
              </w:rPr>
            </w:pPr>
            <w:r w:rsidRPr="003E1C88">
              <w:rPr>
                <w:b/>
                <w:bCs/>
                <w:sz w:val="16"/>
                <w:szCs w:val="16"/>
              </w:rPr>
              <w:t>2.0</w:t>
            </w:r>
          </w:p>
        </w:tc>
      </w:tr>
      <w:tr w:rsidR="003E1C88" w:rsidRPr="003E1C88" w14:paraId="0AEC41A4"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7BC7E0F3" w14:textId="77777777" w:rsidR="003E1C88" w:rsidRPr="003E1C88" w:rsidRDefault="003E1C88" w:rsidP="003E1C88">
            <w:pPr>
              <w:rPr>
                <w:b/>
                <w:bCs/>
                <w:i/>
                <w:iCs/>
                <w:sz w:val="16"/>
                <w:szCs w:val="16"/>
              </w:rPr>
            </w:pPr>
            <w:r w:rsidRPr="003E1C88">
              <w:rPr>
                <w:b/>
                <w:bCs/>
                <w:i/>
                <w:iCs/>
                <w:sz w:val="16"/>
                <w:szCs w:val="16"/>
              </w:rPr>
              <w:t>Укупно изданачке</w:t>
            </w:r>
          </w:p>
        </w:tc>
        <w:tc>
          <w:tcPr>
            <w:tcW w:w="444" w:type="pct"/>
            <w:tcBorders>
              <w:top w:val="nil"/>
              <w:left w:val="nil"/>
              <w:bottom w:val="single" w:sz="4" w:space="0" w:color="auto"/>
              <w:right w:val="single" w:sz="4" w:space="0" w:color="auto"/>
            </w:tcBorders>
            <w:shd w:val="clear" w:color="000000" w:fill="DCE6F1"/>
            <w:noWrap/>
            <w:vAlign w:val="center"/>
            <w:hideMark/>
          </w:tcPr>
          <w:p w14:paraId="3E0DBD11" w14:textId="77777777" w:rsidR="003E1C88" w:rsidRPr="003E1C88" w:rsidRDefault="003E1C88" w:rsidP="003E1C88">
            <w:pPr>
              <w:jc w:val="right"/>
              <w:rPr>
                <w:b/>
                <w:bCs/>
                <w:sz w:val="16"/>
                <w:szCs w:val="16"/>
              </w:rPr>
            </w:pPr>
            <w:r w:rsidRPr="003E1C88">
              <w:rPr>
                <w:b/>
                <w:bCs/>
                <w:sz w:val="16"/>
                <w:szCs w:val="16"/>
              </w:rPr>
              <w:t>75.08</w:t>
            </w:r>
          </w:p>
        </w:tc>
        <w:tc>
          <w:tcPr>
            <w:tcW w:w="315" w:type="pct"/>
            <w:tcBorders>
              <w:top w:val="nil"/>
              <w:left w:val="nil"/>
              <w:bottom w:val="single" w:sz="4" w:space="0" w:color="auto"/>
              <w:right w:val="single" w:sz="4" w:space="0" w:color="auto"/>
            </w:tcBorders>
            <w:shd w:val="clear" w:color="000000" w:fill="DCE6F1"/>
            <w:noWrap/>
            <w:vAlign w:val="center"/>
            <w:hideMark/>
          </w:tcPr>
          <w:p w14:paraId="301B1982" w14:textId="77777777" w:rsidR="003E1C88" w:rsidRPr="003E1C88" w:rsidRDefault="003E1C88" w:rsidP="003E1C88">
            <w:pPr>
              <w:jc w:val="right"/>
              <w:rPr>
                <w:b/>
                <w:bCs/>
                <w:sz w:val="16"/>
                <w:szCs w:val="16"/>
              </w:rPr>
            </w:pPr>
            <w:r w:rsidRPr="003E1C88">
              <w:rPr>
                <w:b/>
                <w:bCs/>
                <w:sz w:val="16"/>
                <w:szCs w:val="16"/>
              </w:rPr>
              <w:t>5.9</w:t>
            </w:r>
          </w:p>
        </w:tc>
        <w:tc>
          <w:tcPr>
            <w:tcW w:w="502" w:type="pct"/>
            <w:tcBorders>
              <w:top w:val="nil"/>
              <w:left w:val="nil"/>
              <w:bottom w:val="single" w:sz="4" w:space="0" w:color="auto"/>
              <w:right w:val="single" w:sz="4" w:space="0" w:color="auto"/>
            </w:tcBorders>
            <w:shd w:val="clear" w:color="000000" w:fill="DCE6F1"/>
            <w:noWrap/>
            <w:vAlign w:val="center"/>
            <w:hideMark/>
          </w:tcPr>
          <w:p w14:paraId="1AAE4C06" w14:textId="77777777" w:rsidR="003E1C88" w:rsidRPr="003E1C88" w:rsidRDefault="003E1C88" w:rsidP="003E1C88">
            <w:pPr>
              <w:jc w:val="right"/>
              <w:rPr>
                <w:b/>
                <w:bCs/>
                <w:sz w:val="16"/>
                <w:szCs w:val="16"/>
              </w:rPr>
            </w:pPr>
            <w:r w:rsidRPr="003E1C88">
              <w:rPr>
                <w:b/>
                <w:bCs/>
                <w:sz w:val="16"/>
                <w:szCs w:val="16"/>
              </w:rPr>
              <w:t>2253.14</w:t>
            </w:r>
          </w:p>
        </w:tc>
        <w:tc>
          <w:tcPr>
            <w:tcW w:w="276" w:type="pct"/>
            <w:tcBorders>
              <w:top w:val="nil"/>
              <w:left w:val="nil"/>
              <w:bottom w:val="single" w:sz="4" w:space="0" w:color="auto"/>
              <w:right w:val="single" w:sz="4" w:space="0" w:color="auto"/>
            </w:tcBorders>
            <w:shd w:val="clear" w:color="000000" w:fill="DCE6F1"/>
            <w:noWrap/>
            <w:vAlign w:val="center"/>
            <w:hideMark/>
          </w:tcPr>
          <w:p w14:paraId="2BA733B5" w14:textId="77777777" w:rsidR="003E1C88" w:rsidRPr="003E1C88" w:rsidRDefault="003E1C88" w:rsidP="003E1C88">
            <w:pPr>
              <w:jc w:val="right"/>
              <w:rPr>
                <w:b/>
                <w:bCs/>
                <w:sz w:val="16"/>
                <w:szCs w:val="16"/>
              </w:rPr>
            </w:pPr>
            <w:r w:rsidRPr="003E1C88">
              <w:rPr>
                <w:b/>
                <w:bCs/>
                <w:sz w:val="16"/>
                <w:szCs w:val="16"/>
              </w:rPr>
              <w:t>0.7</w:t>
            </w:r>
          </w:p>
        </w:tc>
        <w:tc>
          <w:tcPr>
            <w:tcW w:w="332" w:type="pct"/>
            <w:tcBorders>
              <w:top w:val="nil"/>
              <w:left w:val="nil"/>
              <w:bottom w:val="single" w:sz="4" w:space="0" w:color="auto"/>
              <w:right w:val="single" w:sz="4" w:space="0" w:color="auto"/>
            </w:tcBorders>
            <w:shd w:val="clear" w:color="000000" w:fill="DCE6F1"/>
            <w:noWrap/>
            <w:vAlign w:val="center"/>
            <w:hideMark/>
          </w:tcPr>
          <w:p w14:paraId="48778311" w14:textId="77777777" w:rsidR="003E1C88" w:rsidRPr="003E1C88" w:rsidRDefault="003E1C88" w:rsidP="003E1C88">
            <w:pPr>
              <w:jc w:val="right"/>
              <w:rPr>
                <w:b/>
                <w:bCs/>
                <w:sz w:val="16"/>
                <w:szCs w:val="16"/>
              </w:rPr>
            </w:pPr>
            <w:r w:rsidRPr="003E1C88">
              <w:rPr>
                <w:b/>
                <w:bCs/>
                <w:sz w:val="16"/>
                <w:szCs w:val="16"/>
              </w:rPr>
              <w:t>30.01</w:t>
            </w:r>
          </w:p>
        </w:tc>
        <w:tc>
          <w:tcPr>
            <w:tcW w:w="386" w:type="pct"/>
            <w:tcBorders>
              <w:top w:val="nil"/>
              <w:left w:val="nil"/>
              <w:bottom w:val="single" w:sz="4" w:space="0" w:color="auto"/>
              <w:right w:val="single" w:sz="4" w:space="0" w:color="auto"/>
            </w:tcBorders>
            <w:shd w:val="clear" w:color="000000" w:fill="DCE6F1"/>
            <w:noWrap/>
            <w:vAlign w:val="center"/>
            <w:hideMark/>
          </w:tcPr>
          <w:p w14:paraId="2BEBF4A0" w14:textId="77777777" w:rsidR="003E1C88" w:rsidRPr="003E1C88" w:rsidRDefault="003E1C88" w:rsidP="003E1C88">
            <w:pPr>
              <w:jc w:val="right"/>
              <w:rPr>
                <w:b/>
                <w:bCs/>
                <w:sz w:val="16"/>
                <w:szCs w:val="16"/>
              </w:rPr>
            </w:pPr>
            <w:r w:rsidRPr="003E1C88">
              <w:rPr>
                <w:b/>
                <w:bCs/>
                <w:sz w:val="16"/>
                <w:szCs w:val="16"/>
              </w:rPr>
              <w:t>45.06</w:t>
            </w:r>
          </w:p>
        </w:tc>
        <w:tc>
          <w:tcPr>
            <w:tcW w:w="274" w:type="pct"/>
            <w:tcBorders>
              <w:top w:val="nil"/>
              <w:left w:val="nil"/>
              <w:bottom w:val="single" w:sz="4" w:space="0" w:color="auto"/>
              <w:right w:val="single" w:sz="4" w:space="0" w:color="auto"/>
            </w:tcBorders>
            <w:shd w:val="clear" w:color="000000" w:fill="DCE6F1"/>
            <w:noWrap/>
            <w:vAlign w:val="center"/>
            <w:hideMark/>
          </w:tcPr>
          <w:p w14:paraId="1614629D" w14:textId="77777777" w:rsidR="003E1C88" w:rsidRPr="003E1C88" w:rsidRDefault="003E1C88" w:rsidP="003E1C88">
            <w:pPr>
              <w:jc w:val="right"/>
              <w:rPr>
                <w:b/>
                <w:bCs/>
                <w:sz w:val="16"/>
                <w:szCs w:val="16"/>
              </w:rPr>
            </w:pPr>
            <w:r w:rsidRPr="003E1C88">
              <w:rPr>
                <w:b/>
                <w:bCs/>
                <w:sz w:val="16"/>
                <w:szCs w:val="16"/>
              </w:rPr>
              <w:t>0.8</w:t>
            </w:r>
          </w:p>
        </w:tc>
        <w:tc>
          <w:tcPr>
            <w:tcW w:w="474" w:type="pct"/>
            <w:tcBorders>
              <w:top w:val="nil"/>
              <w:left w:val="nil"/>
              <w:bottom w:val="single" w:sz="4" w:space="0" w:color="auto"/>
              <w:right w:val="single" w:sz="4" w:space="0" w:color="auto"/>
            </w:tcBorders>
            <w:shd w:val="clear" w:color="000000" w:fill="DCE6F1"/>
            <w:noWrap/>
            <w:vAlign w:val="center"/>
            <w:hideMark/>
          </w:tcPr>
          <w:p w14:paraId="2717D543" w14:textId="77777777" w:rsidR="003E1C88" w:rsidRPr="003E1C88" w:rsidRDefault="003E1C88" w:rsidP="003E1C88">
            <w:pPr>
              <w:jc w:val="right"/>
              <w:rPr>
                <w:b/>
                <w:bCs/>
                <w:sz w:val="16"/>
                <w:szCs w:val="16"/>
              </w:rPr>
            </w:pPr>
            <w:r w:rsidRPr="003E1C88">
              <w:rPr>
                <w:b/>
                <w:bCs/>
                <w:sz w:val="16"/>
                <w:szCs w:val="16"/>
              </w:rPr>
              <w:t>0.6</w:t>
            </w:r>
          </w:p>
        </w:tc>
        <w:tc>
          <w:tcPr>
            <w:tcW w:w="192" w:type="pct"/>
            <w:tcBorders>
              <w:top w:val="nil"/>
              <w:left w:val="nil"/>
              <w:bottom w:val="single" w:sz="4" w:space="0" w:color="auto"/>
              <w:right w:val="single" w:sz="8" w:space="0" w:color="auto"/>
            </w:tcBorders>
            <w:shd w:val="clear" w:color="000000" w:fill="DCE6F1"/>
            <w:noWrap/>
            <w:vAlign w:val="center"/>
            <w:hideMark/>
          </w:tcPr>
          <w:p w14:paraId="585D35F8" w14:textId="77777777" w:rsidR="003E1C88" w:rsidRPr="003E1C88" w:rsidRDefault="003E1C88" w:rsidP="003E1C88">
            <w:pPr>
              <w:jc w:val="right"/>
              <w:rPr>
                <w:b/>
                <w:bCs/>
                <w:sz w:val="16"/>
                <w:szCs w:val="16"/>
              </w:rPr>
            </w:pPr>
            <w:r w:rsidRPr="003E1C88">
              <w:rPr>
                <w:b/>
                <w:bCs/>
                <w:sz w:val="16"/>
                <w:szCs w:val="16"/>
              </w:rPr>
              <w:t>2.0</w:t>
            </w:r>
          </w:p>
        </w:tc>
      </w:tr>
      <w:tr w:rsidR="003E1C88" w:rsidRPr="003E1C88" w14:paraId="0CB0841C"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F2DCDB"/>
            <w:noWrap/>
            <w:vAlign w:val="center"/>
            <w:hideMark/>
          </w:tcPr>
          <w:p w14:paraId="249EDC30" w14:textId="77777777" w:rsidR="003E1C88" w:rsidRPr="003E1C88" w:rsidRDefault="003E1C88" w:rsidP="003E1C88">
            <w:pPr>
              <w:rPr>
                <w:b/>
                <w:bCs/>
                <w:i/>
                <w:iCs/>
                <w:sz w:val="16"/>
                <w:szCs w:val="16"/>
              </w:rPr>
            </w:pPr>
            <w:r w:rsidRPr="003E1C88">
              <w:rPr>
                <w:b/>
                <w:bCs/>
                <w:i/>
                <w:iCs/>
                <w:sz w:val="16"/>
                <w:szCs w:val="16"/>
              </w:rPr>
              <w:t>Укупно НЦ 26</w:t>
            </w:r>
          </w:p>
        </w:tc>
        <w:tc>
          <w:tcPr>
            <w:tcW w:w="444" w:type="pct"/>
            <w:tcBorders>
              <w:top w:val="nil"/>
              <w:left w:val="nil"/>
              <w:bottom w:val="single" w:sz="4" w:space="0" w:color="auto"/>
              <w:right w:val="single" w:sz="4" w:space="0" w:color="auto"/>
            </w:tcBorders>
            <w:shd w:val="clear" w:color="000000" w:fill="F2DCDB"/>
            <w:noWrap/>
            <w:vAlign w:val="center"/>
            <w:hideMark/>
          </w:tcPr>
          <w:p w14:paraId="7D71EC55" w14:textId="77777777" w:rsidR="003E1C88" w:rsidRPr="003E1C88" w:rsidRDefault="003E1C88" w:rsidP="003E1C88">
            <w:pPr>
              <w:jc w:val="right"/>
              <w:rPr>
                <w:b/>
                <w:bCs/>
                <w:i/>
                <w:iCs/>
                <w:sz w:val="16"/>
                <w:szCs w:val="16"/>
              </w:rPr>
            </w:pPr>
            <w:r w:rsidRPr="003E1C88">
              <w:rPr>
                <w:b/>
                <w:bCs/>
                <w:i/>
                <w:iCs/>
                <w:sz w:val="16"/>
                <w:szCs w:val="16"/>
              </w:rPr>
              <w:t>333.93</w:t>
            </w:r>
          </w:p>
        </w:tc>
        <w:tc>
          <w:tcPr>
            <w:tcW w:w="315" w:type="pct"/>
            <w:tcBorders>
              <w:top w:val="nil"/>
              <w:left w:val="nil"/>
              <w:bottom w:val="single" w:sz="4" w:space="0" w:color="auto"/>
              <w:right w:val="single" w:sz="4" w:space="0" w:color="auto"/>
            </w:tcBorders>
            <w:shd w:val="clear" w:color="000000" w:fill="F2DCDB"/>
            <w:noWrap/>
            <w:vAlign w:val="center"/>
            <w:hideMark/>
          </w:tcPr>
          <w:p w14:paraId="16848359" w14:textId="77777777" w:rsidR="003E1C88" w:rsidRPr="003E1C88" w:rsidRDefault="003E1C88" w:rsidP="003E1C88">
            <w:pPr>
              <w:jc w:val="right"/>
              <w:rPr>
                <w:b/>
                <w:bCs/>
                <w:i/>
                <w:iCs/>
                <w:sz w:val="16"/>
                <w:szCs w:val="16"/>
              </w:rPr>
            </w:pPr>
            <w:r w:rsidRPr="003E1C88">
              <w:rPr>
                <w:b/>
                <w:bCs/>
                <w:i/>
                <w:iCs/>
                <w:sz w:val="16"/>
                <w:szCs w:val="16"/>
              </w:rPr>
              <w:t>26.3</w:t>
            </w:r>
          </w:p>
        </w:tc>
        <w:tc>
          <w:tcPr>
            <w:tcW w:w="502" w:type="pct"/>
            <w:tcBorders>
              <w:top w:val="nil"/>
              <w:left w:val="nil"/>
              <w:bottom w:val="single" w:sz="4" w:space="0" w:color="auto"/>
              <w:right w:val="single" w:sz="4" w:space="0" w:color="auto"/>
            </w:tcBorders>
            <w:shd w:val="clear" w:color="000000" w:fill="F2DCDB"/>
            <w:noWrap/>
            <w:vAlign w:val="center"/>
            <w:hideMark/>
          </w:tcPr>
          <w:p w14:paraId="74AFBA95" w14:textId="77777777" w:rsidR="003E1C88" w:rsidRPr="003E1C88" w:rsidRDefault="003E1C88" w:rsidP="003E1C88">
            <w:pPr>
              <w:jc w:val="right"/>
              <w:rPr>
                <w:b/>
                <w:bCs/>
                <w:i/>
                <w:iCs/>
                <w:sz w:val="16"/>
                <w:szCs w:val="16"/>
              </w:rPr>
            </w:pPr>
            <w:r w:rsidRPr="003E1C88">
              <w:rPr>
                <w:b/>
                <w:bCs/>
                <w:i/>
                <w:iCs/>
                <w:sz w:val="16"/>
                <w:szCs w:val="16"/>
              </w:rPr>
              <w:t>63906.85</w:t>
            </w:r>
          </w:p>
        </w:tc>
        <w:tc>
          <w:tcPr>
            <w:tcW w:w="276" w:type="pct"/>
            <w:tcBorders>
              <w:top w:val="nil"/>
              <w:left w:val="nil"/>
              <w:bottom w:val="single" w:sz="4" w:space="0" w:color="auto"/>
              <w:right w:val="single" w:sz="4" w:space="0" w:color="auto"/>
            </w:tcBorders>
            <w:shd w:val="clear" w:color="000000" w:fill="F2DCDB"/>
            <w:noWrap/>
            <w:vAlign w:val="center"/>
            <w:hideMark/>
          </w:tcPr>
          <w:p w14:paraId="1495CA63" w14:textId="77777777" w:rsidR="003E1C88" w:rsidRPr="003E1C88" w:rsidRDefault="003E1C88" w:rsidP="003E1C88">
            <w:pPr>
              <w:jc w:val="right"/>
              <w:rPr>
                <w:b/>
                <w:bCs/>
                <w:i/>
                <w:iCs/>
                <w:sz w:val="16"/>
                <w:szCs w:val="16"/>
              </w:rPr>
            </w:pPr>
            <w:r w:rsidRPr="003E1C88">
              <w:rPr>
                <w:b/>
                <w:bCs/>
                <w:i/>
                <w:iCs/>
                <w:sz w:val="16"/>
                <w:szCs w:val="16"/>
              </w:rPr>
              <w:t>20.3</w:t>
            </w:r>
          </w:p>
        </w:tc>
        <w:tc>
          <w:tcPr>
            <w:tcW w:w="332" w:type="pct"/>
            <w:tcBorders>
              <w:top w:val="nil"/>
              <w:left w:val="nil"/>
              <w:bottom w:val="single" w:sz="4" w:space="0" w:color="auto"/>
              <w:right w:val="single" w:sz="4" w:space="0" w:color="auto"/>
            </w:tcBorders>
            <w:shd w:val="clear" w:color="000000" w:fill="F2DCDB"/>
            <w:noWrap/>
            <w:vAlign w:val="center"/>
            <w:hideMark/>
          </w:tcPr>
          <w:p w14:paraId="5181ECCA" w14:textId="77777777" w:rsidR="003E1C88" w:rsidRPr="003E1C88" w:rsidRDefault="003E1C88" w:rsidP="003E1C88">
            <w:pPr>
              <w:jc w:val="right"/>
              <w:rPr>
                <w:b/>
                <w:bCs/>
                <w:i/>
                <w:iCs/>
                <w:sz w:val="16"/>
                <w:szCs w:val="16"/>
              </w:rPr>
            </w:pPr>
            <w:r w:rsidRPr="003E1C88">
              <w:rPr>
                <w:b/>
                <w:bCs/>
                <w:i/>
                <w:iCs/>
                <w:sz w:val="16"/>
                <w:szCs w:val="16"/>
              </w:rPr>
              <w:t>191.38</w:t>
            </w:r>
          </w:p>
        </w:tc>
        <w:tc>
          <w:tcPr>
            <w:tcW w:w="386" w:type="pct"/>
            <w:tcBorders>
              <w:top w:val="nil"/>
              <w:left w:val="nil"/>
              <w:bottom w:val="single" w:sz="4" w:space="0" w:color="auto"/>
              <w:right w:val="single" w:sz="4" w:space="0" w:color="auto"/>
            </w:tcBorders>
            <w:shd w:val="clear" w:color="000000" w:fill="F2DCDB"/>
            <w:noWrap/>
            <w:vAlign w:val="center"/>
            <w:hideMark/>
          </w:tcPr>
          <w:p w14:paraId="0065DD66" w14:textId="77777777" w:rsidR="003E1C88" w:rsidRPr="003E1C88" w:rsidRDefault="003E1C88" w:rsidP="003E1C88">
            <w:pPr>
              <w:jc w:val="right"/>
              <w:rPr>
                <w:b/>
                <w:bCs/>
                <w:i/>
                <w:iCs/>
                <w:sz w:val="16"/>
                <w:szCs w:val="16"/>
              </w:rPr>
            </w:pPr>
            <w:r w:rsidRPr="003E1C88">
              <w:rPr>
                <w:b/>
                <w:bCs/>
                <w:i/>
                <w:iCs/>
                <w:sz w:val="16"/>
                <w:szCs w:val="16"/>
              </w:rPr>
              <w:t>1167.09</w:t>
            </w:r>
          </w:p>
        </w:tc>
        <w:tc>
          <w:tcPr>
            <w:tcW w:w="274" w:type="pct"/>
            <w:tcBorders>
              <w:top w:val="nil"/>
              <w:left w:val="nil"/>
              <w:bottom w:val="single" w:sz="4" w:space="0" w:color="auto"/>
              <w:right w:val="single" w:sz="4" w:space="0" w:color="auto"/>
            </w:tcBorders>
            <w:shd w:val="clear" w:color="000000" w:fill="F2DCDB"/>
            <w:noWrap/>
            <w:vAlign w:val="center"/>
            <w:hideMark/>
          </w:tcPr>
          <w:p w14:paraId="5EEB47A0" w14:textId="77777777" w:rsidR="003E1C88" w:rsidRPr="003E1C88" w:rsidRDefault="003E1C88" w:rsidP="003E1C88">
            <w:pPr>
              <w:jc w:val="right"/>
              <w:rPr>
                <w:b/>
                <w:bCs/>
                <w:i/>
                <w:iCs/>
                <w:sz w:val="16"/>
                <w:szCs w:val="16"/>
              </w:rPr>
            </w:pPr>
            <w:r w:rsidRPr="003E1C88">
              <w:rPr>
                <w:b/>
                <w:bCs/>
                <w:i/>
                <w:iCs/>
                <w:sz w:val="16"/>
                <w:szCs w:val="16"/>
              </w:rPr>
              <w:t>20.3</w:t>
            </w:r>
          </w:p>
        </w:tc>
        <w:tc>
          <w:tcPr>
            <w:tcW w:w="474" w:type="pct"/>
            <w:tcBorders>
              <w:top w:val="nil"/>
              <w:left w:val="nil"/>
              <w:bottom w:val="single" w:sz="4" w:space="0" w:color="auto"/>
              <w:right w:val="single" w:sz="4" w:space="0" w:color="auto"/>
            </w:tcBorders>
            <w:shd w:val="clear" w:color="000000" w:fill="F2DCDB"/>
            <w:noWrap/>
            <w:vAlign w:val="center"/>
            <w:hideMark/>
          </w:tcPr>
          <w:p w14:paraId="0327C076" w14:textId="77777777" w:rsidR="003E1C88" w:rsidRPr="003E1C88" w:rsidRDefault="003E1C88" w:rsidP="003E1C88">
            <w:pPr>
              <w:jc w:val="right"/>
              <w:rPr>
                <w:b/>
                <w:bCs/>
                <w:i/>
                <w:iCs/>
                <w:sz w:val="16"/>
                <w:szCs w:val="16"/>
              </w:rPr>
            </w:pPr>
            <w:r w:rsidRPr="003E1C88">
              <w:rPr>
                <w:b/>
                <w:bCs/>
                <w:i/>
                <w:iCs/>
                <w:sz w:val="16"/>
                <w:szCs w:val="16"/>
              </w:rPr>
              <w:t>3.5</w:t>
            </w:r>
          </w:p>
        </w:tc>
        <w:tc>
          <w:tcPr>
            <w:tcW w:w="192" w:type="pct"/>
            <w:tcBorders>
              <w:top w:val="nil"/>
              <w:left w:val="nil"/>
              <w:bottom w:val="single" w:sz="4" w:space="0" w:color="auto"/>
              <w:right w:val="single" w:sz="8" w:space="0" w:color="auto"/>
            </w:tcBorders>
            <w:shd w:val="clear" w:color="000000" w:fill="F2DCDB"/>
            <w:noWrap/>
            <w:vAlign w:val="center"/>
            <w:hideMark/>
          </w:tcPr>
          <w:p w14:paraId="270F2FFB" w14:textId="77777777" w:rsidR="003E1C88" w:rsidRPr="003E1C88" w:rsidRDefault="003E1C88" w:rsidP="003E1C88">
            <w:pPr>
              <w:jc w:val="right"/>
              <w:rPr>
                <w:b/>
                <w:bCs/>
                <w:i/>
                <w:iCs/>
                <w:sz w:val="16"/>
                <w:szCs w:val="16"/>
              </w:rPr>
            </w:pPr>
            <w:r w:rsidRPr="003E1C88">
              <w:rPr>
                <w:b/>
                <w:bCs/>
                <w:i/>
                <w:iCs/>
                <w:sz w:val="16"/>
                <w:szCs w:val="16"/>
              </w:rPr>
              <w:t>1.8</w:t>
            </w:r>
          </w:p>
        </w:tc>
      </w:tr>
      <w:tr w:rsidR="003E1C88" w:rsidRPr="003E1C88" w14:paraId="3559A2D7"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6AC8DB12" w14:textId="77777777" w:rsidR="003E1C88" w:rsidRPr="003E1C88" w:rsidRDefault="003E1C88" w:rsidP="003E1C88">
            <w:pPr>
              <w:rPr>
                <w:sz w:val="16"/>
                <w:szCs w:val="16"/>
              </w:rPr>
            </w:pPr>
            <w:r w:rsidRPr="003E1C88">
              <w:rPr>
                <w:sz w:val="16"/>
                <w:szCs w:val="16"/>
              </w:rPr>
              <w:t>Изданачке мешовите шуме ОТЛ</w:t>
            </w:r>
          </w:p>
        </w:tc>
        <w:tc>
          <w:tcPr>
            <w:tcW w:w="444" w:type="pct"/>
            <w:tcBorders>
              <w:top w:val="nil"/>
              <w:left w:val="nil"/>
              <w:bottom w:val="single" w:sz="4" w:space="0" w:color="auto"/>
              <w:right w:val="single" w:sz="4" w:space="0" w:color="auto"/>
            </w:tcBorders>
            <w:shd w:val="clear" w:color="auto" w:fill="auto"/>
            <w:noWrap/>
            <w:vAlign w:val="bottom"/>
            <w:hideMark/>
          </w:tcPr>
          <w:p w14:paraId="36892485" w14:textId="77777777" w:rsidR="003E1C88" w:rsidRPr="003E1C88" w:rsidRDefault="003E1C88" w:rsidP="003E1C88">
            <w:pPr>
              <w:jc w:val="right"/>
              <w:rPr>
                <w:sz w:val="16"/>
                <w:szCs w:val="16"/>
              </w:rPr>
            </w:pPr>
            <w:r w:rsidRPr="003E1C88">
              <w:rPr>
                <w:sz w:val="16"/>
                <w:szCs w:val="16"/>
              </w:rPr>
              <w:t>78.73</w:t>
            </w:r>
          </w:p>
        </w:tc>
        <w:tc>
          <w:tcPr>
            <w:tcW w:w="315" w:type="pct"/>
            <w:tcBorders>
              <w:top w:val="nil"/>
              <w:left w:val="nil"/>
              <w:bottom w:val="single" w:sz="4" w:space="0" w:color="auto"/>
              <w:right w:val="single" w:sz="4" w:space="0" w:color="auto"/>
            </w:tcBorders>
            <w:shd w:val="clear" w:color="auto" w:fill="auto"/>
            <w:noWrap/>
            <w:vAlign w:val="center"/>
            <w:hideMark/>
          </w:tcPr>
          <w:p w14:paraId="464ADA35" w14:textId="77777777" w:rsidR="003E1C88" w:rsidRPr="003E1C88" w:rsidRDefault="003E1C88" w:rsidP="003E1C88">
            <w:pPr>
              <w:jc w:val="right"/>
              <w:rPr>
                <w:b/>
                <w:bCs/>
                <w:i/>
                <w:iCs/>
                <w:sz w:val="16"/>
                <w:szCs w:val="16"/>
              </w:rPr>
            </w:pPr>
            <w:r w:rsidRPr="003E1C88">
              <w:rPr>
                <w:b/>
                <w:bCs/>
                <w:i/>
                <w:iCs/>
                <w:sz w:val="16"/>
                <w:szCs w:val="16"/>
              </w:rPr>
              <w:t>6.2</w:t>
            </w:r>
          </w:p>
        </w:tc>
        <w:tc>
          <w:tcPr>
            <w:tcW w:w="502" w:type="pct"/>
            <w:tcBorders>
              <w:top w:val="nil"/>
              <w:left w:val="nil"/>
              <w:bottom w:val="single" w:sz="4" w:space="0" w:color="auto"/>
              <w:right w:val="single" w:sz="4" w:space="0" w:color="auto"/>
            </w:tcBorders>
            <w:shd w:val="clear" w:color="auto" w:fill="auto"/>
            <w:noWrap/>
            <w:vAlign w:val="bottom"/>
            <w:hideMark/>
          </w:tcPr>
          <w:p w14:paraId="40A1FF91" w14:textId="77777777" w:rsidR="003E1C88" w:rsidRPr="003E1C88" w:rsidRDefault="003E1C88" w:rsidP="003E1C88">
            <w:pPr>
              <w:jc w:val="right"/>
              <w:rPr>
                <w:sz w:val="16"/>
                <w:szCs w:val="16"/>
              </w:rPr>
            </w:pPr>
            <w:r w:rsidRPr="003E1C88">
              <w:rPr>
                <w:sz w:val="16"/>
                <w:szCs w:val="16"/>
              </w:rPr>
              <w:t>3894.43</w:t>
            </w:r>
          </w:p>
        </w:tc>
        <w:tc>
          <w:tcPr>
            <w:tcW w:w="276" w:type="pct"/>
            <w:tcBorders>
              <w:top w:val="nil"/>
              <w:left w:val="nil"/>
              <w:bottom w:val="single" w:sz="4" w:space="0" w:color="auto"/>
              <w:right w:val="single" w:sz="4" w:space="0" w:color="auto"/>
            </w:tcBorders>
            <w:shd w:val="clear" w:color="auto" w:fill="auto"/>
            <w:noWrap/>
            <w:vAlign w:val="center"/>
            <w:hideMark/>
          </w:tcPr>
          <w:p w14:paraId="21D62F20" w14:textId="77777777" w:rsidR="003E1C88" w:rsidRPr="003E1C88" w:rsidRDefault="003E1C88" w:rsidP="003E1C88">
            <w:pPr>
              <w:jc w:val="right"/>
              <w:rPr>
                <w:b/>
                <w:bCs/>
                <w:i/>
                <w:iCs/>
                <w:sz w:val="16"/>
                <w:szCs w:val="16"/>
              </w:rPr>
            </w:pPr>
            <w:r w:rsidRPr="003E1C88">
              <w:rPr>
                <w:b/>
                <w:bCs/>
                <w:i/>
                <w:iCs/>
                <w:sz w:val="16"/>
                <w:szCs w:val="16"/>
              </w:rPr>
              <w:t>1.2</w:t>
            </w:r>
          </w:p>
        </w:tc>
        <w:tc>
          <w:tcPr>
            <w:tcW w:w="332" w:type="pct"/>
            <w:tcBorders>
              <w:top w:val="nil"/>
              <w:left w:val="nil"/>
              <w:bottom w:val="single" w:sz="4" w:space="0" w:color="auto"/>
              <w:right w:val="single" w:sz="4" w:space="0" w:color="auto"/>
            </w:tcBorders>
            <w:shd w:val="clear" w:color="auto" w:fill="auto"/>
            <w:noWrap/>
            <w:vAlign w:val="center"/>
            <w:hideMark/>
          </w:tcPr>
          <w:p w14:paraId="30DAA31C" w14:textId="77777777" w:rsidR="003E1C88" w:rsidRPr="003E1C88" w:rsidRDefault="003E1C88" w:rsidP="003E1C88">
            <w:pPr>
              <w:jc w:val="right"/>
              <w:rPr>
                <w:b/>
                <w:bCs/>
                <w:i/>
                <w:iCs/>
                <w:sz w:val="16"/>
                <w:szCs w:val="16"/>
              </w:rPr>
            </w:pPr>
            <w:r w:rsidRPr="003E1C88">
              <w:rPr>
                <w:b/>
                <w:bCs/>
                <w:i/>
                <w:iCs/>
                <w:sz w:val="16"/>
                <w:szCs w:val="16"/>
              </w:rPr>
              <w:t>49.47</w:t>
            </w:r>
          </w:p>
        </w:tc>
        <w:tc>
          <w:tcPr>
            <w:tcW w:w="386" w:type="pct"/>
            <w:tcBorders>
              <w:top w:val="nil"/>
              <w:left w:val="nil"/>
              <w:bottom w:val="single" w:sz="4" w:space="0" w:color="auto"/>
              <w:right w:val="single" w:sz="4" w:space="0" w:color="auto"/>
            </w:tcBorders>
            <w:shd w:val="clear" w:color="auto" w:fill="auto"/>
            <w:noWrap/>
            <w:vAlign w:val="bottom"/>
            <w:hideMark/>
          </w:tcPr>
          <w:p w14:paraId="4EB043C2" w14:textId="77777777" w:rsidR="003E1C88" w:rsidRPr="003E1C88" w:rsidRDefault="003E1C88" w:rsidP="003E1C88">
            <w:pPr>
              <w:jc w:val="right"/>
              <w:rPr>
                <w:color w:val="000000"/>
                <w:sz w:val="16"/>
                <w:szCs w:val="16"/>
              </w:rPr>
            </w:pPr>
            <w:r w:rsidRPr="003E1C88">
              <w:rPr>
                <w:color w:val="000000"/>
                <w:sz w:val="16"/>
                <w:szCs w:val="16"/>
              </w:rPr>
              <w:t>77.9</w:t>
            </w:r>
          </w:p>
        </w:tc>
        <w:tc>
          <w:tcPr>
            <w:tcW w:w="274" w:type="pct"/>
            <w:tcBorders>
              <w:top w:val="nil"/>
              <w:left w:val="nil"/>
              <w:bottom w:val="single" w:sz="4" w:space="0" w:color="auto"/>
              <w:right w:val="single" w:sz="4" w:space="0" w:color="auto"/>
            </w:tcBorders>
            <w:shd w:val="clear" w:color="auto" w:fill="auto"/>
            <w:noWrap/>
            <w:vAlign w:val="center"/>
            <w:hideMark/>
          </w:tcPr>
          <w:p w14:paraId="5B245A78" w14:textId="77777777" w:rsidR="003E1C88" w:rsidRPr="003E1C88" w:rsidRDefault="003E1C88" w:rsidP="003E1C88">
            <w:pPr>
              <w:jc w:val="right"/>
              <w:rPr>
                <w:b/>
                <w:bCs/>
                <w:i/>
                <w:iCs/>
                <w:sz w:val="16"/>
                <w:szCs w:val="16"/>
              </w:rPr>
            </w:pPr>
            <w:r w:rsidRPr="003E1C88">
              <w:rPr>
                <w:b/>
                <w:bCs/>
                <w:i/>
                <w:iCs/>
                <w:sz w:val="16"/>
                <w:szCs w:val="16"/>
              </w:rPr>
              <w:t>1.4</w:t>
            </w:r>
          </w:p>
        </w:tc>
        <w:tc>
          <w:tcPr>
            <w:tcW w:w="474" w:type="pct"/>
            <w:tcBorders>
              <w:top w:val="nil"/>
              <w:left w:val="nil"/>
              <w:bottom w:val="single" w:sz="4" w:space="0" w:color="auto"/>
              <w:right w:val="single" w:sz="4" w:space="0" w:color="auto"/>
            </w:tcBorders>
            <w:shd w:val="clear" w:color="auto" w:fill="auto"/>
            <w:noWrap/>
            <w:vAlign w:val="center"/>
            <w:hideMark/>
          </w:tcPr>
          <w:p w14:paraId="1CAF8423" w14:textId="77777777" w:rsidR="003E1C88" w:rsidRPr="003E1C88" w:rsidRDefault="003E1C88" w:rsidP="003E1C88">
            <w:pPr>
              <w:jc w:val="right"/>
              <w:rPr>
                <w:b/>
                <w:bCs/>
                <w:i/>
                <w:iCs/>
                <w:sz w:val="16"/>
                <w:szCs w:val="16"/>
              </w:rPr>
            </w:pPr>
            <w:r w:rsidRPr="003E1C88">
              <w:rPr>
                <w:b/>
                <w:bCs/>
                <w:i/>
                <w:iCs/>
                <w:sz w:val="16"/>
                <w:szCs w:val="16"/>
              </w:rPr>
              <w:t>1.0</w:t>
            </w:r>
          </w:p>
        </w:tc>
        <w:tc>
          <w:tcPr>
            <w:tcW w:w="192" w:type="pct"/>
            <w:tcBorders>
              <w:top w:val="nil"/>
              <w:left w:val="nil"/>
              <w:bottom w:val="single" w:sz="4" w:space="0" w:color="auto"/>
              <w:right w:val="single" w:sz="8" w:space="0" w:color="auto"/>
            </w:tcBorders>
            <w:shd w:val="clear" w:color="auto" w:fill="auto"/>
            <w:noWrap/>
            <w:vAlign w:val="center"/>
            <w:hideMark/>
          </w:tcPr>
          <w:p w14:paraId="146D04B0"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711C3D28"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4AC8CFD9" w14:textId="77777777" w:rsidR="003E1C88" w:rsidRPr="003E1C88" w:rsidRDefault="003E1C88" w:rsidP="003E1C88">
            <w:pPr>
              <w:rPr>
                <w:b/>
                <w:bCs/>
                <w:sz w:val="16"/>
                <w:szCs w:val="16"/>
              </w:rPr>
            </w:pPr>
            <w:r w:rsidRPr="003E1C88">
              <w:rPr>
                <w:b/>
                <w:bCs/>
                <w:sz w:val="16"/>
                <w:szCs w:val="16"/>
              </w:rPr>
              <w:t>Изданачка мешовита</w:t>
            </w:r>
          </w:p>
        </w:tc>
        <w:tc>
          <w:tcPr>
            <w:tcW w:w="444" w:type="pct"/>
            <w:tcBorders>
              <w:top w:val="nil"/>
              <w:left w:val="nil"/>
              <w:bottom w:val="single" w:sz="4" w:space="0" w:color="auto"/>
              <w:right w:val="single" w:sz="4" w:space="0" w:color="auto"/>
            </w:tcBorders>
            <w:shd w:val="clear" w:color="000000" w:fill="DCE6F1"/>
            <w:noWrap/>
            <w:vAlign w:val="bottom"/>
            <w:hideMark/>
          </w:tcPr>
          <w:p w14:paraId="14DA8516" w14:textId="77777777" w:rsidR="003E1C88" w:rsidRPr="003E1C88" w:rsidRDefault="003E1C88" w:rsidP="003E1C88">
            <w:pPr>
              <w:jc w:val="right"/>
              <w:rPr>
                <w:sz w:val="16"/>
                <w:szCs w:val="16"/>
              </w:rPr>
            </w:pPr>
            <w:r w:rsidRPr="003E1C88">
              <w:rPr>
                <w:sz w:val="16"/>
                <w:szCs w:val="16"/>
              </w:rPr>
              <w:t>78.73</w:t>
            </w:r>
          </w:p>
        </w:tc>
        <w:tc>
          <w:tcPr>
            <w:tcW w:w="315" w:type="pct"/>
            <w:tcBorders>
              <w:top w:val="nil"/>
              <w:left w:val="nil"/>
              <w:bottom w:val="single" w:sz="4" w:space="0" w:color="auto"/>
              <w:right w:val="single" w:sz="4" w:space="0" w:color="auto"/>
            </w:tcBorders>
            <w:shd w:val="clear" w:color="000000" w:fill="DCE6F1"/>
            <w:noWrap/>
            <w:vAlign w:val="center"/>
            <w:hideMark/>
          </w:tcPr>
          <w:p w14:paraId="1E305AE3" w14:textId="77777777" w:rsidR="003E1C88" w:rsidRPr="003E1C88" w:rsidRDefault="003E1C88" w:rsidP="003E1C88">
            <w:pPr>
              <w:jc w:val="right"/>
              <w:rPr>
                <w:b/>
                <w:bCs/>
                <w:i/>
                <w:iCs/>
                <w:sz w:val="16"/>
                <w:szCs w:val="16"/>
              </w:rPr>
            </w:pPr>
            <w:r w:rsidRPr="003E1C88">
              <w:rPr>
                <w:b/>
                <w:bCs/>
                <w:i/>
                <w:iCs/>
                <w:sz w:val="16"/>
                <w:szCs w:val="16"/>
              </w:rPr>
              <w:t>6.2</w:t>
            </w:r>
          </w:p>
        </w:tc>
        <w:tc>
          <w:tcPr>
            <w:tcW w:w="502" w:type="pct"/>
            <w:tcBorders>
              <w:top w:val="nil"/>
              <w:left w:val="nil"/>
              <w:bottom w:val="single" w:sz="4" w:space="0" w:color="auto"/>
              <w:right w:val="single" w:sz="4" w:space="0" w:color="auto"/>
            </w:tcBorders>
            <w:shd w:val="clear" w:color="000000" w:fill="DCE6F1"/>
            <w:noWrap/>
            <w:vAlign w:val="bottom"/>
            <w:hideMark/>
          </w:tcPr>
          <w:p w14:paraId="401B6B4A" w14:textId="77777777" w:rsidR="003E1C88" w:rsidRPr="003E1C88" w:rsidRDefault="003E1C88" w:rsidP="003E1C88">
            <w:pPr>
              <w:jc w:val="right"/>
              <w:rPr>
                <w:sz w:val="16"/>
                <w:szCs w:val="16"/>
              </w:rPr>
            </w:pPr>
            <w:r w:rsidRPr="003E1C88">
              <w:rPr>
                <w:sz w:val="16"/>
                <w:szCs w:val="16"/>
              </w:rPr>
              <w:t>3894.43</w:t>
            </w:r>
          </w:p>
        </w:tc>
        <w:tc>
          <w:tcPr>
            <w:tcW w:w="276" w:type="pct"/>
            <w:tcBorders>
              <w:top w:val="nil"/>
              <w:left w:val="nil"/>
              <w:bottom w:val="single" w:sz="4" w:space="0" w:color="auto"/>
              <w:right w:val="single" w:sz="4" w:space="0" w:color="auto"/>
            </w:tcBorders>
            <w:shd w:val="clear" w:color="000000" w:fill="DCE6F1"/>
            <w:noWrap/>
            <w:vAlign w:val="center"/>
            <w:hideMark/>
          </w:tcPr>
          <w:p w14:paraId="76EFD1E4" w14:textId="77777777" w:rsidR="003E1C88" w:rsidRPr="003E1C88" w:rsidRDefault="003E1C88" w:rsidP="003E1C88">
            <w:pPr>
              <w:jc w:val="right"/>
              <w:rPr>
                <w:b/>
                <w:bCs/>
                <w:i/>
                <w:iCs/>
                <w:sz w:val="16"/>
                <w:szCs w:val="16"/>
              </w:rPr>
            </w:pPr>
            <w:r w:rsidRPr="003E1C88">
              <w:rPr>
                <w:b/>
                <w:bCs/>
                <w:i/>
                <w:iCs/>
                <w:sz w:val="16"/>
                <w:szCs w:val="16"/>
              </w:rPr>
              <w:t>1.2</w:t>
            </w:r>
          </w:p>
        </w:tc>
        <w:tc>
          <w:tcPr>
            <w:tcW w:w="332" w:type="pct"/>
            <w:tcBorders>
              <w:top w:val="nil"/>
              <w:left w:val="nil"/>
              <w:bottom w:val="single" w:sz="4" w:space="0" w:color="auto"/>
              <w:right w:val="single" w:sz="4" w:space="0" w:color="auto"/>
            </w:tcBorders>
            <w:shd w:val="clear" w:color="000000" w:fill="DCE6F1"/>
            <w:noWrap/>
            <w:vAlign w:val="center"/>
            <w:hideMark/>
          </w:tcPr>
          <w:p w14:paraId="69541A20" w14:textId="77777777" w:rsidR="003E1C88" w:rsidRPr="003E1C88" w:rsidRDefault="003E1C88" w:rsidP="003E1C88">
            <w:pPr>
              <w:jc w:val="right"/>
              <w:rPr>
                <w:b/>
                <w:bCs/>
                <w:i/>
                <w:iCs/>
                <w:sz w:val="16"/>
                <w:szCs w:val="16"/>
              </w:rPr>
            </w:pPr>
            <w:r w:rsidRPr="003E1C88">
              <w:rPr>
                <w:b/>
                <w:bCs/>
                <w:i/>
                <w:iCs/>
                <w:sz w:val="16"/>
                <w:szCs w:val="16"/>
              </w:rPr>
              <w:t>49.47</w:t>
            </w:r>
          </w:p>
        </w:tc>
        <w:tc>
          <w:tcPr>
            <w:tcW w:w="386" w:type="pct"/>
            <w:tcBorders>
              <w:top w:val="nil"/>
              <w:left w:val="nil"/>
              <w:bottom w:val="single" w:sz="4" w:space="0" w:color="auto"/>
              <w:right w:val="single" w:sz="4" w:space="0" w:color="auto"/>
            </w:tcBorders>
            <w:shd w:val="clear" w:color="000000" w:fill="DCE6F1"/>
            <w:noWrap/>
            <w:vAlign w:val="bottom"/>
            <w:hideMark/>
          </w:tcPr>
          <w:p w14:paraId="5A7B3908" w14:textId="77777777" w:rsidR="003E1C88" w:rsidRPr="003E1C88" w:rsidRDefault="003E1C88" w:rsidP="003E1C88">
            <w:pPr>
              <w:jc w:val="right"/>
              <w:rPr>
                <w:sz w:val="16"/>
                <w:szCs w:val="16"/>
              </w:rPr>
            </w:pPr>
            <w:r w:rsidRPr="003E1C88">
              <w:rPr>
                <w:sz w:val="16"/>
                <w:szCs w:val="16"/>
              </w:rPr>
              <w:t>77.89</w:t>
            </w:r>
          </w:p>
        </w:tc>
        <w:tc>
          <w:tcPr>
            <w:tcW w:w="274" w:type="pct"/>
            <w:tcBorders>
              <w:top w:val="nil"/>
              <w:left w:val="nil"/>
              <w:bottom w:val="single" w:sz="4" w:space="0" w:color="auto"/>
              <w:right w:val="single" w:sz="4" w:space="0" w:color="auto"/>
            </w:tcBorders>
            <w:shd w:val="clear" w:color="000000" w:fill="DCE6F1"/>
            <w:noWrap/>
            <w:vAlign w:val="center"/>
            <w:hideMark/>
          </w:tcPr>
          <w:p w14:paraId="4447C7F7" w14:textId="77777777" w:rsidR="003E1C88" w:rsidRPr="003E1C88" w:rsidRDefault="003E1C88" w:rsidP="003E1C88">
            <w:pPr>
              <w:jc w:val="right"/>
              <w:rPr>
                <w:b/>
                <w:bCs/>
                <w:i/>
                <w:iCs/>
                <w:sz w:val="16"/>
                <w:szCs w:val="16"/>
              </w:rPr>
            </w:pPr>
            <w:r w:rsidRPr="003E1C88">
              <w:rPr>
                <w:b/>
                <w:bCs/>
                <w:i/>
                <w:iCs/>
                <w:sz w:val="16"/>
                <w:szCs w:val="16"/>
              </w:rPr>
              <w:t>1.4</w:t>
            </w:r>
          </w:p>
        </w:tc>
        <w:tc>
          <w:tcPr>
            <w:tcW w:w="474" w:type="pct"/>
            <w:tcBorders>
              <w:top w:val="nil"/>
              <w:left w:val="nil"/>
              <w:bottom w:val="single" w:sz="4" w:space="0" w:color="auto"/>
              <w:right w:val="single" w:sz="4" w:space="0" w:color="auto"/>
            </w:tcBorders>
            <w:shd w:val="clear" w:color="000000" w:fill="DCE6F1"/>
            <w:noWrap/>
            <w:vAlign w:val="center"/>
            <w:hideMark/>
          </w:tcPr>
          <w:p w14:paraId="10CF2354" w14:textId="77777777" w:rsidR="003E1C88" w:rsidRPr="003E1C88" w:rsidRDefault="003E1C88" w:rsidP="003E1C88">
            <w:pPr>
              <w:jc w:val="right"/>
              <w:rPr>
                <w:b/>
                <w:bCs/>
                <w:i/>
                <w:iCs/>
                <w:sz w:val="16"/>
                <w:szCs w:val="16"/>
              </w:rPr>
            </w:pPr>
            <w:r w:rsidRPr="003E1C88">
              <w:rPr>
                <w:b/>
                <w:bCs/>
                <w:i/>
                <w:iCs/>
                <w:sz w:val="16"/>
                <w:szCs w:val="16"/>
              </w:rPr>
              <w:t>1.0</w:t>
            </w:r>
          </w:p>
        </w:tc>
        <w:tc>
          <w:tcPr>
            <w:tcW w:w="192" w:type="pct"/>
            <w:tcBorders>
              <w:top w:val="nil"/>
              <w:left w:val="nil"/>
              <w:bottom w:val="single" w:sz="4" w:space="0" w:color="auto"/>
              <w:right w:val="single" w:sz="8" w:space="0" w:color="auto"/>
            </w:tcBorders>
            <w:shd w:val="clear" w:color="000000" w:fill="DCE6F1"/>
            <w:noWrap/>
            <w:vAlign w:val="center"/>
            <w:hideMark/>
          </w:tcPr>
          <w:p w14:paraId="758B03C3"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181C9F79"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center"/>
            <w:hideMark/>
          </w:tcPr>
          <w:p w14:paraId="63632855" w14:textId="77777777" w:rsidR="003E1C88" w:rsidRPr="003E1C88" w:rsidRDefault="003E1C88" w:rsidP="003E1C88">
            <w:pPr>
              <w:rPr>
                <w:b/>
                <w:bCs/>
                <w:i/>
                <w:iCs/>
                <w:sz w:val="16"/>
                <w:szCs w:val="16"/>
              </w:rPr>
            </w:pPr>
            <w:r w:rsidRPr="003E1C88">
              <w:rPr>
                <w:b/>
                <w:bCs/>
                <w:i/>
                <w:iCs/>
                <w:sz w:val="16"/>
                <w:szCs w:val="16"/>
              </w:rPr>
              <w:t>Укупно изданачке</w:t>
            </w:r>
          </w:p>
        </w:tc>
        <w:tc>
          <w:tcPr>
            <w:tcW w:w="444" w:type="pct"/>
            <w:tcBorders>
              <w:top w:val="nil"/>
              <w:left w:val="nil"/>
              <w:bottom w:val="single" w:sz="4" w:space="0" w:color="auto"/>
              <w:right w:val="single" w:sz="4" w:space="0" w:color="auto"/>
            </w:tcBorders>
            <w:shd w:val="clear" w:color="000000" w:fill="DCE6F1"/>
            <w:noWrap/>
            <w:vAlign w:val="center"/>
            <w:hideMark/>
          </w:tcPr>
          <w:p w14:paraId="6E0F2802" w14:textId="77777777" w:rsidR="003E1C88" w:rsidRPr="003E1C88" w:rsidRDefault="003E1C88" w:rsidP="003E1C88">
            <w:pPr>
              <w:jc w:val="right"/>
              <w:rPr>
                <w:b/>
                <w:bCs/>
                <w:i/>
                <w:iCs/>
                <w:sz w:val="16"/>
                <w:szCs w:val="16"/>
              </w:rPr>
            </w:pPr>
            <w:r w:rsidRPr="003E1C88">
              <w:rPr>
                <w:b/>
                <w:bCs/>
                <w:i/>
                <w:iCs/>
                <w:sz w:val="16"/>
                <w:szCs w:val="16"/>
              </w:rPr>
              <w:t>78.73</w:t>
            </w:r>
          </w:p>
        </w:tc>
        <w:tc>
          <w:tcPr>
            <w:tcW w:w="315" w:type="pct"/>
            <w:tcBorders>
              <w:top w:val="nil"/>
              <w:left w:val="nil"/>
              <w:bottom w:val="single" w:sz="4" w:space="0" w:color="auto"/>
              <w:right w:val="single" w:sz="4" w:space="0" w:color="auto"/>
            </w:tcBorders>
            <w:shd w:val="clear" w:color="000000" w:fill="DCE6F1"/>
            <w:noWrap/>
            <w:vAlign w:val="center"/>
            <w:hideMark/>
          </w:tcPr>
          <w:p w14:paraId="567EBA7A" w14:textId="77777777" w:rsidR="003E1C88" w:rsidRPr="003E1C88" w:rsidRDefault="003E1C88" w:rsidP="003E1C88">
            <w:pPr>
              <w:jc w:val="right"/>
              <w:rPr>
                <w:b/>
                <w:bCs/>
                <w:i/>
                <w:iCs/>
                <w:sz w:val="16"/>
                <w:szCs w:val="16"/>
              </w:rPr>
            </w:pPr>
            <w:r w:rsidRPr="003E1C88">
              <w:rPr>
                <w:b/>
                <w:bCs/>
                <w:i/>
                <w:iCs/>
                <w:sz w:val="16"/>
                <w:szCs w:val="16"/>
              </w:rPr>
              <w:t>6.2</w:t>
            </w:r>
          </w:p>
        </w:tc>
        <w:tc>
          <w:tcPr>
            <w:tcW w:w="502" w:type="pct"/>
            <w:tcBorders>
              <w:top w:val="nil"/>
              <w:left w:val="nil"/>
              <w:bottom w:val="single" w:sz="4" w:space="0" w:color="auto"/>
              <w:right w:val="single" w:sz="4" w:space="0" w:color="auto"/>
            </w:tcBorders>
            <w:shd w:val="clear" w:color="000000" w:fill="DCE6F1"/>
            <w:noWrap/>
            <w:vAlign w:val="center"/>
            <w:hideMark/>
          </w:tcPr>
          <w:p w14:paraId="56C4CDC9" w14:textId="77777777" w:rsidR="003E1C88" w:rsidRPr="003E1C88" w:rsidRDefault="003E1C88" w:rsidP="003E1C88">
            <w:pPr>
              <w:jc w:val="right"/>
              <w:rPr>
                <w:b/>
                <w:bCs/>
                <w:i/>
                <w:iCs/>
                <w:sz w:val="16"/>
                <w:szCs w:val="16"/>
              </w:rPr>
            </w:pPr>
            <w:r w:rsidRPr="003E1C88">
              <w:rPr>
                <w:b/>
                <w:bCs/>
                <w:i/>
                <w:iCs/>
                <w:sz w:val="16"/>
                <w:szCs w:val="16"/>
              </w:rPr>
              <w:t>3894.43</w:t>
            </w:r>
          </w:p>
        </w:tc>
        <w:tc>
          <w:tcPr>
            <w:tcW w:w="276" w:type="pct"/>
            <w:tcBorders>
              <w:top w:val="nil"/>
              <w:left w:val="nil"/>
              <w:bottom w:val="single" w:sz="4" w:space="0" w:color="auto"/>
              <w:right w:val="single" w:sz="4" w:space="0" w:color="auto"/>
            </w:tcBorders>
            <w:shd w:val="clear" w:color="000000" w:fill="DCE6F1"/>
            <w:noWrap/>
            <w:vAlign w:val="center"/>
            <w:hideMark/>
          </w:tcPr>
          <w:p w14:paraId="57176E56" w14:textId="77777777" w:rsidR="003E1C88" w:rsidRPr="003E1C88" w:rsidRDefault="003E1C88" w:rsidP="003E1C88">
            <w:pPr>
              <w:jc w:val="right"/>
              <w:rPr>
                <w:b/>
                <w:bCs/>
                <w:i/>
                <w:iCs/>
                <w:sz w:val="16"/>
                <w:szCs w:val="16"/>
              </w:rPr>
            </w:pPr>
            <w:r w:rsidRPr="003E1C88">
              <w:rPr>
                <w:b/>
                <w:bCs/>
                <w:i/>
                <w:iCs/>
                <w:sz w:val="16"/>
                <w:szCs w:val="16"/>
              </w:rPr>
              <w:t>1.2</w:t>
            </w:r>
          </w:p>
        </w:tc>
        <w:tc>
          <w:tcPr>
            <w:tcW w:w="332" w:type="pct"/>
            <w:tcBorders>
              <w:top w:val="nil"/>
              <w:left w:val="nil"/>
              <w:bottom w:val="single" w:sz="4" w:space="0" w:color="auto"/>
              <w:right w:val="single" w:sz="4" w:space="0" w:color="auto"/>
            </w:tcBorders>
            <w:shd w:val="clear" w:color="000000" w:fill="DCE6F1"/>
            <w:noWrap/>
            <w:vAlign w:val="center"/>
            <w:hideMark/>
          </w:tcPr>
          <w:p w14:paraId="38F0BCAC" w14:textId="77777777" w:rsidR="003E1C88" w:rsidRPr="003E1C88" w:rsidRDefault="003E1C88" w:rsidP="003E1C88">
            <w:pPr>
              <w:jc w:val="right"/>
              <w:rPr>
                <w:b/>
                <w:bCs/>
                <w:i/>
                <w:iCs/>
                <w:sz w:val="16"/>
                <w:szCs w:val="16"/>
              </w:rPr>
            </w:pPr>
            <w:r w:rsidRPr="003E1C88">
              <w:rPr>
                <w:b/>
                <w:bCs/>
                <w:i/>
                <w:iCs/>
                <w:sz w:val="16"/>
                <w:szCs w:val="16"/>
              </w:rPr>
              <w:t>49.47</w:t>
            </w:r>
          </w:p>
        </w:tc>
        <w:tc>
          <w:tcPr>
            <w:tcW w:w="386" w:type="pct"/>
            <w:tcBorders>
              <w:top w:val="nil"/>
              <w:left w:val="nil"/>
              <w:bottom w:val="single" w:sz="4" w:space="0" w:color="auto"/>
              <w:right w:val="single" w:sz="4" w:space="0" w:color="auto"/>
            </w:tcBorders>
            <w:shd w:val="clear" w:color="000000" w:fill="DCE6F1"/>
            <w:noWrap/>
            <w:vAlign w:val="bottom"/>
            <w:hideMark/>
          </w:tcPr>
          <w:p w14:paraId="0682EDC0" w14:textId="77777777" w:rsidR="003E1C88" w:rsidRPr="003E1C88" w:rsidRDefault="003E1C88" w:rsidP="003E1C88">
            <w:pPr>
              <w:jc w:val="right"/>
              <w:rPr>
                <w:sz w:val="16"/>
                <w:szCs w:val="16"/>
              </w:rPr>
            </w:pPr>
            <w:r w:rsidRPr="003E1C88">
              <w:rPr>
                <w:sz w:val="16"/>
                <w:szCs w:val="16"/>
              </w:rPr>
              <w:t>77.89</w:t>
            </w:r>
          </w:p>
        </w:tc>
        <w:tc>
          <w:tcPr>
            <w:tcW w:w="274" w:type="pct"/>
            <w:tcBorders>
              <w:top w:val="nil"/>
              <w:left w:val="nil"/>
              <w:bottom w:val="single" w:sz="4" w:space="0" w:color="auto"/>
              <w:right w:val="single" w:sz="4" w:space="0" w:color="auto"/>
            </w:tcBorders>
            <w:shd w:val="clear" w:color="000000" w:fill="DCE6F1"/>
            <w:noWrap/>
            <w:vAlign w:val="center"/>
            <w:hideMark/>
          </w:tcPr>
          <w:p w14:paraId="67E79B5D" w14:textId="77777777" w:rsidR="003E1C88" w:rsidRPr="003E1C88" w:rsidRDefault="003E1C88" w:rsidP="003E1C88">
            <w:pPr>
              <w:jc w:val="right"/>
              <w:rPr>
                <w:b/>
                <w:bCs/>
                <w:i/>
                <w:iCs/>
                <w:sz w:val="16"/>
                <w:szCs w:val="16"/>
              </w:rPr>
            </w:pPr>
            <w:r w:rsidRPr="003E1C88">
              <w:rPr>
                <w:b/>
                <w:bCs/>
                <w:i/>
                <w:iCs/>
                <w:sz w:val="16"/>
                <w:szCs w:val="16"/>
              </w:rPr>
              <w:t>1.4</w:t>
            </w:r>
          </w:p>
        </w:tc>
        <w:tc>
          <w:tcPr>
            <w:tcW w:w="474" w:type="pct"/>
            <w:tcBorders>
              <w:top w:val="nil"/>
              <w:left w:val="nil"/>
              <w:bottom w:val="single" w:sz="4" w:space="0" w:color="auto"/>
              <w:right w:val="single" w:sz="4" w:space="0" w:color="auto"/>
            </w:tcBorders>
            <w:shd w:val="clear" w:color="000000" w:fill="DCE6F1"/>
            <w:noWrap/>
            <w:vAlign w:val="center"/>
            <w:hideMark/>
          </w:tcPr>
          <w:p w14:paraId="3B403CF7" w14:textId="77777777" w:rsidR="003E1C88" w:rsidRPr="003E1C88" w:rsidRDefault="003E1C88" w:rsidP="003E1C88">
            <w:pPr>
              <w:jc w:val="right"/>
              <w:rPr>
                <w:b/>
                <w:bCs/>
                <w:i/>
                <w:iCs/>
                <w:sz w:val="16"/>
                <w:szCs w:val="16"/>
              </w:rPr>
            </w:pPr>
            <w:r w:rsidRPr="003E1C88">
              <w:rPr>
                <w:b/>
                <w:bCs/>
                <w:i/>
                <w:iCs/>
                <w:sz w:val="16"/>
                <w:szCs w:val="16"/>
              </w:rPr>
              <w:t>1.0</w:t>
            </w:r>
          </w:p>
        </w:tc>
        <w:tc>
          <w:tcPr>
            <w:tcW w:w="192" w:type="pct"/>
            <w:tcBorders>
              <w:top w:val="nil"/>
              <w:left w:val="nil"/>
              <w:bottom w:val="single" w:sz="4" w:space="0" w:color="auto"/>
              <w:right w:val="single" w:sz="8" w:space="0" w:color="auto"/>
            </w:tcBorders>
            <w:shd w:val="clear" w:color="000000" w:fill="DCE6F1"/>
            <w:noWrap/>
            <w:vAlign w:val="center"/>
            <w:hideMark/>
          </w:tcPr>
          <w:p w14:paraId="2A6FA513"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2532A303"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F2DCDB"/>
            <w:noWrap/>
            <w:vAlign w:val="center"/>
            <w:hideMark/>
          </w:tcPr>
          <w:p w14:paraId="1D1EA912" w14:textId="77777777" w:rsidR="003E1C88" w:rsidRPr="003E1C88" w:rsidRDefault="003E1C88" w:rsidP="003E1C88">
            <w:pPr>
              <w:rPr>
                <w:b/>
                <w:bCs/>
                <w:sz w:val="16"/>
                <w:szCs w:val="16"/>
              </w:rPr>
            </w:pPr>
            <w:r w:rsidRPr="003E1C88">
              <w:rPr>
                <w:b/>
                <w:bCs/>
                <w:sz w:val="16"/>
                <w:szCs w:val="16"/>
              </w:rPr>
              <w:t>Укупно НЦ 50</w:t>
            </w:r>
          </w:p>
        </w:tc>
        <w:tc>
          <w:tcPr>
            <w:tcW w:w="444" w:type="pct"/>
            <w:tcBorders>
              <w:top w:val="nil"/>
              <w:left w:val="nil"/>
              <w:bottom w:val="single" w:sz="4" w:space="0" w:color="auto"/>
              <w:right w:val="single" w:sz="4" w:space="0" w:color="auto"/>
            </w:tcBorders>
            <w:shd w:val="clear" w:color="000000" w:fill="F2DCDB"/>
            <w:noWrap/>
            <w:vAlign w:val="center"/>
            <w:hideMark/>
          </w:tcPr>
          <w:p w14:paraId="3C48CF49" w14:textId="77777777" w:rsidR="003E1C88" w:rsidRPr="003E1C88" w:rsidRDefault="003E1C88" w:rsidP="003E1C88">
            <w:pPr>
              <w:jc w:val="right"/>
              <w:rPr>
                <w:b/>
                <w:bCs/>
                <w:sz w:val="16"/>
                <w:szCs w:val="16"/>
              </w:rPr>
            </w:pPr>
            <w:r w:rsidRPr="003E1C88">
              <w:rPr>
                <w:b/>
                <w:bCs/>
                <w:sz w:val="16"/>
                <w:szCs w:val="16"/>
              </w:rPr>
              <w:t>78.73</w:t>
            </w:r>
          </w:p>
        </w:tc>
        <w:tc>
          <w:tcPr>
            <w:tcW w:w="315" w:type="pct"/>
            <w:tcBorders>
              <w:top w:val="nil"/>
              <w:left w:val="nil"/>
              <w:bottom w:val="single" w:sz="4" w:space="0" w:color="auto"/>
              <w:right w:val="single" w:sz="4" w:space="0" w:color="auto"/>
            </w:tcBorders>
            <w:shd w:val="clear" w:color="000000" w:fill="F2DCDB"/>
            <w:noWrap/>
            <w:vAlign w:val="center"/>
            <w:hideMark/>
          </w:tcPr>
          <w:p w14:paraId="504502C1" w14:textId="77777777" w:rsidR="003E1C88" w:rsidRPr="003E1C88" w:rsidRDefault="003E1C88" w:rsidP="003E1C88">
            <w:pPr>
              <w:jc w:val="right"/>
              <w:rPr>
                <w:b/>
                <w:bCs/>
                <w:sz w:val="16"/>
                <w:szCs w:val="16"/>
              </w:rPr>
            </w:pPr>
            <w:r w:rsidRPr="003E1C88">
              <w:rPr>
                <w:b/>
                <w:bCs/>
                <w:sz w:val="16"/>
                <w:szCs w:val="16"/>
              </w:rPr>
              <w:t>6.2</w:t>
            </w:r>
          </w:p>
        </w:tc>
        <w:tc>
          <w:tcPr>
            <w:tcW w:w="502" w:type="pct"/>
            <w:tcBorders>
              <w:top w:val="nil"/>
              <w:left w:val="nil"/>
              <w:bottom w:val="single" w:sz="4" w:space="0" w:color="auto"/>
              <w:right w:val="single" w:sz="4" w:space="0" w:color="auto"/>
            </w:tcBorders>
            <w:shd w:val="clear" w:color="000000" w:fill="F2DCDB"/>
            <w:noWrap/>
            <w:vAlign w:val="center"/>
            <w:hideMark/>
          </w:tcPr>
          <w:p w14:paraId="02877AC9" w14:textId="77777777" w:rsidR="003E1C88" w:rsidRPr="003E1C88" w:rsidRDefault="003E1C88" w:rsidP="003E1C88">
            <w:pPr>
              <w:jc w:val="right"/>
              <w:rPr>
                <w:b/>
                <w:bCs/>
                <w:sz w:val="16"/>
                <w:szCs w:val="16"/>
              </w:rPr>
            </w:pPr>
            <w:r w:rsidRPr="003E1C88">
              <w:rPr>
                <w:b/>
                <w:bCs/>
                <w:sz w:val="16"/>
                <w:szCs w:val="16"/>
              </w:rPr>
              <w:t>3894.43</w:t>
            </w:r>
          </w:p>
        </w:tc>
        <w:tc>
          <w:tcPr>
            <w:tcW w:w="276" w:type="pct"/>
            <w:tcBorders>
              <w:top w:val="nil"/>
              <w:left w:val="nil"/>
              <w:bottom w:val="single" w:sz="4" w:space="0" w:color="auto"/>
              <w:right w:val="single" w:sz="4" w:space="0" w:color="auto"/>
            </w:tcBorders>
            <w:shd w:val="clear" w:color="000000" w:fill="F2DCDB"/>
            <w:noWrap/>
            <w:vAlign w:val="center"/>
            <w:hideMark/>
          </w:tcPr>
          <w:p w14:paraId="227E2E3D" w14:textId="77777777" w:rsidR="003E1C88" w:rsidRPr="003E1C88" w:rsidRDefault="003E1C88" w:rsidP="003E1C88">
            <w:pPr>
              <w:jc w:val="right"/>
              <w:rPr>
                <w:b/>
                <w:bCs/>
                <w:sz w:val="16"/>
                <w:szCs w:val="16"/>
              </w:rPr>
            </w:pPr>
            <w:r w:rsidRPr="003E1C88">
              <w:rPr>
                <w:b/>
                <w:bCs/>
                <w:sz w:val="16"/>
                <w:szCs w:val="16"/>
              </w:rPr>
              <w:t>1.2</w:t>
            </w:r>
          </w:p>
        </w:tc>
        <w:tc>
          <w:tcPr>
            <w:tcW w:w="332" w:type="pct"/>
            <w:tcBorders>
              <w:top w:val="nil"/>
              <w:left w:val="nil"/>
              <w:bottom w:val="single" w:sz="4" w:space="0" w:color="auto"/>
              <w:right w:val="single" w:sz="4" w:space="0" w:color="auto"/>
            </w:tcBorders>
            <w:shd w:val="clear" w:color="000000" w:fill="F2DCDB"/>
            <w:noWrap/>
            <w:vAlign w:val="center"/>
            <w:hideMark/>
          </w:tcPr>
          <w:p w14:paraId="5DC09CFF" w14:textId="77777777" w:rsidR="003E1C88" w:rsidRPr="003E1C88" w:rsidRDefault="003E1C88" w:rsidP="003E1C88">
            <w:pPr>
              <w:jc w:val="right"/>
              <w:rPr>
                <w:b/>
                <w:bCs/>
                <w:sz w:val="16"/>
                <w:szCs w:val="16"/>
              </w:rPr>
            </w:pPr>
            <w:r w:rsidRPr="003E1C88">
              <w:rPr>
                <w:b/>
                <w:bCs/>
                <w:sz w:val="16"/>
                <w:szCs w:val="16"/>
              </w:rPr>
              <w:t>49.47</w:t>
            </w:r>
          </w:p>
        </w:tc>
        <w:tc>
          <w:tcPr>
            <w:tcW w:w="386" w:type="pct"/>
            <w:tcBorders>
              <w:top w:val="nil"/>
              <w:left w:val="nil"/>
              <w:bottom w:val="single" w:sz="4" w:space="0" w:color="auto"/>
              <w:right w:val="single" w:sz="4" w:space="0" w:color="auto"/>
            </w:tcBorders>
            <w:shd w:val="clear" w:color="000000" w:fill="F2DCDB"/>
            <w:noWrap/>
            <w:vAlign w:val="bottom"/>
            <w:hideMark/>
          </w:tcPr>
          <w:p w14:paraId="4153D461" w14:textId="77777777" w:rsidR="003E1C88" w:rsidRPr="003E1C88" w:rsidRDefault="003E1C88" w:rsidP="003E1C88">
            <w:pPr>
              <w:jc w:val="right"/>
              <w:rPr>
                <w:b/>
                <w:bCs/>
                <w:sz w:val="16"/>
                <w:szCs w:val="16"/>
              </w:rPr>
            </w:pPr>
            <w:r w:rsidRPr="003E1C88">
              <w:rPr>
                <w:b/>
                <w:bCs/>
                <w:sz w:val="16"/>
                <w:szCs w:val="16"/>
              </w:rPr>
              <w:t>77.89</w:t>
            </w:r>
          </w:p>
        </w:tc>
        <w:tc>
          <w:tcPr>
            <w:tcW w:w="274" w:type="pct"/>
            <w:tcBorders>
              <w:top w:val="nil"/>
              <w:left w:val="nil"/>
              <w:bottom w:val="single" w:sz="4" w:space="0" w:color="auto"/>
              <w:right w:val="single" w:sz="4" w:space="0" w:color="auto"/>
            </w:tcBorders>
            <w:shd w:val="clear" w:color="000000" w:fill="F2DCDB"/>
            <w:noWrap/>
            <w:vAlign w:val="center"/>
            <w:hideMark/>
          </w:tcPr>
          <w:p w14:paraId="48075CBD" w14:textId="77777777" w:rsidR="003E1C88" w:rsidRPr="003E1C88" w:rsidRDefault="003E1C88" w:rsidP="003E1C88">
            <w:pPr>
              <w:jc w:val="right"/>
              <w:rPr>
                <w:b/>
                <w:bCs/>
                <w:sz w:val="16"/>
                <w:szCs w:val="16"/>
              </w:rPr>
            </w:pPr>
            <w:r w:rsidRPr="003E1C88">
              <w:rPr>
                <w:b/>
                <w:bCs/>
                <w:sz w:val="16"/>
                <w:szCs w:val="16"/>
              </w:rPr>
              <w:t>1.4</w:t>
            </w:r>
          </w:p>
        </w:tc>
        <w:tc>
          <w:tcPr>
            <w:tcW w:w="474" w:type="pct"/>
            <w:tcBorders>
              <w:top w:val="nil"/>
              <w:left w:val="nil"/>
              <w:bottom w:val="single" w:sz="4" w:space="0" w:color="auto"/>
              <w:right w:val="single" w:sz="4" w:space="0" w:color="auto"/>
            </w:tcBorders>
            <w:shd w:val="clear" w:color="000000" w:fill="F2DCDB"/>
            <w:noWrap/>
            <w:vAlign w:val="center"/>
            <w:hideMark/>
          </w:tcPr>
          <w:p w14:paraId="5D7D8DC8" w14:textId="77777777" w:rsidR="003E1C88" w:rsidRPr="003E1C88" w:rsidRDefault="003E1C88" w:rsidP="003E1C88">
            <w:pPr>
              <w:jc w:val="right"/>
              <w:rPr>
                <w:b/>
                <w:bCs/>
                <w:sz w:val="16"/>
                <w:szCs w:val="16"/>
              </w:rPr>
            </w:pPr>
            <w:r w:rsidRPr="003E1C88">
              <w:rPr>
                <w:b/>
                <w:bCs/>
                <w:sz w:val="16"/>
                <w:szCs w:val="16"/>
              </w:rPr>
              <w:t>1.0</w:t>
            </w:r>
          </w:p>
        </w:tc>
        <w:tc>
          <w:tcPr>
            <w:tcW w:w="192" w:type="pct"/>
            <w:tcBorders>
              <w:top w:val="nil"/>
              <w:left w:val="nil"/>
              <w:bottom w:val="single" w:sz="4" w:space="0" w:color="auto"/>
              <w:right w:val="single" w:sz="8" w:space="0" w:color="auto"/>
            </w:tcBorders>
            <w:shd w:val="clear" w:color="000000" w:fill="F2DCDB"/>
            <w:noWrap/>
            <w:vAlign w:val="center"/>
            <w:hideMark/>
          </w:tcPr>
          <w:p w14:paraId="34B52AAB" w14:textId="77777777" w:rsidR="003E1C88" w:rsidRPr="003E1C88" w:rsidRDefault="003E1C88" w:rsidP="003E1C88">
            <w:pPr>
              <w:jc w:val="right"/>
              <w:rPr>
                <w:b/>
                <w:bCs/>
                <w:sz w:val="16"/>
                <w:szCs w:val="16"/>
              </w:rPr>
            </w:pPr>
            <w:r w:rsidRPr="003E1C88">
              <w:rPr>
                <w:b/>
                <w:bCs/>
                <w:sz w:val="16"/>
                <w:szCs w:val="16"/>
              </w:rPr>
              <w:t>2.0</w:t>
            </w:r>
          </w:p>
        </w:tc>
      </w:tr>
      <w:tr w:rsidR="003E1C88" w:rsidRPr="003E1C88" w14:paraId="60D9D941"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FFFFFF"/>
            <w:noWrap/>
            <w:vAlign w:val="bottom"/>
            <w:hideMark/>
          </w:tcPr>
          <w:p w14:paraId="22A4691B" w14:textId="77777777" w:rsidR="003E1C88" w:rsidRPr="003E1C88" w:rsidRDefault="003E1C88" w:rsidP="003E1C88">
            <w:pPr>
              <w:rPr>
                <w:sz w:val="16"/>
                <w:szCs w:val="16"/>
              </w:rPr>
            </w:pPr>
            <w:r w:rsidRPr="003E1C88">
              <w:rPr>
                <w:sz w:val="16"/>
                <w:szCs w:val="16"/>
              </w:rPr>
              <w:t>Изданачке мешовите шуме ОТЛ</w:t>
            </w:r>
          </w:p>
        </w:tc>
        <w:tc>
          <w:tcPr>
            <w:tcW w:w="444" w:type="pct"/>
            <w:tcBorders>
              <w:top w:val="nil"/>
              <w:left w:val="nil"/>
              <w:bottom w:val="single" w:sz="4" w:space="0" w:color="auto"/>
              <w:right w:val="single" w:sz="4" w:space="0" w:color="auto"/>
            </w:tcBorders>
            <w:shd w:val="clear" w:color="auto" w:fill="auto"/>
            <w:noWrap/>
            <w:vAlign w:val="bottom"/>
            <w:hideMark/>
          </w:tcPr>
          <w:p w14:paraId="1861016F" w14:textId="77777777" w:rsidR="003E1C88" w:rsidRPr="003E1C88" w:rsidRDefault="003E1C88" w:rsidP="003E1C88">
            <w:pPr>
              <w:jc w:val="right"/>
              <w:rPr>
                <w:sz w:val="16"/>
                <w:szCs w:val="16"/>
              </w:rPr>
            </w:pPr>
            <w:r w:rsidRPr="003E1C88">
              <w:rPr>
                <w:sz w:val="16"/>
                <w:szCs w:val="16"/>
              </w:rPr>
              <w:t>8.01</w:t>
            </w:r>
          </w:p>
        </w:tc>
        <w:tc>
          <w:tcPr>
            <w:tcW w:w="315" w:type="pct"/>
            <w:tcBorders>
              <w:top w:val="nil"/>
              <w:left w:val="nil"/>
              <w:bottom w:val="single" w:sz="4" w:space="0" w:color="auto"/>
              <w:right w:val="single" w:sz="4" w:space="0" w:color="auto"/>
            </w:tcBorders>
            <w:shd w:val="clear" w:color="auto" w:fill="auto"/>
            <w:noWrap/>
            <w:vAlign w:val="center"/>
            <w:hideMark/>
          </w:tcPr>
          <w:p w14:paraId="5C80C3E2" w14:textId="77777777" w:rsidR="003E1C88" w:rsidRPr="003E1C88" w:rsidRDefault="003E1C88" w:rsidP="003E1C88">
            <w:pPr>
              <w:jc w:val="right"/>
              <w:rPr>
                <w:b/>
                <w:bCs/>
                <w:i/>
                <w:iCs/>
                <w:sz w:val="16"/>
                <w:szCs w:val="16"/>
              </w:rPr>
            </w:pPr>
            <w:r w:rsidRPr="003E1C88">
              <w:rPr>
                <w:b/>
                <w:bCs/>
                <w:i/>
                <w:iCs/>
                <w:sz w:val="16"/>
                <w:szCs w:val="16"/>
              </w:rPr>
              <w:t>0.6</w:t>
            </w:r>
          </w:p>
        </w:tc>
        <w:tc>
          <w:tcPr>
            <w:tcW w:w="502" w:type="pct"/>
            <w:tcBorders>
              <w:top w:val="nil"/>
              <w:left w:val="nil"/>
              <w:bottom w:val="single" w:sz="4" w:space="0" w:color="auto"/>
              <w:right w:val="single" w:sz="4" w:space="0" w:color="auto"/>
            </w:tcBorders>
            <w:shd w:val="clear" w:color="auto" w:fill="auto"/>
            <w:noWrap/>
            <w:vAlign w:val="bottom"/>
            <w:hideMark/>
          </w:tcPr>
          <w:p w14:paraId="52E796A8" w14:textId="77777777" w:rsidR="003E1C88" w:rsidRPr="003E1C88" w:rsidRDefault="003E1C88" w:rsidP="003E1C88">
            <w:pPr>
              <w:jc w:val="right"/>
              <w:rPr>
                <w:sz w:val="16"/>
                <w:szCs w:val="16"/>
              </w:rPr>
            </w:pPr>
            <w:r w:rsidRPr="003E1C88">
              <w:rPr>
                <w:sz w:val="16"/>
                <w:szCs w:val="16"/>
              </w:rPr>
              <w:t>560.11</w:t>
            </w:r>
          </w:p>
        </w:tc>
        <w:tc>
          <w:tcPr>
            <w:tcW w:w="276" w:type="pct"/>
            <w:tcBorders>
              <w:top w:val="nil"/>
              <w:left w:val="nil"/>
              <w:bottom w:val="single" w:sz="4" w:space="0" w:color="auto"/>
              <w:right w:val="single" w:sz="4" w:space="0" w:color="auto"/>
            </w:tcBorders>
            <w:shd w:val="clear" w:color="auto" w:fill="auto"/>
            <w:noWrap/>
            <w:vAlign w:val="center"/>
            <w:hideMark/>
          </w:tcPr>
          <w:p w14:paraId="198B97E8" w14:textId="77777777" w:rsidR="003E1C88" w:rsidRPr="003E1C88" w:rsidRDefault="003E1C88" w:rsidP="003E1C88">
            <w:pPr>
              <w:jc w:val="right"/>
              <w:rPr>
                <w:b/>
                <w:bCs/>
                <w:i/>
                <w:iCs/>
                <w:sz w:val="16"/>
                <w:szCs w:val="16"/>
              </w:rPr>
            </w:pPr>
            <w:r w:rsidRPr="003E1C88">
              <w:rPr>
                <w:b/>
                <w:bCs/>
                <w:i/>
                <w:iCs/>
                <w:sz w:val="16"/>
                <w:szCs w:val="16"/>
              </w:rPr>
              <w:t>0.2</w:t>
            </w:r>
          </w:p>
        </w:tc>
        <w:tc>
          <w:tcPr>
            <w:tcW w:w="332" w:type="pct"/>
            <w:tcBorders>
              <w:top w:val="nil"/>
              <w:left w:val="nil"/>
              <w:bottom w:val="single" w:sz="4" w:space="0" w:color="auto"/>
              <w:right w:val="single" w:sz="4" w:space="0" w:color="auto"/>
            </w:tcBorders>
            <w:shd w:val="clear" w:color="auto" w:fill="auto"/>
            <w:noWrap/>
            <w:vAlign w:val="center"/>
            <w:hideMark/>
          </w:tcPr>
          <w:p w14:paraId="1B4F4FD6" w14:textId="77777777" w:rsidR="003E1C88" w:rsidRPr="003E1C88" w:rsidRDefault="003E1C88" w:rsidP="003E1C88">
            <w:pPr>
              <w:jc w:val="right"/>
              <w:rPr>
                <w:b/>
                <w:bCs/>
                <w:i/>
                <w:iCs/>
                <w:sz w:val="16"/>
                <w:szCs w:val="16"/>
              </w:rPr>
            </w:pPr>
            <w:r w:rsidRPr="003E1C88">
              <w:rPr>
                <w:b/>
                <w:bCs/>
                <w:i/>
                <w:iCs/>
                <w:sz w:val="16"/>
                <w:szCs w:val="16"/>
              </w:rPr>
              <w:t>69.9</w:t>
            </w:r>
          </w:p>
        </w:tc>
        <w:tc>
          <w:tcPr>
            <w:tcW w:w="386" w:type="pct"/>
            <w:tcBorders>
              <w:top w:val="nil"/>
              <w:left w:val="nil"/>
              <w:bottom w:val="single" w:sz="4" w:space="0" w:color="auto"/>
              <w:right w:val="single" w:sz="4" w:space="0" w:color="auto"/>
            </w:tcBorders>
            <w:shd w:val="clear" w:color="auto" w:fill="auto"/>
            <w:noWrap/>
            <w:vAlign w:val="bottom"/>
            <w:hideMark/>
          </w:tcPr>
          <w:p w14:paraId="4CB69331" w14:textId="77777777" w:rsidR="003E1C88" w:rsidRPr="003E1C88" w:rsidRDefault="003E1C88" w:rsidP="003E1C88">
            <w:pPr>
              <w:jc w:val="right"/>
              <w:rPr>
                <w:color w:val="000000"/>
                <w:sz w:val="16"/>
                <w:szCs w:val="16"/>
              </w:rPr>
            </w:pPr>
            <w:r w:rsidRPr="003E1C88">
              <w:rPr>
                <w:color w:val="000000"/>
                <w:sz w:val="16"/>
                <w:szCs w:val="16"/>
              </w:rPr>
              <w:t>11.2</w:t>
            </w:r>
          </w:p>
        </w:tc>
        <w:tc>
          <w:tcPr>
            <w:tcW w:w="274" w:type="pct"/>
            <w:tcBorders>
              <w:top w:val="nil"/>
              <w:left w:val="nil"/>
              <w:bottom w:val="single" w:sz="4" w:space="0" w:color="auto"/>
              <w:right w:val="single" w:sz="4" w:space="0" w:color="auto"/>
            </w:tcBorders>
            <w:shd w:val="clear" w:color="auto" w:fill="auto"/>
            <w:noWrap/>
            <w:vAlign w:val="center"/>
            <w:hideMark/>
          </w:tcPr>
          <w:p w14:paraId="13399F76" w14:textId="77777777" w:rsidR="003E1C88" w:rsidRPr="003E1C88" w:rsidRDefault="003E1C88" w:rsidP="003E1C88">
            <w:pPr>
              <w:jc w:val="right"/>
              <w:rPr>
                <w:b/>
                <w:bCs/>
                <w:i/>
                <w:iCs/>
                <w:sz w:val="16"/>
                <w:szCs w:val="16"/>
              </w:rPr>
            </w:pPr>
            <w:r w:rsidRPr="003E1C88">
              <w:rPr>
                <w:b/>
                <w:bCs/>
                <w:i/>
                <w:iCs/>
                <w:sz w:val="16"/>
                <w:szCs w:val="16"/>
              </w:rPr>
              <w:t>0.2</w:t>
            </w:r>
          </w:p>
        </w:tc>
        <w:tc>
          <w:tcPr>
            <w:tcW w:w="474" w:type="pct"/>
            <w:tcBorders>
              <w:top w:val="nil"/>
              <w:left w:val="nil"/>
              <w:bottom w:val="single" w:sz="4" w:space="0" w:color="auto"/>
              <w:right w:val="single" w:sz="4" w:space="0" w:color="auto"/>
            </w:tcBorders>
            <w:shd w:val="clear" w:color="auto" w:fill="auto"/>
            <w:noWrap/>
            <w:vAlign w:val="center"/>
            <w:hideMark/>
          </w:tcPr>
          <w:p w14:paraId="24A7317C" w14:textId="77777777" w:rsidR="003E1C88" w:rsidRPr="003E1C88" w:rsidRDefault="003E1C88" w:rsidP="003E1C88">
            <w:pPr>
              <w:jc w:val="right"/>
              <w:rPr>
                <w:b/>
                <w:bCs/>
                <w:i/>
                <w:iCs/>
                <w:sz w:val="16"/>
                <w:szCs w:val="16"/>
              </w:rPr>
            </w:pPr>
            <w:r w:rsidRPr="003E1C88">
              <w:rPr>
                <w:b/>
                <w:bCs/>
                <w:i/>
                <w:iCs/>
                <w:sz w:val="16"/>
                <w:szCs w:val="16"/>
              </w:rPr>
              <w:t>1.4</w:t>
            </w:r>
          </w:p>
        </w:tc>
        <w:tc>
          <w:tcPr>
            <w:tcW w:w="192" w:type="pct"/>
            <w:tcBorders>
              <w:top w:val="nil"/>
              <w:left w:val="nil"/>
              <w:bottom w:val="single" w:sz="4" w:space="0" w:color="auto"/>
              <w:right w:val="single" w:sz="8" w:space="0" w:color="auto"/>
            </w:tcBorders>
            <w:shd w:val="clear" w:color="auto" w:fill="auto"/>
            <w:noWrap/>
            <w:vAlign w:val="center"/>
            <w:hideMark/>
          </w:tcPr>
          <w:p w14:paraId="3D221DB1"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18409A4C"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070772B" w14:textId="77777777" w:rsidR="003E1C88" w:rsidRPr="003E1C88" w:rsidRDefault="003E1C88" w:rsidP="003E1C88">
            <w:pPr>
              <w:rPr>
                <w:b/>
                <w:bCs/>
                <w:i/>
                <w:iCs/>
                <w:sz w:val="16"/>
                <w:szCs w:val="16"/>
              </w:rPr>
            </w:pPr>
            <w:r w:rsidRPr="003E1C88">
              <w:rPr>
                <w:b/>
                <w:bCs/>
                <w:i/>
                <w:iCs/>
                <w:sz w:val="16"/>
                <w:szCs w:val="16"/>
              </w:rPr>
              <w:t>Изданачке чисте</w:t>
            </w:r>
          </w:p>
        </w:tc>
        <w:tc>
          <w:tcPr>
            <w:tcW w:w="444" w:type="pct"/>
            <w:tcBorders>
              <w:top w:val="nil"/>
              <w:left w:val="nil"/>
              <w:bottom w:val="single" w:sz="4" w:space="0" w:color="auto"/>
              <w:right w:val="single" w:sz="4" w:space="0" w:color="auto"/>
            </w:tcBorders>
            <w:shd w:val="clear" w:color="auto" w:fill="auto"/>
            <w:noWrap/>
            <w:vAlign w:val="bottom"/>
            <w:hideMark/>
          </w:tcPr>
          <w:p w14:paraId="15987D52" w14:textId="77777777" w:rsidR="003E1C88" w:rsidRPr="003E1C88" w:rsidRDefault="003E1C88" w:rsidP="003E1C88">
            <w:pPr>
              <w:jc w:val="right"/>
              <w:rPr>
                <w:sz w:val="16"/>
                <w:szCs w:val="16"/>
              </w:rPr>
            </w:pPr>
            <w:r w:rsidRPr="003E1C88">
              <w:rPr>
                <w:sz w:val="16"/>
                <w:szCs w:val="16"/>
              </w:rPr>
              <w:t>8.01</w:t>
            </w:r>
          </w:p>
        </w:tc>
        <w:tc>
          <w:tcPr>
            <w:tcW w:w="315" w:type="pct"/>
            <w:tcBorders>
              <w:top w:val="nil"/>
              <w:left w:val="nil"/>
              <w:bottom w:val="single" w:sz="4" w:space="0" w:color="auto"/>
              <w:right w:val="single" w:sz="4" w:space="0" w:color="auto"/>
            </w:tcBorders>
            <w:shd w:val="clear" w:color="auto" w:fill="auto"/>
            <w:noWrap/>
            <w:vAlign w:val="center"/>
            <w:hideMark/>
          </w:tcPr>
          <w:p w14:paraId="160C7E52" w14:textId="77777777" w:rsidR="003E1C88" w:rsidRPr="003E1C88" w:rsidRDefault="003E1C88" w:rsidP="003E1C88">
            <w:pPr>
              <w:jc w:val="right"/>
              <w:rPr>
                <w:b/>
                <w:bCs/>
                <w:i/>
                <w:iCs/>
                <w:sz w:val="16"/>
                <w:szCs w:val="16"/>
              </w:rPr>
            </w:pPr>
            <w:r w:rsidRPr="003E1C88">
              <w:rPr>
                <w:b/>
                <w:bCs/>
                <w:i/>
                <w:iCs/>
                <w:sz w:val="16"/>
                <w:szCs w:val="16"/>
              </w:rPr>
              <w:t>0.6</w:t>
            </w:r>
          </w:p>
        </w:tc>
        <w:tc>
          <w:tcPr>
            <w:tcW w:w="502" w:type="pct"/>
            <w:tcBorders>
              <w:top w:val="nil"/>
              <w:left w:val="nil"/>
              <w:bottom w:val="single" w:sz="4" w:space="0" w:color="auto"/>
              <w:right w:val="single" w:sz="4" w:space="0" w:color="auto"/>
            </w:tcBorders>
            <w:shd w:val="clear" w:color="auto" w:fill="auto"/>
            <w:noWrap/>
            <w:vAlign w:val="bottom"/>
            <w:hideMark/>
          </w:tcPr>
          <w:p w14:paraId="7856C6DC" w14:textId="77777777" w:rsidR="003E1C88" w:rsidRPr="003E1C88" w:rsidRDefault="003E1C88" w:rsidP="003E1C88">
            <w:pPr>
              <w:jc w:val="right"/>
              <w:rPr>
                <w:sz w:val="16"/>
                <w:szCs w:val="16"/>
              </w:rPr>
            </w:pPr>
            <w:r w:rsidRPr="003E1C88">
              <w:rPr>
                <w:sz w:val="16"/>
                <w:szCs w:val="16"/>
              </w:rPr>
              <w:t>560.11</w:t>
            </w:r>
          </w:p>
        </w:tc>
        <w:tc>
          <w:tcPr>
            <w:tcW w:w="276" w:type="pct"/>
            <w:tcBorders>
              <w:top w:val="nil"/>
              <w:left w:val="nil"/>
              <w:bottom w:val="single" w:sz="4" w:space="0" w:color="auto"/>
              <w:right w:val="single" w:sz="4" w:space="0" w:color="auto"/>
            </w:tcBorders>
            <w:shd w:val="clear" w:color="auto" w:fill="auto"/>
            <w:noWrap/>
            <w:vAlign w:val="center"/>
            <w:hideMark/>
          </w:tcPr>
          <w:p w14:paraId="3417D32B" w14:textId="77777777" w:rsidR="003E1C88" w:rsidRPr="003E1C88" w:rsidRDefault="003E1C88" w:rsidP="003E1C88">
            <w:pPr>
              <w:jc w:val="right"/>
              <w:rPr>
                <w:b/>
                <w:bCs/>
                <w:i/>
                <w:iCs/>
                <w:sz w:val="16"/>
                <w:szCs w:val="16"/>
              </w:rPr>
            </w:pPr>
            <w:r w:rsidRPr="003E1C88">
              <w:rPr>
                <w:b/>
                <w:bCs/>
                <w:i/>
                <w:iCs/>
                <w:sz w:val="16"/>
                <w:szCs w:val="16"/>
              </w:rPr>
              <w:t>0.2</w:t>
            </w:r>
          </w:p>
        </w:tc>
        <w:tc>
          <w:tcPr>
            <w:tcW w:w="332" w:type="pct"/>
            <w:tcBorders>
              <w:top w:val="nil"/>
              <w:left w:val="nil"/>
              <w:bottom w:val="single" w:sz="4" w:space="0" w:color="auto"/>
              <w:right w:val="single" w:sz="4" w:space="0" w:color="auto"/>
            </w:tcBorders>
            <w:shd w:val="clear" w:color="auto" w:fill="auto"/>
            <w:noWrap/>
            <w:vAlign w:val="center"/>
            <w:hideMark/>
          </w:tcPr>
          <w:p w14:paraId="110CEC05" w14:textId="77777777" w:rsidR="003E1C88" w:rsidRPr="003E1C88" w:rsidRDefault="003E1C88" w:rsidP="003E1C88">
            <w:pPr>
              <w:jc w:val="right"/>
              <w:rPr>
                <w:b/>
                <w:bCs/>
                <w:i/>
                <w:iCs/>
                <w:sz w:val="16"/>
                <w:szCs w:val="16"/>
              </w:rPr>
            </w:pPr>
            <w:r w:rsidRPr="003E1C88">
              <w:rPr>
                <w:b/>
                <w:bCs/>
                <w:i/>
                <w:iCs/>
                <w:sz w:val="16"/>
                <w:szCs w:val="16"/>
              </w:rPr>
              <w:t>69.9</w:t>
            </w:r>
          </w:p>
        </w:tc>
        <w:tc>
          <w:tcPr>
            <w:tcW w:w="386" w:type="pct"/>
            <w:tcBorders>
              <w:top w:val="nil"/>
              <w:left w:val="nil"/>
              <w:bottom w:val="single" w:sz="4" w:space="0" w:color="auto"/>
              <w:right w:val="single" w:sz="4" w:space="0" w:color="auto"/>
            </w:tcBorders>
            <w:shd w:val="clear" w:color="auto" w:fill="auto"/>
            <w:noWrap/>
            <w:vAlign w:val="bottom"/>
            <w:hideMark/>
          </w:tcPr>
          <w:p w14:paraId="37C735A9" w14:textId="77777777" w:rsidR="003E1C88" w:rsidRPr="003E1C88" w:rsidRDefault="003E1C88" w:rsidP="003E1C88">
            <w:pPr>
              <w:jc w:val="right"/>
              <w:rPr>
                <w:sz w:val="16"/>
                <w:szCs w:val="16"/>
              </w:rPr>
            </w:pPr>
            <w:r w:rsidRPr="003E1C88">
              <w:rPr>
                <w:sz w:val="16"/>
                <w:szCs w:val="16"/>
              </w:rPr>
              <w:t>11.20</w:t>
            </w:r>
          </w:p>
        </w:tc>
        <w:tc>
          <w:tcPr>
            <w:tcW w:w="274" w:type="pct"/>
            <w:tcBorders>
              <w:top w:val="nil"/>
              <w:left w:val="nil"/>
              <w:bottom w:val="single" w:sz="4" w:space="0" w:color="auto"/>
              <w:right w:val="single" w:sz="4" w:space="0" w:color="auto"/>
            </w:tcBorders>
            <w:shd w:val="clear" w:color="auto" w:fill="auto"/>
            <w:noWrap/>
            <w:vAlign w:val="center"/>
            <w:hideMark/>
          </w:tcPr>
          <w:p w14:paraId="706276EC" w14:textId="77777777" w:rsidR="003E1C88" w:rsidRPr="003E1C88" w:rsidRDefault="003E1C88" w:rsidP="003E1C88">
            <w:pPr>
              <w:jc w:val="right"/>
              <w:rPr>
                <w:b/>
                <w:bCs/>
                <w:i/>
                <w:iCs/>
                <w:sz w:val="16"/>
                <w:szCs w:val="16"/>
              </w:rPr>
            </w:pPr>
            <w:r w:rsidRPr="003E1C88">
              <w:rPr>
                <w:b/>
                <w:bCs/>
                <w:i/>
                <w:iCs/>
                <w:sz w:val="16"/>
                <w:szCs w:val="16"/>
              </w:rPr>
              <w:t>0.2</w:t>
            </w:r>
          </w:p>
        </w:tc>
        <w:tc>
          <w:tcPr>
            <w:tcW w:w="474" w:type="pct"/>
            <w:tcBorders>
              <w:top w:val="nil"/>
              <w:left w:val="nil"/>
              <w:bottom w:val="single" w:sz="4" w:space="0" w:color="auto"/>
              <w:right w:val="single" w:sz="4" w:space="0" w:color="auto"/>
            </w:tcBorders>
            <w:shd w:val="clear" w:color="auto" w:fill="auto"/>
            <w:noWrap/>
            <w:vAlign w:val="center"/>
            <w:hideMark/>
          </w:tcPr>
          <w:p w14:paraId="0C793678" w14:textId="77777777" w:rsidR="003E1C88" w:rsidRPr="003E1C88" w:rsidRDefault="003E1C88" w:rsidP="003E1C88">
            <w:pPr>
              <w:jc w:val="right"/>
              <w:rPr>
                <w:b/>
                <w:bCs/>
                <w:i/>
                <w:iCs/>
                <w:sz w:val="16"/>
                <w:szCs w:val="16"/>
              </w:rPr>
            </w:pPr>
            <w:r w:rsidRPr="003E1C88">
              <w:rPr>
                <w:b/>
                <w:bCs/>
                <w:i/>
                <w:iCs/>
                <w:sz w:val="16"/>
                <w:szCs w:val="16"/>
              </w:rPr>
              <w:t>1.4</w:t>
            </w:r>
          </w:p>
        </w:tc>
        <w:tc>
          <w:tcPr>
            <w:tcW w:w="192" w:type="pct"/>
            <w:tcBorders>
              <w:top w:val="nil"/>
              <w:left w:val="nil"/>
              <w:bottom w:val="single" w:sz="4" w:space="0" w:color="auto"/>
              <w:right w:val="single" w:sz="8" w:space="0" w:color="auto"/>
            </w:tcBorders>
            <w:shd w:val="clear" w:color="auto" w:fill="auto"/>
            <w:noWrap/>
            <w:vAlign w:val="center"/>
            <w:hideMark/>
          </w:tcPr>
          <w:p w14:paraId="212B614D"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6378AE95"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bottom"/>
            <w:hideMark/>
          </w:tcPr>
          <w:p w14:paraId="016C087D" w14:textId="77777777" w:rsidR="003E1C88" w:rsidRPr="003E1C88" w:rsidRDefault="003E1C88" w:rsidP="003E1C88">
            <w:pPr>
              <w:rPr>
                <w:b/>
                <w:bCs/>
                <w:sz w:val="16"/>
                <w:szCs w:val="16"/>
              </w:rPr>
            </w:pPr>
            <w:r w:rsidRPr="003E1C88">
              <w:rPr>
                <w:b/>
                <w:bCs/>
                <w:sz w:val="16"/>
                <w:szCs w:val="16"/>
              </w:rPr>
              <w:t>Укупно изданачке</w:t>
            </w:r>
          </w:p>
        </w:tc>
        <w:tc>
          <w:tcPr>
            <w:tcW w:w="444" w:type="pct"/>
            <w:tcBorders>
              <w:top w:val="nil"/>
              <w:left w:val="nil"/>
              <w:bottom w:val="single" w:sz="4" w:space="0" w:color="auto"/>
              <w:right w:val="single" w:sz="4" w:space="0" w:color="auto"/>
            </w:tcBorders>
            <w:shd w:val="clear" w:color="000000" w:fill="DCE6F1"/>
            <w:noWrap/>
            <w:vAlign w:val="bottom"/>
            <w:hideMark/>
          </w:tcPr>
          <w:p w14:paraId="288E63B3" w14:textId="77777777" w:rsidR="003E1C88" w:rsidRPr="003E1C88" w:rsidRDefault="003E1C88" w:rsidP="003E1C88">
            <w:pPr>
              <w:jc w:val="right"/>
              <w:rPr>
                <w:b/>
                <w:bCs/>
                <w:sz w:val="16"/>
                <w:szCs w:val="16"/>
              </w:rPr>
            </w:pPr>
            <w:r w:rsidRPr="003E1C88">
              <w:rPr>
                <w:b/>
                <w:bCs/>
                <w:sz w:val="16"/>
                <w:szCs w:val="16"/>
              </w:rPr>
              <w:t>8.01</w:t>
            </w:r>
          </w:p>
        </w:tc>
        <w:tc>
          <w:tcPr>
            <w:tcW w:w="315" w:type="pct"/>
            <w:tcBorders>
              <w:top w:val="nil"/>
              <w:left w:val="nil"/>
              <w:bottom w:val="single" w:sz="4" w:space="0" w:color="auto"/>
              <w:right w:val="single" w:sz="4" w:space="0" w:color="auto"/>
            </w:tcBorders>
            <w:shd w:val="clear" w:color="000000" w:fill="DCE6F1"/>
            <w:noWrap/>
            <w:vAlign w:val="center"/>
            <w:hideMark/>
          </w:tcPr>
          <w:p w14:paraId="79939E05" w14:textId="77777777" w:rsidR="003E1C88" w:rsidRPr="003E1C88" w:rsidRDefault="003E1C88" w:rsidP="003E1C88">
            <w:pPr>
              <w:jc w:val="right"/>
              <w:rPr>
                <w:b/>
                <w:bCs/>
                <w:i/>
                <w:iCs/>
                <w:sz w:val="16"/>
                <w:szCs w:val="16"/>
              </w:rPr>
            </w:pPr>
            <w:r w:rsidRPr="003E1C88">
              <w:rPr>
                <w:b/>
                <w:bCs/>
                <w:i/>
                <w:iCs/>
                <w:sz w:val="16"/>
                <w:szCs w:val="16"/>
              </w:rPr>
              <w:t>0.6</w:t>
            </w:r>
          </w:p>
        </w:tc>
        <w:tc>
          <w:tcPr>
            <w:tcW w:w="502" w:type="pct"/>
            <w:tcBorders>
              <w:top w:val="nil"/>
              <w:left w:val="nil"/>
              <w:bottom w:val="single" w:sz="4" w:space="0" w:color="auto"/>
              <w:right w:val="single" w:sz="4" w:space="0" w:color="auto"/>
            </w:tcBorders>
            <w:shd w:val="clear" w:color="000000" w:fill="DCE6F1"/>
            <w:noWrap/>
            <w:vAlign w:val="bottom"/>
            <w:hideMark/>
          </w:tcPr>
          <w:p w14:paraId="2F2222E9" w14:textId="77777777" w:rsidR="003E1C88" w:rsidRPr="003E1C88" w:rsidRDefault="003E1C88" w:rsidP="003E1C88">
            <w:pPr>
              <w:jc w:val="right"/>
              <w:rPr>
                <w:b/>
                <w:bCs/>
                <w:sz w:val="16"/>
                <w:szCs w:val="16"/>
              </w:rPr>
            </w:pPr>
            <w:r w:rsidRPr="003E1C88">
              <w:rPr>
                <w:b/>
                <w:bCs/>
                <w:sz w:val="16"/>
                <w:szCs w:val="16"/>
              </w:rPr>
              <w:t>560.11</w:t>
            </w:r>
          </w:p>
        </w:tc>
        <w:tc>
          <w:tcPr>
            <w:tcW w:w="276" w:type="pct"/>
            <w:tcBorders>
              <w:top w:val="nil"/>
              <w:left w:val="nil"/>
              <w:bottom w:val="single" w:sz="4" w:space="0" w:color="auto"/>
              <w:right w:val="single" w:sz="4" w:space="0" w:color="auto"/>
            </w:tcBorders>
            <w:shd w:val="clear" w:color="000000" w:fill="DCE6F1"/>
            <w:noWrap/>
            <w:vAlign w:val="center"/>
            <w:hideMark/>
          </w:tcPr>
          <w:p w14:paraId="4BA214E4" w14:textId="77777777" w:rsidR="003E1C88" w:rsidRPr="003E1C88" w:rsidRDefault="003E1C88" w:rsidP="003E1C88">
            <w:pPr>
              <w:jc w:val="right"/>
              <w:rPr>
                <w:b/>
                <w:bCs/>
                <w:i/>
                <w:iCs/>
                <w:sz w:val="16"/>
                <w:szCs w:val="16"/>
              </w:rPr>
            </w:pPr>
            <w:r w:rsidRPr="003E1C88">
              <w:rPr>
                <w:b/>
                <w:bCs/>
                <w:i/>
                <w:iCs/>
                <w:sz w:val="16"/>
                <w:szCs w:val="16"/>
              </w:rPr>
              <w:t>0.2</w:t>
            </w:r>
          </w:p>
        </w:tc>
        <w:tc>
          <w:tcPr>
            <w:tcW w:w="332" w:type="pct"/>
            <w:tcBorders>
              <w:top w:val="nil"/>
              <w:left w:val="nil"/>
              <w:bottom w:val="single" w:sz="4" w:space="0" w:color="auto"/>
              <w:right w:val="single" w:sz="4" w:space="0" w:color="auto"/>
            </w:tcBorders>
            <w:shd w:val="clear" w:color="000000" w:fill="DCE6F1"/>
            <w:noWrap/>
            <w:vAlign w:val="center"/>
            <w:hideMark/>
          </w:tcPr>
          <w:p w14:paraId="24085D46" w14:textId="77777777" w:rsidR="003E1C88" w:rsidRPr="003E1C88" w:rsidRDefault="003E1C88" w:rsidP="003E1C88">
            <w:pPr>
              <w:jc w:val="right"/>
              <w:rPr>
                <w:b/>
                <w:bCs/>
                <w:i/>
                <w:iCs/>
                <w:sz w:val="16"/>
                <w:szCs w:val="16"/>
              </w:rPr>
            </w:pPr>
            <w:r w:rsidRPr="003E1C88">
              <w:rPr>
                <w:b/>
                <w:bCs/>
                <w:i/>
                <w:iCs/>
                <w:sz w:val="16"/>
                <w:szCs w:val="16"/>
              </w:rPr>
              <w:t>69.9</w:t>
            </w:r>
          </w:p>
        </w:tc>
        <w:tc>
          <w:tcPr>
            <w:tcW w:w="386" w:type="pct"/>
            <w:tcBorders>
              <w:top w:val="nil"/>
              <w:left w:val="nil"/>
              <w:bottom w:val="nil"/>
              <w:right w:val="single" w:sz="4" w:space="0" w:color="auto"/>
            </w:tcBorders>
            <w:shd w:val="clear" w:color="000000" w:fill="DCE6F1"/>
            <w:noWrap/>
            <w:vAlign w:val="center"/>
            <w:hideMark/>
          </w:tcPr>
          <w:p w14:paraId="6FEF163A" w14:textId="77777777" w:rsidR="003E1C88" w:rsidRPr="003E1C88" w:rsidRDefault="003E1C88" w:rsidP="003E1C88">
            <w:pPr>
              <w:jc w:val="right"/>
              <w:rPr>
                <w:b/>
                <w:bCs/>
                <w:sz w:val="16"/>
                <w:szCs w:val="16"/>
              </w:rPr>
            </w:pPr>
            <w:r w:rsidRPr="003E1C88">
              <w:rPr>
                <w:b/>
                <w:bCs/>
                <w:sz w:val="16"/>
                <w:szCs w:val="16"/>
              </w:rPr>
              <w:t>11.20</w:t>
            </w:r>
          </w:p>
        </w:tc>
        <w:tc>
          <w:tcPr>
            <w:tcW w:w="274" w:type="pct"/>
            <w:tcBorders>
              <w:top w:val="nil"/>
              <w:left w:val="nil"/>
              <w:bottom w:val="single" w:sz="4" w:space="0" w:color="auto"/>
              <w:right w:val="single" w:sz="4" w:space="0" w:color="auto"/>
            </w:tcBorders>
            <w:shd w:val="clear" w:color="000000" w:fill="DCE6F1"/>
            <w:noWrap/>
            <w:vAlign w:val="center"/>
            <w:hideMark/>
          </w:tcPr>
          <w:p w14:paraId="42349A11" w14:textId="77777777" w:rsidR="003E1C88" w:rsidRPr="003E1C88" w:rsidRDefault="003E1C88" w:rsidP="003E1C88">
            <w:pPr>
              <w:jc w:val="right"/>
              <w:rPr>
                <w:b/>
                <w:bCs/>
                <w:i/>
                <w:iCs/>
                <w:sz w:val="16"/>
                <w:szCs w:val="16"/>
              </w:rPr>
            </w:pPr>
            <w:r w:rsidRPr="003E1C88">
              <w:rPr>
                <w:b/>
                <w:bCs/>
                <w:i/>
                <w:iCs/>
                <w:sz w:val="16"/>
                <w:szCs w:val="16"/>
              </w:rPr>
              <w:t>0.2</w:t>
            </w:r>
          </w:p>
        </w:tc>
        <w:tc>
          <w:tcPr>
            <w:tcW w:w="474" w:type="pct"/>
            <w:tcBorders>
              <w:top w:val="nil"/>
              <w:left w:val="nil"/>
              <w:bottom w:val="single" w:sz="4" w:space="0" w:color="auto"/>
              <w:right w:val="single" w:sz="4" w:space="0" w:color="auto"/>
            </w:tcBorders>
            <w:shd w:val="clear" w:color="000000" w:fill="DCE6F1"/>
            <w:noWrap/>
            <w:vAlign w:val="center"/>
            <w:hideMark/>
          </w:tcPr>
          <w:p w14:paraId="770766B3" w14:textId="77777777" w:rsidR="003E1C88" w:rsidRPr="003E1C88" w:rsidRDefault="003E1C88" w:rsidP="003E1C88">
            <w:pPr>
              <w:jc w:val="right"/>
              <w:rPr>
                <w:b/>
                <w:bCs/>
                <w:i/>
                <w:iCs/>
                <w:sz w:val="16"/>
                <w:szCs w:val="16"/>
              </w:rPr>
            </w:pPr>
            <w:r w:rsidRPr="003E1C88">
              <w:rPr>
                <w:b/>
                <w:bCs/>
                <w:i/>
                <w:iCs/>
                <w:sz w:val="16"/>
                <w:szCs w:val="16"/>
              </w:rPr>
              <w:t>1.4</w:t>
            </w:r>
          </w:p>
        </w:tc>
        <w:tc>
          <w:tcPr>
            <w:tcW w:w="192" w:type="pct"/>
            <w:tcBorders>
              <w:top w:val="nil"/>
              <w:left w:val="nil"/>
              <w:bottom w:val="single" w:sz="4" w:space="0" w:color="auto"/>
              <w:right w:val="single" w:sz="8" w:space="0" w:color="auto"/>
            </w:tcBorders>
            <w:shd w:val="clear" w:color="000000" w:fill="DCE6F1"/>
            <w:noWrap/>
            <w:vAlign w:val="center"/>
            <w:hideMark/>
          </w:tcPr>
          <w:p w14:paraId="71FBC9C6"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01E582AB"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27CE7B7F" w14:textId="77777777" w:rsidR="003E1C88" w:rsidRPr="003E1C88" w:rsidRDefault="003E1C88" w:rsidP="003E1C88">
            <w:pPr>
              <w:rPr>
                <w:sz w:val="16"/>
                <w:szCs w:val="16"/>
              </w:rPr>
            </w:pPr>
            <w:r w:rsidRPr="003E1C88">
              <w:rPr>
                <w:sz w:val="16"/>
                <w:szCs w:val="16"/>
              </w:rPr>
              <w:t>Високе мешовите шуме букве</w:t>
            </w:r>
          </w:p>
        </w:tc>
        <w:tc>
          <w:tcPr>
            <w:tcW w:w="444" w:type="pct"/>
            <w:tcBorders>
              <w:top w:val="nil"/>
              <w:left w:val="nil"/>
              <w:bottom w:val="single" w:sz="4" w:space="0" w:color="auto"/>
              <w:right w:val="single" w:sz="4" w:space="0" w:color="auto"/>
            </w:tcBorders>
            <w:shd w:val="clear" w:color="auto" w:fill="auto"/>
            <w:noWrap/>
            <w:vAlign w:val="bottom"/>
            <w:hideMark/>
          </w:tcPr>
          <w:p w14:paraId="37648A28" w14:textId="77777777" w:rsidR="003E1C88" w:rsidRPr="003E1C88" w:rsidRDefault="003E1C88" w:rsidP="003E1C88">
            <w:pPr>
              <w:jc w:val="right"/>
              <w:rPr>
                <w:sz w:val="16"/>
                <w:szCs w:val="16"/>
              </w:rPr>
            </w:pPr>
            <w:r w:rsidRPr="003E1C88">
              <w:rPr>
                <w:sz w:val="16"/>
                <w:szCs w:val="16"/>
              </w:rPr>
              <w:t>26.28</w:t>
            </w:r>
          </w:p>
        </w:tc>
        <w:tc>
          <w:tcPr>
            <w:tcW w:w="315" w:type="pct"/>
            <w:tcBorders>
              <w:top w:val="nil"/>
              <w:left w:val="nil"/>
              <w:bottom w:val="single" w:sz="4" w:space="0" w:color="auto"/>
              <w:right w:val="single" w:sz="4" w:space="0" w:color="auto"/>
            </w:tcBorders>
            <w:shd w:val="clear" w:color="auto" w:fill="auto"/>
            <w:noWrap/>
            <w:vAlign w:val="center"/>
            <w:hideMark/>
          </w:tcPr>
          <w:p w14:paraId="27150443" w14:textId="77777777" w:rsidR="003E1C88" w:rsidRPr="003E1C88" w:rsidRDefault="003E1C88" w:rsidP="003E1C88">
            <w:pPr>
              <w:jc w:val="right"/>
              <w:rPr>
                <w:b/>
                <w:bCs/>
                <w:i/>
                <w:iCs/>
                <w:sz w:val="16"/>
                <w:szCs w:val="16"/>
              </w:rPr>
            </w:pPr>
            <w:r w:rsidRPr="003E1C88">
              <w:rPr>
                <w:b/>
                <w:bCs/>
                <w:i/>
                <w:iCs/>
                <w:sz w:val="16"/>
                <w:szCs w:val="16"/>
              </w:rPr>
              <w:t>2.1</w:t>
            </w:r>
          </w:p>
        </w:tc>
        <w:tc>
          <w:tcPr>
            <w:tcW w:w="502" w:type="pct"/>
            <w:tcBorders>
              <w:top w:val="nil"/>
              <w:left w:val="nil"/>
              <w:bottom w:val="single" w:sz="4" w:space="0" w:color="auto"/>
              <w:right w:val="single" w:sz="4" w:space="0" w:color="auto"/>
            </w:tcBorders>
            <w:shd w:val="clear" w:color="auto" w:fill="auto"/>
            <w:noWrap/>
            <w:vAlign w:val="bottom"/>
            <w:hideMark/>
          </w:tcPr>
          <w:p w14:paraId="6C514F1C" w14:textId="77777777" w:rsidR="003E1C88" w:rsidRPr="003E1C88" w:rsidRDefault="003E1C88" w:rsidP="003E1C88">
            <w:pPr>
              <w:jc w:val="right"/>
              <w:rPr>
                <w:sz w:val="16"/>
                <w:szCs w:val="16"/>
              </w:rPr>
            </w:pPr>
            <w:r w:rsidRPr="003E1C88">
              <w:rPr>
                <w:sz w:val="16"/>
                <w:szCs w:val="16"/>
              </w:rPr>
              <w:t>5015.98</w:t>
            </w:r>
          </w:p>
        </w:tc>
        <w:tc>
          <w:tcPr>
            <w:tcW w:w="276" w:type="pct"/>
            <w:tcBorders>
              <w:top w:val="nil"/>
              <w:left w:val="nil"/>
              <w:bottom w:val="single" w:sz="4" w:space="0" w:color="auto"/>
              <w:right w:val="single" w:sz="4" w:space="0" w:color="auto"/>
            </w:tcBorders>
            <w:shd w:val="clear" w:color="auto" w:fill="auto"/>
            <w:noWrap/>
            <w:vAlign w:val="center"/>
            <w:hideMark/>
          </w:tcPr>
          <w:p w14:paraId="0654DE09" w14:textId="77777777" w:rsidR="003E1C88" w:rsidRPr="003E1C88" w:rsidRDefault="003E1C88" w:rsidP="003E1C88">
            <w:pPr>
              <w:jc w:val="right"/>
              <w:rPr>
                <w:b/>
                <w:bCs/>
                <w:i/>
                <w:iCs/>
                <w:sz w:val="16"/>
                <w:szCs w:val="16"/>
              </w:rPr>
            </w:pPr>
            <w:r w:rsidRPr="003E1C88">
              <w:rPr>
                <w:b/>
                <w:bCs/>
                <w:i/>
                <w:iCs/>
                <w:sz w:val="16"/>
                <w:szCs w:val="16"/>
              </w:rPr>
              <w:t>1.6</w:t>
            </w:r>
          </w:p>
        </w:tc>
        <w:tc>
          <w:tcPr>
            <w:tcW w:w="332" w:type="pct"/>
            <w:tcBorders>
              <w:top w:val="nil"/>
              <w:left w:val="nil"/>
              <w:bottom w:val="single" w:sz="4" w:space="0" w:color="auto"/>
              <w:right w:val="single" w:sz="4" w:space="0" w:color="auto"/>
            </w:tcBorders>
            <w:shd w:val="clear" w:color="auto" w:fill="auto"/>
            <w:noWrap/>
            <w:vAlign w:val="center"/>
            <w:hideMark/>
          </w:tcPr>
          <w:p w14:paraId="00D6B24D" w14:textId="77777777" w:rsidR="003E1C88" w:rsidRPr="003E1C88" w:rsidRDefault="003E1C88" w:rsidP="003E1C88">
            <w:pPr>
              <w:jc w:val="right"/>
              <w:rPr>
                <w:b/>
                <w:bCs/>
                <w:i/>
                <w:iCs/>
                <w:sz w:val="16"/>
                <w:szCs w:val="16"/>
              </w:rPr>
            </w:pPr>
            <w:r w:rsidRPr="003E1C88">
              <w:rPr>
                <w:b/>
                <w:bCs/>
                <w:i/>
                <w:iCs/>
                <w:sz w:val="16"/>
                <w:szCs w:val="16"/>
              </w:rPr>
              <w:t>190.9</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14:paraId="4782DBD6" w14:textId="77777777" w:rsidR="003E1C88" w:rsidRPr="003E1C88" w:rsidRDefault="003E1C88" w:rsidP="003E1C88">
            <w:pPr>
              <w:jc w:val="right"/>
              <w:rPr>
                <w:color w:val="000000"/>
                <w:sz w:val="16"/>
                <w:szCs w:val="16"/>
              </w:rPr>
            </w:pPr>
            <w:r w:rsidRPr="003E1C88">
              <w:rPr>
                <w:color w:val="000000"/>
                <w:sz w:val="16"/>
                <w:szCs w:val="16"/>
              </w:rPr>
              <w:t>100.3</w:t>
            </w:r>
          </w:p>
        </w:tc>
        <w:tc>
          <w:tcPr>
            <w:tcW w:w="274" w:type="pct"/>
            <w:tcBorders>
              <w:top w:val="nil"/>
              <w:left w:val="nil"/>
              <w:bottom w:val="single" w:sz="4" w:space="0" w:color="auto"/>
              <w:right w:val="single" w:sz="4" w:space="0" w:color="auto"/>
            </w:tcBorders>
            <w:shd w:val="clear" w:color="auto" w:fill="auto"/>
            <w:noWrap/>
            <w:vAlign w:val="center"/>
            <w:hideMark/>
          </w:tcPr>
          <w:p w14:paraId="02386C80" w14:textId="77777777" w:rsidR="003E1C88" w:rsidRPr="003E1C88" w:rsidRDefault="003E1C88" w:rsidP="003E1C88">
            <w:pPr>
              <w:jc w:val="right"/>
              <w:rPr>
                <w:b/>
                <w:bCs/>
                <w:i/>
                <w:iCs/>
                <w:sz w:val="16"/>
                <w:szCs w:val="16"/>
              </w:rPr>
            </w:pPr>
            <w:r w:rsidRPr="003E1C88">
              <w:rPr>
                <w:b/>
                <w:bCs/>
                <w:i/>
                <w:iCs/>
                <w:sz w:val="16"/>
                <w:szCs w:val="16"/>
              </w:rPr>
              <w:t>1.7</w:t>
            </w:r>
          </w:p>
        </w:tc>
        <w:tc>
          <w:tcPr>
            <w:tcW w:w="474" w:type="pct"/>
            <w:tcBorders>
              <w:top w:val="nil"/>
              <w:left w:val="nil"/>
              <w:bottom w:val="single" w:sz="4" w:space="0" w:color="auto"/>
              <w:right w:val="single" w:sz="4" w:space="0" w:color="auto"/>
            </w:tcBorders>
            <w:shd w:val="clear" w:color="auto" w:fill="auto"/>
            <w:noWrap/>
            <w:vAlign w:val="center"/>
            <w:hideMark/>
          </w:tcPr>
          <w:p w14:paraId="49A71B94" w14:textId="77777777" w:rsidR="003E1C88" w:rsidRPr="003E1C88" w:rsidRDefault="003E1C88" w:rsidP="003E1C88">
            <w:pPr>
              <w:jc w:val="right"/>
              <w:rPr>
                <w:b/>
                <w:bCs/>
                <w:i/>
                <w:iCs/>
                <w:sz w:val="16"/>
                <w:szCs w:val="16"/>
              </w:rPr>
            </w:pPr>
            <w:r w:rsidRPr="003E1C88">
              <w:rPr>
                <w:b/>
                <w:bCs/>
                <w:i/>
                <w:iCs/>
                <w:sz w:val="16"/>
                <w:szCs w:val="16"/>
              </w:rPr>
              <w:t>3.8</w:t>
            </w:r>
          </w:p>
        </w:tc>
        <w:tc>
          <w:tcPr>
            <w:tcW w:w="192" w:type="pct"/>
            <w:tcBorders>
              <w:top w:val="nil"/>
              <w:left w:val="nil"/>
              <w:bottom w:val="single" w:sz="4" w:space="0" w:color="auto"/>
              <w:right w:val="single" w:sz="8" w:space="0" w:color="auto"/>
            </w:tcBorders>
            <w:shd w:val="clear" w:color="auto" w:fill="auto"/>
            <w:noWrap/>
            <w:vAlign w:val="center"/>
            <w:hideMark/>
          </w:tcPr>
          <w:p w14:paraId="2AD9D5A2"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17E599FE"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auto" w:fill="auto"/>
            <w:noWrap/>
            <w:vAlign w:val="bottom"/>
            <w:hideMark/>
          </w:tcPr>
          <w:p w14:paraId="5CD2934A" w14:textId="77777777" w:rsidR="003E1C88" w:rsidRPr="003E1C88" w:rsidRDefault="003E1C88" w:rsidP="003E1C88">
            <w:pPr>
              <w:rPr>
                <w:b/>
                <w:bCs/>
                <w:i/>
                <w:iCs/>
                <w:sz w:val="16"/>
                <w:szCs w:val="16"/>
              </w:rPr>
            </w:pPr>
            <w:r w:rsidRPr="003E1C88">
              <w:rPr>
                <w:b/>
                <w:bCs/>
                <w:i/>
                <w:iCs/>
                <w:sz w:val="16"/>
                <w:szCs w:val="16"/>
              </w:rPr>
              <w:t>Високе чисте</w:t>
            </w:r>
          </w:p>
        </w:tc>
        <w:tc>
          <w:tcPr>
            <w:tcW w:w="444" w:type="pct"/>
            <w:tcBorders>
              <w:top w:val="nil"/>
              <w:left w:val="nil"/>
              <w:bottom w:val="single" w:sz="4" w:space="0" w:color="auto"/>
              <w:right w:val="single" w:sz="4" w:space="0" w:color="auto"/>
            </w:tcBorders>
            <w:shd w:val="clear" w:color="auto" w:fill="auto"/>
            <w:noWrap/>
            <w:vAlign w:val="bottom"/>
            <w:hideMark/>
          </w:tcPr>
          <w:p w14:paraId="15696E6E" w14:textId="77777777" w:rsidR="003E1C88" w:rsidRPr="003E1C88" w:rsidRDefault="003E1C88" w:rsidP="003E1C88">
            <w:pPr>
              <w:jc w:val="right"/>
              <w:rPr>
                <w:sz w:val="16"/>
                <w:szCs w:val="16"/>
              </w:rPr>
            </w:pPr>
            <w:r w:rsidRPr="003E1C88">
              <w:rPr>
                <w:sz w:val="16"/>
                <w:szCs w:val="16"/>
              </w:rPr>
              <w:t>26.28</w:t>
            </w:r>
          </w:p>
        </w:tc>
        <w:tc>
          <w:tcPr>
            <w:tcW w:w="315" w:type="pct"/>
            <w:tcBorders>
              <w:top w:val="nil"/>
              <w:left w:val="nil"/>
              <w:bottom w:val="single" w:sz="4" w:space="0" w:color="auto"/>
              <w:right w:val="single" w:sz="4" w:space="0" w:color="auto"/>
            </w:tcBorders>
            <w:shd w:val="clear" w:color="auto" w:fill="auto"/>
            <w:noWrap/>
            <w:vAlign w:val="center"/>
            <w:hideMark/>
          </w:tcPr>
          <w:p w14:paraId="08BE35B3" w14:textId="77777777" w:rsidR="003E1C88" w:rsidRPr="003E1C88" w:rsidRDefault="003E1C88" w:rsidP="003E1C88">
            <w:pPr>
              <w:jc w:val="right"/>
              <w:rPr>
                <w:b/>
                <w:bCs/>
                <w:i/>
                <w:iCs/>
                <w:sz w:val="16"/>
                <w:szCs w:val="16"/>
              </w:rPr>
            </w:pPr>
            <w:r w:rsidRPr="003E1C88">
              <w:rPr>
                <w:b/>
                <w:bCs/>
                <w:i/>
                <w:iCs/>
                <w:sz w:val="16"/>
                <w:szCs w:val="16"/>
              </w:rPr>
              <w:t>2.1</w:t>
            </w:r>
          </w:p>
        </w:tc>
        <w:tc>
          <w:tcPr>
            <w:tcW w:w="502" w:type="pct"/>
            <w:tcBorders>
              <w:top w:val="nil"/>
              <w:left w:val="nil"/>
              <w:bottom w:val="single" w:sz="4" w:space="0" w:color="auto"/>
              <w:right w:val="single" w:sz="4" w:space="0" w:color="auto"/>
            </w:tcBorders>
            <w:shd w:val="clear" w:color="auto" w:fill="auto"/>
            <w:noWrap/>
            <w:vAlign w:val="bottom"/>
            <w:hideMark/>
          </w:tcPr>
          <w:p w14:paraId="041ECF4D" w14:textId="77777777" w:rsidR="003E1C88" w:rsidRPr="003E1C88" w:rsidRDefault="003E1C88" w:rsidP="003E1C88">
            <w:pPr>
              <w:jc w:val="right"/>
              <w:rPr>
                <w:sz w:val="16"/>
                <w:szCs w:val="16"/>
              </w:rPr>
            </w:pPr>
            <w:r w:rsidRPr="003E1C88">
              <w:rPr>
                <w:sz w:val="16"/>
                <w:szCs w:val="16"/>
              </w:rPr>
              <w:t>5015.98</w:t>
            </w:r>
          </w:p>
        </w:tc>
        <w:tc>
          <w:tcPr>
            <w:tcW w:w="276" w:type="pct"/>
            <w:tcBorders>
              <w:top w:val="nil"/>
              <w:left w:val="nil"/>
              <w:bottom w:val="single" w:sz="4" w:space="0" w:color="auto"/>
              <w:right w:val="single" w:sz="4" w:space="0" w:color="auto"/>
            </w:tcBorders>
            <w:shd w:val="clear" w:color="auto" w:fill="auto"/>
            <w:noWrap/>
            <w:vAlign w:val="center"/>
            <w:hideMark/>
          </w:tcPr>
          <w:p w14:paraId="2D036416" w14:textId="77777777" w:rsidR="003E1C88" w:rsidRPr="003E1C88" w:rsidRDefault="003E1C88" w:rsidP="003E1C88">
            <w:pPr>
              <w:jc w:val="right"/>
              <w:rPr>
                <w:b/>
                <w:bCs/>
                <w:i/>
                <w:iCs/>
                <w:sz w:val="16"/>
                <w:szCs w:val="16"/>
              </w:rPr>
            </w:pPr>
            <w:r w:rsidRPr="003E1C88">
              <w:rPr>
                <w:b/>
                <w:bCs/>
                <w:i/>
                <w:iCs/>
                <w:sz w:val="16"/>
                <w:szCs w:val="16"/>
              </w:rPr>
              <w:t>1.6</w:t>
            </w:r>
          </w:p>
        </w:tc>
        <w:tc>
          <w:tcPr>
            <w:tcW w:w="332" w:type="pct"/>
            <w:tcBorders>
              <w:top w:val="nil"/>
              <w:left w:val="nil"/>
              <w:bottom w:val="single" w:sz="4" w:space="0" w:color="auto"/>
              <w:right w:val="single" w:sz="4" w:space="0" w:color="auto"/>
            </w:tcBorders>
            <w:shd w:val="clear" w:color="auto" w:fill="auto"/>
            <w:noWrap/>
            <w:vAlign w:val="center"/>
            <w:hideMark/>
          </w:tcPr>
          <w:p w14:paraId="762372C9" w14:textId="77777777" w:rsidR="003E1C88" w:rsidRPr="003E1C88" w:rsidRDefault="003E1C88" w:rsidP="003E1C88">
            <w:pPr>
              <w:jc w:val="right"/>
              <w:rPr>
                <w:b/>
                <w:bCs/>
                <w:i/>
                <w:iCs/>
                <w:sz w:val="16"/>
                <w:szCs w:val="16"/>
              </w:rPr>
            </w:pPr>
            <w:r w:rsidRPr="003E1C88">
              <w:rPr>
                <w:b/>
                <w:bCs/>
                <w:i/>
                <w:iCs/>
                <w:sz w:val="16"/>
                <w:szCs w:val="16"/>
              </w:rPr>
              <w:t>190.9</w:t>
            </w:r>
          </w:p>
        </w:tc>
        <w:tc>
          <w:tcPr>
            <w:tcW w:w="386" w:type="pct"/>
            <w:tcBorders>
              <w:top w:val="nil"/>
              <w:left w:val="nil"/>
              <w:bottom w:val="single" w:sz="4" w:space="0" w:color="auto"/>
              <w:right w:val="single" w:sz="4" w:space="0" w:color="auto"/>
            </w:tcBorders>
            <w:shd w:val="clear" w:color="auto" w:fill="auto"/>
            <w:noWrap/>
            <w:vAlign w:val="bottom"/>
            <w:hideMark/>
          </w:tcPr>
          <w:p w14:paraId="48F77E35" w14:textId="77777777" w:rsidR="003E1C88" w:rsidRPr="003E1C88" w:rsidRDefault="003E1C88" w:rsidP="003E1C88">
            <w:pPr>
              <w:jc w:val="right"/>
              <w:rPr>
                <w:sz w:val="16"/>
                <w:szCs w:val="16"/>
              </w:rPr>
            </w:pPr>
            <w:r w:rsidRPr="003E1C88">
              <w:rPr>
                <w:sz w:val="16"/>
                <w:szCs w:val="16"/>
              </w:rPr>
              <w:t>100.32</w:t>
            </w:r>
          </w:p>
        </w:tc>
        <w:tc>
          <w:tcPr>
            <w:tcW w:w="274" w:type="pct"/>
            <w:tcBorders>
              <w:top w:val="nil"/>
              <w:left w:val="nil"/>
              <w:bottom w:val="single" w:sz="4" w:space="0" w:color="auto"/>
              <w:right w:val="single" w:sz="4" w:space="0" w:color="auto"/>
            </w:tcBorders>
            <w:shd w:val="clear" w:color="auto" w:fill="auto"/>
            <w:noWrap/>
            <w:vAlign w:val="center"/>
            <w:hideMark/>
          </w:tcPr>
          <w:p w14:paraId="59B19463" w14:textId="77777777" w:rsidR="003E1C88" w:rsidRPr="003E1C88" w:rsidRDefault="003E1C88" w:rsidP="003E1C88">
            <w:pPr>
              <w:jc w:val="right"/>
              <w:rPr>
                <w:b/>
                <w:bCs/>
                <w:i/>
                <w:iCs/>
                <w:sz w:val="16"/>
                <w:szCs w:val="16"/>
              </w:rPr>
            </w:pPr>
            <w:r w:rsidRPr="003E1C88">
              <w:rPr>
                <w:b/>
                <w:bCs/>
                <w:i/>
                <w:iCs/>
                <w:sz w:val="16"/>
                <w:szCs w:val="16"/>
              </w:rPr>
              <w:t>1.7</w:t>
            </w:r>
          </w:p>
        </w:tc>
        <w:tc>
          <w:tcPr>
            <w:tcW w:w="474" w:type="pct"/>
            <w:tcBorders>
              <w:top w:val="nil"/>
              <w:left w:val="nil"/>
              <w:bottom w:val="single" w:sz="4" w:space="0" w:color="auto"/>
              <w:right w:val="single" w:sz="4" w:space="0" w:color="auto"/>
            </w:tcBorders>
            <w:shd w:val="clear" w:color="auto" w:fill="auto"/>
            <w:noWrap/>
            <w:vAlign w:val="center"/>
            <w:hideMark/>
          </w:tcPr>
          <w:p w14:paraId="0C9691B4" w14:textId="77777777" w:rsidR="003E1C88" w:rsidRPr="003E1C88" w:rsidRDefault="003E1C88" w:rsidP="003E1C88">
            <w:pPr>
              <w:jc w:val="right"/>
              <w:rPr>
                <w:b/>
                <w:bCs/>
                <w:i/>
                <w:iCs/>
                <w:sz w:val="16"/>
                <w:szCs w:val="16"/>
              </w:rPr>
            </w:pPr>
            <w:r w:rsidRPr="003E1C88">
              <w:rPr>
                <w:b/>
                <w:bCs/>
                <w:i/>
                <w:iCs/>
                <w:sz w:val="16"/>
                <w:szCs w:val="16"/>
              </w:rPr>
              <w:t>3.8</w:t>
            </w:r>
          </w:p>
        </w:tc>
        <w:tc>
          <w:tcPr>
            <w:tcW w:w="192" w:type="pct"/>
            <w:tcBorders>
              <w:top w:val="nil"/>
              <w:left w:val="nil"/>
              <w:bottom w:val="single" w:sz="4" w:space="0" w:color="auto"/>
              <w:right w:val="single" w:sz="8" w:space="0" w:color="auto"/>
            </w:tcBorders>
            <w:shd w:val="clear" w:color="auto" w:fill="auto"/>
            <w:noWrap/>
            <w:vAlign w:val="center"/>
            <w:hideMark/>
          </w:tcPr>
          <w:p w14:paraId="076063E9"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0D485061" w14:textId="77777777" w:rsidTr="003E1C88">
        <w:trPr>
          <w:trHeight w:val="264"/>
          <w:jc w:val="center"/>
        </w:trPr>
        <w:tc>
          <w:tcPr>
            <w:tcW w:w="1804" w:type="pct"/>
            <w:tcBorders>
              <w:top w:val="nil"/>
              <w:left w:val="single" w:sz="8" w:space="0" w:color="auto"/>
              <w:bottom w:val="single" w:sz="4" w:space="0" w:color="auto"/>
              <w:right w:val="single" w:sz="4" w:space="0" w:color="auto"/>
            </w:tcBorders>
            <w:shd w:val="clear" w:color="000000" w:fill="DCE6F1"/>
            <w:noWrap/>
            <w:vAlign w:val="bottom"/>
            <w:hideMark/>
          </w:tcPr>
          <w:p w14:paraId="5E516F87" w14:textId="77777777" w:rsidR="003E1C88" w:rsidRPr="003E1C88" w:rsidRDefault="003E1C88" w:rsidP="003E1C88">
            <w:pPr>
              <w:rPr>
                <w:b/>
                <w:bCs/>
                <w:i/>
                <w:iCs/>
                <w:sz w:val="16"/>
                <w:szCs w:val="16"/>
              </w:rPr>
            </w:pPr>
            <w:r w:rsidRPr="003E1C88">
              <w:rPr>
                <w:b/>
                <w:bCs/>
                <w:i/>
                <w:iCs/>
                <w:sz w:val="16"/>
                <w:szCs w:val="16"/>
              </w:rPr>
              <w:t>Укупно високе</w:t>
            </w:r>
          </w:p>
        </w:tc>
        <w:tc>
          <w:tcPr>
            <w:tcW w:w="444" w:type="pct"/>
            <w:tcBorders>
              <w:top w:val="nil"/>
              <w:left w:val="nil"/>
              <w:bottom w:val="single" w:sz="4" w:space="0" w:color="auto"/>
              <w:right w:val="single" w:sz="4" w:space="0" w:color="auto"/>
            </w:tcBorders>
            <w:shd w:val="clear" w:color="000000" w:fill="DCE6F1"/>
            <w:noWrap/>
            <w:vAlign w:val="bottom"/>
            <w:hideMark/>
          </w:tcPr>
          <w:p w14:paraId="7530681B" w14:textId="77777777" w:rsidR="003E1C88" w:rsidRPr="003E1C88" w:rsidRDefault="003E1C88" w:rsidP="003E1C88">
            <w:pPr>
              <w:jc w:val="right"/>
              <w:rPr>
                <w:sz w:val="16"/>
                <w:szCs w:val="16"/>
              </w:rPr>
            </w:pPr>
            <w:r w:rsidRPr="003E1C88">
              <w:rPr>
                <w:sz w:val="16"/>
                <w:szCs w:val="16"/>
              </w:rPr>
              <w:t>26.28</w:t>
            </w:r>
          </w:p>
        </w:tc>
        <w:tc>
          <w:tcPr>
            <w:tcW w:w="315" w:type="pct"/>
            <w:tcBorders>
              <w:top w:val="nil"/>
              <w:left w:val="nil"/>
              <w:bottom w:val="single" w:sz="4" w:space="0" w:color="auto"/>
              <w:right w:val="single" w:sz="4" w:space="0" w:color="auto"/>
            </w:tcBorders>
            <w:shd w:val="clear" w:color="000000" w:fill="DCE6F1"/>
            <w:noWrap/>
            <w:vAlign w:val="center"/>
            <w:hideMark/>
          </w:tcPr>
          <w:p w14:paraId="5D16BA62" w14:textId="77777777" w:rsidR="003E1C88" w:rsidRPr="003E1C88" w:rsidRDefault="003E1C88" w:rsidP="003E1C88">
            <w:pPr>
              <w:jc w:val="right"/>
              <w:rPr>
                <w:b/>
                <w:bCs/>
                <w:i/>
                <w:iCs/>
                <w:sz w:val="16"/>
                <w:szCs w:val="16"/>
              </w:rPr>
            </w:pPr>
            <w:r w:rsidRPr="003E1C88">
              <w:rPr>
                <w:b/>
                <w:bCs/>
                <w:i/>
                <w:iCs/>
                <w:sz w:val="16"/>
                <w:szCs w:val="16"/>
              </w:rPr>
              <w:t>2.1</w:t>
            </w:r>
          </w:p>
        </w:tc>
        <w:tc>
          <w:tcPr>
            <w:tcW w:w="502" w:type="pct"/>
            <w:tcBorders>
              <w:top w:val="nil"/>
              <w:left w:val="nil"/>
              <w:bottom w:val="single" w:sz="4" w:space="0" w:color="auto"/>
              <w:right w:val="single" w:sz="4" w:space="0" w:color="auto"/>
            </w:tcBorders>
            <w:shd w:val="clear" w:color="000000" w:fill="DCE6F1"/>
            <w:noWrap/>
            <w:vAlign w:val="bottom"/>
            <w:hideMark/>
          </w:tcPr>
          <w:p w14:paraId="4BF93511" w14:textId="77777777" w:rsidR="003E1C88" w:rsidRPr="003E1C88" w:rsidRDefault="003E1C88" w:rsidP="003E1C88">
            <w:pPr>
              <w:jc w:val="right"/>
              <w:rPr>
                <w:sz w:val="16"/>
                <w:szCs w:val="16"/>
              </w:rPr>
            </w:pPr>
            <w:r w:rsidRPr="003E1C88">
              <w:rPr>
                <w:sz w:val="16"/>
                <w:szCs w:val="16"/>
              </w:rPr>
              <w:t>5015.98</w:t>
            </w:r>
          </w:p>
        </w:tc>
        <w:tc>
          <w:tcPr>
            <w:tcW w:w="276" w:type="pct"/>
            <w:tcBorders>
              <w:top w:val="nil"/>
              <w:left w:val="nil"/>
              <w:bottom w:val="single" w:sz="4" w:space="0" w:color="auto"/>
              <w:right w:val="single" w:sz="4" w:space="0" w:color="auto"/>
            </w:tcBorders>
            <w:shd w:val="clear" w:color="000000" w:fill="DCE6F1"/>
            <w:noWrap/>
            <w:vAlign w:val="center"/>
            <w:hideMark/>
          </w:tcPr>
          <w:p w14:paraId="3275A37F" w14:textId="77777777" w:rsidR="003E1C88" w:rsidRPr="003E1C88" w:rsidRDefault="003E1C88" w:rsidP="003E1C88">
            <w:pPr>
              <w:jc w:val="right"/>
              <w:rPr>
                <w:b/>
                <w:bCs/>
                <w:i/>
                <w:iCs/>
                <w:sz w:val="16"/>
                <w:szCs w:val="16"/>
              </w:rPr>
            </w:pPr>
            <w:r w:rsidRPr="003E1C88">
              <w:rPr>
                <w:b/>
                <w:bCs/>
                <w:i/>
                <w:iCs/>
                <w:sz w:val="16"/>
                <w:szCs w:val="16"/>
              </w:rPr>
              <w:t>1.6</w:t>
            </w:r>
          </w:p>
        </w:tc>
        <w:tc>
          <w:tcPr>
            <w:tcW w:w="332" w:type="pct"/>
            <w:tcBorders>
              <w:top w:val="nil"/>
              <w:left w:val="nil"/>
              <w:bottom w:val="single" w:sz="4" w:space="0" w:color="auto"/>
              <w:right w:val="single" w:sz="4" w:space="0" w:color="auto"/>
            </w:tcBorders>
            <w:shd w:val="clear" w:color="000000" w:fill="DCE6F1"/>
            <w:noWrap/>
            <w:vAlign w:val="center"/>
            <w:hideMark/>
          </w:tcPr>
          <w:p w14:paraId="660DFC34" w14:textId="77777777" w:rsidR="003E1C88" w:rsidRPr="003E1C88" w:rsidRDefault="003E1C88" w:rsidP="003E1C88">
            <w:pPr>
              <w:jc w:val="right"/>
              <w:rPr>
                <w:b/>
                <w:bCs/>
                <w:i/>
                <w:iCs/>
                <w:sz w:val="16"/>
                <w:szCs w:val="16"/>
              </w:rPr>
            </w:pPr>
            <w:r w:rsidRPr="003E1C88">
              <w:rPr>
                <w:b/>
                <w:bCs/>
                <w:i/>
                <w:iCs/>
                <w:sz w:val="16"/>
                <w:szCs w:val="16"/>
              </w:rPr>
              <w:t>190.9</w:t>
            </w:r>
          </w:p>
        </w:tc>
        <w:tc>
          <w:tcPr>
            <w:tcW w:w="386" w:type="pct"/>
            <w:tcBorders>
              <w:top w:val="nil"/>
              <w:left w:val="nil"/>
              <w:bottom w:val="nil"/>
              <w:right w:val="single" w:sz="4" w:space="0" w:color="auto"/>
            </w:tcBorders>
            <w:shd w:val="clear" w:color="000000" w:fill="DCE6F1"/>
            <w:noWrap/>
            <w:vAlign w:val="center"/>
            <w:hideMark/>
          </w:tcPr>
          <w:p w14:paraId="41913227" w14:textId="77777777" w:rsidR="003E1C88" w:rsidRPr="003E1C88" w:rsidRDefault="003E1C88" w:rsidP="003E1C88">
            <w:pPr>
              <w:jc w:val="right"/>
              <w:rPr>
                <w:sz w:val="16"/>
                <w:szCs w:val="16"/>
              </w:rPr>
            </w:pPr>
            <w:r w:rsidRPr="003E1C88">
              <w:rPr>
                <w:sz w:val="16"/>
                <w:szCs w:val="16"/>
              </w:rPr>
              <w:t>100.32</w:t>
            </w:r>
          </w:p>
        </w:tc>
        <w:tc>
          <w:tcPr>
            <w:tcW w:w="274" w:type="pct"/>
            <w:tcBorders>
              <w:top w:val="nil"/>
              <w:left w:val="nil"/>
              <w:bottom w:val="single" w:sz="4" w:space="0" w:color="auto"/>
              <w:right w:val="single" w:sz="4" w:space="0" w:color="auto"/>
            </w:tcBorders>
            <w:shd w:val="clear" w:color="000000" w:fill="DCE6F1"/>
            <w:noWrap/>
            <w:vAlign w:val="center"/>
            <w:hideMark/>
          </w:tcPr>
          <w:p w14:paraId="7A3DE525" w14:textId="77777777" w:rsidR="003E1C88" w:rsidRPr="003E1C88" w:rsidRDefault="003E1C88" w:rsidP="003E1C88">
            <w:pPr>
              <w:jc w:val="right"/>
              <w:rPr>
                <w:b/>
                <w:bCs/>
                <w:i/>
                <w:iCs/>
                <w:sz w:val="16"/>
                <w:szCs w:val="16"/>
              </w:rPr>
            </w:pPr>
            <w:r w:rsidRPr="003E1C88">
              <w:rPr>
                <w:b/>
                <w:bCs/>
                <w:i/>
                <w:iCs/>
                <w:sz w:val="16"/>
                <w:szCs w:val="16"/>
              </w:rPr>
              <w:t>1.7</w:t>
            </w:r>
          </w:p>
        </w:tc>
        <w:tc>
          <w:tcPr>
            <w:tcW w:w="474" w:type="pct"/>
            <w:tcBorders>
              <w:top w:val="nil"/>
              <w:left w:val="nil"/>
              <w:bottom w:val="single" w:sz="4" w:space="0" w:color="auto"/>
              <w:right w:val="single" w:sz="4" w:space="0" w:color="auto"/>
            </w:tcBorders>
            <w:shd w:val="clear" w:color="000000" w:fill="DCE6F1"/>
            <w:noWrap/>
            <w:vAlign w:val="center"/>
            <w:hideMark/>
          </w:tcPr>
          <w:p w14:paraId="338CBA9F" w14:textId="77777777" w:rsidR="003E1C88" w:rsidRPr="003E1C88" w:rsidRDefault="003E1C88" w:rsidP="003E1C88">
            <w:pPr>
              <w:jc w:val="right"/>
              <w:rPr>
                <w:b/>
                <w:bCs/>
                <w:i/>
                <w:iCs/>
                <w:sz w:val="16"/>
                <w:szCs w:val="16"/>
              </w:rPr>
            </w:pPr>
            <w:r w:rsidRPr="003E1C88">
              <w:rPr>
                <w:b/>
                <w:bCs/>
                <w:i/>
                <w:iCs/>
                <w:sz w:val="16"/>
                <w:szCs w:val="16"/>
              </w:rPr>
              <w:t>3.8</w:t>
            </w:r>
          </w:p>
        </w:tc>
        <w:tc>
          <w:tcPr>
            <w:tcW w:w="192" w:type="pct"/>
            <w:tcBorders>
              <w:top w:val="nil"/>
              <w:left w:val="nil"/>
              <w:bottom w:val="single" w:sz="4" w:space="0" w:color="auto"/>
              <w:right w:val="single" w:sz="8" w:space="0" w:color="auto"/>
            </w:tcBorders>
            <w:shd w:val="clear" w:color="000000" w:fill="DCE6F1"/>
            <w:noWrap/>
            <w:vAlign w:val="center"/>
            <w:hideMark/>
          </w:tcPr>
          <w:p w14:paraId="38E03B1B"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34D15586" w14:textId="77777777" w:rsidTr="003E1C88">
        <w:trPr>
          <w:trHeight w:val="276"/>
          <w:jc w:val="center"/>
        </w:trPr>
        <w:tc>
          <w:tcPr>
            <w:tcW w:w="1804" w:type="pct"/>
            <w:tcBorders>
              <w:top w:val="nil"/>
              <w:left w:val="single" w:sz="8" w:space="0" w:color="auto"/>
              <w:bottom w:val="nil"/>
              <w:right w:val="single" w:sz="4" w:space="0" w:color="auto"/>
            </w:tcBorders>
            <w:shd w:val="clear" w:color="000000" w:fill="F2DCDB"/>
            <w:noWrap/>
            <w:vAlign w:val="center"/>
            <w:hideMark/>
          </w:tcPr>
          <w:p w14:paraId="2A405D5A" w14:textId="77777777" w:rsidR="003E1C88" w:rsidRPr="003E1C88" w:rsidRDefault="003E1C88" w:rsidP="003E1C88">
            <w:pPr>
              <w:rPr>
                <w:b/>
                <w:bCs/>
                <w:i/>
                <w:iCs/>
                <w:sz w:val="16"/>
                <w:szCs w:val="16"/>
              </w:rPr>
            </w:pPr>
            <w:r w:rsidRPr="003E1C88">
              <w:rPr>
                <w:b/>
                <w:bCs/>
                <w:i/>
                <w:iCs/>
                <w:sz w:val="16"/>
                <w:szCs w:val="16"/>
              </w:rPr>
              <w:t>Укупно НЦ 66</w:t>
            </w:r>
          </w:p>
        </w:tc>
        <w:tc>
          <w:tcPr>
            <w:tcW w:w="444" w:type="pct"/>
            <w:tcBorders>
              <w:top w:val="nil"/>
              <w:left w:val="nil"/>
              <w:bottom w:val="nil"/>
              <w:right w:val="single" w:sz="4" w:space="0" w:color="auto"/>
            </w:tcBorders>
            <w:shd w:val="clear" w:color="000000" w:fill="F2DCDB"/>
            <w:noWrap/>
            <w:vAlign w:val="center"/>
            <w:hideMark/>
          </w:tcPr>
          <w:p w14:paraId="0249FD72" w14:textId="77777777" w:rsidR="003E1C88" w:rsidRPr="003E1C88" w:rsidRDefault="003E1C88" w:rsidP="003E1C88">
            <w:pPr>
              <w:jc w:val="right"/>
              <w:rPr>
                <w:b/>
                <w:bCs/>
                <w:sz w:val="16"/>
                <w:szCs w:val="16"/>
              </w:rPr>
            </w:pPr>
            <w:r w:rsidRPr="003E1C88">
              <w:rPr>
                <w:b/>
                <w:bCs/>
                <w:sz w:val="16"/>
                <w:szCs w:val="16"/>
              </w:rPr>
              <w:t>34.29</w:t>
            </w:r>
          </w:p>
        </w:tc>
        <w:tc>
          <w:tcPr>
            <w:tcW w:w="315" w:type="pct"/>
            <w:tcBorders>
              <w:top w:val="nil"/>
              <w:left w:val="nil"/>
              <w:bottom w:val="nil"/>
              <w:right w:val="single" w:sz="4" w:space="0" w:color="auto"/>
            </w:tcBorders>
            <w:shd w:val="clear" w:color="000000" w:fill="F2DCDB"/>
            <w:noWrap/>
            <w:vAlign w:val="center"/>
            <w:hideMark/>
          </w:tcPr>
          <w:p w14:paraId="6B8CB748" w14:textId="77777777" w:rsidR="003E1C88" w:rsidRPr="003E1C88" w:rsidRDefault="003E1C88" w:rsidP="003E1C88">
            <w:pPr>
              <w:jc w:val="right"/>
              <w:rPr>
                <w:b/>
                <w:bCs/>
                <w:sz w:val="16"/>
                <w:szCs w:val="16"/>
              </w:rPr>
            </w:pPr>
            <w:r w:rsidRPr="003E1C88">
              <w:rPr>
                <w:b/>
                <w:bCs/>
                <w:sz w:val="16"/>
                <w:szCs w:val="16"/>
              </w:rPr>
              <w:t>2.7</w:t>
            </w:r>
          </w:p>
        </w:tc>
        <w:tc>
          <w:tcPr>
            <w:tcW w:w="502" w:type="pct"/>
            <w:tcBorders>
              <w:top w:val="nil"/>
              <w:left w:val="nil"/>
              <w:bottom w:val="nil"/>
              <w:right w:val="single" w:sz="4" w:space="0" w:color="auto"/>
            </w:tcBorders>
            <w:shd w:val="clear" w:color="000000" w:fill="F2DCDB"/>
            <w:noWrap/>
            <w:vAlign w:val="center"/>
            <w:hideMark/>
          </w:tcPr>
          <w:p w14:paraId="10604032" w14:textId="77777777" w:rsidR="003E1C88" w:rsidRPr="003E1C88" w:rsidRDefault="003E1C88" w:rsidP="003E1C88">
            <w:pPr>
              <w:jc w:val="right"/>
              <w:rPr>
                <w:b/>
                <w:bCs/>
                <w:sz w:val="16"/>
                <w:szCs w:val="16"/>
              </w:rPr>
            </w:pPr>
            <w:r w:rsidRPr="003E1C88">
              <w:rPr>
                <w:b/>
                <w:bCs/>
                <w:sz w:val="16"/>
                <w:szCs w:val="16"/>
              </w:rPr>
              <w:t>5576.08</w:t>
            </w:r>
          </w:p>
        </w:tc>
        <w:tc>
          <w:tcPr>
            <w:tcW w:w="276" w:type="pct"/>
            <w:tcBorders>
              <w:top w:val="nil"/>
              <w:left w:val="nil"/>
              <w:bottom w:val="single" w:sz="4" w:space="0" w:color="auto"/>
              <w:right w:val="single" w:sz="4" w:space="0" w:color="auto"/>
            </w:tcBorders>
            <w:shd w:val="clear" w:color="000000" w:fill="F2DCDB"/>
            <w:noWrap/>
            <w:vAlign w:val="center"/>
            <w:hideMark/>
          </w:tcPr>
          <w:p w14:paraId="578B6BF2" w14:textId="77777777" w:rsidR="003E1C88" w:rsidRPr="003E1C88" w:rsidRDefault="003E1C88" w:rsidP="003E1C88">
            <w:pPr>
              <w:jc w:val="right"/>
              <w:rPr>
                <w:b/>
                <w:bCs/>
                <w:i/>
                <w:iCs/>
                <w:sz w:val="16"/>
                <w:szCs w:val="16"/>
              </w:rPr>
            </w:pPr>
            <w:r w:rsidRPr="003E1C88">
              <w:rPr>
                <w:b/>
                <w:bCs/>
                <w:i/>
                <w:iCs/>
                <w:sz w:val="16"/>
                <w:szCs w:val="16"/>
              </w:rPr>
              <w:t>1.8</w:t>
            </w:r>
          </w:p>
        </w:tc>
        <w:tc>
          <w:tcPr>
            <w:tcW w:w="332" w:type="pct"/>
            <w:tcBorders>
              <w:top w:val="nil"/>
              <w:left w:val="nil"/>
              <w:bottom w:val="single" w:sz="4" w:space="0" w:color="auto"/>
              <w:right w:val="single" w:sz="4" w:space="0" w:color="auto"/>
            </w:tcBorders>
            <w:shd w:val="clear" w:color="000000" w:fill="F2DCDB"/>
            <w:noWrap/>
            <w:vAlign w:val="center"/>
            <w:hideMark/>
          </w:tcPr>
          <w:p w14:paraId="1AB8FC15" w14:textId="77777777" w:rsidR="003E1C88" w:rsidRPr="003E1C88" w:rsidRDefault="003E1C88" w:rsidP="003E1C88">
            <w:pPr>
              <w:jc w:val="right"/>
              <w:rPr>
                <w:b/>
                <w:bCs/>
                <w:i/>
                <w:iCs/>
                <w:sz w:val="16"/>
                <w:szCs w:val="16"/>
              </w:rPr>
            </w:pPr>
            <w:r w:rsidRPr="003E1C88">
              <w:rPr>
                <w:b/>
                <w:bCs/>
                <w:i/>
                <w:iCs/>
                <w:sz w:val="16"/>
                <w:szCs w:val="16"/>
              </w:rPr>
              <w:t>162.6</w:t>
            </w:r>
          </w:p>
        </w:tc>
        <w:tc>
          <w:tcPr>
            <w:tcW w:w="386" w:type="pct"/>
            <w:tcBorders>
              <w:top w:val="single" w:sz="4" w:space="0" w:color="auto"/>
              <w:left w:val="nil"/>
              <w:bottom w:val="nil"/>
              <w:right w:val="single" w:sz="4" w:space="0" w:color="auto"/>
            </w:tcBorders>
            <w:shd w:val="clear" w:color="000000" w:fill="F2DCDB"/>
            <w:noWrap/>
            <w:vAlign w:val="center"/>
            <w:hideMark/>
          </w:tcPr>
          <w:p w14:paraId="45AB6AF3" w14:textId="77777777" w:rsidR="003E1C88" w:rsidRPr="003E1C88" w:rsidRDefault="003E1C88" w:rsidP="003E1C88">
            <w:pPr>
              <w:jc w:val="right"/>
              <w:rPr>
                <w:b/>
                <w:bCs/>
                <w:sz w:val="16"/>
                <w:szCs w:val="16"/>
              </w:rPr>
            </w:pPr>
            <w:r w:rsidRPr="003E1C88">
              <w:rPr>
                <w:b/>
                <w:bCs/>
                <w:sz w:val="16"/>
                <w:szCs w:val="16"/>
              </w:rPr>
              <w:t>111.52</w:t>
            </w:r>
          </w:p>
        </w:tc>
        <w:tc>
          <w:tcPr>
            <w:tcW w:w="274" w:type="pct"/>
            <w:tcBorders>
              <w:top w:val="nil"/>
              <w:left w:val="nil"/>
              <w:bottom w:val="single" w:sz="4" w:space="0" w:color="auto"/>
              <w:right w:val="single" w:sz="4" w:space="0" w:color="auto"/>
            </w:tcBorders>
            <w:shd w:val="clear" w:color="000000" w:fill="F2DCDB"/>
            <w:noWrap/>
            <w:vAlign w:val="center"/>
            <w:hideMark/>
          </w:tcPr>
          <w:p w14:paraId="5C32C464" w14:textId="77777777" w:rsidR="003E1C88" w:rsidRPr="003E1C88" w:rsidRDefault="003E1C88" w:rsidP="003E1C88">
            <w:pPr>
              <w:jc w:val="right"/>
              <w:rPr>
                <w:b/>
                <w:bCs/>
                <w:i/>
                <w:iCs/>
                <w:sz w:val="16"/>
                <w:szCs w:val="16"/>
              </w:rPr>
            </w:pPr>
            <w:r w:rsidRPr="003E1C88">
              <w:rPr>
                <w:b/>
                <w:bCs/>
                <w:i/>
                <w:iCs/>
                <w:sz w:val="16"/>
                <w:szCs w:val="16"/>
              </w:rPr>
              <w:t>1.9</w:t>
            </w:r>
          </w:p>
        </w:tc>
        <w:tc>
          <w:tcPr>
            <w:tcW w:w="474" w:type="pct"/>
            <w:tcBorders>
              <w:top w:val="nil"/>
              <w:left w:val="nil"/>
              <w:bottom w:val="single" w:sz="4" w:space="0" w:color="auto"/>
              <w:right w:val="single" w:sz="4" w:space="0" w:color="auto"/>
            </w:tcBorders>
            <w:shd w:val="clear" w:color="000000" w:fill="F2DCDB"/>
            <w:noWrap/>
            <w:vAlign w:val="center"/>
            <w:hideMark/>
          </w:tcPr>
          <w:p w14:paraId="22A5218C" w14:textId="77777777" w:rsidR="003E1C88" w:rsidRPr="003E1C88" w:rsidRDefault="003E1C88" w:rsidP="003E1C88">
            <w:pPr>
              <w:jc w:val="right"/>
              <w:rPr>
                <w:b/>
                <w:bCs/>
                <w:i/>
                <w:iCs/>
                <w:sz w:val="16"/>
                <w:szCs w:val="16"/>
              </w:rPr>
            </w:pPr>
            <w:r w:rsidRPr="003E1C88">
              <w:rPr>
                <w:b/>
                <w:bCs/>
                <w:i/>
                <w:iCs/>
                <w:sz w:val="16"/>
                <w:szCs w:val="16"/>
              </w:rPr>
              <w:t>3.3</w:t>
            </w:r>
          </w:p>
        </w:tc>
        <w:tc>
          <w:tcPr>
            <w:tcW w:w="192" w:type="pct"/>
            <w:tcBorders>
              <w:top w:val="nil"/>
              <w:left w:val="nil"/>
              <w:bottom w:val="single" w:sz="4" w:space="0" w:color="auto"/>
              <w:right w:val="single" w:sz="8" w:space="0" w:color="auto"/>
            </w:tcBorders>
            <w:shd w:val="clear" w:color="000000" w:fill="F2DCDB"/>
            <w:noWrap/>
            <w:vAlign w:val="center"/>
            <w:hideMark/>
          </w:tcPr>
          <w:p w14:paraId="3404BCF2" w14:textId="77777777" w:rsidR="003E1C88" w:rsidRPr="003E1C88" w:rsidRDefault="003E1C88" w:rsidP="003E1C88">
            <w:pPr>
              <w:jc w:val="right"/>
              <w:rPr>
                <w:b/>
                <w:bCs/>
                <w:i/>
                <w:iCs/>
                <w:sz w:val="16"/>
                <w:szCs w:val="16"/>
              </w:rPr>
            </w:pPr>
            <w:r w:rsidRPr="003E1C88">
              <w:rPr>
                <w:b/>
                <w:bCs/>
                <w:i/>
                <w:iCs/>
                <w:sz w:val="16"/>
                <w:szCs w:val="16"/>
              </w:rPr>
              <w:t>2.0</w:t>
            </w:r>
          </w:p>
        </w:tc>
      </w:tr>
      <w:tr w:rsidR="003E1C88" w:rsidRPr="003E1C88" w14:paraId="00C5857A" w14:textId="77777777" w:rsidTr="003E1C88">
        <w:trPr>
          <w:trHeight w:val="276"/>
          <w:jc w:val="center"/>
        </w:trPr>
        <w:tc>
          <w:tcPr>
            <w:tcW w:w="1804" w:type="pct"/>
            <w:tcBorders>
              <w:top w:val="single" w:sz="8" w:space="0" w:color="auto"/>
              <w:left w:val="single" w:sz="8" w:space="0" w:color="auto"/>
              <w:bottom w:val="single" w:sz="8" w:space="0" w:color="auto"/>
              <w:right w:val="single" w:sz="4" w:space="0" w:color="auto"/>
            </w:tcBorders>
            <w:shd w:val="clear" w:color="000000" w:fill="F2DCDB"/>
            <w:noWrap/>
            <w:vAlign w:val="center"/>
            <w:hideMark/>
          </w:tcPr>
          <w:p w14:paraId="5DCAC5B4" w14:textId="77777777" w:rsidR="003E1C88" w:rsidRPr="003E1C88" w:rsidRDefault="003E1C88" w:rsidP="003E1C88">
            <w:pPr>
              <w:rPr>
                <w:b/>
                <w:bCs/>
                <w:i/>
                <w:iCs/>
                <w:sz w:val="16"/>
                <w:szCs w:val="16"/>
              </w:rPr>
            </w:pPr>
            <w:r w:rsidRPr="003E1C88">
              <w:rPr>
                <w:b/>
                <w:bCs/>
                <w:i/>
                <w:iCs/>
                <w:sz w:val="16"/>
                <w:szCs w:val="16"/>
              </w:rPr>
              <w:t>УКУПНО ГЈ</w:t>
            </w:r>
          </w:p>
        </w:tc>
        <w:tc>
          <w:tcPr>
            <w:tcW w:w="444" w:type="pct"/>
            <w:tcBorders>
              <w:top w:val="single" w:sz="8" w:space="0" w:color="auto"/>
              <w:left w:val="nil"/>
              <w:bottom w:val="single" w:sz="8" w:space="0" w:color="auto"/>
              <w:right w:val="single" w:sz="4" w:space="0" w:color="auto"/>
            </w:tcBorders>
            <w:shd w:val="clear" w:color="000000" w:fill="F2DCDB"/>
            <w:noWrap/>
            <w:vAlign w:val="center"/>
            <w:hideMark/>
          </w:tcPr>
          <w:p w14:paraId="470F63EE" w14:textId="77777777" w:rsidR="003E1C88" w:rsidRPr="003E1C88" w:rsidRDefault="003E1C88" w:rsidP="003E1C88">
            <w:pPr>
              <w:jc w:val="right"/>
              <w:rPr>
                <w:b/>
                <w:bCs/>
                <w:i/>
                <w:iCs/>
                <w:sz w:val="16"/>
                <w:szCs w:val="16"/>
              </w:rPr>
            </w:pPr>
            <w:r w:rsidRPr="003E1C88">
              <w:rPr>
                <w:b/>
                <w:bCs/>
                <w:i/>
                <w:iCs/>
                <w:sz w:val="16"/>
                <w:szCs w:val="16"/>
              </w:rPr>
              <w:t>1268.92</w:t>
            </w:r>
          </w:p>
        </w:tc>
        <w:tc>
          <w:tcPr>
            <w:tcW w:w="315" w:type="pct"/>
            <w:tcBorders>
              <w:top w:val="single" w:sz="8" w:space="0" w:color="auto"/>
              <w:left w:val="nil"/>
              <w:bottom w:val="single" w:sz="8" w:space="0" w:color="auto"/>
              <w:right w:val="single" w:sz="4" w:space="0" w:color="auto"/>
            </w:tcBorders>
            <w:shd w:val="clear" w:color="000000" w:fill="F2DCDB"/>
            <w:noWrap/>
            <w:vAlign w:val="center"/>
            <w:hideMark/>
          </w:tcPr>
          <w:p w14:paraId="34797DA0" w14:textId="77777777" w:rsidR="003E1C88" w:rsidRPr="003E1C88" w:rsidRDefault="003E1C88" w:rsidP="003E1C88">
            <w:pPr>
              <w:jc w:val="right"/>
              <w:rPr>
                <w:b/>
                <w:bCs/>
                <w:i/>
                <w:iCs/>
                <w:sz w:val="16"/>
                <w:szCs w:val="16"/>
              </w:rPr>
            </w:pPr>
            <w:r w:rsidRPr="003E1C88">
              <w:rPr>
                <w:b/>
                <w:bCs/>
                <w:i/>
                <w:iCs/>
                <w:sz w:val="16"/>
                <w:szCs w:val="16"/>
              </w:rPr>
              <w:t>100.0</w:t>
            </w:r>
          </w:p>
        </w:tc>
        <w:tc>
          <w:tcPr>
            <w:tcW w:w="502" w:type="pct"/>
            <w:tcBorders>
              <w:top w:val="single" w:sz="8" w:space="0" w:color="auto"/>
              <w:left w:val="nil"/>
              <w:bottom w:val="single" w:sz="8" w:space="0" w:color="auto"/>
              <w:right w:val="single" w:sz="4" w:space="0" w:color="auto"/>
            </w:tcBorders>
            <w:shd w:val="clear" w:color="000000" w:fill="F2DCDB"/>
            <w:noWrap/>
            <w:vAlign w:val="center"/>
            <w:hideMark/>
          </w:tcPr>
          <w:p w14:paraId="33D526A3" w14:textId="77777777" w:rsidR="003E1C88" w:rsidRPr="003E1C88" w:rsidRDefault="003E1C88" w:rsidP="003E1C88">
            <w:pPr>
              <w:jc w:val="right"/>
              <w:rPr>
                <w:b/>
                <w:bCs/>
                <w:i/>
                <w:iCs/>
                <w:sz w:val="16"/>
                <w:szCs w:val="16"/>
              </w:rPr>
            </w:pPr>
            <w:r w:rsidRPr="003E1C88">
              <w:rPr>
                <w:b/>
                <w:bCs/>
                <w:i/>
                <w:iCs/>
                <w:sz w:val="16"/>
                <w:szCs w:val="16"/>
              </w:rPr>
              <w:t>314317.04</w:t>
            </w:r>
          </w:p>
        </w:tc>
        <w:tc>
          <w:tcPr>
            <w:tcW w:w="276" w:type="pct"/>
            <w:tcBorders>
              <w:top w:val="single" w:sz="8" w:space="0" w:color="auto"/>
              <w:left w:val="nil"/>
              <w:bottom w:val="single" w:sz="8" w:space="0" w:color="auto"/>
              <w:right w:val="single" w:sz="4" w:space="0" w:color="auto"/>
            </w:tcBorders>
            <w:shd w:val="clear" w:color="000000" w:fill="F2DCDB"/>
            <w:noWrap/>
            <w:vAlign w:val="center"/>
            <w:hideMark/>
          </w:tcPr>
          <w:p w14:paraId="133807F2" w14:textId="77777777" w:rsidR="003E1C88" w:rsidRPr="003E1C88" w:rsidRDefault="003E1C88" w:rsidP="003E1C88">
            <w:pPr>
              <w:jc w:val="right"/>
              <w:rPr>
                <w:b/>
                <w:bCs/>
                <w:i/>
                <w:iCs/>
                <w:sz w:val="16"/>
                <w:szCs w:val="16"/>
              </w:rPr>
            </w:pPr>
            <w:r w:rsidRPr="003E1C88">
              <w:rPr>
                <w:b/>
                <w:bCs/>
                <w:i/>
                <w:iCs/>
                <w:sz w:val="16"/>
                <w:szCs w:val="16"/>
              </w:rPr>
              <w:t>100.0</w:t>
            </w:r>
          </w:p>
        </w:tc>
        <w:tc>
          <w:tcPr>
            <w:tcW w:w="332" w:type="pct"/>
            <w:tcBorders>
              <w:top w:val="single" w:sz="8" w:space="0" w:color="auto"/>
              <w:left w:val="nil"/>
              <w:bottom w:val="single" w:sz="8" w:space="0" w:color="auto"/>
              <w:right w:val="single" w:sz="4" w:space="0" w:color="auto"/>
            </w:tcBorders>
            <w:shd w:val="clear" w:color="000000" w:fill="F2DCDB"/>
            <w:noWrap/>
            <w:vAlign w:val="center"/>
            <w:hideMark/>
          </w:tcPr>
          <w:p w14:paraId="67958263" w14:textId="77777777" w:rsidR="003E1C88" w:rsidRPr="003E1C88" w:rsidRDefault="003E1C88" w:rsidP="003E1C88">
            <w:pPr>
              <w:jc w:val="right"/>
              <w:rPr>
                <w:b/>
                <w:bCs/>
                <w:i/>
                <w:iCs/>
                <w:sz w:val="16"/>
                <w:szCs w:val="16"/>
              </w:rPr>
            </w:pPr>
            <w:r w:rsidRPr="003E1C88">
              <w:rPr>
                <w:b/>
                <w:bCs/>
                <w:i/>
                <w:iCs/>
                <w:sz w:val="16"/>
                <w:szCs w:val="16"/>
              </w:rPr>
              <w:t>247.70</w:t>
            </w:r>
          </w:p>
        </w:tc>
        <w:tc>
          <w:tcPr>
            <w:tcW w:w="386" w:type="pct"/>
            <w:tcBorders>
              <w:top w:val="single" w:sz="8" w:space="0" w:color="auto"/>
              <w:left w:val="nil"/>
              <w:bottom w:val="single" w:sz="8" w:space="0" w:color="auto"/>
              <w:right w:val="single" w:sz="4" w:space="0" w:color="auto"/>
            </w:tcBorders>
            <w:shd w:val="clear" w:color="000000" w:fill="F2DCDB"/>
            <w:noWrap/>
            <w:vAlign w:val="center"/>
            <w:hideMark/>
          </w:tcPr>
          <w:p w14:paraId="6DB807FF" w14:textId="77777777" w:rsidR="003E1C88" w:rsidRPr="003E1C88" w:rsidRDefault="003E1C88" w:rsidP="003E1C88">
            <w:pPr>
              <w:jc w:val="right"/>
              <w:rPr>
                <w:b/>
                <w:bCs/>
                <w:i/>
                <w:iCs/>
                <w:sz w:val="16"/>
                <w:szCs w:val="16"/>
              </w:rPr>
            </w:pPr>
            <w:r w:rsidRPr="003E1C88">
              <w:rPr>
                <w:b/>
                <w:bCs/>
                <w:i/>
                <w:iCs/>
                <w:sz w:val="16"/>
                <w:szCs w:val="16"/>
              </w:rPr>
              <w:t>5742.27</w:t>
            </w:r>
          </w:p>
        </w:tc>
        <w:tc>
          <w:tcPr>
            <w:tcW w:w="274" w:type="pct"/>
            <w:tcBorders>
              <w:top w:val="single" w:sz="8" w:space="0" w:color="auto"/>
              <w:left w:val="nil"/>
              <w:bottom w:val="single" w:sz="8" w:space="0" w:color="auto"/>
              <w:right w:val="single" w:sz="4" w:space="0" w:color="auto"/>
            </w:tcBorders>
            <w:shd w:val="clear" w:color="000000" w:fill="F2DCDB"/>
            <w:noWrap/>
            <w:vAlign w:val="center"/>
            <w:hideMark/>
          </w:tcPr>
          <w:p w14:paraId="4817C164" w14:textId="77777777" w:rsidR="003E1C88" w:rsidRPr="003E1C88" w:rsidRDefault="003E1C88" w:rsidP="003E1C88">
            <w:pPr>
              <w:jc w:val="right"/>
              <w:rPr>
                <w:b/>
                <w:bCs/>
                <w:i/>
                <w:iCs/>
                <w:sz w:val="16"/>
                <w:szCs w:val="16"/>
              </w:rPr>
            </w:pPr>
            <w:r w:rsidRPr="003E1C88">
              <w:rPr>
                <w:b/>
                <w:bCs/>
                <w:i/>
                <w:iCs/>
                <w:sz w:val="16"/>
                <w:szCs w:val="16"/>
              </w:rPr>
              <w:t>100.0</w:t>
            </w:r>
          </w:p>
        </w:tc>
        <w:tc>
          <w:tcPr>
            <w:tcW w:w="474" w:type="pct"/>
            <w:tcBorders>
              <w:top w:val="single" w:sz="8" w:space="0" w:color="auto"/>
              <w:left w:val="nil"/>
              <w:bottom w:val="single" w:sz="8" w:space="0" w:color="auto"/>
              <w:right w:val="single" w:sz="4" w:space="0" w:color="auto"/>
            </w:tcBorders>
            <w:shd w:val="clear" w:color="000000" w:fill="F2DCDB"/>
            <w:noWrap/>
            <w:vAlign w:val="center"/>
            <w:hideMark/>
          </w:tcPr>
          <w:p w14:paraId="5262E7A1" w14:textId="77777777" w:rsidR="003E1C88" w:rsidRPr="003E1C88" w:rsidRDefault="003E1C88" w:rsidP="003E1C88">
            <w:pPr>
              <w:jc w:val="right"/>
              <w:rPr>
                <w:b/>
                <w:bCs/>
                <w:i/>
                <w:iCs/>
                <w:sz w:val="16"/>
                <w:szCs w:val="16"/>
              </w:rPr>
            </w:pPr>
            <w:r w:rsidRPr="003E1C88">
              <w:rPr>
                <w:b/>
                <w:bCs/>
                <w:i/>
                <w:iCs/>
                <w:sz w:val="16"/>
                <w:szCs w:val="16"/>
              </w:rPr>
              <w:t>4.5</w:t>
            </w:r>
          </w:p>
        </w:tc>
        <w:tc>
          <w:tcPr>
            <w:tcW w:w="192" w:type="pct"/>
            <w:tcBorders>
              <w:top w:val="single" w:sz="8" w:space="0" w:color="auto"/>
              <w:left w:val="nil"/>
              <w:bottom w:val="single" w:sz="8" w:space="0" w:color="auto"/>
              <w:right w:val="single" w:sz="8" w:space="0" w:color="auto"/>
            </w:tcBorders>
            <w:shd w:val="clear" w:color="000000" w:fill="F2DCDB"/>
            <w:noWrap/>
            <w:vAlign w:val="center"/>
            <w:hideMark/>
          </w:tcPr>
          <w:p w14:paraId="375CDE36" w14:textId="77777777" w:rsidR="003E1C88" w:rsidRPr="003E1C88" w:rsidRDefault="003E1C88" w:rsidP="003E1C88">
            <w:pPr>
              <w:jc w:val="right"/>
              <w:rPr>
                <w:b/>
                <w:bCs/>
                <w:i/>
                <w:iCs/>
                <w:sz w:val="16"/>
                <w:szCs w:val="16"/>
              </w:rPr>
            </w:pPr>
            <w:r w:rsidRPr="003E1C88">
              <w:rPr>
                <w:b/>
                <w:bCs/>
                <w:i/>
                <w:iCs/>
                <w:sz w:val="16"/>
                <w:szCs w:val="16"/>
              </w:rPr>
              <w:t>1.8</w:t>
            </w:r>
          </w:p>
        </w:tc>
      </w:tr>
    </w:tbl>
    <w:p w14:paraId="683EEF2A" w14:textId="77777777" w:rsidR="00927C36" w:rsidRDefault="00927C36" w:rsidP="001148A4">
      <w:pPr>
        <w:spacing w:after="60"/>
        <w:rPr>
          <w:rFonts w:eastAsia="Calibri"/>
          <w:b/>
          <w:i/>
          <w:sz w:val="16"/>
          <w:szCs w:val="16"/>
          <w:lang w:val="sr-Cyrl-RS"/>
        </w:rPr>
      </w:pPr>
    </w:p>
    <w:p w14:paraId="02B6BDFA" w14:textId="77777777" w:rsidR="006A73A8" w:rsidRPr="006A73A8" w:rsidRDefault="006A73A8" w:rsidP="001148A4">
      <w:pPr>
        <w:spacing w:after="60"/>
        <w:rPr>
          <w:rFonts w:eastAsia="Calibri"/>
          <w:b/>
          <w:i/>
          <w:sz w:val="16"/>
          <w:szCs w:val="16"/>
          <w:lang w:val="sr-Cyrl-RS"/>
        </w:rPr>
      </w:pPr>
    </w:p>
    <w:tbl>
      <w:tblPr>
        <w:tblW w:w="10740" w:type="dxa"/>
        <w:jc w:val="center"/>
        <w:tblInd w:w="93" w:type="dxa"/>
        <w:tblLook w:val="04A0" w:firstRow="1" w:lastRow="0" w:firstColumn="1" w:lastColumn="0" w:noHBand="0" w:noVBand="1"/>
      </w:tblPr>
      <w:tblGrid>
        <w:gridCol w:w="3900"/>
        <w:gridCol w:w="960"/>
        <w:gridCol w:w="680"/>
        <w:gridCol w:w="964"/>
        <w:gridCol w:w="718"/>
        <w:gridCol w:w="718"/>
        <w:gridCol w:w="767"/>
        <w:gridCol w:w="576"/>
        <w:gridCol w:w="940"/>
        <w:gridCol w:w="550"/>
      </w:tblGrid>
      <w:tr w:rsidR="009D3911" w:rsidRPr="009D3911" w14:paraId="2849A171" w14:textId="77777777" w:rsidTr="009D3911">
        <w:trPr>
          <w:trHeight w:val="264"/>
          <w:jc w:val="center"/>
        </w:trPr>
        <w:tc>
          <w:tcPr>
            <w:tcW w:w="3900" w:type="dxa"/>
            <w:vMerge w:val="restart"/>
            <w:tcBorders>
              <w:top w:val="single" w:sz="8" w:space="0" w:color="auto"/>
              <w:left w:val="single" w:sz="8" w:space="0" w:color="auto"/>
              <w:bottom w:val="single" w:sz="8" w:space="0" w:color="000000"/>
              <w:right w:val="single" w:sz="4" w:space="0" w:color="auto"/>
            </w:tcBorders>
            <w:shd w:val="clear" w:color="000000" w:fill="DCE6F1"/>
            <w:noWrap/>
            <w:vAlign w:val="center"/>
            <w:hideMark/>
          </w:tcPr>
          <w:p w14:paraId="5DD92060" w14:textId="77777777" w:rsidR="009D3911" w:rsidRPr="009D3911" w:rsidRDefault="009D3911" w:rsidP="009D3911">
            <w:pPr>
              <w:rPr>
                <w:b/>
                <w:bCs/>
                <w:sz w:val="16"/>
                <w:szCs w:val="16"/>
              </w:rPr>
            </w:pPr>
            <w:r w:rsidRPr="009D3911">
              <w:rPr>
                <w:b/>
                <w:bCs/>
                <w:sz w:val="16"/>
                <w:szCs w:val="16"/>
              </w:rPr>
              <w:t>Рекапитулација по пореклу и мешовитости</w:t>
            </w:r>
          </w:p>
        </w:tc>
        <w:tc>
          <w:tcPr>
            <w:tcW w:w="1640" w:type="dxa"/>
            <w:gridSpan w:val="2"/>
            <w:tcBorders>
              <w:top w:val="single" w:sz="8" w:space="0" w:color="auto"/>
              <w:left w:val="nil"/>
              <w:bottom w:val="single" w:sz="4" w:space="0" w:color="auto"/>
              <w:right w:val="single" w:sz="4" w:space="0" w:color="auto"/>
            </w:tcBorders>
            <w:shd w:val="clear" w:color="000000" w:fill="DCE6F1"/>
            <w:noWrap/>
            <w:vAlign w:val="center"/>
            <w:hideMark/>
          </w:tcPr>
          <w:p w14:paraId="6DBBE208" w14:textId="77777777" w:rsidR="009D3911" w:rsidRPr="009D3911" w:rsidRDefault="009D3911" w:rsidP="009D3911">
            <w:pPr>
              <w:jc w:val="right"/>
              <w:rPr>
                <w:b/>
                <w:bCs/>
                <w:sz w:val="16"/>
                <w:szCs w:val="16"/>
              </w:rPr>
            </w:pPr>
            <w:r w:rsidRPr="009D3911">
              <w:rPr>
                <w:b/>
                <w:bCs/>
                <w:sz w:val="16"/>
                <w:szCs w:val="16"/>
              </w:rPr>
              <w:t>Површина</w:t>
            </w:r>
          </w:p>
        </w:tc>
        <w:tc>
          <w:tcPr>
            <w:tcW w:w="2400" w:type="dxa"/>
            <w:gridSpan w:val="3"/>
            <w:tcBorders>
              <w:top w:val="single" w:sz="8" w:space="0" w:color="auto"/>
              <w:left w:val="nil"/>
              <w:bottom w:val="single" w:sz="4" w:space="0" w:color="auto"/>
              <w:right w:val="single" w:sz="4" w:space="0" w:color="auto"/>
            </w:tcBorders>
            <w:shd w:val="clear" w:color="000000" w:fill="DCE6F1"/>
            <w:noWrap/>
            <w:vAlign w:val="center"/>
            <w:hideMark/>
          </w:tcPr>
          <w:p w14:paraId="5BDB40F8" w14:textId="77777777" w:rsidR="009D3911" w:rsidRPr="009D3911" w:rsidRDefault="009D3911" w:rsidP="009D3911">
            <w:pPr>
              <w:jc w:val="right"/>
              <w:rPr>
                <w:b/>
                <w:bCs/>
                <w:sz w:val="16"/>
                <w:szCs w:val="16"/>
              </w:rPr>
            </w:pPr>
            <w:r w:rsidRPr="009D3911">
              <w:rPr>
                <w:b/>
                <w:bCs/>
                <w:sz w:val="16"/>
                <w:szCs w:val="16"/>
              </w:rPr>
              <w:t>Запремина</w:t>
            </w:r>
          </w:p>
        </w:tc>
        <w:tc>
          <w:tcPr>
            <w:tcW w:w="2800" w:type="dxa"/>
            <w:gridSpan w:val="4"/>
            <w:tcBorders>
              <w:top w:val="single" w:sz="8" w:space="0" w:color="auto"/>
              <w:left w:val="nil"/>
              <w:bottom w:val="single" w:sz="4" w:space="0" w:color="auto"/>
              <w:right w:val="single" w:sz="8" w:space="0" w:color="000000"/>
            </w:tcBorders>
            <w:shd w:val="clear" w:color="000000" w:fill="DCE6F1"/>
            <w:noWrap/>
            <w:vAlign w:val="center"/>
            <w:hideMark/>
          </w:tcPr>
          <w:p w14:paraId="055851E0" w14:textId="77777777" w:rsidR="009D3911" w:rsidRPr="009D3911" w:rsidRDefault="009D3911" w:rsidP="009D3911">
            <w:pPr>
              <w:jc w:val="right"/>
              <w:rPr>
                <w:b/>
                <w:bCs/>
                <w:sz w:val="16"/>
                <w:szCs w:val="16"/>
              </w:rPr>
            </w:pPr>
            <w:r w:rsidRPr="009D3911">
              <w:rPr>
                <w:b/>
                <w:bCs/>
                <w:sz w:val="16"/>
                <w:szCs w:val="16"/>
              </w:rPr>
              <w:t>Запремински прираст</w:t>
            </w:r>
          </w:p>
        </w:tc>
      </w:tr>
      <w:tr w:rsidR="009D3911" w:rsidRPr="009D3911" w14:paraId="0E4F724E" w14:textId="77777777" w:rsidTr="009D3911">
        <w:trPr>
          <w:trHeight w:val="276"/>
          <w:jc w:val="center"/>
        </w:trPr>
        <w:tc>
          <w:tcPr>
            <w:tcW w:w="3900" w:type="dxa"/>
            <w:vMerge/>
            <w:tcBorders>
              <w:top w:val="single" w:sz="8" w:space="0" w:color="auto"/>
              <w:left w:val="single" w:sz="8" w:space="0" w:color="auto"/>
              <w:bottom w:val="single" w:sz="8" w:space="0" w:color="000000"/>
              <w:right w:val="single" w:sz="4" w:space="0" w:color="auto"/>
            </w:tcBorders>
            <w:vAlign w:val="center"/>
            <w:hideMark/>
          </w:tcPr>
          <w:p w14:paraId="2BC34631" w14:textId="77777777" w:rsidR="009D3911" w:rsidRPr="009D3911" w:rsidRDefault="009D3911" w:rsidP="009D3911">
            <w:pPr>
              <w:rPr>
                <w:b/>
                <w:bCs/>
                <w:sz w:val="16"/>
                <w:szCs w:val="16"/>
              </w:rPr>
            </w:pPr>
          </w:p>
        </w:tc>
        <w:tc>
          <w:tcPr>
            <w:tcW w:w="960" w:type="dxa"/>
            <w:tcBorders>
              <w:top w:val="nil"/>
              <w:left w:val="nil"/>
              <w:bottom w:val="single" w:sz="8" w:space="0" w:color="auto"/>
              <w:right w:val="single" w:sz="4" w:space="0" w:color="auto"/>
            </w:tcBorders>
            <w:shd w:val="clear" w:color="000000" w:fill="DCE6F1"/>
            <w:noWrap/>
            <w:vAlign w:val="center"/>
            <w:hideMark/>
          </w:tcPr>
          <w:p w14:paraId="7D688CFB" w14:textId="77777777" w:rsidR="009D3911" w:rsidRPr="009D3911" w:rsidRDefault="009D3911" w:rsidP="009D3911">
            <w:pPr>
              <w:jc w:val="right"/>
              <w:rPr>
                <w:b/>
                <w:bCs/>
                <w:sz w:val="16"/>
                <w:szCs w:val="16"/>
              </w:rPr>
            </w:pPr>
            <w:r w:rsidRPr="009D3911">
              <w:rPr>
                <w:b/>
                <w:bCs/>
                <w:sz w:val="16"/>
                <w:szCs w:val="16"/>
              </w:rPr>
              <w:t>Pha</w:t>
            </w:r>
          </w:p>
        </w:tc>
        <w:tc>
          <w:tcPr>
            <w:tcW w:w="680" w:type="dxa"/>
            <w:tcBorders>
              <w:top w:val="nil"/>
              <w:left w:val="nil"/>
              <w:bottom w:val="single" w:sz="8" w:space="0" w:color="auto"/>
              <w:right w:val="single" w:sz="4" w:space="0" w:color="auto"/>
            </w:tcBorders>
            <w:shd w:val="clear" w:color="000000" w:fill="DCE6F1"/>
            <w:noWrap/>
            <w:vAlign w:val="center"/>
            <w:hideMark/>
          </w:tcPr>
          <w:p w14:paraId="2EF56874" w14:textId="77777777" w:rsidR="009D3911" w:rsidRPr="009D3911" w:rsidRDefault="009D3911" w:rsidP="009D3911">
            <w:pPr>
              <w:jc w:val="right"/>
              <w:rPr>
                <w:b/>
                <w:bCs/>
                <w:sz w:val="16"/>
                <w:szCs w:val="16"/>
              </w:rPr>
            </w:pPr>
            <w:r w:rsidRPr="009D3911">
              <w:rPr>
                <w:b/>
                <w:bCs/>
                <w:sz w:val="16"/>
                <w:szCs w:val="16"/>
              </w:rPr>
              <w:t>P %</w:t>
            </w:r>
          </w:p>
        </w:tc>
        <w:tc>
          <w:tcPr>
            <w:tcW w:w="964" w:type="dxa"/>
            <w:tcBorders>
              <w:top w:val="nil"/>
              <w:left w:val="nil"/>
              <w:bottom w:val="single" w:sz="8" w:space="0" w:color="auto"/>
              <w:right w:val="single" w:sz="4" w:space="0" w:color="auto"/>
            </w:tcBorders>
            <w:shd w:val="clear" w:color="000000" w:fill="DCE6F1"/>
            <w:noWrap/>
            <w:vAlign w:val="center"/>
            <w:hideMark/>
          </w:tcPr>
          <w:p w14:paraId="17B4F9F1" w14:textId="77777777" w:rsidR="009D3911" w:rsidRPr="009D3911" w:rsidRDefault="009D3911" w:rsidP="009D3911">
            <w:pPr>
              <w:jc w:val="right"/>
              <w:rPr>
                <w:b/>
                <w:bCs/>
                <w:sz w:val="16"/>
                <w:szCs w:val="16"/>
              </w:rPr>
            </w:pPr>
            <w:r w:rsidRPr="009D3911">
              <w:rPr>
                <w:b/>
                <w:bCs/>
                <w:sz w:val="16"/>
                <w:szCs w:val="16"/>
              </w:rPr>
              <w:t>V m3</w:t>
            </w:r>
          </w:p>
        </w:tc>
        <w:tc>
          <w:tcPr>
            <w:tcW w:w="718" w:type="dxa"/>
            <w:tcBorders>
              <w:top w:val="nil"/>
              <w:left w:val="nil"/>
              <w:bottom w:val="single" w:sz="8" w:space="0" w:color="auto"/>
              <w:right w:val="single" w:sz="4" w:space="0" w:color="auto"/>
            </w:tcBorders>
            <w:shd w:val="clear" w:color="000000" w:fill="DCE6F1"/>
            <w:noWrap/>
            <w:vAlign w:val="center"/>
            <w:hideMark/>
          </w:tcPr>
          <w:p w14:paraId="14E55730" w14:textId="77777777" w:rsidR="009D3911" w:rsidRPr="009D3911" w:rsidRDefault="009D3911" w:rsidP="009D3911">
            <w:pPr>
              <w:jc w:val="right"/>
              <w:rPr>
                <w:b/>
                <w:bCs/>
                <w:sz w:val="16"/>
                <w:szCs w:val="16"/>
              </w:rPr>
            </w:pPr>
            <w:r w:rsidRPr="009D3911">
              <w:rPr>
                <w:b/>
                <w:bCs/>
                <w:sz w:val="16"/>
                <w:szCs w:val="16"/>
              </w:rPr>
              <w:t>V %</w:t>
            </w:r>
          </w:p>
        </w:tc>
        <w:tc>
          <w:tcPr>
            <w:tcW w:w="718" w:type="dxa"/>
            <w:tcBorders>
              <w:top w:val="nil"/>
              <w:left w:val="nil"/>
              <w:bottom w:val="single" w:sz="8" w:space="0" w:color="auto"/>
              <w:right w:val="single" w:sz="4" w:space="0" w:color="auto"/>
            </w:tcBorders>
            <w:shd w:val="clear" w:color="000000" w:fill="DCE6F1"/>
            <w:noWrap/>
            <w:vAlign w:val="center"/>
            <w:hideMark/>
          </w:tcPr>
          <w:p w14:paraId="3D4E8E9A" w14:textId="77777777" w:rsidR="009D3911" w:rsidRPr="009D3911" w:rsidRDefault="009D3911" w:rsidP="009D3911">
            <w:pPr>
              <w:jc w:val="right"/>
              <w:rPr>
                <w:b/>
                <w:bCs/>
                <w:sz w:val="16"/>
                <w:szCs w:val="16"/>
              </w:rPr>
            </w:pPr>
            <w:r w:rsidRPr="009D3911">
              <w:rPr>
                <w:b/>
                <w:bCs/>
                <w:sz w:val="16"/>
                <w:szCs w:val="16"/>
              </w:rPr>
              <w:t>V/Ha</w:t>
            </w:r>
          </w:p>
        </w:tc>
        <w:tc>
          <w:tcPr>
            <w:tcW w:w="767" w:type="dxa"/>
            <w:tcBorders>
              <w:top w:val="nil"/>
              <w:left w:val="nil"/>
              <w:bottom w:val="single" w:sz="8" w:space="0" w:color="auto"/>
              <w:right w:val="single" w:sz="4" w:space="0" w:color="auto"/>
            </w:tcBorders>
            <w:shd w:val="clear" w:color="000000" w:fill="DCE6F1"/>
            <w:noWrap/>
            <w:vAlign w:val="center"/>
            <w:hideMark/>
          </w:tcPr>
          <w:p w14:paraId="09C16C56" w14:textId="77777777" w:rsidR="009D3911" w:rsidRPr="009D3911" w:rsidRDefault="009D3911" w:rsidP="009D3911">
            <w:pPr>
              <w:jc w:val="right"/>
              <w:rPr>
                <w:b/>
                <w:bCs/>
                <w:sz w:val="16"/>
                <w:szCs w:val="16"/>
              </w:rPr>
            </w:pPr>
            <w:r w:rsidRPr="009D3911">
              <w:rPr>
                <w:b/>
                <w:bCs/>
                <w:sz w:val="16"/>
                <w:szCs w:val="16"/>
              </w:rPr>
              <w:t>iv m3</w:t>
            </w:r>
          </w:p>
        </w:tc>
        <w:tc>
          <w:tcPr>
            <w:tcW w:w="543" w:type="dxa"/>
            <w:tcBorders>
              <w:top w:val="nil"/>
              <w:left w:val="nil"/>
              <w:bottom w:val="single" w:sz="8" w:space="0" w:color="auto"/>
              <w:right w:val="single" w:sz="4" w:space="0" w:color="auto"/>
            </w:tcBorders>
            <w:shd w:val="clear" w:color="000000" w:fill="DCE6F1"/>
            <w:noWrap/>
            <w:vAlign w:val="center"/>
            <w:hideMark/>
          </w:tcPr>
          <w:p w14:paraId="5C65D02B" w14:textId="77777777" w:rsidR="009D3911" w:rsidRPr="009D3911" w:rsidRDefault="009D3911" w:rsidP="009D3911">
            <w:pPr>
              <w:jc w:val="right"/>
              <w:rPr>
                <w:b/>
                <w:bCs/>
                <w:sz w:val="16"/>
                <w:szCs w:val="16"/>
              </w:rPr>
            </w:pPr>
            <w:r w:rsidRPr="009D3911">
              <w:rPr>
                <w:b/>
                <w:bCs/>
                <w:sz w:val="16"/>
                <w:szCs w:val="16"/>
              </w:rPr>
              <w:t>iv %</w:t>
            </w:r>
          </w:p>
        </w:tc>
        <w:tc>
          <w:tcPr>
            <w:tcW w:w="940" w:type="dxa"/>
            <w:tcBorders>
              <w:top w:val="nil"/>
              <w:left w:val="nil"/>
              <w:bottom w:val="single" w:sz="8" w:space="0" w:color="auto"/>
              <w:right w:val="single" w:sz="4" w:space="0" w:color="auto"/>
            </w:tcBorders>
            <w:shd w:val="clear" w:color="000000" w:fill="DCE6F1"/>
            <w:noWrap/>
            <w:vAlign w:val="center"/>
            <w:hideMark/>
          </w:tcPr>
          <w:p w14:paraId="48EFF2EA" w14:textId="77777777" w:rsidR="009D3911" w:rsidRPr="009D3911" w:rsidRDefault="009D3911" w:rsidP="009D3911">
            <w:pPr>
              <w:jc w:val="right"/>
              <w:rPr>
                <w:b/>
                <w:bCs/>
                <w:sz w:val="16"/>
                <w:szCs w:val="16"/>
              </w:rPr>
            </w:pPr>
            <w:r w:rsidRPr="009D3911">
              <w:rPr>
                <w:b/>
                <w:bCs/>
                <w:sz w:val="16"/>
                <w:szCs w:val="16"/>
              </w:rPr>
              <w:t>ivt m3/ha</w:t>
            </w:r>
          </w:p>
        </w:tc>
        <w:tc>
          <w:tcPr>
            <w:tcW w:w="550" w:type="dxa"/>
            <w:tcBorders>
              <w:top w:val="nil"/>
              <w:left w:val="nil"/>
              <w:bottom w:val="single" w:sz="8" w:space="0" w:color="auto"/>
              <w:right w:val="single" w:sz="8" w:space="0" w:color="auto"/>
            </w:tcBorders>
            <w:shd w:val="clear" w:color="000000" w:fill="DCE6F1"/>
            <w:vAlign w:val="center"/>
            <w:hideMark/>
          </w:tcPr>
          <w:p w14:paraId="3846C710" w14:textId="77777777" w:rsidR="009D3911" w:rsidRPr="009D3911" w:rsidRDefault="009D3911" w:rsidP="009D3911">
            <w:pPr>
              <w:jc w:val="right"/>
              <w:rPr>
                <w:b/>
                <w:bCs/>
                <w:sz w:val="16"/>
                <w:szCs w:val="16"/>
              </w:rPr>
            </w:pPr>
            <w:r w:rsidRPr="009D3911">
              <w:rPr>
                <w:b/>
                <w:bCs/>
                <w:sz w:val="16"/>
                <w:szCs w:val="16"/>
              </w:rPr>
              <w:t>Iv</w:t>
            </w:r>
          </w:p>
        </w:tc>
      </w:tr>
      <w:tr w:rsidR="009D3911" w:rsidRPr="009D3911" w14:paraId="2650C5DF"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bottom"/>
            <w:hideMark/>
          </w:tcPr>
          <w:p w14:paraId="18E0C460" w14:textId="77777777" w:rsidR="009D3911" w:rsidRPr="009D3911" w:rsidRDefault="009D3911" w:rsidP="009D3911">
            <w:pPr>
              <w:rPr>
                <w:sz w:val="16"/>
                <w:szCs w:val="16"/>
              </w:rPr>
            </w:pPr>
            <w:r w:rsidRPr="009D3911">
              <w:rPr>
                <w:sz w:val="16"/>
                <w:szCs w:val="16"/>
              </w:rPr>
              <w:t>Висока чиста</w:t>
            </w:r>
          </w:p>
        </w:tc>
        <w:tc>
          <w:tcPr>
            <w:tcW w:w="960" w:type="dxa"/>
            <w:tcBorders>
              <w:top w:val="nil"/>
              <w:left w:val="nil"/>
              <w:bottom w:val="single" w:sz="4" w:space="0" w:color="auto"/>
              <w:right w:val="single" w:sz="4" w:space="0" w:color="auto"/>
            </w:tcBorders>
            <w:shd w:val="clear" w:color="auto" w:fill="auto"/>
            <w:noWrap/>
            <w:vAlign w:val="bottom"/>
            <w:hideMark/>
          </w:tcPr>
          <w:p w14:paraId="01DA4689" w14:textId="77777777" w:rsidR="009D3911" w:rsidRPr="009D3911" w:rsidRDefault="009D3911" w:rsidP="009D3911">
            <w:pPr>
              <w:jc w:val="right"/>
              <w:rPr>
                <w:sz w:val="16"/>
                <w:szCs w:val="16"/>
              </w:rPr>
            </w:pPr>
            <w:r w:rsidRPr="009D3911">
              <w:rPr>
                <w:sz w:val="16"/>
                <w:szCs w:val="16"/>
              </w:rPr>
              <w:t>678.11</w:t>
            </w:r>
          </w:p>
        </w:tc>
        <w:tc>
          <w:tcPr>
            <w:tcW w:w="680" w:type="dxa"/>
            <w:tcBorders>
              <w:top w:val="nil"/>
              <w:left w:val="nil"/>
              <w:bottom w:val="single" w:sz="4" w:space="0" w:color="auto"/>
              <w:right w:val="single" w:sz="4" w:space="0" w:color="auto"/>
            </w:tcBorders>
            <w:shd w:val="clear" w:color="auto" w:fill="auto"/>
            <w:noWrap/>
            <w:vAlign w:val="center"/>
            <w:hideMark/>
          </w:tcPr>
          <w:p w14:paraId="2DD096F7" w14:textId="77777777" w:rsidR="009D3911" w:rsidRPr="009D3911" w:rsidRDefault="009D3911" w:rsidP="009D3911">
            <w:pPr>
              <w:jc w:val="right"/>
              <w:rPr>
                <w:sz w:val="16"/>
                <w:szCs w:val="16"/>
              </w:rPr>
            </w:pPr>
            <w:r w:rsidRPr="009D3911">
              <w:rPr>
                <w:sz w:val="16"/>
                <w:szCs w:val="16"/>
              </w:rPr>
              <w:t>53.4</w:t>
            </w:r>
          </w:p>
        </w:tc>
        <w:tc>
          <w:tcPr>
            <w:tcW w:w="964" w:type="dxa"/>
            <w:tcBorders>
              <w:top w:val="nil"/>
              <w:left w:val="nil"/>
              <w:bottom w:val="single" w:sz="4" w:space="0" w:color="auto"/>
              <w:right w:val="single" w:sz="4" w:space="0" w:color="auto"/>
            </w:tcBorders>
            <w:shd w:val="clear" w:color="auto" w:fill="auto"/>
            <w:noWrap/>
            <w:vAlign w:val="bottom"/>
            <w:hideMark/>
          </w:tcPr>
          <w:p w14:paraId="363C471E" w14:textId="77777777" w:rsidR="009D3911" w:rsidRPr="009D3911" w:rsidRDefault="009D3911" w:rsidP="009D3911">
            <w:pPr>
              <w:jc w:val="right"/>
              <w:rPr>
                <w:sz w:val="16"/>
                <w:szCs w:val="16"/>
              </w:rPr>
            </w:pPr>
            <w:r w:rsidRPr="009D3911">
              <w:rPr>
                <w:sz w:val="16"/>
                <w:szCs w:val="16"/>
              </w:rPr>
              <w:t>202054.1</w:t>
            </w:r>
          </w:p>
        </w:tc>
        <w:tc>
          <w:tcPr>
            <w:tcW w:w="718" w:type="dxa"/>
            <w:tcBorders>
              <w:top w:val="nil"/>
              <w:left w:val="nil"/>
              <w:bottom w:val="single" w:sz="4" w:space="0" w:color="auto"/>
              <w:right w:val="single" w:sz="4" w:space="0" w:color="auto"/>
            </w:tcBorders>
            <w:shd w:val="clear" w:color="auto" w:fill="auto"/>
            <w:noWrap/>
            <w:vAlign w:val="center"/>
            <w:hideMark/>
          </w:tcPr>
          <w:p w14:paraId="41811C05" w14:textId="77777777" w:rsidR="009D3911" w:rsidRPr="009D3911" w:rsidRDefault="009D3911" w:rsidP="009D3911">
            <w:pPr>
              <w:jc w:val="right"/>
              <w:rPr>
                <w:sz w:val="16"/>
                <w:szCs w:val="16"/>
              </w:rPr>
            </w:pPr>
            <w:r w:rsidRPr="009D3911">
              <w:rPr>
                <w:sz w:val="16"/>
                <w:szCs w:val="16"/>
              </w:rPr>
              <w:t>64.28</w:t>
            </w:r>
          </w:p>
        </w:tc>
        <w:tc>
          <w:tcPr>
            <w:tcW w:w="718" w:type="dxa"/>
            <w:tcBorders>
              <w:top w:val="nil"/>
              <w:left w:val="nil"/>
              <w:bottom w:val="single" w:sz="4" w:space="0" w:color="auto"/>
              <w:right w:val="single" w:sz="4" w:space="0" w:color="auto"/>
            </w:tcBorders>
            <w:shd w:val="clear" w:color="auto" w:fill="auto"/>
            <w:noWrap/>
            <w:vAlign w:val="center"/>
            <w:hideMark/>
          </w:tcPr>
          <w:p w14:paraId="111CC8A8" w14:textId="77777777" w:rsidR="009D3911" w:rsidRPr="009D3911" w:rsidRDefault="009D3911" w:rsidP="009D3911">
            <w:pPr>
              <w:jc w:val="right"/>
              <w:rPr>
                <w:sz w:val="16"/>
                <w:szCs w:val="16"/>
              </w:rPr>
            </w:pPr>
            <w:r w:rsidRPr="009D3911">
              <w:rPr>
                <w:sz w:val="16"/>
                <w:szCs w:val="16"/>
              </w:rPr>
              <w:t>297.97</w:t>
            </w:r>
          </w:p>
        </w:tc>
        <w:tc>
          <w:tcPr>
            <w:tcW w:w="767" w:type="dxa"/>
            <w:tcBorders>
              <w:top w:val="nil"/>
              <w:left w:val="nil"/>
              <w:bottom w:val="single" w:sz="4" w:space="0" w:color="auto"/>
              <w:right w:val="single" w:sz="4" w:space="0" w:color="auto"/>
            </w:tcBorders>
            <w:shd w:val="clear" w:color="auto" w:fill="auto"/>
            <w:noWrap/>
            <w:vAlign w:val="bottom"/>
            <w:hideMark/>
          </w:tcPr>
          <w:p w14:paraId="184A8A88" w14:textId="77777777" w:rsidR="009D3911" w:rsidRPr="009D3911" w:rsidRDefault="009D3911" w:rsidP="009D3911">
            <w:pPr>
              <w:jc w:val="right"/>
              <w:rPr>
                <w:sz w:val="16"/>
                <w:szCs w:val="16"/>
              </w:rPr>
            </w:pPr>
            <w:r w:rsidRPr="009D3911">
              <w:rPr>
                <w:sz w:val="16"/>
                <w:szCs w:val="16"/>
              </w:rPr>
              <w:t>3488.10</w:t>
            </w:r>
          </w:p>
        </w:tc>
        <w:tc>
          <w:tcPr>
            <w:tcW w:w="543" w:type="dxa"/>
            <w:tcBorders>
              <w:top w:val="nil"/>
              <w:left w:val="nil"/>
              <w:bottom w:val="single" w:sz="4" w:space="0" w:color="auto"/>
              <w:right w:val="single" w:sz="4" w:space="0" w:color="auto"/>
            </w:tcBorders>
            <w:shd w:val="clear" w:color="auto" w:fill="auto"/>
            <w:noWrap/>
            <w:vAlign w:val="center"/>
            <w:hideMark/>
          </w:tcPr>
          <w:p w14:paraId="7EB15167" w14:textId="77777777" w:rsidR="009D3911" w:rsidRPr="009D3911" w:rsidRDefault="009D3911" w:rsidP="009D3911">
            <w:pPr>
              <w:jc w:val="right"/>
              <w:rPr>
                <w:sz w:val="16"/>
                <w:szCs w:val="16"/>
              </w:rPr>
            </w:pPr>
            <w:r w:rsidRPr="009D3911">
              <w:rPr>
                <w:sz w:val="16"/>
                <w:szCs w:val="16"/>
              </w:rPr>
              <w:t>60.7</w:t>
            </w:r>
          </w:p>
        </w:tc>
        <w:tc>
          <w:tcPr>
            <w:tcW w:w="940" w:type="dxa"/>
            <w:tcBorders>
              <w:top w:val="nil"/>
              <w:left w:val="nil"/>
              <w:bottom w:val="single" w:sz="4" w:space="0" w:color="auto"/>
              <w:right w:val="single" w:sz="4" w:space="0" w:color="auto"/>
            </w:tcBorders>
            <w:shd w:val="clear" w:color="auto" w:fill="auto"/>
            <w:noWrap/>
            <w:vAlign w:val="center"/>
            <w:hideMark/>
          </w:tcPr>
          <w:p w14:paraId="738CDFFD" w14:textId="77777777" w:rsidR="009D3911" w:rsidRPr="009D3911" w:rsidRDefault="009D3911" w:rsidP="009D3911">
            <w:pPr>
              <w:jc w:val="right"/>
              <w:rPr>
                <w:sz w:val="16"/>
                <w:szCs w:val="16"/>
              </w:rPr>
            </w:pPr>
            <w:r w:rsidRPr="009D3911">
              <w:rPr>
                <w:sz w:val="16"/>
                <w:szCs w:val="16"/>
              </w:rPr>
              <w:t>5.1</w:t>
            </w:r>
          </w:p>
        </w:tc>
        <w:tc>
          <w:tcPr>
            <w:tcW w:w="550" w:type="dxa"/>
            <w:tcBorders>
              <w:top w:val="nil"/>
              <w:left w:val="nil"/>
              <w:bottom w:val="single" w:sz="4" w:space="0" w:color="auto"/>
              <w:right w:val="single" w:sz="8" w:space="0" w:color="auto"/>
            </w:tcBorders>
            <w:shd w:val="clear" w:color="auto" w:fill="auto"/>
            <w:noWrap/>
            <w:vAlign w:val="center"/>
            <w:hideMark/>
          </w:tcPr>
          <w:p w14:paraId="7E79EB9C" w14:textId="77777777" w:rsidR="009D3911" w:rsidRPr="009D3911" w:rsidRDefault="009D3911" w:rsidP="009D3911">
            <w:pPr>
              <w:jc w:val="right"/>
              <w:rPr>
                <w:sz w:val="16"/>
                <w:szCs w:val="16"/>
              </w:rPr>
            </w:pPr>
            <w:r w:rsidRPr="009D3911">
              <w:rPr>
                <w:sz w:val="16"/>
                <w:szCs w:val="16"/>
              </w:rPr>
              <w:t>1.7</w:t>
            </w:r>
          </w:p>
        </w:tc>
      </w:tr>
      <w:tr w:rsidR="009D3911" w:rsidRPr="009D3911" w14:paraId="54E34151"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bottom"/>
            <w:hideMark/>
          </w:tcPr>
          <w:p w14:paraId="03C3BBC8" w14:textId="77777777" w:rsidR="009D3911" w:rsidRPr="009D3911" w:rsidRDefault="009D3911" w:rsidP="009D3911">
            <w:pPr>
              <w:rPr>
                <w:sz w:val="16"/>
                <w:szCs w:val="16"/>
              </w:rPr>
            </w:pPr>
            <w:r w:rsidRPr="009D3911">
              <w:rPr>
                <w:sz w:val="16"/>
                <w:szCs w:val="16"/>
              </w:rPr>
              <w:t>Висока мешовита</w:t>
            </w:r>
          </w:p>
        </w:tc>
        <w:tc>
          <w:tcPr>
            <w:tcW w:w="960" w:type="dxa"/>
            <w:tcBorders>
              <w:top w:val="nil"/>
              <w:left w:val="nil"/>
              <w:bottom w:val="single" w:sz="4" w:space="0" w:color="auto"/>
              <w:right w:val="single" w:sz="4" w:space="0" w:color="auto"/>
            </w:tcBorders>
            <w:shd w:val="clear" w:color="auto" w:fill="auto"/>
            <w:noWrap/>
            <w:vAlign w:val="bottom"/>
            <w:hideMark/>
          </w:tcPr>
          <w:p w14:paraId="07078AE0" w14:textId="77777777" w:rsidR="009D3911" w:rsidRPr="009D3911" w:rsidRDefault="009D3911" w:rsidP="009D3911">
            <w:pPr>
              <w:jc w:val="right"/>
              <w:rPr>
                <w:sz w:val="16"/>
                <w:szCs w:val="16"/>
              </w:rPr>
            </w:pPr>
            <w:r w:rsidRPr="009D3911">
              <w:rPr>
                <w:sz w:val="16"/>
                <w:szCs w:val="16"/>
              </w:rPr>
              <w:t>411.12</w:t>
            </w:r>
          </w:p>
        </w:tc>
        <w:tc>
          <w:tcPr>
            <w:tcW w:w="680" w:type="dxa"/>
            <w:tcBorders>
              <w:top w:val="nil"/>
              <w:left w:val="nil"/>
              <w:bottom w:val="single" w:sz="4" w:space="0" w:color="auto"/>
              <w:right w:val="single" w:sz="4" w:space="0" w:color="auto"/>
            </w:tcBorders>
            <w:shd w:val="clear" w:color="auto" w:fill="auto"/>
            <w:noWrap/>
            <w:vAlign w:val="center"/>
            <w:hideMark/>
          </w:tcPr>
          <w:p w14:paraId="47677516" w14:textId="77777777" w:rsidR="009D3911" w:rsidRPr="009D3911" w:rsidRDefault="009D3911" w:rsidP="009D3911">
            <w:pPr>
              <w:jc w:val="right"/>
              <w:rPr>
                <w:sz w:val="16"/>
                <w:szCs w:val="16"/>
              </w:rPr>
            </w:pPr>
            <w:r w:rsidRPr="009D3911">
              <w:rPr>
                <w:sz w:val="16"/>
                <w:szCs w:val="16"/>
              </w:rPr>
              <w:t>32.4</w:t>
            </w:r>
          </w:p>
        </w:tc>
        <w:tc>
          <w:tcPr>
            <w:tcW w:w="964" w:type="dxa"/>
            <w:tcBorders>
              <w:top w:val="nil"/>
              <w:left w:val="nil"/>
              <w:bottom w:val="single" w:sz="4" w:space="0" w:color="auto"/>
              <w:right w:val="single" w:sz="4" w:space="0" w:color="auto"/>
            </w:tcBorders>
            <w:shd w:val="clear" w:color="auto" w:fill="auto"/>
            <w:noWrap/>
            <w:vAlign w:val="bottom"/>
            <w:hideMark/>
          </w:tcPr>
          <w:p w14:paraId="6703B24B" w14:textId="77777777" w:rsidR="009D3911" w:rsidRPr="009D3911" w:rsidRDefault="009D3911" w:rsidP="009D3911">
            <w:pPr>
              <w:jc w:val="right"/>
              <w:rPr>
                <w:sz w:val="16"/>
                <w:szCs w:val="16"/>
              </w:rPr>
            </w:pPr>
            <w:r w:rsidRPr="009D3911">
              <w:rPr>
                <w:sz w:val="16"/>
                <w:szCs w:val="16"/>
              </w:rPr>
              <w:t>104454.6</w:t>
            </w:r>
          </w:p>
        </w:tc>
        <w:tc>
          <w:tcPr>
            <w:tcW w:w="718" w:type="dxa"/>
            <w:tcBorders>
              <w:top w:val="nil"/>
              <w:left w:val="nil"/>
              <w:bottom w:val="single" w:sz="4" w:space="0" w:color="auto"/>
              <w:right w:val="single" w:sz="4" w:space="0" w:color="auto"/>
            </w:tcBorders>
            <w:shd w:val="clear" w:color="auto" w:fill="auto"/>
            <w:noWrap/>
            <w:vAlign w:val="center"/>
            <w:hideMark/>
          </w:tcPr>
          <w:p w14:paraId="13DBD744" w14:textId="77777777" w:rsidR="009D3911" w:rsidRPr="009D3911" w:rsidRDefault="009D3911" w:rsidP="009D3911">
            <w:pPr>
              <w:jc w:val="right"/>
              <w:rPr>
                <w:sz w:val="16"/>
                <w:szCs w:val="16"/>
              </w:rPr>
            </w:pPr>
            <w:r w:rsidRPr="009D3911">
              <w:rPr>
                <w:sz w:val="16"/>
                <w:szCs w:val="16"/>
              </w:rPr>
              <w:t>33.23</w:t>
            </w:r>
          </w:p>
        </w:tc>
        <w:tc>
          <w:tcPr>
            <w:tcW w:w="718" w:type="dxa"/>
            <w:tcBorders>
              <w:top w:val="nil"/>
              <w:left w:val="nil"/>
              <w:bottom w:val="single" w:sz="4" w:space="0" w:color="auto"/>
              <w:right w:val="single" w:sz="4" w:space="0" w:color="auto"/>
            </w:tcBorders>
            <w:shd w:val="clear" w:color="auto" w:fill="auto"/>
            <w:noWrap/>
            <w:vAlign w:val="center"/>
            <w:hideMark/>
          </w:tcPr>
          <w:p w14:paraId="73DE1461" w14:textId="77777777" w:rsidR="009D3911" w:rsidRPr="009D3911" w:rsidRDefault="009D3911" w:rsidP="009D3911">
            <w:pPr>
              <w:jc w:val="right"/>
              <w:rPr>
                <w:sz w:val="16"/>
                <w:szCs w:val="16"/>
              </w:rPr>
            </w:pPr>
            <w:r w:rsidRPr="009D3911">
              <w:rPr>
                <w:sz w:val="16"/>
                <w:szCs w:val="16"/>
              </w:rPr>
              <w:t>254.07</w:t>
            </w:r>
          </w:p>
        </w:tc>
        <w:tc>
          <w:tcPr>
            <w:tcW w:w="767" w:type="dxa"/>
            <w:tcBorders>
              <w:top w:val="nil"/>
              <w:left w:val="nil"/>
              <w:bottom w:val="single" w:sz="4" w:space="0" w:color="auto"/>
              <w:right w:val="single" w:sz="4" w:space="0" w:color="auto"/>
            </w:tcBorders>
            <w:shd w:val="clear" w:color="auto" w:fill="auto"/>
            <w:noWrap/>
            <w:vAlign w:val="bottom"/>
            <w:hideMark/>
          </w:tcPr>
          <w:p w14:paraId="29C0D4C9" w14:textId="77777777" w:rsidR="009D3911" w:rsidRPr="009D3911" w:rsidRDefault="009D3911" w:rsidP="009D3911">
            <w:pPr>
              <w:jc w:val="right"/>
              <w:rPr>
                <w:sz w:val="16"/>
                <w:szCs w:val="16"/>
              </w:rPr>
            </w:pPr>
            <w:r w:rsidRPr="009D3911">
              <w:rPr>
                <w:sz w:val="16"/>
                <w:szCs w:val="16"/>
              </w:rPr>
              <w:t>2074.72</w:t>
            </w:r>
          </w:p>
        </w:tc>
        <w:tc>
          <w:tcPr>
            <w:tcW w:w="543" w:type="dxa"/>
            <w:tcBorders>
              <w:top w:val="nil"/>
              <w:left w:val="nil"/>
              <w:bottom w:val="single" w:sz="4" w:space="0" w:color="auto"/>
              <w:right w:val="single" w:sz="4" w:space="0" w:color="auto"/>
            </w:tcBorders>
            <w:shd w:val="clear" w:color="auto" w:fill="auto"/>
            <w:noWrap/>
            <w:vAlign w:val="center"/>
            <w:hideMark/>
          </w:tcPr>
          <w:p w14:paraId="65AFED1F" w14:textId="77777777" w:rsidR="009D3911" w:rsidRPr="009D3911" w:rsidRDefault="009D3911" w:rsidP="009D3911">
            <w:pPr>
              <w:jc w:val="right"/>
              <w:rPr>
                <w:sz w:val="16"/>
                <w:szCs w:val="16"/>
              </w:rPr>
            </w:pPr>
            <w:r w:rsidRPr="009D3911">
              <w:rPr>
                <w:sz w:val="16"/>
                <w:szCs w:val="16"/>
              </w:rPr>
              <w:t>36.1</w:t>
            </w:r>
          </w:p>
        </w:tc>
        <w:tc>
          <w:tcPr>
            <w:tcW w:w="940" w:type="dxa"/>
            <w:tcBorders>
              <w:top w:val="nil"/>
              <w:left w:val="nil"/>
              <w:bottom w:val="single" w:sz="4" w:space="0" w:color="auto"/>
              <w:right w:val="single" w:sz="4" w:space="0" w:color="auto"/>
            </w:tcBorders>
            <w:shd w:val="clear" w:color="auto" w:fill="auto"/>
            <w:noWrap/>
            <w:vAlign w:val="center"/>
            <w:hideMark/>
          </w:tcPr>
          <w:p w14:paraId="2928B0C1" w14:textId="77777777" w:rsidR="009D3911" w:rsidRPr="009D3911" w:rsidRDefault="009D3911" w:rsidP="009D3911">
            <w:pPr>
              <w:jc w:val="right"/>
              <w:rPr>
                <w:sz w:val="16"/>
                <w:szCs w:val="16"/>
              </w:rPr>
            </w:pPr>
            <w:r w:rsidRPr="009D3911">
              <w:rPr>
                <w:sz w:val="16"/>
                <w:szCs w:val="16"/>
              </w:rPr>
              <w:t>5.0</w:t>
            </w:r>
          </w:p>
        </w:tc>
        <w:tc>
          <w:tcPr>
            <w:tcW w:w="550" w:type="dxa"/>
            <w:tcBorders>
              <w:top w:val="nil"/>
              <w:left w:val="nil"/>
              <w:bottom w:val="single" w:sz="4" w:space="0" w:color="auto"/>
              <w:right w:val="single" w:sz="8" w:space="0" w:color="auto"/>
            </w:tcBorders>
            <w:shd w:val="clear" w:color="auto" w:fill="auto"/>
            <w:noWrap/>
            <w:vAlign w:val="center"/>
            <w:hideMark/>
          </w:tcPr>
          <w:p w14:paraId="1911A492" w14:textId="77777777" w:rsidR="009D3911" w:rsidRPr="009D3911" w:rsidRDefault="009D3911" w:rsidP="009D3911">
            <w:pPr>
              <w:jc w:val="right"/>
              <w:rPr>
                <w:sz w:val="16"/>
                <w:szCs w:val="16"/>
              </w:rPr>
            </w:pPr>
            <w:r w:rsidRPr="009D3911">
              <w:rPr>
                <w:sz w:val="16"/>
                <w:szCs w:val="16"/>
              </w:rPr>
              <w:t>2.0</w:t>
            </w:r>
          </w:p>
        </w:tc>
      </w:tr>
      <w:tr w:rsidR="009D3911" w:rsidRPr="009D3911" w14:paraId="440C1E72"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000000" w:fill="DCE6F1"/>
            <w:noWrap/>
            <w:vAlign w:val="bottom"/>
            <w:hideMark/>
          </w:tcPr>
          <w:p w14:paraId="2D4D96D2" w14:textId="77777777" w:rsidR="009D3911" w:rsidRPr="009D3911" w:rsidRDefault="009D3911" w:rsidP="009D3911">
            <w:pPr>
              <w:rPr>
                <w:b/>
                <w:bCs/>
                <w:sz w:val="16"/>
                <w:szCs w:val="16"/>
              </w:rPr>
            </w:pPr>
            <w:r w:rsidRPr="009D3911">
              <w:rPr>
                <w:b/>
                <w:bCs/>
                <w:sz w:val="16"/>
                <w:szCs w:val="16"/>
              </w:rPr>
              <w:t xml:space="preserve">Укупно високе </w:t>
            </w:r>
          </w:p>
        </w:tc>
        <w:tc>
          <w:tcPr>
            <w:tcW w:w="960" w:type="dxa"/>
            <w:tcBorders>
              <w:top w:val="nil"/>
              <w:left w:val="nil"/>
              <w:bottom w:val="single" w:sz="4" w:space="0" w:color="auto"/>
              <w:right w:val="single" w:sz="4" w:space="0" w:color="auto"/>
            </w:tcBorders>
            <w:shd w:val="clear" w:color="000000" w:fill="DCE6F1"/>
            <w:noWrap/>
            <w:vAlign w:val="bottom"/>
            <w:hideMark/>
          </w:tcPr>
          <w:p w14:paraId="149FBA54" w14:textId="77777777" w:rsidR="009D3911" w:rsidRPr="009D3911" w:rsidRDefault="009D3911" w:rsidP="009D3911">
            <w:pPr>
              <w:jc w:val="right"/>
              <w:rPr>
                <w:b/>
                <w:bCs/>
                <w:sz w:val="16"/>
                <w:szCs w:val="16"/>
              </w:rPr>
            </w:pPr>
            <w:r w:rsidRPr="009D3911">
              <w:rPr>
                <w:b/>
                <w:bCs/>
                <w:sz w:val="16"/>
                <w:szCs w:val="16"/>
              </w:rPr>
              <w:t>1089.23</w:t>
            </w:r>
          </w:p>
        </w:tc>
        <w:tc>
          <w:tcPr>
            <w:tcW w:w="680" w:type="dxa"/>
            <w:tcBorders>
              <w:top w:val="nil"/>
              <w:left w:val="nil"/>
              <w:bottom w:val="single" w:sz="4" w:space="0" w:color="auto"/>
              <w:right w:val="single" w:sz="4" w:space="0" w:color="auto"/>
            </w:tcBorders>
            <w:shd w:val="clear" w:color="000000" w:fill="DCE6F1"/>
            <w:noWrap/>
            <w:vAlign w:val="center"/>
            <w:hideMark/>
          </w:tcPr>
          <w:p w14:paraId="4EBBD94B" w14:textId="77777777" w:rsidR="009D3911" w:rsidRPr="009D3911" w:rsidRDefault="009D3911" w:rsidP="009D3911">
            <w:pPr>
              <w:jc w:val="right"/>
              <w:rPr>
                <w:b/>
                <w:bCs/>
                <w:sz w:val="16"/>
                <w:szCs w:val="16"/>
              </w:rPr>
            </w:pPr>
            <w:r w:rsidRPr="009D3911">
              <w:rPr>
                <w:b/>
                <w:bCs/>
                <w:sz w:val="16"/>
                <w:szCs w:val="16"/>
              </w:rPr>
              <w:t>85.8</w:t>
            </w:r>
          </w:p>
        </w:tc>
        <w:tc>
          <w:tcPr>
            <w:tcW w:w="964" w:type="dxa"/>
            <w:tcBorders>
              <w:top w:val="nil"/>
              <w:left w:val="nil"/>
              <w:bottom w:val="single" w:sz="4" w:space="0" w:color="auto"/>
              <w:right w:val="single" w:sz="4" w:space="0" w:color="auto"/>
            </w:tcBorders>
            <w:shd w:val="clear" w:color="000000" w:fill="DCE6F1"/>
            <w:noWrap/>
            <w:vAlign w:val="bottom"/>
            <w:hideMark/>
          </w:tcPr>
          <w:p w14:paraId="178BF59B" w14:textId="77777777" w:rsidR="009D3911" w:rsidRPr="009D3911" w:rsidRDefault="009D3911" w:rsidP="009D3911">
            <w:pPr>
              <w:jc w:val="right"/>
              <w:rPr>
                <w:b/>
                <w:bCs/>
                <w:sz w:val="16"/>
                <w:szCs w:val="16"/>
              </w:rPr>
            </w:pPr>
            <w:r w:rsidRPr="009D3911">
              <w:rPr>
                <w:b/>
                <w:bCs/>
                <w:sz w:val="16"/>
                <w:szCs w:val="16"/>
              </w:rPr>
              <w:t>306508.7</w:t>
            </w:r>
          </w:p>
        </w:tc>
        <w:tc>
          <w:tcPr>
            <w:tcW w:w="718" w:type="dxa"/>
            <w:tcBorders>
              <w:top w:val="nil"/>
              <w:left w:val="nil"/>
              <w:bottom w:val="single" w:sz="4" w:space="0" w:color="auto"/>
              <w:right w:val="single" w:sz="4" w:space="0" w:color="auto"/>
            </w:tcBorders>
            <w:shd w:val="clear" w:color="000000" w:fill="DCE6F1"/>
            <w:noWrap/>
            <w:vAlign w:val="center"/>
            <w:hideMark/>
          </w:tcPr>
          <w:p w14:paraId="6F59E93D" w14:textId="77777777" w:rsidR="009D3911" w:rsidRPr="009D3911" w:rsidRDefault="009D3911" w:rsidP="009D3911">
            <w:pPr>
              <w:jc w:val="right"/>
              <w:rPr>
                <w:b/>
                <w:bCs/>
                <w:sz w:val="16"/>
                <w:szCs w:val="16"/>
              </w:rPr>
            </w:pPr>
            <w:r w:rsidRPr="009D3911">
              <w:rPr>
                <w:b/>
                <w:bCs/>
                <w:sz w:val="16"/>
                <w:szCs w:val="16"/>
              </w:rPr>
              <w:t>97.52</w:t>
            </w:r>
          </w:p>
        </w:tc>
        <w:tc>
          <w:tcPr>
            <w:tcW w:w="718" w:type="dxa"/>
            <w:tcBorders>
              <w:top w:val="nil"/>
              <w:left w:val="nil"/>
              <w:bottom w:val="single" w:sz="4" w:space="0" w:color="auto"/>
              <w:right w:val="single" w:sz="4" w:space="0" w:color="auto"/>
            </w:tcBorders>
            <w:shd w:val="clear" w:color="000000" w:fill="DCE6F1"/>
            <w:noWrap/>
            <w:vAlign w:val="center"/>
            <w:hideMark/>
          </w:tcPr>
          <w:p w14:paraId="6755B042" w14:textId="77777777" w:rsidR="009D3911" w:rsidRPr="009D3911" w:rsidRDefault="009D3911" w:rsidP="009D3911">
            <w:pPr>
              <w:jc w:val="right"/>
              <w:rPr>
                <w:b/>
                <w:bCs/>
                <w:sz w:val="16"/>
                <w:szCs w:val="16"/>
              </w:rPr>
            </w:pPr>
            <w:r w:rsidRPr="009D3911">
              <w:rPr>
                <w:b/>
                <w:bCs/>
                <w:sz w:val="16"/>
                <w:szCs w:val="16"/>
              </w:rPr>
              <w:t>281.40</w:t>
            </w:r>
          </w:p>
        </w:tc>
        <w:tc>
          <w:tcPr>
            <w:tcW w:w="767" w:type="dxa"/>
            <w:tcBorders>
              <w:top w:val="nil"/>
              <w:left w:val="nil"/>
              <w:bottom w:val="single" w:sz="4" w:space="0" w:color="auto"/>
              <w:right w:val="single" w:sz="4" w:space="0" w:color="auto"/>
            </w:tcBorders>
            <w:shd w:val="clear" w:color="000000" w:fill="DCE6F1"/>
            <w:noWrap/>
            <w:vAlign w:val="bottom"/>
            <w:hideMark/>
          </w:tcPr>
          <w:p w14:paraId="5D57D1C8" w14:textId="77777777" w:rsidR="009D3911" w:rsidRPr="009D3911" w:rsidRDefault="009D3911" w:rsidP="009D3911">
            <w:pPr>
              <w:jc w:val="right"/>
              <w:rPr>
                <w:b/>
                <w:bCs/>
                <w:sz w:val="16"/>
                <w:szCs w:val="16"/>
              </w:rPr>
            </w:pPr>
            <w:r w:rsidRPr="009D3911">
              <w:rPr>
                <w:b/>
                <w:bCs/>
                <w:sz w:val="16"/>
                <w:szCs w:val="16"/>
              </w:rPr>
              <w:t>5562.81</w:t>
            </w:r>
          </w:p>
        </w:tc>
        <w:tc>
          <w:tcPr>
            <w:tcW w:w="543" w:type="dxa"/>
            <w:tcBorders>
              <w:top w:val="nil"/>
              <w:left w:val="nil"/>
              <w:bottom w:val="single" w:sz="4" w:space="0" w:color="auto"/>
              <w:right w:val="single" w:sz="4" w:space="0" w:color="auto"/>
            </w:tcBorders>
            <w:shd w:val="clear" w:color="000000" w:fill="DCE6F1"/>
            <w:noWrap/>
            <w:vAlign w:val="center"/>
            <w:hideMark/>
          </w:tcPr>
          <w:p w14:paraId="0D17BE86" w14:textId="77777777" w:rsidR="009D3911" w:rsidRPr="009D3911" w:rsidRDefault="009D3911" w:rsidP="009D3911">
            <w:pPr>
              <w:jc w:val="right"/>
              <w:rPr>
                <w:b/>
                <w:bCs/>
                <w:sz w:val="16"/>
                <w:szCs w:val="16"/>
              </w:rPr>
            </w:pPr>
            <w:r w:rsidRPr="009D3911">
              <w:rPr>
                <w:b/>
                <w:bCs/>
                <w:sz w:val="16"/>
                <w:szCs w:val="16"/>
              </w:rPr>
              <w:t>96.9</w:t>
            </w:r>
          </w:p>
        </w:tc>
        <w:tc>
          <w:tcPr>
            <w:tcW w:w="940" w:type="dxa"/>
            <w:tcBorders>
              <w:top w:val="nil"/>
              <w:left w:val="nil"/>
              <w:bottom w:val="single" w:sz="4" w:space="0" w:color="auto"/>
              <w:right w:val="single" w:sz="4" w:space="0" w:color="auto"/>
            </w:tcBorders>
            <w:shd w:val="clear" w:color="000000" w:fill="DCE6F1"/>
            <w:noWrap/>
            <w:vAlign w:val="center"/>
            <w:hideMark/>
          </w:tcPr>
          <w:p w14:paraId="62F4DE7D" w14:textId="77777777" w:rsidR="009D3911" w:rsidRPr="009D3911" w:rsidRDefault="009D3911" w:rsidP="009D3911">
            <w:pPr>
              <w:jc w:val="right"/>
              <w:rPr>
                <w:b/>
                <w:bCs/>
                <w:sz w:val="16"/>
                <w:szCs w:val="16"/>
              </w:rPr>
            </w:pPr>
            <w:r w:rsidRPr="009D3911">
              <w:rPr>
                <w:b/>
                <w:bCs/>
                <w:sz w:val="16"/>
                <w:szCs w:val="16"/>
              </w:rPr>
              <w:t>5.1</w:t>
            </w:r>
          </w:p>
        </w:tc>
        <w:tc>
          <w:tcPr>
            <w:tcW w:w="550" w:type="dxa"/>
            <w:tcBorders>
              <w:top w:val="nil"/>
              <w:left w:val="nil"/>
              <w:bottom w:val="single" w:sz="4" w:space="0" w:color="auto"/>
              <w:right w:val="single" w:sz="8" w:space="0" w:color="auto"/>
            </w:tcBorders>
            <w:shd w:val="clear" w:color="000000" w:fill="DCE6F1"/>
            <w:noWrap/>
            <w:vAlign w:val="center"/>
            <w:hideMark/>
          </w:tcPr>
          <w:p w14:paraId="67084A02" w14:textId="77777777" w:rsidR="009D3911" w:rsidRPr="009D3911" w:rsidRDefault="009D3911" w:rsidP="009D3911">
            <w:pPr>
              <w:jc w:val="right"/>
              <w:rPr>
                <w:b/>
                <w:bCs/>
                <w:sz w:val="16"/>
                <w:szCs w:val="16"/>
              </w:rPr>
            </w:pPr>
            <w:r w:rsidRPr="009D3911">
              <w:rPr>
                <w:b/>
                <w:bCs/>
                <w:sz w:val="16"/>
                <w:szCs w:val="16"/>
              </w:rPr>
              <w:t>1.8</w:t>
            </w:r>
          </w:p>
        </w:tc>
      </w:tr>
      <w:tr w:rsidR="009D3911" w:rsidRPr="009D3911" w14:paraId="2ACAAB99"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bottom"/>
            <w:hideMark/>
          </w:tcPr>
          <w:p w14:paraId="1FF8CE96" w14:textId="77777777" w:rsidR="009D3911" w:rsidRPr="009D3911" w:rsidRDefault="009D3911" w:rsidP="009D3911">
            <w:pPr>
              <w:rPr>
                <w:sz w:val="16"/>
                <w:szCs w:val="16"/>
              </w:rPr>
            </w:pPr>
            <w:r w:rsidRPr="009D3911">
              <w:rPr>
                <w:sz w:val="16"/>
                <w:szCs w:val="16"/>
              </w:rPr>
              <w:t>Изданачке чисте</w:t>
            </w:r>
          </w:p>
        </w:tc>
        <w:tc>
          <w:tcPr>
            <w:tcW w:w="960" w:type="dxa"/>
            <w:tcBorders>
              <w:top w:val="nil"/>
              <w:left w:val="nil"/>
              <w:bottom w:val="single" w:sz="4" w:space="0" w:color="auto"/>
              <w:right w:val="single" w:sz="4" w:space="0" w:color="auto"/>
            </w:tcBorders>
            <w:shd w:val="clear" w:color="auto" w:fill="auto"/>
            <w:noWrap/>
            <w:vAlign w:val="bottom"/>
            <w:hideMark/>
          </w:tcPr>
          <w:p w14:paraId="271A1BCC" w14:textId="77777777" w:rsidR="009D3911" w:rsidRPr="009D3911" w:rsidRDefault="009D3911" w:rsidP="009D3911">
            <w:pPr>
              <w:jc w:val="right"/>
              <w:rPr>
                <w:sz w:val="16"/>
                <w:szCs w:val="16"/>
              </w:rPr>
            </w:pPr>
            <w:r w:rsidRPr="009D3911">
              <w:rPr>
                <w:sz w:val="16"/>
                <w:szCs w:val="16"/>
              </w:rPr>
              <w:t>57.00</w:t>
            </w:r>
          </w:p>
        </w:tc>
        <w:tc>
          <w:tcPr>
            <w:tcW w:w="680" w:type="dxa"/>
            <w:tcBorders>
              <w:top w:val="nil"/>
              <w:left w:val="nil"/>
              <w:bottom w:val="single" w:sz="4" w:space="0" w:color="auto"/>
              <w:right w:val="single" w:sz="4" w:space="0" w:color="auto"/>
            </w:tcBorders>
            <w:shd w:val="clear" w:color="auto" w:fill="auto"/>
            <w:noWrap/>
            <w:vAlign w:val="center"/>
            <w:hideMark/>
          </w:tcPr>
          <w:p w14:paraId="2FA929A4" w14:textId="77777777" w:rsidR="009D3911" w:rsidRPr="009D3911" w:rsidRDefault="009D3911" w:rsidP="009D3911">
            <w:pPr>
              <w:jc w:val="right"/>
              <w:rPr>
                <w:sz w:val="16"/>
                <w:szCs w:val="16"/>
              </w:rPr>
            </w:pPr>
            <w:r w:rsidRPr="009D3911">
              <w:rPr>
                <w:sz w:val="16"/>
                <w:szCs w:val="16"/>
              </w:rPr>
              <w:t>4.5</w:t>
            </w:r>
          </w:p>
        </w:tc>
        <w:tc>
          <w:tcPr>
            <w:tcW w:w="964" w:type="dxa"/>
            <w:tcBorders>
              <w:top w:val="nil"/>
              <w:left w:val="nil"/>
              <w:bottom w:val="single" w:sz="4" w:space="0" w:color="auto"/>
              <w:right w:val="single" w:sz="4" w:space="0" w:color="auto"/>
            </w:tcBorders>
            <w:shd w:val="clear" w:color="auto" w:fill="auto"/>
            <w:noWrap/>
            <w:vAlign w:val="bottom"/>
            <w:hideMark/>
          </w:tcPr>
          <w:p w14:paraId="07AF4BD4" w14:textId="77777777" w:rsidR="009D3911" w:rsidRPr="009D3911" w:rsidRDefault="009D3911" w:rsidP="009D3911">
            <w:pPr>
              <w:jc w:val="right"/>
              <w:rPr>
                <w:sz w:val="16"/>
                <w:szCs w:val="16"/>
              </w:rPr>
            </w:pPr>
            <w:r w:rsidRPr="009D3911">
              <w:rPr>
                <w:sz w:val="16"/>
                <w:szCs w:val="16"/>
              </w:rPr>
              <w:t>1973.0</w:t>
            </w:r>
          </w:p>
        </w:tc>
        <w:tc>
          <w:tcPr>
            <w:tcW w:w="718" w:type="dxa"/>
            <w:tcBorders>
              <w:top w:val="nil"/>
              <w:left w:val="nil"/>
              <w:bottom w:val="single" w:sz="4" w:space="0" w:color="auto"/>
              <w:right w:val="single" w:sz="4" w:space="0" w:color="auto"/>
            </w:tcBorders>
            <w:shd w:val="clear" w:color="auto" w:fill="auto"/>
            <w:noWrap/>
            <w:vAlign w:val="center"/>
            <w:hideMark/>
          </w:tcPr>
          <w:p w14:paraId="6AFCAFEC" w14:textId="77777777" w:rsidR="009D3911" w:rsidRPr="009D3911" w:rsidRDefault="009D3911" w:rsidP="009D3911">
            <w:pPr>
              <w:jc w:val="right"/>
              <w:rPr>
                <w:sz w:val="16"/>
                <w:szCs w:val="16"/>
              </w:rPr>
            </w:pPr>
            <w:r w:rsidRPr="009D3911">
              <w:rPr>
                <w:sz w:val="16"/>
                <w:szCs w:val="16"/>
              </w:rPr>
              <w:t>0.63</w:t>
            </w:r>
          </w:p>
        </w:tc>
        <w:tc>
          <w:tcPr>
            <w:tcW w:w="718" w:type="dxa"/>
            <w:tcBorders>
              <w:top w:val="nil"/>
              <w:left w:val="nil"/>
              <w:bottom w:val="single" w:sz="4" w:space="0" w:color="auto"/>
              <w:right w:val="single" w:sz="4" w:space="0" w:color="auto"/>
            </w:tcBorders>
            <w:shd w:val="clear" w:color="auto" w:fill="auto"/>
            <w:noWrap/>
            <w:vAlign w:val="center"/>
            <w:hideMark/>
          </w:tcPr>
          <w:p w14:paraId="7AF5DB81" w14:textId="77777777" w:rsidR="009D3911" w:rsidRPr="009D3911" w:rsidRDefault="009D3911" w:rsidP="009D3911">
            <w:pPr>
              <w:jc w:val="right"/>
              <w:rPr>
                <w:sz w:val="16"/>
                <w:szCs w:val="16"/>
              </w:rPr>
            </w:pPr>
            <w:r w:rsidRPr="009D3911">
              <w:rPr>
                <w:sz w:val="16"/>
                <w:szCs w:val="16"/>
              </w:rPr>
              <w:t>34.61</w:t>
            </w:r>
          </w:p>
        </w:tc>
        <w:tc>
          <w:tcPr>
            <w:tcW w:w="767" w:type="dxa"/>
            <w:tcBorders>
              <w:top w:val="nil"/>
              <w:left w:val="nil"/>
              <w:bottom w:val="single" w:sz="4" w:space="0" w:color="auto"/>
              <w:right w:val="single" w:sz="4" w:space="0" w:color="auto"/>
            </w:tcBorders>
            <w:shd w:val="clear" w:color="auto" w:fill="auto"/>
            <w:noWrap/>
            <w:vAlign w:val="bottom"/>
            <w:hideMark/>
          </w:tcPr>
          <w:p w14:paraId="44F2DDEC" w14:textId="77777777" w:rsidR="009D3911" w:rsidRPr="009D3911" w:rsidRDefault="009D3911" w:rsidP="009D3911">
            <w:pPr>
              <w:jc w:val="right"/>
              <w:rPr>
                <w:sz w:val="16"/>
                <w:szCs w:val="16"/>
              </w:rPr>
            </w:pPr>
            <w:r w:rsidRPr="009D3911">
              <w:rPr>
                <w:sz w:val="16"/>
                <w:szCs w:val="16"/>
              </w:rPr>
              <w:t>39.46</w:t>
            </w:r>
          </w:p>
        </w:tc>
        <w:tc>
          <w:tcPr>
            <w:tcW w:w="543" w:type="dxa"/>
            <w:tcBorders>
              <w:top w:val="nil"/>
              <w:left w:val="nil"/>
              <w:bottom w:val="single" w:sz="4" w:space="0" w:color="auto"/>
              <w:right w:val="single" w:sz="4" w:space="0" w:color="auto"/>
            </w:tcBorders>
            <w:shd w:val="clear" w:color="auto" w:fill="auto"/>
            <w:noWrap/>
            <w:vAlign w:val="center"/>
            <w:hideMark/>
          </w:tcPr>
          <w:p w14:paraId="34387C87" w14:textId="77777777" w:rsidR="009D3911" w:rsidRPr="009D3911" w:rsidRDefault="009D3911" w:rsidP="009D3911">
            <w:pPr>
              <w:jc w:val="right"/>
              <w:rPr>
                <w:b/>
                <w:bCs/>
                <w:sz w:val="16"/>
                <w:szCs w:val="16"/>
              </w:rPr>
            </w:pPr>
            <w:r w:rsidRPr="009D3911">
              <w:rPr>
                <w:b/>
                <w:bCs/>
                <w:sz w:val="16"/>
                <w:szCs w:val="16"/>
              </w:rPr>
              <w:t>0.7</w:t>
            </w:r>
          </w:p>
        </w:tc>
        <w:tc>
          <w:tcPr>
            <w:tcW w:w="940" w:type="dxa"/>
            <w:tcBorders>
              <w:top w:val="nil"/>
              <w:left w:val="nil"/>
              <w:bottom w:val="single" w:sz="4" w:space="0" w:color="auto"/>
              <w:right w:val="single" w:sz="4" w:space="0" w:color="auto"/>
            </w:tcBorders>
            <w:shd w:val="clear" w:color="auto" w:fill="auto"/>
            <w:noWrap/>
            <w:vAlign w:val="center"/>
            <w:hideMark/>
          </w:tcPr>
          <w:p w14:paraId="760E200E" w14:textId="77777777" w:rsidR="009D3911" w:rsidRPr="009D3911" w:rsidRDefault="009D3911" w:rsidP="009D3911">
            <w:pPr>
              <w:jc w:val="right"/>
              <w:rPr>
                <w:sz w:val="16"/>
                <w:szCs w:val="16"/>
              </w:rPr>
            </w:pPr>
            <w:r w:rsidRPr="009D3911">
              <w:rPr>
                <w:sz w:val="16"/>
                <w:szCs w:val="16"/>
              </w:rPr>
              <w:t>0.7</w:t>
            </w:r>
          </w:p>
        </w:tc>
        <w:tc>
          <w:tcPr>
            <w:tcW w:w="550" w:type="dxa"/>
            <w:tcBorders>
              <w:top w:val="nil"/>
              <w:left w:val="nil"/>
              <w:bottom w:val="single" w:sz="4" w:space="0" w:color="auto"/>
              <w:right w:val="single" w:sz="8" w:space="0" w:color="auto"/>
            </w:tcBorders>
            <w:shd w:val="clear" w:color="auto" w:fill="auto"/>
            <w:noWrap/>
            <w:vAlign w:val="center"/>
            <w:hideMark/>
          </w:tcPr>
          <w:p w14:paraId="16F0B133" w14:textId="77777777" w:rsidR="009D3911" w:rsidRPr="009D3911" w:rsidRDefault="009D3911" w:rsidP="009D3911">
            <w:pPr>
              <w:jc w:val="right"/>
              <w:rPr>
                <w:sz w:val="16"/>
                <w:szCs w:val="16"/>
              </w:rPr>
            </w:pPr>
            <w:r w:rsidRPr="009D3911">
              <w:rPr>
                <w:sz w:val="16"/>
                <w:szCs w:val="16"/>
              </w:rPr>
              <w:t>2.0</w:t>
            </w:r>
          </w:p>
        </w:tc>
      </w:tr>
      <w:tr w:rsidR="009D3911" w:rsidRPr="009D3911" w14:paraId="1B8FA36B"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bottom"/>
            <w:hideMark/>
          </w:tcPr>
          <w:p w14:paraId="3C25DDA8" w14:textId="77777777" w:rsidR="009D3911" w:rsidRPr="009D3911" w:rsidRDefault="009D3911" w:rsidP="009D3911">
            <w:pPr>
              <w:rPr>
                <w:sz w:val="16"/>
                <w:szCs w:val="16"/>
              </w:rPr>
            </w:pPr>
            <w:r w:rsidRPr="009D3911">
              <w:rPr>
                <w:sz w:val="16"/>
                <w:szCs w:val="16"/>
              </w:rPr>
              <w:t>Изданачке мешовите</w:t>
            </w:r>
          </w:p>
        </w:tc>
        <w:tc>
          <w:tcPr>
            <w:tcW w:w="960" w:type="dxa"/>
            <w:tcBorders>
              <w:top w:val="nil"/>
              <w:left w:val="nil"/>
              <w:bottom w:val="single" w:sz="4" w:space="0" w:color="auto"/>
              <w:right w:val="single" w:sz="4" w:space="0" w:color="auto"/>
            </w:tcBorders>
            <w:shd w:val="clear" w:color="auto" w:fill="auto"/>
            <w:noWrap/>
            <w:vAlign w:val="bottom"/>
            <w:hideMark/>
          </w:tcPr>
          <w:p w14:paraId="13B53E0A" w14:textId="77777777" w:rsidR="009D3911" w:rsidRPr="009D3911" w:rsidRDefault="009D3911" w:rsidP="009D3911">
            <w:pPr>
              <w:jc w:val="right"/>
              <w:rPr>
                <w:sz w:val="16"/>
                <w:szCs w:val="16"/>
              </w:rPr>
            </w:pPr>
            <w:r w:rsidRPr="009D3911">
              <w:rPr>
                <w:sz w:val="16"/>
                <w:szCs w:val="16"/>
              </w:rPr>
              <w:t>104.82</w:t>
            </w:r>
          </w:p>
        </w:tc>
        <w:tc>
          <w:tcPr>
            <w:tcW w:w="680" w:type="dxa"/>
            <w:tcBorders>
              <w:top w:val="nil"/>
              <w:left w:val="nil"/>
              <w:bottom w:val="single" w:sz="4" w:space="0" w:color="auto"/>
              <w:right w:val="single" w:sz="4" w:space="0" w:color="auto"/>
            </w:tcBorders>
            <w:shd w:val="clear" w:color="auto" w:fill="auto"/>
            <w:noWrap/>
            <w:vAlign w:val="center"/>
            <w:hideMark/>
          </w:tcPr>
          <w:p w14:paraId="2B19CE77" w14:textId="77777777" w:rsidR="009D3911" w:rsidRPr="009D3911" w:rsidRDefault="009D3911" w:rsidP="009D3911">
            <w:pPr>
              <w:jc w:val="right"/>
              <w:rPr>
                <w:sz w:val="16"/>
                <w:szCs w:val="16"/>
              </w:rPr>
            </w:pPr>
            <w:r w:rsidRPr="009D3911">
              <w:rPr>
                <w:sz w:val="16"/>
                <w:szCs w:val="16"/>
              </w:rPr>
              <w:t>8.3</w:t>
            </w:r>
          </w:p>
        </w:tc>
        <w:tc>
          <w:tcPr>
            <w:tcW w:w="964" w:type="dxa"/>
            <w:tcBorders>
              <w:top w:val="nil"/>
              <w:left w:val="nil"/>
              <w:bottom w:val="single" w:sz="4" w:space="0" w:color="auto"/>
              <w:right w:val="single" w:sz="4" w:space="0" w:color="auto"/>
            </w:tcBorders>
            <w:shd w:val="clear" w:color="auto" w:fill="auto"/>
            <w:noWrap/>
            <w:vAlign w:val="bottom"/>
            <w:hideMark/>
          </w:tcPr>
          <w:p w14:paraId="181273FD" w14:textId="77777777" w:rsidR="009D3911" w:rsidRPr="009D3911" w:rsidRDefault="009D3911" w:rsidP="009D3911">
            <w:pPr>
              <w:jc w:val="right"/>
              <w:rPr>
                <w:sz w:val="16"/>
                <w:szCs w:val="16"/>
              </w:rPr>
            </w:pPr>
            <w:r w:rsidRPr="009D3911">
              <w:rPr>
                <w:sz w:val="16"/>
                <w:szCs w:val="16"/>
              </w:rPr>
              <w:t>4734.7</w:t>
            </w:r>
          </w:p>
        </w:tc>
        <w:tc>
          <w:tcPr>
            <w:tcW w:w="718" w:type="dxa"/>
            <w:tcBorders>
              <w:top w:val="nil"/>
              <w:left w:val="nil"/>
              <w:bottom w:val="single" w:sz="4" w:space="0" w:color="auto"/>
              <w:right w:val="single" w:sz="4" w:space="0" w:color="auto"/>
            </w:tcBorders>
            <w:shd w:val="clear" w:color="auto" w:fill="auto"/>
            <w:noWrap/>
            <w:vAlign w:val="center"/>
            <w:hideMark/>
          </w:tcPr>
          <w:p w14:paraId="16F872B3" w14:textId="77777777" w:rsidR="009D3911" w:rsidRPr="009D3911" w:rsidRDefault="009D3911" w:rsidP="009D3911">
            <w:pPr>
              <w:jc w:val="right"/>
              <w:rPr>
                <w:sz w:val="16"/>
                <w:szCs w:val="16"/>
              </w:rPr>
            </w:pPr>
            <w:r w:rsidRPr="009D3911">
              <w:rPr>
                <w:sz w:val="16"/>
                <w:szCs w:val="16"/>
              </w:rPr>
              <w:t>1.51</w:t>
            </w:r>
          </w:p>
        </w:tc>
        <w:tc>
          <w:tcPr>
            <w:tcW w:w="718" w:type="dxa"/>
            <w:tcBorders>
              <w:top w:val="nil"/>
              <w:left w:val="nil"/>
              <w:bottom w:val="single" w:sz="4" w:space="0" w:color="auto"/>
              <w:right w:val="single" w:sz="4" w:space="0" w:color="auto"/>
            </w:tcBorders>
            <w:shd w:val="clear" w:color="auto" w:fill="auto"/>
            <w:noWrap/>
            <w:vAlign w:val="center"/>
            <w:hideMark/>
          </w:tcPr>
          <w:p w14:paraId="545502EF" w14:textId="77777777" w:rsidR="009D3911" w:rsidRPr="009D3911" w:rsidRDefault="009D3911" w:rsidP="009D3911">
            <w:pPr>
              <w:jc w:val="right"/>
              <w:rPr>
                <w:sz w:val="16"/>
                <w:szCs w:val="16"/>
              </w:rPr>
            </w:pPr>
            <w:r w:rsidRPr="009D3911">
              <w:rPr>
                <w:sz w:val="16"/>
                <w:szCs w:val="16"/>
              </w:rPr>
              <w:t>45.17</w:t>
            </w:r>
          </w:p>
        </w:tc>
        <w:tc>
          <w:tcPr>
            <w:tcW w:w="767" w:type="dxa"/>
            <w:tcBorders>
              <w:top w:val="nil"/>
              <w:left w:val="nil"/>
              <w:bottom w:val="single" w:sz="4" w:space="0" w:color="auto"/>
              <w:right w:val="single" w:sz="4" w:space="0" w:color="auto"/>
            </w:tcBorders>
            <w:shd w:val="clear" w:color="auto" w:fill="auto"/>
            <w:noWrap/>
            <w:vAlign w:val="bottom"/>
            <w:hideMark/>
          </w:tcPr>
          <w:p w14:paraId="5C5E76B8" w14:textId="77777777" w:rsidR="009D3911" w:rsidRPr="009D3911" w:rsidRDefault="009D3911" w:rsidP="009D3911">
            <w:pPr>
              <w:jc w:val="right"/>
              <w:rPr>
                <w:sz w:val="16"/>
                <w:szCs w:val="16"/>
              </w:rPr>
            </w:pPr>
            <w:r w:rsidRPr="009D3911">
              <w:rPr>
                <w:sz w:val="16"/>
                <w:szCs w:val="16"/>
              </w:rPr>
              <w:t>94.69</w:t>
            </w:r>
          </w:p>
        </w:tc>
        <w:tc>
          <w:tcPr>
            <w:tcW w:w="543" w:type="dxa"/>
            <w:tcBorders>
              <w:top w:val="nil"/>
              <w:left w:val="nil"/>
              <w:bottom w:val="single" w:sz="4" w:space="0" w:color="auto"/>
              <w:right w:val="single" w:sz="4" w:space="0" w:color="auto"/>
            </w:tcBorders>
            <w:shd w:val="clear" w:color="auto" w:fill="auto"/>
            <w:noWrap/>
            <w:vAlign w:val="center"/>
            <w:hideMark/>
          </w:tcPr>
          <w:p w14:paraId="2EFD6043" w14:textId="77777777" w:rsidR="009D3911" w:rsidRPr="009D3911" w:rsidRDefault="009D3911" w:rsidP="009D3911">
            <w:pPr>
              <w:jc w:val="right"/>
              <w:rPr>
                <w:b/>
                <w:bCs/>
                <w:sz w:val="16"/>
                <w:szCs w:val="16"/>
              </w:rPr>
            </w:pPr>
            <w:r w:rsidRPr="009D3911">
              <w:rPr>
                <w:b/>
                <w:bCs/>
                <w:sz w:val="16"/>
                <w:szCs w:val="16"/>
              </w:rPr>
              <w:t>1.6</w:t>
            </w:r>
          </w:p>
        </w:tc>
        <w:tc>
          <w:tcPr>
            <w:tcW w:w="940" w:type="dxa"/>
            <w:tcBorders>
              <w:top w:val="nil"/>
              <w:left w:val="nil"/>
              <w:bottom w:val="single" w:sz="4" w:space="0" w:color="auto"/>
              <w:right w:val="single" w:sz="4" w:space="0" w:color="auto"/>
            </w:tcBorders>
            <w:shd w:val="clear" w:color="auto" w:fill="auto"/>
            <w:noWrap/>
            <w:vAlign w:val="center"/>
            <w:hideMark/>
          </w:tcPr>
          <w:p w14:paraId="4962C800" w14:textId="77777777" w:rsidR="009D3911" w:rsidRPr="009D3911" w:rsidRDefault="009D3911" w:rsidP="009D3911">
            <w:pPr>
              <w:jc w:val="right"/>
              <w:rPr>
                <w:sz w:val="16"/>
                <w:szCs w:val="16"/>
              </w:rPr>
            </w:pPr>
            <w:r w:rsidRPr="009D3911">
              <w:rPr>
                <w:sz w:val="16"/>
                <w:szCs w:val="16"/>
              </w:rPr>
              <w:t>0.9</w:t>
            </w:r>
          </w:p>
        </w:tc>
        <w:tc>
          <w:tcPr>
            <w:tcW w:w="550" w:type="dxa"/>
            <w:tcBorders>
              <w:top w:val="nil"/>
              <w:left w:val="nil"/>
              <w:bottom w:val="single" w:sz="4" w:space="0" w:color="auto"/>
              <w:right w:val="single" w:sz="8" w:space="0" w:color="auto"/>
            </w:tcBorders>
            <w:shd w:val="clear" w:color="auto" w:fill="auto"/>
            <w:noWrap/>
            <w:vAlign w:val="center"/>
            <w:hideMark/>
          </w:tcPr>
          <w:p w14:paraId="6D9F83C9" w14:textId="77777777" w:rsidR="009D3911" w:rsidRPr="009D3911" w:rsidRDefault="009D3911" w:rsidP="009D3911">
            <w:pPr>
              <w:jc w:val="right"/>
              <w:rPr>
                <w:sz w:val="16"/>
                <w:szCs w:val="16"/>
              </w:rPr>
            </w:pPr>
            <w:r w:rsidRPr="009D3911">
              <w:rPr>
                <w:sz w:val="16"/>
                <w:szCs w:val="16"/>
              </w:rPr>
              <w:t>2.0</w:t>
            </w:r>
          </w:p>
        </w:tc>
      </w:tr>
      <w:tr w:rsidR="009D3911" w:rsidRPr="009D3911" w14:paraId="06C759F5"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000000" w:fill="DCE6F1"/>
            <w:noWrap/>
            <w:vAlign w:val="bottom"/>
            <w:hideMark/>
          </w:tcPr>
          <w:p w14:paraId="707CFAD6" w14:textId="77777777" w:rsidR="009D3911" w:rsidRPr="009D3911" w:rsidRDefault="009D3911" w:rsidP="009D3911">
            <w:pPr>
              <w:rPr>
                <w:b/>
                <w:bCs/>
                <w:sz w:val="16"/>
                <w:szCs w:val="16"/>
              </w:rPr>
            </w:pPr>
            <w:r w:rsidRPr="009D3911">
              <w:rPr>
                <w:b/>
                <w:bCs/>
                <w:sz w:val="16"/>
                <w:szCs w:val="16"/>
              </w:rPr>
              <w:t xml:space="preserve">Укупно изданачке </w:t>
            </w:r>
          </w:p>
        </w:tc>
        <w:tc>
          <w:tcPr>
            <w:tcW w:w="960" w:type="dxa"/>
            <w:tcBorders>
              <w:top w:val="nil"/>
              <w:left w:val="nil"/>
              <w:bottom w:val="single" w:sz="4" w:space="0" w:color="auto"/>
              <w:right w:val="single" w:sz="4" w:space="0" w:color="auto"/>
            </w:tcBorders>
            <w:shd w:val="clear" w:color="000000" w:fill="DCE6F1"/>
            <w:noWrap/>
            <w:vAlign w:val="bottom"/>
            <w:hideMark/>
          </w:tcPr>
          <w:p w14:paraId="05AFE213" w14:textId="77777777" w:rsidR="009D3911" w:rsidRPr="009D3911" w:rsidRDefault="009D3911" w:rsidP="009D3911">
            <w:pPr>
              <w:jc w:val="right"/>
              <w:rPr>
                <w:b/>
                <w:bCs/>
                <w:sz w:val="16"/>
                <w:szCs w:val="16"/>
              </w:rPr>
            </w:pPr>
            <w:r w:rsidRPr="009D3911">
              <w:rPr>
                <w:b/>
                <w:bCs/>
                <w:sz w:val="16"/>
                <w:szCs w:val="16"/>
              </w:rPr>
              <w:t>161.82</w:t>
            </w:r>
          </w:p>
        </w:tc>
        <w:tc>
          <w:tcPr>
            <w:tcW w:w="680" w:type="dxa"/>
            <w:tcBorders>
              <w:top w:val="nil"/>
              <w:left w:val="nil"/>
              <w:bottom w:val="single" w:sz="4" w:space="0" w:color="auto"/>
              <w:right w:val="single" w:sz="4" w:space="0" w:color="auto"/>
            </w:tcBorders>
            <w:shd w:val="clear" w:color="000000" w:fill="DCE6F1"/>
            <w:noWrap/>
            <w:vAlign w:val="center"/>
            <w:hideMark/>
          </w:tcPr>
          <w:p w14:paraId="4780AFD2" w14:textId="77777777" w:rsidR="009D3911" w:rsidRPr="009D3911" w:rsidRDefault="009D3911" w:rsidP="009D3911">
            <w:pPr>
              <w:jc w:val="right"/>
              <w:rPr>
                <w:b/>
                <w:bCs/>
                <w:sz w:val="16"/>
                <w:szCs w:val="16"/>
              </w:rPr>
            </w:pPr>
            <w:r w:rsidRPr="009D3911">
              <w:rPr>
                <w:b/>
                <w:bCs/>
                <w:sz w:val="16"/>
                <w:szCs w:val="16"/>
              </w:rPr>
              <w:t>12.8</w:t>
            </w:r>
          </w:p>
        </w:tc>
        <w:tc>
          <w:tcPr>
            <w:tcW w:w="964" w:type="dxa"/>
            <w:tcBorders>
              <w:top w:val="nil"/>
              <w:left w:val="nil"/>
              <w:bottom w:val="single" w:sz="4" w:space="0" w:color="auto"/>
              <w:right w:val="single" w:sz="4" w:space="0" w:color="auto"/>
            </w:tcBorders>
            <w:shd w:val="clear" w:color="000000" w:fill="DCE6F1"/>
            <w:noWrap/>
            <w:vAlign w:val="bottom"/>
            <w:hideMark/>
          </w:tcPr>
          <w:p w14:paraId="2EE5D89E" w14:textId="77777777" w:rsidR="009D3911" w:rsidRPr="009D3911" w:rsidRDefault="009D3911" w:rsidP="009D3911">
            <w:pPr>
              <w:jc w:val="right"/>
              <w:rPr>
                <w:b/>
                <w:bCs/>
                <w:sz w:val="16"/>
                <w:szCs w:val="16"/>
              </w:rPr>
            </w:pPr>
            <w:r w:rsidRPr="009D3911">
              <w:rPr>
                <w:b/>
                <w:bCs/>
                <w:sz w:val="16"/>
                <w:szCs w:val="16"/>
              </w:rPr>
              <w:t>6707.7</w:t>
            </w:r>
          </w:p>
        </w:tc>
        <w:tc>
          <w:tcPr>
            <w:tcW w:w="718" w:type="dxa"/>
            <w:tcBorders>
              <w:top w:val="nil"/>
              <w:left w:val="nil"/>
              <w:bottom w:val="single" w:sz="4" w:space="0" w:color="auto"/>
              <w:right w:val="single" w:sz="4" w:space="0" w:color="auto"/>
            </w:tcBorders>
            <w:shd w:val="clear" w:color="000000" w:fill="DCE6F1"/>
            <w:noWrap/>
            <w:vAlign w:val="center"/>
            <w:hideMark/>
          </w:tcPr>
          <w:p w14:paraId="42B3EA42" w14:textId="77777777" w:rsidR="009D3911" w:rsidRPr="009D3911" w:rsidRDefault="009D3911" w:rsidP="009D3911">
            <w:pPr>
              <w:jc w:val="right"/>
              <w:rPr>
                <w:b/>
                <w:bCs/>
                <w:sz w:val="16"/>
                <w:szCs w:val="16"/>
              </w:rPr>
            </w:pPr>
            <w:r w:rsidRPr="009D3911">
              <w:rPr>
                <w:b/>
                <w:bCs/>
                <w:sz w:val="16"/>
                <w:szCs w:val="16"/>
              </w:rPr>
              <w:t>2.13</w:t>
            </w:r>
          </w:p>
        </w:tc>
        <w:tc>
          <w:tcPr>
            <w:tcW w:w="718" w:type="dxa"/>
            <w:tcBorders>
              <w:top w:val="nil"/>
              <w:left w:val="nil"/>
              <w:bottom w:val="single" w:sz="4" w:space="0" w:color="auto"/>
              <w:right w:val="single" w:sz="4" w:space="0" w:color="auto"/>
            </w:tcBorders>
            <w:shd w:val="clear" w:color="000000" w:fill="DCE6F1"/>
            <w:noWrap/>
            <w:vAlign w:val="center"/>
            <w:hideMark/>
          </w:tcPr>
          <w:p w14:paraId="0B2EBD0C" w14:textId="77777777" w:rsidR="009D3911" w:rsidRPr="009D3911" w:rsidRDefault="009D3911" w:rsidP="009D3911">
            <w:pPr>
              <w:jc w:val="right"/>
              <w:rPr>
                <w:b/>
                <w:bCs/>
                <w:sz w:val="16"/>
                <w:szCs w:val="16"/>
              </w:rPr>
            </w:pPr>
            <w:r w:rsidRPr="009D3911">
              <w:rPr>
                <w:b/>
                <w:bCs/>
                <w:sz w:val="16"/>
                <w:szCs w:val="16"/>
              </w:rPr>
              <w:t>41.45</w:t>
            </w:r>
          </w:p>
        </w:tc>
        <w:tc>
          <w:tcPr>
            <w:tcW w:w="767" w:type="dxa"/>
            <w:tcBorders>
              <w:top w:val="nil"/>
              <w:left w:val="nil"/>
              <w:bottom w:val="single" w:sz="4" w:space="0" w:color="auto"/>
              <w:right w:val="single" w:sz="4" w:space="0" w:color="auto"/>
            </w:tcBorders>
            <w:shd w:val="clear" w:color="000000" w:fill="DCE6F1"/>
            <w:noWrap/>
            <w:vAlign w:val="bottom"/>
            <w:hideMark/>
          </w:tcPr>
          <w:p w14:paraId="1B172B63" w14:textId="77777777" w:rsidR="009D3911" w:rsidRPr="009D3911" w:rsidRDefault="009D3911" w:rsidP="009D3911">
            <w:pPr>
              <w:jc w:val="right"/>
              <w:rPr>
                <w:b/>
                <w:bCs/>
                <w:sz w:val="16"/>
                <w:szCs w:val="16"/>
              </w:rPr>
            </w:pPr>
            <w:r w:rsidRPr="009D3911">
              <w:rPr>
                <w:b/>
                <w:bCs/>
                <w:sz w:val="16"/>
                <w:szCs w:val="16"/>
              </w:rPr>
              <w:t>134.15</w:t>
            </w:r>
          </w:p>
        </w:tc>
        <w:tc>
          <w:tcPr>
            <w:tcW w:w="543" w:type="dxa"/>
            <w:tcBorders>
              <w:top w:val="nil"/>
              <w:left w:val="nil"/>
              <w:bottom w:val="single" w:sz="4" w:space="0" w:color="auto"/>
              <w:right w:val="single" w:sz="4" w:space="0" w:color="auto"/>
            </w:tcBorders>
            <w:shd w:val="clear" w:color="000000" w:fill="DCE6F1"/>
            <w:noWrap/>
            <w:vAlign w:val="center"/>
            <w:hideMark/>
          </w:tcPr>
          <w:p w14:paraId="62E82704" w14:textId="77777777" w:rsidR="009D3911" w:rsidRPr="009D3911" w:rsidRDefault="009D3911" w:rsidP="009D3911">
            <w:pPr>
              <w:jc w:val="right"/>
              <w:rPr>
                <w:b/>
                <w:bCs/>
                <w:sz w:val="16"/>
                <w:szCs w:val="16"/>
              </w:rPr>
            </w:pPr>
            <w:r w:rsidRPr="009D3911">
              <w:rPr>
                <w:b/>
                <w:bCs/>
                <w:sz w:val="16"/>
                <w:szCs w:val="16"/>
              </w:rPr>
              <w:t>2.3</w:t>
            </w:r>
          </w:p>
        </w:tc>
        <w:tc>
          <w:tcPr>
            <w:tcW w:w="940" w:type="dxa"/>
            <w:tcBorders>
              <w:top w:val="nil"/>
              <w:left w:val="nil"/>
              <w:bottom w:val="single" w:sz="4" w:space="0" w:color="auto"/>
              <w:right w:val="single" w:sz="4" w:space="0" w:color="auto"/>
            </w:tcBorders>
            <w:shd w:val="clear" w:color="000000" w:fill="DCE6F1"/>
            <w:noWrap/>
            <w:vAlign w:val="center"/>
            <w:hideMark/>
          </w:tcPr>
          <w:p w14:paraId="7F2DAB2D" w14:textId="77777777" w:rsidR="009D3911" w:rsidRPr="009D3911" w:rsidRDefault="009D3911" w:rsidP="009D3911">
            <w:pPr>
              <w:jc w:val="right"/>
              <w:rPr>
                <w:b/>
                <w:bCs/>
                <w:sz w:val="16"/>
                <w:szCs w:val="16"/>
              </w:rPr>
            </w:pPr>
            <w:r w:rsidRPr="009D3911">
              <w:rPr>
                <w:b/>
                <w:bCs/>
                <w:sz w:val="16"/>
                <w:szCs w:val="16"/>
              </w:rPr>
              <w:t>0.8</w:t>
            </w:r>
          </w:p>
        </w:tc>
        <w:tc>
          <w:tcPr>
            <w:tcW w:w="550" w:type="dxa"/>
            <w:tcBorders>
              <w:top w:val="nil"/>
              <w:left w:val="nil"/>
              <w:bottom w:val="single" w:sz="4" w:space="0" w:color="auto"/>
              <w:right w:val="single" w:sz="8" w:space="0" w:color="auto"/>
            </w:tcBorders>
            <w:shd w:val="clear" w:color="000000" w:fill="DCE6F1"/>
            <w:noWrap/>
            <w:vAlign w:val="center"/>
            <w:hideMark/>
          </w:tcPr>
          <w:p w14:paraId="160CDEAD" w14:textId="77777777" w:rsidR="009D3911" w:rsidRPr="009D3911" w:rsidRDefault="009D3911" w:rsidP="009D3911">
            <w:pPr>
              <w:jc w:val="right"/>
              <w:rPr>
                <w:b/>
                <w:bCs/>
                <w:sz w:val="16"/>
                <w:szCs w:val="16"/>
              </w:rPr>
            </w:pPr>
            <w:r w:rsidRPr="009D3911">
              <w:rPr>
                <w:b/>
                <w:bCs/>
                <w:sz w:val="16"/>
                <w:szCs w:val="16"/>
              </w:rPr>
              <w:t>2.0</w:t>
            </w:r>
          </w:p>
        </w:tc>
      </w:tr>
      <w:tr w:rsidR="009D3911" w:rsidRPr="009D3911" w14:paraId="593486D7"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bottom"/>
            <w:hideMark/>
          </w:tcPr>
          <w:p w14:paraId="28D2CDF1" w14:textId="77777777" w:rsidR="009D3911" w:rsidRPr="009D3911" w:rsidRDefault="009D3911" w:rsidP="009D3911">
            <w:pPr>
              <w:rPr>
                <w:sz w:val="16"/>
                <w:szCs w:val="16"/>
              </w:rPr>
            </w:pPr>
            <w:r w:rsidRPr="009D3911">
              <w:rPr>
                <w:sz w:val="16"/>
                <w:szCs w:val="16"/>
              </w:rPr>
              <w:t>ВПС чисте</w:t>
            </w:r>
          </w:p>
        </w:tc>
        <w:tc>
          <w:tcPr>
            <w:tcW w:w="960" w:type="dxa"/>
            <w:tcBorders>
              <w:top w:val="nil"/>
              <w:left w:val="nil"/>
              <w:bottom w:val="single" w:sz="4" w:space="0" w:color="auto"/>
              <w:right w:val="single" w:sz="4" w:space="0" w:color="auto"/>
            </w:tcBorders>
            <w:shd w:val="clear" w:color="auto" w:fill="auto"/>
            <w:noWrap/>
            <w:vAlign w:val="bottom"/>
            <w:hideMark/>
          </w:tcPr>
          <w:p w14:paraId="3A336A65" w14:textId="77777777" w:rsidR="009D3911" w:rsidRPr="009D3911" w:rsidRDefault="009D3911" w:rsidP="009D3911">
            <w:pPr>
              <w:jc w:val="right"/>
              <w:rPr>
                <w:sz w:val="16"/>
                <w:szCs w:val="16"/>
              </w:rPr>
            </w:pPr>
            <w:r w:rsidRPr="009D3911">
              <w:rPr>
                <w:sz w:val="16"/>
                <w:szCs w:val="16"/>
              </w:rPr>
              <w:t>13.31</w:t>
            </w:r>
          </w:p>
        </w:tc>
        <w:tc>
          <w:tcPr>
            <w:tcW w:w="680" w:type="dxa"/>
            <w:tcBorders>
              <w:top w:val="nil"/>
              <w:left w:val="nil"/>
              <w:bottom w:val="single" w:sz="4" w:space="0" w:color="auto"/>
              <w:right w:val="single" w:sz="4" w:space="0" w:color="auto"/>
            </w:tcBorders>
            <w:shd w:val="clear" w:color="auto" w:fill="auto"/>
            <w:noWrap/>
            <w:vAlign w:val="center"/>
            <w:hideMark/>
          </w:tcPr>
          <w:p w14:paraId="61858858" w14:textId="77777777" w:rsidR="009D3911" w:rsidRPr="009D3911" w:rsidRDefault="009D3911" w:rsidP="009D3911">
            <w:pPr>
              <w:jc w:val="right"/>
              <w:rPr>
                <w:sz w:val="16"/>
                <w:szCs w:val="16"/>
              </w:rPr>
            </w:pPr>
            <w:r w:rsidRPr="009D3911">
              <w:rPr>
                <w:sz w:val="16"/>
                <w:szCs w:val="16"/>
              </w:rPr>
              <w:t>1.0</w:t>
            </w:r>
          </w:p>
        </w:tc>
        <w:tc>
          <w:tcPr>
            <w:tcW w:w="964" w:type="dxa"/>
            <w:tcBorders>
              <w:top w:val="nil"/>
              <w:left w:val="nil"/>
              <w:bottom w:val="single" w:sz="4" w:space="0" w:color="auto"/>
              <w:right w:val="single" w:sz="4" w:space="0" w:color="auto"/>
            </w:tcBorders>
            <w:shd w:val="clear" w:color="auto" w:fill="auto"/>
            <w:noWrap/>
            <w:vAlign w:val="bottom"/>
            <w:hideMark/>
          </w:tcPr>
          <w:p w14:paraId="5ACC8823" w14:textId="77777777" w:rsidR="009D3911" w:rsidRPr="009D3911" w:rsidRDefault="009D3911" w:rsidP="009D3911">
            <w:pPr>
              <w:jc w:val="right"/>
              <w:rPr>
                <w:sz w:val="16"/>
                <w:szCs w:val="16"/>
              </w:rPr>
            </w:pPr>
            <w:r w:rsidRPr="009D3911">
              <w:rPr>
                <w:sz w:val="16"/>
                <w:szCs w:val="16"/>
              </w:rPr>
              <w:t>453.2</w:t>
            </w:r>
          </w:p>
        </w:tc>
        <w:tc>
          <w:tcPr>
            <w:tcW w:w="718" w:type="dxa"/>
            <w:tcBorders>
              <w:top w:val="nil"/>
              <w:left w:val="nil"/>
              <w:bottom w:val="single" w:sz="4" w:space="0" w:color="auto"/>
              <w:right w:val="single" w:sz="4" w:space="0" w:color="auto"/>
            </w:tcBorders>
            <w:shd w:val="clear" w:color="auto" w:fill="auto"/>
            <w:noWrap/>
            <w:vAlign w:val="center"/>
            <w:hideMark/>
          </w:tcPr>
          <w:p w14:paraId="738F7D54" w14:textId="77777777" w:rsidR="009D3911" w:rsidRPr="009D3911" w:rsidRDefault="009D3911" w:rsidP="009D3911">
            <w:pPr>
              <w:jc w:val="right"/>
              <w:rPr>
                <w:sz w:val="16"/>
                <w:szCs w:val="16"/>
              </w:rPr>
            </w:pPr>
            <w:r w:rsidRPr="009D3911">
              <w:rPr>
                <w:sz w:val="16"/>
                <w:szCs w:val="16"/>
              </w:rPr>
              <w:t>0.14</w:t>
            </w:r>
          </w:p>
        </w:tc>
        <w:tc>
          <w:tcPr>
            <w:tcW w:w="718" w:type="dxa"/>
            <w:tcBorders>
              <w:top w:val="nil"/>
              <w:left w:val="nil"/>
              <w:bottom w:val="single" w:sz="4" w:space="0" w:color="auto"/>
              <w:right w:val="single" w:sz="4" w:space="0" w:color="auto"/>
            </w:tcBorders>
            <w:shd w:val="clear" w:color="auto" w:fill="auto"/>
            <w:noWrap/>
            <w:vAlign w:val="center"/>
            <w:hideMark/>
          </w:tcPr>
          <w:p w14:paraId="62C7FED1" w14:textId="77777777" w:rsidR="009D3911" w:rsidRPr="009D3911" w:rsidRDefault="009D3911" w:rsidP="009D3911">
            <w:pPr>
              <w:jc w:val="right"/>
              <w:rPr>
                <w:sz w:val="16"/>
                <w:szCs w:val="16"/>
              </w:rPr>
            </w:pPr>
            <w:r w:rsidRPr="009D3911">
              <w:rPr>
                <w:sz w:val="16"/>
                <w:szCs w:val="16"/>
              </w:rPr>
              <w:t>34.05</w:t>
            </w:r>
          </w:p>
        </w:tc>
        <w:tc>
          <w:tcPr>
            <w:tcW w:w="767" w:type="dxa"/>
            <w:tcBorders>
              <w:top w:val="nil"/>
              <w:left w:val="nil"/>
              <w:bottom w:val="single" w:sz="4" w:space="0" w:color="auto"/>
              <w:right w:val="single" w:sz="4" w:space="0" w:color="auto"/>
            </w:tcBorders>
            <w:shd w:val="clear" w:color="auto" w:fill="auto"/>
            <w:noWrap/>
            <w:vAlign w:val="bottom"/>
            <w:hideMark/>
          </w:tcPr>
          <w:p w14:paraId="2D878925" w14:textId="77777777" w:rsidR="009D3911" w:rsidRPr="009D3911" w:rsidRDefault="009D3911" w:rsidP="009D3911">
            <w:pPr>
              <w:jc w:val="right"/>
              <w:rPr>
                <w:sz w:val="16"/>
                <w:szCs w:val="16"/>
              </w:rPr>
            </w:pPr>
            <w:r w:rsidRPr="009D3911">
              <w:rPr>
                <w:sz w:val="16"/>
                <w:szCs w:val="16"/>
              </w:rPr>
              <w:t>18.41</w:t>
            </w:r>
          </w:p>
        </w:tc>
        <w:tc>
          <w:tcPr>
            <w:tcW w:w="543" w:type="dxa"/>
            <w:tcBorders>
              <w:top w:val="nil"/>
              <w:left w:val="nil"/>
              <w:bottom w:val="single" w:sz="4" w:space="0" w:color="auto"/>
              <w:right w:val="single" w:sz="4" w:space="0" w:color="auto"/>
            </w:tcBorders>
            <w:shd w:val="clear" w:color="auto" w:fill="auto"/>
            <w:noWrap/>
            <w:vAlign w:val="center"/>
            <w:hideMark/>
          </w:tcPr>
          <w:p w14:paraId="43A51587" w14:textId="77777777" w:rsidR="009D3911" w:rsidRPr="009D3911" w:rsidRDefault="009D3911" w:rsidP="009D3911">
            <w:pPr>
              <w:jc w:val="right"/>
              <w:rPr>
                <w:sz w:val="16"/>
                <w:szCs w:val="16"/>
              </w:rPr>
            </w:pPr>
            <w:r w:rsidRPr="009D3911">
              <w:rPr>
                <w:sz w:val="16"/>
                <w:szCs w:val="16"/>
              </w:rPr>
              <w:t>0.3</w:t>
            </w:r>
          </w:p>
        </w:tc>
        <w:tc>
          <w:tcPr>
            <w:tcW w:w="940" w:type="dxa"/>
            <w:tcBorders>
              <w:top w:val="nil"/>
              <w:left w:val="nil"/>
              <w:bottom w:val="single" w:sz="4" w:space="0" w:color="auto"/>
              <w:right w:val="single" w:sz="4" w:space="0" w:color="auto"/>
            </w:tcBorders>
            <w:shd w:val="clear" w:color="auto" w:fill="auto"/>
            <w:noWrap/>
            <w:vAlign w:val="center"/>
            <w:hideMark/>
          </w:tcPr>
          <w:p w14:paraId="2F37A1A7" w14:textId="77777777" w:rsidR="009D3911" w:rsidRPr="009D3911" w:rsidRDefault="009D3911" w:rsidP="009D3911">
            <w:pPr>
              <w:jc w:val="right"/>
              <w:rPr>
                <w:sz w:val="16"/>
                <w:szCs w:val="16"/>
              </w:rPr>
            </w:pPr>
            <w:r w:rsidRPr="009D3911">
              <w:rPr>
                <w:sz w:val="16"/>
                <w:szCs w:val="16"/>
              </w:rPr>
              <w:t>1.4</w:t>
            </w:r>
          </w:p>
        </w:tc>
        <w:tc>
          <w:tcPr>
            <w:tcW w:w="550" w:type="dxa"/>
            <w:tcBorders>
              <w:top w:val="nil"/>
              <w:left w:val="nil"/>
              <w:bottom w:val="single" w:sz="4" w:space="0" w:color="auto"/>
              <w:right w:val="single" w:sz="8" w:space="0" w:color="auto"/>
            </w:tcBorders>
            <w:shd w:val="clear" w:color="auto" w:fill="auto"/>
            <w:noWrap/>
            <w:vAlign w:val="center"/>
            <w:hideMark/>
          </w:tcPr>
          <w:p w14:paraId="044153B2" w14:textId="77777777" w:rsidR="009D3911" w:rsidRPr="009D3911" w:rsidRDefault="009D3911" w:rsidP="009D3911">
            <w:pPr>
              <w:jc w:val="right"/>
              <w:rPr>
                <w:sz w:val="16"/>
                <w:szCs w:val="16"/>
              </w:rPr>
            </w:pPr>
            <w:r w:rsidRPr="009D3911">
              <w:rPr>
                <w:sz w:val="16"/>
                <w:szCs w:val="16"/>
              </w:rPr>
              <w:t>4.1</w:t>
            </w:r>
          </w:p>
        </w:tc>
      </w:tr>
      <w:tr w:rsidR="009D3911" w:rsidRPr="009D3911" w14:paraId="5D398249"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bottom"/>
            <w:hideMark/>
          </w:tcPr>
          <w:p w14:paraId="4F25C244" w14:textId="77777777" w:rsidR="009D3911" w:rsidRPr="009D3911" w:rsidRDefault="009D3911" w:rsidP="009D3911">
            <w:pPr>
              <w:rPr>
                <w:sz w:val="16"/>
                <w:szCs w:val="16"/>
              </w:rPr>
            </w:pPr>
            <w:r w:rsidRPr="009D3911">
              <w:rPr>
                <w:sz w:val="16"/>
                <w:szCs w:val="16"/>
              </w:rPr>
              <w:t>ВПС мешовите</w:t>
            </w:r>
          </w:p>
        </w:tc>
        <w:tc>
          <w:tcPr>
            <w:tcW w:w="960" w:type="dxa"/>
            <w:tcBorders>
              <w:top w:val="nil"/>
              <w:left w:val="nil"/>
              <w:bottom w:val="single" w:sz="4" w:space="0" w:color="auto"/>
              <w:right w:val="single" w:sz="4" w:space="0" w:color="auto"/>
            </w:tcBorders>
            <w:shd w:val="clear" w:color="auto" w:fill="auto"/>
            <w:noWrap/>
            <w:vAlign w:val="bottom"/>
            <w:hideMark/>
          </w:tcPr>
          <w:p w14:paraId="769A9493" w14:textId="77777777" w:rsidR="009D3911" w:rsidRPr="009D3911" w:rsidRDefault="009D3911" w:rsidP="009D3911">
            <w:pPr>
              <w:jc w:val="right"/>
              <w:rPr>
                <w:sz w:val="16"/>
                <w:szCs w:val="16"/>
              </w:rPr>
            </w:pPr>
            <w:r w:rsidRPr="009D3911">
              <w:rPr>
                <w:sz w:val="16"/>
                <w:szCs w:val="16"/>
              </w:rPr>
              <w:t>4.56</w:t>
            </w:r>
          </w:p>
        </w:tc>
        <w:tc>
          <w:tcPr>
            <w:tcW w:w="680" w:type="dxa"/>
            <w:tcBorders>
              <w:top w:val="nil"/>
              <w:left w:val="nil"/>
              <w:bottom w:val="single" w:sz="4" w:space="0" w:color="auto"/>
              <w:right w:val="single" w:sz="4" w:space="0" w:color="auto"/>
            </w:tcBorders>
            <w:shd w:val="clear" w:color="auto" w:fill="auto"/>
            <w:noWrap/>
            <w:vAlign w:val="center"/>
            <w:hideMark/>
          </w:tcPr>
          <w:p w14:paraId="2342BE7F" w14:textId="77777777" w:rsidR="009D3911" w:rsidRPr="009D3911" w:rsidRDefault="009D3911" w:rsidP="009D3911">
            <w:pPr>
              <w:jc w:val="right"/>
              <w:rPr>
                <w:sz w:val="16"/>
                <w:szCs w:val="16"/>
              </w:rPr>
            </w:pPr>
            <w:r w:rsidRPr="009D3911">
              <w:rPr>
                <w:sz w:val="16"/>
                <w:szCs w:val="16"/>
              </w:rPr>
              <w:t>0.4</w:t>
            </w:r>
          </w:p>
        </w:tc>
        <w:tc>
          <w:tcPr>
            <w:tcW w:w="964" w:type="dxa"/>
            <w:tcBorders>
              <w:top w:val="nil"/>
              <w:left w:val="nil"/>
              <w:bottom w:val="single" w:sz="4" w:space="0" w:color="auto"/>
              <w:right w:val="single" w:sz="4" w:space="0" w:color="auto"/>
            </w:tcBorders>
            <w:shd w:val="clear" w:color="auto" w:fill="auto"/>
            <w:noWrap/>
            <w:vAlign w:val="bottom"/>
            <w:hideMark/>
          </w:tcPr>
          <w:p w14:paraId="5292C19D" w14:textId="77777777" w:rsidR="009D3911" w:rsidRPr="009D3911" w:rsidRDefault="009D3911" w:rsidP="009D3911">
            <w:pPr>
              <w:jc w:val="right"/>
              <w:rPr>
                <w:sz w:val="16"/>
                <w:szCs w:val="16"/>
              </w:rPr>
            </w:pPr>
            <w:r w:rsidRPr="009D3911">
              <w:rPr>
                <w:sz w:val="16"/>
                <w:szCs w:val="16"/>
              </w:rPr>
              <w:t>647.4</w:t>
            </w:r>
          </w:p>
        </w:tc>
        <w:tc>
          <w:tcPr>
            <w:tcW w:w="718" w:type="dxa"/>
            <w:tcBorders>
              <w:top w:val="nil"/>
              <w:left w:val="nil"/>
              <w:bottom w:val="single" w:sz="4" w:space="0" w:color="auto"/>
              <w:right w:val="single" w:sz="4" w:space="0" w:color="auto"/>
            </w:tcBorders>
            <w:shd w:val="clear" w:color="auto" w:fill="auto"/>
            <w:noWrap/>
            <w:vAlign w:val="center"/>
            <w:hideMark/>
          </w:tcPr>
          <w:p w14:paraId="631A75B5" w14:textId="77777777" w:rsidR="009D3911" w:rsidRPr="009D3911" w:rsidRDefault="009D3911" w:rsidP="009D3911">
            <w:pPr>
              <w:jc w:val="right"/>
              <w:rPr>
                <w:sz w:val="16"/>
                <w:szCs w:val="16"/>
              </w:rPr>
            </w:pPr>
            <w:r w:rsidRPr="009D3911">
              <w:rPr>
                <w:sz w:val="16"/>
                <w:szCs w:val="16"/>
              </w:rPr>
              <w:t>0.21</w:t>
            </w:r>
          </w:p>
        </w:tc>
        <w:tc>
          <w:tcPr>
            <w:tcW w:w="718" w:type="dxa"/>
            <w:tcBorders>
              <w:top w:val="nil"/>
              <w:left w:val="nil"/>
              <w:bottom w:val="single" w:sz="4" w:space="0" w:color="auto"/>
              <w:right w:val="single" w:sz="4" w:space="0" w:color="auto"/>
            </w:tcBorders>
            <w:shd w:val="clear" w:color="auto" w:fill="auto"/>
            <w:noWrap/>
            <w:vAlign w:val="center"/>
            <w:hideMark/>
          </w:tcPr>
          <w:p w14:paraId="09227A26" w14:textId="77777777" w:rsidR="009D3911" w:rsidRPr="009D3911" w:rsidRDefault="009D3911" w:rsidP="009D3911">
            <w:pPr>
              <w:jc w:val="right"/>
              <w:rPr>
                <w:sz w:val="16"/>
                <w:szCs w:val="16"/>
              </w:rPr>
            </w:pPr>
            <w:r w:rsidRPr="009D3911">
              <w:rPr>
                <w:sz w:val="16"/>
                <w:szCs w:val="16"/>
              </w:rPr>
              <w:t>141.97</w:t>
            </w:r>
          </w:p>
        </w:tc>
        <w:tc>
          <w:tcPr>
            <w:tcW w:w="767" w:type="dxa"/>
            <w:tcBorders>
              <w:top w:val="nil"/>
              <w:left w:val="nil"/>
              <w:bottom w:val="single" w:sz="4" w:space="0" w:color="auto"/>
              <w:right w:val="single" w:sz="4" w:space="0" w:color="auto"/>
            </w:tcBorders>
            <w:shd w:val="clear" w:color="auto" w:fill="auto"/>
            <w:noWrap/>
            <w:vAlign w:val="bottom"/>
            <w:hideMark/>
          </w:tcPr>
          <w:p w14:paraId="0AB4ABAC" w14:textId="77777777" w:rsidR="009D3911" w:rsidRPr="009D3911" w:rsidRDefault="009D3911" w:rsidP="009D3911">
            <w:pPr>
              <w:jc w:val="right"/>
              <w:rPr>
                <w:sz w:val="16"/>
                <w:szCs w:val="16"/>
              </w:rPr>
            </w:pPr>
            <w:r w:rsidRPr="009D3911">
              <w:rPr>
                <w:sz w:val="16"/>
                <w:szCs w:val="16"/>
              </w:rPr>
              <w:t>26.89</w:t>
            </w:r>
          </w:p>
        </w:tc>
        <w:tc>
          <w:tcPr>
            <w:tcW w:w="543" w:type="dxa"/>
            <w:tcBorders>
              <w:top w:val="nil"/>
              <w:left w:val="nil"/>
              <w:bottom w:val="single" w:sz="4" w:space="0" w:color="auto"/>
              <w:right w:val="single" w:sz="4" w:space="0" w:color="auto"/>
            </w:tcBorders>
            <w:shd w:val="clear" w:color="auto" w:fill="auto"/>
            <w:noWrap/>
            <w:vAlign w:val="center"/>
            <w:hideMark/>
          </w:tcPr>
          <w:p w14:paraId="502A8ADF" w14:textId="77777777" w:rsidR="009D3911" w:rsidRPr="009D3911" w:rsidRDefault="009D3911" w:rsidP="009D3911">
            <w:pPr>
              <w:jc w:val="right"/>
              <w:rPr>
                <w:sz w:val="16"/>
                <w:szCs w:val="16"/>
              </w:rPr>
            </w:pPr>
            <w:r w:rsidRPr="009D3911">
              <w:rPr>
                <w:sz w:val="16"/>
                <w:szCs w:val="16"/>
              </w:rPr>
              <w:t>0.5</w:t>
            </w:r>
          </w:p>
        </w:tc>
        <w:tc>
          <w:tcPr>
            <w:tcW w:w="940" w:type="dxa"/>
            <w:tcBorders>
              <w:top w:val="nil"/>
              <w:left w:val="nil"/>
              <w:bottom w:val="single" w:sz="4" w:space="0" w:color="auto"/>
              <w:right w:val="single" w:sz="4" w:space="0" w:color="auto"/>
            </w:tcBorders>
            <w:shd w:val="clear" w:color="auto" w:fill="auto"/>
            <w:noWrap/>
            <w:vAlign w:val="center"/>
            <w:hideMark/>
          </w:tcPr>
          <w:p w14:paraId="0B1E7F5B" w14:textId="77777777" w:rsidR="009D3911" w:rsidRPr="009D3911" w:rsidRDefault="009D3911" w:rsidP="009D3911">
            <w:pPr>
              <w:jc w:val="right"/>
              <w:rPr>
                <w:sz w:val="16"/>
                <w:szCs w:val="16"/>
              </w:rPr>
            </w:pPr>
            <w:r w:rsidRPr="009D3911">
              <w:rPr>
                <w:sz w:val="16"/>
                <w:szCs w:val="16"/>
              </w:rPr>
              <w:t>5.9</w:t>
            </w:r>
          </w:p>
        </w:tc>
        <w:tc>
          <w:tcPr>
            <w:tcW w:w="550" w:type="dxa"/>
            <w:tcBorders>
              <w:top w:val="nil"/>
              <w:left w:val="nil"/>
              <w:bottom w:val="single" w:sz="4" w:space="0" w:color="auto"/>
              <w:right w:val="single" w:sz="8" w:space="0" w:color="auto"/>
            </w:tcBorders>
            <w:shd w:val="clear" w:color="auto" w:fill="auto"/>
            <w:noWrap/>
            <w:vAlign w:val="center"/>
            <w:hideMark/>
          </w:tcPr>
          <w:p w14:paraId="2C088094" w14:textId="77777777" w:rsidR="009D3911" w:rsidRPr="009D3911" w:rsidRDefault="009D3911" w:rsidP="009D3911">
            <w:pPr>
              <w:jc w:val="right"/>
              <w:rPr>
                <w:sz w:val="16"/>
                <w:szCs w:val="16"/>
              </w:rPr>
            </w:pPr>
            <w:r w:rsidRPr="009D3911">
              <w:rPr>
                <w:sz w:val="16"/>
                <w:szCs w:val="16"/>
              </w:rPr>
              <w:t>4.2</w:t>
            </w:r>
          </w:p>
        </w:tc>
      </w:tr>
      <w:tr w:rsidR="009D3911" w:rsidRPr="009D3911" w14:paraId="73814F9E"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000000" w:fill="DCE6F1"/>
            <w:noWrap/>
            <w:vAlign w:val="bottom"/>
            <w:hideMark/>
          </w:tcPr>
          <w:p w14:paraId="0248002B" w14:textId="77777777" w:rsidR="009D3911" w:rsidRPr="009D3911" w:rsidRDefault="009D3911" w:rsidP="009D3911">
            <w:pPr>
              <w:rPr>
                <w:b/>
                <w:bCs/>
                <w:sz w:val="16"/>
                <w:szCs w:val="16"/>
              </w:rPr>
            </w:pPr>
            <w:r w:rsidRPr="009D3911">
              <w:rPr>
                <w:b/>
                <w:bCs/>
                <w:sz w:val="16"/>
                <w:szCs w:val="16"/>
              </w:rPr>
              <w:t>Укупно ВПС</w:t>
            </w:r>
          </w:p>
        </w:tc>
        <w:tc>
          <w:tcPr>
            <w:tcW w:w="960" w:type="dxa"/>
            <w:tcBorders>
              <w:top w:val="nil"/>
              <w:left w:val="nil"/>
              <w:bottom w:val="single" w:sz="4" w:space="0" w:color="auto"/>
              <w:right w:val="single" w:sz="4" w:space="0" w:color="auto"/>
            </w:tcBorders>
            <w:shd w:val="clear" w:color="000000" w:fill="DCE6F1"/>
            <w:noWrap/>
            <w:vAlign w:val="bottom"/>
            <w:hideMark/>
          </w:tcPr>
          <w:p w14:paraId="1F3B1657" w14:textId="77777777" w:rsidR="009D3911" w:rsidRPr="009D3911" w:rsidRDefault="009D3911" w:rsidP="009D3911">
            <w:pPr>
              <w:jc w:val="right"/>
              <w:rPr>
                <w:b/>
                <w:bCs/>
                <w:sz w:val="16"/>
                <w:szCs w:val="16"/>
              </w:rPr>
            </w:pPr>
            <w:r w:rsidRPr="009D3911">
              <w:rPr>
                <w:b/>
                <w:bCs/>
                <w:sz w:val="16"/>
                <w:szCs w:val="16"/>
              </w:rPr>
              <w:t>17.87</w:t>
            </w:r>
          </w:p>
        </w:tc>
        <w:tc>
          <w:tcPr>
            <w:tcW w:w="680" w:type="dxa"/>
            <w:tcBorders>
              <w:top w:val="nil"/>
              <w:left w:val="nil"/>
              <w:bottom w:val="single" w:sz="4" w:space="0" w:color="auto"/>
              <w:right w:val="single" w:sz="4" w:space="0" w:color="auto"/>
            </w:tcBorders>
            <w:shd w:val="clear" w:color="000000" w:fill="DCE6F1"/>
            <w:noWrap/>
            <w:vAlign w:val="center"/>
            <w:hideMark/>
          </w:tcPr>
          <w:p w14:paraId="38D4BB3C" w14:textId="77777777" w:rsidR="009D3911" w:rsidRPr="009D3911" w:rsidRDefault="009D3911" w:rsidP="009D3911">
            <w:pPr>
              <w:jc w:val="right"/>
              <w:rPr>
                <w:b/>
                <w:bCs/>
                <w:sz w:val="16"/>
                <w:szCs w:val="16"/>
              </w:rPr>
            </w:pPr>
            <w:r w:rsidRPr="009D3911">
              <w:rPr>
                <w:b/>
                <w:bCs/>
                <w:sz w:val="16"/>
                <w:szCs w:val="16"/>
              </w:rPr>
              <w:t>1.4</w:t>
            </w:r>
          </w:p>
        </w:tc>
        <w:tc>
          <w:tcPr>
            <w:tcW w:w="964" w:type="dxa"/>
            <w:tcBorders>
              <w:top w:val="nil"/>
              <w:left w:val="nil"/>
              <w:bottom w:val="single" w:sz="4" w:space="0" w:color="auto"/>
              <w:right w:val="single" w:sz="4" w:space="0" w:color="auto"/>
            </w:tcBorders>
            <w:shd w:val="clear" w:color="000000" w:fill="DCE6F1"/>
            <w:noWrap/>
            <w:vAlign w:val="bottom"/>
            <w:hideMark/>
          </w:tcPr>
          <w:p w14:paraId="541FBD0B" w14:textId="77777777" w:rsidR="009D3911" w:rsidRPr="009D3911" w:rsidRDefault="009D3911" w:rsidP="009D3911">
            <w:pPr>
              <w:jc w:val="right"/>
              <w:rPr>
                <w:b/>
                <w:bCs/>
                <w:sz w:val="16"/>
                <w:szCs w:val="16"/>
              </w:rPr>
            </w:pPr>
            <w:r w:rsidRPr="009D3911">
              <w:rPr>
                <w:b/>
                <w:bCs/>
                <w:sz w:val="16"/>
                <w:szCs w:val="16"/>
              </w:rPr>
              <w:t>1100.6</w:t>
            </w:r>
          </w:p>
        </w:tc>
        <w:tc>
          <w:tcPr>
            <w:tcW w:w="718" w:type="dxa"/>
            <w:tcBorders>
              <w:top w:val="nil"/>
              <w:left w:val="nil"/>
              <w:bottom w:val="single" w:sz="4" w:space="0" w:color="auto"/>
              <w:right w:val="single" w:sz="4" w:space="0" w:color="auto"/>
            </w:tcBorders>
            <w:shd w:val="clear" w:color="000000" w:fill="DCE6F1"/>
            <w:noWrap/>
            <w:vAlign w:val="center"/>
            <w:hideMark/>
          </w:tcPr>
          <w:p w14:paraId="60A43D70" w14:textId="77777777" w:rsidR="009D3911" w:rsidRPr="009D3911" w:rsidRDefault="009D3911" w:rsidP="009D3911">
            <w:pPr>
              <w:jc w:val="right"/>
              <w:rPr>
                <w:b/>
                <w:bCs/>
                <w:sz w:val="16"/>
                <w:szCs w:val="16"/>
              </w:rPr>
            </w:pPr>
            <w:r w:rsidRPr="009D3911">
              <w:rPr>
                <w:b/>
                <w:bCs/>
                <w:sz w:val="16"/>
                <w:szCs w:val="16"/>
              </w:rPr>
              <w:t>0.35</w:t>
            </w:r>
          </w:p>
        </w:tc>
        <w:tc>
          <w:tcPr>
            <w:tcW w:w="718" w:type="dxa"/>
            <w:tcBorders>
              <w:top w:val="nil"/>
              <w:left w:val="nil"/>
              <w:bottom w:val="single" w:sz="4" w:space="0" w:color="auto"/>
              <w:right w:val="single" w:sz="4" w:space="0" w:color="auto"/>
            </w:tcBorders>
            <w:shd w:val="clear" w:color="000000" w:fill="DCE6F1"/>
            <w:noWrap/>
            <w:vAlign w:val="center"/>
            <w:hideMark/>
          </w:tcPr>
          <w:p w14:paraId="17D5E7DA" w14:textId="77777777" w:rsidR="009D3911" w:rsidRPr="009D3911" w:rsidRDefault="009D3911" w:rsidP="009D3911">
            <w:pPr>
              <w:jc w:val="right"/>
              <w:rPr>
                <w:b/>
                <w:bCs/>
                <w:sz w:val="16"/>
                <w:szCs w:val="16"/>
              </w:rPr>
            </w:pPr>
            <w:r w:rsidRPr="009D3911">
              <w:rPr>
                <w:b/>
                <w:bCs/>
                <w:sz w:val="16"/>
                <w:szCs w:val="16"/>
              </w:rPr>
              <w:t>61.59</w:t>
            </w:r>
          </w:p>
        </w:tc>
        <w:tc>
          <w:tcPr>
            <w:tcW w:w="767" w:type="dxa"/>
            <w:tcBorders>
              <w:top w:val="nil"/>
              <w:left w:val="nil"/>
              <w:bottom w:val="single" w:sz="4" w:space="0" w:color="auto"/>
              <w:right w:val="single" w:sz="4" w:space="0" w:color="auto"/>
            </w:tcBorders>
            <w:shd w:val="clear" w:color="000000" w:fill="DCE6F1"/>
            <w:noWrap/>
            <w:vAlign w:val="bottom"/>
            <w:hideMark/>
          </w:tcPr>
          <w:p w14:paraId="042C5AD5" w14:textId="77777777" w:rsidR="009D3911" w:rsidRPr="009D3911" w:rsidRDefault="009D3911" w:rsidP="009D3911">
            <w:pPr>
              <w:jc w:val="right"/>
              <w:rPr>
                <w:b/>
                <w:bCs/>
                <w:sz w:val="16"/>
                <w:szCs w:val="16"/>
              </w:rPr>
            </w:pPr>
            <w:r w:rsidRPr="009D3911">
              <w:rPr>
                <w:b/>
                <w:bCs/>
                <w:sz w:val="16"/>
                <w:szCs w:val="16"/>
              </w:rPr>
              <w:t>45.31</w:t>
            </w:r>
          </w:p>
        </w:tc>
        <w:tc>
          <w:tcPr>
            <w:tcW w:w="543" w:type="dxa"/>
            <w:tcBorders>
              <w:top w:val="nil"/>
              <w:left w:val="nil"/>
              <w:bottom w:val="single" w:sz="4" w:space="0" w:color="auto"/>
              <w:right w:val="single" w:sz="4" w:space="0" w:color="auto"/>
            </w:tcBorders>
            <w:shd w:val="clear" w:color="000000" w:fill="DCE6F1"/>
            <w:noWrap/>
            <w:vAlign w:val="center"/>
            <w:hideMark/>
          </w:tcPr>
          <w:p w14:paraId="34A55F8B" w14:textId="77777777" w:rsidR="009D3911" w:rsidRPr="009D3911" w:rsidRDefault="009D3911" w:rsidP="009D3911">
            <w:pPr>
              <w:jc w:val="right"/>
              <w:rPr>
                <w:b/>
                <w:bCs/>
                <w:sz w:val="16"/>
                <w:szCs w:val="16"/>
              </w:rPr>
            </w:pPr>
            <w:r w:rsidRPr="009D3911">
              <w:rPr>
                <w:b/>
                <w:bCs/>
                <w:sz w:val="16"/>
                <w:szCs w:val="16"/>
              </w:rPr>
              <w:t>0.8</w:t>
            </w:r>
          </w:p>
        </w:tc>
        <w:tc>
          <w:tcPr>
            <w:tcW w:w="940" w:type="dxa"/>
            <w:tcBorders>
              <w:top w:val="nil"/>
              <w:left w:val="nil"/>
              <w:bottom w:val="single" w:sz="4" w:space="0" w:color="auto"/>
              <w:right w:val="single" w:sz="4" w:space="0" w:color="auto"/>
            </w:tcBorders>
            <w:shd w:val="clear" w:color="000000" w:fill="DCE6F1"/>
            <w:noWrap/>
            <w:vAlign w:val="center"/>
            <w:hideMark/>
          </w:tcPr>
          <w:p w14:paraId="474F19E2" w14:textId="77777777" w:rsidR="009D3911" w:rsidRPr="009D3911" w:rsidRDefault="009D3911" w:rsidP="009D3911">
            <w:pPr>
              <w:jc w:val="right"/>
              <w:rPr>
                <w:b/>
                <w:bCs/>
                <w:sz w:val="16"/>
                <w:szCs w:val="16"/>
              </w:rPr>
            </w:pPr>
            <w:r w:rsidRPr="009D3911">
              <w:rPr>
                <w:b/>
                <w:bCs/>
                <w:sz w:val="16"/>
                <w:szCs w:val="16"/>
              </w:rPr>
              <w:t>2.5</w:t>
            </w:r>
          </w:p>
        </w:tc>
        <w:tc>
          <w:tcPr>
            <w:tcW w:w="550" w:type="dxa"/>
            <w:tcBorders>
              <w:top w:val="nil"/>
              <w:left w:val="nil"/>
              <w:bottom w:val="single" w:sz="4" w:space="0" w:color="auto"/>
              <w:right w:val="single" w:sz="8" w:space="0" w:color="auto"/>
            </w:tcBorders>
            <w:shd w:val="clear" w:color="000000" w:fill="DCE6F1"/>
            <w:noWrap/>
            <w:vAlign w:val="center"/>
            <w:hideMark/>
          </w:tcPr>
          <w:p w14:paraId="40A0CA65" w14:textId="77777777" w:rsidR="009D3911" w:rsidRPr="009D3911" w:rsidRDefault="009D3911" w:rsidP="009D3911">
            <w:pPr>
              <w:jc w:val="right"/>
              <w:rPr>
                <w:b/>
                <w:bCs/>
                <w:sz w:val="16"/>
                <w:szCs w:val="16"/>
              </w:rPr>
            </w:pPr>
            <w:r w:rsidRPr="009D3911">
              <w:rPr>
                <w:b/>
                <w:bCs/>
                <w:sz w:val="16"/>
                <w:szCs w:val="16"/>
              </w:rPr>
              <w:t>4.1</w:t>
            </w:r>
          </w:p>
        </w:tc>
      </w:tr>
      <w:tr w:rsidR="009D3911" w:rsidRPr="009D3911" w14:paraId="1378EB59" w14:textId="77777777" w:rsidTr="009D3911">
        <w:trPr>
          <w:trHeight w:val="264"/>
          <w:jc w:val="center"/>
        </w:trPr>
        <w:tc>
          <w:tcPr>
            <w:tcW w:w="3900" w:type="dxa"/>
            <w:tcBorders>
              <w:top w:val="nil"/>
              <w:left w:val="single" w:sz="8" w:space="0" w:color="auto"/>
              <w:bottom w:val="single" w:sz="4" w:space="0" w:color="auto"/>
              <w:right w:val="single" w:sz="4" w:space="0" w:color="auto"/>
            </w:tcBorders>
            <w:shd w:val="clear" w:color="auto" w:fill="auto"/>
            <w:noWrap/>
            <w:vAlign w:val="center"/>
            <w:hideMark/>
          </w:tcPr>
          <w:p w14:paraId="42D852D0" w14:textId="77777777" w:rsidR="009D3911" w:rsidRPr="009D3911" w:rsidRDefault="009D3911" w:rsidP="009D3911">
            <w:pPr>
              <w:rPr>
                <w:b/>
                <w:bCs/>
                <w:sz w:val="16"/>
                <w:szCs w:val="16"/>
              </w:rPr>
            </w:pPr>
            <w:r w:rsidRPr="009D3911">
              <w:rPr>
                <w:b/>
                <w:bCs/>
                <w:sz w:val="16"/>
                <w:szCs w:val="16"/>
              </w:rPr>
              <w:t>Укупно чисте</w:t>
            </w:r>
          </w:p>
        </w:tc>
        <w:tc>
          <w:tcPr>
            <w:tcW w:w="960" w:type="dxa"/>
            <w:tcBorders>
              <w:top w:val="nil"/>
              <w:left w:val="nil"/>
              <w:bottom w:val="single" w:sz="4" w:space="0" w:color="auto"/>
              <w:right w:val="single" w:sz="4" w:space="0" w:color="auto"/>
            </w:tcBorders>
            <w:shd w:val="clear" w:color="auto" w:fill="auto"/>
            <w:noWrap/>
            <w:vAlign w:val="center"/>
            <w:hideMark/>
          </w:tcPr>
          <w:p w14:paraId="7FEDDD7C" w14:textId="77777777" w:rsidR="009D3911" w:rsidRPr="009D3911" w:rsidRDefault="009D3911" w:rsidP="009D3911">
            <w:pPr>
              <w:jc w:val="right"/>
              <w:rPr>
                <w:b/>
                <w:bCs/>
                <w:sz w:val="16"/>
                <w:szCs w:val="16"/>
              </w:rPr>
            </w:pPr>
            <w:r w:rsidRPr="009D3911">
              <w:rPr>
                <w:b/>
                <w:bCs/>
                <w:sz w:val="16"/>
                <w:szCs w:val="16"/>
              </w:rPr>
              <w:t>748.42</w:t>
            </w:r>
          </w:p>
        </w:tc>
        <w:tc>
          <w:tcPr>
            <w:tcW w:w="680" w:type="dxa"/>
            <w:tcBorders>
              <w:top w:val="nil"/>
              <w:left w:val="nil"/>
              <w:bottom w:val="single" w:sz="4" w:space="0" w:color="auto"/>
              <w:right w:val="single" w:sz="4" w:space="0" w:color="auto"/>
            </w:tcBorders>
            <w:shd w:val="clear" w:color="auto" w:fill="auto"/>
            <w:noWrap/>
            <w:vAlign w:val="center"/>
            <w:hideMark/>
          </w:tcPr>
          <w:p w14:paraId="6356DBC6" w14:textId="77777777" w:rsidR="009D3911" w:rsidRPr="009D3911" w:rsidRDefault="009D3911" w:rsidP="009D3911">
            <w:pPr>
              <w:jc w:val="right"/>
              <w:rPr>
                <w:b/>
                <w:bCs/>
                <w:sz w:val="16"/>
                <w:szCs w:val="16"/>
              </w:rPr>
            </w:pPr>
            <w:r w:rsidRPr="009D3911">
              <w:rPr>
                <w:b/>
                <w:bCs/>
                <w:sz w:val="16"/>
                <w:szCs w:val="16"/>
              </w:rPr>
              <w:t>59.0</w:t>
            </w:r>
          </w:p>
        </w:tc>
        <w:tc>
          <w:tcPr>
            <w:tcW w:w="964" w:type="dxa"/>
            <w:tcBorders>
              <w:top w:val="nil"/>
              <w:left w:val="nil"/>
              <w:bottom w:val="single" w:sz="4" w:space="0" w:color="auto"/>
              <w:right w:val="single" w:sz="4" w:space="0" w:color="auto"/>
            </w:tcBorders>
            <w:shd w:val="clear" w:color="auto" w:fill="auto"/>
            <w:noWrap/>
            <w:vAlign w:val="bottom"/>
            <w:hideMark/>
          </w:tcPr>
          <w:p w14:paraId="163A3331" w14:textId="77777777" w:rsidR="009D3911" w:rsidRPr="009D3911" w:rsidRDefault="009D3911" w:rsidP="009D3911">
            <w:pPr>
              <w:jc w:val="right"/>
              <w:rPr>
                <w:b/>
                <w:bCs/>
                <w:color w:val="000000"/>
                <w:sz w:val="16"/>
                <w:szCs w:val="16"/>
              </w:rPr>
            </w:pPr>
            <w:r w:rsidRPr="009D3911">
              <w:rPr>
                <w:b/>
                <w:bCs/>
                <w:color w:val="000000"/>
                <w:sz w:val="16"/>
                <w:szCs w:val="16"/>
              </w:rPr>
              <w:t>204480.3</w:t>
            </w:r>
          </w:p>
        </w:tc>
        <w:tc>
          <w:tcPr>
            <w:tcW w:w="718" w:type="dxa"/>
            <w:tcBorders>
              <w:top w:val="nil"/>
              <w:left w:val="nil"/>
              <w:bottom w:val="single" w:sz="4" w:space="0" w:color="auto"/>
              <w:right w:val="single" w:sz="4" w:space="0" w:color="auto"/>
            </w:tcBorders>
            <w:shd w:val="clear" w:color="auto" w:fill="auto"/>
            <w:noWrap/>
            <w:vAlign w:val="center"/>
            <w:hideMark/>
          </w:tcPr>
          <w:p w14:paraId="51CAA6BB" w14:textId="77777777" w:rsidR="009D3911" w:rsidRPr="009D3911" w:rsidRDefault="009D3911" w:rsidP="009D3911">
            <w:pPr>
              <w:jc w:val="right"/>
              <w:rPr>
                <w:b/>
                <w:bCs/>
                <w:sz w:val="16"/>
                <w:szCs w:val="16"/>
              </w:rPr>
            </w:pPr>
            <w:r w:rsidRPr="009D3911">
              <w:rPr>
                <w:b/>
                <w:bCs/>
                <w:sz w:val="16"/>
                <w:szCs w:val="16"/>
              </w:rPr>
              <w:t>65.06</w:t>
            </w:r>
          </w:p>
        </w:tc>
        <w:tc>
          <w:tcPr>
            <w:tcW w:w="718" w:type="dxa"/>
            <w:tcBorders>
              <w:top w:val="nil"/>
              <w:left w:val="nil"/>
              <w:bottom w:val="single" w:sz="4" w:space="0" w:color="auto"/>
              <w:right w:val="single" w:sz="4" w:space="0" w:color="auto"/>
            </w:tcBorders>
            <w:shd w:val="clear" w:color="auto" w:fill="auto"/>
            <w:noWrap/>
            <w:vAlign w:val="center"/>
            <w:hideMark/>
          </w:tcPr>
          <w:p w14:paraId="666B3C28" w14:textId="77777777" w:rsidR="009D3911" w:rsidRPr="009D3911" w:rsidRDefault="009D3911" w:rsidP="009D3911">
            <w:pPr>
              <w:jc w:val="right"/>
              <w:rPr>
                <w:b/>
                <w:bCs/>
                <w:sz w:val="16"/>
                <w:szCs w:val="16"/>
              </w:rPr>
            </w:pPr>
            <w:r w:rsidRPr="009D3911">
              <w:rPr>
                <w:b/>
                <w:bCs/>
                <w:sz w:val="16"/>
                <w:szCs w:val="16"/>
              </w:rPr>
              <w:t>273.22</w:t>
            </w:r>
          </w:p>
        </w:tc>
        <w:tc>
          <w:tcPr>
            <w:tcW w:w="767" w:type="dxa"/>
            <w:tcBorders>
              <w:top w:val="nil"/>
              <w:left w:val="nil"/>
              <w:bottom w:val="single" w:sz="4" w:space="0" w:color="auto"/>
              <w:right w:val="single" w:sz="4" w:space="0" w:color="auto"/>
            </w:tcBorders>
            <w:shd w:val="clear" w:color="auto" w:fill="auto"/>
            <w:noWrap/>
            <w:vAlign w:val="bottom"/>
            <w:hideMark/>
          </w:tcPr>
          <w:p w14:paraId="3AEFBDC6" w14:textId="77777777" w:rsidR="009D3911" w:rsidRPr="009D3911" w:rsidRDefault="009D3911" w:rsidP="009D3911">
            <w:pPr>
              <w:jc w:val="right"/>
              <w:rPr>
                <w:b/>
                <w:bCs/>
                <w:color w:val="000000"/>
                <w:sz w:val="16"/>
                <w:szCs w:val="16"/>
              </w:rPr>
            </w:pPr>
            <w:r w:rsidRPr="009D3911">
              <w:rPr>
                <w:b/>
                <w:bCs/>
                <w:color w:val="000000"/>
                <w:sz w:val="16"/>
                <w:szCs w:val="16"/>
              </w:rPr>
              <w:t>3545.97</w:t>
            </w:r>
          </w:p>
        </w:tc>
        <w:tc>
          <w:tcPr>
            <w:tcW w:w="543" w:type="dxa"/>
            <w:tcBorders>
              <w:top w:val="nil"/>
              <w:left w:val="nil"/>
              <w:bottom w:val="single" w:sz="4" w:space="0" w:color="auto"/>
              <w:right w:val="single" w:sz="4" w:space="0" w:color="auto"/>
            </w:tcBorders>
            <w:shd w:val="clear" w:color="auto" w:fill="auto"/>
            <w:noWrap/>
            <w:vAlign w:val="center"/>
            <w:hideMark/>
          </w:tcPr>
          <w:p w14:paraId="1A501658" w14:textId="77777777" w:rsidR="009D3911" w:rsidRPr="009D3911" w:rsidRDefault="009D3911" w:rsidP="009D3911">
            <w:pPr>
              <w:jc w:val="right"/>
              <w:rPr>
                <w:b/>
                <w:bCs/>
                <w:sz w:val="16"/>
                <w:szCs w:val="16"/>
              </w:rPr>
            </w:pPr>
            <w:r w:rsidRPr="009D3911">
              <w:rPr>
                <w:b/>
                <w:bCs/>
                <w:sz w:val="16"/>
                <w:szCs w:val="16"/>
              </w:rPr>
              <w:t>61.8</w:t>
            </w:r>
          </w:p>
        </w:tc>
        <w:tc>
          <w:tcPr>
            <w:tcW w:w="940" w:type="dxa"/>
            <w:tcBorders>
              <w:top w:val="nil"/>
              <w:left w:val="nil"/>
              <w:bottom w:val="single" w:sz="4" w:space="0" w:color="auto"/>
              <w:right w:val="single" w:sz="4" w:space="0" w:color="auto"/>
            </w:tcBorders>
            <w:shd w:val="clear" w:color="auto" w:fill="auto"/>
            <w:noWrap/>
            <w:vAlign w:val="center"/>
            <w:hideMark/>
          </w:tcPr>
          <w:p w14:paraId="0D75F767" w14:textId="77777777" w:rsidR="009D3911" w:rsidRPr="009D3911" w:rsidRDefault="009D3911" w:rsidP="009D3911">
            <w:pPr>
              <w:jc w:val="right"/>
              <w:rPr>
                <w:b/>
                <w:bCs/>
                <w:sz w:val="16"/>
                <w:szCs w:val="16"/>
              </w:rPr>
            </w:pPr>
            <w:r w:rsidRPr="009D3911">
              <w:rPr>
                <w:b/>
                <w:bCs/>
                <w:sz w:val="16"/>
                <w:szCs w:val="16"/>
              </w:rPr>
              <w:t>4.7</w:t>
            </w:r>
          </w:p>
        </w:tc>
        <w:tc>
          <w:tcPr>
            <w:tcW w:w="550" w:type="dxa"/>
            <w:tcBorders>
              <w:top w:val="nil"/>
              <w:left w:val="nil"/>
              <w:bottom w:val="single" w:sz="4" w:space="0" w:color="auto"/>
              <w:right w:val="single" w:sz="8" w:space="0" w:color="auto"/>
            </w:tcBorders>
            <w:shd w:val="clear" w:color="auto" w:fill="auto"/>
            <w:noWrap/>
            <w:vAlign w:val="center"/>
            <w:hideMark/>
          </w:tcPr>
          <w:p w14:paraId="01A0DE33" w14:textId="77777777" w:rsidR="009D3911" w:rsidRPr="009D3911" w:rsidRDefault="009D3911" w:rsidP="009D3911">
            <w:pPr>
              <w:jc w:val="right"/>
              <w:rPr>
                <w:b/>
                <w:bCs/>
                <w:sz w:val="16"/>
                <w:szCs w:val="16"/>
              </w:rPr>
            </w:pPr>
            <w:r w:rsidRPr="009D3911">
              <w:rPr>
                <w:b/>
                <w:bCs/>
                <w:sz w:val="16"/>
                <w:szCs w:val="16"/>
              </w:rPr>
              <w:t>1.7</w:t>
            </w:r>
          </w:p>
        </w:tc>
      </w:tr>
      <w:tr w:rsidR="009D3911" w:rsidRPr="009D3911" w14:paraId="0FF425F0" w14:textId="77777777" w:rsidTr="009D3911">
        <w:trPr>
          <w:trHeight w:val="276"/>
          <w:jc w:val="center"/>
        </w:trPr>
        <w:tc>
          <w:tcPr>
            <w:tcW w:w="3900" w:type="dxa"/>
            <w:tcBorders>
              <w:top w:val="nil"/>
              <w:left w:val="single" w:sz="8" w:space="0" w:color="auto"/>
              <w:bottom w:val="single" w:sz="4" w:space="0" w:color="auto"/>
              <w:right w:val="single" w:sz="4" w:space="0" w:color="auto"/>
            </w:tcBorders>
            <w:shd w:val="clear" w:color="auto" w:fill="auto"/>
            <w:noWrap/>
            <w:vAlign w:val="center"/>
            <w:hideMark/>
          </w:tcPr>
          <w:p w14:paraId="20E97E3E" w14:textId="77777777" w:rsidR="009D3911" w:rsidRPr="009D3911" w:rsidRDefault="009D3911" w:rsidP="009D3911">
            <w:pPr>
              <w:rPr>
                <w:b/>
                <w:bCs/>
                <w:sz w:val="16"/>
                <w:szCs w:val="16"/>
              </w:rPr>
            </w:pPr>
            <w:r w:rsidRPr="009D3911">
              <w:rPr>
                <w:b/>
                <w:bCs/>
                <w:sz w:val="16"/>
                <w:szCs w:val="16"/>
              </w:rPr>
              <w:t>Укупно мешовите</w:t>
            </w:r>
          </w:p>
        </w:tc>
        <w:tc>
          <w:tcPr>
            <w:tcW w:w="960" w:type="dxa"/>
            <w:tcBorders>
              <w:top w:val="nil"/>
              <w:left w:val="nil"/>
              <w:bottom w:val="single" w:sz="4" w:space="0" w:color="auto"/>
              <w:right w:val="single" w:sz="4" w:space="0" w:color="auto"/>
            </w:tcBorders>
            <w:shd w:val="clear" w:color="auto" w:fill="auto"/>
            <w:noWrap/>
            <w:vAlign w:val="center"/>
            <w:hideMark/>
          </w:tcPr>
          <w:p w14:paraId="389CC563" w14:textId="77777777" w:rsidR="009D3911" w:rsidRPr="009D3911" w:rsidRDefault="009D3911" w:rsidP="009D3911">
            <w:pPr>
              <w:jc w:val="right"/>
              <w:rPr>
                <w:b/>
                <w:bCs/>
                <w:sz w:val="16"/>
                <w:szCs w:val="16"/>
              </w:rPr>
            </w:pPr>
            <w:r w:rsidRPr="009D3911">
              <w:rPr>
                <w:b/>
                <w:bCs/>
                <w:sz w:val="16"/>
                <w:szCs w:val="16"/>
              </w:rPr>
              <w:t>520.50</w:t>
            </w:r>
          </w:p>
        </w:tc>
        <w:tc>
          <w:tcPr>
            <w:tcW w:w="680" w:type="dxa"/>
            <w:tcBorders>
              <w:top w:val="nil"/>
              <w:left w:val="nil"/>
              <w:bottom w:val="single" w:sz="4" w:space="0" w:color="auto"/>
              <w:right w:val="single" w:sz="4" w:space="0" w:color="auto"/>
            </w:tcBorders>
            <w:shd w:val="clear" w:color="auto" w:fill="auto"/>
            <w:noWrap/>
            <w:vAlign w:val="center"/>
            <w:hideMark/>
          </w:tcPr>
          <w:p w14:paraId="714D3347" w14:textId="77777777" w:rsidR="009D3911" w:rsidRPr="009D3911" w:rsidRDefault="009D3911" w:rsidP="009D3911">
            <w:pPr>
              <w:jc w:val="right"/>
              <w:rPr>
                <w:b/>
                <w:bCs/>
                <w:sz w:val="16"/>
                <w:szCs w:val="16"/>
              </w:rPr>
            </w:pPr>
            <w:r w:rsidRPr="009D3911">
              <w:rPr>
                <w:b/>
                <w:bCs/>
                <w:sz w:val="16"/>
                <w:szCs w:val="16"/>
              </w:rPr>
              <w:t>41.0</w:t>
            </w:r>
          </w:p>
        </w:tc>
        <w:tc>
          <w:tcPr>
            <w:tcW w:w="964" w:type="dxa"/>
            <w:tcBorders>
              <w:top w:val="nil"/>
              <w:left w:val="nil"/>
              <w:bottom w:val="single" w:sz="4" w:space="0" w:color="auto"/>
              <w:right w:val="single" w:sz="4" w:space="0" w:color="auto"/>
            </w:tcBorders>
            <w:shd w:val="clear" w:color="auto" w:fill="auto"/>
            <w:noWrap/>
            <w:vAlign w:val="bottom"/>
            <w:hideMark/>
          </w:tcPr>
          <w:p w14:paraId="39B517E4" w14:textId="77777777" w:rsidR="009D3911" w:rsidRPr="009D3911" w:rsidRDefault="009D3911" w:rsidP="009D3911">
            <w:pPr>
              <w:jc w:val="right"/>
              <w:rPr>
                <w:b/>
                <w:bCs/>
                <w:color w:val="000000"/>
                <w:sz w:val="16"/>
                <w:szCs w:val="16"/>
              </w:rPr>
            </w:pPr>
            <w:r w:rsidRPr="009D3911">
              <w:rPr>
                <w:b/>
                <w:bCs/>
                <w:color w:val="000000"/>
                <w:sz w:val="16"/>
                <w:szCs w:val="16"/>
              </w:rPr>
              <w:t>109836.7</w:t>
            </w:r>
          </w:p>
        </w:tc>
        <w:tc>
          <w:tcPr>
            <w:tcW w:w="718" w:type="dxa"/>
            <w:tcBorders>
              <w:top w:val="nil"/>
              <w:left w:val="nil"/>
              <w:bottom w:val="single" w:sz="4" w:space="0" w:color="auto"/>
              <w:right w:val="single" w:sz="4" w:space="0" w:color="auto"/>
            </w:tcBorders>
            <w:shd w:val="clear" w:color="auto" w:fill="auto"/>
            <w:noWrap/>
            <w:vAlign w:val="center"/>
            <w:hideMark/>
          </w:tcPr>
          <w:p w14:paraId="73624B49" w14:textId="77777777" w:rsidR="009D3911" w:rsidRPr="009D3911" w:rsidRDefault="009D3911" w:rsidP="009D3911">
            <w:pPr>
              <w:jc w:val="right"/>
              <w:rPr>
                <w:b/>
                <w:bCs/>
                <w:sz w:val="16"/>
                <w:szCs w:val="16"/>
              </w:rPr>
            </w:pPr>
            <w:r w:rsidRPr="009D3911">
              <w:rPr>
                <w:b/>
                <w:bCs/>
                <w:sz w:val="16"/>
                <w:szCs w:val="16"/>
              </w:rPr>
              <w:t>34.94</w:t>
            </w:r>
          </w:p>
        </w:tc>
        <w:tc>
          <w:tcPr>
            <w:tcW w:w="718" w:type="dxa"/>
            <w:tcBorders>
              <w:top w:val="nil"/>
              <w:left w:val="nil"/>
              <w:bottom w:val="single" w:sz="4" w:space="0" w:color="auto"/>
              <w:right w:val="single" w:sz="4" w:space="0" w:color="auto"/>
            </w:tcBorders>
            <w:shd w:val="clear" w:color="auto" w:fill="auto"/>
            <w:noWrap/>
            <w:vAlign w:val="center"/>
            <w:hideMark/>
          </w:tcPr>
          <w:p w14:paraId="1CEF17F9" w14:textId="77777777" w:rsidR="009D3911" w:rsidRPr="009D3911" w:rsidRDefault="009D3911" w:rsidP="009D3911">
            <w:pPr>
              <w:jc w:val="right"/>
              <w:rPr>
                <w:b/>
                <w:bCs/>
                <w:sz w:val="16"/>
                <w:szCs w:val="16"/>
              </w:rPr>
            </w:pPr>
            <w:r w:rsidRPr="009D3911">
              <w:rPr>
                <w:b/>
                <w:bCs/>
                <w:sz w:val="16"/>
                <w:szCs w:val="16"/>
              </w:rPr>
              <w:t>211.02</w:t>
            </w:r>
          </w:p>
        </w:tc>
        <w:tc>
          <w:tcPr>
            <w:tcW w:w="767" w:type="dxa"/>
            <w:tcBorders>
              <w:top w:val="nil"/>
              <w:left w:val="nil"/>
              <w:bottom w:val="single" w:sz="4" w:space="0" w:color="auto"/>
              <w:right w:val="single" w:sz="4" w:space="0" w:color="auto"/>
            </w:tcBorders>
            <w:shd w:val="clear" w:color="auto" w:fill="auto"/>
            <w:noWrap/>
            <w:vAlign w:val="bottom"/>
            <w:hideMark/>
          </w:tcPr>
          <w:p w14:paraId="1B7766E1" w14:textId="77777777" w:rsidR="009D3911" w:rsidRPr="009D3911" w:rsidRDefault="009D3911" w:rsidP="009D3911">
            <w:pPr>
              <w:jc w:val="right"/>
              <w:rPr>
                <w:b/>
                <w:bCs/>
                <w:color w:val="000000"/>
                <w:sz w:val="16"/>
                <w:szCs w:val="16"/>
              </w:rPr>
            </w:pPr>
            <w:r w:rsidRPr="009D3911">
              <w:rPr>
                <w:b/>
                <w:bCs/>
                <w:color w:val="000000"/>
                <w:sz w:val="16"/>
                <w:szCs w:val="16"/>
              </w:rPr>
              <w:t>2196.30</w:t>
            </w:r>
          </w:p>
        </w:tc>
        <w:tc>
          <w:tcPr>
            <w:tcW w:w="543" w:type="dxa"/>
            <w:tcBorders>
              <w:top w:val="nil"/>
              <w:left w:val="nil"/>
              <w:bottom w:val="single" w:sz="4" w:space="0" w:color="auto"/>
              <w:right w:val="single" w:sz="4" w:space="0" w:color="auto"/>
            </w:tcBorders>
            <w:shd w:val="clear" w:color="auto" w:fill="auto"/>
            <w:noWrap/>
            <w:vAlign w:val="center"/>
            <w:hideMark/>
          </w:tcPr>
          <w:p w14:paraId="4EB27AC9" w14:textId="77777777" w:rsidR="009D3911" w:rsidRPr="009D3911" w:rsidRDefault="009D3911" w:rsidP="009D3911">
            <w:pPr>
              <w:jc w:val="right"/>
              <w:rPr>
                <w:b/>
                <w:bCs/>
                <w:sz w:val="16"/>
                <w:szCs w:val="16"/>
              </w:rPr>
            </w:pPr>
            <w:r w:rsidRPr="009D3911">
              <w:rPr>
                <w:b/>
                <w:bCs/>
                <w:sz w:val="16"/>
                <w:szCs w:val="16"/>
              </w:rPr>
              <w:t>38.2</w:t>
            </w:r>
          </w:p>
        </w:tc>
        <w:tc>
          <w:tcPr>
            <w:tcW w:w="940" w:type="dxa"/>
            <w:tcBorders>
              <w:top w:val="nil"/>
              <w:left w:val="nil"/>
              <w:bottom w:val="single" w:sz="4" w:space="0" w:color="auto"/>
              <w:right w:val="single" w:sz="4" w:space="0" w:color="auto"/>
            </w:tcBorders>
            <w:shd w:val="clear" w:color="auto" w:fill="auto"/>
            <w:noWrap/>
            <w:vAlign w:val="center"/>
            <w:hideMark/>
          </w:tcPr>
          <w:p w14:paraId="301D61F0" w14:textId="77777777" w:rsidR="009D3911" w:rsidRPr="009D3911" w:rsidRDefault="009D3911" w:rsidP="009D3911">
            <w:pPr>
              <w:jc w:val="right"/>
              <w:rPr>
                <w:b/>
                <w:bCs/>
                <w:sz w:val="16"/>
                <w:szCs w:val="16"/>
              </w:rPr>
            </w:pPr>
            <w:r w:rsidRPr="009D3911">
              <w:rPr>
                <w:b/>
                <w:bCs/>
                <w:sz w:val="16"/>
                <w:szCs w:val="16"/>
              </w:rPr>
              <w:t>4.2</w:t>
            </w:r>
          </w:p>
        </w:tc>
        <w:tc>
          <w:tcPr>
            <w:tcW w:w="550" w:type="dxa"/>
            <w:tcBorders>
              <w:top w:val="nil"/>
              <w:left w:val="nil"/>
              <w:bottom w:val="single" w:sz="4" w:space="0" w:color="auto"/>
              <w:right w:val="single" w:sz="8" w:space="0" w:color="auto"/>
            </w:tcBorders>
            <w:shd w:val="clear" w:color="auto" w:fill="auto"/>
            <w:noWrap/>
            <w:vAlign w:val="center"/>
            <w:hideMark/>
          </w:tcPr>
          <w:p w14:paraId="724303C2" w14:textId="77777777" w:rsidR="009D3911" w:rsidRPr="009D3911" w:rsidRDefault="009D3911" w:rsidP="009D3911">
            <w:pPr>
              <w:jc w:val="right"/>
              <w:rPr>
                <w:b/>
                <w:bCs/>
                <w:sz w:val="16"/>
                <w:szCs w:val="16"/>
              </w:rPr>
            </w:pPr>
            <w:r w:rsidRPr="009D3911">
              <w:rPr>
                <w:b/>
                <w:bCs/>
                <w:sz w:val="16"/>
                <w:szCs w:val="16"/>
              </w:rPr>
              <w:t>2.0</w:t>
            </w:r>
          </w:p>
        </w:tc>
      </w:tr>
      <w:tr w:rsidR="009D3911" w:rsidRPr="009D3911" w14:paraId="45912903" w14:textId="77777777" w:rsidTr="009D3911">
        <w:trPr>
          <w:trHeight w:val="276"/>
          <w:jc w:val="center"/>
        </w:trPr>
        <w:tc>
          <w:tcPr>
            <w:tcW w:w="3900"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2460106D" w14:textId="77777777" w:rsidR="009D3911" w:rsidRPr="009D3911" w:rsidRDefault="009D3911" w:rsidP="009D3911">
            <w:pPr>
              <w:rPr>
                <w:b/>
                <w:bCs/>
                <w:sz w:val="16"/>
                <w:szCs w:val="16"/>
              </w:rPr>
            </w:pPr>
            <w:r w:rsidRPr="009D3911">
              <w:rPr>
                <w:b/>
                <w:bCs/>
                <w:sz w:val="16"/>
                <w:szCs w:val="16"/>
              </w:rPr>
              <w:t>УКУПНО ГЈ</w:t>
            </w:r>
          </w:p>
        </w:tc>
        <w:tc>
          <w:tcPr>
            <w:tcW w:w="960" w:type="dxa"/>
            <w:tcBorders>
              <w:top w:val="single" w:sz="8" w:space="0" w:color="auto"/>
              <w:left w:val="nil"/>
              <w:bottom w:val="single" w:sz="8" w:space="0" w:color="auto"/>
              <w:right w:val="single" w:sz="4" w:space="0" w:color="auto"/>
            </w:tcBorders>
            <w:shd w:val="clear" w:color="000000" w:fill="F2DCDB"/>
            <w:noWrap/>
            <w:vAlign w:val="bottom"/>
            <w:hideMark/>
          </w:tcPr>
          <w:p w14:paraId="1462EDD5" w14:textId="77777777" w:rsidR="009D3911" w:rsidRPr="009D3911" w:rsidRDefault="009D3911" w:rsidP="009D3911">
            <w:pPr>
              <w:jc w:val="right"/>
              <w:rPr>
                <w:b/>
                <w:bCs/>
                <w:sz w:val="16"/>
                <w:szCs w:val="16"/>
              </w:rPr>
            </w:pPr>
            <w:r w:rsidRPr="009D3911">
              <w:rPr>
                <w:b/>
                <w:bCs/>
                <w:sz w:val="16"/>
                <w:szCs w:val="16"/>
              </w:rPr>
              <w:t>1268.92</w:t>
            </w:r>
          </w:p>
        </w:tc>
        <w:tc>
          <w:tcPr>
            <w:tcW w:w="680" w:type="dxa"/>
            <w:tcBorders>
              <w:top w:val="single" w:sz="8" w:space="0" w:color="auto"/>
              <w:left w:val="nil"/>
              <w:bottom w:val="single" w:sz="8" w:space="0" w:color="auto"/>
              <w:right w:val="single" w:sz="4" w:space="0" w:color="auto"/>
            </w:tcBorders>
            <w:shd w:val="clear" w:color="000000" w:fill="F2DCDB"/>
            <w:noWrap/>
            <w:vAlign w:val="center"/>
            <w:hideMark/>
          </w:tcPr>
          <w:p w14:paraId="324ABBC1" w14:textId="77777777" w:rsidR="009D3911" w:rsidRPr="009D3911" w:rsidRDefault="009D3911" w:rsidP="009D3911">
            <w:pPr>
              <w:jc w:val="right"/>
              <w:rPr>
                <w:b/>
                <w:bCs/>
                <w:sz w:val="16"/>
                <w:szCs w:val="16"/>
              </w:rPr>
            </w:pPr>
            <w:r w:rsidRPr="009D3911">
              <w:rPr>
                <w:b/>
                <w:bCs/>
                <w:sz w:val="16"/>
                <w:szCs w:val="16"/>
              </w:rPr>
              <w:t>100.0</w:t>
            </w:r>
          </w:p>
        </w:tc>
        <w:tc>
          <w:tcPr>
            <w:tcW w:w="964" w:type="dxa"/>
            <w:tcBorders>
              <w:top w:val="single" w:sz="8" w:space="0" w:color="auto"/>
              <w:left w:val="nil"/>
              <w:bottom w:val="single" w:sz="8" w:space="0" w:color="auto"/>
              <w:right w:val="single" w:sz="4" w:space="0" w:color="auto"/>
            </w:tcBorders>
            <w:shd w:val="clear" w:color="000000" w:fill="F2DCDB"/>
            <w:noWrap/>
            <w:vAlign w:val="bottom"/>
            <w:hideMark/>
          </w:tcPr>
          <w:p w14:paraId="78119781" w14:textId="77777777" w:rsidR="009D3911" w:rsidRPr="009D3911" w:rsidRDefault="009D3911" w:rsidP="009D3911">
            <w:pPr>
              <w:jc w:val="right"/>
              <w:rPr>
                <w:b/>
                <w:bCs/>
                <w:sz w:val="16"/>
                <w:szCs w:val="16"/>
              </w:rPr>
            </w:pPr>
            <w:r w:rsidRPr="009D3911">
              <w:rPr>
                <w:b/>
                <w:bCs/>
                <w:sz w:val="16"/>
                <w:szCs w:val="16"/>
              </w:rPr>
              <w:t>314317.0</w:t>
            </w:r>
          </w:p>
        </w:tc>
        <w:tc>
          <w:tcPr>
            <w:tcW w:w="718" w:type="dxa"/>
            <w:tcBorders>
              <w:top w:val="single" w:sz="8" w:space="0" w:color="auto"/>
              <w:left w:val="nil"/>
              <w:bottom w:val="single" w:sz="8" w:space="0" w:color="auto"/>
              <w:right w:val="single" w:sz="4" w:space="0" w:color="auto"/>
            </w:tcBorders>
            <w:shd w:val="clear" w:color="000000" w:fill="F2DCDB"/>
            <w:noWrap/>
            <w:vAlign w:val="center"/>
            <w:hideMark/>
          </w:tcPr>
          <w:p w14:paraId="55EE1923" w14:textId="77777777" w:rsidR="009D3911" w:rsidRPr="009D3911" w:rsidRDefault="009D3911" w:rsidP="009D3911">
            <w:pPr>
              <w:jc w:val="right"/>
              <w:rPr>
                <w:b/>
                <w:bCs/>
                <w:sz w:val="16"/>
                <w:szCs w:val="16"/>
              </w:rPr>
            </w:pPr>
            <w:r w:rsidRPr="009D3911">
              <w:rPr>
                <w:b/>
                <w:bCs/>
                <w:sz w:val="16"/>
                <w:szCs w:val="16"/>
              </w:rPr>
              <w:t>100.00</w:t>
            </w:r>
          </w:p>
        </w:tc>
        <w:tc>
          <w:tcPr>
            <w:tcW w:w="718" w:type="dxa"/>
            <w:tcBorders>
              <w:top w:val="single" w:sz="8" w:space="0" w:color="auto"/>
              <w:left w:val="nil"/>
              <w:bottom w:val="single" w:sz="8" w:space="0" w:color="auto"/>
              <w:right w:val="single" w:sz="4" w:space="0" w:color="auto"/>
            </w:tcBorders>
            <w:shd w:val="clear" w:color="000000" w:fill="F2DCDB"/>
            <w:noWrap/>
            <w:vAlign w:val="center"/>
            <w:hideMark/>
          </w:tcPr>
          <w:p w14:paraId="2A47357F" w14:textId="77777777" w:rsidR="009D3911" w:rsidRPr="009D3911" w:rsidRDefault="009D3911" w:rsidP="009D3911">
            <w:pPr>
              <w:jc w:val="right"/>
              <w:rPr>
                <w:b/>
                <w:bCs/>
                <w:sz w:val="16"/>
                <w:szCs w:val="16"/>
              </w:rPr>
            </w:pPr>
            <w:r w:rsidRPr="009D3911">
              <w:rPr>
                <w:b/>
                <w:bCs/>
                <w:sz w:val="16"/>
                <w:szCs w:val="16"/>
              </w:rPr>
              <w:t>247.70</w:t>
            </w:r>
          </w:p>
        </w:tc>
        <w:tc>
          <w:tcPr>
            <w:tcW w:w="767" w:type="dxa"/>
            <w:tcBorders>
              <w:top w:val="single" w:sz="8" w:space="0" w:color="auto"/>
              <w:left w:val="nil"/>
              <w:bottom w:val="single" w:sz="8" w:space="0" w:color="auto"/>
              <w:right w:val="single" w:sz="4" w:space="0" w:color="auto"/>
            </w:tcBorders>
            <w:shd w:val="clear" w:color="000000" w:fill="F2DCDB"/>
            <w:noWrap/>
            <w:vAlign w:val="bottom"/>
            <w:hideMark/>
          </w:tcPr>
          <w:p w14:paraId="08DC248E" w14:textId="77777777" w:rsidR="009D3911" w:rsidRPr="009D3911" w:rsidRDefault="009D3911" w:rsidP="009D3911">
            <w:pPr>
              <w:jc w:val="right"/>
              <w:rPr>
                <w:b/>
                <w:bCs/>
                <w:sz w:val="16"/>
                <w:szCs w:val="16"/>
              </w:rPr>
            </w:pPr>
            <w:r w:rsidRPr="009D3911">
              <w:rPr>
                <w:b/>
                <w:bCs/>
                <w:sz w:val="16"/>
                <w:szCs w:val="16"/>
              </w:rPr>
              <w:t>5742.27</w:t>
            </w:r>
          </w:p>
        </w:tc>
        <w:tc>
          <w:tcPr>
            <w:tcW w:w="543" w:type="dxa"/>
            <w:tcBorders>
              <w:top w:val="single" w:sz="8" w:space="0" w:color="auto"/>
              <w:left w:val="nil"/>
              <w:bottom w:val="single" w:sz="8" w:space="0" w:color="auto"/>
              <w:right w:val="single" w:sz="4" w:space="0" w:color="auto"/>
            </w:tcBorders>
            <w:shd w:val="clear" w:color="000000" w:fill="F2DCDB"/>
            <w:noWrap/>
            <w:vAlign w:val="center"/>
            <w:hideMark/>
          </w:tcPr>
          <w:p w14:paraId="0072FFC8" w14:textId="77777777" w:rsidR="009D3911" w:rsidRPr="009D3911" w:rsidRDefault="009D3911" w:rsidP="009D3911">
            <w:pPr>
              <w:jc w:val="right"/>
              <w:rPr>
                <w:b/>
                <w:bCs/>
                <w:sz w:val="16"/>
                <w:szCs w:val="16"/>
              </w:rPr>
            </w:pPr>
            <w:r w:rsidRPr="009D3911">
              <w:rPr>
                <w:b/>
                <w:bCs/>
                <w:sz w:val="16"/>
                <w:szCs w:val="16"/>
              </w:rPr>
              <w:t>100.0</w:t>
            </w:r>
          </w:p>
        </w:tc>
        <w:tc>
          <w:tcPr>
            <w:tcW w:w="940" w:type="dxa"/>
            <w:tcBorders>
              <w:top w:val="single" w:sz="8" w:space="0" w:color="auto"/>
              <w:left w:val="nil"/>
              <w:bottom w:val="single" w:sz="8" w:space="0" w:color="auto"/>
              <w:right w:val="single" w:sz="4" w:space="0" w:color="auto"/>
            </w:tcBorders>
            <w:shd w:val="clear" w:color="000000" w:fill="F2DCDB"/>
            <w:noWrap/>
            <w:vAlign w:val="center"/>
            <w:hideMark/>
          </w:tcPr>
          <w:p w14:paraId="56CB44DE" w14:textId="77777777" w:rsidR="009D3911" w:rsidRPr="009D3911" w:rsidRDefault="009D3911" w:rsidP="009D3911">
            <w:pPr>
              <w:jc w:val="right"/>
              <w:rPr>
                <w:b/>
                <w:bCs/>
                <w:sz w:val="16"/>
                <w:szCs w:val="16"/>
              </w:rPr>
            </w:pPr>
            <w:r w:rsidRPr="009D3911">
              <w:rPr>
                <w:b/>
                <w:bCs/>
                <w:sz w:val="16"/>
                <w:szCs w:val="16"/>
              </w:rPr>
              <w:t>4.5</w:t>
            </w:r>
          </w:p>
        </w:tc>
        <w:tc>
          <w:tcPr>
            <w:tcW w:w="550" w:type="dxa"/>
            <w:tcBorders>
              <w:top w:val="single" w:sz="8" w:space="0" w:color="auto"/>
              <w:left w:val="nil"/>
              <w:bottom w:val="single" w:sz="8" w:space="0" w:color="auto"/>
              <w:right w:val="single" w:sz="8" w:space="0" w:color="auto"/>
            </w:tcBorders>
            <w:shd w:val="clear" w:color="000000" w:fill="F2DCDB"/>
            <w:noWrap/>
            <w:vAlign w:val="center"/>
            <w:hideMark/>
          </w:tcPr>
          <w:p w14:paraId="4F1DCEBE" w14:textId="77777777" w:rsidR="009D3911" w:rsidRPr="009D3911" w:rsidRDefault="009D3911" w:rsidP="009D3911">
            <w:pPr>
              <w:jc w:val="right"/>
              <w:rPr>
                <w:b/>
                <w:bCs/>
                <w:sz w:val="16"/>
                <w:szCs w:val="16"/>
              </w:rPr>
            </w:pPr>
            <w:r w:rsidRPr="009D3911">
              <w:rPr>
                <w:b/>
                <w:bCs/>
                <w:sz w:val="16"/>
                <w:szCs w:val="16"/>
              </w:rPr>
              <w:t>1.8</w:t>
            </w:r>
          </w:p>
        </w:tc>
      </w:tr>
    </w:tbl>
    <w:p w14:paraId="724073B8" w14:textId="77777777" w:rsidR="009D3911" w:rsidRPr="009D3911" w:rsidRDefault="009D3911" w:rsidP="001148A4">
      <w:pPr>
        <w:spacing w:after="60"/>
        <w:rPr>
          <w:rFonts w:eastAsia="Calibri"/>
          <w:b/>
          <w:i/>
          <w:sz w:val="16"/>
          <w:szCs w:val="16"/>
        </w:rPr>
      </w:pPr>
    </w:p>
    <w:p w14:paraId="73CDC51F" w14:textId="759B4D01" w:rsidR="00282471" w:rsidRPr="00AF150F" w:rsidRDefault="00282471" w:rsidP="00282471">
      <w:pPr>
        <w:ind w:firstLine="720"/>
        <w:jc w:val="both"/>
        <w:rPr>
          <w:sz w:val="24"/>
          <w:szCs w:val="24"/>
          <w:lang w:val="sr-Cyrl-CS"/>
        </w:rPr>
      </w:pPr>
      <w:r w:rsidRPr="00AF150F">
        <w:rPr>
          <w:sz w:val="24"/>
          <w:szCs w:val="24"/>
          <w:lang w:val="sl-SI"/>
        </w:rPr>
        <w:t xml:space="preserve">Према </w:t>
      </w:r>
      <w:r w:rsidRPr="00BB75E1">
        <w:rPr>
          <w:b/>
          <w:sz w:val="24"/>
          <w:szCs w:val="24"/>
          <w:lang w:val="sl-SI"/>
        </w:rPr>
        <w:t>смеси</w:t>
      </w:r>
      <w:r w:rsidRPr="00AF150F">
        <w:rPr>
          <w:sz w:val="24"/>
          <w:szCs w:val="24"/>
          <w:lang w:val="sl-SI"/>
        </w:rPr>
        <w:t xml:space="preserve"> у овој газдинској јединици од укупне обрасле површине чистих састојина има </w:t>
      </w:r>
      <w:r w:rsidR="009D3911" w:rsidRPr="00933B89">
        <w:rPr>
          <w:sz w:val="24"/>
          <w:szCs w:val="24"/>
        </w:rPr>
        <w:t>59</w:t>
      </w:r>
      <w:r w:rsidR="00933B89" w:rsidRPr="00933B89">
        <w:rPr>
          <w:sz w:val="24"/>
          <w:szCs w:val="24"/>
          <w:lang w:val="sr-Cyrl-CS"/>
        </w:rPr>
        <w:t>,</w:t>
      </w:r>
      <w:r w:rsidR="00933B89">
        <w:rPr>
          <w:sz w:val="24"/>
          <w:szCs w:val="24"/>
        </w:rPr>
        <w:t>0</w:t>
      </w:r>
      <w:r>
        <w:rPr>
          <w:sz w:val="24"/>
          <w:szCs w:val="24"/>
          <w:lang w:val="sr-Cyrl-CS"/>
        </w:rPr>
        <w:t xml:space="preserve"> </w:t>
      </w:r>
      <w:r w:rsidRPr="00AF150F">
        <w:rPr>
          <w:sz w:val="24"/>
          <w:szCs w:val="24"/>
          <w:lang w:val="sl-SI"/>
        </w:rPr>
        <w:t xml:space="preserve">%, мешовитих састојина има </w:t>
      </w:r>
      <w:r w:rsidR="00933B89" w:rsidRPr="00933B89">
        <w:rPr>
          <w:sz w:val="24"/>
          <w:szCs w:val="24"/>
        </w:rPr>
        <w:t>41,0</w:t>
      </w:r>
      <w:r w:rsidRPr="00AF150F">
        <w:rPr>
          <w:sz w:val="24"/>
          <w:szCs w:val="24"/>
          <w:lang w:val="sl-SI"/>
        </w:rPr>
        <w:t>%</w:t>
      </w:r>
      <w:r w:rsidRPr="00AF150F">
        <w:rPr>
          <w:sz w:val="24"/>
          <w:szCs w:val="24"/>
        </w:rPr>
        <w:t>.</w:t>
      </w:r>
      <w:r w:rsidRPr="00AF150F">
        <w:rPr>
          <w:sz w:val="24"/>
          <w:szCs w:val="24"/>
          <w:lang w:val="sl-SI"/>
        </w:rPr>
        <w:t>Овакви односи смесе у овом и следећим уређајним раздо</w:t>
      </w:r>
      <w:r w:rsidRPr="00AF150F">
        <w:rPr>
          <w:sz w:val="24"/>
          <w:szCs w:val="24"/>
        </w:rPr>
        <w:t>б</w:t>
      </w:r>
      <w:r w:rsidRPr="00AF150F">
        <w:rPr>
          <w:sz w:val="24"/>
          <w:szCs w:val="24"/>
          <w:lang w:val="sl-SI"/>
        </w:rPr>
        <w:t>љима неће се битно мењати према површини једино се очекује промена код запремине и прираста</w:t>
      </w:r>
      <w:r w:rsidRPr="00AF150F">
        <w:rPr>
          <w:sz w:val="24"/>
          <w:szCs w:val="24"/>
          <w:lang w:val="sr-Cyrl-CS"/>
        </w:rPr>
        <w:t>.</w:t>
      </w:r>
    </w:p>
    <w:p w14:paraId="2285C6B7" w14:textId="77777777" w:rsidR="00F672B6" w:rsidRPr="00F672B6" w:rsidRDefault="00F672B6" w:rsidP="001148A4">
      <w:pPr>
        <w:spacing w:after="60"/>
        <w:rPr>
          <w:rFonts w:eastAsia="Calibri"/>
          <w:b/>
          <w:i/>
          <w:sz w:val="16"/>
          <w:szCs w:val="16"/>
          <w:lang w:val="sr-Latn-RS"/>
        </w:rPr>
      </w:pPr>
    </w:p>
    <w:p w14:paraId="613722B4" w14:textId="77777777" w:rsidR="00282471" w:rsidRPr="00282471" w:rsidRDefault="00282471" w:rsidP="00282471">
      <w:pPr>
        <w:pStyle w:val="Heading2"/>
        <w:jc w:val="center"/>
        <w:rPr>
          <w:b/>
          <w:i/>
          <w:szCs w:val="24"/>
          <w:lang w:val="en-US"/>
        </w:rPr>
      </w:pPr>
      <w:bookmarkStart w:id="22" w:name="_Toc318874311"/>
      <w:bookmarkStart w:id="23" w:name="_Toc350932740"/>
      <w:bookmarkStart w:id="24" w:name="_Toc382205319"/>
      <w:bookmarkStart w:id="25" w:name="_Toc163562177"/>
      <w:bookmarkStart w:id="26" w:name="_Toc168564845"/>
      <w:r w:rsidRPr="00282471">
        <w:rPr>
          <w:b/>
          <w:i/>
          <w:szCs w:val="24"/>
        </w:rPr>
        <w:t>2.1.5. Стање шума по врстама дрвећ</w:t>
      </w:r>
      <w:bookmarkEnd w:id="22"/>
      <w:bookmarkEnd w:id="23"/>
      <w:bookmarkEnd w:id="24"/>
      <w:r w:rsidRPr="00282471">
        <w:rPr>
          <w:b/>
          <w:i/>
          <w:szCs w:val="24"/>
        </w:rPr>
        <w:t>а</w:t>
      </w:r>
      <w:bookmarkEnd w:id="25"/>
      <w:bookmarkEnd w:id="26"/>
    </w:p>
    <w:p w14:paraId="1B3B3374" w14:textId="77777777" w:rsidR="00282471" w:rsidRDefault="00282471" w:rsidP="00282471">
      <w:pPr>
        <w:spacing w:after="60"/>
        <w:jc w:val="both"/>
        <w:rPr>
          <w:b/>
          <w:i/>
          <w:sz w:val="16"/>
          <w:szCs w:val="16"/>
        </w:rPr>
      </w:pPr>
    </w:p>
    <w:p w14:paraId="4931975F" w14:textId="5B1CD40F" w:rsidR="00282471" w:rsidRDefault="006A73A8" w:rsidP="00282471">
      <w:pPr>
        <w:spacing w:after="60"/>
        <w:rPr>
          <w:b/>
          <w:i/>
          <w:sz w:val="16"/>
          <w:szCs w:val="16"/>
          <w:lang w:val="sr-Cyrl-RS"/>
        </w:rPr>
      </w:pPr>
      <w:r>
        <w:rPr>
          <w:b/>
          <w:i/>
          <w:sz w:val="16"/>
          <w:szCs w:val="16"/>
          <w:lang w:val="sr-Cyrl-RS"/>
        </w:rPr>
        <w:t xml:space="preserve">                                     </w:t>
      </w:r>
      <w:r w:rsidR="00282471" w:rsidRPr="00F310E9">
        <w:rPr>
          <w:b/>
          <w:i/>
          <w:sz w:val="16"/>
          <w:szCs w:val="16"/>
        </w:rPr>
        <w:t>Заступљеност врста дрвећа по запремини и запреминском прирасту</w:t>
      </w:r>
    </w:p>
    <w:tbl>
      <w:tblPr>
        <w:tblW w:w="7360" w:type="dxa"/>
        <w:jc w:val="center"/>
        <w:tblInd w:w="93" w:type="dxa"/>
        <w:tblLook w:val="04A0" w:firstRow="1" w:lastRow="0" w:firstColumn="1" w:lastColumn="0" w:noHBand="0" w:noVBand="1"/>
      </w:tblPr>
      <w:tblGrid>
        <w:gridCol w:w="1740"/>
        <w:gridCol w:w="1760"/>
        <w:gridCol w:w="1280"/>
        <w:gridCol w:w="1392"/>
        <w:gridCol w:w="1188"/>
      </w:tblGrid>
      <w:tr w:rsidR="006A73A8" w:rsidRPr="006A73A8" w14:paraId="5F9AD985" w14:textId="77777777" w:rsidTr="006A73A8">
        <w:trPr>
          <w:trHeight w:val="255"/>
          <w:tblHeader/>
          <w:jc w:val="center"/>
        </w:trPr>
        <w:tc>
          <w:tcPr>
            <w:tcW w:w="1740" w:type="dxa"/>
            <w:vMerge w:val="restart"/>
            <w:tcBorders>
              <w:top w:val="single" w:sz="8" w:space="0" w:color="auto"/>
              <w:left w:val="single" w:sz="8" w:space="0" w:color="auto"/>
              <w:bottom w:val="single" w:sz="4" w:space="0" w:color="000000"/>
              <w:right w:val="single" w:sz="4" w:space="0" w:color="auto"/>
            </w:tcBorders>
            <w:shd w:val="clear" w:color="000000" w:fill="DCE6F1"/>
            <w:vAlign w:val="center"/>
            <w:hideMark/>
          </w:tcPr>
          <w:p w14:paraId="6BB13397" w14:textId="77777777" w:rsidR="006A73A8" w:rsidRPr="006A73A8" w:rsidRDefault="006A73A8" w:rsidP="006A73A8">
            <w:pPr>
              <w:rPr>
                <w:b/>
                <w:bCs/>
              </w:rPr>
            </w:pPr>
            <w:r w:rsidRPr="006A73A8">
              <w:rPr>
                <w:b/>
                <w:bCs/>
              </w:rPr>
              <w:t>Врсте дрвећа</w:t>
            </w:r>
          </w:p>
        </w:tc>
        <w:tc>
          <w:tcPr>
            <w:tcW w:w="3040" w:type="dxa"/>
            <w:gridSpan w:val="2"/>
            <w:tcBorders>
              <w:top w:val="single" w:sz="8" w:space="0" w:color="auto"/>
              <w:left w:val="nil"/>
              <w:bottom w:val="single" w:sz="4" w:space="0" w:color="auto"/>
              <w:right w:val="single" w:sz="4" w:space="0" w:color="auto"/>
            </w:tcBorders>
            <w:shd w:val="clear" w:color="000000" w:fill="DCE6F1"/>
            <w:noWrap/>
            <w:vAlign w:val="center"/>
            <w:hideMark/>
          </w:tcPr>
          <w:p w14:paraId="08151542" w14:textId="77777777" w:rsidR="006A73A8" w:rsidRPr="006A73A8" w:rsidRDefault="006A73A8" w:rsidP="006A73A8">
            <w:pPr>
              <w:jc w:val="center"/>
              <w:rPr>
                <w:b/>
                <w:bCs/>
              </w:rPr>
            </w:pPr>
            <w:r w:rsidRPr="006A73A8">
              <w:rPr>
                <w:b/>
                <w:bCs/>
              </w:rPr>
              <w:t>Запремина</w:t>
            </w:r>
          </w:p>
        </w:tc>
        <w:tc>
          <w:tcPr>
            <w:tcW w:w="2580" w:type="dxa"/>
            <w:gridSpan w:val="2"/>
            <w:tcBorders>
              <w:top w:val="single" w:sz="8" w:space="0" w:color="auto"/>
              <w:left w:val="nil"/>
              <w:bottom w:val="single" w:sz="4" w:space="0" w:color="auto"/>
              <w:right w:val="single" w:sz="8" w:space="0" w:color="000000"/>
            </w:tcBorders>
            <w:shd w:val="clear" w:color="000000" w:fill="DCE6F1"/>
            <w:noWrap/>
            <w:vAlign w:val="center"/>
            <w:hideMark/>
          </w:tcPr>
          <w:p w14:paraId="2BDD3083" w14:textId="77777777" w:rsidR="006A73A8" w:rsidRPr="006A73A8" w:rsidRDefault="006A73A8" w:rsidP="006A73A8">
            <w:pPr>
              <w:jc w:val="center"/>
              <w:rPr>
                <w:b/>
                <w:bCs/>
              </w:rPr>
            </w:pPr>
            <w:r w:rsidRPr="006A73A8">
              <w:rPr>
                <w:b/>
                <w:bCs/>
              </w:rPr>
              <w:t>Запремински прираст</w:t>
            </w:r>
          </w:p>
        </w:tc>
      </w:tr>
      <w:tr w:rsidR="006A73A8" w:rsidRPr="006A73A8" w14:paraId="71040112" w14:textId="77777777" w:rsidTr="006A73A8">
        <w:trPr>
          <w:trHeight w:val="255"/>
          <w:tblHeader/>
          <w:jc w:val="center"/>
        </w:trPr>
        <w:tc>
          <w:tcPr>
            <w:tcW w:w="1740" w:type="dxa"/>
            <w:vMerge/>
            <w:tcBorders>
              <w:top w:val="single" w:sz="8" w:space="0" w:color="auto"/>
              <w:left w:val="single" w:sz="8" w:space="0" w:color="auto"/>
              <w:bottom w:val="single" w:sz="4" w:space="0" w:color="000000"/>
              <w:right w:val="single" w:sz="4" w:space="0" w:color="auto"/>
            </w:tcBorders>
            <w:vAlign w:val="center"/>
            <w:hideMark/>
          </w:tcPr>
          <w:p w14:paraId="5297AB8A" w14:textId="77777777" w:rsidR="006A73A8" w:rsidRPr="006A73A8" w:rsidRDefault="006A73A8" w:rsidP="006A73A8">
            <w:pPr>
              <w:rPr>
                <w:b/>
                <w:bCs/>
              </w:rPr>
            </w:pPr>
          </w:p>
        </w:tc>
        <w:tc>
          <w:tcPr>
            <w:tcW w:w="1760" w:type="dxa"/>
            <w:tcBorders>
              <w:top w:val="nil"/>
              <w:left w:val="nil"/>
              <w:bottom w:val="single" w:sz="4" w:space="0" w:color="auto"/>
              <w:right w:val="single" w:sz="4" w:space="0" w:color="auto"/>
            </w:tcBorders>
            <w:shd w:val="clear" w:color="000000" w:fill="DCE6F1"/>
            <w:vAlign w:val="center"/>
            <w:hideMark/>
          </w:tcPr>
          <w:p w14:paraId="1F9CC060" w14:textId="77777777" w:rsidR="006A73A8" w:rsidRPr="006A73A8" w:rsidRDefault="006A73A8" w:rsidP="006A73A8">
            <w:pPr>
              <w:jc w:val="center"/>
              <w:rPr>
                <w:b/>
                <w:bCs/>
              </w:rPr>
            </w:pPr>
            <w:r w:rsidRPr="006A73A8">
              <w:rPr>
                <w:b/>
                <w:bCs/>
              </w:rPr>
              <w:t>V m3</w:t>
            </w:r>
          </w:p>
        </w:tc>
        <w:tc>
          <w:tcPr>
            <w:tcW w:w="1280" w:type="dxa"/>
            <w:tcBorders>
              <w:top w:val="nil"/>
              <w:left w:val="nil"/>
              <w:bottom w:val="single" w:sz="4" w:space="0" w:color="auto"/>
              <w:right w:val="single" w:sz="4" w:space="0" w:color="auto"/>
            </w:tcBorders>
            <w:shd w:val="clear" w:color="000000" w:fill="DCE6F1"/>
            <w:vAlign w:val="center"/>
            <w:hideMark/>
          </w:tcPr>
          <w:p w14:paraId="5B8CE449" w14:textId="77777777" w:rsidR="006A73A8" w:rsidRPr="006A73A8" w:rsidRDefault="006A73A8" w:rsidP="006A73A8">
            <w:pPr>
              <w:jc w:val="center"/>
              <w:rPr>
                <w:b/>
                <w:bCs/>
              </w:rPr>
            </w:pPr>
            <w:r w:rsidRPr="006A73A8">
              <w:rPr>
                <w:b/>
                <w:bCs/>
              </w:rPr>
              <w:t>V %</w:t>
            </w:r>
          </w:p>
        </w:tc>
        <w:tc>
          <w:tcPr>
            <w:tcW w:w="1392" w:type="dxa"/>
            <w:tcBorders>
              <w:top w:val="nil"/>
              <w:left w:val="nil"/>
              <w:bottom w:val="single" w:sz="4" w:space="0" w:color="auto"/>
              <w:right w:val="single" w:sz="4" w:space="0" w:color="auto"/>
            </w:tcBorders>
            <w:shd w:val="clear" w:color="000000" w:fill="DCE6F1"/>
            <w:noWrap/>
            <w:vAlign w:val="center"/>
            <w:hideMark/>
          </w:tcPr>
          <w:p w14:paraId="471EB450" w14:textId="77777777" w:rsidR="006A73A8" w:rsidRPr="006A73A8" w:rsidRDefault="006A73A8" w:rsidP="006A73A8">
            <w:pPr>
              <w:jc w:val="center"/>
              <w:rPr>
                <w:b/>
                <w:bCs/>
              </w:rPr>
            </w:pPr>
            <w:r w:rsidRPr="006A73A8">
              <w:rPr>
                <w:b/>
                <w:bCs/>
              </w:rPr>
              <w:t>iv m3</w:t>
            </w:r>
          </w:p>
        </w:tc>
        <w:tc>
          <w:tcPr>
            <w:tcW w:w="1188" w:type="dxa"/>
            <w:tcBorders>
              <w:top w:val="nil"/>
              <w:left w:val="nil"/>
              <w:bottom w:val="single" w:sz="4" w:space="0" w:color="auto"/>
              <w:right w:val="single" w:sz="8" w:space="0" w:color="auto"/>
            </w:tcBorders>
            <w:shd w:val="clear" w:color="000000" w:fill="DCE6F1"/>
            <w:noWrap/>
            <w:vAlign w:val="center"/>
            <w:hideMark/>
          </w:tcPr>
          <w:p w14:paraId="7FF83B33" w14:textId="77777777" w:rsidR="006A73A8" w:rsidRPr="006A73A8" w:rsidRDefault="006A73A8" w:rsidP="006A73A8">
            <w:pPr>
              <w:jc w:val="center"/>
              <w:rPr>
                <w:b/>
                <w:bCs/>
              </w:rPr>
            </w:pPr>
            <w:r w:rsidRPr="006A73A8">
              <w:rPr>
                <w:b/>
                <w:bCs/>
              </w:rPr>
              <w:t>iv %</w:t>
            </w:r>
          </w:p>
        </w:tc>
      </w:tr>
      <w:tr w:rsidR="006A73A8" w:rsidRPr="006A73A8" w14:paraId="18D9D66B"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41A9FECF" w14:textId="77777777" w:rsidR="006A73A8" w:rsidRPr="006A73A8" w:rsidRDefault="006A73A8" w:rsidP="006A73A8">
            <w:r w:rsidRPr="006A73A8">
              <w:t>Трешња</w:t>
            </w:r>
          </w:p>
        </w:tc>
        <w:tc>
          <w:tcPr>
            <w:tcW w:w="1760" w:type="dxa"/>
            <w:tcBorders>
              <w:top w:val="nil"/>
              <w:left w:val="nil"/>
              <w:bottom w:val="single" w:sz="4" w:space="0" w:color="auto"/>
              <w:right w:val="single" w:sz="4" w:space="0" w:color="auto"/>
            </w:tcBorders>
            <w:shd w:val="clear" w:color="auto" w:fill="auto"/>
            <w:noWrap/>
            <w:vAlign w:val="center"/>
            <w:hideMark/>
          </w:tcPr>
          <w:p w14:paraId="31A11B00" w14:textId="77777777" w:rsidR="006A73A8" w:rsidRPr="006A73A8" w:rsidRDefault="006A73A8" w:rsidP="006A73A8">
            <w:pPr>
              <w:jc w:val="right"/>
              <w:rPr>
                <w:color w:val="000000"/>
                <w:sz w:val="22"/>
                <w:szCs w:val="22"/>
              </w:rPr>
            </w:pPr>
            <w:r w:rsidRPr="006A73A8">
              <w:rPr>
                <w:color w:val="000000"/>
                <w:sz w:val="22"/>
                <w:szCs w:val="22"/>
              </w:rPr>
              <w:t>21.54</w:t>
            </w:r>
          </w:p>
        </w:tc>
        <w:tc>
          <w:tcPr>
            <w:tcW w:w="1280" w:type="dxa"/>
            <w:tcBorders>
              <w:top w:val="nil"/>
              <w:left w:val="nil"/>
              <w:bottom w:val="single" w:sz="4" w:space="0" w:color="auto"/>
              <w:right w:val="single" w:sz="4" w:space="0" w:color="auto"/>
            </w:tcBorders>
            <w:shd w:val="clear" w:color="auto" w:fill="auto"/>
            <w:noWrap/>
            <w:vAlign w:val="center"/>
            <w:hideMark/>
          </w:tcPr>
          <w:p w14:paraId="0C9593A3" w14:textId="77777777" w:rsidR="006A73A8" w:rsidRPr="006A73A8" w:rsidRDefault="006A73A8" w:rsidP="006A73A8">
            <w:pPr>
              <w:jc w:val="right"/>
            </w:pPr>
            <w:r w:rsidRPr="006A73A8">
              <w:t>0.01</w:t>
            </w:r>
          </w:p>
        </w:tc>
        <w:tc>
          <w:tcPr>
            <w:tcW w:w="1392" w:type="dxa"/>
            <w:tcBorders>
              <w:top w:val="nil"/>
              <w:left w:val="nil"/>
              <w:bottom w:val="single" w:sz="4" w:space="0" w:color="auto"/>
              <w:right w:val="single" w:sz="4" w:space="0" w:color="auto"/>
            </w:tcBorders>
            <w:shd w:val="clear" w:color="auto" w:fill="auto"/>
            <w:noWrap/>
            <w:vAlign w:val="bottom"/>
            <w:hideMark/>
          </w:tcPr>
          <w:p w14:paraId="614D9660"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0.4</w:t>
            </w:r>
          </w:p>
        </w:tc>
        <w:tc>
          <w:tcPr>
            <w:tcW w:w="1188" w:type="dxa"/>
            <w:tcBorders>
              <w:top w:val="nil"/>
              <w:left w:val="nil"/>
              <w:bottom w:val="single" w:sz="4" w:space="0" w:color="auto"/>
              <w:right w:val="single" w:sz="8" w:space="0" w:color="auto"/>
            </w:tcBorders>
            <w:shd w:val="clear" w:color="auto" w:fill="auto"/>
            <w:noWrap/>
            <w:vAlign w:val="center"/>
            <w:hideMark/>
          </w:tcPr>
          <w:p w14:paraId="788EC99F" w14:textId="77777777" w:rsidR="006A73A8" w:rsidRPr="006A73A8" w:rsidRDefault="006A73A8" w:rsidP="006A73A8">
            <w:pPr>
              <w:jc w:val="right"/>
            </w:pPr>
            <w:r w:rsidRPr="006A73A8">
              <w:t>0.01</w:t>
            </w:r>
          </w:p>
        </w:tc>
      </w:tr>
      <w:tr w:rsidR="006A73A8" w:rsidRPr="006A73A8" w14:paraId="1559A619"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80391DF" w14:textId="77777777" w:rsidR="006A73A8" w:rsidRPr="006A73A8" w:rsidRDefault="006A73A8" w:rsidP="006A73A8">
            <w:r w:rsidRPr="006A73A8">
              <w:t>Грабић</w:t>
            </w:r>
          </w:p>
        </w:tc>
        <w:tc>
          <w:tcPr>
            <w:tcW w:w="1760" w:type="dxa"/>
            <w:tcBorders>
              <w:top w:val="nil"/>
              <w:left w:val="nil"/>
              <w:bottom w:val="single" w:sz="4" w:space="0" w:color="auto"/>
              <w:right w:val="single" w:sz="4" w:space="0" w:color="auto"/>
            </w:tcBorders>
            <w:shd w:val="clear" w:color="auto" w:fill="auto"/>
            <w:noWrap/>
            <w:vAlign w:val="center"/>
            <w:hideMark/>
          </w:tcPr>
          <w:p w14:paraId="3C001165" w14:textId="77777777" w:rsidR="006A73A8" w:rsidRPr="006A73A8" w:rsidRDefault="006A73A8" w:rsidP="006A73A8">
            <w:pPr>
              <w:jc w:val="right"/>
              <w:rPr>
                <w:color w:val="000000"/>
                <w:sz w:val="22"/>
                <w:szCs w:val="22"/>
              </w:rPr>
            </w:pPr>
            <w:r w:rsidRPr="006A73A8">
              <w:rPr>
                <w:color w:val="000000"/>
                <w:sz w:val="22"/>
                <w:szCs w:val="22"/>
              </w:rPr>
              <w:t>27.56</w:t>
            </w:r>
          </w:p>
        </w:tc>
        <w:tc>
          <w:tcPr>
            <w:tcW w:w="1280" w:type="dxa"/>
            <w:tcBorders>
              <w:top w:val="nil"/>
              <w:left w:val="nil"/>
              <w:bottom w:val="single" w:sz="4" w:space="0" w:color="auto"/>
              <w:right w:val="single" w:sz="4" w:space="0" w:color="auto"/>
            </w:tcBorders>
            <w:shd w:val="clear" w:color="auto" w:fill="auto"/>
            <w:noWrap/>
            <w:vAlign w:val="center"/>
            <w:hideMark/>
          </w:tcPr>
          <w:p w14:paraId="69A8336B" w14:textId="77777777" w:rsidR="006A73A8" w:rsidRPr="006A73A8" w:rsidRDefault="006A73A8" w:rsidP="006A73A8">
            <w:pPr>
              <w:jc w:val="right"/>
            </w:pPr>
            <w:r w:rsidRPr="006A73A8">
              <w:t>0.01</w:t>
            </w:r>
          </w:p>
        </w:tc>
        <w:tc>
          <w:tcPr>
            <w:tcW w:w="1392" w:type="dxa"/>
            <w:tcBorders>
              <w:top w:val="nil"/>
              <w:left w:val="nil"/>
              <w:bottom w:val="single" w:sz="4" w:space="0" w:color="auto"/>
              <w:right w:val="single" w:sz="4" w:space="0" w:color="auto"/>
            </w:tcBorders>
            <w:shd w:val="clear" w:color="auto" w:fill="auto"/>
            <w:noWrap/>
            <w:vAlign w:val="bottom"/>
            <w:hideMark/>
          </w:tcPr>
          <w:p w14:paraId="74C98701"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0.2</w:t>
            </w:r>
          </w:p>
        </w:tc>
        <w:tc>
          <w:tcPr>
            <w:tcW w:w="1188" w:type="dxa"/>
            <w:tcBorders>
              <w:top w:val="nil"/>
              <w:left w:val="nil"/>
              <w:bottom w:val="single" w:sz="4" w:space="0" w:color="auto"/>
              <w:right w:val="single" w:sz="8" w:space="0" w:color="auto"/>
            </w:tcBorders>
            <w:shd w:val="clear" w:color="auto" w:fill="auto"/>
            <w:noWrap/>
            <w:vAlign w:val="center"/>
            <w:hideMark/>
          </w:tcPr>
          <w:p w14:paraId="724D2A38" w14:textId="77777777" w:rsidR="006A73A8" w:rsidRPr="006A73A8" w:rsidRDefault="006A73A8" w:rsidP="006A73A8">
            <w:pPr>
              <w:jc w:val="right"/>
            </w:pPr>
            <w:r w:rsidRPr="006A73A8">
              <w:t>0.00</w:t>
            </w:r>
          </w:p>
        </w:tc>
      </w:tr>
      <w:tr w:rsidR="006A73A8" w:rsidRPr="006A73A8" w14:paraId="158BCDE6"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B45DB62" w14:textId="77777777" w:rsidR="006A73A8" w:rsidRPr="006A73A8" w:rsidRDefault="006A73A8" w:rsidP="006A73A8">
            <w:r w:rsidRPr="006A73A8">
              <w:t>Kитњак</w:t>
            </w:r>
          </w:p>
        </w:tc>
        <w:tc>
          <w:tcPr>
            <w:tcW w:w="1760" w:type="dxa"/>
            <w:tcBorders>
              <w:top w:val="nil"/>
              <w:left w:val="nil"/>
              <w:bottom w:val="single" w:sz="4" w:space="0" w:color="auto"/>
              <w:right w:val="single" w:sz="4" w:space="0" w:color="auto"/>
            </w:tcBorders>
            <w:shd w:val="clear" w:color="auto" w:fill="auto"/>
            <w:noWrap/>
            <w:vAlign w:val="center"/>
            <w:hideMark/>
          </w:tcPr>
          <w:p w14:paraId="31FE1153" w14:textId="77777777" w:rsidR="006A73A8" w:rsidRPr="006A73A8" w:rsidRDefault="006A73A8" w:rsidP="006A73A8">
            <w:pPr>
              <w:jc w:val="right"/>
              <w:rPr>
                <w:color w:val="000000"/>
                <w:sz w:val="22"/>
                <w:szCs w:val="22"/>
              </w:rPr>
            </w:pPr>
            <w:r w:rsidRPr="006A73A8">
              <w:rPr>
                <w:color w:val="000000"/>
                <w:sz w:val="22"/>
                <w:szCs w:val="22"/>
              </w:rPr>
              <w:t>291.10</w:t>
            </w:r>
          </w:p>
        </w:tc>
        <w:tc>
          <w:tcPr>
            <w:tcW w:w="1280" w:type="dxa"/>
            <w:tcBorders>
              <w:top w:val="nil"/>
              <w:left w:val="nil"/>
              <w:bottom w:val="single" w:sz="4" w:space="0" w:color="auto"/>
              <w:right w:val="single" w:sz="4" w:space="0" w:color="auto"/>
            </w:tcBorders>
            <w:shd w:val="clear" w:color="auto" w:fill="auto"/>
            <w:noWrap/>
            <w:vAlign w:val="center"/>
            <w:hideMark/>
          </w:tcPr>
          <w:p w14:paraId="7AEB6501" w14:textId="77777777" w:rsidR="006A73A8" w:rsidRPr="006A73A8" w:rsidRDefault="006A73A8" w:rsidP="006A73A8">
            <w:pPr>
              <w:jc w:val="right"/>
            </w:pPr>
            <w:r w:rsidRPr="006A73A8">
              <w:t>0.09</w:t>
            </w:r>
          </w:p>
        </w:tc>
        <w:tc>
          <w:tcPr>
            <w:tcW w:w="1392" w:type="dxa"/>
            <w:tcBorders>
              <w:top w:val="nil"/>
              <w:left w:val="nil"/>
              <w:bottom w:val="single" w:sz="4" w:space="0" w:color="auto"/>
              <w:right w:val="single" w:sz="4" w:space="0" w:color="auto"/>
            </w:tcBorders>
            <w:shd w:val="clear" w:color="auto" w:fill="auto"/>
            <w:noWrap/>
            <w:vAlign w:val="bottom"/>
            <w:hideMark/>
          </w:tcPr>
          <w:p w14:paraId="338EDEFC"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7.7</w:t>
            </w:r>
          </w:p>
        </w:tc>
        <w:tc>
          <w:tcPr>
            <w:tcW w:w="1188" w:type="dxa"/>
            <w:tcBorders>
              <w:top w:val="nil"/>
              <w:left w:val="nil"/>
              <w:bottom w:val="single" w:sz="4" w:space="0" w:color="auto"/>
              <w:right w:val="single" w:sz="8" w:space="0" w:color="auto"/>
            </w:tcBorders>
            <w:shd w:val="clear" w:color="auto" w:fill="auto"/>
            <w:noWrap/>
            <w:vAlign w:val="center"/>
            <w:hideMark/>
          </w:tcPr>
          <w:p w14:paraId="0B0D3A8C" w14:textId="77777777" w:rsidR="006A73A8" w:rsidRPr="006A73A8" w:rsidRDefault="006A73A8" w:rsidP="006A73A8">
            <w:pPr>
              <w:jc w:val="right"/>
            </w:pPr>
            <w:r w:rsidRPr="006A73A8">
              <w:t>0.13</w:t>
            </w:r>
          </w:p>
        </w:tc>
      </w:tr>
      <w:tr w:rsidR="006A73A8" w:rsidRPr="006A73A8" w14:paraId="4D188C9A"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F66BD82" w14:textId="77777777" w:rsidR="006A73A8" w:rsidRPr="006A73A8" w:rsidRDefault="006A73A8" w:rsidP="006A73A8">
            <w:r w:rsidRPr="006A73A8">
              <w:t>Бреза</w:t>
            </w:r>
          </w:p>
        </w:tc>
        <w:tc>
          <w:tcPr>
            <w:tcW w:w="1760" w:type="dxa"/>
            <w:tcBorders>
              <w:top w:val="nil"/>
              <w:left w:val="nil"/>
              <w:bottom w:val="single" w:sz="4" w:space="0" w:color="auto"/>
              <w:right w:val="single" w:sz="4" w:space="0" w:color="auto"/>
            </w:tcBorders>
            <w:shd w:val="clear" w:color="auto" w:fill="auto"/>
            <w:noWrap/>
            <w:vAlign w:val="center"/>
            <w:hideMark/>
          </w:tcPr>
          <w:p w14:paraId="1380EC9C" w14:textId="77777777" w:rsidR="006A73A8" w:rsidRPr="006A73A8" w:rsidRDefault="006A73A8" w:rsidP="006A73A8">
            <w:pPr>
              <w:jc w:val="right"/>
              <w:rPr>
                <w:color w:val="000000"/>
                <w:sz w:val="22"/>
                <w:szCs w:val="22"/>
              </w:rPr>
            </w:pPr>
            <w:r w:rsidRPr="006A73A8">
              <w:rPr>
                <w:color w:val="000000"/>
                <w:sz w:val="22"/>
                <w:szCs w:val="22"/>
              </w:rPr>
              <w:t>3.37</w:t>
            </w:r>
          </w:p>
        </w:tc>
        <w:tc>
          <w:tcPr>
            <w:tcW w:w="1280" w:type="dxa"/>
            <w:tcBorders>
              <w:top w:val="nil"/>
              <w:left w:val="nil"/>
              <w:bottom w:val="single" w:sz="4" w:space="0" w:color="auto"/>
              <w:right w:val="single" w:sz="4" w:space="0" w:color="auto"/>
            </w:tcBorders>
            <w:shd w:val="clear" w:color="auto" w:fill="auto"/>
            <w:noWrap/>
            <w:vAlign w:val="center"/>
            <w:hideMark/>
          </w:tcPr>
          <w:p w14:paraId="5401E1FB" w14:textId="77777777" w:rsidR="006A73A8" w:rsidRPr="006A73A8" w:rsidRDefault="006A73A8" w:rsidP="006A73A8">
            <w:pPr>
              <w:jc w:val="right"/>
            </w:pPr>
            <w:r w:rsidRPr="006A73A8">
              <w:t>0.00</w:t>
            </w:r>
          </w:p>
        </w:tc>
        <w:tc>
          <w:tcPr>
            <w:tcW w:w="1392" w:type="dxa"/>
            <w:tcBorders>
              <w:top w:val="nil"/>
              <w:left w:val="nil"/>
              <w:bottom w:val="single" w:sz="4" w:space="0" w:color="auto"/>
              <w:right w:val="single" w:sz="4" w:space="0" w:color="auto"/>
            </w:tcBorders>
            <w:shd w:val="clear" w:color="auto" w:fill="auto"/>
            <w:noWrap/>
            <w:vAlign w:val="bottom"/>
            <w:hideMark/>
          </w:tcPr>
          <w:p w14:paraId="674734B2"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0.1</w:t>
            </w:r>
          </w:p>
        </w:tc>
        <w:tc>
          <w:tcPr>
            <w:tcW w:w="1188" w:type="dxa"/>
            <w:tcBorders>
              <w:top w:val="nil"/>
              <w:left w:val="nil"/>
              <w:bottom w:val="single" w:sz="4" w:space="0" w:color="auto"/>
              <w:right w:val="single" w:sz="8" w:space="0" w:color="auto"/>
            </w:tcBorders>
            <w:shd w:val="clear" w:color="auto" w:fill="auto"/>
            <w:noWrap/>
            <w:vAlign w:val="center"/>
            <w:hideMark/>
          </w:tcPr>
          <w:p w14:paraId="31BD7AB0" w14:textId="77777777" w:rsidR="006A73A8" w:rsidRPr="006A73A8" w:rsidRDefault="006A73A8" w:rsidP="006A73A8">
            <w:pPr>
              <w:jc w:val="right"/>
            </w:pPr>
            <w:r w:rsidRPr="006A73A8">
              <w:t>0.00</w:t>
            </w:r>
          </w:p>
        </w:tc>
      </w:tr>
      <w:tr w:rsidR="006A73A8" w:rsidRPr="006A73A8" w14:paraId="2111A061"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41D6C18B" w14:textId="77777777" w:rsidR="006A73A8" w:rsidRPr="006A73A8" w:rsidRDefault="006A73A8" w:rsidP="006A73A8">
            <w:r w:rsidRPr="006A73A8">
              <w:t>Буква</w:t>
            </w:r>
          </w:p>
        </w:tc>
        <w:tc>
          <w:tcPr>
            <w:tcW w:w="1760" w:type="dxa"/>
            <w:tcBorders>
              <w:top w:val="nil"/>
              <w:left w:val="nil"/>
              <w:bottom w:val="single" w:sz="4" w:space="0" w:color="auto"/>
              <w:right w:val="single" w:sz="4" w:space="0" w:color="auto"/>
            </w:tcBorders>
            <w:shd w:val="clear" w:color="auto" w:fill="auto"/>
            <w:noWrap/>
            <w:vAlign w:val="center"/>
            <w:hideMark/>
          </w:tcPr>
          <w:p w14:paraId="66CBC3EA" w14:textId="77777777" w:rsidR="006A73A8" w:rsidRPr="006A73A8" w:rsidRDefault="006A73A8" w:rsidP="006A73A8">
            <w:pPr>
              <w:jc w:val="right"/>
              <w:rPr>
                <w:color w:val="000000"/>
                <w:sz w:val="22"/>
                <w:szCs w:val="22"/>
              </w:rPr>
            </w:pPr>
            <w:r w:rsidRPr="006A73A8">
              <w:rPr>
                <w:color w:val="000000"/>
                <w:sz w:val="22"/>
                <w:szCs w:val="22"/>
              </w:rPr>
              <w:t>224,415.20</w:t>
            </w:r>
          </w:p>
        </w:tc>
        <w:tc>
          <w:tcPr>
            <w:tcW w:w="1280" w:type="dxa"/>
            <w:tcBorders>
              <w:top w:val="nil"/>
              <w:left w:val="nil"/>
              <w:bottom w:val="single" w:sz="4" w:space="0" w:color="auto"/>
              <w:right w:val="single" w:sz="4" w:space="0" w:color="auto"/>
            </w:tcBorders>
            <w:shd w:val="clear" w:color="auto" w:fill="auto"/>
            <w:noWrap/>
            <w:vAlign w:val="center"/>
            <w:hideMark/>
          </w:tcPr>
          <w:p w14:paraId="3227E0B8" w14:textId="77777777" w:rsidR="006A73A8" w:rsidRPr="006A73A8" w:rsidRDefault="006A73A8" w:rsidP="006A73A8">
            <w:pPr>
              <w:jc w:val="right"/>
            </w:pPr>
            <w:r w:rsidRPr="006A73A8">
              <w:t>71.40</w:t>
            </w:r>
          </w:p>
        </w:tc>
        <w:tc>
          <w:tcPr>
            <w:tcW w:w="1392" w:type="dxa"/>
            <w:tcBorders>
              <w:top w:val="nil"/>
              <w:left w:val="nil"/>
              <w:bottom w:val="single" w:sz="4" w:space="0" w:color="auto"/>
              <w:right w:val="single" w:sz="4" w:space="0" w:color="auto"/>
            </w:tcBorders>
            <w:shd w:val="clear" w:color="auto" w:fill="auto"/>
            <w:noWrap/>
            <w:vAlign w:val="bottom"/>
            <w:hideMark/>
          </w:tcPr>
          <w:p w14:paraId="3EE4BE39"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3932.1</w:t>
            </w:r>
          </w:p>
        </w:tc>
        <w:tc>
          <w:tcPr>
            <w:tcW w:w="1188" w:type="dxa"/>
            <w:tcBorders>
              <w:top w:val="nil"/>
              <w:left w:val="nil"/>
              <w:bottom w:val="single" w:sz="4" w:space="0" w:color="auto"/>
              <w:right w:val="single" w:sz="8" w:space="0" w:color="auto"/>
            </w:tcBorders>
            <w:shd w:val="clear" w:color="auto" w:fill="auto"/>
            <w:noWrap/>
            <w:vAlign w:val="center"/>
            <w:hideMark/>
          </w:tcPr>
          <w:p w14:paraId="68626034" w14:textId="77777777" w:rsidR="006A73A8" w:rsidRPr="006A73A8" w:rsidRDefault="006A73A8" w:rsidP="006A73A8">
            <w:pPr>
              <w:jc w:val="right"/>
            </w:pPr>
            <w:r w:rsidRPr="006A73A8">
              <w:t>68.48</w:t>
            </w:r>
          </w:p>
        </w:tc>
      </w:tr>
      <w:tr w:rsidR="006A73A8" w:rsidRPr="006A73A8" w14:paraId="0470E782"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3C427BE2" w14:textId="77777777" w:rsidR="006A73A8" w:rsidRPr="006A73A8" w:rsidRDefault="006A73A8" w:rsidP="006A73A8">
            <w:r w:rsidRPr="006A73A8">
              <w:t>Планински брест</w:t>
            </w:r>
          </w:p>
        </w:tc>
        <w:tc>
          <w:tcPr>
            <w:tcW w:w="1760" w:type="dxa"/>
            <w:tcBorders>
              <w:top w:val="nil"/>
              <w:left w:val="nil"/>
              <w:bottom w:val="single" w:sz="4" w:space="0" w:color="auto"/>
              <w:right w:val="single" w:sz="4" w:space="0" w:color="auto"/>
            </w:tcBorders>
            <w:shd w:val="clear" w:color="auto" w:fill="auto"/>
            <w:noWrap/>
            <w:vAlign w:val="center"/>
            <w:hideMark/>
          </w:tcPr>
          <w:p w14:paraId="5D97745A" w14:textId="77777777" w:rsidR="006A73A8" w:rsidRPr="006A73A8" w:rsidRDefault="006A73A8" w:rsidP="006A73A8">
            <w:pPr>
              <w:jc w:val="right"/>
              <w:rPr>
                <w:color w:val="000000"/>
                <w:sz w:val="22"/>
                <w:szCs w:val="22"/>
              </w:rPr>
            </w:pPr>
            <w:r w:rsidRPr="006A73A8">
              <w:rPr>
                <w:color w:val="000000"/>
                <w:sz w:val="22"/>
                <w:szCs w:val="22"/>
              </w:rPr>
              <w:t>1,355.51</w:t>
            </w:r>
          </w:p>
        </w:tc>
        <w:tc>
          <w:tcPr>
            <w:tcW w:w="1280" w:type="dxa"/>
            <w:tcBorders>
              <w:top w:val="nil"/>
              <w:left w:val="nil"/>
              <w:bottom w:val="single" w:sz="4" w:space="0" w:color="auto"/>
              <w:right w:val="single" w:sz="4" w:space="0" w:color="auto"/>
            </w:tcBorders>
            <w:shd w:val="clear" w:color="auto" w:fill="auto"/>
            <w:noWrap/>
            <w:vAlign w:val="center"/>
            <w:hideMark/>
          </w:tcPr>
          <w:p w14:paraId="16578613" w14:textId="77777777" w:rsidR="006A73A8" w:rsidRPr="006A73A8" w:rsidRDefault="006A73A8" w:rsidP="006A73A8">
            <w:pPr>
              <w:jc w:val="right"/>
            </w:pPr>
            <w:r w:rsidRPr="006A73A8">
              <w:t>0.43</w:t>
            </w:r>
          </w:p>
        </w:tc>
        <w:tc>
          <w:tcPr>
            <w:tcW w:w="1392" w:type="dxa"/>
            <w:tcBorders>
              <w:top w:val="nil"/>
              <w:left w:val="nil"/>
              <w:bottom w:val="single" w:sz="4" w:space="0" w:color="auto"/>
              <w:right w:val="single" w:sz="4" w:space="0" w:color="auto"/>
            </w:tcBorders>
            <w:shd w:val="clear" w:color="auto" w:fill="auto"/>
            <w:noWrap/>
            <w:vAlign w:val="bottom"/>
            <w:hideMark/>
          </w:tcPr>
          <w:p w14:paraId="36BF5787"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29.3</w:t>
            </w:r>
          </w:p>
        </w:tc>
        <w:tc>
          <w:tcPr>
            <w:tcW w:w="1188" w:type="dxa"/>
            <w:tcBorders>
              <w:top w:val="nil"/>
              <w:left w:val="nil"/>
              <w:bottom w:val="single" w:sz="4" w:space="0" w:color="auto"/>
              <w:right w:val="single" w:sz="8" w:space="0" w:color="auto"/>
            </w:tcBorders>
            <w:shd w:val="clear" w:color="auto" w:fill="auto"/>
            <w:noWrap/>
            <w:vAlign w:val="center"/>
            <w:hideMark/>
          </w:tcPr>
          <w:p w14:paraId="658D9A9A" w14:textId="77777777" w:rsidR="006A73A8" w:rsidRPr="006A73A8" w:rsidRDefault="006A73A8" w:rsidP="006A73A8">
            <w:pPr>
              <w:jc w:val="right"/>
            </w:pPr>
            <w:r w:rsidRPr="006A73A8">
              <w:t>0.51</w:t>
            </w:r>
          </w:p>
        </w:tc>
      </w:tr>
      <w:tr w:rsidR="006A73A8" w:rsidRPr="006A73A8" w14:paraId="457282C9"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A6E065E" w14:textId="77777777" w:rsidR="006A73A8" w:rsidRPr="006A73A8" w:rsidRDefault="006A73A8" w:rsidP="006A73A8">
            <w:r w:rsidRPr="006A73A8">
              <w:lastRenderedPageBreak/>
              <w:t>Бели јасењн</w:t>
            </w:r>
          </w:p>
        </w:tc>
        <w:tc>
          <w:tcPr>
            <w:tcW w:w="1760" w:type="dxa"/>
            <w:tcBorders>
              <w:top w:val="nil"/>
              <w:left w:val="nil"/>
              <w:bottom w:val="single" w:sz="4" w:space="0" w:color="auto"/>
              <w:right w:val="single" w:sz="4" w:space="0" w:color="auto"/>
            </w:tcBorders>
            <w:shd w:val="clear" w:color="auto" w:fill="auto"/>
            <w:noWrap/>
            <w:vAlign w:val="center"/>
            <w:hideMark/>
          </w:tcPr>
          <w:p w14:paraId="69F7416D" w14:textId="77777777" w:rsidR="006A73A8" w:rsidRPr="006A73A8" w:rsidRDefault="006A73A8" w:rsidP="006A73A8">
            <w:pPr>
              <w:jc w:val="right"/>
              <w:rPr>
                <w:color w:val="000000"/>
                <w:sz w:val="22"/>
                <w:szCs w:val="22"/>
              </w:rPr>
            </w:pPr>
            <w:r w:rsidRPr="006A73A8">
              <w:rPr>
                <w:color w:val="000000"/>
                <w:sz w:val="22"/>
                <w:szCs w:val="22"/>
              </w:rPr>
              <w:t>405.03</w:t>
            </w:r>
          </w:p>
        </w:tc>
        <w:tc>
          <w:tcPr>
            <w:tcW w:w="1280" w:type="dxa"/>
            <w:tcBorders>
              <w:top w:val="nil"/>
              <w:left w:val="nil"/>
              <w:bottom w:val="single" w:sz="4" w:space="0" w:color="auto"/>
              <w:right w:val="single" w:sz="4" w:space="0" w:color="auto"/>
            </w:tcBorders>
            <w:shd w:val="clear" w:color="auto" w:fill="auto"/>
            <w:noWrap/>
            <w:vAlign w:val="center"/>
            <w:hideMark/>
          </w:tcPr>
          <w:p w14:paraId="4D95E769" w14:textId="77777777" w:rsidR="006A73A8" w:rsidRPr="006A73A8" w:rsidRDefault="006A73A8" w:rsidP="006A73A8">
            <w:pPr>
              <w:jc w:val="right"/>
            </w:pPr>
            <w:r w:rsidRPr="006A73A8">
              <w:t>0.13</w:t>
            </w:r>
          </w:p>
        </w:tc>
        <w:tc>
          <w:tcPr>
            <w:tcW w:w="1392" w:type="dxa"/>
            <w:tcBorders>
              <w:top w:val="nil"/>
              <w:left w:val="nil"/>
              <w:bottom w:val="single" w:sz="4" w:space="0" w:color="auto"/>
              <w:right w:val="single" w:sz="4" w:space="0" w:color="auto"/>
            </w:tcBorders>
            <w:shd w:val="clear" w:color="auto" w:fill="auto"/>
            <w:noWrap/>
            <w:vAlign w:val="bottom"/>
            <w:hideMark/>
          </w:tcPr>
          <w:p w14:paraId="0ADB87CE"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7.5</w:t>
            </w:r>
          </w:p>
        </w:tc>
        <w:tc>
          <w:tcPr>
            <w:tcW w:w="1188" w:type="dxa"/>
            <w:tcBorders>
              <w:top w:val="nil"/>
              <w:left w:val="nil"/>
              <w:bottom w:val="single" w:sz="4" w:space="0" w:color="auto"/>
              <w:right w:val="single" w:sz="8" w:space="0" w:color="auto"/>
            </w:tcBorders>
            <w:shd w:val="clear" w:color="auto" w:fill="auto"/>
            <w:noWrap/>
            <w:vAlign w:val="center"/>
            <w:hideMark/>
          </w:tcPr>
          <w:p w14:paraId="22F5A974" w14:textId="77777777" w:rsidR="006A73A8" w:rsidRPr="006A73A8" w:rsidRDefault="006A73A8" w:rsidP="006A73A8">
            <w:pPr>
              <w:jc w:val="right"/>
            </w:pPr>
            <w:r w:rsidRPr="006A73A8">
              <w:t>0.13</w:t>
            </w:r>
          </w:p>
        </w:tc>
      </w:tr>
      <w:tr w:rsidR="006A73A8" w:rsidRPr="006A73A8" w14:paraId="7B8D3E02"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51022F9" w14:textId="77777777" w:rsidR="006A73A8" w:rsidRPr="006A73A8" w:rsidRDefault="006A73A8" w:rsidP="006A73A8">
            <w:r w:rsidRPr="006A73A8">
              <w:t>Јавор</w:t>
            </w:r>
          </w:p>
        </w:tc>
        <w:tc>
          <w:tcPr>
            <w:tcW w:w="1760" w:type="dxa"/>
            <w:tcBorders>
              <w:top w:val="nil"/>
              <w:left w:val="nil"/>
              <w:bottom w:val="single" w:sz="4" w:space="0" w:color="auto"/>
              <w:right w:val="single" w:sz="4" w:space="0" w:color="auto"/>
            </w:tcBorders>
            <w:shd w:val="clear" w:color="auto" w:fill="auto"/>
            <w:noWrap/>
            <w:vAlign w:val="center"/>
            <w:hideMark/>
          </w:tcPr>
          <w:p w14:paraId="671A8F02" w14:textId="77777777" w:rsidR="006A73A8" w:rsidRPr="006A73A8" w:rsidRDefault="006A73A8" w:rsidP="006A73A8">
            <w:pPr>
              <w:jc w:val="right"/>
              <w:rPr>
                <w:color w:val="000000"/>
                <w:sz w:val="22"/>
                <w:szCs w:val="22"/>
              </w:rPr>
            </w:pPr>
            <w:r w:rsidRPr="006A73A8">
              <w:rPr>
                <w:color w:val="000000"/>
                <w:sz w:val="22"/>
                <w:szCs w:val="22"/>
              </w:rPr>
              <w:t>3,449.86</w:t>
            </w:r>
          </w:p>
        </w:tc>
        <w:tc>
          <w:tcPr>
            <w:tcW w:w="1280" w:type="dxa"/>
            <w:tcBorders>
              <w:top w:val="nil"/>
              <w:left w:val="nil"/>
              <w:bottom w:val="single" w:sz="4" w:space="0" w:color="auto"/>
              <w:right w:val="single" w:sz="4" w:space="0" w:color="auto"/>
            </w:tcBorders>
            <w:shd w:val="clear" w:color="auto" w:fill="auto"/>
            <w:noWrap/>
            <w:vAlign w:val="center"/>
            <w:hideMark/>
          </w:tcPr>
          <w:p w14:paraId="00ED36CB" w14:textId="77777777" w:rsidR="006A73A8" w:rsidRPr="006A73A8" w:rsidRDefault="006A73A8" w:rsidP="006A73A8">
            <w:pPr>
              <w:jc w:val="right"/>
            </w:pPr>
            <w:r w:rsidRPr="006A73A8">
              <w:t>1.10</w:t>
            </w:r>
          </w:p>
        </w:tc>
        <w:tc>
          <w:tcPr>
            <w:tcW w:w="1392" w:type="dxa"/>
            <w:tcBorders>
              <w:top w:val="nil"/>
              <w:left w:val="nil"/>
              <w:bottom w:val="single" w:sz="4" w:space="0" w:color="auto"/>
              <w:right w:val="single" w:sz="4" w:space="0" w:color="auto"/>
            </w:tcBorders>
            <w:shd w:val="clear" w:color="auto" w:fill="auto"/>
            <w:noWrap/>
            <w:vAlign w:val="bottom"/>
            <w:hideMark/>
          </w:tcPr>
          <w:p w14:paraId="275BAEEA"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77.6</w:t>
            </w:r>
          </w:p>
        </w:tc>
        <w:tc>
          <w:tcPr>
            <w:tcW w:w="1188" w:type="dxa"/>
            <w:tcBorders>
              <w:top w:val="nil"/>
              <w:left w:val="nil"/>
              <w:bottom w:val="single" w:sz="4" w:space="0" w:color="auto"/>
              <w:right w:val="single" w:sz="8" w:space="0" w:color="auto"/>
            </w:tcBorders>
            <w:shd w:val="clear" w:color="auto" w:fill="auto"/>
            <w:noWrap/>
            <w:vAlign w:val="center"/>
            <w:hideMark/>
          </w:tcPr>
          <w:p w14:paraId="0351FE16" w14:textId="77777777" w:rsidR="006A73A8" w:rsidRPr="006A73A8" w:rsidRDefault="006A73A8" w:rsidP="006A73A8">
            <w:pPr>
              <w:jc w:val="right"/>
            </w:pPr>
            <w:r w:rsidRPr="006A73A8">
              <w:t>1.35</w:t>
            </w:r>
          </w:p>
        </w:tc>
      </w:tr>
      <w:tr w:rsidR="006A73A8" w:rsidRPr="006A73A8" w14:paraId="4D9FED87"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490DB22" w14:textId="77777777" w:rsidR="006A73A8" w:rsidRPr="006A73A8" w:rsidRDefault="006A73A8" w:rsidP="006A73A8">
            <w:r w:rsidRPr="006A73A8">
              <w:t>Планински јавор</w:t>
            </w:r>
          </w:p>
        </w:tc>
        <w:tc>
          <w:tcPr>
            <w:tcW w:w="1760" w:type="dxa"/>
            <w:tcBorders>
              <w:top w:val="nil"/>
              <w:left w:val="nil"/>
              <w:bottom w:val="single" w:sz="4" w:space="0" w:color="auto"/>
              <w:right w:val="single" w:sz="4" w:space="0" w:color="auto"/>
            </w:tcBorders>
            <w:shd w:val="clear" w:color="auto" w:fill="auto"/>
            <w:noWrap/>
            <w:vAlign w:val="center"/>
            <w:hideMark/>
          </w:tcPr>
          <w:p w14:paraId="74339F02" w14:textId="77777777" w:rsidR="006A73A8" w:rsidRPr="006A73A8" w:rsidRDefault="006A73A8" w:rsidP="006A73A8">
            <w:pPr>
              <w:jc w:val="right"/>
              <w:rPr>
                <w:color w:val="000000"/>
                <w:sz w:val="22"/>
                <w:szCs w:val="22"/>
              </w:rPr>
            </w:pPr>
            <w:r w:rsidRPr="006A73A8">
              <w:rPr>
                <w:color w:val="000000"/>
                <w:sz w:val="22"/>
                <w:szCs w:val="22"/>
              </w:rPr>
              <w:t>710.42</w:t>
            </w:r>
          </w:p>
        </w:tc>
        <w:tc>
          <w:tcPr>
            <w:tcW w:w="1280" w:type="dxa"/>
            <w:tcBorders>
              <w:top w:val="nil"/>
              <w:left w:val="nil"/>
              <w:bottom w:val="single" w:sz="4" w:space="0" w:color="auto"/>
              <w:right w:val="single" w:sz="4" w:space="0" w:color="auto"/>
            </w:tcBorders>
            <w:shd w:val="clear" w:color="auto" w:fill="auto"/>
            <w:noWrap/>
            <w:vAlign w:val="center"/>
            <w:hideMark/>
          </w:tcPr>
          <w:p w14:paraId="7B681313" w14:textId="77777777" w:rsidR="006A73A8" w:rsidRPr="006A73A8" w:rsidRDefault="006A73A8" w:rsidP="006A73A8">
            <w:pPr>
              <w:jc w:val="right"/>
            </w:pPr>
            <w:r w:rsidRPr="006A73A8">
              <w:t>0.23</w:t>
            </w:r>
          </w:p>
        </w:tc>
        <w:tc>
          <w:tcPr>
            <w:tcW w:w="1392" w:type="dxa"/>
            <w:tcBorders>
              <w:top w:val="nil"/>
              <w:left w:val="nil"/>
              <w:bottom w:val="single" w:sz="4" w:space="0" w:color="auto"/>
              <w:right w:val="single" w:sz="4" w:space="0" w:color="auto"/>
            </w:tcBorders>
            <w:shd w:val="clear" w:color="auto" w:fill="auto"/>
            <w:noWrap/>
            <w:vAlign w:val="bottom"/>
            <w:hideMark/>
          </w:tcPr>
          <w:p w14:paraId="62B0A9C6"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13.9</w:t>
            </w:r>
          </w:p>
        </w:tc>
        <w:tc>
          <w:tcPr>
            <w:tcW w:w="1188" w:type="dxa"/>
            <w:tcBorders>
              <w:top w:val="nil"/>
              <w:left w:val="nil"/>
              <w:bottom w:val="single" w:sz="4" w:space="0" w:color="auto"/>
              <w:right w:val="single" w:sz="8" w:space="0" w:color="auto"/>
            </w:tcBorders>
            <w:shd w:val="clear" w:color="auto" w:fill="auto"/>
            <w:noWrap/>
            <w:vAlign w:val="center"/>
            <w:hideMark/>
          </w:tcPr>
          <w:p w14:paraId="2E6E0419" w14:textId="77777777" w:rsidR="006A73A8" w:rsidRPr="006A73A8" w:rsidRDefault="006A73A8" w:rsidP="006A73A8">
            <w:pPr>
              <w:jc w:val="right"/>
            </w:pPr>
            <w:r w:rsidRPr="006A73A8">
              <w:t>0.24</w:t>
            </w:r>
          </w:p>
        </w:tc>
      </w:tr>
      <w:tr w:rsidR="006A73A8" w:rsidRPr="006A73A8" w14:paraId="1E998A94"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bottom"/>
            <w:hideMark/>
          </w:tcPr>
          <w:p w14:paraId="0B682199" w14:textId="77777777" w:rsidR="006A73A8" w:rsidRPr="006A73A8" w:rsidRDefault="006A73A8" w:rsidP="006A73A8">
            <w:pPr>
              <w:rPr>
                <w:b/>
                <w:bCs/>
                <w:i/>
                <w:iCs/>
              </w:rPr>
            </w:pPr>
            <w:r w:rsidRPr="006A73A8">
              <w:rPr>
                <w:b/>
                <w:bCs/>
                <w:i/>
                <w:iCs/>
              </w:rPr>
              <w:t>Укупно лишћари</w:t>
            </w:r>
          </w:p>
        </w:tc>
        <w:tc>
          <w:tcPr>
            <w:tcW w:w="1760" w:type="dxa"/>
            <w:tcBorders>
              <w:top w:val="nil"/>
              <w:left w:val="nil"/>
              <w:bottom w:val="single" w:sz="4" w:space="0" w:color="auto"/>
              <w:right w:val="single" w:sz="4" w:space="0" w:color="auto"/>
            </w:tcBorders>
            <w:shd w:val="clear" w:color="000000" w:fill="DCE6F1"/>
            <w:noWrap/>
            <w:vAlign w:val="center"/>
            <w:hideMark/>
          </w:tcPr>
          <w:p w14:paraId="34DD9DFC" w14:textId="77777777" w:rsidR="006A73A8" w:rsidRPr="006A73A8" w:rsidRDefault="006A73A8" w:rsidP="006A73A8">
            <w:pPr>
              <w:jc w:val="right"/>
              <w:rPr>
                <w:b/>
                <w:bCs/>
                <w:i/>
                <w:iCs/>
              </w:rPr>
            </w:pPr>
            <w:r w:rsidRPr="006A73A8">
              <w:rPr>
                <w:b/>
                <w:bCs/>
                <w:i/>
                <w:iCs/>
              </w:rPr>
              <w:t>230,679.59</w:t>
            </w:r>
          </w:p>
        </w:tc>
        <w:tc>
          <w:tcPr>
            <w:tcW w:w="1280" w:type="dxa"/>
            <w:tcBorders>
              <w:top w:val="nil"/>
              <w:left w:val="nil"/>
              <w:bottom w:val="single" w:sz="4" w:space="0" w:color="auto"/>
              <w:right w:val="single" w:sz="4" w:space="0" w:color="auto"/>
            </w:tcBorders>
            <w:shd w:val="clear" w:color="000000" w:fill="DCE6F1"/>
            <w:noWrap/>
            <w:vAlign w:val="center"/>
            <w:hideMark/>
          </w:tcPr>
          <w:p w14:paraId="35029740" w14:textId="77777777" w:rsidR="006A73A8" w:rsidRPr="006A73A8" w:rsidRDefault="006A73A8" w:rsidP="006A73A8">
            <w:pPr>
              <w:jc w:val="right"/>
              <w:rPr>
                <w:b/>
                <w:bCs/>
                <w:i/>
                <w:iCs/>
              </w:rPr>
            </w:pPr>
            <w:r w:rsidRPr="006A73A8">
              <w:rPr>
                <w:b/>
                <w:bCs/>
                <w:i/>
                <w:iCs/>
              </w:rPr>
              <w:t>73.39</w:t>
            </w:r>
          </w:p>
        </w:tc>
        <w:tc>
          <w:tcPr>
            <w:tcW w:w="1392" w:type="dxa"/>
            <w:tcBorders>
              <w:top w:val="nil"/>
              <w:left w:val="nil"/>
              <w:bottom w:val="single" w:sz="4" w:space="0" w:color="auto"/>
              <w:right w:val="single" w:sz="4" w:space="0" w:color="auto"/>
            </w:tcBorders>
            <w:shd w:val="clear" w:color="000000" w:fill="DCE6F1"/>
            <w:noWrap/>
            <w:vAlign w:val="center"/>
            <w:hideMark/>
          </w:tcPr>
          <w:p w14:paraId="3F714FC3" w14:textId="77777777" w:rsidR="006A73A8" w:rsidRPr="006A73A8" w:rsidRDefault="006A73A8" w:rsidP="006A73A8">
            <w:pPr>
              <w:jc w:val="right"/>
              <w:rPr>
                <w:b/>
                <w:bCs/>
                <w:i/>
                <w:iCs/>
              </w:rPr>
            </w:pPr>
            <w:r w:rsidRPr="006A73A8">
              <w:rPr>
                <w:b/>
                <w:bCs/>
                <w:i/>
                <w:iCs/>
              </w:rPr>
              <w:t>4068.68</w:t>
            </w:r>
          </w:p>
        </w:tc>
        <w:tc>
          <w:tcPr>
            <w:tcW w:w="1188" w:type="dxa"/>
            <w:tcBorders>
              <w:top w:val="nil"/>
              <w:left w:val="nil"/>
              <w:bottom w:val="single" w:sz="4" w:space="0" w:color="auto"/>
              <w:right w:val="single" w:sz="8" w:space="0" w:color="auto"/>
            </w:tcBorders>
            <w:shd w:val="clear" w:color="000000" w:fill="DCE6F1"/>
            <w:noWrap/>
            <w:vAlign w:val="center"/>
            <w:hideMark/>
          </w:tcPr>
          <w:p w14:paraId="790DB9B0" w14:textId="77777777" w:rsidR="006A73A8" w:rsidRPr="006A73A8" w:rsidRDefault="006A73A8" w:rsidP="006A73A8">
            <w:pPr>
              <w:jc w:val="right"/>
              <w:rPr>
                <w:b/>
                <w:bCs/>
                <w:i/>
                <w:iCs/>
              </w:rPr>
            </w:pPr>
            <w:r w:rsidRPr="006A73A8">
              <w:rPr>
                <w:b/>
                <w:bCs/>
                <w:i/>
                <w:iCs/>
              </w:rPr>
              <w:t>70.85</w:t>
            </w:r>
          </w:p>
        </w:tc>
      </w:tr>
      <w:tr w:rsidR="006A73A8" w:rsidRPr="006A73A8" w14:paraId="418C6CE0"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036609FD" w14:textId="77777777" w:rsidR="006A73A8" w:rsidRPr="006A73A8" w:rsidRDefault="006A73A8" w:rsidP="006A73A8">
            <w:r w:rsidRPr="006A73A8">
              <w:t>Јела</w:t>
            </w:r>
          </w:p>
        </w:tc>
        <w:tc>
          <w:tcPr>
            <w:tcW w:w="1760" w:type="dxa"/>
            <w:tcBorders>
              <w:top w:val="nil"/>
              <w:left w:val="nil"/>
              <w:bottom w:val="single" w:sz="4" w:space="0" w:color="auto"/>
              <w:right w:val="single" w:sz="4" w:space="0" w:color="auto"/>
            </w:tcBorders>
            <w:shd w:val="clear" w:color="auto" w:fill="auto"/>
            <w:noWrap/>
            <w:vAlign w:val="center"/>
            <w:hideMark/>
          </w:tcPr>
          <w:p w14:paraId="7C99E78D" w14:textId="77777777" w:rsidR="006A73A8" w:rsidRPr="006A73A8" w:rsidRDefault="006A73A8" w:rsidP="006A73A8">
            <w:pPr>
              <w:jc w:val="right"/>
              <w:rPr>
                <w:color w:val="000000"/>
                <w:sz w:val="22"/>
                <w:szCs w:val="22"/>
              </w:rPr>
            </w:pPr>
            <w:r w:rsidRPr="006A73A8">
              <w:rPr>
                <w:color w:val="000000"/>
                <w:sz w:val="22"/>
                <w:szCs w:val="22"/>
              </w:rPr>
              <w:t>8,101.89</w:t>
            </w:r>
          </w:p>
        </w:tc>
        <w:tc>
          <w:tcPr>
            <w:tcW w:w="1280" w:type="dxa"/>
            <w:tcBorders>
              <w:top w:val="nil"/>
              <w:left w:val="nil"/>
              <w:bottom w:val="single" w:sz="4" w:space="0" w:color="auto"/>
              <w:right w:val="single" w:sz="4" w:space="0" w:color="auto"/>
            </w:tcBorders>
            <w:shd w:val="clear" w:color="auto" w:fill="auto"/>
            <w:noWrap/>
            <w:vAlign w:val="center"/>
            <w:hideMark/>
          </w:tcPr>
          <w:p w14:paraId="375518B7" w14:textId="77777777" w:rsidR="006A73A8" w:rsidRPr="006A73A8" w:rsidRDefault="006A73A8" w:rsidP="006A73A8">
            <w:pPr>
              <w:jc w:val="right"/>
            </w:pPr>
            <w:r w:rsidRPr="006A73A8">
              <w:t>2.58</w:t>
            </w:r>
          </w:p>
        </w:tc>
        <w:tc>
          <w:tcPr>
            <w:tcW w:w="1392" w:type="dxa"/>
            <w:tcBorders>
              <w:top w:val="nil"/>
              <w:left w:val="nil"/>
              <w:bottom w:val="single" w:sz="4" w:space="0" w:color="auto"/>
              <w:right w:val="single" w:sz="4" w:space="0" w:color="auto"/>
            </w:tcBorders>
            <w:shd w:val="clear" w:color="auto" w:fill="auto"/>
            <w:noWrap/>
            <w:vAlign w:val="bottom"/>
            <w:hideMark/>
          </w:tcPr>
          <w:p w14:paraId="56A1EE22"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224.4</w:t>
            </w:r>
          </w:p>
        </w:tc>
        <w:tc>
          <w:tcPr>
            <w:tcW w:w="1188" w:type="dxa"/>
            <w:tcBorders>
              <w:top w:val="nil"/>
              <w:left w:val="nil"/>
              <w:bottom w:val="single" w:sz="4" w:space="0" w:color="auto"/>
              <w:right w:val="single" w:sz="8" w:space="0" w:color="auto"/>
            </w:tcBorders>
            <w:shd w:val="clear" w:color="auto" w:fill="auto"/>
            <w:noWrap/>
            <w:vAlign w:val="center"/>
            <w:hideMark/>
          </w:tcPr>
          <w:p w14:paraId="1D397D66" w14:textId="77777777" w:rsidR="006A73A8" w:rsidRPr="006A73A8" w:rsidRDefault="006A73A8" w:rsidP="006A73A8">
            <w:pPr>
              <w:jc w:val="right"/>
            </w:pPr>
            <w:r w:rsidRPr="006A73A8">
              <w:t>3.91</w:t>
            </w:r>
          </w:p>
        </w:tc>
      </w:tr>
      <w:tr w:rsidR="006A73A8" w:rsidRPr="006A73A8" w14:paraId="62A101A9"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43399767" w14:textId="77777777" w:rsidR="006A73A8" w:rsidRPr="006A73A8" w:rsidRDefault="006A73A8" w:rsidP="006A73A8">
            <w:r w:rsidRPr="006A73A8">
              <w:t>Смрча</w:t>
            </w:r>
          </w:p>
        </w:tc>
        <w:tc>
          <w:tcPr>
            <w:tcW w:w="1760" w:type="dxa"/>
            <w:tcBorders>
              <w:top w:val="nil"/>
              <w:left w:val="nil"/>
              <w:bottom w:val="single" w:sz="4" w:space="0" w:color="auto"/>
              <w:right w:val="single" w:sz="4" w:space="0" w:color="auto"/>
            </w:tcBorders>
            <w:shd w:val="clear" w:color="auto" w:fill="auto"/>
            <w:noWrap/>
            <w:vAlign w:val="center"/>
            <w:hideMark/>
          </w:tcPr>
          <w:p w14:paraId="137235F1" w14:textId="77777777" w:rsidR="006A73A8" w:rsidRPr="006A73A8" w:rsidRDefault="006A73A8" w:rsidP="006A73A8">
            <w:pPr>
              <w:jc w:val="right"/>
              <w:rPr>
                <w:color w:val="000000"/>
                <w:sz w:val="22"/>
                <w:szCs w:val="22"/>
              </w:rPr>
            </w:pPr>
            <w:r w:rsidRPr="006A73A8">
              <w:rPr>
                <w:color w:val="000000"/>
                <w:sz w:val="22"/>
                <w:szCs w:val="22"/>
              </w:rPr>
              <w:t>561.23</w:t>
            </w:r>
          </w:p>
        </w:tc>
        <w:tc>
          <w:tcPr>
            <w:tcW w:w="1280" w:type="dxa"/>
            <w:tcBorders>
              <w:top w:val="nil"/>
              <w:left w:val="nil"/>
              <w:bottom w:val="single" w:sz="4" w:space="0" w:color="auto"/>
              <w:right w:val="single" w:sz="4" w:space="0" w:color="auto"/>
            </w:tcBorders>
            <w:shd w:val="clear" w:color="auto" w:fill="auto"/>
            <w:noWrap/>
            <w:vAlign w:val="center"/>
            <w:hideMark/>
          </w:tcPr>
          <w:p w14:paraId="1F8C2B21" w14:textId="77777777" w:rsidR="006A73A8" w:rsidRPr="006A73A8" w:rsidRDefault="006A73A8" w:rsidP="006A73A8">
            <w:pPr>
              <w:jc w:val="right"/>
            </w:pPr>
            <w:r w:rsidRPr="006A73A8">
              <w:t>0.18</w:t>
            </w:r>
          </w:p>
        </w:tc>
        <w:tc>
          <w:tcPr>
            <w:tcW w:w="1392" w:type="dxa"/>
            <w:tcBorders>
              <w:top w:val="nil"/>
              <w:left w:val="nil"/>
              <w:bottom w:val="single" w:sz="4" w:space="0" w:color="auto"/>
              <w:right w:val="single" w:sz="4" w:space="0" w:color="auto"/>
            </w:tcBorders>
            <w:shd w:val="clear" w:color="auto" w:fill="auto"/>
            <w:noWrap/>
            <w:vAlign w:val="bottom"/>
            <w:hideMark/>
          </w:tcPr>
          <w:p w14:paraId="5F5F5CE4"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16.4</w:t>
            </w:r>
          </w:p>
        </w:tc>
        <w:tc>
          <w:tcPr>
            <w:tcW w:w="1188" w:type="dxa"/>
            <w:tcBorders>
              <w:top w:val="nil"/>
              <w:left w:val="nil"/>
              <w:bottom w:val="single" w:sz="4" w:space="0" w:color="auto"/>
              <w:right w:val="single" w:sz="8" w:space="0" w:color="auto"/>
            </w:tcBorders>
            <w:shd w:val="clear" w:color="auto" w:fill="auto"/>
            <w:noWrap/>
            <w:vAlign w:val="center"/>
            <w:hideMark/>
          </w:tcPr>
          <w:p w14:paraId="687B70BD" w14:textId="77777777" w:rsidR="006A73A8" w:rsidRPr="006A73A8" w:rsidRDefault="006A73A8" w:rsidP="006A73A8">
            <w:pPr>
              <w:jc w:val="right"/>
            </w:pPr>
            <w:r w:rsidRPr="006A73A8">
              <w:t>0.29</w:t>
            </w:r>
          </w:p>
        </w:tc>
      </w:tr>
      <w:tr w:rsidR="006A73A8" w:rsidRPr="006A73A8" w14:paraId="0764DD5C"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5C9AC06" w14:textId="77777777" w:rsidR="006A73A8" w:rsidRPr="006A73A8" w:rsidRDefault="006A73A8" w:rsidP="006A73A8">
            <w:r w:rsidRPr="006A73A8">
              <w:t>Црни бор</w:t>
            </w:r>
          </w:p>
        </w:tc>
        <w:tc>
          <w:tcPr>
            <w:tcW w:w="1760" w:type="dxa"/>
            <w:tcBorders>
              <w:top w:val="nil"/>
              <w:left w:val="nil"/>
              <w:bottom w:val="single" w:sz="4" w:space="0" w:color="auto"/>
              <w:right w:val="single" w:sz="4" w:space="0" w:color="auto"/>
            </w:tcBorders>
            <w:shd w:val="clear" w:color="auto" w:fill="auto"/>
            <w:noWrap/>
            <w:vAlign w:val="center"/>
            <w:hideMark/>
          </w:tcPr>
          <w:p w14:paraId="34D95725" w14:textId="77777777" w:rsidR="006A73A8" w:rsidRPr="006A73A8" w:rsidRDefault="006A73A8" w:rsidP="006A73A8">
            <w:pPr>
              <w:jc w:val="right"/>
              <w:rPr>
                <w:color w:val="000000"/>
                <w:sz w:val="22"/>
                <w:szCs w:val="22"/>
              </w:rPr>
            </w:pPr>
            <w:r w:rsidRPr="006A73A8">
              <w:rPr>
                <w:color w:val="000000"/>
                <w:sz w:val="22"/>
                <w:szCs w:val="22"/>
              </w:rPr>
              <w:t>1,596.98</w:t>
            </w:r>
          </w:p>
        </w:tc>
        <w:tc>
          <w:tcPr>
            <w:tcW w:w="1280" w:type="dxa"/>
            <w:tcBorders>
              <w:top w:val="nil"/>
              <w:left w:val="nil"/>
              <w:bottom w:val="single" w:sz="4" w:space="0" w:color="auto"/>
              <w:right w:val="single" w:sz="4" w:space="0" w:color="auto"/>
            </w:tcBorders>
            <w:shd w:val="clear" w:color="auto" w:fill="auto"/>
            <w:noWrap/>
            <w:vAlign w:val="center"/>
            <w:hideMark/>
          </w:tcPr>
          <w:p w14:paraId="10F0EEAD" w14:textId="77777777" w:rsidR="006A73A8" w:rsidRPr="006A73A8" w:rsidRDefault="006A73A8" w:rsidP="006A73A8">
            <w:pPr>
              <w:jc w:val="right"/>
            </w:pPr>
            <w:r w:rsidRPr="006A73A8">
              <w:t>0.51</w:t>
            </w:r>
          </w:p>
        </w:tc>
        <w:tc>
          <w:tcPr>
            <w:tcW w:w="1392" w:type="dxa"/>
            <w:tcBorders>
              <w:top w:val="nil"/>
              <w:left w:val="nil"/>
              <w:bottom w:val="single" w:sz="4" w:space="0" w:color="auto"/>
              <w:right w:val="single" w:sz="4" w:space="0" w:color="auto"/>
            </w:tcBorders>
            <w:shd w:val="clear" w:color="auto" w:fill="auto"/>
            <w:noWrap/>
            <w:vAlign w:val="bottom"/>
            <w:hideMark/>
          </w:tcPr>
          <w:p w14:paraId="06011A39"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76.3</w:t>
            </w:r>
          </w:p>
        </w:tc>
        <w:tc>
          <w:tcPr>
            <w:tcW w:w="1188" w:type="dxa"/>
            <w:tcBorders>
              <w:top w:val="nil"/>
              <w:left w:val="nil"/>
              <w:bottom w:val="single" w:sz="4" w:space="0" w:color="auto"/>
              <w:right w:val="single" w:sz="8" w:space="0" w:color="auto"/>
            </w:tcBorders>
            <w:shd w:val="clear" w:color="auto" w:fill="auto"/>
            <w:noWrap/>
            <w:vAlign w:val="center"/>
            <w:hideMark/>
          </w:tcPr>
          <w:p w14:paraId="7357B919" w14:textId="77777777" w:rsidR="006A73A8" w:rsidRPr="006A73A8" w:rsidRDefault="006A73A8" w:rsidP="006A73A8">
            <w:pPr>
              <w:jc w:val="right"/>
            </w:pPr>
            <w:r w:rsidRPr="006A73A8">
              <w:t>1.33</w:t>
            </w:r>
          </w:p>
        </w:tc>
      </w:tr>
      <w:tr w:rsidR="006A73A8" w:rsidRPr="006A73A8" w14:paraId="2AAFC705"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bottom"/>
            <w:hideMark/>
          </w:tcPr>
          <w:p w14:paraId="438CCDD7" w14:textId="77777777" w:rsidR="006A73A8" w:rsidRPr="006A73A8" w:rsidRDefault="006A73A8" w:rsidP="006A73A8">
            <w:pPr>
              <w:rPr>
                <w:b/>
                <w:bCs/>
                <w:i/>
                <w:iCs/>
              </w:rPr>
            </w:pPr>
            <w:r w:rsidRPr="006A73A8">
              <w:rPr>
                <w:b/>
                <w:bCs/>
                <w:i/>
                <w:iCs/>
              </w:rPr>
              <w:t>Укупно четинари</w:t>
            </w:r>
          </w:p>
        </w:tc>
        <w:tc>
          <w:tcPr>
            <w:tcW w:w="1760" w:type="dxa"/>
            <w:tcBorders>
              <w:top w:val="nil"/>
              <w:left w:val="nil"/>
              <w:bottom w:val="single" w:sz="4" w:space="0" w:color="auto"/>
              <w:right w:val="single" w:sz="4" w:space="0" w:color="auto"/>
            </w:tcBorders>
            <w:shd w:val="clear" w:color="000000" w:fill="DCE6F1"/>
            <w:noWrap/>
            <w:vAlign w:val="center"/>
            <w:hideMark/>
          </w:tcPr>
          <w:p w14:paraId="0BC18C86" w14:textId="77777777" w:rsidR="006A73A8" w:rsidRPr="006A73A8" w:rsidRDefault="006A73A8" w:rsidP="006A73A8">
            <w:pPr>
              <w:jc w:val="right"/>
              <w:rPr>
                <w:b/>
                <w:bCs/>
                <w:i/>
                <w:iCs/>
              </w:rPr>
            </w:pPr>
            <w:r w:rsidRPr="006A73A8">
              <w:rPr>
                <w:b/>
                <w:bCs/>
                <w:i/>
                <w:iCs/>
              </w:rPr>
              <w:t>10,260.09</w:t>
            </w:r>
          </w:p>
        </w:tc>
        <w:tc>
          <w:tcPr>
            <w:tcW w:w="1280" w:type="dxa"/>
            <w:tcBorders>
              <w:top w:val="nil"/>
              <w:left w:val="nil"/>
              <w:bottom w:val="single" w:sz="4" w:space="0" w:color="auto"/>
              <w:right w:val="single" w:sz="4" w:space="0" w:color="auto"/>
            </w:tcBorders>
            <w:shd w:val="clear" w:color="000000" w:fill="DCE6F1"/>
            <w:noWrap/>
            <w:vAlign w:val="center"/>
            <w:hideMark/>
          </w:tcPr>
          <w:p w14:paraId="1B3894DF" w14:textId="77777777" w:rsidR="006A73A8" w:rsidRPr="006A73A8" w:rsidRDefault="006A73A8" w:rsidP="006A73A8">
            <w:pPr>
              <w:jc w:val="right"/>
              <w:rPr>
                <w:b/>
                <w:bCs/>
                <w:i/>
                <w:iCs/>
              </w:rPr>
            </w:pPr>
            <w:r w:rsidRPr="006A73A8">
              <w:rPr>
                <w:b/>
                <w:bCs/>
                <w:i/>
                <w:iCs/>
              </w:rPr>
              <w:t>3.26</w:t>
            </w:r>
          </w:p>
        </w:tc>
        <w:tc>
          <w:tcPr>
            <w:tcW w:w="1392" w:type="dxa"/>
            <w:tcBorders>
              <w:top w:val="nil"/>
              <w:left w:val="nil"/>
              <w:bottom w:val="single" w:sz="4" w:space="0" w:color="auto"/>
              <w:right w:val="single" w:sz="4" w:space="0" w:color="auto"/>
            </w:tcBorders>
            <w:shd w:val="clear" w:color="000000" w:fill="DCE6F1"/>
            <w:noWrap/>
            <w:vAlign w:val="center"/>
            <w:hideMark/>
          </w:tcPr>
          <w:p w14:paraId="64B3FE95" w14:textId="77777777" w:rsidR="006A73A8" w:rsidRPr="006A73A8" w:rsidRDefault="006A73A8" w:rsidP="006A73A8">
            <w:pPr>
              <w:jc w:val="right"/>
              <w:rPr>
                <w:b/>
                <w:bCs/>
                <w:i/>
                <w:iCs/>
              </w:rPr>
            </w:pPr>
            <w:r w:rsidRPr="006A73A8">
              <w:rPr>
                <w:b/>
                <w:bCs/>
                <w:i/>
                <w:iCs/>
              </w:rPr>
              <w:t>317.09</w:t>
            </w:r>
          </w:p>
        </w:tc>
        <w:tc>
          <w:tcPr>
            <w:tcW w:w="1188" w:type="dxa"/>
            <w:tcBorders>
              <w:top w:val="nil"/>
              <w:left w:val="nil"/>
              <w:bottom w:val="single" w:sz="4" w:space="0" w:color="auto"/>
              <w:right w:val="single" w:sz="8" w:space="0" w:color="auto"/>
            </w:tcBorders>
            <w:shd w:val="clear" w:color="000000" w:fill="DCE6F1"/>
            <w:noWrap/>
            <w:vAlign w:val="center"/>
            <w:hideMark/>
          </w:tcPr>
          <w:p w14:paraId="683A9695" w14:textId="77777777" w:rsidR="006A73A8" w:rsidRPr="006A73A8" w:rsidRDefault="006A73A8" w:rsidP="006A73A8">
            <w:pPr>
              <w:jc w:val="right"/>
              <w:rPr>
                <w:b/>
                <w:bCs/>
                <w:i/>
                <w:iCs/>
              </w:rPr>
            </w:pPr>
            <w:r w:rsidRPr="006A73A8">
              <w:rPr>
                <w:b/>
                <w:bCs/>
                <w:i/>
                <w:iCs/>
              </w:rPr>
              <w:t>5.52</w:t>
            </w:r>
          </w:p>
        </w:tc>
      </w:tr>
      <w:tr w:rsidR="006A73A8" w:rsidRPr="006A73A8" w14:paraId="1ACF4B3A"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F2DCDB"/>
            <w:noWrap/>
            <w:vAlign w:val="bottom"/>
            <w:hideMark/>
          </w:tcPr>
          <w:p w14:paraId="3472CC14" w14:textId="77777777" w:rsidR="006A73A8" w:rsidRPr="006A73A8" w:rsidRDefault="006A73A8" w:rsidP="006A73A8">
            <w:pPr>
              <w:rPr>
                <w:b/>
                <w:bCs/>
              </w:rPr>
            </w:pPr>
            <w:r w:rsidRPr="006A73A8">
              <w:rPr>
                <w:b/>
                <w:bCs/>
              </w:rPr>
              <w:t>Укупно НЦ 10</w:t>
            </w:r>
          </w:p>
        </w:tc>
        <w:tc>
          <w:tcPr>
            <w:tcW w:w="1760" w:type="dxa"/>
            <w:tcBorders>
              <w:top w:val="nil"/>
              <w:left w:val="nil"/>
              <w:bottom w:val="single" w:sz="4" w:space="0" w:color="auto"/>
              <w:right w:val="single" w:sz="4" w:space="0" w:color="auto"/>
            </w:tcBorders>
            <w:shd w:val="clear" w:color="000000" w:fill="F2DCDB"/>
            <w:noWrap/>
            <w:vAlign w:val="center"/>
            <w:hideMark/>
          </w:tcPr>
          <w:p w14:paraId="330BFD20" w14:textId="77777777" w:rsidR="006A73A8" w:rsidRPr="006A73A8" w:rsidRDefault="006A73A8" w:rsidP="006A73A8">
            <w:pPr>
              <w:jc w:val="right"/>
              <w:rPr>
                <w:b/>
                <w:bCs/>
              </w:rPr>
            </w:pPr>
            <w:r w:rsidRPr="006A73A8">
              <w:rPr>
                <w:b/>
                <w:bCs/>
              </w:rPr>
              <w:t>240,939.68</w:t>
            </w:r>
          </w:p>
        </w:tc>
        <w:tc>
          <w:tcPr>
            <w:tcW w:w="1280" w:type="dxa"/>
            <w:tcBorders>
              <w:top w:val="nil"/>
              <w:left w:val="nil"/>
              <w:bottom w:val="single" w:sz="4" w:space="0" w:color="auto"/>
              <w:right w:val="single" w:sz="4" w:space="0" w:color="auto"/>
            </w:tcBorders>
            <w:shd w:val="clear" w:color="000000" w:fill="F2DCDB"/>
            <w:noWrap/>
            <w:vAlign w:val="center"/>
            <w:hideMark/>
          </w:tcPr>
          <w:p w14:paraId="6DFA70A4" w14:textId="77777777" w:rsidR="006A73A8" w:rsidRPr="006A73A8" w:rsidRDefault="006A73A8" w:rsidP="006A73A8">
            <w:pPr>
              <w:jc w:val="right"/>
              <w:rPr>
                <w:b/>
                <w:bCs/>
                <w:i/>
                <w:iCs/>
              </w:rPr>
            </w:pPr>
            <w:r w:rsidRPr="006A73A8">
              <w:rPr>
                <w:b/>
                <w:bCs/>
                <w:i/>
                <w:iCs/>
              </w:rPr>
              <w:t>76.65</w:t>
            </w:r>
          </w:p>
        </w:tc>
        <w:tc>
          <w:tcPr>
            <w:tcW w:w="1392" w:type="dxa"/>
            <w:tcBorders>
              <w:top w:val="nil"/>
              <w:left w:val="nil"/>
              <w:bottom w:val="single" w:sz="4" w:space="0" w:color="auto"/>
              <w:right w:val="single" w:sz="4" w:space="0" w:color="auto"/>
            </w:tcBorders>
            <w:shd w:val="clear" w:color="000000" w:fill="F2DCDB"/>
            <w:noWrap/>
            <w:vAlign w:val="center"/>
            <w:hideMark/>
          </w:tcPr>
          <w:p w14:paraId="3BC03060" w14:textId="77777777" w:rsidR="006A73A8" w:rsidRPr="006A73A8" w:rsidRDefault="006A73A8" w:rsidP="006A73A8">
            <w:pPr>
              <w:jc w:val="right"/>
              <w:rPr>
                <w:b/>
                <w:bCs/>
              </w:rPr>
            </w:pPr>
            <w:r w:rsidRPr="006A73A8">
              <w:rPr>
                <w:b/>
                <w:bCs/>
              </w:rPr>
              <w:t>4385.77</w:t>
            </w:r>
          </w:p>
        </w:tc>
        <w:tc>
          <w:tcPr>
            <w:tcW w:w="1188" w:type="dxa"/>
            <w:tcBorders>
              <w:top w:val="nil"/>
              <w:left w:val="nil"/>
              <w:bottom w:val="single" w:sz="4" w:space="0" w:color="auto"/>
              <w:right w:val="single" w:sz="8" w:space="0" w:color="auto"/>
            </w:tcBorders>
            <w:shd w:val="clear" w:color="000000" w:fill="F2DCDB"/>
            <w:noWrap/>
            <w:vAlign w:val="center"/>
            <w:hideMark/>
          </w:tcPr>
          <w:p w14:paraId="570CA2D3" w14:textId="77777777" w:rsidR="006A73A8" w:rsidRPr="006A73A8" w:rsidRDefault="006A73A8" w:rsidP="006A73A8">
            <w:pPr>
              <w:jc w:val="right"/>
              <w:rPr>
                <w:b/>
                <w:bCs/>
                <w:i/>
                <w:iCs/>
              </w:rPr>
            </w:pPr>
            <w:r w:rsidRPr="006A73A8">
              <w:rPr>
                <w:b/>
                <w:bCs/>
                <w:i/>
                <w:iCs/>
              </w:rPr>
              <w:t>76.38</w:t>
            </w:r>
          </w:p>
        </w:tc>
      </w:tr>
      <w:tr w:rsidR="006A73A8" w:rsidRPr="006A73A8" w14:paraId="5DB1A791"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1D85A9FE" w14:textId="77777777" w:rsidR="006A73A8" w:rsidRPr="006A73A8" w:rsidRDefault="006A73A8" w:rsidP="006A73A8">
            <w:r w:rsidRPr="006A73A8">
              <w:t>Црни јасен</w:t>
            </w:r>
          </w:p>
        </w:tc>
        <w:tc>
          <w:tcPr>
            <w:tcW w:w="1760" w:type="dxa"/>
            <w:tcBorders>
              <w:top w:val="nil"/>
              <w:left w:val="nil"/>
              <w:bottom w:val="single" w:sz="4" w:space="0" w:color="auto"/>
              <w:right w:val="single" w:sz="4" w:space="0" w:color="auto"/>
            </w:tcBorders>
            <w:shd w:val="clear" w:color="auto" w:fill="auto"/>
            <w:noWrap/>
            <w:vAlign w:val="center"/>
            <w:hideMark/>
          </w:tcPr>
          <w:p w14:paraId="2BD73869" w14:textId="77777777" w:rsidR="006A73A8" w:rsidRPr="006A73A8" w:rsidRDefault="006A73A8" w:rsidP="006A73A8">
            <w:pPr>
              <w:jc w:val="right"/>
              <w:rPr>
                <w:color w:val="000000"/>
                <w:sz w:val="22"/>
                <w:szCs w:val="22"/>
              </w:rPr>
            </w:pPr>
            <w:r w:rsidRPr="006A73A8">
              <w:rPr>
                <w:color w:val="000000"/>
                <w:sz w:val="22"/>
                <w:szCs w:val="22"/>
              </w:rPr>
              <w:t>47.35</w:t>
            </w:r>
          </w:p>
        </w:tc>
        <w:tc>
          <w:tcPr>
            <w:tcW w:w="1280" w:type="dxa"/>
            <w:tcBorders>
              <w:top w:val="nil"/>
              <w:left w:val="nil"/>
              <w:bottom w:val="single" w:sz="4" w:space="0" w:color="auto"/>
              <w:right w:val="single" w:sz="4" w:space="0" w:color="auto"/>
            </w:tcBorders>
            <w:shd w:val="clear" w:color="auto" w:fill="auto"/>
            <w:noWrap/>
            <w:vAlign w:val="center"/>
            <w:hideMark/>
          </w:tcPr>
          <w:p w14:paraId="7A9BE464" w14:textId="77777777" w:rsidR="006A73A8" w:rsidRPr="006A73A8" w:rsidRDefault="006A73A8" w:rsidP="006A73A8">
            <w:pPr>
              <w:jc w:val="right"/>
            </w:pPr>
            <w:r w:rsidRPr="006A73A8">
              <w:t>0.02</w:t>
            </w:r>
          </w:p>
        </w:tc>
        <w:tc>
          <w:tcPr>
            <w:tcW w:w="1392" w:type="dxa"/>
            <w:tcBorders>
              <w:top w:val="nil"/>
              <w:left w:val="nil"/>
              <w:bottom w:val="single" w:sz="4" w:space="0" w:color="auto"/>
              <w:right w:val="single" w:sz="4" w:space="0" w:color="auto"/>
            </w:tcBorders>
            <w:shd w:val="clear" w:color="auto" w:fill="auto"/>
            <w:noWrap/>
            <w:vAlign w:val="bottom"/>
            <w:hideMark/>
          </w:tcPr>
          <w:p w14:paraId="4995BEC6"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0.5</w:t>
            </w:r>
          </w:p>
        </w:tc>
        <w:tc>
          <w:tcPr>
            <w:tcW w:w="1188" w:type="dxa"/>
            <w:tcBorders>
              <w:top w:val="nil"/>
              <w:left w:val="nil"/>
              <w:bottom w:val="single" w:sz="4" w:space="0" w:color="auto"/>
              <w:right w:val="single" w:sz="8" w:space="0" w:color="auto"/>
            </w:tcBorders>
            <w:shd w:val="clear" w:color="auto" w:fill="auto"/>
            <w:noWrap/>
            <w:vAlign w:val="center"/>
            <w:hideMark/>
          </w:tcPr>
          <w:p w14:paraId="10C481BB" w14:textId="77777777" w:rsidR="006A73A8" w:rsidRPr="006A73A8" w:rsidRDefault="006A73A8" w:rsidP="006A73A8">
            <w:pPr>
              <w:jc w:val="right"/>
            </w:pPr>
            <w:r w:rsidRPr="006A73A8">
              <w:t>0.01</w:t>
            </w:r>
          </w:p>
        </w:tc>
      </w:tr>
      <w:tr w:rsidR="006A73A8" w:rsidRPr="006A73A8" w14:paraId="74C355C2"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03764E34" w14:textId="77777777" w:rsidR="006A73A8" w:rsidRPr="006A73A8" w:rsidRDefault="006A73A8" w:rsidP="006A73A8">
            <w:r w:rsidRPr="006A73A8">
              <w:t>Црни граб</w:t>
            </w:r>
          </w:p>
        </w:tc>
        <w:tc>
          <w:tcPr>
            <w:tcW w:w="1760" w:type="dxa"/>
            <w:tcBorders>
              <w:top w:val="nil"/>
              <w:left w:val="nil"/>
              <w:bottom w:val="single" w:sz="4" w:space="0" w:color="auto"/>
              <w:right w:val="single" w:sz="4" w:space="0" w:color="auto"/>
            </w:tcBorders>
            <w:shd w:val="clear" w:color="auto" w:fill="auto"/>
            <w:noWrap/>
            <w:vAlign w:val="center"/>
            <w:hideMark/>
          </w:tcPr>
          <w:p w14:paraId="6CA2E346" w14:textId="77777777" w:rsidR="006A73A8" w:rsidRPr="006A73A8" w:rsidRDefault="006A73A8" w:rsidP="006A73A8">
            <w:pPr>
              <w:jc w:val="right"/>
              <w:rPr>
                <w:color w:val="000000"/>
                <w:sz w:val="22"/>
                <w:szCs w:val="22"/>
              </w:rPr>
            </w:pPr>
            <w:r w:rsidRPr="006A73A8">
              <w:rPr>
                <w:color w:val="000000"/>
                <w:sz w:val="22"/>
                <w:szCs w:val="22"/>
              </w:rPr>
              <w:t>945.19</w:t>
            </w:r>
          </w:p>
        </w:tc>
        <w:tc>
          <w:tcPr>
            <w:tcW w:w="1280" w:type="dxa"/>
            <w:tcBorders>
              <w:top w:val="nil"/>
              <w:left w:val="nil"/>
              <w:bottom w:val="single" w:sz="4" w:space="0" w:color="auto"/>
              <w:right w:val="single" w:sz="4" w:space="0" w:color="auto"/>
            </w:tcBorders>
            <w:shd w:val="clear" w:color="auto" w:fill="auto"/>
            <w:noWrap/>
            <w:vAlign w:val="center"/>
            <w:hideMark/>
          </w:tcPr>
          <w:p w14:paraId="3FF5F216" w14:textId="77777777" w:rsidR="006A73A8" w:rsidRPr="006A73A8" w:rsidRDefault="006A73A8" w:rsidP="006A73A8">
            <w:pPr>
              <w:jc w:val="right"/>
            </w:pPr>
            <w:r w:rsidRPr="006A73A8">
              <w:t>0.30</w:t>
            </w:r>
          </w:p>
        </w:tc>
        <w:tc>
          <w:tcPr>
            <w:tcW w:w="1392" w:type="dxa"/>
            <w:tcBorders>
              <w:top w:val="nil"/>
              <w:left w:val="nil"/>
              <w:bottom w:val="single" w:sz="4" w:space="0" w:color="auto"/>
              <w:right w:val="single" w:sz="4" w:space="0" w:color="auto"/>
            </w:tcBorders>
            <w:shd w:val="clear" w:color="auto" w:fill="auto"/>
            <w:noWrap/>
            <w:vAlign w:val="bottom"/>
            <w:hideMark/>
          </w:tcPr>
          <w:p w14:paraId="595500FF"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27.6</w:t>
            </w:r>
          </w:p>
        </w:tc>
        <w:tc>
          <w:tcPr>
            <w:tcW w:w="1188" w:type="dxa"/>
            <w:tcBorders>
              <w:top w:val="nil"/>
              <w:left w:val="nil"/>
              <w:bottom w:val="single" w:sz="4" w:space="0" w:color="auto"/>
              <w:right w:val="single" w:sz="8" w:space="0" w:color="auto"/>
            </w:tcBorders>
            <w:shd w:val="clear" w:color="auto" w:fill="auto"/>
            <w:noWrap/>
            <w:vAlign w:val="center"/>
            <w:hideMark/>
          </w:tcPr>
          <w:p w14:paraId="2D1409A9" w14:textId="77777777" w:rsidR="006A73A8" w:rsidRPr="006A73A8" w:rsidRDefault="006A73A8" w:rsidP="006A73A8">
            <w:pPr>
              <w:jc w:val="right"/>
            </w:pPr>
            <w:r w:rsidRPr="006A73A8">
              <w:t>0.48</w:t>
            </w:r>
          </w:p>
        </w:tc>
      </w:tr>
      <w:tr w:rsidR="006A73A8" w:rsidRPr="006A73A8" w14:paraId="5618B569"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04BDEA9E" w14:textId="77777777" w:rsidR="006A73A8" w:rsidRPr="006A73A8" w:rsidRDefault="006A73A8" w:rsidP="006A73A8">
            <w:r w:rsidRPr="006A73A8">
              <w:t>Kитњак</w:t>
            </w:r>
          </w:p>
        </w:tc>
        <w:tc>
          <w:tcPr>
            <w:tcW w:w="1760" w:type="dxa"/>
            <w:tcBorders>
              <w:top w:val="nil"/>
              <w:left w:val="nil"/>
              <w:bottom w:val="single" w:sz="4" w:space="0" w:color="auto"/>
              <w:right w:val="single" w:sz="4" w:space="0" w:color="auto"/>
            </w:tcBorders>
            <w:shd w:val="clear" w:color="auto" w:fill="auto"/>
            <w:noWrap/>
            <w:vAlign w:val="center"/>
            <w:hideMark/>
          </w:tcPr>
          <w:p w14:paraId="04DE5B89" w14:textId="77777777" w:rsidR="006A73A8" w:rsidRPr="006A73A8" w:rsidRDefault="006A73A8" w:rsidP="006A73A8">
            <w:pPr>
              <w:jc w:val="right"/>
              <w:rPr>
                <w:color w:val="000000"/>
                <w:sz w:val="22"/>
                <w:szCs w:val="22"/>
              </w:rPr>
            </w:pPr>
            <w:r w:rsidRPr="006A73A8">
              <w:rPr>
                <w:color w:val="000000"/>
                <w:sz w:val="22"/>
                <w:szCs w:val="22"/>
              </w:rPr>
              <w:t>3,653.72</w:t>
            </w:r>
          </w:p>
        </w:tc>
        <w:tc>
          <w:tcPr>
            <w:tcW w:w="1280" w:type="dxa"/>
            <w:tcBorders>
              <w:top w:val="nil"/>
              <w:left w:val="nil"/>
              <w:bottom w:val="single" w:sz="4" w:space="0" w:color="auto"/>
              <w:right w:val="single" w:sz="4" w:space="0" w:color="auto"/>
            </w:tcBorders>
            <w:shd w:val="clear" w:color="auto" w:fill="auto"/>
            <w:noWrap/>
            <w:vAlign w:val="center"/>
            <w:hideMark/>
          </w:tcPr>
          <w:p w14:paraId="616A49B8" w14:textId="77777777" w:rsidR="006A73A8" w:rsidRPr="006A73A8" w:rsidRDefault="006A73A8" w:rsidP="006A73A8">
            <w:pPr>
              <w:jc w:val="right"/>
            </w:pPr>
            <w:r w:rsidRPr="006A73A8">
              <w:t>1.16</w:t>
            </w:r>
          </w:p>
        </w:tc>
        <w:tc>
          <w:tcPr>
            <w:tcW w:w="1392" w:type="dxa"/>
            <w:tcBorders>
              <w:top w:val="nil"/>
              <w:left w:val="nil"/>
              <w:bottom w:val="single" w:sz="4" w:space="0" w:color="auto"/>
              <w:right w:val="single" w:sz="4" w:space="0" w:color="auto"/>
            </w:tcBorders>
            <w:shd w:val="clear" w:color="auto" w:fill="auto"/>
            <w:noWrap/>
            <w:vAlign w:val="bottom"/>
            <w:hideMark/>
          </w:tcPr>
          <w:p w14:paraId="459B0577"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78.8</w:t>
            </w:r>
          </w:p>
        </w:tc>
        <w:tc>
          <w:tcPr>
            <w:tcW w:w="1188" w:type="dxa"/>
            <w:tcBorders>
              <w:top w:val="nil"/>
              <w:left w:val="nil"/>
              <w:bottom w:val="single" w:sz="4" w:space="0" w:color="auto"/>
              <w:right w:val="single" w:sz="8" w:space="0" w:color="auto"/>
            </w:tcBorders>
            <w:shd w:val="clear" w:color="auto" w:fill="auto"/>
            <w:noWrap/>
            <w:vAlign w:val="center"/>
            <w:hideMark/>
          </w:tcPr>
          <w:p w14:paraId="672D761A" w14:textId="77777777" w:rsidR="006A73A8" w:rsidRPr="006A73A8" w:rsidRDefault="006A73A8" w:rsidP="006A73A8">
            <w:pPr>
              <w:jc w:val="right"/>
            </w:pPr>
            <w:r w:rsidRPr="006A73A8">
              <w:t>1.37</w:t>
            </w:r>
          </w:p>
        </w:tc>
      </w:tr>
      <w:tr w:rsidR="006A73A8" w:rsidRPr="006A73A8" w14:paraId="470F45FB"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0CF4618D" w14:textId="77777777" w:rsidR="006A73A8" w:rsidRPr="006A73A8" w:rsidRDefault="006A73A8" w:rsidP="006A73A8">
            <w:r w:rsidRPr="006A73A8">
              <w:t>Јасика</w:t>
            </w:r>
          </w:p>
        </w:tc>
        <w:tc>
          <w:tcPr>
            <w:tcW w:w="1760" w:type="dxa"/>
            <w:tcBorders>
              <w:top w:val="nil"/>
              <w:left w:val="nil"/>
              <w:bottom w:val="single" w:sz="4" w:space="0" w:color="auto"/>
              <w:right w:val="single" w:sz="4" w:space="0" w:color="auto"/>
            </w:tcBorders>
            <w:shd w:val="clear" w:color="auto" w:fill="auto"/>
            <w:noWrap/>
            <w:vAlign w:val="center"/>
            <w:hideMark/>
          </w:tcPr>
          <w:p w14:paraId="164F20FD" w14:textId="77777777" w:rsidR="006A73A8" w:rsidRPr="006A73A8" w:rsidRDefault="006A73A8" w:rsidP="006A73A8">
            <w:pPr>
              <w:jc w:val="right"/>
              <w:rPr>
                <w:color w:val="000000"/>
                <w:sz w:val="22"/>
                <w:szCs w:val="22"/>
              </w:rPr>
            </w:pPr>
            <w:r w:rsidRPr="006A73A8">
              <w:rPr>
                <w:color w:val="000000"/>
                <w:sz w:val="22"/>
                <w:szCs w:val="22"/>
              </w:rPr>
              <w:t>46.08</w:t>
            </w:r>
          </w:p>
        </w:tc>
        <w:tc>
          <w:tcPr>
            <w:tcW w:w="1280" w:type="dxa"/>
            <w:tcBorders>
              <w:top w:val="nil"/>
              <w:left w:val="nil"/>
              <w:bottom w:val="single" w:sz="4" w:space="0" w:color="auto"/>
              <w:right w:val="single" w:sz="4" w:space="0" w:color="auto"/>
            </w:tcBorders>
            <w:shd w:val="clear" w:color="auto" w:fill="auto"/>
            <w:noWrap/>
            <w:vAlign w:val="center"/>
            <w:hideMark/>
          </w:tcPr>
          <w:p w14:paraId="74B13750" w14:textId="77777777" w:rsidR="006A73A8" w:rsidRPr="006A73A8" w:rsidRDefault="006A73A8" w:rsidP="006A73A8">
            <w:pPr>
              <w:jc w:val="right"/>
            </w:pPr>
            <w:r w:rsidRPr="006A73A8">
              <w:t>0.01</w:t>
            </w:r>
          </w:p>
        </w:tc>
        <w:tc>
          <w:tcPr>
            <w:tcW w:w="1392" w:type="dxa"/>
            <w:tcBorders>
              <w:top w:val="nil"/>
              <w:left w:val="nil"/>
              <w:bottom w:val="single" w:sz="4" w:space="0" w:color="auto"/>
              <w:right w:val="single" w:sz="4" w:space="0" w:color="auto"/>
            </w:tcBorders>
            <w:shd w:val="clear" w:color="auto" w:fill="auto"/>
            <w:noWrap/>
            <w:vAlign w:val="bottom"/>
            <w:hideMark/>
          </w:tcPr>
          <w:p w14:paraId="4DA3FB1D"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0.8</w:t>
            </w:r>
          </w:p>
        </w:tc>
        <w:tc>
          <w:tcPr>
            <w:tcW w:w="1188" w:type="dxa"/>
            <w:tcBorders>
              <w:top w:val="nil"/>
              <w:left w:val="nil"/>
              <w:bottom w:val="single" w:sz="4" w:space="0" w:color="auto"/>
              <w:right w:val="single" w:sz="8" w:space="0" w:color="auto"/>
            </w:tcBorders>
            <w:shd w:val="clear" w:color="auto" w:fill="auto"/>
            <w:noWrap/>
            <w:vAlign w:val="center"/>
            <w:hideMark/>
          </w:tcPr>
          <w:p w14:paraId="26E5558A" w14:textId="77777777" w:rsidR="006A73A8" w:rsidRPr="006A73A8" w:rsidRDefault="006A73A8" w:rsidP="006A73A8">
            <w:pPr>
              <w:jc w:val="right"/>
            </w:pPr>
            <w:r w:rsidRPr="006A73A8">
              <w:t>0.01</w:t>
            </w:r>
          </w:p>
        </w:tc>
      </w:tr>
      <w:tr w:rsidR="006A73A8" w:rsidRPr="006A73A8" w14:paraId="1021106F"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FFC8686" w14:textId="77777777" w:rsidR="006A73A8" w:rsidRPr="006A73A8" w:rsidRDefault="006A73A8" w:rsidP="006A73A8">
            <w:r w:rsidRPr="006A73A8">
              <w:t>Бреза</w:t>
            </w:r>
          </w:p>
        </w:tc>
        <w:tc>
          <w:tcPr>
            <w:tcW w:w="1760" w:type="dxa"/>
            <w:tcBorders>
              <w:top w:val="nil"/>
              <w:left w:val="nil"/>
              <w:bottom w:val="single" w:sz="4" w:space="0" w:color="auto"/>
              <w:right w:val="single" w:sz="4" w:space="0" w:color="auto"/>
            </w:tcBorders>
            <w:shd w:val="clear" w:color="auto" w:fill="auto"/>
            <w:noWrap/>
            <w:vAlign w:val="center"/>
            <w:hideMark/>
          </w:tcPr>
          <w:p w14:paraId="05C1A271" w14:textId="77777777" w:rsidR="006A73A8" w:rsidRPr="006A73A8" w:rsidRDefault="006A73A8" w:rsidP="006A73A8">
            <w:pPr>
              <w:jc w:val="right"/>
              <w:rPr>
                <w:color w:val="000000"/>
                <w:sz w:val="22"/>
                <w:szCs w:val="22"/>
              </w:rPr>
            </w:pPr>
            <w:r w:rsidRPr="006A73A8">
              <w:rPr>
                <w:color w:val="000000"/>
                <w:sz w:val="22"/>
                <w:szCs w:val="22"/>
              </w:rPr>
              <w:t>167.51</w:t>
            </w:r>
          </w:p>
        </w:tc>
        <w:tc>
          <w:tcPr>
            <w:tcW w:w="1280" w:type="dxa"/>
            <w:tcBorders>
              <w:top w:val="nil"/>
              <w:left w:val="nil"/>
              <w:bottom w:val="single" w:sz="4" w:space="0" w:color="auto"/>
              <w:right w:val="single" w:sz="4" w:space="0" w:color="auto"/>
            </w:tcBorders>
            <w:shd w:val="clear" w:color="auto" w:fill="auto"/>
            <w:noWrap/>
            <w:vAlign w:val="center"/>
            <w:hideMark/>
          </w:tcPr>
          <w:p w14:paraId="708181C5" w14:textId="77777777" w:rsidR="006A73A8" w:rsidRPr="006A73A8" w:rsidRDefault="006A73A8" w:rsidP="006A73A8">
            <w:pPr>
              <w:jc w:val="right"/>
            </w:pPr>
            <w:r w:rsidRPr="006A73A8">
              <w:t>0.05</w:t>
            </w:r>
          </w:p>
        </w:tc>
        <w:tc>
          <w:tcPr>
            <w:tcW w:w="1392" w:type="dxa"/>
            <w:tcBorders>
              <w:top w:val="nil"/>
              <w:left w:val="nil"/>
              <w:bottom w:val="single" w:sz="4" w:space="0" w:color="auto"/>
              <w:right w:val="single" w:sz="4" w:space="0" w:color="auto"/>
            </w:tcBorders>
            <w:shd w:val="clear" w:color="auto" w:fill="auto"/>
            <w:noWrap/>
            <w:vAlign w:val="bottom"/>
            <w:hideMark/>
          </w:tcPr>
          <w:p w14:paraId="335C4FAA"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5.5</w:t>
            </w:r>
          </w:p>
        </w:tc>
        <w:tc>
          <w:tcPr>
            <w:tcW w:w="1188" w:type="dxa"/>
            <w:tcBorders>
              <w:top w:val="nil"/>
              <w:left w:val="nil"/>
              <w:bottom w:val="single" w:sz="4" w:space="0" w:color="auto"/>
              <w:right w:val="single" w:sz="8" w:space="0" w:color="auto"/>
            </w:tcBorders>
            <w:shd w:val="clear" w:color="auto" w:fill="auto"/>
            <w:noWrap/>
            <w:vAlign w:val="center"/>
            <w:hideMark/>
          </w:tcPr>
          <w:p w14:paraId="7768F237" w14:textId="77777777" w:rsidR="006A73A8" w:rsidRPr="006A73A8" w:rsidRDefault="006A73A8" w:rsidP="006A73A8">
            <w:pPr>
              <w:jc w:val="right"/>
            </w:pPr>
            <w:r w:rsidRPr="006A73A8">
              <w:t>0.09</w:t>
            </w:r>
          </w:p>
        </w:tc>
      </w:tr>
      <w:tr w:rsidR="006A73A8" w:rsidRPr="006A73A8" w14:paraId="1B6F33F3"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F802DBE" w14:textId="77777777" w:rsidR="006A73A8" w:rsidRPr="006A73A8" w:rsidRDefault="006A73A8" w:rsidP="006A73A8">
            <w:r w:rsidRPr="006A73A8">
              <w:t>Буква</w:t>
            </w:r>
          </w:p>
        </w:tc>
        <w:tc>
          <w:tcPr>
            <w:tcW w:w="1760" w:type="dxa"/>
            <w:tcBorders>
              <w:top w:val="nil"/>
              <w:left w:val="nil"/>
              <w:bottom w:val="single" w:sz="4" w:space="0" w:color="auto"/>
              <w:right w:val="single" w:sz="4" w:space="0" w:color="auto"/>
            </w:tcBorders>
            <w:shd w:val="clear" w:color="auto" w:fill="auto"/>
            <w:noWrap/>
            <w:vAlign w:val="center"/>
            <w:hideMark/>
          </w:tcPr>
          <w:p w14:paraId="5367AD6F" w14:textId="77777777" w:rsidR="006A73A8" w:rsidRPr="006A73A8" w:rsidRDefault="006A73A8" w:rsidP="006A73A8">
            <w:pPr>
              <w:jc w:val="right"/>
              <w:rPr>
                <w:color w:val="000000"/>
                <w:sz w:val="22"/>
                <w:szCs w:val="22"/>
              </w:rPr>
            </w:pPr>
            <w:r w:rsidRPr="006A73A8">
              <w:rPr>
                <w:color w:val="000000"/>
                <w:sz w:val="22"/>
                <w:szCs w:val="22"/>
              </w:rPr>
              <w:t>54,263.58</w:t>
            </w:r>
          </w:p>
        </w:tc>
        <w:tc>
          <w:tcPr>
            <w:tcW w:w="1280" w:type="dxa"/>
            <w:tcBorders>
              <w:top w:val="nil"/>
              <w:left w:val="nil"/>
              <w:bottom w:val="single" w:sz="4" w:space="0" w:color="auto"/>
              <w:right w:val="single" w:sz="4" w:space="0" w:color="auto"/>
            </w:tcBorders>
            <w:shd w:val="clear" w:color="auto" w:fill="auto"/>
            <w:noWrap/>
            <w:vAlign w:val="center"/>
            <w:hideMark/>
          </w:tcPr>
          <w:p w14:paraId="4B756C3E" w14:textId="77777777" w:rsidR="006A73A8" w:rsidRPr="006A73A8" w:rsidRDefault="006A73A8" w:rsidP="006A73A8">
            <w:pPr>
              <w:jc w:val="right"/>
            </w:pPr>
            <w:r w:rsidRPr="006A73A8">
              <w:t>17.26</w:t>
            </w:r>
          </w:p>
        </w:tc>
        <w:tc>
          <w:tcPr>
            <w:tcW w:w="1392" w:type="dxa"/>
            <w:tcBorders>
              <w:top w:val="nil"/>
              <w:left w:val="nil"/>
              <w:bottom w:val="single" w:sz="4" w:space="0" w:color="auto"/>
              <w:right w:val="single" w:sz="4" w:space="0" w:color="auto"/>
            </w:tcBorders>
            <w:shd w:val="clear" w:color="auto" w:fill="auto"/>
            <w:noWrap/>
            <w:vAlign w:val="bottom"/>
            <w:hideMark/>
          </w:tcPr>
          <w:p w14:paraId="72C65618"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908.8</w:t>
            </w:r>
          </w:p>
        </w:tc>
        <w:tc>
          <w:tcPr>
            <w:tcW w:w="1188" w:type="dxa"/>
            <w:tcBorders>
              <w:top w:val="nil"/>
              <w:left w:val="nil"/>
              <w:bottom w:val="single" w:sz="4" w:space="0" w:color="auto"/>
              <w:right w:val="single" w:sz="8" w:space="0" w:color="auto"/>
            </w:tcBorders>
            <w:shd w:val="clear" w:color="auto" w:fill="auto"/>
            <w:noWrap/>
            <w:vAlign w:val="center"/>
            <w:hideMark/>
          </w:tcPr>
          <w:p w14:paraId="3DE1D32D" w14:textId="77777777" w:rsidR="006A73A8" w:rsidRPr="006A73A8" w:rsidRDefault="006A73A8" w:rsidP="006A73A8">
            <w:pPr>
              <w:jc w:val="right"/>
            </w:pPr>
            <w:r w:rsidRPr="006A73A8">
              <w:t>15.83</w:t>
            </w:r>
          </w:p>
        </w:tc>
      </w:tr>
      <w:tr w:rsidR="006A73A8" w:rsidRPr="006A73A8" w14:paraId="32CE9CC4"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1428B983" w14:textId="77777777" w:rsidR="006A73A8" w:rsidRPr="006A73A8" w:rsidRDefault="006A73A8" w:rsidP="006A73A8">
            <w:r w:rsidRPr="006A73A8">
              <w:t>Планински брест</w:t>
            </w:r>
          </w:p>
        </w:tc>
        <w:tc>
          <w:tcPr>
            <w:tcW w:w="1760" w:type="dxa"/>
            <w:tcBorders>
              <w:top w:val="nil"/>
              <w:left w:val="nil"/>
              <w:bottom w:val="single" w:sz="4" w:space="0" w:color="auto"/>
              <w:right w:val="single" w:sz="4" w:space="0" w:color="auto"/>
            </w:tcBorders>
            <w:shd w:val="clear" w:color="auto" w:fill="auto"/>
            <w:noWrap/>
            <w:vAlign w:val="center"/>
            <w:hideMark/>
          </w:tcPr>
          <w:p w14:paraId="79618DF5" w14:textId="77777777" w:rsidR="006A73A8" w:rsidRPr="006A73A8" w:rsidRDefault="006A73A8" w:rsidP="006A73A8">
            <w:pPr>
              <w:jc w:val="right"/>
              <w:rPr>
                <w:color w:val="000000"/>
                <w:sz w:val="22"/>
                <w:szCs w:val="22"/>
              </w:rPr>
            </w:pPr>
            <w:r w:rsidRPr="006A73A8">
              <w:rPr>
                <w:color w:val="000000"/>
                <w:sz w:val="22"/>
                <w:szCs w:val="22"/>
              </w:rPr>
              <w:t>60.92</w:t>
            </w:r>
          </w:p>
        </w:tc>
        <w:tc>
          <w:tcPr>
            <w:tcW w:w="1280" w:type="dxa"/>
            <w:tcBorders>
              <w:top w:val="nil"/>
              <w:left w:val="nil"/>
              <w:bottom w:val="single" w:sz="4" w:space="0" w:color="auto"/>
              <w:right w:val="single" w:sz="4" w:space="0" w:color="auto"/>
            </w:tcBorders>
            <w:shd w:val="clear" w:color="auto" w:fill="auto"/>
            <w:noWrap/>
            <w:vAlign w:val="center"/>
            <w:hideMark/>
          </w:tcPr>
          <w:p w14:paraId="2E8FF920" w14:textId="77777777" w:rsidR="006A73A8" w:rsidRPr="006A73A8" w:rsidRDefault="006A73A8" w:rsidP="006A73A8">
            <w:pPr>
              <w:jc w:val="right"/>
            </w:pPr>
            <w:r w:rsidRPr="006A73A8">
              <w:t>0.02</w:t>
            </w:r>
          </w:p>
        </w:tc>
        <w:tc>
          <w:tcPr>
            <w:tcW w:w="1392" w:type="dxa"/>
            <w:tcBorders>
              <w:top w:val="nil"/>
              <w:left w:val="nil"/>
              <w:bottom w:val="single" w:sz="4" w:space="0" w:color="auto"/>
              <w:right w:val="single" w:sz="4" w:space="0" w:color="auto"/>
            </w:tcBorders>
            <w:shd w:val="clear" w:color="auto" w:fill="auto"/>
            <w:noWrap/>
            <w:vAlign w:val="bottom"/>
            <w:hideMark/>
          </w:tcPr>
          <w:p w14:paraId="64550389"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1.7</w:t>
            </w:r>
          </w:p>
        </w:tc>
        <w:tc>
          <w:tcPr>
            <w:tcW w:w="1188" w:type="dxa"/>
            <w:tcBorders>
              <w:top w:val="nil"/>
              <w:left w:val="nil"/>
              <w:bottom w:val="single" w:sz="4" w:space="0" w:color="auto"/>
              <w:right w:val="single" w:sz="8" w:space="0" w:color="auto"/>
            </w:tcBorders>
            <w:shd w:val="clear" w:color="auto" w:fill="auto"/>
            <w:noWrap/>
            <w:vAlign w:val="center"/>
            <w:hideMark/>
          </w:tcPr>
          <w:p w14:paraId="2C75807A" w14:textId="77777777" w:rsidR="006A73A8" w:rsidRPr="006A73A8" w:rsidRDefault="006A73A8" w:rsidP="006A73A8">
            <w:pPr>
              <w:jc w:val="right"/>
            </w:pPr>
            <w:r w:rsidRPr="006A73A8">
              <w:t>0.03</w:t>
            </w:r>
          </w:p>
        </w:tc>
      </w:tr>
      <w:tr w:rsidR="006A73A8" w:rsidRPr="006A73A8" w14:paraId="53392321"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3B60D9E1" w14:textId="77777777" w:rsidR="006A73A8" w:rsidRPr="006A73A8" w:rsidRDefault="006A73A8" w:rsidP="006A73A8">
            <w:r w:rsidRPr="006A73A8">
              <w:t>Бели јасен</w:t>
            </w:r>
          </w:p>
        </w:tc>
        <w:tc>
          <w:tcPr>
            <w:tcW w:w="1760" w:type="dxa"/>
            <w:tcBorders>
              <w:top w:val="nil"/>
              <w:left w:val="nil"/>
              <w:bottom w:val="single" w:sz="4" w:space="0" w:color="auto"/>
              <w:right w:val="single" w:sz="4" w:space="0" w:color="auto"/>
            </w:tcBorders>
            <w:shd w:val="clear" w:color="auto" w:fill="auto"/>
            <w:noWrap/>
            <w:vAlign w:val="center"/>
            <w:hideMark/>
          </w:tcPr>
          <w:p w14:paraId="0D935BF1" w14:textId="77777777" w:rsidR="006A73A8" w:rsidRPr="006A73A8" w:rsidRDefault="006A73A8" w:rsidP="006A73A8">
            <w:pPr>
              <w:jc w:val="right"/>
              <w:rPr>
                <w:color w:val="000000"/>
                <w:sz w:val="22"/>
                <w:szCs w:val="22"/>
              </w:rPr>
            </w:pPr>
            <w:r w:rsidRPr="006A73A8">
              <w:rPr>
                <w:color w:val="000000"/>
                <w:sz w:val="22"/>
                <w:szCs w:val="22"/>
              </w:rPr>
              <w:t>81.67</w:t>
            </w:r>
          </w:p>
        </w:tc>
        <w:tc>
          <w:tcPr>
            <w:tcW w:w="1280" w:type="dxa"/>
            <w:tcBorders>
              <w:top w:val="nil"/>
              <w:left w:val="nil"/>
              <w:bottom w:val="single" w:sz="4" w:space="0" w:color="auto"/>
              <w:right w:val="single" w:sz="4" w:space="0" w:color="auto"/>
            </w:tcBorders>
            <w:shd w:val="clear" w:color="auto" w:fill="auto"/>
            <w:noWrap/>
            <w:vAlign w:val="center"/>
            <w:hideMark/>
          </w:tcPr>
          <w:p w14:paraId="693ADFCD" w14:textId="77777777" w:rsidR="006A73A8" w:rsidRPr="006A73A8" w:rsidRDefault="006A73A8" w:rsidP="006A73A8">
            <w:pPr>
              <w:jc w:val="right"/>
            </w:pPr>
            <w:r w:rsidRPr="006A73A8">
              <w:t>0.03</w:t>
            </w:r>
          </w:p>
        </w:tc>
        <w:tc>
          <w:tcPr>
            <w:tcW w:w="1392" w:type="dxa"/>
            <w:tcBorders>
              <w:top w:val="nil"/>
              <w:left w:val="nil"/>
              <w:bottom w:val="single" w:sz="4" w:space="0" w:color="auto"/>
              <w:right w:val="single" w:sz="4" w:space="0" w:color="auto"/>
            </w:tcBorders>
            <w:shd w:val="clear" w:color="auto" w:fill="auto"/>
            <w:noWrap/>
            <w:vAlign w:val="bottom"/>
            <w:hideMark/>
          </w:tcPr>
          <w:p w14:paraId="12A89E9B"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1.4</w:t>
            </w:r>
          </w:p>
        </w:tc>
        <w:tc>
          <w:tcPr>
            <w:tcW w:w="1188" w:type="dxa"/>
            <w:tcBorders>
              <w:top w:val="nil"/>
              <w:left w:val="nil"/>
              <w:bottom w:val="single" w:sz="4" w:space="0" w:color="auto"/>
              <w:right w:val="single" w:sz="8" w:space="0" w:color="auto"/>
            </w:tcBorders>
            <w:shd w:val="clear" w:color="auto" w:fill="auto"/>
            <w:noWrap/>
            <w:vAlign w:val="center"/>
            <w:hideMark/>
          </w:tcPr>
          <w:p w14:paraId="69D95FB2" w14:textId="77777777" w:rsidR="006A73A8" w:rsidRPr="006A73A8" w:rsidRDefault="006A73A8" w:rsidP="006A73A8">
            <w:pPr>
              <w:jc w:val="right"/>
            </w:pPr>
            <w:r w:rsidRPr="006A73A8">
              <w:t>0.02</w:t>
            </w:r>
          </w:p>
        </w:tc>
      </w:tr>
      <w:tr w:rsidR="006A73A8" w:rsidRPr="006A73A8" w14:paraId="4DDB7AAB"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2057F4E" w14:textId="77777777" w:rsidR="006A73A8" w:rsidRPr="006A73A8" w:rsidRDefault="006A73A8" w:rsidP="006A73A8">
            <w:r w:rsidRPr="006A73A8">
              <w:t>Jaвор</w:t>
            </w:r>
          </w:p>
        </w:tc>
        <w:tc>
          <w:tcPr>
            <w:tcW w:w="1760" w:type="dxa"/>
            <w:tcBorders>
              <w:top w:val="nil"/>
              <w:left w:val="nil"/>
              <w:bottom w:val="single" w:sz="4" w:space="0" w:color="auto"/>
              <w:right w:val="single" w:sz="4" w:space="0" w:color="auto"/>
            </w:tcBorders>
            <w:shd w:val="clear" w:color="auto" w:fill="auto"/>
            <w:noWrap/>
            <w:vAlign w:val="center"/>
            <w:hideMark/>
          </w:tcPr>
          <w:p w14:paraId="37F1B6C4" w14:textId="77777777" w:rsidR="006A73A8" w:rsidRPr="006A73A8" w:rsidRDefault="006A73A8" w:rsidP="006A73A8">
            <w:pPr>
              <w:jc w:val="right"/>
              <w:rPr>
                <w:color w:val="000000"/>
                <w:sz w:val="22"/>
                <w:szCs w:val="22"/>
              </w:rPr>
            </w:pPr>
            <w:r w:rsidRPr="006A73A8">
              <w:rPr>
                <w:color w:val="000000"/>
                <w:sz w:val="22"/>
                <w:szCs w:val="22"/>
              </w:rPr>
              <w:t>155.43</w:t>
            </w:r>
          </w:p>
        </w:tc>
        <w:tc>
          <w:tcPr>
            <w:tcW w:w="1280" w:type="dxa"/>
            <w:tcBorders>
              <w:top w:val="nil"/>
              <w:left w:val="nil"/>
              <w:bottom w:val="single" w:sz="4" w:space="0" w:color="auto"/>
              <w:right w:val="single" w:sz="4" w:space="0" w:color="auto"/>
            </w:tcBorders>
            <w:shd w:val="clear" w:color="auto" w:fill="auto"/>
            <w:noWrap/>
            <w:vAlign w:val="center"/>
            <w:hideMark/>
          </w:tcPr>
          <w:p w14:paraId="4EFD5877" w14:textId="77777777" w:rsidR="006A73A8" w:rsidRPr="006A73A8" w:rsidRDefault="006A73A8" w:rsidP="006A73A8">
            <w:pPr>
              <w:jc w:val="right"/>
            </w:pPr>
            <w:r w:rsidRPr="006A73A8">
              <w:t>0.05</w:t>
            </w:r>
          </w:p>
        </w:tc>
        <w:tc>
          <w:tcPr>
            <w:tcW w:w="1392" w:type="dxa"/>
            <w:tcBorders>
              <w:top w:val="nil"/>
              <w:left w:val="nil"/>
              <w:bottom w:val="single" w:sz="4" w:space="0" w:color="auto"/>
              <w:right w:val="single" w:sz="4" w:space="0" w:color="auto"/>
            </w:tcBorders>
            <w:shd w:val="clear" w:color="auto" w:fill="auto"/>
            <w:noWrap/>
            <w:vAlign w:val="bottom"/>
            <w:hideMark/>
          </w:tcPr>
          <w:p w14:paraId="6837B035"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4.5</w:t>
            </w:r>
          </w:p>
        </w:tc>
        <w:tc>
          <w:tcPr>
            <w:tcW w:w="1188" w:type="dxa"/>
            <w:tcBorders>
              <w:top w:val="nil"/>
              <w:left w:val="nil"/>
              <w:bottom w:val="single" w:sz="4" w:space="0" w:color="auto"/>
              <w:right w:val="single" w:sz="8" w:space="0" w:color="auto"/>
            </w:tcBorders>
            <w:shd w:val="clear" w:color="auto" w:fill="auto"/>
            <w:noWrap/>
            <w:vAlign w:val="center"/>
            <w:hideMark/>
          </w:tcPr>
          <w:p w14:paraId="3B6FDF6F" w14:textId="77777777" w:rsidR="006A73A8" w:rsidRPr="006A73A8" w:rsidRDefault="006A73A8" w:rsidP="006A73A8">
            <w:pPr>
              <w:jc w:val="right"/>
            </w:pPr>
            <w:r w:rsidRPr="006A73A8">
              <w:t>0.08</w:t>
            </w:r>
          </w:p>
        </w:tc>
      </w:tr>
      <w:tr w:rsidR="006A73A8" w:rsidRPr="006A73A8" w14:paraId="50D5DA48"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7FDC7B0" w14:textId="77777777" w:rsidR="006A73A8" w:rsidRPr="006A73A8" w:rsidRDefault="006A73A8" w:rsidP="006A73A8">
            <w:r w:rsidRPr="006A73A8">
              <w:t>Планински јавор</w:t>
            </w:r>
          </w:p>
        </w:tc>
        <w:tc>
          <w:tcPr>
            <w:tcW w:w="1760" w:type="dxa"/>
            <w:tcBorders>
              <w:top w:val="nil"/>
              <w:left w:val="nil"/>
              <w:bottom w:val="single" w:sz="4" w:space="0" w:color="auto"/>
              <w:right w:val="single" w:sz="4" w:space="0" w:color="auto"/>
            </w:tcBorders>
            <w:shd w:val="clear" w:color="auto" w:fill="auto"/>
            <w:noWrap/>
            <w:vAlign w:val="center"/>
            <w:hideMark/>
          </w:tcPr>
          <w:p w14:paraId="5DE29569" w14:textId="77777777" w:rsidR="006A73A8" w:rsidRPr="006A73A8" w:rsidRDefault="006A73A8" w:rsidP="006A73A8">
            <w:pPr>
              <w:jc w:val="right"/>
              <w:rPr>
                <w:color w:val="000000"/>
                <w:sz w:val="22"/>
                <w:szCs w:val="22"/>
              </w:rPr>
            </w:pPr>
            <w:r w:rsidRPr="006A73A8">
              <w:rPr>
                <w:color w:val="000000"/>
                <w:sz w:val="22"/>
                <w:szCs w:val="22"/>
              </w:rPr>
              <w:t>70.06</w:t>
            </w:r>
          </w:p>
        </w:tc>
        <w:tc>
          <w:tcPr>
            <w:tcW w:w="1280" w:type="dxa"/>
            <w:tcBorders>
              <w:top w:val="nil"/>
              <w:left w:val="nil"/>
              <w:bottom w:val="single" w:sz="4" w:space="0" w:color="auto"/>
              <w:right w:val="single" w:sz="4" w:space="0" w:color="auto"/>
            </w:tcBorders>
            <w:shd w:val="clear" w:color="auto" w:fill="auto"/>
            <w:noWrap/>
            <w:vAlign w:val="center"/>
            <w:hideMark/>
          </w:tcPr>
          <w:p w14:paraId="588ABB54" w14:textId="77777777" w:rsidR="006A73A8" w:rsidRPr="006A73A8" w:rsidRDefault="006A73A8" w:rsidP="006A73A8">
            <w:pPr>
              <w:jc w:val="right"/>
            </w:pPr>
            <w:r w:rsidRPr="006A73A8">
              <w:t>0.02</w:t>
            </w:r>
          </w:p>
        </w:tc>
        <w:tc>
          <w:tcPr>
            <w:tcW w:w="1392" w:type="dxa"/>
            <w:tcBorders>
              <w:top w:val="nil"/>
              <w:left w:val="nil"/>
              <w:bottom w:val="single" w:sz="4" w:space="0" w:color="auto"/>
              <w:right w:val="single" w:sz="4" w:space="0" w:color="auto"/>
            </w:tcBorders>
            <w:shd w:val="clear" w:color="auto" w:fill="auto"/>
            <w:noWrap/>
            <w:vAlign w:val="bottom"/>
            <w:hideMark/>
          </w:tcPr>
          <w:p w14:paraId="5D416BB7"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1.5</w:t>
            </w:r>
          </w:p>
        </w:tc>
        <w:tc>
          <w:tcPr>
            <w:tcW w:w="1188" w:type="dxa"/>
            <w:tcBorders>
              <w:top w:val="nil"/>
              <w:left w:val="nil"/>
              <w:bottom w:val="single" w:sz="4" w:space="0" w:color="auto"/>
              <w:right w:val="single" w:sz="8" w:space="0" w:color="auto"/>
            </w:tcBorders>
            <w:shd w:val="clear" w:color="auto" w:fill="auto"/>
            <w:noWrap/>
            <w:vAlign w:val="center"/>
            <w:hideMark/>
          </w:tcPr>
          <w:p w14:paraId="31CE4265" w14:textId="77777777" w:rsidR="006A73A8" w:rsidRPr="006A73A8" w:rsidRDefault="006A73A8" w:rsidP="006A73A8">
            <w:pPr>
              <w:jc w:val="right"/>
            </w:pPr>
            <w:r w:rsidRPr="006A73A8">
              <w:t>0.03</w:t>
            </w:r>
          </w:p>
        </w:tc>
      </w:tr>
      <w:tr w:rsidR="006A73A8" w:rsidRPr="006A73A8" w14:paraId="0A660B31"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bottom"/>
            <w:hideMark/>
          </w:tcPr>
          <w:p w14:paraId="3723E1D6" w14:textId="77777777" w:rsidR="006A73A8" w:rsidRPr="006A73A8" w:rsidRDefault="006A73A8" w:rsidP="006A73A8">
            <w:pPr>
              <w:rPr>
                <w:b/>
                <w:bCs/>
                <w:i/>
                <w:iCs/>
              </w:rPr>
            </w:pPr>
            <w:r w:rsidRPr="006A73A8">
              <w:rPr>
                <w:b/>
                <w:bCs/>
                <w:i/>
                <w:iCs/>
              </w:rPr>
              <w:t>Укупно лишћари</w:t>
            </w:r>
          </w:p>
        </w:tc>
        <w:tc>
          <w:tcPr>
            <w:tcW w:w="1760" w:type="dxa"/>
            <w:tcBorders>
              <w:top w:val="nil"/>
              <w:left w:val="nil"/>
              <w:bottom w:val="single" w:sz="4" w:space="0" w:color="auto"/>
              <w:right w:val="single" w:sz="4" w:space="0" w:color="auto"/>
            </w:tcBorders>
            <w:shd w:val="clear" w:color="000000" w:fill="DCE6F1"/>
            <w:noWrap/>
            <w:vAlign w:val="center"/>
            <w:hideMark/>
          </w:tcPr>
          <w:p w14:paraId="769B94DF" w14:textId="77777777" w:rsidR="006A73A8" w:rsidRPr="006A73A8" w:rsidRDefault="006A73A8" w:rsidP="006A73A8">
            <w:pPr>
              <w:jc w:val="right"/>
              <w:rPr>
                <w:b/>
                <w:bCs/>
                <w:i/>
                <w:iCs/>
              </w:rPr>
            </w:pPr>
            <w:r w:rsidRPr="006A73A8">
              <w:rPr>
                <w:b/>
                <w:bCs/>
                <w:i/>
                <w:iCs/>
              </w:rPr>
              <w:t>59,491.51</w:t>
            </w:r>
          </w:p>
        </w:tc>
        <w:tc>
          <w:tcPr>
            <w:tcW w:w="1280" w:type="dxa"/>
            <w:tcBorders>
              <w:top w:val="nil"/>
              <w:left w:val="nil"/>
              <w:bottom w:val="single" w:sz="4" w:space="0" w:color="auto"/>
              <w:right w:val="single" w:sz="4" w:space="0" w:color="auto"/>
            </w:tcBorders>
            <w:shd w:val="clear" w:color="000000" w:fill="DCE6F1"/>
            <w:noWrap/>
            <w:vAlign w:val="center"/>
            <w:hideMark/>
          </w:tcPr>
          <w:p w14:paraId="49AB2FD0" w14:textId="77777777" w:rsidR="006A73A8" w:rsidRPr="006A73A8" w:rsidRDefault="006A73A8" w:rsidP="006A73A8">
            <w:pPr>
              <w:jc w:val="right"/>
              <w:rPr>
                <w:b/>
                <w:bCs/>
                <w:i/>
                <w:iCs/>
              </w:rPr>
            </w:pPr>
            <w:r w:rsidRPr="006A73A8">
              <w:rPr>
                <w:b/>
                <w:bCs/>
                <w:i/>
                <w:iCs/>
              </w:rPr>
              <w:t>18.93</w:t>
            </w:r>
          </w:p>
        </w:tc>
        <w:tc>
          <w:tcPr>
            <w:tcW w:w="1392" w:type="dxa"/>
            <w:tcBorders>
              <w:top w:val="nil"/>
              <w:left w:val="nil"/>
              <w:bottom w:val="single" w:sz="4" w:space="0" w:color="auto"/>
              <w:right w:val="single" w:sz="4" w:space="0" w:color="auto"/>
            </w:tcBorders>
            <w:shd w:val="clear" w:color="000000" w:fill="DCE6F1"/>
            <w:noWrap/>
            <w:vAlign w:val="center"/>
            <w:hideMark/>
          </w:tcPr>
          <w:p w14:paraId="475621B1" w14:textId="77777777" w:rsidR="006A73A8" w:rsidRPr="006A73A8" w:rsidRDefault="006A73A8" w:rsidP="006A73A8">
            <w:pPr>
              <w:jc w:val="right"/>
              <w:rPr>
                <w:b/>
                <w:bCs/>
                <w:i/>
                <w:iCs/>
              </w:rPr>
            </w:pPr>
            <w:r w:rsidRPr="006A73A8">
              <w:rPr>
                <w:b/>
                <w:bCs/>
                <w:i/>
                <w:iCs/>
              </w:rPr>
              <w:t>1031.10</w:t>
            </w:r>
          </w:p>
        </w:tc>
        <w:tc>
          <w:tcPr>
            <w:tcW w:w="1188" w:type="dxa"/>
            <w:tcBorders>
              <w:top w:val="nil"/>
              <w:left w:val="nil"/>
              <w:bottom w:val="single" w:sz="4" w:space="0" w:color="auto"/>
              <w:right w:val="single" w:sz="8" w:space="0" w:color="auto"/>
            </w:tcBorders>
            <w:shd w:val="clear" w:color="000000" w:fill="DCE6F1"/>
            <w:noWrap/>
            <w:vAlign w:val="center"/>
            <w:hideMark/>
          </w:tcPr>
          <w:p w14:paraId="4E57690E" w14:textId="77777777" w:rsidR="006A73A8" w:rsidRPr="006A73A8" w:rsidRDefault="006A73A8" w:rsidP="006A73A8">
            <w:pPr>
              <w:jc w:val="right"/>
              <w:rPr>
                <w:b/>
                <w:bCs/>
                <w:i/>
                <w:iCs/>
              </w:rPr>
            </w:pPr>
            <w:r w:rsidRPr="006A73A8">
              <w:rPr>
                <w:b/>
                <w:bCs/>
                <w:i/>
                <w:iCs/>
              </w:rPr>
              <w:t>17.96</w:t>
            </w:r>
          </w:p>
        </w:tc>
      </w:tr>
      <w:tr w:rsidR="006A73A8" w:rsidRPr="006A73A8" w14:paraId="31983414"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07C806C2" w14:textId="77777777" w:rsidR="006A73A8" w:rsidRPr="006A73A8" w:rsidRDefault="006A73A8" w:rsidP="006A73A8">
            <w:r w:rsidRPr="006A73A8">
              <w:t>Јела</w:t>
            </w:r>
          </w:p>
        </w:tc>
        <w:tc>
          <w:tcPr>
            <w:tcW w:w="1760" w:type="dxa"/>
            <w:tcBorders>
              <w:top w:val="nil"/>
              <w:left w:val="nil"/>
              <w:bottom w:val="single" w:sz="4" w:space="0" w:color="auto"/>
              <w:right w:val="single" w:sz="4" w:space="0" w:color="auto"/>
            </w:tcBorders>
            <w:shd w:val="clear" w:color="auto" w:fill="auto"/>
            <w:noWrap/>
            <w:vAlign w:val="center"/>
            <w:hideMark/>
          </w:tcPr>
          <w:p w14:paraId="1FB7FD8C" w14:textId="77777777" w:rsidR="006A73A8" w:rsidRPr="006A73A8" w:rsidRDefault="006A73A8" w:rsidP="006A73A8">
            <w:pPr>
              <w:jc w:val="right"/>
              <w:rPr>
                <w:color w:val="000000"/>
                <w:sz w:val="22"/>
                <w:szCs w:val="22"/>
              </w:rPr>
            </w:pPr>
            <w:r w:rsidRPr="006A73A8">
              <w:rPr>
                <w:color w:val="000000"/>
                <w:sz w:val="22"/>
                <w:szCs w:val="22"/>
              </w:rPr>
              <w:t>3,551.25</w:t>
            </w:r>
          </w:p>
        </w:tc>
        <w:tc>
          <w:tcPr>
            <w:tcW w:w="1280" w:type="dxa"/>
            <w:tcBorders>
              <w:top w:val="nil"/>
              <w:left w:val="nil"/>
              <w:bottom w:val="single" w:sz="4" w:space="0" w:color="auto"/>
              <w:right w:val="single" w:sz="4" w:space="0" w:color="auto"/>
            </w:tcBorders>
            <w:shd w:val="clear" w:color="auto" w:fill="auto"/>
            <w:noWrap/>
            <w:vAlign w:val="center"/>
            <w:hideMark/>
          </w:tcPr>
          <w:p w14:paraId="708698C2" w14:textId="77777777" w:rsidR="006A73A8" w:rsidRPr="006A73A8" w:rsidRDefault="006A73A8" w:rsidP="006A73A8">
            <w:pPr>
              <w:jc w:val="right"/>
            </w:pPr>
            <w:r w:rsidRPr="006A73A8">
              <w:t>1.13</w:t>
            </w:r>
          </w:p>
        </w:tc>
        <w:tc>
          <w:tcPr>
            <w:tcW w:w="1392" w:type="dxa"/>
            <w:tcBorders>
              <w:top w:val="nil"/>
              <w:left w:val="nil"/>
              <w:bottom w:val="single" w:sz="4" w:space="0" w:color="auto"/>
              <w:right w:val="single" w:sz="4" w:space="0" w:color="auto"/>
            </w:tcBorders>
            <w:shd w:val="clear" w:color="auto" w:fill="auto"/>
            <w:noWrap/>
            <w:vAlign w:val="bottom"/>
            <w:hideMark/>
          </w:tcPr>
          <w:p w14:paraId="769F2D74"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108.6</w:t>
            </w:r>
          </w:p>
        </w:tc>
        <w:tc>
          <w:tcPr>
            <w:tcW w:w="1188" w:type="dxa"/>
            <w:tcBorders>
              <w:top w:val="nil"/>
              <w:left w:val="nil"/>
              <w:bottom w:val="single" w:sz="4" w:space="0" w:color="auto"/>
              <w:right w:val="single" w:sz="8" w:space="0" w:color="auto"/>
            </w:tcBorders>
            <w:shd w:val="clear" w:color="auto" w:fill="auto"/>
            <w:noWrap/>
            <w:vAlign w:val="center"/>
            <w:hideMark/>
          </w:tcPr>
          <w:p w14:paraId="539FB965" w14:textId="77777777" w:rsidR="006A73A8" w:rsidRPr="006A73A8" w:rsidRDefault="006A73A8" w:rsidP="006A73A8">
            <w:pPr>
              <w:jc w:val="right"/>
            </w:pPr>
            <w:r w:rsidRPr="006A73A8">
              <w:t>1.89</w:t>
            </w:r>
          </w:p>
        </w:tc>
      </w:tr>
      <w:tr w:rsidR="006A73A8" w:rsidRPr="006A73A8" w14:paraId="2057E3C8"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3712BBAF" w14:textId="77777777" w:rsidR="006A73A8" w:rsidRPr="006A73A8" w:rsidRDefault="006A73A8" w:rsidP="006A73A8">
            <w:r w:rsidRPr="006A73A8">
              <w:t>Смрча</w:t>
            </w:r>
          </w:p>
        </w:tc>
        <w:tc>
          <w:tcPr>
            <w:tcW w:w="1760" w:type="dxa"/>
            <w:tcBorders>
              <w:top w:val="nil"/>
              <w:left w:val="nil"/>
              <w:bottom w:val="single" w:sz="4" w:space="0" w:color="auto"/>
              <w:right w:val="single" w:sz="4" w:space="0" w:color="auto"/>
            </w:tcBorders>
            <w:shd w:val="clear" w:color="auto" w:fill="auto"/>
            <w:noWrap/>
            <w:vAlign w:val="center"/>
            <w:hideMark/>
          </w:tcPr>
          <w:p w14:paraId="64B6E8F0" w14:textId="77777777" w:rsidR="006A73A8" w:rsidRPr="006A73A8" w:rsidRDefault="006A73A8" w:rsidP="006A73A8">
            <w:pPr>
              <w:jc w:val="right"/>
              <w:rPr>
                <w:color w:val="000000"/>
                <w:sz w:val="22"/>
                <w:szCs w:val="22"/>
              </w:rPr>
            </w:pPr>
            <w:r w:rsidRPr="006A73A8">
              <w:rPr>
                <w:color w:val="000000"/>
                <w:sz w:val="22"/>
                <w:szCs w:val="22"/>
              </w:rPr>
              <w:t>158.24</w:t>
            </w:r>
          </w:p>
        </w:tc>
        <w:tc>
          <w:tcPr>
            <w:tcW w:w="1280" w:type="dxa"/>
            <w:tcBorders>
              <w:top w:val="nil"/>
              <w:left w:val="nil"/>
              <w:bottom w:val="single" w:sz="4" w:space="0" w:color="auto"/>
              <w:right w:val="single" w:sz="4" w:space="0" w:color="auto"/>
            </w:tcBorders>
            <w:shd w:val="clear" w:color="auto" w:fill="auto"/>
            <w:noWrap/>
            <w:vAlign w:val="center"/>
            <w:hideMark/>
          </w:tcPr>
          <w:p w14:paraId="58131A26" w14:textId="77777777" w:rsidR="006A73A8" w:rsidRPr="006A73A8" w:rsidRDefault="006A73A8" w:rsidP="006A73A8">
            <w:pPr>
              <w:jc w:val="right"/>
            </w:pPr>
            <w:r w:rsidRPr="006A73A8">
              <w:t>0.05</w:t>
            </w:r>
          </w:p>
        </w:tc>
        <w:tc>
          <w:tcPr>
            <w:tcW w:w="1392" w:type="dxa"/>
            <w:tcBorders>
              <w:top w:val="nil"/>
              <w:left w:val="nil"/>
              <w:bottom w:val="single" w:sz="4" w:space="0" w:color="auto"/>
              <w:right w:val="single" w:sz="4" w:space="0" w:color="auto"/>
            </w:tcBorders>
            <w:shd w:val="clear" w:color="auto" w:fill="auto"/>
            <w:noWrap/>
            <w:vAlign w:val="bottom"/>
            <w:hideMark/>
          </w:tcPr>
          <w:p w14:paraId="6FDF1146"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5.5</w:t>
            </w:r>
          </w:p>
        </w:tc>
        <w:tc>
          <w:tcPr>
            <w:tcW w:w="1188" w:type="dxa"/>
            <w:tcBorders>
              <w:top w:val="nil"/>
              <w:left w:val="nil"/>
              <w:bottom w:val="single" w:sz="4" w:space="0" w:color="auto"/>
              <w:right w:val="single" w:sz="8" w:space="0" w:color="auto"/>
            </w:tcBorders>
            <w:shd w:val="clear" w:color="auto" w:fill="auto"/>
            <w:noWrap/>
            <w:vAlign w:val="center"/>
            <w:hideMark/>
          </w:tcPr>
          <w:p w14:paraId="5BA692BA" w14:textId="77777777" w:rsidR="006A73A8" w:rsidRPr="006A73A8" w:rsidRDefault="006A73A8" w:rsidP="006A73A8">
            <w:pPr>
              <w:jc w:val="right"/>
            </w:pPr>
            <w:r w:rsidRPr="006A73A8">
              <w:t>0.10</w:t>
            </w:r>
          </w:p>
        </w:tc>
      </w:tr>
      <w:tr w:rsidR="006A73A8" w:rsidRPr="006A73A8" w14:paraId="07BBB03B"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66CA2CF2" w14:textId="77777777" w:rsidR="006A73A8" w:rsidRPr="006A73A8" w:rsidRDefault="006A73A8" w:rsidP="006A73A8">
            <w:r w:rsidRPr="006A73A8">
              <w:t>Ц. Бор</w:t>
            </w:r>
          </w:p>
        </w:tc>
        <w:tc>
          <w:tcPr>
            <w:tcW w:w="1760" w:type="dxa"/>
            <w:tcBorders>
              <w:top w:val="nil"/>
              <w:left w:val="nil"/>
              <w:bottom w:val="single" w:sz="4" w:space="0" w:color="auto"/>
              <w:right w:val="single" w:sz="4" w:space="0" w:color="auto"/>
            </w:tcBorders>
            <w:shd w:val="clear" w:color="auto" w:fill="auto"/>
            <w:noWrap/>
            <w:vAlign w:val="center"/>
            <w:hideMark/>
          </w:tcPr>
          <w:p w14:paraId="752B3014" w14:textId="77777777" w:rsidR="006A73A8" w:rsidRPr="006A73A8" w:rsidRDefault="006A73A8" w:rsidP="006A73A8">
            <w:pPr>
              <w:jc w:val="right"/>
              <w:rPr>
                <w:color w:val="000000"/>
                <w:sz w:val="22"/>
                <w:szCs w:val="22"/>
              </w:rPr>
            </w:pPr>
            <w:r w:rsidRPr="006A73A8">
              <w:rPr>
                <w:color w:val="000000"/>
                <w:sz w:val="22"/>
                <w:szCs w:val="22"/>
              </w:rPr>
              <w:t>705.86</w:t>
            </w:r>
          </w:p>
        </w:tc>
        <w:tc>
          <w:tcPr>
            <w:tcW w:w="1280" w:type="dxa"/>
            <w:tcBorders>
              <w:top w:val="nil"/>
              <w:left w:val="nil"/>
              <w:bottom w:val="single" w:sz="4" w:space="0" w:color="auto"/>
              <w:right w:val="single" w:sz="4" w:space="0" w:color="auto"/>
            </w:tcBorders>
            <w:shd w:val="clear" w:color="auto" w:fill="auto"/>
            <w:noWrap/>
            <w:vAlign w:val="center"/>
            <w:hideMark/>
          </w:tcPr>
          <w:p w14:paraId="14E06C40" w14:textId="77777777" w:rsidR="006A73A8" w:rsidRPr="006A73A8" w:rsidRDefault="006A73A8" w:rsidP="006A73A8">
            <w:pPr>
              <w:jc w:val="right"/>
            </w:pPr>
            <w:r w:rsidRPr="006A73A8">
              <w:t>0.22</w:t>
            </w:r>
          </w:p>
        </w:tc>
        <w:tc>
          <w:tcPr>
            <w:tcW w:w="1392" w:type="dxa"/>
            <w:tcBorders>
              <w:top w:val="nil"/>
              <w:left w:val="nil"/>
              <w:bottom w:val="single" w:sz="4" w:space="0" w:color="auto"/>
              <w:right w:val="single" w:sz="4" w:space="0" w:color="auto"/>
            </w:tcBorders>
            <w:shd w:val="clear" w:color="auto" w:fill="auto"/>
            <w:noWrap/>
            <w:vAlign w:val="bottom"/>
            <w:hideMark/>
          </w:tcPr>
          <w:p w14:paraId="00A585D5"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21.8</w:t>
            </w:r>
          </w:p>
        </w:tc>
        <w:tc>
          <w:tcPr>
            <w:tcW w:w="1188" w:type="dxa"/>
            <w:tcBorders>
              <w:top w:val="nil"/>
              <w:left w:val="nil"/>
              <w:bottom w:val="single" w:sz="4" w:space="0" w:color="auto"/>
              <w:right w:val="single" w:sz="8" w:space="0" w:color="auto"/>
            </w:tcBorders>
            <w:shd w:val="clear" w:color="auto" w:fill="auto"/>
            <w:noWrap/>
            <w:vAlign w:val="center"/>
            <w:hideMark/>
          </w:tcPr>
          <w:p w14:paraId="690BE0CB" w14:textId="77777777" w:rsidR="006A73A8" w:rsidRPr="006A73A8" w:rsidRDefault="006A73A8" w:rsidP="006A73A8">
            <w:pPr>
              <w:jc w:val="right"/>
            </w:pPr>
            <w:r w:rsidRPr="006A73A8">
              <w:t>0.38</w:t>
            </w:r>
          </w:p>
        </w:tc>
      </w:tr>
      <w:tr w:rsidR="006A73A8" w:rsidRPr="006A73A8" w14:paraId="7D3EA682"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bottom"/>
            <w:hideMark/>
          </w:tcPr>
          <w:p w14:paraId="46647644" w14:textId="77777777" w:rsidR="006A73A8" w:rsidRPr="006A73A8" w:rsidRDefault="006A73A8" w:rsidP="006A73A8">
            <w:pPr>
              <w:rPr>
                <w:b/>
                <w:bCs/>
                <w:i/>
                <w:iCs/>
              </w:rPr>
            </w:pPr>
            <w:r w:rsidRPr="006A73A8">
              <w:rPr>
                <w:b/>
                <w:bCs/>
                <w:i/>
                <w:iCs/>
              </w:rPr>
              <w:t>Укупно четинари</w:t>
            </w:r>
          </w:p>
        </w:tc>
        <w:tc>
          <w:tcPr>
            <w:tcW w:w="1760" w:type="dxa"/>
            <w:tcBorders>
              <w:top w:val="nil"/>
              <w:left w:val="nil"/>
              <w:bottom w:val="single" w:sz="4" w:space="0" w:color="auto"/>
              <w:right w:val="single" w:sz="4" w:space="0" w:color="auto"/>
            </w:tcBorders>
            <w:shd w:val="clear" w:color="000000" w:fill="DCE6F1"/>
            <w:noWrap/>
            <w:vAlign w:val="center"/>
            <w:hideMark/>
          </w:tcPr>
          <w:p w14:paraId="1719D656" w14:textId="77777777" w:rsidR="006A73A8" w:rsidRPr="006A73A8" w:rsidRDefault="006A73A8" w:rsidP="006A73A8">
            <w:pPr>
              <w:jc w:val="right"/>
              <w:rPr>
                <w:b/>
                <w:bCs/>
                <w:i/>
                <w:iCs/>
              </w:rPr>
            </w:pPr>
            <w:r w:rsidRPr="006A73A8">
              <w:rPr>
                <w:b/>
                <w:bCs/>
                <w:i/>
                <w:iCs/>
              </w:rPr>
              <w:t>4,415.35</w:t>
            </w:r>
          </w:p>
        </w:tc>
        <w:tc>
          <w:tcPr>
            <w:tcW w:w="1280" w:type="dxa"/>
            <w:tcBorders>
              <w:top w:val="nil"/>
              <w:left w:val="nil"/>
              <w:bottom w:val="single" w:sz="4" w:space="0" w:color="auto"/>
              <w:right w:val="single" w:sz="4" w:space="0" w:color="auto"/>
            </w:tcBorders>
            <w:shd w:val="clear" w:color="000000" w:fill="DCE6F1"/>
            <w:noWrap/>
            <w:vAlign w:val="center"/>
            <w:hideMark/>
          </w:tcPr>
          <w:p w14:paraId="55406D98" w14:textId="77777777" w:rsidR="006A73A8" w:rsidRPr="006A73A8" w:rsidRDefault="006A73A8" w:rsidP="006A73A8">
            <w:pPr>
              <w:jc w:val="right"/>
              <w:rPr>
                <w:b/>
                <w:bCs/>
                <w:i/>
                <w:iCs/>
              </w:rPr>
            </w:pPr>
            <w:r w:rsidRPr="006A73A8">
              <w:rPr>
                <w:b/>
                <w:bCs/>
                <w:i/>
                <w:iCs/>
              </w:rPr>
              <w:t>1.40</w:t>
            </w:r>
          </w:p>
        </w:tc>
        <w:tc>
          <w:tcPr>
            <w:tcW w:w="1392" w:type="dxa"/>
            <w:tcBorders>
              <w:top w:val="nil"/>
              <w:left w:val="nil"/>
              <w:bottom w:val="single" w:sz="4" w:space="0" w:color="auto"/>
              <w:right w:val="single" w:sz="4" w:space="0" w:color="auto"/>
            </w:tcBorders>
            <w:shd w:val="clear" w:color="000000" w:fill="DCE6F1"/>
            <w:noWrap/>
            <w:vAlign w:val="center"/>
            <w:hideMark/>
          </w:tcPr>
          <w:p w14:paraId="23B93D95" w14:textId="77777777" w:rsidR="006A73A8" w:rsidRPr="006A73A8" w:rsidRDefault="006A73A8" w:rsidP="006A73A8">
            <w:pPr>
              <w:jc w:val="right"/>
              <w:rPr>
                <w:b/>
                <w:bCs/>
                <w:i/>
                <w:iCs/>
              </w:rPr>
            </w:pPr>
            <w:r w:rsidRPr="006A73A8">
              <w:rPr>
                <w:b/>
                <w:bCs/>
                <w:i/>
                <w:iCs/>
              </w:rPr>
              <w:t>135.99</w:t>
            </w:r>
          </w:p>
        </w:tc>
        <w:tc>
          <w:tcPr>
            <w:tcW w:w="1188" w:type="dxa"/>
            <w:tcBorders>
              <w:top w:val="nil"/>
              <w:left w:val="nil"/>
              <w:bottom w:val="single" w:sz="4" w:space="0" w:color="auto"/>
              <w:right w:val="single" w:sz="8" w:space="0" w:color="auto"/>
            </w:tcBorders>
            <w:shd w:val="clear" w:color="000000" w:fill="DCE6F1"/>
            <w:noWrap/>
            <w:vAlign w:val="center"/>
            <w:hideMark/>
          </w:tcPr>
          <w:p w14:paraId="147C3D0C" w14:textId="77777777" w:rsidR="006A73A8" w:rsidRPr="006A73A8" w:rsidRDefault="006A73A8" w:rsidP="006A73A8">
            <w:pPr>
              <w:jc w:val="right"/>
              <w:rPr>
                <w:b/>
                <w:bCs/>
                <w:i/>
                <w:iCs/>
              </w:rPr>
            </w:pPr>
            <w:r w:rsidRPr="006A73A8">
              <w:rPr>
                <w:b/>
                <w:bCs/>
                <w:i/>
                <w:iCs/>
              </w:rPr>
              <w:t>2.37</w:t>
            </w:r>
          </w:p>
        </w:tc>
      </w:tr>
      <w:tr w:rsidR="006A73A8" w:rsidRPr="006A73A8" w14:paraId="2E6AF7BA" w14:textId="77777777" w:rsidTr="006A73A8">
        <w:trPr>
          <w:trHeight w:val="255"/>
          <w:jc w:val="center"/>
        </w:trPr>
        <w:tc>
          <w:tcPr>
            <w:tcW w:w="1740" w:type="dxa"/>
            <w:tcBorders>
              <w:top w:val="nil"/>
              <w:left w:val="single" w:sz="8" w:space="0" w:color="auto"/>
              <w:bottom w:val="nil"/>
              <w:right w:val="single" w:sz="4" w:space="0" w:color="auto"/>
            </w:tcBorders>
            <w:shd w:val="clear" w:color="000000" w:fill="F2DCDB"/>
            <w:noWrap/>
            <w:vAlign w:val="bottom"/>
            <w:hideMark/>
          </w:tcPr>
          <w:p w14:paraId="6786CF6C" w14:textId="77777777" w:rsidR="006A73A8" w:rsidRPr="006A73A8" w:rsidRDefault="006A73A8" w:rsidP="006A73A8">
            <w:pPr>
              <w:rPr>
                <w:b/>
                <w:bCs/>
              </w:rPr>
            </w:pPr>
            <w:r w:rsidRPr="006A73A8">
              <w:rPr>
                <w:b/>
                <w:bCs/>
              </w:rPr>
              <w:t>Укупно  НЦ 26</w:t>
            </w:r>
          </w:p>
        </w:tc>
        <w:tc>
          <w:tcPr>
            <w:tcW w:w="1760" w:type="dxa"/>
            <w:tcBorders>
              <w:top w:val="nil"/>
              <w:left w:val="nil"/>
              <w:bottom w:val="single" w:sz="4" w:space="0" w:color="auto"/>
              <w:right w:val="single" w:sz="4" w:space="0" w:color="auto"/>
            </w:tcBorders>
            <w:shd w:val="clear" w:color="000000" w:fill="F2DCDB"/>
            <w:noWrap/>
            <w:vAlign w:val="center"/>
            <w:hideMark/>
          </w:tcPr>
          <w:p w14:paraId="39D0485D" w14:textId="77777777" w:rsidR="006A73A8" w:rsidRPr="006A73A8" w:rsidRDefault="006A73A8" w:rsidP="006A73A8">
            <w:pPr>
              <w:jc w:val="right"/>
              <w:rPr>
                <w:b/>
                <w:bCs/>
              </w:rPr>
            </w:pPr>
            <w:r w:rsidRPr="006A73A8">
              <w:rPr>
                <w:b/>
                <w:bCs/>
              </w:rPr>
              <w:t>63,906.85</w:t>
            </w:r>
          </w:p>
        </w:tc>
        <w:tc>
          <w:tcPr>
            <w:tcW w:w="1280" w:type="dxa"/>
            <w:tcBorders>
              <w:top w:val="nil"/>
              <w:left w:val="nil"/>
              <w:bottom w:val="nil"/>
              <w:right w:val="single" w:sz="4" w:space="0" w:color="auto"/>
            </w:tcBorders>
            <w:shd w:val="clear" w:color="000000" w:fill="F2DCDB"/>
            <w:noWrap/>
            <w:vAlign w:val="center"/>
            <w:hideMark/>
          </w:tcPr>
          <w:p w14:paraId="0674E15E" w14:textId="77777777" w:rsidR="006A73A8" w:rsidRPr="006A73A8" w:rsidRDefault="006A73A8" w:rsidP="006A73A8">
            <w:pPr>
              <w:jc w:val="right"/>
              <w:rPr>
                <w:b/>
                <w:bCs/>
                <w:i/>
                <w:iCs/>
              </w:rPr>
            </w:pPr>
            <w:r w:rsidRPr="006A73A8">
              <w:rPr>
                <w:b/>
                <w:bCs/>
                <w:i/>
                <w:iCs/>
              </w:rPr>
              <w:t>20.33</w:t>
            </w:r>
          </w:p>
        </w:tc>
        <w:tc>
          <w:tcPr>
            <w:tcW w:w="1392" w:type="dxa"/>
            <w:tcBorders>
              <w:top w:val="nil"/>
              <w:left w:val="nil"/>
              <w:bottom w:val="single" w:sz="4" w:space="0" w:color="auto"/>
              <w:right w:val="single" w:sz="4" w:space="0" w:color="auto"/>
            </w:tcBorders>
            <w:shd w:val="clear" w:color="000000" w:fill="F2DCDB"/>
            <w:noWrap/>
            <w:vAlign w:val="center"/>
            <w:hideMark/>
          </w:tcPr>
          <w:p w14:paraId="4CF694DC" w14:textId="77777777" w:rsidR="006A73A8" w:rsidRPr="006A73A8" w:rsidRDefault="006A73A8" w:rsidP="006A73A8">
            <w:pPr>
              <w:jc w:val="right"/>
              <w:rPr>
                <w:b/>
                <w:bCs/>
              </w:rPr>
            </w:pPr>
            <w:r w:rsidRPr="006A73A8">
              <w:rPr>
                <w:b/>
                <w:bCs/>
              </w:rPr>
              <w:t>1167.09</w:t>
            </w:r>
          </w:p>
        </w:tc>
        <w:tc>
          <w:tcPr>
            <w:tcW w:w="1188" w:type="dxa"/>
            <w:tcBorders>
              <w:top w:val="nil"/>
              <w:left w:val="nil"/>
              <w:bottom w:val="nil"/>
              <w:right w:val="single" w:sz="8" w:space="0" w:color="auto"/>
            </w:tcBorders>
            <w:shd w:val="clear" w:color="000000" w:fill="F2DCDB"/>
            <w:noWrap/>
            <w:vAlign w:val="center"/>
            <w:hideMark/>
          </w:tcPr>
          <w:p w14:paraId="2AB9A13A" w14:textId="77777777" w:rsidR="006A73A8" w:rsidRPr="006A73A8" w:rsidRDefault="006A73A8" w:rsidP="006A73A8">
            <w:pPr>
              <w:jc w:val="right"/>
              <w:rPr>
                <w:b/>
                <w:bCs/>
              </w:rPr>
            </w:pPr>
            <w:r w:rsidRPr="006A73A8">
              <w:rPr>
                <w:b/>
                <w:bCs/>
              </w:rPr>
              <w:t>20.32</w:t>
            </w:r>
          </w:p>
        </w:tc>
      </w:tr>
      <w:tr w:rsidR="006A73A8" w:rsidRPr="006A73A8" w14:paraId="193EFCA4" w14:textId="77777777" w:rsidTr="006A73A8">
        <w:trPr>
          <w:trHeight w:val="255"/>
          <w:jc w:val="center"/>
        </w:trPr>
        <w:tc>
          <w:tcPr>
            <w:tcW w:w="17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AE6340" w14:textId="77777777" w:rsidR="006A73A8" w:rsidRPr="006A73A8" w:rsidRDefault="006A73A8" w:rsidP="006A73A8">
            <w:r w:rsidRPr="006A73A8">
              <w:t>Црни граб</w:t>
            </w:r>
          </w:p>
        </w:tc>
        <w:tc>
          <w:tcPr>
            <w:tcW w:w="1760" w:type="dxa"/>
            <w:tcBorders>
              <w:top w:val="nil"/>
              <w:left w:val="nil"/>
              <w:bottom w:val="single" w:sz="4" w:space="0" w:color="auto"/>
              <w:right w:val="single" w:sz="4" w:space="0" w:color="auto"/>
            </w:tcBorders>
            <w:shd w:val="clear" w:color="auto" w:fill="auto"/>
            <w:noWrap/>
            <w:vAlign w:val="center"/>
            <w:hideMark/>
          </w:tcPr>
          <w:p w14:paraId="35226F6F" w14:textId="77777777" w:rsidR="006A73A8" w:rsidRPr="006A73A8" w:rsidRDefault="006A73A8" w:rsidP="006A73A8">
            <w:pPr>
              <w:jc w:val="right"/>
              <w:rPr>
                <w:color w:val="000000"/>
                <w:sz w:val="22"/>
                <w:szCs w:val="22"/>
              </w:rPr>
            </w:pPr>
            <w:r w:rsidRPr="006A73A8">
              <w:rPr>
                <w:color w:val="000000"/>
                <w:sz w:val="22"/>
                <w:szCs w:val="22"/>
              </w:rPr>
              <w:t>3,426.11</w:t>
            </w:r>
          </w:p>
        </w:tc>
        <w:tc>
          <w:tcPr>
            <w:tcW w:w="1280" w:type="dxa"/>
            <w:tcBorders>
              <w:top w:val="single" w:sz="4" w:space="0" w:color="auto"/>
              <w:left w:val="nil"/>
              <w:bottom w:val="nil"/>
              <w:right w:val="single" w:sz="4" w:space="0" w:color="auto"/>
            </w:tcBorders>
            <w:shd w:val="clear" w:color="auto" w:fill="auto"/>
            <w:noWrap/>
            <w:vAlign w:val="center"/>
            <w:hideMark/>
          </w:tcPr>
          <w:p w14:paraId="0519BF5B" w14:textId="77777777" w:rsidR="006A73A8" w:rsidRPr="006A73A8" w:rsidRDefault="006A73A8" w:rsidP="006A73A8">
            <w:pPr>
              <w:jc w:val="right"/>
              <w:rPr>
                <w:b/>
                <w:bCs/>
                <w:i/>
                <w:iCs/>
              </w:rPr>
            </w:pPr>
            <w:r w:rsidRPr="006A73A8">
              <w:rPr>
                <w:b/>
                <w:bCs/>
                <w:i/>
                <w:iCs/>
              </w:rPr>
              <w:t>1.09</w:t>
            </w:r>
          </w:p>
        </w:tc>
        <w:tc>
          <w:tcPr>
            <w:tcW w:w="1392" w:type="dxa"/>
            <w:tcBorders>
              <w:top w:val="nil"/>
              <w:left w:val="nil"/>
              <w:bottom w:val="single" w:sz="4" w:space="0" w:color="auto"/>
              <w:right w:val="single" w:sz="4" w:space="0" w:color="auto"/>
            </w:tcBorders>
            <w:shd w:val="clear" w:color="auto" w:fill="auto"/>
            <w:noWrap/>
            <w:vAlign w:val="bottom"/>
            <w:hideMark/>
          </w:tcPr>
          <w:p w14:paraId="47CECB38"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11.2</w:t>
            </w:r>
          </w:p>
        </w:tc>
        <w:tc>
          <w:tcPr>
            <w:tcW w:w="1188" w:type="dxa"/>
            <w:tcBorders>
              <w:top w:val="single" w:sz="4" w:space="0" w:color="auto"/>
              <w:left w:val="nil"/>
              <w:bottom w:val="nil"/>
              <w:right w:val="single" w:sz="8" w:space="0" w:color="auto"/>
            </w:tcBorders>
            <w:shd w:val="clear" w:color="auto" w:fill="auto"/>
            <w:noWrap/>
            <w:vAlign w:val="center"/>
            <w:hideMark/>
          </w:tcPr>
          <w:p w14:paraId="6356EFEB" w14:textId="77777777" w:rsidR="006A73A8" w:rsidRPr="006A73A8" w:rsidRDefault="006A73A8" w:rsidP="006A73A8">
            <w:pPr>
              <w:jc w:val="right"/>
              <w:rPr>
                <w:b/>
                <w:bCs/>
              </w:rPr>
            </w:pPr>
            <w:r w:rsidRPr="006A73A8">
              <w:rPr>
                <w:b/>
                <w:bCs/>
              </w:rPr>
              <w:t>0.20</w:t>
            </w:r>
          </w:p>
        </w:tc>
      </w:tr>
      <w:tr w:rsidR="006A73A8" w:rsidRPr="006A73A8" w14:paraId="10DDE3E0"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06ED322" w14:textId="77777777" w:rsidR="006A73A8" w:rsidRPr="006A73A8" w:rsidRDefault="006A73A8" w:rsidP="006A73A8">
            <w:r w:rsidRPr="006A73A8">
              <w:t>Китњак</w:t>
            </w:r>
          </w:p>
        </w:tc>
        <w:tc>
          <w:tcPr>
            <w:tcW w:w="1760" w:type="dxa"/>
            <w:tcBorders>
              <w:top w:val="nil"/>
              <w:left w:val="nil"/>
              <w:bottom w:val="single" w:sz="4" w:space="0" w:color="auto"/>
              <w:right w:val="single" w:sz="4" w:space="0" w:color="auto"/>
            </w:tcBorders>
            <w:shd w:val="clear" w:color="auto" w:fill="auto"/>
            <w:noWrap/>
            <w:vAlign w:val="center"/>
            <w:hideMark/>
          </w:tcPr>
          <w:p w14:paraId="56A671A1" w14:textId="77777777" w:rsidR="006A73A8" w:rsidRPr="006A73A8" w:rsidRDefault="006A73A8" w:rsidP="006A73A8">
            <w:pPr>
              <w:jc w:val="right"/>
              <w:rPr>
                <w:color w:val="000000"/>
                <w:sz w:val="22"/>
                <w:szCs w:val="22"/>
              </w:rPr>
            </w:pPr>
            <w:r w:rsidRPr="006A73A8">
              <w:rPr>
                <w:color w:val="000000"/>
                <w:sz w:val="22"/>
                <w:szCs w:val="22"/>
              </w:rPr>
              <w:t>468.32</w:t>
            </w:r>
          </w:p>
        </w:tc>
        <w:tc>
          <w:tcPr>
            <w:tcW w:w="1280" w:type="dxa"/>
            <w:tcBorders>
              <w:top w:val="single" w:sz="4" w:space="0" w:color="auto"/>
              <w:left w:val="nil"/>
              <w:bottom w:val="nil"/>
              <w:right w:val="single" w:sz="4" w:space="0" w:color="auto"/>
            </w:tcBorders>
            <w:shd w:val="clear" w:color="auto" w:fill="auto"/>
            <w:noWrap/>
            <w:vAlign w:val="center"/>
            <w:hideMark/>
          </w:tcPr>
          <w:p w14:paraId="4A6202C2" w14:textId="77777777" w:rsidR="006A73A8" w:rsidRPr="006A73A8" w:rsidRDefault="006A73A8" w:rsidP="006A73A8">
            <w:pPr>
              <w:jc w:val="right"/>
              <w:rPr>
                <w:b/>
                <w:bCs/>
                <w:i/>
                <w:iCs/>
              </w:rPr>
            </w:pPr>
            <w:r w:rsidRPr="006A73A8">
              <w:rPr>
                <w:b/>
                <w:bCs/>
                <w:i/>
                <w:iCs/>
              </w:rPr>
              <w:t>0.15</w:t>
            </w:r>
          </w:p>
        </w:tc>
        <w:tc>
          <w:tcPr>
            <w:tcW w:w="1392" w:type="dxa"/>
            <w:tcBorders>
              <w:top w:val="nil"/>
              <w:left w:val="nil"/>
              <w:bottom w:val="single" w:sz="4" w:space="0" w:color="auto"/>
              <w:right w:val="single" w:sz="4" w:space="0" w:color="auto"/>
            </w:tcBorders>
            <w:shd w:val="clear" w:color="auto" w:fill="auto"/>
            <w:noWrap/>
            <w:vAlign w:val="bottom"/>
            <w:hideMark/>
          </w:tcPr>
          <w:p w14:paraId="2D109B14"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100.3</w:t>
            </w:r>
          </w:p>
        </w:tc>
        <w:tc>
          <w:tcPr>
            <w:tcW w:w="1188" w:type="dxa"/>
            <w:tcBorders>
              <w:top w:val="single" w:sz="4" w:space="0" w:color="auto"/>
              <w:left w:val="nil"/>
              <w:bottom w:val="nil"/>
              <w:right w:val="single" w:sz="8" w:space="0" w:color="auto"/>
            </w:tcBorders>
            <w:shd w:val="clear" w:color="auto" w:fill="auto"/>
            <w:noWrap/>
            <w:vAlign w:val="center"/>
            <w:hideMark/>
          </w:tcPr>
          <w:p w14:paraId="711A167E" w14:textId="77777777" w:rsidR="006A73A8" w:rsidRPr="006A73A8" w:rsidRDefault="006A73A8" w:rsidP="006A73A8">
            <w:pPr>
              <w:jc w:val="right"/>
              <w:rPr>
                <w:b/>
                <w:bCs/>
              </w:rPr>
            </w:pPr>
            <w:r w:rsidRPr="006A73A8">
              <w:rPr>
                <w:b/>
                <w:bCs/>
              </w:rPr>
              <w:t>1.75</w:t>
            </w:r>
          </w:p>
        </w:tc>
      </w:tr>
      <w:tr w:rsidR="006A73A8" w:rsidRPr="006A73A8" w14:paraId="74F852AB"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bottom"/>
            <w:hideMark/>
          </w:tcPr>
          <w:p w14:paraId="2B7BC4D8" w14:textId="77777777" w:rsidR="006A73A8" w:rsidRPr="006A73A8" w:rsidRDefault="006A73A8" w:rsidP="006A73A8">
            <w:pPr>
              <w:rPr>
                <w:b/>
                <w:bCs/>
                <w:i/>
                <w:iCs/>
              </w:rPr>
            </w:pPr>
            <w:r w:rsidRPr="006A73A8">
              <w:rPr>
                <w:b/>
                <w:bCs/>
                <w:i/>
                <w:iCs/>
              </w:rPr>
              <w:t>Укупно лишћари</w:t>
            </w:r>
          </w:p>
        </w:tc>
        <w:tc>
          <w:tcPr>
            <w:tcW w:w="1760" w:type="dxa"/>
            <w:tcBorders>
              <w:top w:val="nil"/>
              <w:left w:val="nil"/>
              <w:bottom w:val="single" w:sz="4" w:space="0" w:color="auto"/>
              <w:right w:val="single" w:sz="4" w:space="0" w:color="auto"/>
            </w:tcBorders>
            <w:shd w:val="clear" w:color="000000" w:fill="DCE6F1"/>
            <w:noWrap/>
            <w:vAlign w:val="center"/>
            <w:hideMark/>
          </w:tcPr>
          <w:p w14:paraId="463B5C59" w14:textId="77777777" w:rsidR="006A73A8" w:rsidRPr="006A73A8" w:rsidRDefault="006A73A8" w:rsidP="006A73A8">
            <w:pPr>
              <w:jc w:val="right"/>
              <w:rPr>
                <w:b/>
                <w:bCs/>
              </w:rPr>
            </w:pPr>
            <w:r w:rsidRPr="006A73A8">
              <w:rPr>
                <w:b/>
                <w:bCs/>
              </w:rPr>
              <w:t>3,894.43</w:t>
            </w:r>
          </w:p>
        </w:tc>
        <w:tc>
          <w:tcPr>
            <w:tcW w:w="1280" w:type="dxa"/>
            <w:tcBorders>
              <w:top w:val="single" w:sz="4" w:space="0" w:color="auto"/>
              <w:left w:val="nil"/>
              <w:bottom w:val="nil"/>
              <w:right w:val="single" w:sz="4" w:space="0" w:color="auto"/>
            </w:tcBorders>
            <w:shd w:val="clear" w:color="000000" w:fill="DCE6F1"/>
            <w:noWrap/>
            <w:vAlign w:val="center"/>
            <w:hideMark/>
          </w:tcPr>
          <w:p w14:paraId="6E529FEA" w14:textId="77777777" w:rsidR="006A73A8" w:rsidRPr="006A73A8" w:rsidRDefault="006A73A8" w:rsidP="006A73A8">
            <w:pPr>
              <w:jc w:val="right"/>
              <w:rPr>
                <w:b/>
                <w:bCs/>
                <w:i/>
                <w:iCs/>
              </w:rPr>
            </w:pPr>
            <w:r w:rsidRPr="006A73A8">
              <w:rPr>
                <w:b/>
                <w:bCs/>
                <w:i/>
                <w:iCs/>
              </w:rPr>
              <w:t>1.24</w:t>
            </w:r>
          </w:p>
        </w:tc>
        <w:tc>
          <w:tcPr>
            <w:tcW w:w="1392" w:type="dxa"/>
            <w:tcBorders>
              <w:top w:val="nil"/>
              <w:left w:val="nil"/>
              <w:bottom w:val="single" w:sz="4" w:space="0" w:color="auto"/>
              <w:right w:val="single" w:sz="4" w:space="0" w:color="auto"/>
            </w:tcBorders>
            <w:shd w:val="clear" w:color="000000" w:fill="DCE6F1"/>
            <w:noWrap/>
            <w:vAlign w:val="center"/>
            <w:hideMark/>
          </w:tcPr>
          <w:p w14:paraId="72CDCF30" w14:textId="77777777" w:rsidR="006A73A8" w:rsidRPr="006A73A8" w:rsidRDefault="006A73A8" w:rsidP="006A73A8">
            <w:pPr>
              <w:jc w:val="right"/>
              <w:rPr>
                <w:b/>
                <w:bCs/>
              </w:rPr>
            </w:pPr>
            <w:r w:rsidRPr="006A73A8">
              <w:rPr>
                <w:b/>
                <w:bCs/>
              </w:rPr>
              <w:t>111.52</w:t>
            </w:r>
          </w:p>
        </w:tc>
        <w:tc>
          <w:tcPr>
            <w:tcW w:w="1188" w:type="dxa"/>
            <w:tcBorders>
              <w:top w:val="single" w:sz="4" w:space="0" w:color="auto"/>
              <w:left w:val="nil"/>
              <w:bottom w:val="nil"/>
              <w:right w:val="single" w:sz="8" w:space="0" w:color="auto"/>
            </w:tcBorders>
            <w:shd w:val="clear" w:color="000000" w:fill="DCE6F1"/>
            <w:noWrap/>
            <w:vAlign w:val="center"/>
            <w:hideMark/>
          </w:tcPr>
          <w:p w14:paraId="5C9255F4" w14:textId="77777777" w:rsidR="006A73A8" w:rsidRPr="006A73A8" w:rsidRDefault="006A73A8" w:rsidP="006A73A8">
            <w:pPr>
              <w:jc w:val="right"/>
              <w:rPr>
                <w:b/>
                <w:bCs/>
              </w:rPr>
            </w:pPr>
            <w:r w:rsidRPr="006A73A8">
              <w:rPr>
                <w:b/>
                <w:bCs/>
              </w:rPr>
              <w:t>1.94</w:t>
            </w:r>
          </w:p>
        </w:tc>
      </w:tr>
      <w:tr w:rsidR="006A73A8" w:rsidRPr="006A73A8" w14:paraId="3B61B64A"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F2DCDB"/>
            <w:noWrap/>
            <w:vAlign w:val="bottom"/>
            <w:hideMark/>
          </w:tcPr>
          <w:p w14:paraId="758872F0" w14:textId="77777777" w:rsidR="006A73A8" w:rsidRPr="006A73A8" w:rsidRDefault="006A73A8" w:rsidP="006A73A8">
            <w:pPr>
              <w:rPr>
                <w:b/>
                <w:bCs/>
              </w:rPr>
            </w:pPr>
            <w:r w:rsidRPr="006A73A8">
              <w:rPr>
                <w:b/>
                <w:bCs/>
              </w:rPr>
              <w:t>Укупно  НЦ 50</w:t>
            </w:r>
          </w:p>
        </w:tc>
        <w:tc>
          <w:tcPr>
            <w:tcW w:w="1760" w:type="dxa"/>
            <w:tcBorders>
              <w:top w:val="nil"/>
              <w:left w:val="nil"/>
              <w:bottom w:val="single" w:sz="4" w:space="0" w:color="auto"/>
              <w:right w:val="single" w:sz="4" w:space="0" w:color="auto"/>
            </w:tcBorders>
            <w:shd w:val="clear" w:color="000000" w:fill="F2DCDB"/>
            <w:noWrap/>
            <w:vAlign w:val="center"/>
            <w:hideMark/>
          </w:tcPr>
          <w:p w14:paraId="0EAE54F4" w14:textId="77777777" w:rsidR="006A73A8" w:rsidRPr="006A73A8" w:rsidRDefault="006A73A8" w:rsidP="006A73A8">
            <w:pPr>
              <w:jc w:val="right"/>
              <w:rPr>
                <w:b/>
                <w:bCs/>
              </w:rPr>
            </w:pPr>
            <w:r w:rsidRPr="006A73A8">
              <w:rPr>
                <w:b/>
                <w:bCs/>
              </w:rPr>
              <w:t>3,894.43</w:t>
            </w:r>
          </w:p>
        </w:tc>
        <w:tc>
          <w:tcPr>
            <w:tcW w:w="1280" w:type="dxa"/>
            <w:tcBorders>
              <w:top w:val="single" w:sz="4" w:space="0" w:color="auto"/>
              <w:left w:val="nil"/>
              <w:bottom w:val="nil"/>
              <w:right w:val="single" w:sz="4" w:space="0" w:color="auto"/>
            </w:tcBorders>
            <w:shd w:val="clear" w:color="000000" w:fill="F2DCDB"/>
            <w:noWrap/>
            <w:vAlign w:val="center"/>
            <w:hideMark/>
          </w:tcPr>
          <w:p w14:paraId="50FDE08B" w14:textId="77777777" w:rsidR="006A73A8" w:rsidRPr="006A73A8" w:rsidRDefault="006A73A8" w:rsidP="006A73A8">
            <w:pPr>
              <w:jc w:val="right"/>
              <w:rPr>
                <w:b/>
                <w:bCs/>
                <w:i/>
                <w:iCs/>
              </w:rPr>
            </w:pPr>
            <w:r w:rsidRPr="006A73A8">
              <w:rPr>
                <w:b/>
                <w:bCs/>
                <w:i/>
                <w:iCs/>
              </w:rPr>
              <w:t>1.24</w:t>
            </w:r>
          </w:p>
        </w:tc>
        <w:tc>
          <w:tcPr>
            <w:tcW w:w="1392" w:type="dxa"/>
            <w:tcBorders>
              <w:top w:val="nil"/>
              <w:left w:val="nil"/>
              <w:bottom w:val="single" w:sz="4" w:space="0" w:color="auto"/>
              <w:right w:val="single" w:sz="4" w:space="0" w:color="auto"/>
            </w:tcBorders>
            <w:shd w:val="clear" w:color="000000" w:fill="F2DCDB"/>
            <w:noWrap/>
            <w:vAlign w:val="center"/>
            <w:hideMark/>
          </w:tcPr>
          <w:p w14:paraId="369C0E69" w14:textId="77777777" w:rsidR="006A73A8" w:rsidRPr="006A73A8" w:rsidRDefault="006A73A8" w:rsidP="006A73A8">
            <w:pPr>
              <w:jc w:val="right"/>
              <w:rPr>
                <w:b/>
                <w:bCs/>
              </w:rPr>
            </w:pPr>
            <w:r w:rsidRPr="006A73A8">
              <w:rPr>
                <w:b/>
                <w:bCs/>
              </w:rPr>
              <w:t>111.52</w:t>
            </w:r>
          </w:p>
        </w:tc>
        <w:tc>
          <w:tcPr>
            <w:tcW w:w="1188" w:type="dxa"/>
            <w:tcBorders>
              <w:top w:val="single" w:sz="4" w:space="0" w:color="auto"/>
              <w:left w:val="nil"/>
              <w:bottom w:val="nil"/>
              <w:right w:val="single" w:sz="8" w:space="0" w:color="auto"/>
            </w:tcBorders>
            <w:shd w:val="clear" w:color="000000" w:fill="F2DCDB"/>
            <w:noWrap/>
            <w:vAlign w:val="center"/>
            <w:hideMark/>
          </w:tcPr>
          <w:p w14:paraId="1BE1AACA" w14:textId="77777777" w:rsidR="006A73A8" w:rsidRPr="006A73A8" w:rsidRDefault="006A73A8" w:rsidP="006A73A8">
            <w:pPr>
              <w:jc w:val="right"/>
              <w:rPr>
                <w:b/>
                <w:bCs/>
              </w:rPr>
            </w:pPr>
            <w:r w:rsidRPr="006A73A8">
              <w:rPr>
                <w:b/>
                <w:bCs/>
              </w:rPr>
              <w:t>1.94</w:t>
            </w:r>
          </w:p>
        </w:tc>
      </w:tr>
      <w:tr w:rsidR="006A73A8" w:rsidRPr="006A73A8" w14:paraId="708B3E4E"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E9B037C" w14:textId="77777777" w:rsidR="006A73A8" w:rsidRPr="006A73A8" w:rsidRDefault="006A73A8" w:rsidP="006A73A8">
            <w:r w:rsidRPr="006A73A8">
              <w:t>Црни граб</w:t>
            </w:r>
          </w:p>
        </w:tc>
        <w:tc>
          <w:tcPr>
            <w:tcW w:w="1760" w:type="dxa"/>
            <w:tcBorders>
              <w:top w:val="nil"/>
              <w:left w:val="nil"/>
              <w:bottom w:val="single" w:sz="4" w:space="0" w:color="auto"/>
              <w:right w:val="single" w:sz="4" w:space="0" w:color="auto"/>
            </w:tcBorders>
            <w:shd w:val="clear" w:color="auto" w:fill="auto"/>
            <w:noWrap/>
            <w:vAlign w:val="center"/>
            <w:hideMark/>
          </w:tcPr>
          <w:p w14:paraId="0BE17448" w14:textId="77777777" w:rsidR="006A73A8" w:rsidRPr="006A73A8" w:rsidRDefault="006A73A8" w:rsidP="006A73A8">
            <w:pPr>
              <w:jc w:val="right"/>
              <w:rPr>
                <w:color w:val="000000"/>
                <w:sz w:val="22"/>
                <w:szCs w:val="22"/>
              </w:rPr>
            </w:pPr>
            <w:r w:rsidRPr="006A73A8">
              <w:rPr>
                <w:color w:val="000000"/>
                <w:sz w:val="22"/>
                <w:szCs w:val="22"/>
              </w:rPr>
              <w:t>560.11</w:t>
            </w:r>
          </w:p>
        </w:tc>
        <w:tc>
          <w:tcPr>
            <w:tcW w:w="1280" w:type="dxa"/>
            <w:tcBorders>
              <w:top w:val="single" w:sz="4" w:space="0" w:color="auto"/>
              <w:left w:val="nil"/>
              <w:bottom w:val="nil"/>
              <w:right w:val="single" w:sz="4" w:space="0" w:color="auto"/>
            </w:tcBorders>
            <w:shd w:val="clear" w:color="auto" w:fill="auto"/>
            <w:noWrap/>
            <w:vAlign w:val="center"/>
            <w:hideMark/>
          </w:tcPr>
          <w:p w14:paraId="6336A587" w14:textId="77777777" w:rsidR="006A73A8" w:rsidRPr="006A73A8" w:rsidRDefault="006A73A8" w:rsidP="006A73A8">
            <w:pPr>
              <w:jc w:val="right"/>
              <w:rPr>
                <w:b/>
                <w:bCs/>
                <w:i/>
                <w:iCs/>
              </w:rPr>
            </w:pPr>
            <w:r w:rsidRPr="006A73A8">
              <w:rPr>
                <w:b/>
                <w:bCs/>
                <w:i/>
                <w:iCs/>
              </w:rPr>
              <w:t>0.18</w:t>
            </w:r>
          </w:p>
        </w:tc>
        <w:tc>
          <w:tcPr>
            <w:tcW w:w="1392" w:type="dxa"/>
            <w:tcBorders>
              <w:top w:val="nil"/>
              <w:left w:val="nil"/>
              <w:bottom w:val="single" w:sz="4" w:space="0" w:color="auto"/>
              <w:right w:val="single" w:sz="4" w:space="0" w:color="auto"/>
            </w:tcBorders>
            <w:shd w:val="clear" w:color="auto" w:fill="auto"/>
            <w:noWrap/>
            <w:vAlign w:val="bottom"/>
            <w:hideMark/>
          </w:tcPr>
          <w:p w14:paraId="42790ECC"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68.5</w:t>
            </w:r>
          </w:p>
        </w:tc>
        <w:tc>
          <w:tcPr>
            <w:tcW w:w="1188" w:type="dxa"/>
            <w:tcBorders>
              <w:top w:val="single" w:sz="4" w:space="0" w:color="auto"/>
              <w:left w:val="nil"/>
              <w:bottom w:val="nil"/>
              <w:right w:val="single" w:sz="8" w:space="0" w:color="auto"/>
            </w:tcBorders>
            <w:shd w:val="clear" w:color="auto" w:fill="auto"/>
            <w:noWrap/>
            <w:vAlign w:val="center"/>
            <w:hideMark/>
          </w:tcPr>
          <w:p w14:paraId="39399162" w14:textId="77777777" w:rsidR="006A73A8" w:rsidRPr="006A73A8" w:rsidRDefault="006A73A8" w:rsidP="006A73A8">
            <w:pPr>
              <w:jc w:val="right"/>
              <w:rPr>
                <w:b/>
                <w:bCs/>
              </w:rPr>
            </w:pPr>
            <w:r w:rsidRPr="006A73A8">
              <w:rPr>
                <w:b/>
                <w:bCs/>
              </w:rPr>
              <w:t>1.19</w:t>
            </w:r>
          </w:p>
        </w:tc>
      </w:tr>
      <w:tr w:rsidR="006A73A8" w:rsidRPr="006A73A8" w14:paraId="1C7FD0DF"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8E23125" w14:textId="77777777" w:rsidR="006A73A8" w:rsidRPr="006A73A8" w:rsidRDefault="006A73A8" w:rsidP="006A73A8">
            <w:r w:rsidRPr="006A73A8">
              <w:t>Буква</w:t>
            </w:r>
          </w:p>
        </w:tc>
        <w:tc>
          <w:tcPr>
            <w:tcW w:w="1760" w:type="dxa"/>
            <w:tcBorders>
              <w:top w:val="nil"/>
              <w:left w:val="nil"/>
              <w:bottom w:val="single" w:sz="4" w:space="0" w:color="auto"/>
              <w:right w:val="single" w:sz="4" w:space="0" w:color="auto"/>
            </w:tcBorders>
            <w:shd w:val="clear" w:color="auto" w:fill="auto"/>
            <w:noWrap/>
            <w:vAlign w:val="center"/>
            <w:hideMark/>
          </w:tcPr>
          <w:p w14:paraId="08842732" w14:textId="77777777" w:rsidR="006A73A8" w:rsidRPr="006A73A8" w:rsidRDefault="006A73A8" w:rsidP="006A73A8">
            <w:pPr>
              <w:jc w:val="right"/>
              <w:rPr>
                <w:color w:val="000000"/>
                <w:sz w:val="22"/>
                <w:szCs w:val="22"/>
              </w:rPr>
            </w:pPr>
            <w:r w:rsidRPr="006A73A8">
              <w:rPr>
                <w:color w:val="000000"/>
                <w:sz w:val="22"/>
                <w:szCs w:val="22"/>
              </w:rPr>
              <w:t>5,015.98</w:t>
            </w:r>
          </w:p>
        </w:tc>
        <w:tc>
          <w:tcPr>
            <w:tcW w:w="1280" w:type="dxa"/>
            <w:tcBorders>
              <w:top w:val="single" w:sz="4" w:space="0" w:color="auto"/>
              <w:left w:val="nil"/>
              <w:bottom w:val="nil"/>
              <w:right w:val="single" w:sz="4" w:space="0" w:color="auto"/>
            </w:tcBorders>
            <w:shd w:val="clear" w:color="auto" w:fill="auto"/>
            <w:noWrap/>
            <w:vAlign w:val="center"/>
            <w:hideMark/>
          </w:tcPr>
          <w:p w14:paraId="50E058F8" w14:textId="77777777" w:rsidR="006A73A8" w:rsidRPr="006A73A8" w:rsidRDefault="006A73A8" w:rsidP="006A73A8">
            <w:pPr>
              <w:jc w:val="right"/>
              <w:rPr>
                <w:b/>
                <w:bCs/>
                <w:i/>
                <w:iCs/>
              </w:rPr>
            </w:pPr>
            <w:r w:rsidRPr="006A73A8">
              <w:rPr>
                <w:b/>
                <w:bCs/>
                <w:i/>
                <w:iCs/>
              </w:rPr>
              <w:t>1.60</w:t>
            </w:r>
          </w:p>
        </w:tc>
        <w:tc>
          <w:tcPr>
            <w:tcW w:w="1392" w:type="dxa"/>
            <w:tcBorders>
              <w:top w:val="nil"/>
              <w:left w:val="nil"/>
              <w:bottom w:val="single" w:sz="4" w:space="0" w:color="auto"/>
              <w:right w:val="single" w:sz="4" w:space="0" w:color="auto"/>
            </w:tcBorders>
            <w:shd w:val="clear" w:color="auto" w:fill="auto"/>
            <w:noWrap/>
            <w:vAlign w:val="bottom"/>
            <w:hideMark/>
          </w:tcPr>
          <w:p w14:paraId="49C1F796" w14:textId="77777777" w:rsidR="006A73A8" w:rsidRPr="006A73A8" w:rsidRDefault="006A73A8" w:rsidP="006A73A8">
            <w:pPr>
              <w:jc w:val="right"/>
              <w:rPr>
                <w:rFonts w:ascii="Calibri" w:hAnsi="Calibri" w:cs="Calibri"/>
                <w:color w:val="000000"/>
                <w:sz w:val="22"/>
                <w:szCs w:val="22"/>
              </w:rPr>
            </w:pPr>
            <w:r w:rsidRPr="006A73A8">
              <w:rPr>
                <w:rFonts w:ascii="Calibri" w:hAnsi="Calibri" w:cs="Calibri"/>
                <w:color w:val="000000"/>
                <w:sz w:val="22"/>
                <w:szCs w:val="22"/>
              </w:rPr>
              <w:t>9.4</w:t>
            </w:r>
          </w:p>
        </w:tc>
        <w:tc>
          <w:tcPr>
            <w:tcW w:w="1188" w:type="dxa"/>
            <w:tcBorders>
              <w:top w:val="single" w:sz="4" w:space="0" w:color="auto"/>
              <w:left w:val="nil"/>
              <w:bottom w:val="nil"/>
              <w:right w:val="single" w:sz="8" w:space="0" w:color="auto"/>
            </w:tcBorders>
            <w:shd w:val="clear" w:color="auto" w:fill="auto"/>
            <w:noWrap/>
            <w:vAlign w:val="center"/>
            <w:hideMark/>
          </w:tcPr>
          <w:p w14:paraId="31441900" w14:textId="77777777" w:rsidR="006A73A8" w:rsidRPr="006A73A8" w:rsidRDefault="006A73A8" w:rsidP="006A73A8">
            <w:pPr>
              <w:jc w:val="right"/>
              <w:rPr>
                <w:b/>
                <w:bCs/>
              </w:rPr>
            </w:pPr>
            <w:r w:rsidRPr="006A73A8">
              <w:rPr>
                <w:b/>
                <w:bCs/>
              </w:rPr>
              <w:t>0.16</w:t>
            </w:r>
          </w:p>
        </w:tc>
      </w:tr>
      <w:tr w:rsidR="006A73A8" w:rsidRPr="006A73A8" w14:paraId="02F31DBE" w14:textId="77777777" w:rsidTr="006A73A8">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bottom"/>
            <w:hideMark/>
          </w:tcPr>
          <w:p w14:paraId="6E7CB381" w14:textId="77777777" w:rsidR="006A73A8" w:rsidRPr="006A73A8" w:rsidRDefault="006A73A8" w:rsidP="006A73A8">
            <w:pPr>
              <w:rPr>
                <w:b/>
                <w:bCs/>
                <w:i/>
                <w:iCs/>
              </w:rPr>
            </w:pPr>
            <w:r w:rsidRPr="006A73A8">
              <w:rPr>
                <w:b/>
                <w:bCs/>
                <w:i/>
                <w:iCs/>
              </w:rPr>
              <w:t>Укупно лишћари</w:t>
            </w:r>
          </w:p>
        </w:tc>
        <w:tc>
          <w:tcPr>
            <w:tcW w:w="1760" w:type="dxa"/>
            <w:tcBorders>
              <w:top w:val="nil"/>
              <w:left w:val="nil"/>
              <w:bottom w:val="single" w:sz="4" w:space="0" w:color="auto"/>
              <w:right w:val="single" w:sz="4" w:space="0" w:color="auto"/>
            </w:tcBorders>
            <w:shd w:val="clear" w:color="000000" w:fill="DCE6F1"/>
            <w:noWrap/>
            <w:vAlign w:val="center"/>
            <w:hideMark/>
          </w:tcPr>
          <w:p w14:paraId="40FF5A6B" w14:textId="77777777" w:rsidR="006A73A8" w:rsidRPr="006A73A8" w:rsidRDefault="006A73A8" w:rsidP="006A73A8">
            <w:pPr>
              <w:jc w:val="right"/>
              <w:rPr>
                <w:b/>
                <w:bCs/>
              </w:rPr>
            </w:pPr>
            <w:r w:rsidRPr="006A73A8">
              <w:rPr>
                <w:b/>
                <w:bCs/>
              </w:rPr>
              <w:t>5,576.08</w:t>
            </w:r>
          </w:p>
        </w:tc>
        <w:tc>
          <w:tcPr>
            <w:tcW w:w="1280" w:type="dxa"/>
            <w:tcBorders>
              <w:top w:val="single" w:sz="4" w:space="0" w:color="auto"/>
              <w:left w:val="nil"/>
              <w:bottom w:val="nil"/>
              <w:right w:val="single" w:sz="4" w:space="0" w:color="auto"/>
            </w:tcBorders>
            <w:shd w:val="clear" w:color="000000" w:fill="DCE6F1"/>
            <w:noWrap/>
            <w:vAlign w:val="center"/>
            <w:hideMark/>
          </w:tcPr>
          <w:p w14:paraId="1F3C8CC5" w14:textId="77777777" w:rsidR="006A73A8" w:rsidRPr="006A73A8" w:rsidRDefault="006A73A8" w:rsidP="006A73A8">
            <w:pPr>
              <w:jc w:val="right"/>
              <w:rPr>
                <w:b/>
                <w:bCs/>
                <w:i/>
                <w:iCs/>
              </w:rPr>
            </w:pPr>
            <w:r w:rsidRPr="006A73A8">
              <w:rPr>
                <w:b/>
                <w:bCs/>
                <w:i/>
                <w:iCs/>
              </w:rPr>
              <w:t>1.77</w:t>
            </w:r>
          </w:p>
        </w:tc>
        <w:tc>
          <w:tcPr>
            <w:tcW w:w="1392" w:type="dxa"/>
            <w:tcBorders>
              <w:top w:val="nil"/>
              <w:left w:val="nil"/>
              <w:bottom w:val="single" w:sz="4" w:space="0" w:color="auto"/>
              <w:right w:val="single" w:sz="4" w:space="0" w:color="auto"/>
            </w:tcBorders>
            <w:shd w:val="clear" w:color="000000" w:fill="DCE6F1"/>
            <w:noWrap/>
            <w:vAlign w:val="center"/>
            <w:hideMark/>
          </w:tcPr>
          <w:p w14:paraId="70F1297F" w14:textId="77777777" w:rsidR="006A73A8" w:rsidRPr="006A73A8" w:rsidRDefault="006A73A8" w:rsidP="006A73A8">
            <w:pPr>
              <w:jc w:val="right"/>
              <w:rPr>
                <w:color w:val="000000"/>
                <w:sz w:val="22"/>
                <w:szCs w:val="22"/>
              </w:rPr>
            </w:pPr>
            <w:r w:rsidRPr="006A73A8">
              <w:rPr>
                <w:color w:val="000000"/>
                <w:sz w:val="22"/>
                <w:szCs w:val="22"/>
              </w:rPr>
              <w:t>77.89</w:t>
            </w:r>
          </w:p>
        </w:tc>
        <w:tc>
          <w:tcPr>
            <w:tcW w:w="1188" w:type="dxa"/>
            <w:tcBorders>
              <w:top w:val="single" w:sz="4" w:space="0" w:color="auto"/>
              <w:left w:val="nil"/>
              <w:bottom w:val="nil"/>
              <w:right w:val="single" w:sz="8" w:space="0" w:color="auto"/>
            </w:tcBorders>
            <w:shd w:val="clear" w:color="000000" w:fill="DCE6F1"/>
            <w:noWrap/>
            <w:vAlign w:val="center"/>
            <w:hideMark/>
          </w:tcPr>
          <w:p w14:paraId="6ED1D55C" w14:textId="77777777" w:rsidR="006A73A8" w:rsidRPr="006A73A8" w:rsidRDefault="006A73A8" w:rsidP="006A73A8">
            <w:pPr>
              <w:jc w:val="right"/>
              <w:rPr>
                <w:b/>
                <w:bCs/>
              </w:rPr>
            </w:pPr>
            <w:r w:rsidRPr="006A73A8">
              <w:rPr>
                <w:b/>
                <w:bCs/>
              </w:rPr>
              <w:t>1.36</w:t>
            </w:r>
          </w:p>
        </w:tc>
      </w:tr>
      <w:tr w:rsidR="006A73A8" w:rsidRPr="006A73A8" w14:paraId="3BC000C2" w14:textId="77777777" w:rsidTr="006A73A8">
        <w:trPr>
          <w:trHeight w:val="255"/>
          <w:jc w:val="center"/>
        </w:trPr>
        <w:tc>
          <w:tcPr>
            <w:tcW w:w="1740" w:type="dxa"/>
            <w:tcBorders>
              <w:top w:val="nil"/>
              <w:left w:val="single" w:sz="8" w:space="0" w:color="auto"/>
              <w:bottom w:val="nil"/>
              <w:right w:val="single" w:sz="4" w:space="0" w:color="auto"/>
            </w:tcBorders>
            <w:shd w:val="clear" w:color="000000" w:fill="F2DCDB"/>
            <w:noWrap/>
            <w:vAlign w:val="bottom"/>
            <w:hideMark/>
          </w:tcPr>
          <w:p w14:paraId="43C8A41E" w14:textId="77777777" w:rsidR="006A73A8" w:rsidRPr="006A73A8" w:rsidRDefault="006A73A8" w:rsidP="006A73A8">
            <w:pPr>
              <w:rPr>
                <w:b/>
                <w:bCs/>
              </w:rPr>
            </w:pPr>
            <w:r w:rsidRPr="006A73A8">
              <w:rPr>
                <w:b/>
                <w:bCs/>
              </w:rPr>
              <w:t>Укупно  НЦ 66</w:t>
            </w:r>
          </w:p>
        </w:tc>
        <w:tc>
          <w:tcPr>
            <w:tcW w:w="1760" w:type="dxa"/>
            <w:tcBorders>
              <w:top w:val="nil"/>
              <w:left w:val="nil"/>
              <w:bottom w:val="single" w:sz="4" w:space="0" w:color="auto"/>
              <w:right w:val="single" w:sz="4" w:space="0" w:color="auto"/>
            </w:tcBorders>
            <w:shd w:val="clear" w:color="000000" w:fill="F2DCDB"/>
            <w:noWrap/>
            <w:vAlign w:val="center"/>
            <w:hideMark/>
          </w:tcPr>
          <w:p w14:paraId="034CDF2F" w14:textId="77777777" w:rsidR="006A73A8" w:rsidRPr="006A73A8" w:rsidRDefault="006A73A8" w:rsidP="006A73A8">
            <w:pPr>
              <w:jc w:val="right"/>
              <w:rPr>
                <w:b/>
                <w:bCs/>
              </w:rPr>
            </w:pPr>
            <w:r w:rsidRPr="006A73A8">
              <w:rPr>
                <w:b/>
                <w:bCs/>
              </w:rPr>
              <w:t>5,576.08</w:t>
            </w:r>
          </w:p>
        </w:tc>
        <w:tc>
          <w:tcPr>
            <w:tcW w:w="1280" w:type="dxa"/>
            <w:tcBorders>
              <w:top w:val="single" w:sz="4" w:space="0" w:color="auto"/>
              <w:left w:val="nil"/>
              <w:bottom w:val="nil"/>
              <w:right w:val="single" w:sz="4" w:space="0" w:color="auto"/>
            </w:tcBorders>
            <w:shd w:val="clear" w:color="000000" w:fill="F2DCDB"/>
            <w:noWrap/>
            <w:vAlign w:val="center"/>
            <w:hideMark/>
          </w:tcPr>
          <w:p w14:paraId="371AAEBE" w14:textId="77777777" w:rsidR="006A73A8" w:rsidRPr="006A73A8" w:rsidRDefault="006A73A8" w:rsidP="006A73A8">
            <w:pPr>
              <w:jc w:val="right"/>
              <w:rPr>
                <w:b/>
                <w:bCs/>
                <w:i/>
                <w:iCs/>
              </w:rPr>
            </w:pPr>
            <w:r w:rsidRPr="006A73A8">
              <w:rPr>
                <w:b/>
                <w:bCs/>
                <w:i/>
                <w:iCs/>
              </w:rPr>
              <w:t>1.77</w:t>
            </w:r>
          </w:p>
        </w:tc>
        <w:tc>
          <w:tcPr>
            <w:tcW w:w="1392" w:type="dxa"/>
            <w:tcBorders>
              <w:top w:val="nil"/>
              <w:left w:val="nil"/>
              <w:bottom w:val="single" w:sz="4" w:space="0" w:color="auto"/>
              <w:right w:val="single" w:sz="4" w:space="0" w:color="auto"/>
            </w:tcBorders>
            <w:shd w:val="clear" w:color="000000" w:fill="F2DCDB"/>
            <w:noWrap/>
            <w:vAlign w:val="center"/>
            <w:hideMark/>
          </w:tcPr>
          <w:p w14:paraId="15AE905C" w14:textId="77777777" w:rsidR="006A73A8" w:rsidRPr="006A73A8" w:rsidRDefault="006A73A8" w:rsidP="006A73A8">
            <w:pPr>
              <w:jc w:val="right"/>
              <w:rPr>
                <w:sz w:val="22"/>
                <w:szCs w:val="22"/>
              </w:rPr>
            </w:pPr>
            <w:r w:rsidRPr="006A73A8">
              <w:rPr>
                <w:sz w:val="22"/>
                <w:szCs w:val="22"/>
              </w:rPr>
              <w:t>77.89</w:t>
            </w:r>
          </w:p>
        </w:tc>
        <w:tc>
          <w:tcPr>
            <w:tcW w:w="1188" w:type="dxa"/>
            <w:tcBorders>
              <w:top w:val="single" w:sz="4" w:space="0" w:color="auto"/>
              <w:left w:val="nil"/>
              <w:bottom w:val="nil"/>
              <w:right w:val="single" w:sz="8" w:space="0" w:color="auto"/>
            </w:tcBorders>
            <w:shd w:val="clear" w:color="000000" w:fill="F2DCDB"/>
            <w:noWrap/>
            <w:vAlign w:val="center"/>
            <w:hideMark/>
          </w:tcPr>
          <w:p w14:paraId="64E4E207" w14:textId="77777777" w:rsidR="006A73A8" w:rsidRPr="006A73A8" w:rsidRDefault="006A73A8" w:rsidP="006A73A8">
            <w:pPr>
              <w:jc w:val="right"/>
              <w:rPr>
                <w:b/>
                <w:bCs/>
              </w:rPr>
            </w:pPr>
            <w:r w:rsidRPr="006A73A8">
              <w:rPr>
                <w:b/>
                <w:bCs/>
              </w:rPr>
              <w:t>1.36</w:t>
            </w:r>
          </w:p>
        </w:tc>
      </w:tr>
      <w:tr w:rsidR="006A73A8" w:rsidRPr="006A73A8" w14:paraId="34347297" w14:textId="77777777" w:rsidTr="006A73A8">
        <w:trPr>
          <w:trHeight w:val="255"/>
          <w:jc w:val="center"/>
        </w:trPr>
        <w:tc>
          <w:tcPr>
            <w:tcW w:w="1740"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4FE9E0A0" w14:textId="77777777" w:rsidR="006A73A8" w:rsidRPr="006A73A8" w:rsidRDefault="006A73A8" w:rsidP="006A73A8">
            <w:pPr>
              <w:rPr>
                <w:b/>
                <w:bCs/>
              </w:rPr>
            </w:pPr>
            <w:r w:rsidRPr="006A73A8">
              <w:rPr>
                <w:b/>
                <w:bCs/>
              </w:rPr>
              <w:t>УКУПНО  ГЈ</w:t>
            </w:r>
          </w:p>
        </w:tc>
        <w:tc>
          <w:tcPr>
            <w:tcW w:w="1760" w:type="dxa"/>
            <w:tcBorders>
              <w:top w:val="nil"/>
              <w:left w:val="nil"/>
              <w:bottom w:val="single" w:sz="8" w:space="0" w:color="auto"/>
              <w:right w:val="single" w:sz="4" w:space="0" w:color="auto"/>
            </w:tcBorders>
            <w:shd w:val="clear" w:color="000000" w:fill="F2DCDB"/>
            <w:noWrap/>
            <w:vAlign w:val="center"/>
            <w:hideMark/>
          </w:tcPr>
          <w:p w14:paraId="5A5B4545" w14:textId="77777777" w:rsidR="006A73A8" w:rsidRPr="006A73A8" w:rsidRDefault="006A73A8" w:rsidP="006A73A8">
            <w:pPr>
              <w:jc w:val="right"/>
              <w:rPr>
                <w:b/>
                <w:bCs/>
              </w:rPr>
            </w:pPr>
            <w:r w:rsidRPr="006A73A8">
              <w:rPr>
                <w:b/>
                <w:bCs/>
              </w:rPr>
              <w:t>314,317.04</w:t>
            </w:r>
          </w:p>
        </w:tc>
        <w:tc>
          <w:tcPr>
            <w:tcW w:w="1280" w:type="dxa"/>
            <w:tcBorders>
              <w:top w:val="single" w:sz="8" w:space="0" w:color="auto"/>
              <w:left w:val="nil"/>
              <w:bottom w:val="single" w:sz="8" w:space="0" w:color="auto"/>
              <w:right w:val="single" w:sz="4" w:space="0" w:color="auto"/>
            </w:tcBorders>
            <w:shd w:val="clear" w:color="000000" w:fill="F2DCDB"/>
            <w:noWrap/>
            <w:vAlign w:val="center"/>
            <w:hideMark/>
          </w:tcPr>
          <w:p w14:paraId="7A7D5E86" w14:textId="77777777" w:rsidR="006A73A8" w:rsidRPr="006A73A8" w:rsidRDefault="006A73A8" w:rsidP="006A73A8">
            <w:pPr>
              <w:jc w:val="right"/>
              <w:rPr>
                <w:b/>
                <w:bCs/>
                <w:i/>
                <w:iCs/>
              </w:rPr>
            </w:pPr>
            <w:r w:rsidRPr="006A73A8">
              <w:rPr>
                <w:b/>
                <w:bCs/>
                <w:i/>
                <w:iCs/>
              </w:rPr>
              <w:t>100.00</w:t>
            </w:r>
          </w:p>
        </w:tc>
        <w:tc>
          <w:tcPr>
            <w:tcW w:w="1392" w:type="dxa"/>
            <w:tcBorders>
              <w:top w:val="nil"/>
              <w:left w:val="nil"/>
              <w:bottom w:val="single" w:sz="8" w:space="0" w:color="auto"/>
              <w:right w:val="single" w:sz="4" w:space="0" w:color="auto"/>
            </w:tcBorders>
            <w:shd w:val="clear" w:color="000000" w:fill="F2DCDB"/>
            <w:noWrap/>
            <w:vAlign w:val="center"/>
            <w:hideMark/>
          </w:tcPr>
          <w:p w14:paraId="36A0418D" w14:textId="77777777" w:rsidR="006A73A8" w:rsidRPr="006A73A8" w:rsidRDefault="006A73A8" w:rsidP="006A73A8">
            <w:pPr>
              <w:jc w:val="right"/>
              <w:rPr>
                <w:b/>
                <w:bCs/>
              </w:rPr>
            </w:pPr>
            <w:r w:rsidRPr="006A73A8">
              <w:rPr>
                <w:b/>
                <w:bCs/>
              </w:rPr>
              <w:t>5742.27</w:t>
            </w:r>
          </w:p>
        </w:tc>
        <w:tc>
          <w:tcPr>
            <w:tcW w:w="1188" w:type="dxa"/>
            <w:tcBorders>
              <w:top w:val="single" w:sz="8" w:space="0" w:color="auto"/>
              <w:left w:val="nil"/>
              <w:bottom w:val="single" w:sz="8" w:space="0" w:color="auto"/>
              <w:right w:val="single" w:sz="8" w:space="0" w:color="auto"/>
            </w:tcBorders>
            <w:shd w:val="clear" w:color="000000" w:fill="F2DCDB"/>
            <w:noWrap/>
            <w:vAlign w:val="center"/>
            <w:hideMark/>
          </w:tcPr>
          <w:p w14:paraId="3CFF9644" w14:textId="77777777" w:rsidR="006A73A8" w:rsidRPr="006A73A8" w:rsidRDefault="006A73A8" w:rsidP="006A73A8">
            <w:pPr>
              <w:jc w:val="right"/>
              <w:rPr>
                <w:b/>
                <w:bCs/>
              </w:rPr>
            </w:pPr>
            <w:r w:rsidRPr="006A73A8">
              <w:rPr>
                <w:b/>
                <w:bCs/>
              </w:rPr>
              <w:t>100.00</w:t>
            </w:r>
          </w:p>
        </w:tc>
      </w:tr>
    </w:tbl>
    <w:p w14:paraId="2069AE5C" w14:textId="77777777" w:rsidR="00A815FF" w:rsidRPr="00A815FF" w:rsidRDefault="00A815FF" w:rsidP="006A73A8">
      <w:pPr>
        <w:spacing w:after="60"/>
        <w:jc w:val="both"/>
        <w:rPr>
          <w:sz w:val="24"/>
          <w:szCs w:val="24"/>
          <w:lang w:val="sr-Latn-RS"/>
        </w:rPr>
      </w:pPr>
    </w:p>
    <w:p w14:paraId="6E1B5761" w14:textId="77777777" w:rsidR="007033BC" w:rsidRDefault="007033BC" w:rsidP="006A73A8">
      <w:pPr>
        <w:spacing w:after="60"/>
        <w:jc w:val="both"/>
        <w:rPr>
          <w:sz w:val="24"/>
          <w:szCs w:val="24"/>
          <w:lang w:val="sr-Cyrl-CS"/>
        </w:rPr>
      </w:pPr>
    </w:p>
    <w:tbl>
      <w:tblPr>
        <w:tblW w:w="7360" w:type="dxa"/>
        <w:jc w:val="center"/>
        <w:tblInd w:w="93" w:type="dxa"/>
        <w:tblLook w:val="04A0" w:firstRow="1" w:lastRow="0" w:firstColumn="1" w:lastColumn="0" w:noHBand="0" w:noVBand="1"/>
      </w:tblPr>
      <w:tblGrid>
        <w:gridCol w:w="1740"/>
        <w:gridCol w:w="1760"/>
        <w:gridCol w:w="1280"/>
        <w:gridCol w:w="1280"/>
        <w:gridCol w:w="1300"/>
      </w:tblGrid>
      <w:tr w:rsidR="007033BC" w:rsidRPr="007033BC" w14:paraId="42E7D7E5" w14:textId="77777777" w:rsidTr="007033BC">
        <w:trPr>
          <w:trHeight w:val="255"/>
          <w:tblHeader/>
          <w:jc w:val="center"/>
        </w:trPr>
        <w:tc>
          <w:tcPr>
            <w:tcW w:w="1740" w:type="dxa"/>
            <w:vMerge w:val="restart"/>
            <w:tcBorders>
              <w:top w:val="single" w:sz="8" w:space="0" w:color="auto"/>
              <w:left w:val="single" w:sz="8" w:space="0" w:color="auto"/>
              <w:bottom w:val="single" w:sz="4" w:space="0" w:color="000000"/>
              <w:right w:val="single" w:sz="4" w:space="0" w:color="auto"/>
            </w:tcBorders>
            <w:shd w:val="clear" w:color="000000" w:fill="DCE6F1"/>
            <w:vAlign w:val="center"/>
            <w:hideMark/>
          </w:tcPr>
          <w:p w14:paraId="4AB5F781" w14:textId="77777777" w:rsidR="007033BC" w:rsidRPr="007033BC" w:rsidRDefault="007033BC" w:rsidP="007033BC">
            <w:pPr>
              <w:jc w:val="center"/>
              <w:rPr>
                <w:b/>
                <w:bCs/>
              </w:rPr>
            </w:pPr>
            <w:r w:rsidRPr="007033BC">
              <w:rPr>
                <w:b/>
                <w:bCs/>
              </w:rPr>
              <w:t>Врсте дрвећа</w:t>
            </w:r>
          </w:p>
        </w:tc>
        <w:tc>
          <w:tcPr>
            <w:tcW w:w="3040" w:type="dxa"/>
            <w:gridSpan w:val="2"/>
            <w:tcBorders>
              <w:top w:val="single" w:sz="8" w:space="0" w:color="auto"/>
              <w:left w:val="nil"/>
              <w:bottom w:val="single" w:sz="4" w:space="0" w:color="auto"/>
              <w:right w:val="single" w:sz="4" w:space="0" w:color="000000"/>
            </w:tcBorders>
            <w:shd w:val="clear" w:color="000000" w:fill="DCE6F1"/>
            <w:noWrap/>
            <w:vAlign w:val="bottom"/>
            <w:hideMark/>
          </w:tcPr>
          <w:p w14:paraId="41E4F431" w14:textId="77777777" w:rsidR="007033BC" w:rsidRPr="007033BC" w:rsidRDefault="007033BC" w:rsidP="007033BC">
            <w:pPr>
              <w:jc w:val="center"/>
              <w:rPr>
                <w:b/>
                <w:bCs/>
              </w:rPr>
            </w:pPr>
            <w:r w:rsidRPr="007033BC">
              <w:rPr>
                <w:b/>
                <w:bCs/>
              </w:rPr>
              <w:t>Запремина</w:t>
            </w:r>
          </w:p>
        </w:tc>
        <w:tc>
          <w:tcPr>
            <w:tcW w:w="2580" w:type="dxa"/>
            <w:gridSpan w:val="2"/>
            <w:tcBorders>
              <w:top w:val="single" w:sz="8" w:space="0" w:color="auto"/>
              <w:left w:val="nil"/>
              <w:bottom w:val="single" w:sz="4" w:space="0" w:color="auto"/>
              <w:right w:val="single" w:sz="8" w:space="0" w:color="000000"/>
            </w:tcBorders>
            <w:shd w:val="clear" w:color="000000" w:fill="DCE6F1"/>
            <w:noWrap/>
            <w:vAlign w:val="bottom"/>
            <w:hideMark/>
          </w:tcPr>
          <w:p w14:paraId="0778DDF6" w14:textId="77777777" w:rsidR="007033BC" w:rsidRPr="007033BC" w:rsidRDefault="007033BC" w:rsidP="007033BC">
            <w:pPr>
              <w:jc w:val="center"/>
              <w:rPr>
                <w:b/>
                <w:bCs/>
              </w:rPr>
            </w:pPr>
            <w:r w:rsidRPr="007033BC">
              <w:rPr>
                <w:b/>
                <w:bCs/>
              </w:rPr>
              <w:t>Запремински прираст</w:t>
            </w:r>
          </w:p>
        </w:tc>
      </w:tr>
      <w:tr w:rsidR="007033BC" w:rsidRPr="007033BC" w14:paraId="62934A52" w14:textId="77777777" w:rsidTr="007033BC">
        <w:trPr>
          <w:trHeight w:val="255"/>
          <w:tblHeader/>
          <w:jc w:val="center"/>
        </w:trPr>
        <w:tc>
          <w:tcPr>
            <w:tcW w:w="1740" w:type="dxa"/>
            <w:vMerge/>
            <w:tcBorders>
              <w:top w:val="single" w:sz="8" w:space="0" w:color="auto"/>
              <w:left w:val="single" w:sz="8" w:space="0" w:color="auto"/>
              <w:bottom w:val="single" w:sz="4" w:space="0" w:color="000000"/>
              <w:right w:val="single" w:sz="4" w:space="0" w:color="auto"/>
            </w:tcBorders>
            <w:vAlign w:val="center"/>
            <w:hideMark/>
          </w:tcPr>
          <w:p w14:paraId="53524881" w14:textId="77777777" w:rsidR="007033BC" w:rsidRPr="007033BC" w:rsidRDefault="007033BC" w:rsidP="007033BC">
            <w:pPr>
              <w:rPr>
                <w:b/>
                <w:bCs/>
              </w:rPr>
            </w:pPr>
          </w:p>
        </w:tc>
        <w:tc>
          <w:tcPr>
            <w:tcW w:w="1760" w:type="dxa"/>
            <w:tcBorders>
              <w:top w:val="nil"/>
              <w:left w:val="nil"/>
              <w:bottom w:val="single" w:sz="4" w:space="0" w:color="auto"/>
              <w:right w:val="single" w:sz="4" w:space="0" w:color="auto"/>
            </w:tcBorders>
            <w:shd w:val="clear" w:color="000000" w:fill="DCE6F1"/>
            <w:vAlign w:val="bottom"/>
            <w:hideMark/>
          </w:tcPr>
          <w:p w14:paraId="16B44E50" w14:textId="77777777" w:rsidR="007033BC" w:rsidRPr="007033BC" w:rsidRDefault="007033BC" w:rsidP="007033BC">
            <w:pPr>
              <w:jc w:val="center"/>
              <w:rPr>
                <w:b/>
                <w:bCs/>
              </w:rPr>
            </w:pPr>
            <w:r w:rsidRPr="007033BC">
              <w:rPr>
                <w:b/>
                <w:bCs/>
              </w:rPr>
              <w:t>V m3</w:t>
            </w:r>
          </w:p>
        </w:tc>
        <w:tc>
          <w:tcPr>
            <w:tcW w:w="1280" w:type="dxa"/>
            <w:tcBorders>
              <w:top w:val="nil"/>
              <w:left w:val="nil"/>
              <w:bottom w:val="single" w:sz="4" w:space="0" w:color="auto"/>
              <w:right w:val="single" w:sz="4" w:space="0" w:color="auto"/>
            </w:tcBorders>
            <w:shd w:val="clear" w:color="000000" w:fill="DCE6F1"/>
            <w:vAlign w:val="bottom"/>
            <w:hideMark/>
          </w:tcPr>
          <w:p w14:paraId="1E2D178D" w14:textId="77777777" w:rsidR="007033BC" w:rsidRPr="007033BC" w:rsidRDefault="007033BC" w:rsidP="007033BC">
            <w:pPr>
              <w:jc w:val="center"/>
              <w:rPr>
                <w:b/>
                <w:bCs/>
              </w:rPr>
            </w:pPr>
            <w:r w:rsidRPr="007033BC">
              <w:rPr>
                <w:b/>
                <w:bCs/>
              </w:rPr>
              <w:t>V %</w:t>
            </w:r>
          </w:p>
        </w:tc>
        <w:tc>
          <w:tcPr>
            <w:tcW w:w="1280" w:type="dxa"/>
            <w:tcBorders>
              <w:top w:val="nil"/>
              <w:left w:val="nil"/>
              <w:bottom w:val="single" w:sz="4" w:space="0" w:color="auto"/>
              <w:right w:val="single" w:sz="4" w:space="0" w:color="auto"/>
            </w:tcBorders>
            <w:shd w:val="clear" w:color="000000" w:fill="DCE6F1"/>
            <w:vAlign w:val="bottom"/>
            <w:hideMark/>
          </w:tcPr>
          <w:p w14:paraId="42ED3073" w14:textId="77777777" w:rsidR="007033BC" w:rsidRPr="007033BC" w:rsidRDefault="007033BC" w:rsidP="007033BC">
            <w:pPr>
              <w:jc w:val="center"/>
              <w:rPr>
                <w:b/>
                <w:bCs/>
              </w:rPr>
            </w:pPr>
            <w:r w:rsidRPr="007033BC">
              <w:rPr>
                <w:b/>
                <w:bCs/>
              </w:rPr>
              <w:t>iv m3</w:t>
            </w:r>
          </w:p>
        </w:tc>
        <w:tc>
          <w:tcPr>
            <w:tcW w:w="1300" w:type="dxa"/>
            <w:tcBorders>
              <w:top w:val="nil"/>
              <w:left w:val="nil"/>
              <w:bottom w:val="single" w:sz="4" w:space="0" w:color="auto"/>
              <w:right w:val="single" w:sz="8" w:space="0" w:color="auto"/>
            </w:tcBorders>
            <w:shd w:val="clear" w:color="000000" w:fill="DCE6F1"/>
            <w:vAlign w:val="bottom"/>
            <w:hideMark/>
          </w:tcPr>
          <w:p w14:paraId="20687668" w14:textId="77777777" w:rsidR="007033BC" w:rsidRPr="007033BC" w:rsidRDefault="007033BC" w:rsidP="007033BC">
            <w:pPr>
              <w:jc w:val="center"/>
              <w:rPr>
                <w:b/>
                <w:bCs/>
              </w:rPr>
            </w:pPr>
            <w:r w:rsidRPr="007033BC">
              <w:rPr>
                <w:b/>
                <w:bCs/>
              </w:rPr>
              <w:t>iv %</w:t>
            </w:r>
          </w:p>
        </w:tc>
      </w:tr>
      <w:tr w:rsidR="007033BC" w:rsidRPr="007033BC" w14:paraId="5B50C5FA"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47972420" w14:textId="77777777" w:rsidR="007033BC" w:rsidRPr="007033BC" w:rsidRDefault="007033BC" w:rsidP="007033BC">
            <w:r w:rsidRPr="007033BC">
              <w:t>Трешња</w:t>
            </w:r>
          </w:p>
        </w:tc>
        <w:tc>
          <w:tcPr>
            <w:tcW w:w="1760" w:type="dxa"/>
            <w:tcBorders>
              <w:top w:val="nil"/>
              <w:left w:val="nil"/>
              <w:bottom w:val="single" w:sz="4" w:space="0" w:color="auto"/>
              <w:right w:val="single" w:sz="4" w:space="0" w:color="auto"/>
            </w:tcBorders>
            <w:shd w:val="clear" w:color="auto" w:fill="auto"/>
            <w:noWrap/>
            <w:vAlign w:val="bottom"/>
            <w:hideMark/>
          </w:tcPr>
          <w:p w14:paraId="0C51AE87"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21.54</w:t>
            </w:r>
          </w:p>
        </w:tc>
        <w:tc>
          <w:tcPr>
            <w:tcW w:w="1280" w:type="dxa"/>
            <w:tcBorders>
              <w:top w:val="nil"/>
              <w:left w:val="nil"/>
              <w:bottom w:val="single" w:sz="4" w:space="0" w:color="auto"/>
              <w:right w:val="single" w:sz="4" w:space="0" w:color="auto"/>
            </w:tcBorders>
            <w:shd w:val="clear" w:color="auto" w:fill="auto"/>
            <w:noWrap/>
            <w:vAlign w:val="bottom"/>
            <w:hideMark/>
          </w:tcPr>
          <w:p w14:paraId="34A12EC9" w14:textId="77777777" w:rsidR="007033BC" w:rsidRPr="007033BC" w:rsidRDefault="007033BC" w:rsidP="007033BC">
            <w:pPr>
              <w:jc w:val="right"/>
            </w:pPr>
            <w:r w:rsidRPr="007033BC">
              <w:t>0.01</w:t>
            </w:r>
          </w:p>
        </w:tc>
        <w:tc>
          <w:tcPr>
            <w:tcW w:w="1280" w:type="dxa"/>
            <w:tcBorders>
              <w:top w:val="nil"/>
              <w:left w:val="nil"/>
              <w:bottom w:val="single" w:sz="4" w:space="0" w:color="auto"/>
              <w:right w:val="single" w:sz="4" w:space="0" w:color="auto"/>
            </w:tcBorders>
            <w:shd w:val="clear" w:color="auto" w:fill="auto"/>
            <w:noWrap/>
            <w:vAlign w:val="bottom"/>
            <w:hideMark/>
          </w:tcPr>
          <w:p w14:paraId="268CA246"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0.4</w:t>
            </w:r>
          </w:p>
        </w:tc>
        <w:tc>
          <w:tcPr>
            <w:tcW w:w="1300" w:type="dxa"/>
            <w:tcBorders>
              <w:top w:val="nil"/>
              <w:left w:val="nil"/>
              <w:bottom w:val="single" w:sz="4" w:space="0" w:color="auto"/>
              <w:right w:val="single" w:sz="8" w:space="0" w:color="auto"/>
            </w:tcBorders>
            <w:shd w:val="clear" w:color="auto" w:fill="auto"/>
            <w:noWrap/>
            <w:vAlign w:val="bottom"/>
            <w:hideMark/>
          </w:tcPr>
          <w:p w14:paraId="7C3A1551" w14:textId="77777777" w:rsidR="007033BC" w:rsidRPr="007033BC" w:rsidRDefault="007033BC" w:rsidP="007033BC">
            <w:pPr>
              <w:jc w:val="right"/>
            </w:pPr>
            <w:r w:rsidRPr="007033BC">
              <w:t>0.01</w:t>
            </w:r>
          </w:p>
        </w:tc>
      </w:tr>
      <w:tr w:rsidR="007033BC" w:rsidRPr="007033BC" w14:paraId="19F9D1A8"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44C7E3E8" w14:textId="77777777" w:rsidR="007033BC" w:rsidRPr="007033BC" w:rsidRDefault="007033BC" w:rsidP="007033BC">
            <w:r w:rsidRPr="007033BC">
              <w:t>Црни јасен</w:t>
            </w:r>
          </w:p>
        </w:tc>
        <w:tc>
          <w:tcPr>
            <w:tcW w:w="1760" w:type="dxa"/>
            <w:tcBorders>
              <w:top w:val="nil"/>
              <w:left w:val="nil"/>
              <w:bottom w:val="single" w:sz="4" w:space="0" w:color="auto"/>
              <w:right w:val="single" w:sz="4" w:space="0" w:color="auto"/>
            </w:tcBorders>
            <w:shd w:val="clear" w:color="auto" w:fill="auto"/>
            <w:noWrap/>
            <w:vAlign w:val="bottom"/>
            <w:hideMark/>
          </w:tcPr>
          <w:p w14:paraId="437F1E30"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47.35</w:t>
            </w:r>
          </w:p>
        </w:tc>
        <w:tc>
          <w:tcPr>
            <w:tcW w:w="1280" w:type="dxa"/>
            <w:tcBorders>
              <w:top w:val="nil"/>
              <w:left w:val="nil"/>
              <w:bottom w:val="single" w:sz="4" w:space="0" w:color="auto"/>
              <w:right w:val="single" w:sz="4" w:space="0" w:color="auto"/>
            </w:tcBorders>
            <w:shd w:val="clear" w:color="auto" w:fill="auto"/>
            <w:noWrap/>
            <w:vAlign w:val="bottom"/>
            <w:hideMark/>
          </w:tcPr>
          <w:p w14:paraId="7EB5E848" w14:textId="77777777" w:rsidR="007033BC" w:rsidRPr="007033BC" w:rsidRDefault="007033BC" w:rsidP="007033BC">
            <w:pPr>
              <w:jc w:val="right"/>
            </w:pPr>
            <w:r w:rsidRPr="007033BC">
              <w:t>0.02</w:t>
            </w:r>
          </w:p>
        </w:tc>
        <w:tc>
          <w:tcPr>
            <w:tcW w:w="1280" w:type="dxa"/>
            <w:tcBorders>
              <w:top w:val="nil"/>
              <w:left w:val="nil"/>
              <w:bottom w:val="single" w:sz="4" w:space="0" w:color="auto"/>
              <w:right w:val="single" w:sz="4" w:space="0" w:color="auto"/>
            </w:tcBorders>
            <w:shd w:val="clear" w:color="auto" w:fill="auto"/>
            <w:noWrap/>
            <w:vAlign w:val="bottom"/>
            <w:hideMark/>
          </w:tcPr>
          <w:p w14:paraId="239D11FC"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0.5</w:t>
            </w:r>
          </w:p>
        </w:tc>
        <w:tc>
          <w:tcPr>
            <w:tcW w:w="1300" w:type="dxa"/>
            <w:tcBorders>
              <w:top w:val="nil"/>
              <w:left w:val="nil"/>
              <w:bottom w:val="single" w:sz="4" w:space="0" w:color="auto"/>
              <w:right w:val="single" w:sz="8" w:space="0" w:color="auto"/>
            </w:tcBorders>
            <w:shd w:val="clear" w:color="auto" w:fill="auto"/>
            <w:noWrap/>
            <w:vAlign w:val="bottom"/>
            <w:hideMark/>
          </w:tcPr>
          <w:p w14:paraId="5BC7C5BD" w14:textId="77777777" w:rsidR="007033BC" w:rsidRPr="007033BC" w:rsidRDefault="007033BC" w:rsidP="007033BC">
            <w:pPr>
              <w:jc w:val="right"/>
            </w:pPr>
            <w:r w:rsidRPr="007033BC">
              <w:t>0.01</w:t>
            </w:r>
          </w:p>
        </w:tc>
      </w:tr>
      <w:tr w:rsidR="007033BC" w:rsidRPr="007033BC" w14:paraId="677C734B"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1FECE663" w14:textId="77777777" w:rsidR="007033BC" w:rsidRPr="007033BC" w:rsidRDefault="007033BC" w:rsidP="007033BC">
            <w:r w:rsidRPr="007033BC">
              <w:t>Грабић</w:t>
            </w:r>
          </w:p>
        </w:tc>
        <w:tc>
          <w:tcPr>
            <w:tcW w:w="1760" w:type="dxa"/>
            <w:tcBorders>
              <w:top w:val="nil"/>
              <w:left w:val="nil"/>
              <w:bottom w:val="single" w:sz="4" w:space="0" w:color="auto"/>
              <w:right w:val="single" w:sz="4" w:space="0" w:color="auto"/>
            </w:tcBorders>
            <w:shd w:val="clear" w:color="auto" w:fill="auto"/>
            <w:noWrap/>
            <w:vAlign w:val="bottom"/>
            <w:hideMark/>
          </w:tcPr>
          <w:p w14:paraId="5E4F1AF6"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27.56</w:t>
            </w:r>
          </w:p>
        </w:tc>
        <w:tc>
          <w:tcPr>
            <w:tcW w:w="1280" w:type="dxa"/>
            <w:tcBorders>
              <w:top w:val="nil"/>
              <w:left w:val="nil"/>
              <w:bottom w:val="single" w:sz="4" w:space="0" w:color="auto"/>
              <w:right w:val="single" w:sz="4" w:space="0" w:color="auto"/>
            </w:tcBorders>
            <w:shd w:val="clear" w:color="auto" w:fill="auto"/>
            <w:noWrap/>
            <w:vAlign w:val="bottom"/>
            <w:hideMark/>
          </w:tcPr>
          <w:p w14:paraId="1BCA35A6" w14:textId="77777777" w:rsidR="007033BC" w:rsidRPr="007033BC" w:rsidRDefault="007033BC" w:rsidP="007033BC">
            <w:pPr>
              <w:jc w:val="right"/>
            </w:pPr>
            <w:r w:rsidRPr="007033BC">
              <w:t>0.01</w:t>
            </w:r>
          </w:p>
        </w:tc>
        <w:tc>
          <w:tcPr>
            <w:tcW w:w="1280" w:type="dxa"/>
            <w:tcBorders>
              <w:top w:val="nil"/>
              <w:left w:val="nil"/>
              <w:bottom w:val="single" w:sz="4" w:space="0" w:color="auto"/>
              <w:right w:val="single" w:sz="4" w:space="0" w:color="auto"/>
            </w:tcBorders>
            <w:shd w:val="clear" w:color="auto" w:fill="auto"/>
            <w:noWrap/>
            <w:vAlign w:val="bottom"/>
            <w:hideMark/>
          </w:tcPr>
          <w:p w14:paraId="3778D275"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0.2</w:t>
            </w:r>
          </w:p>
        </w:tc>
        <w:tc>
          <w:tcPr>
            <w:tcW w:w="1300" w:type="dxa"/>
            <w:tcBorders>
              <w:top w:val="nil"/>
              <w:left w:val="nil"/>
              <w:bottom w:val="single" w:sz="4" w:space="0" w:color="auto"/>
              <w:right w:val="single" w:sz="8" w:space="0" w:color="auto"/>
            </w:tcBorders>
            <w:shd w:val="clear" w:color="auto" w:fill="auto"/>
            <w:noWrap/>
            <w:vAlign w:val="bottom"/>
            <w:hideMark/>
          </w:tcPr>
          <w:p w14:paraId="312EB257" w14:textId="77777777" w:rsidR="007033BC" w:rsidRPr="007033BC" w:rsidRDefault="007033BC" w:rsidP="007033BC">
            <w:pPr>
              <w:jc w:val="right"/>
            </w:pPr>
            <w:r w:rsidRPr="007033BC">
              <w:t>0.00</w:t>
            </w:r>
          </w:p>
        </w:tc>
      </w:tr>
      <w:tr w:rsidR="007033BC" w:rsidRPr="007033BC" w14:paraId="711FEC5C"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C5FED39" w14:textId="77777777" w:rsidR="007033BC" w:rsidRPr="004E7A30" w:rsidRDefault="007033BC" w:rsidP="007033BC">
            <w:pPr>
              <w:rPr>
                <w:b/>
              </w:rPr>
            </w:pPr>
            <w:r w:rsidRPr="004E7A30">
              <w:rPr>
                <w:b/>
              </w:rPr>
              <w:t xml:space="preserve">Црни граб </w:t>
            </w:r>
          </w:p>
        </w:tc>
        <w:tc>
          <w:tcPr>
            <w:tcW w:w="1760" w:type="dxa"/>
            <w:tcBorders>
              <w:top w:val="nil"/>
              <w:left w:val="nil"/>
              <w:bottom w:val="single" w:sz="4" w:space="0" w:color="auto"/>
              <w:right w:val="single" w:sz="4" w:space="0" w:color="auto"/>
            </w:tcBorders>
            <w:shd w:val="clear" w:color="auto" w:fill="auto"/>
            <w:noWrap/>
            <w:vAlign w:val="bottom"/>
            <w:hideMark/>
          </w:tcPr>
          <w:p w14:paraId="771C698A"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4931.41</w:t>
            </w:r>
          </w:p>
        </w:tc>
        <w:tc>
          <w:tcPr>
            <w:tcW w:w="1280" w:type="dxa"/>
            <w:tcBorders>
              <w:top w:val="nil"/>
              <w:left w:val="nil"/>
              <w:bottom w:val="single" w:sz="4" w:space="0" w:color="auto"/>
              <w:right w:val="single" w:sz="4" w:space="0" w:color="auto"/>
            </w:tcBorders>
            <w:shd w:val="clear" w:color="auto" w:fill="auto"/>
            <w:noWrap/>
            <w:vAlign w:val="bottom"/>
            <w:hideMark/>
          </w:tcPr>
          <w:p w14:paraId="1809B810" w14:textId="77777777" w:rsidR="007033BC" w:rsidRPr="007033BC" w:rsidRDefault="007033BC" w:rsidP="007033BC">
            <w:pPr>
              <w:jc w:val="right"/>
            </w:pPr>
            <w:r w:rsidRPr="007033BC">
              <w:t>1.57</w:t>
            </w:r>
          </w:p>
        </w:tc>
        <w:tc>
          <w:tcPr>
            <w:tcW w:w="1280" w:type="dxa"/>
            <w:tcBorders>
              <w:top w:val="nil"/>
              <w:left w:val="nil"/>
              <w:bottom w:val="single" w:sz="4" w:space="0" w:color="auto"/>
              <w:right w:val="single" w:sz="4" w:space="0" w:color="auto"/>
            </w:tcBorders>
            <w:shd w:val="clear" w:color="auto" w:fill="auto"/>
            <w:noWrap/>
            <w:vAlign w:val="bottom"/>
            <w:hideMark/>
          </w:tcPr>
          <w:p w14:paraId="47E70B10"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107.3</w:t>
            </w:r>
          </w:p>
        </w:tc>
        <w:tc>
          <w:tcPr>
            <w:tcW w:w="1300" w:type="dxa"/>
            <w:tcBorders>
              <w:top w:val="nil"/>
              <w:left w:val="nil"/>
              <w:bottom w:val="single" w:sz="4" w:space="0" w:color="auto"/>
              <w:right w:val="single" w:sz="8" w:space="0" w:color="auto"/>
            </w:tcBorders>
            <w:shd w:val="clear" w:color="auto" w:fill="auto"/>
            <w:noWrap/>
            <w:vAlign w:val="bottom"/>
            <w:hideMark/>
          </w:tcPr>
          <w:p w14:paraId="05A04912" w14:textId="77777777" w:rsidR="007033BC" w:rsidRPr="007033BC" w:rsidRDefault="007033BC" w:rsidP="007033BC">
            <w:pPr>
              <w:jc w:val="right"/>
            </w:pPr>
            <w:r w:rsidRPr="007033BC">
              <w:t>1.87</w:t>
            </w:r>
          </w:p>
        </w:tc>
      </w:tr>
      <w:tr w:rsidR="007033BC" w:rsidRPr="007033BC" w14:paraId="1ABA0E9F"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0BB87CB" w14:textId="77777777" w:rsidR="007033BC" w:rsidRPr="004E7A30" w:rsidRDefault="007033BC" w:rsidP="007033BC">
            <w:pPr>
              <w:rPr>
                <w:bCs/>
              </w:rPr>
            </w:pPr>
            <w:r w:rsidRPr="004E7A30">
              <w:rPr>
                <w:bCs/>
              </w:rPr>
              <w:t xml:space="preserve">Китњак </w:t>
            </w:r>
          </w:p>
        </w:tc>
        <w:tc>
          <w:tcPr>
            <w:tcW w:w="1760" w:type="dxa"/>
            <w:tcBorders>
              <w:top w:val="nil"/>
              <w:left w:val="nil"/>
              <w:bottom w:val="single" w:sz="4" w:space="0" w:color="auto"/>
              <w:right w:val="single" w:sz="4" w:space="0" w:color="auto"/>
            </w:tcBorders>
            <w:shd w:val="clear" w:color="auto" w:fill="auto"/>
            <w:noWrap/>
            <w:vAlign w:val="bottom"/>
            <w:hideMark/>
          </w:tcPr>
          <w:p w14:paraId="6555790B"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4413.13</w:t>
            </w:r>
          </w:p>
        </w:tc>
        <w:tc>
          <w:tcPr>
            <w:tcW w:w="1280" w:type="dxa"/>
            <w:tcBorders>
              <w:top w:val="nil"/>
              <w:left w:val="nil"/>
              <w:bottom w:val="single" w:sz="4" w:space="0" w:color="auto"/>
              <w:right w:val="single" w:sz="4" w:space="0" w:color="auto"/>
            </w:tcBorders>
            <w:shd w:val="clear" w:color="auto" w:fill="auto"/>
            <w:noWrap/>
            <w:vAlign w:val="bottom"/>
            <w:hideMark/>
          </w:tcPr>
          <w:p w14:paraId="1B119668" w14:textId="77777777" w:rsidR="007033BC" w:rsidRPr="007033BC" w:rsidRDefault="007033BC" w:rsidP="007033BC">
            <w:pPr>
              <w:jc w:val="right"/>
            </w:pPr>
            <w:r w:rsidRPr="007033BC">
              <w:t>1.40</w:t>
            </w:r>
          </w:p>
        </w:tc>
        <w:tc>
          <w:tcPr>
            <w:tcW w:w="1280" w:type="dxa"/>
            <w:tcBorders>
              <w:top w:val="nil"/>
              <w:left w:val="nil"/>
              <w:bottom w:val="single" w:sz="4" w:space="0" w:color="auto"/>
              <w:right w:val="single" w:sz="4" w:space="0" w:color="auto"/>
            </w:tcBorders>
            <w:shd w:val="clear" w:color="auto" w:fill="auto"/>
            <w:noWrap/>
            <w:vAlign w:val="bottom"/>
            <w:hideMark/>
          </w:tcPr>
          <w:p w14:paraId="0CC3CD7B"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95.8</w:t>
            </w:r>
          </w:p>
        </w:tc>
        <w:tc>
          <w:tcPr>
            <w:tcW w:w="1300" w:type="dxa"/>
            <w:tcBorders>
              <w:top w:val="nil"/>
              <w:left w:val="nil"/>
              <w:bottom w:val="single" w:sz="4" w:space="0" w:color="auto"/>
              <w:right w:val="single" w:sz="8" w:space="0" w:color="auto"/>
            </w:tcBorders>
            <w:shd w:val="clear" w:color="auto" w:fill="auto"/>
            <w:noWrap/>
            <w:vAlign w:val="bottom"/>
            <w:hideMark/>
          </w:tcPr>
          <w:p w14:paraId="4EAE95EA" w14:textId="77777777" w:rsidR="007033BC" w:rsidRPr="007033BC" w:rsidRDefault="007033BC" w:rsidP="007033BC">
            <w:pPr>
              <w:jc w:val="right"/>
            </w:pPr>
            <w:r w:rsidRPr="007033BC">
              <w:t>1.67</w:t>
            </w:r>
          </w:p>
        </w:tc>
      </w:tr>
      <w:tr w:rsidR="007033BC" w:rsidRPr="007033BC" w14:paraId="4F5B4627"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6ECFB0B7" w14:textId="77777777" w:rsidR="007033BC" w:rsidRPr="007033BC" w:rsidRDefault="007033BC" w:rsidP="007033BC">
            <w:r w:rsidRPr="007033BC">
              <w:t>Јасика</w:t>
            </w:r>
          </w:p>
        </w:tc>
        <w:tc>
          <w:tcPr>
            <w:tcW w:w="1760" w:type="dxa"/>
            <w:tcBorders>
              <w:top w:val="nil"/>
              <w:left w:val="nil"/>
              <w:bottom w:val="single" w:sz="4" w:space="0" w:color="auto"/>
              <w:right w:val="single" w:sz="4" w:space="0" w:color="auto"/>
            </w:tcBorders>
            <w:shd w:val="clear" w:color="auto" w:fill="auto"/>
            <w:noWrap/>
            <w:vAlign w:val="bottom"/>
            <w:hideMark/>
          </w:tcPr>
          <w:p w14:paraId="30BB5D35"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46.08</w:t>
            </w:r>
          </w:p>
        </w:tc>
        <w:tc>
          <w:tcPr>
            <w:tcW w:w="1280" w:type="dxa"/>
            <w:tcBorders>
              <w:top w:val="nil"/>
              <w:left w:val="nil"/>
              <w:bottom w:val="single" w:sz="4" w:space="0" w:color="auto"/>
              <w:right w:val="single" w:sz="4" w:space="0" w:color="auto"/>
            </w:tcBorders>
            <w:shd w:val="clear" w:color="auto" w:fill="auto"/>
            <w:noWrap/>
            <w:vAlign w:val="bottom"/>
            <w:hideMark/>
          </w:tcPr>
          <w:p w14:paraId="1EF39658" w14:textId="77777777" w:rsidR="007033BC" w:rsidRPr="007033BC" w:rsidRDefault="007033BC" w:rsidP="007033BC">
            <w:pPr>
              <w:jc w:val="right"/>
            </w:pPr>
            <w:r w:rsidRPr="007033BC">
              <w:t>0.01</w:t>
            </w:r>
          </w:p>
        </w:tc>
        <w:tc>
          <w:tcPr>
            <w:tcW w:w="1280" w:type="dxa"/>
            <w:tcBorders>
              <w:top w:val="nil"/>
              <w:left w:val="nil"/>
              <w:bottom w:val="single" w:sz="4" w:space="0" w:color="auto"/>
              <w:right w:val="single" w:sz="4" w:space="0" w:color="auto"/>
            </w:tcBorders>
            <w:shd w:val="clear" w:color="auto" w:fill="auto"/>
            <w:noWrap/>
            <w:vAlign w:val="bottom"/>
            <w:hideMark/>
          </w:tcPr>
          <w:p w14:paraId="01DB6A84"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0.8</w:t>
            </w:r>
          </w:p>
        </w:tc>
        <w:tc>
          <w:tcPr>
            <w:tcW w:w="1300" w:type="dxa"/>
            <w:tcBorders>
              <w:top w:val="nil"/>
              <w:left w:val="nil"/>
              <w:bottom w:val="single" w:sz="4" w:space="0" w:color="auto"/>
              <w:right w:val="single" w:sz="8" w:space="0" w:color="auto"/>
            </w:tcBorders>
            <w:shd w:val="clear" w:color="auto" w:fill="auto"/>
            <w:noWrap/>
            <w:vAlign w:val="bottom"/>
            <w:hideMark/>
          </w:tcPr>
          <w:p w14:paraId="5991F470" w14:textId="77777777" w:rsidR="007033BC" w:rsidRPr="007033BC" w:rsidRDefault="007033BC" w:rsidP="007033BC">
            <w:pPr>
              <w:jc w:val="right"/>
            </w:pPr>
            <w:r w:rsidRPr="007033BC">
              <w:t>0.01</w:t>
            </w:r>
          </w:p>
        </w:tc>
      </w:tr>
      <w:tr w:rsidR="007033BC" w:rsidRPr="007033BC" w14:paraId="3BB46723"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B9F325C" w14:textId="77777777" w:rsidR="007033BC" w:rsidRPr="007033BC" w:rsidRDefault="007033BC" w:rsidP="007033BC">
            <w:r w:rsidRPr="007033BC">
              <w:t>Бреза</w:t>
            </w:r>
          </w:p>
        </w:tc>
        <w:tc>
          <w:tcPr>
            <w:tcW w:w="1760" w:type="dxa"/>
            <w:tcBorders>
              <w:top w:val="nil"/>
              <w:left w:val="nil"/>
              <w:bottom w:val="single" w:sz="4" w:space="0" w:color="auto"/>
              <w:right w:val="single" w:sz="4" w:space="0" w:color="auto"/>
            </w:tcBorders>
            <w:shd w:val="clear" w:color="auto" w:fill="auto"/>
            <w:noWrap/>
            <w:vAlign w:val="bottom"/>
            <w:hideMark/>
          </w:tcPr>
          <w:p w14:paraId="255BFEB7"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170.88</w:t>
            </w:r>
          </w:p>
        </w:tc>
        <w:tc>
          <w:tcPr>
            <w:tcW w:w="1280" w:type="dxa"/>
            <w:tcBorders>
              <w:top w:val="nil"/>
              <w:left w:val="nil"/>
              <w:bottom w:val="single" w:sz="4" w:space="0" w:color="auto"/>
              <w:right w:val="single" w:sz="4" w:space="0" w:color="auto"/>
            </w:tcBorders>
            <w:shd w:val="clear" w:color="auto" w:fill="auto"/>
            <w:noWrap/>
            <w:vAlign w:val="bottom"/>
            <w:hideMark/>
          </w:tcPr>
          <w:p w14:paraId="55477FBB" w14:textId="77777777" w:rsidR="007033BC" w:rsidRPr="007033BC" w:rsidRDefault="007033BC" w:rsidP="007033BC">
            <w:pPr>
              <w:jc w:val="right"/>
            </w:pPr>
            <w:r w:rsidRPr="007033BC">
              <w:t>0.05</w:t>
            </w:r>
          </w:p>
        </w:tc>
        <w:tc>
          <w:tcPr>
            <w:tcW w:w="1280" w:type="dxa"/>
            <w:tcBorders>
              <w:top w:val="nil"/>
              <w:left w:val="nil"/>
              <w:bottom w:val="single" w:sz="4" w:space="0" w:color="auto"/>
              <w:right w:val="single" w:sz="4" w:space="0" w:color="auto"/>
            </w:tcBorders>
            <w:shd w:val="clear" w:color="auto" w:fill="auto"/>
            <w:noWrap/>
            <w:vAlign w:val="bottom"/>
            <w:hideMark/>
          </w:tcPr>
          <w:p w14:paraId="32FC0D30"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5.6</w:t>
            </w:r>
          </w:p>
        </w:tc>
        <w:tc>
          <w:tcPr>
            <w:tcW w:w="1300" w:type="dxa"/>
            <w:tcBorders>
              <w:top w:val="nil"/>
              <w:left w:val="nil"/>
              <w:bottom w:val="single" w:sz="4" w:space="0" w:color="auto"/>
              <w:right w:val="single" w:sz="8" w:space="0" w:color="auto"/>
            </w:tcBorders>
            <w:shd w:val="clear" w:color="auto" w:fill="auto"/>
            <w:noWrap/>
            <w:vAlign w:val="bottom"/>
            <w:hideMark/>
          </w:tcPr>
          <w:p w14:paraId="0A92C5A1" w14:textId="77777777" w:rsidR="007033BC" w:rsidRPr="007033BC" w:rsidRDefault="007033BC" w:rsidP="007033BC">
            <w:pPr>
              <w:jc w:val="right"/>
            </w:pPr>
            <w:r w:rsidRPr="007033BC">
              <w:t>0.10</w:t>
            </w:r>
          </w:p>
        </w:tc>
      </w:tr>
      <w:tr w:rsidR="007033BC" w:rsidRPr="007033BC" w14:paraId="4C2658EC"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12E585A8" w14:textId="77777777" w:rsidR="007033BC" w:rsidRPr="004E7A30" w:rsidRDefault="007033BC" w:rsidP="007033BC">
            <w:pPr>
              <w:rPr>
                <w:b/>
              </w:rPr>
            </w:pPr>
            <w:r w:rsidRPr="004E7A30">
              <w:rPr>
                <w:b/>
              </w:rPr>
              <w:t>Буква</w:t>
            </w:r>
          </w:p>
        </w:tc>
        <w:tc>
          <w:tcPr>
            <w:tcW w:w="1760" w:type="dxa"/>
            <w:tcBorders>
              <w:top w:val="nil"/>
              <w:left w:val="nil"/>
              <w:bottom w:val="single" w:sz="4" w:space="0" w:color="auto"/>
              <w:right w:val="single" w:sz="4" w:space="0" w:color="auto"/>
            </w:tcBorders>
            <w:shd w:val="clear" w:color="auto" w:fill="auto"/>
            <w:noWrap/>
            <w:vAlign w:val="bottom"/>
            <w:hideMark/>
          </w:tcPr>
          <w:p w14:paraId="0A452CA4"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283694.76</w:t>
            </w:r>
          </w:p>
        </w:tc>
        <w:tc>
          <w:tcPr>
            <w:tcW w:w="1280" w:type="dxa"/>
            <w:tcBorders>
              <w:top w:val="nil"/>
              <w:left w:val="nil"/>
              <w:bottom w:val="single" w:sz="4" w:space="0" w:color="auto"/>
              <w:right w:val="single" w:sz="4" w:space="0" w:color="auto"/>
            </w:tcBorders>
            <w:shd w:val="clear" w:color="auto" w:fill="auto"/>
            <w:noWrap/>
            <w:vAlign w:val="bottom"/>
            <w:hideMark/>
          </w:tcPr>
          <w:p w14:paraId="1ACE424F" w14:textId="77777777" w:rsidR="007033BC" w:rsidRPr="007033BC" w:rsidRDefault="007033BC" w:rsidP="007033BC">
            <w:pPr>
              <w:jc w:val="right"/>
            </w:pPr>
            <w:r w:rsidRPr="007033BC">
              <w:t>90.26</w:t>
            </w:r>
          </w:p>
        </w:tc>
        <w:tc>
          <w:tcPr>
            <w:tcW w:w="1280" w:type="dxa"/>
            <w:tcBorders>
              <w:top w:val="nil"/>
              <w:left w:val="nil"/>
              <w:bottom w:val="single" w:sz="4" w:space="0" w:color="auto"/>
              <w:right w:val="single" w:sz="4" w:space="0" w:color="auto"/>
            </w:tcBorders>
            <w:shd w:val="clear" w:color="auto" w:fill="auto"/>
            <w:noWrap/>
            <w:vAlign w:val="bottom"/>
            <w:hideMark/>
          </w:tcPr>
          <w:p w14:paraId="75D2830C"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4941.2</w:t>
            </w:r>
          </w:p>
        </w:tc>
        <w:tc>
          <w:tcPr>
            <w:tcW w:w="1300" w:type="dxa"/>
            <w:tcBorders>
              <w:top w:val="nil"/>
              <w:left w:val="nil"/>
              <w:bottom w:val="single" w:sz="4" w:space="0" w:color="auto"/>
              <w:right w:val="single" w:sz="8" w:space="0" w:color="auto"/>
            </w:tcBorders>
            <w:shd w:val="clear" w:color="auto" w:fill="auto"/>
            <w:noWrap/>
            <w:vAlign w:val="bottom"/>
            <w:hideMark/>
          </w:tcPr>
          <w:p w14:paraId="27FA65F6" w14:textId="77777777" w:rsidR="007033BC" w:rsidRPr="007033BC" w:rsidRDefault="007033BC" w:rsidP="007033BC">
            <w:pPr>
              <w:jc w:val="right"/>
            </w:pPr>
            <w:r w:rsidRPr="007033BC">
              <w:t>86.05</w:t>
            </w:r>
          </w:p>
        </w:tc>
      </w:tr>
      <w:tr w:rsidR="007033BC" w:rsidRPr="007033BC" w14:paraId="1E8A761E"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62E254E" w14:textId="77777777" w:rsidR="007033BC" w:rsidRPr="007033BC" w:rsidRDefault="007033BC" w:rsidP="007033BC">
            <w:r w:rsidRPr="007033BC">
              <w:t>Планински брест</w:t>
            </w:r>
          </w:p>
        </w:tc>
        <w:tc>
          <w:tcPr>
            <w:tcW w:w="1760" w:type="dxa"/>
            <w:tcBorders>
              <w:top w:val="nil"/>
              <w:left w:val="nil"/>
              <w:bottom w:val="single" w:sz="4" w:space="0" w:color="auto"/>
              <w:right w:val="single" w:sz="4" w:space="0" w:color="auto"/>
            </w:tcBorders>
            <w:shd w:val="clear" w:color="auto" w:fill="auto"/>
            <w:noWrap/>
            <w:vAlign w:val="bottom"/>
            <w:hideMark/>
          </w:tcPr>
          <w:p w14:paraId="635A1DCA"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1416.43</w:t>
            </w:r>
          </w:p>
        </w:tc>
        <w:tc>
          <w:tcPr>
            <w:tcW w:w="1280" w:type="dxa"/>
            <w:tcBorders>
              <w:top w:val="nil"/>
              <w:left w:val="nil"/>
              <w:bottom w:val="single" w:sz="4" w:space="0" w:color="auto"/>
              <w:right w:val="single" w:sz="4" w:space="0" w:color="auto"/>
            </w:tcBorders>
            <w:shd w:val="clear" w:color="auto" w:fill="auto"/>
            <w:noWrap/>
            <w:vAlign w:val="bottom"/>
            <w:hideMark/>
          </w:tcPr>
          <w:p w14:paraId="1335C359" w14:textId="77777777" w:rsidR="007033BC" w:rsidRPr="007033BC" w:rsidRDefault="007033BC" w:rsidP="007033BC">
            <w:pPr>
              <w:jc w:val="right"/>
            </w:pPr>
            <w:r w:rsidRPr="007033BC">
              <w:t>0.45</w:t>
            </w:r>
          </w:p>
        </w:tc>
        <w:tc>
          <w:tcPr>
            <w:tcW w:w="1280" w:type="dxa"/>
            <w:tcBorders>
              <w:top w:val="nil"/>
              <w:left w:val="nil"/>
              <w:bottom w:val="single" w:sz="4" w:space="0" w:color="auto"/>
              <w:right w:val="single" w:sz="4" w:space="0" w:color="auto"/>
            </w:tcBorders>
            <w:shd w:val="clear" w:color="auto" w:fill="auto"/>
            <w:noWrap/>
            <w:vAlign w:val="bottom"/>
            <w:hideMark/>
          </w:tcPr>
          <w:p w14:paraId="1093F591"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31.0</w:t>
            </w:r>
          </w:p>
        </w:tc>
        <w:tc>
          <w:tcPr>
            <w:tcW w:w="1300" w:type="dxa"/>
            <w:tcBorders>
              <w:top w:val="nil"/>
              <w:left w:val="nil"/>
              <w:bottom w:val="single" w:sz="4" w:space="0" w:color="auto"/>
              <w:right w:val="single" w:sz="8" w:space="0" w:color="auto"/>
            </w:tcBorders>
            <w:shd w:val="clear" w:color="auto" w:fill="auto"/>
            <w:noWrap/>
            <w:vAlign w:val="bottom"/>
            <w:hideMark/>
          </w:tcPr>
          <w:p w14:paraId="1740730D" w14:textId="77777777" w:rsidR="007033BC" w:rsidRPr="007033BC" w:rsidRDefault="007033BC" w:rsidP="007033BC">
            <w:pPr>
              <w:jc w:val="right"/>
            </w:pPr>
            <w:r w:rsidRPr="007033BC">
              <w:t>0.54</w:t>
            </w:r>
          </w:p>
        </w:tc>
      </w:tr>
      <w:tr w:rsidR="007033BC" w:rsidRPr="007033BC" w14:paraId="36358B9C"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40E21FCF" w14:textId="77777777" w:rsidR="007033BC" w:rsidRPr="007033BC" w:rsidRDefault="007033BC" w:rsidP="007033BC">
            <w:r w:rsidRPr="007033BC">
              <w:lastRenderedPageBreak/>
              <w:t>Бели јасен</w:t>
            </w:r>
          </w:p>
        </w:tc>
        <w:tc>
          <w:tcPr>
            <w:tcW w:w="1760" w:type="dxa"/>
            <w:tcBorders>
              <w:top w:val="nil"/>
              <w:left w:val="nil"/>
              <w:bottom w:val="single" w:sz="4" w:space="0" w:color="auto"/>
              <w:right w:val="single" w:sz="4" w:space="0" w:color="auto"/>
            </w:tcBorders>
            <w:shd w:val="clear" w:color="auto" w:fill="auto"/>
            <w:noWrap/>
            <w:vAlign w:val="bottom"/>
            <w:hideMark/>
          </w:tcPr>
          <w:p w14:paraId="3DEB29E8"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486.70</w:t>
            </w:r>
          </w:p>
        </w:tc>
        <w:tc>
          <w:tcPr>
            <w:tcW w:w="1280" w:type="dxa"/>
            <w:tcBorders>
              <w:top w:val="nil"/>
              <w:left w:val="nil"/>
              <w:bottom w:val="single" w:sz="4" w:space="0" w:color="auto"/>
              <w:right w:val="single" w:sz="4" w:space="0" w:color="auto"/>
            </w:tcBorders>
            <w:shd w:val="clear" w:color="auto" w:fill="auto"/>
            <w:noWrap/>
            <w:vAlign w:val="bottom"/>
            <w:hideMark/>
          </w:tcPr>
          <w:p w14:paraId="01B37DBB" w14:textId="77777777" w:rsidR="007033BC" w:rsidRPr="007033BC" w:rsidRDefault="007033BC" w:rsidP="007033BC">
            <w:pPr>
              <w:jc w:val="right"/>
            </w:pPr>
            <w:r w:rsidRPr="007033BC">
              <w:t>0.15</w:t>
            </w:r>
          </w:p>
        </w:tc>
        <w:tc>
          <w:tcPr>
            <w:tcW w:w="1280" w:type="dxa"/>
            <w:tcBorders>
              <w:top w:val="nil"/>
              <w:left w:val="nil"/>
              <w:bottom w:val="single" w:sz="4" w:space="0" w:color="auto"/>
              <w:right w:val="single" w:sz="4" w:space="0" w:color="auto"/>
            </w:tcBorders>
            <w:shd w:val="clear" w:color="auto" w:fill="auto"/>
            <w:noWrap/>
            <w:vAlign w:val="bottom"/>
            <w:hideMark/>
          </w:tcPr>
          <w:p w14:paraId="5DEB173E"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8.9</w:t>
            </w:r>
          </w:p>
        </w:tc>
        <w:tc>
          <w:tcPr>
            <w:tcW w:w="1300" w:type="dxa"/>
            <w:tcBorders>
              <w:top w:val="nil"/>
              <w:left w:val="nil"/>
              <w:bottom w:val="single" w:sz="4" w:space="0" w:color="auto"/>
              <w:right w:val="single" w:sz="8" w:space="0" w:color="auto"/>
            </w:tcBorders>
            <w:shd w:val="clear" w:color="auto" w:fill="auto"/>
            <w:noWrap/>
            <w:vAlign w:val="bottom"/>
            <w:hideMark/>
          </w:tcPr>
          <w:p w14:paraId="1EE79B17" w14:textId="77777777" w:rsidR="007033BC" w:rsidRPr="007033BC" w:rsidRDefault="007033BC" w:rsidP="007033BC">
            <w:pPr>
              <w:jc w:val="right"/>
            </w:pPr>
            <w:r w:rsidRPr="007033BC">
              <w:t>0.15</w:t>
            </w:r>
          </w:p>
        </w:tc>
      </w:tr>
      <w:tr w:rsidR="007033BC" w:rsidRPr="007033BC" w14:paraId="7D45AFFF"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3F39B9BC" w14:textId="77777777" w:rsidR="007033BC" w:rsidRPr="007033BC" w:rsidRDefault="007033BC" w:rsidP="007033BC">
            <w:r w:rsidRPr="007033BC">
              <w:t>Јавор</w:t>
            </w:r>
          </w:p>
        </w:tc>
        <w:tc>
          <w:tcPr>
            <w:tcW w:w="1760" w:type="dxa"/>
            <w:tcBorders>
              <w:top w:val="nil"/>
              <w:left w:val="nil"/>
              <w:bottom w:val="single" w:sz="4" w:space="0" w:color="auto"/>
              <w:right w:val="single" w:sz="4" w:space="0" w:color="auto"/>
            </w:tcBorders>
            <w:shd w:val="clear" w:color="auto" w:fill="auto"/>
            <w:noWrap/>
            <w:vAlign w:val="bottom"/>
            <w:hideMark/>
          </w:tcPr>
          <w:p w14:paraId="249747E0"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3605.29</w:t>
            </w:r>
          </w:p>
        </w:tc>
        <w:tc>
          <w:tcPr>
            <w:tcW w:w="1280" w:type="dxa"/>
            <w:tcBorders>
              <w:top w:val="nil"/>
              <w:left w:val="nil"/>
              <w:bottom w:val="single" w:sz="4" w:space="0" w:color="auto"/>
              <w:right w:val="single" w:sz="4" w:space="0" w:color="auto"/>
            </w:tcBorders>
            <w:shd w:val="clear" w:color="auto" w:fill="auto"/>
            <w:noWrap/>
            <w:vAlign w:val="bottom"/>
            <w:hideMark/>
          </w:tcPr>
          <w:p w14:paraId="5AAD2966" w14:textId="77777777" w:rsidR="007033BC" w:rsidRPr="007033BC" w:rsidRDefault="007033BC" w:rsidP="007033BC">
            <w:pPr>
              <w:jc w:val="right"/>
            </w:pPr>
            <w:r w:rsidRPr="007033BC">
              <w:t>1.15</w:t>
            </w:r>
          </w:p>
        </w:tc>
        <w:tc>
          <w:tcPr>
            <w:tcW w:w="1280" w:type="dxa"/>
            <w:tcBorders>
              <w:top w:val="nil"/>
              <w:left w:val="nil"/>
              <w:bottom w:val="single" w:sz="4" w:space="0" w:color="auto"/>
              <w:right w:val="single" w:sz="4" w:space="0" w:color="auto"/>
            </w:tcBorders>
            <w:shd w:val="clear" w:color="auto" w:fill="auto"/>
            <w:noWrap/>
            <w:vAlign w:val="bottom"/>
            <w:hideMark/>
          </w:tcPr>
          <w:p w14:paraId="401A23C4"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82.1</w:t>
            </w:r>
          </w:p>
        </w:tc>
        <w:tc>
          <w:tcPr>
            <w:tcW w:w="1300" w:type="dxa"/>
            <w:tcBorders>
              <w:top w:val="nil"/>
              <w:left w:val="nil"/>
              <w:bottom w:val="single" w:sz="4" w:space="0" w:color="auto"/>
              <w:right w:val="single" w:sz="8" w:space="0" w:color="auto"/>
            </w:tcBorders>
            <w:shd w:val="clear" w:color="auto" w:fill="auto"/>
            <w:noWrap/>
            <w:vAlign w:val="bottom"/>
            <w:hideMark/>
          </w:tcPr>
          <w:p w14:paraId="45DAFDC1" w14:textId="77777777" w:rsidR="007033BC" w:rsidRPr="007033BC" w:rsidRDefault="007033BC" w:rsidP="007033BC">
            <w:pPr>
              <w:jc w:val="right"/>
            </w:pPr>
            <w:r w:rsidRPr="007033BC">
              <w:t>1.43</w:t>
            </w:r>
          </w:p>
        </w:tc>
      </w:tr>
      <w:tr w:rsidR="007033BC" w:rsidRPr="007033BC" w14:paraId="07409A55"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57DD680" w14:textId="77777777" w:rsidR="007033BC" w:rsidRPr="007033BC" w:rsidRDefault="007033BC" w:rsidP="007033BC">
            <w:r w:rsidRPr="007033BC">
              <w:t>Планински јавор</w:t>
            </w:r>
          </w:p>
        </w:tc>
        <w:tc>
          <w:tcPr>
            <w:tcW w:w="1760" w:type="dxa"/>
            <w:tcBorders>
              <w:top w:val="nil"/>
              <w:left w:val="nil"/>
              <w:bottom w:val="single" w:sz="4" w:space="0" w:color="auto"/>
              <w:right w:val="single" w:sz="4" w:space="0" w:color="auto"/>
            </w:tcBorders>
            <w:shd w:val="clear" w:color="auto" w:fill="auto"/>
            <w:noWrap/>
            <w:vAlign w:val="bottom"/>
            <w:hideMark/>
          </w:tcPr>
          <w:p w14:paraId="779AD8EB"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780.49</w:t>
            </w:r>
          </w:p>
        </w:tc>
        <w:tc>
          <w:tcPr>
            <w:tcW w:w="1280" w:type="dxa"/>
            <w:tcBorders>
              <w:top w:val="nil"/>
              <w:left w:val="nil"/>
              <w:bottom w:val="single" w:sz="4" w:space="0" w:color="auto"/>
              <w:right w:val="single" w:sz="4" w:space="0" w:color="auto"/>
            </w:tcBorders>
            <w:shd w:val="clear" w:color="auto" w:fill="auto"/>
            <w:noWrap/>
            <w:vAlign w:val="bottom"/>
            <w:hideMark/>
          </w:tcPr>
          <w:p w14:paraId="0A80A948" w14:textId="77777777" w:rsidR="007033BC" w:rsidRPr="007033BC" w:rsidRDefault="007033BC" w:rsidP="007033BC">
            <w:pPr>
              <w:jc w:val="right"/>
            </w:pPr>
            <w:r w:rsidRPr="007033BC">
              <w:t>0.25</w:t>
            </w:r>
          </w:p>
        </w:tc>
        <w:tc>
          <w:tcPr>
            <w:tcW w:w="1280" w:type="dxa"/>
            <w:tcBorders>
              <w:top w:val="nil"/>
              <w:left w:val="nil"/>
              <w:bottom w:val="single" w:sz="4" w:space="0" w:color="auto"/>
              <w:right w:val="single" w:sz="4" w:space="0" w:color="auto"/>
            </w:tcBorders>
            <w:shd w:val="clear" w:color="auto" w:fill="auto"/>
            <w:noWrap/>
            <w:vAlign w:val="bottom"/>
            <w:hideMark/>
          </w:tcPr>
          <w:p w14:paraId="04EAF704"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15.4</w:t>
            </w:r>
          </w:p>
        </w:tc>
        <w:tc>
          <w:tcPr>
            <w:tcW w:w="1300" w:type="dxa"/>
            <w:tcBorders>
              <w:top w:val="nil"/>
              <w:left w:val="nil"/>
              <w:bottom w:val="single" w:sz="4" w:space="0" w:color="auto"/>
              <w:right w:val="single" w:sz="8" w:space="0" w:color="auto"/>
            </w:tcBorders>
            <w:shd w:val="clear" w:color="auto" w:fill="auto"/>
            <w:noWrap/>
            <w:vAlign w:val="bottom"/>
            <w:hideMark/>
          </w:tcPr>
          <w:p w14:paraId="45130F59" w14:textId="77777777" w:rsidR="007033BC" w:rsidRPr="007033BC" w:rsidRDefault="007033BC" w:rsidP="007033BC">
            <w:pPr>
              <w:jc w:val="right"/>
            </w:pPr>
            <w:r w:rsidRPr="007033BC">
              <w:t>0.27</w:t>
            </w:r>
          </w:p>
        </w:tc>
      </w:tr>
      <w:tr w:rsidR="007033BC" w:rsidRPr="007033BC" w14:paraId="00023C53"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000000" w:fill="DCE6F1"/>
            <w:noWrap/>
            <w:vAlign w:val="center"/>
            <w:hideMark/>
          </w:tcPr>
          <w:p w14:paraId="546D6FEA" w14:textId="77777777" w:rsidR="007033BC" w:rsidRPr="007033BC" w:rsidRDefault="007033BC" w:rsidP="007033BC">
            <w:pPr>
              <w:rPr>
                <w:b/>
                <w:bCs/>
                <w:i/>
                <w:iCs/>
              </w:rPr>
            </w:pPr>
            <w:r w:rsidRPr="007033BC">
              <w:rPr>
                <w:b/>
                <w:bCs/>
                <w:i/>
                <w:iCs/>
              </w:rPr>
              <w:t>Укупно лишћари</w:t>
            </w:r>
          </w:p>
        </w:tc>
        <w:tc>
          <w:tcPr>
            <w:tcW w:w="1760" w:type="dxa"/>
            <w:tcBorders>
              <w:top w:val="nil"/>
              <w:left w:val="nil"/>
              <w:bottom w:val="single" w:sz="4" w:space="0" w:color="auto"/>
              <w:right w:val="single" w:sz="4" w:space="0" w:color="auto"/>
            </w:tcBorders>
            <w:shd w:val="clear" w:color="000000" w:fill="DCE6F1"/>
            <w:noWrap/>
            <w:vAlign w:val="bottom"/>
            <w:hideMark/>
          </w:tcPr>
          <w:p w14:paraId="056B5754" w14:textId="77777777" w:rsidR="007033BC" w:rsidRPr="007033BC" w:rsidRDefault="007033BC" w:rsidP="007033BC">
            <w:pPr>
              <w:jc w:val="right"/>
              <w:rPr>
                <w:b/>
                <w:bCs/>
                <w:i/>
                <w:iCs/>
              </w:rPr>
            </w:pPr>
            <w:r w:rsidRPr="007033BC">
              <w:rPr>
                <w:b/>
                <w:bCs/>
                <w:i/>
                <w:iCs/>
              </w:rPr>
              <w:t>299641.61</w:t>
            </w:r>
          </w:p>
        </w:tc>
        <w:tc>
          <w:tcPr>
            <w:tcW w:w="1280" w:type="dxa"/>
            <w:tcBorders>
              <w:top w:val="nil"/>
              <w:left w:val="nil"/>
              <w:bottom w:val="single" w:sz="4" w:space="0" w:color="auto"/>
              <w:right w:val="single" w:sz="4" w:space="0" w:color="auto"/>
            </w:tcBorders>
            <w:shd w:val="clear" w:color="000000" w:fill="DCE6F1"/>
            <w:noWrap/>
            <w:vAlign w:val="bottom"/>
            <w:hideMark/>
          </w:tcPr>
          <w:p w14:paraId="0201D38A" w14:textId="77777777" w:rsidR="007033BC" w:rsidRPr="007033BC" w:rsidRDefault="007033BC" w:rsidP="007033BC">
            <w:pPr>
              <w:jc w:val="right"/>
              <w:rPr>
                <w:b/>
                <w:bCs/>
                <w:i/>
                <w:iCs/>
              </w:rPr>
            </w:pPr>
            <w:r w:rsidRPr="007033BC">
              <w:rPr>
                <w:b/>
                <w:bCs/>
                <w:i/>
                <w:iCs/>
              </w:rPr>
              <w:t>95.33</w:t>
            </w:r>
          </w:p>
        </w:tc>
        <w:tc>
          <w:tcPr>
            <w:tcW w:w="1280" w:type="dxa"/>
            <w:tcBorders>
              <w:top w:val="nil"/>
              <w:left w:val="nil"/>
              <w:bottom w:val="single" w:sz="4" w:space="0" w:color="auto"/>
              <w:right w:val="single" w:sz="4" w:space="0" w:color="auto"/>
            </w:tcBorders>
            <w:shd w:val="clear" w:color="000000" w:fill="DCE6F1"/>
            <w:noWrap/>
            <w:vAlign w:val="bottom"/>
            <w:hideMark/>
          </w:tcPr>
          <w:p w14:paraId="1B1CF415" w14:textId="77777777" w:rsidR="007033BC" w:rsidRPr="007033BC" w:rsidRDefault="007033BC" w:rsidP="007033BC">
            <w:pPr>
              <w:jc w:val="right"/>
              <w:rPr>
                <w:b/>
                <w:bCs/>
                <w:i/>
                <w:iCs/>
              </w:rPr>
            </w:pPr>
            <w:r w:rsidRPr="007033BC">
              <w:rPr>
                <w:b/>
                <w:bCs/>
                <w:i/>
                <w:iCs/>
              </w:rPr>
              <w:t>5289.19</w:t>
            </w:r>
          </w:p>
        </w:tc>
        <w:tc>
          <w:tcPr>
            <w:tcW w:w="1300" w:type="dxa"/>
            <w:tcBorders>
              <w:top w:val="nil"/>
              <w:left w:val="nil"/>
              <w:bottom w:val="single" w:sz="4" w:space="0" w:color="auto"/>
              <w:right w:val="single" w:sz="8" w:space="0" w:color="auto"/>
            </w:tcBorders>
            <w:shd w:val="clear" w:color="000000" w:fill="DCE6F1"/>
            <w:noWrap/>
            <w:vAlign w:val="bottom"/>
            <w:hideMark/>
          </w:tcPr>
          <w:p w14:paraId="40CC7DC8" w14:textId="77777777" w:rsidR="007033BC" w:rsidRPr="007033BC" w:rsidRDefault="007033BC" w:rsidP="007033BC">
            <w:pPr>
              <w:jc w:val="right"/>
              <w:rPr>
                <w:b/>
                <w:bCs/>
                <w:i/>
                <w:iCs/>
              </w:rPr>
            </w:pPr>
            <w:r w:rsidRPr="007033BC">
              <w:rPr>
                <w:b/>
                <w:bCs/>
                <w:i/>
                <w:iCs/>
              </w:rPr>
              <w:t>92.11</w:t>
            </w:r>
          </w:p>
        </w:tc>
      </w:tr>
      <w:tr w:rsidR="007033BC" w:rsidRPr="007033BC" w14:paraId="421AEEA8"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0D0E762" w14:textId="77777777" w:rsidR="007033BC" w:rsidRPr="00BB75E1" w:rsidRDefault="007033BC" w:rsidP="007033BC">
            <w:pPr>
              <w:rPr>
                <w:b/>
              </w:rPr>
            </w:pPr>
            <w:r w:rsidRPr="00BB75E1">
              <w:rPr>
                <w:b/>
              </w:rPr>
              <w:t>Јела</w:t>
            </w:r>
          </w:p>
        </w:tc>
        <w:tc>
          <w:tcPr>
            <w:tcW w:w="1760" w:type="dxa"/>
            <w:tcBorders>
              <w:top w:val="nil"/>
              <w:left w:val="nil"/>
              <w:bottom w:val="single" w:sz="4" w:space="0" w:color="auto"/>
              <w:right w:val="single" w:sz="4" w:space="0" w:color="auto"/>
            </w:tcBorders>
            <w:shd w:val="clear" w:color="auto" w:fill="auto"/>
            <w:noWrap/>
            <w:vAlign w:val="bottom"/>
            <w:hideMark/>
          </w:tcPr>
          <w:p w14:paraId="19499364"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11653.14</w:t>
            </w:r>
          </w:p>
        </w:tc>
        <w:tc>
          <w:tcPr>
            <w:tcW w:w="1280" w:type="dxa"/>
            <w:tcBorders>
              <w:top w:val="nil"/>
              <w:left w:val="nil"/>
              <w:bottom w:val="single" w:sz="4" w:space="0" w:color="auto"/>
              <w:right w:val="single" w:sz="4" w:space="0" w:color="auto"/>
            </w:tcBorders>
            <w:shd w:val="clear" w:color="auto" w:fill="auto"/>
            <w:noWrap/>
            <w:vAlign w:val="bottom"/>
            <w:hideMark/>
          </w:tcPr>
          <w:p w14:paraId="36A81D19" w14:textId="77777777" w:rsidR="007033BC" w:rsidRPr="007033BC" w:rsidRDefault="007033BC" w:rsidP="007033BC">
            <w:pPr>
              <w:jc w:val="right"/>
            </w:pPr>
            <w:r w:rsidRPr="007033BC">
              <w:t>3.71</w:t>
            </w:r>
          </w:p>
        </w:tc>
        <w:tc>
          <w:tcPr>
            <w:tcW w:w="1280" w:type="dxa"/>
            <w:tcBorders>
              <w:top w:val="nil"/>
              <w:left w:val="nil"/>
              <w:bottom w:val="single" w:sz="4" w:space="0" w:color="auto"/>
              <w:right w:val="single" w:sz="4" w:space="0" w:color="auto"/>
            </w:tcBorders>
            <w:shd w:val="clear" w:color="auto" w:fill="auto"/>
            <w:noWrap/>
            <w:vAlign w:val="bottom"/>
            <w:hideMark/>
          </w:tcPr>
          <w:p w14:paraId="6A7123A4"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333.0</w:t>
            </w:r>
          </w:p>
        </w:tc>
        <w:tc>
          <w:tcPr>
            <w:tcW w:w="1300" w:type="dxa"/>
            <w:tcBorders>
              <w:top w:val="nil"/>
              <w:left w:val="nil"/>
              <w:bottom w:val="single" w:sz="4" w:space="0" w:color="auto"/>
              <w:right w:val="single" w:sz="8" w:space="0" w:color="auto"/>
            </w:tcBorders>
            <w:shd w:val="clear" w:color="auto" w:fill="auto"/>
            <w:noWrap/>
            <w:vAlign w:val="bottom"/>
            <w:hideMark/>
          </w:tcPr>
          <w:p w14:paraId="1171496F" w14:textId="77777777" w:rsidR="007033BC" w:rsidRPr="007033BC" w:rsidRDefault="007033BC" w:rsidP="007033BC">
            <w:pPr>
              <w:jc w:val="right"/>
            </w:pPr>
            <w:r w:rsidRPr="007033BC">
              <w:t>5.80</w:t>
            </w:r>
          </w:p>
        </w:tc>
      </w:tr>
      <w:tr w:rsidR="007033BC" w:rsidRPr="007033BC" w14:paraId="517E28F5" w14:textId="77777777" w:rsidTr="007033BC">
        <w:trPr>
          <w:trHeight w:val="255"/>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1E4279E0" w14:textId="77777777" w:rsidR="007033BC" w:rsidRPr="007033BC" w:rsidRDefault="007033BC" w:rsidP="007033BC">
            <w:r w:rsidRPr="007033BC">
              <w:t>Смрча</w:t>
            </w:r>
          </w:p>
        </w:tc>
        <w:tc>
          <w:tcPr>
            <w:tcW w:w="1760" w:type="dxa"/>
            <w:tcBorders>
              <w:top w:val="nil"/>
              <w:left w:val="nil"/>
              <w:bottom w:val="single" w:sz="4" w:space="0" w:color="auto"/>
              <w:right w:val="single" w:sz="4" w:space="0" w:color="auto"/>
            </w:tcBorders>
            <w:shd w:val="clear" w:color="auto" w:fill="auto"/>
            <w:noWrap/>
            <w:vAlign w:val="bottom"/>
            <w:hideMark/>
          </w:tcPr>
          <w:p w14:paraId="774A4DDB"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719.47</w:t>
            </w:r>
          </w:p>
        </w:tc>
        <w:tc>
          <w:tcPr>
            <w:tcW w:w="1280" w:type="dxa"/>
            <w:tcBorders>
              <w:top w:val="nil"/>
              <w:left w:val="nil"/>
              <w:bottom w:val="single" w:sz="4" w:space="0" w:color="auto"/>
              <w:right w:val="single" w:sz="4" w:space="0" w:color="auto"/>
            </w:tcBorders>
            <w:shd w:val="clear" w:color="auto" w:fill="auto"/>
            <w:noWrap/>
            <w:vAlign w:val="bottom"/>
            <w:hideMark/>
          </w:tcPr>
          <w:p w14:paraId="7899AF56" w14:textId="77777777" w:rsidR="007033BC" w:rsidRPr="007033BC" w:rsidRDefault="007033BC" w:rsidP="007033BC">
            <w:pPr>
              <w:jc w:val="right"/>
            </w:pPr>
            <w:r w:rsidRPr="007033BC">
              <w:t>0.23</w:t>
            </w:r>
          </w:p>
        </w:tc>
        <w:tc>
          <w:tcPr>
            <w:tcW w:w="1280" w:type="dxa"/>
            <w:tcBorders>
              <w:top w:val="nil"/>
              <w:left w:val="nil"/>
              <w:bottom w:val="single" w:sz="4" w:space="0" w:color="auto"/>
              <w:right w:val="single" w:sz="4" w:space="0" w:color="auto"/>
            </w:tcBorders>
            <w:shd w:val="clear" w:color="auto" w:fill="auto"/>
            <w:noWrap/>
            <w:vAlign w:val="bottom"/>
            <w:hideMark/>
          </w:tcPr>
          <w:p w14:paraId="3AE85BEC"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21.9</w:t>
            </w:r>
          </w:p>
        </w:tc>
        <w:tc>
          <w:tcPr>
            <w:tcW w:w="1300" w:type="dxa"/>
            <w:tcBorders>
              <w:top w:val="nil"/>
              <w:left w:val="nil"/>
              <w:bottom w:val="single" w:sz="4" w:space="0" w:color="auto"/>
              <w:right w:val="single" w:sz="8" w:space="0" w:color="auto"/>
            </w:tcBorders>
            <w:shd w:val="clear" w:color="auto" w:fill="auto"/>
            <w:noWrap/>
            <w:vAlign w:val="bottom"/>
            <w:hideMark/>
          </w:tcPr>
          <w:p w14:paraId="7F1B32F0" w14:textId="77777777" w:rsidR="007033BC" w:rsidRPr="007033BC" w:rsidRDefault="007033BC" w:rsidP="007033BC">
            <w:pPr>
              <w:jc w:val="right"/>
            </w:pPr>
            <w:r w:rsidRPr="007033BC">
              <w:t>0.38</w:t>
            </w:r>
          </w:p>
        </w:tc>
      </w:tr>
      <w:tr w:rsidR="007033BC" w:rsidRPr="007033BC" w14:paraId="34695A9D" w14:textId="77777777" w:rsidTr="007033BC">
        <w:trPr>
          <w:trHeight w:val="288"/>
          <w:jc w:val="center"/>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6FF61DEF" w14:textId="77777777" w:rsidR="007033BC" w:rsidRPr="007033BC" w:rsidRDefault="007033BC" w:rsidP="007033BC">
            <w:r w:rsidRPr="007033BC">
              <w:t>Црни бор</w:t>
            </w:r>
          </w:p>
        </w:tc>
        <w:tc>
          <w:tcPr>
            <w:tcW w:w="1760" w:type="dxa"/>
            <w:tcBorders>
              <w:top w:val="nil"/>
              <w:left w:val="nil"/>
              <w:bottom w:val="single" w:sz="4" w:space="0" w:color="auto"/>
              <w:right w:val="single" w:sz="4" w:space="0" w:color="auto"/>
            </w:tcBorders>
            <w:shd w:val="clear" w:color="auto" w:fill="auto"/>
            <w:noWrap/>
            <w:vAlign w:val="bottom"/>
            <w:hideMark/>
          </w:tcPr>
          <w:p w14:paraId="4FE75F59"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2302.83</w:t>
            </w:r>
          </w:p>
        </w:tc>
        <w:tc>
          <w:tcPr>
            <w:tcW w:w="1280" w:type="dxa"/>
            <w:tcBorders>
              <w:top w:val="nil"/>
              <w:left w:val="nil"/>
              <w:bottom w:val="single" w:sz="4" w:space="0" w:color="auto"/>
              <w:right w:val="single" w:sz="4" w:space="0" w:color="auto"/>
            </w:tcBorders>
            <w:shd w:val="clear" w:color="auto" w:fill="auto"/>
            <w:noWrap/>
            <w:vAlign w:val="bottom"/>
            <w:hideMark/>
          </w:tcPr>
          <w:p w14:paraId="7A41A708" w14:textId="77777777" w:rsidR="007033BC" w:rsidRPr="007033BC" w:rsidRDefault="007033BC" w:rsidP="007033BC">
            <w:pPr>
              <w:jc w:val="right"/>
            </w:pPr>
            <w:r w:rsidRPr="007033BC">
              <w:t>0.73</w:t>
            </w:r>
          </w:p>
        </w:tc>
        <w:tc>
          <w:tcPr>
            <w:tcW w:w="1280" w:type="dxa"/>
            <w:tcBorders>
              <w:top w:val="nil"/>
              <w:left w:val="nil"/>
              <w:bottom w:val="single" w:sz="4" w:space="0" w:color="auto"/>
              <w:right w:val="single" w:sz="4" w:space="0" w:color="auto"/>
            </w:tcBorders>
            <w:shd w:val="clear" w:color="auto" w:fill="auto"/>
            <w:noWrap/>
            <w:vAlign w:val="bottom"/>
            <w:hideMark/>
          </w:tcPr>
          <w:p w14:paraId="43B1C59B" w14:textId="77777777" w:rsidR="007033BC" w:rsidRPr="007033BC" w:rsidRDefault="007033BC" w:rsidP="007033BC">
            <w:pPr>
              <w:jc w:val="right"/>
              <w:rPr>
                <w:rFonts w:ascii="Calibri" w:hAnsi="Calibri" w:cs="Calibri"/>
                <w:color w:val="000000"/>
                <w:sz w:val="22"/>
                <w:szCs w:val="22"/>
              </w:rPr>
            </w:pPr>
            <w:r w:rsidRPr="007033BC">
              <w:rPr>
                <w:rFonts w:ascii="Calibri" w:hAnsi="Calibri" w:cs="Calibri"/>
                <w:color w:val="000000"/>
                <w:sz w:val="22"/>
                <w:szCs w:val="22"/>
              </w:rPr>
              <w:t>98.1</w:t>
            </w:r>
          </w:p>
        </w:tc>
        <w:tc>
          <w:tcPr>
            <w:tcW w:w="1300" w:type="dxa"/>
            <w:tcBorders>
              <w:top w:val="nil"/>
              <w:left w:val="nil"/>
              <w:bottom w:val="single" w:sz="4" w:space="0" w:color="auto"/>
              <w:right w:val="single" w:sz="8" w:space="0" w:color="auto"/>
            </w:tcBorders>
            <w:shd w:val="clear" w:color="auto" w:fill="auto"/>
            <w:noWrap/>
            <w:vAlign w:val="bottom"/>
            <w:hideMark/>
          </w:tcPr>
          <w:p w14:paraId="15F6B423" w14:textId="77777777" w:rsidR="007033BC" w:rsidRPr="007033BC" w:rsidRDefault="007033BC" w:rsidP="007033BC">
            <w:pPr>
              <w:jc w:val="right"/>
            </w:pPr>
            <w:r w:rsidRPr="007033BC">
              <w:t>1.71</w:t>
            </w:r>
          </w:p>
        </w:tc>
      </w:tr>
      <w:tr w:rsidR="007033BC" w:rsidRPr="007033BC" w14:paraId="7FA7F608" w14:textId="77777777" w:rsidTr="007033BC">
        <w:trPr>
          <w:trHeight w:val="288"/>
          <w:jc w:val="center"/>
        </w:trPr>
        <w:tc>
          <w:tcPr>
            <w:tcW w:w="1740" w:type="dxa"/>
            <w:tcBorders>
              <w:top w:val="nil"/>
              <w:left w:val="single" w:sz="8" w:space="0" w:color="auto"/>
              <w:bottom w:val="single" w:sz="4" w:space="0" w:color="auto"/>
              <w:right w:val="single" w:sz="4" w:space="0" w:color="auto"/>
            </w:tcBorders>
            <w:shd w:val="clear" w:color="000000" w:fill="DCE6F1"/>
            <w:noWrap/>
            <w:vAlign w:val="center"/>
            <w:hideMark/>
          </w:tcPr>
          <w:p w14:paraId="48C5FFD8" w14:textId="77777777" w:rsidR="007033BC" w:rsidRPr="007033BC" w:rsidRDefault="007033BC" w:rsidP="007033BC">
            <w:pPr>
              <w:rPr>
                <w:b/>
                <w:bCs/>
                <w:i/>
                <w:iCs/>
              </w:rPr>
            </w:pPr>
            <w:r w:rsidRPr="007033BC">
              <w:rPr>
                <w:b/>
                <w:bCs/>
                <w:i/>
                <w:iCs/>
              </w:rPr>
              <w:t>Укупно четинари</w:t>
            </w:r>
          </w:p>
        </w:tc>
        <w:tc>
          <w:tcPr>
            <w:tcW w:w="1760" w:type="dxa"/>
            <w:tcBorders>
              <w:top w:val="nil"/>
              <w:left w:val="nil"/>
              <w:bottom w:val="single" w:sz="4" w:space="0" w:color="auto"/>
              <w:right w:val="single" w:sz="4" w:space="0" w:color="auto"/>
            </w:tcBorders>
            <w:shd w:val="clear" w:color="000000" w:fill="DCE6F1"/>
            <w:noWrap/>
            <w:vAlign w:val="bottom"/>
            <w:hideMark/>
          </w:tcPr>
          <w:p w14:paraId="6EF4CDE5" w14:textId="77777777" w:rsidR="007033BC" w:rsidRPr="007033BC" w:rsidRDefault="007033BC" w:rsidP="007033BC">
            <w:pPr>
              <w:jc w:val="right"/>
              <w:rPr>
                <w:b/>
                <w:bCs/>
                <w:i/>
                <w:iCs/>
              </w:rPr>
            </w:pPr>
            <w:r w:rsidRPr="007033BC">
              <w:rPr>
                <w:b/>
                <w:bCs/>
                <w:i/>
                <w:iCs/>
              </w:rPr>
              <w:t>14675.43</w:t>
            </w:r>
          </w:p>
        </w:tc>
        <w:tc>
          <w:tcPr>
            <w:tcW w:w="1280" w:type="dxa"/>
            <w:tcBorders>
              <w:top w:val="nil"/>
              <w:left w:val="nil"/>
              <w:bottom w:val="single" w:sz="4" w:space="0" w:color="auto"/>
              <w:right w:val="single" w:sz="4" w:space="0" w:color="auto"/>
            </w:tcBorders>
            <w:shd w:val="clear" w:color="000000" w:fill="DCE6F1"/>
            <w:noWrap/>
            <w:vAlign w:val="bottom"/>
            <w:hideMark/>
          </w:tcPr>
          <w:p w14:paraId="408BAE85" w14:textId="77777777" w:rsidR="007033BC" w:rsidRPr="007033BC" w:rsidRDefault="007033BC" w:rsidP="007033BC">
            <w:pPr>
              <w:jc w:val="right"/>
              <w:rPr>
                <w:b/>
                <w:bCs/>
              </w:rPr>
            </w:pPr>
            <w:r w:rsidRPr="007033BC">
              <w:rPr>
                <w:b/>
                <w:bCs/>
              </w:rPr>
              <w:t>4.67</w:t>
            </w:r>
          </w:p>
        </w:tc>
        <w:tc>
          <w:tcPr>
            <w:tcW w:w="1280" w:type="dxa"/>
            <w:tcBorders>
              <w:top w:val="nil"/>
              <w:left w:val="nil"/>
              <w:bottom w:val="single" w:sz="4" w:space="0" w:color="auto"/>
              <w:right w:val="single" w:sz="4" w:space="0" w:color="auto"/>
            </w:tcBorders>
            <w:shd w:val="clear" w:color="000000" w:fill="DCE6F1"/>
            <w:noWrap/>
            <w:vAlign w:val="bottom"/>
            <w:hideMark/>
          </w:tcPr>
          <w:p w14:paraId="49B3068C" w14:textId="77777777" w:rsidR="007033BC" w:rsidRPr="007033BC" w:rsidRDefault="007033BC" w:rsidP="007033BC">
            <w:pPr>
              <w:jc w:val="right"/>
              <w:rPr>
                <w:b/>
                <w:bCs/>
                <w:i/>
                <w:iCs/>
              </w:rPr>
            </w:pPr>
            <w:r w:rsidRPr="007033BC">
              <w:rPr>
                <w:b/>
                <w:bCs/>
                <w:i/>
                <w:iCs/>
              </w:rPr>
              <w:t>453.08</w:t>
            </w:r>
          </w:p>
        </w:tc>
        <w:tc>
          <w:tcPr>
            <w:tcW w:w="1300" w:type="dxa"/>
            <w:tcBorders>
              <w:top w:val="nil"/>
              <w:left w:val="nil"/>
              <w:bottom w:val="single" w:sz="4" w:space="0" w:color="auto"/>
              <w:right w:val="single" w:sz="8" w:space="0" w:color="auto"/>
            </w:tcBorders>
            <w:shd w:val="clear" w:color="000000" w:fill="DCE6F1"/>
            <w:noWrap/>
            <w:vAlign w:val="bottom"/>
            <w:hideMark/>
          </w:tcPr>
          <w:p w14:paraId="740F07B7" w14:textId="77777777" w:rsidR="007033BC" w:rsidRPr="007033BC" w:rsidRDefault="007033BC" w:rsidP="007033BC">
            <w:pPr>
              <w:jc w:val="right"/>
              <w:rPr>
                <w:b/>
                <w:bCs/>
                <w:i/>
                <w:iCs/>
              </w:rPr>
            </w:pPr>
            <w:r w:rsidRPr="007033BC">
              <w:rPr>
                <w:b/>
                <w:bCs/>
                <w:i/>
                <w:iCs/>
              </w:rPr>
              <w:t>1,6</w:t>
            </w:r>
          </w:p>
        </w:tc>
      </w:tr>
      <w:tr w:rsidR="007033BC" w:rsidRPr="007033BC" w14:paraId="79A1FF36" w14:textId="77777777" w:rsidTr="007033BC">
        <w:trPr>
          <w:trHeight w:val="276"/>
          <w:jc w:val="center"/>
        </w:trPr>
        <w:tc>
          <w:tcPr>
            <w:tcW w:w="1740" w:type="dxa"/>
            <w:tcBorders>
              <w:top w:val="nil"/>
              <w:left w:val="single" w:sz="8" w:space="0" w:color="auto"/>
              <w:bottom w:val="single" w:sz="8" w:space="0" w:color="auto"/>
              <w:right w:val="single" w:sz="4" w:space="0" w:color="auto"/>
            </w:tcBorders>
            <w:shd w:val="clear" w:color="000000" w:fill="F2DCDB"/>
            <w:noWrap/>
            <w:vAlign w:val="center"/>
            <w:hideMark/>
          </w:tcPr>
          <w:p w14:paraId="6996892A" w14:textId="77777777" w:rsidR="007033BC" w:rsidRPr="007033BC" w:rsidRDefault="007033BC" w:rsidP="007033BC">
            <w:pPr>
              <w:rPr>
                <w:b/>
                <w:bCs/>
              </w:rPr>
            </w:pPr>
            <w:r w:rsidRPr="007033BC">
              <w:rPr>
                <w:b/>
                <w:bCs/>
              </w:rPr>
              <w:t>УКУПНО  ГЈ</w:t>
            </w:r>
          </w:p>
        </w:tc>
        <w:tc>
          <w:tcPr>
            <w:tcW w:w="1760" w:type="dxa"/>
            <w:tcBorders>
              <w:top w:val="nil"/>
              <w:left w:val="nil"/>
              <w:bottom w:val="single" w:sz="8" w:space="0" w:color="auto"/>
              <w:right w:val="single" w:sz="4" w:space="0" w:color="auto"/>
            </w:tcBorders>
            <w:shd w:val="clear" w:color="000000" w:fill="F2DCDB"/>
            <w:noWrap/>
            <w:vAlign w:val="bottom"/>
            <w:hideMark/>
          </w:tcPr>
          <w:p w14:paraId="4F18FEA0" w14:textId="77777777" w:rsidR="007033BC" w:rsidRPr="007033BC" w:rsidRDefault="007033BC" w:rsidP="007033BC">
            <w:pPr>
              <w:jc w:val="right"/>
              <w:rPr>
                <w:b/>
                <w:bCs/>
              </w:rPr>
            </w:pPr>
            <w:r w:rsidRPr="007033BC">
              <w:rPr>
                <w:b/>
                <w:bCs/>
              </w:rPr>
              <w:t>314317.04</w:t>
            </w:r>
          </w:p>
        </w:tc>
        <w:tc>
          <w:tcPr>
            <w:tcW w:w="1280" w:type="dxa"/>
            <w:tcBorders>
              <w:top w:val="nil"/>
              <w:left w:val="nil"/>
              <w:bottom w:val="single" w:sz="8" w:space="0" w:color="auto"/>
              <w:right w:val="single" w:sz="4" w:space="0" w:color="auto"/>
            </w:tcBorders>
            <w:shd w:val="clear" w:color="000000" w:fill="F2DCDB"/>
            <w:noWrap/>
            <w:vAlign w:val="bottom"/>
            <w:hideMark/>
          </w:tcPr>
          <w:p w14:paraId="0CED2F52" w14:textId="77777777" w:rsidR="007033BC" w:rsidRPr="007033BC" w:rsidRDefault="007033BC" w:rsidP="007033BC">
            <w:pPr>
              <w:jc w:val="right"/>
              <w:rPr>
                <w:b/>
                <w:bCs/>
              </w:rPr>
            </w:pPr>
            <w:r w:rsidRPr="007033BC">
              <w:rPr>
                <w:b/>
                <w:bCs/>
              </w:rPr>
              <w:t>100,0</w:t>
            </w:r>
          </w:p>
        </w:tc>
        <w:tc>
          <w:tcPr>
            <w:tcW w:w="1280" w:type="dxa"/>
            <w:tcBorders>
              <w:top w:val="nil"/>
              <w:left w:val="nil"/>
              <w:bottom w:val="single" w:sz="8" w:space="0" w:color="auto"/>
              <w:right w:val="single" w:sz="4" w:space="0" w:color="auto"/>
            </w:tcBorders>
            <w:shd w:val="clear" w:color="000000" w:fill="F2DCDB"/>
            <w:noWrap/>
            <w:vAlign w:val="bottom"/>
            <w:hideMark/>
          </w:tcPr>
          <w:p w14:paraId="023D258C" w14:textId="77777777" w:rsidR="007033BC" w:rsidRPr="007033BC" w:rsidRDefault="007033BC" w:rsidP="007033BC">
            <w:pPr>
              <w:jc w:val="right"/>
              <w:rPr>
                <w:b/>
                <w:bCs/>
              </w:rPr>
            </w:pPr>
            <w:r w:rsidRPr="007033BC">
              <w:rPr>
                <w:b/>
                <w:bCs/>
              </w:rPr>
              <w:t>5742.27</w:t>
            </w:r>
          </w:p>
        </w:tc>
        <w:tc>
          <w:tcPr>
            <w:tcW w:w="1300" w:type="dxa"/>
            <w:tcBorders>
              <w:top w:val="nil"/>
              <w:left w:val="nil"/>
              <w:bottom w:val="single" w:sz="8" w:space="0" w:color="auto"/>
              <w:right w:val="single" w:sz="8" w:space="0" w:color="auto"/>
            </w:tcBorders>
            <w:shd w:val="clear" w:color="000000" w:fill="F2DCDB"/>
            <w:noWrap/>
            <w:vAlign w:val="bottom"/>
            <w:hideMark/>
          </w:tcPr>
          <w:p w14:paraId="7ED62DA5" w14:textId="77777777" w:rsidR="007033BC" w:rsidRPr="007033BC" w:rsidRDefault="007033BC" w:rsidP="007033BC">
            <w:pPr>
              <w:jc w:val="right"/>
              <w:rPr>
                <w:b/>
                <w:bCs/>
              </w:rPr>
            </w:pPr>
            <w:r w:rsidRPr="007033BC">
              <w:rPr>
                <w:b/>
                <w:bCs/>
              </w:rPr>
              <w:t>100,0</w:t>
            </w:r>
          </w:p>
        </w:tc>
      </w:tr>
    </w:tbl>
    <w:p w14:paraId="69FFB369" w14:textId="77777777" w:rsidR="007033BC" w:rsidRPr="00A0621B" w:rsidRDefault="007033BC" w:rsidP="006A73A8">
      <w:pPr>
        <w:spacing w:after="60"/>
        <w:jc w:val="both"/>
        <w:rPr>
          <w:sz w:val="2"/>
          <w:szCs w:val="2"/>
          <w:lang w:val="sr-Latn-RS"/>
        </w:rPr>
      </w:pPr>
    </w:p>
    <w:p w14:paraId="370A3695" w14:textId="67EB12E9" w:rsidR="00282471" w:rsidRPr="00AF150F" w:rsidRDefault="00282471" w:rsidP="00282471">
      <w:pPr>
        <w:spacing w:after="60"/>
        <w:ind w:firstLine="720"/>
        <w:jc w:val="both"/>
        <w:rPr>
          <w:color w:val="000000"/>
          <w:sz w:val="24"/>
          <w:szCs w:val="24"/>
          <w:lang w:val="hr-HR"/>
        </w:rPr>
      </w:pPr>
      <w:r w:rsidRPr="00AF150F">
        <w:rPr>
          <w:color w:val="000000"/>
          <w:sz w:val="24"/>
          <w:szCs w:val="24"/>
          <w:lang w:val="sl-SI"/>
        </w:rPr>
        <w:t>На основу прегледа из претходне табеле,</w:t>
      </w:r>
      <w:r w:rsidRPr="00AF150F">
        <w:rPr>
          <w:color w:val="000000"/>
          <w:sz w:val="24"/>
          <w:szCs w:val="24"/>
          <w:lang w:val="hr-HR"/>
        </w:rPr>
        <w:t xml:space="preserve"> се види да је укупна запремина ове газдинске јединице </w:t>
      </w:r>
      <w:r w:rsidRPr="006A73A8">
        <w:rPr>
          <w:color w:val="000000"/>
          <w:sz w:val="24"/>
          <w:szCs w:val="24"/>
          <w:lang w:val="hr-HR"/>
        </w:rPr>
        <w:t>износ</w:t>
      </w:r>
      <w:r w:rsidRPr="006A73A8">
        <w:rPr>
          <w:color w:val="000000"/>
          <w:sz w:val="24"/>
          <w:szCs w:val="24"/>
        </w:rPr>
        <w:t xml:space="preserve">и </w:t>
      </w:r>
      <w:r w:rsidR="006A73A8" w:rsidRPr="006A73A8">
        <w:rPr>
          <w:color w:val="000000"/>
          <w:sz w:val="24"/>
          <w:szCs w:val="24"/>
          <w:lang w:val="sr-Cyrl-RS"/>
        </w:rPr>
        <w:t>314</w:t>
      </w:r>
      <w:r w:rsidR="006A73A8" w:rsidRPr="006A73A8">
        <w:rPr>
          <w:color w:val="000000"/>
          <w:sz w:val="24"/>
          <w:szCs w:val="24"/>
        </w:rPr>
        <w:t>.</w:t>
      </w:r>
      <w:r w:rsidR="006A73A8" w:rsidRPr="006A73A8">
        <w:rPr>
          <w:color w:val="000000"/>
          <w:sz w:val="24"/>
          <w:szCs w:val="24"/>
          <w:lang w:val="sr-Cyrl-RS"/>
        </w:rPr>
        <w:t>317</w:t>
      </w:r>
      <w:r w:rsidR="006A73A8" w:rsidRPr="006A73A8">
        <w:rPr>
          <w:color w:val="000000"/>
          <w:sz w:val="24"/>
          <w:szCs w:val="24"/>
        </w:rPr>
        <w:t>,</w:t>
      </w:r>
      <w:r w:rsidR="006A73A8" w:rsidRPr="006A73A8">
        <w:rPr>
          <w:color w:val="000000"/>
          <w:sz w:val="24"/>
          <w:szCs w:val="24"/>
          <w:lang w:val="sr-Cyrl-RS"/>
        </w:rPr>
        <w:t>04</w:t>
      </w:r>
      <w:r w:rsidRPr="006A73A8">
        <w:rPr>
          <w:color w:val="000000"/>
          <w:sz w:val="24"/>
          <w:szCs w:val="24"/>
          <w:lang w:val="hr-HR"/>
        </w:rPr>
        <w:t xml:space="preserve"> м</w:t>
      </w:r>
      <w:r w:rsidRPr="006A73A8">
        <w:rPr>
          <w:color w:val="000000"/>
          <w:sz w:val="24"/>
          <w:szCs w:val="24"/>
          <w:vertAlign w:val="superscript"/>
          <w:lang w:val="hr-HR"/>
        </w:rPr>
        <w:t>3</w:t>
      </w:r>
      <w:r w:rsidRPr="006A73A8">
        <w:rPr>
          <w:color w:val="000000"/>
          <w:sz w:val="24"/>
          <w:szCs w:val="24"/>
          <w:lang w:val="hr-HR"/>
        </w:rPr>
        <w:t xml:space="preserve">, а запремински прираст </w:t>
      </w:r>
      <w:r w:rsidR="006A73A8" w:rsidRPr="006A73A8">
        <w:rPr>
          <w:color w:val="000000"/>
          <w:sz w:val="24"/>
          <w:szCs w:val="24"/>
          <w:lang w:val="sr-Cyrl-CS"/>
        </w:rPr>
        <w:t>5</w:t>
      </w:r>
      <w:r w:rsidR="006A73A8" w:rsidRPr="006A73A8">
        <w:rPr>
          <w:color w:val="000000"/>
          <w:sz w:val="24"/>
          <w:szCs w:val="24"/>
        </w:rPr>
        <w:t>.</w:t>
      </w:r>
      <w:r w:rsidR="006A73A8" w:rsidRPr="006A73A8">
        <w:rPr>
          <w:color w:val="000000"/>
          <w:sz w:val="24"/>
          <w:szCs w:val="24"/>
          <w:lang w:val="sr-Cyrl-RS"/>
        </w:rPr>
        <w:t>742</w:t>
      </w:r>
      <w:r w:rsidR="006A73A8" w:rsidRPr="006A73A8">
        <w:rPr>
          <w:color w:val="000000"/>
          <w:sz w:val="24"/>
          <w:szCs w:val="24"/>
        </w:rPr>
        <w:t>,</w:t>
      </w:r>
      <w:r w:rsidR="006A73A8" w:rsidRPr="006A73A8">
        <w:rPr>
          <w:color w:val="000000"/>
          <w:sz w:val="24"/>
          <w:szCs w:val="24"/>
          <w:lang w:val="sr-Cyrl-RS"/>
        </w:rPr>
        <w:t>27</w:t>
      </w:r>
      <w:r w:rsidRPr="006A73A8">
        <w:rPr>
          <w:color w:val="000000"/>
          <w:sz w:val="24"/>
          <w:szCs w:val="24"/>
          <w:lang w:val="hr-HR"/>
        </w:rPr>
        <w:t xml:space="preserve"> м</w:t>
      </w:r>
      <w:r w:rsidRPr="006A73A8">
        <w:rPr>
          <w:color w:val="000000"/>
          <w:sz w:val="24"/>
          <w:szCs w:val="24"/>
          <w:vertAlign w:val="superscript"/>
          <w:lang w:val="hr-HR"/>
        </w:rPr>
        <w:t>3</w:t>
      </w:r>
      <w:r w:rsidRPr="006A73A8">
        <w:rPr>
          <w:color w:val="000000"/>
          <w:sz w:val="24"/>
          <w:szCs w:val="24"/>
          <w:lang w:val="hr-HR"/>
        </w:rPr>
        <w:t>.</w:t>
      </w:r>
      <w:r w:rsidRPr="00AF150F">
        <w:rPr>
          <w:color w:val="000000"/>
          <w:sz w:val="24"/>
          <w:szCs w:val="24"/>
          <w:lang w:val="hr-HR"/>
        </w:rPr>
        <w:t xml:space="preserve"> </w:t>
      </w:r>
    </w:p>
    <w:p w14:paraId="1DDCCC7F" w14:textId="77777777" w:rsidR="00282471" w:rsidRPr="00AF150F" w:rsidRDefault="00282471" w:rsidP="00282471">
      <w:pPr>
        <w:spacing w:after="60"/>
        <w:ind w:firstLine="720"/>
        <w:jc w:val="both"/>
        <w:rPr>
          <w:color w:val="000000"/>
          <w:sz w:val="24"/>
          <w:szCs w:val="24"/>
          <w:lang w:val="hr-HR"/>
        </w:rPr>
      </w:pPr>
      <w:r w:rsidRPr="00AF150F">
        <w:rPr>
          <w:color w:val="000000"/>
          <w:sz w:val="24"/>
          <w:szCs w:val="24"/>
          <w:lang w:val="hr-HR"/>
        </w:rPr>
        <w:t xml:space="preserve">Стање шума по врстама дрвећа на нивоу ове газдинске јединице је следеће:   </w:t>
      </w:r>
    </w:p>
    <w:p w14:paraId="3A9DD9DC" w14:textId="63813865" w:rsidR="00282471" w:rsidRPr="00AF150F" w:rsidRDefault="00282471" w:rsidP="004E715E">
      <w:pPr>
        <w:numPr>
          <w:ilvl w:val="0"/>
          <w:numId w:val="12"/>
        </w:numPr>
        <w:spacing w:after="60"/>
        <w:jc w:val="both"/>
        <w:rPr>
          <w:color w:val="000000"/>
          <w:sz w:val="24"/>
          <w:szCs w:val="24"/>
          <w:lang w:val="hr-HR"/>
        </w:rPr>
      </w:pPr>
      <w:r w:rsidRPr="00AF150F">
        <w:rPr>
          <w:b/>
          <w:color w:val="000000"/>
          <w:sz w:val="24"/>
          <w:szCs w:val="24"/>
          <w:lang w:val="hr-HR"/>
        </w:rPr>
        <w:t>Лишћари</w:t>
      </w:r>
      <w:r w:rsidRPr="00AF150F">
        <w:rPr>
          <w:color w:val="000000"/>
          <w:sz w:val="24"/>
          <w:szCs w:val="24"/>
          <w:lang w:val="hr-HR"/>
        </w:rPr>
        <w:t xml:space="preserve"> су заступљени са </w:t>
      </w:r>
      <w:r w:rsidR="004E7A30" w:rsidRPr="004E7A30">
        <w:rPr>
          <w:color w:val="000000"/>
          <w:sz w:val="24"/>
          <w:szCs w:val="24"/>
        </w:rPr>
        <w:t>9</w:t>
      </w:r>
      <w:r w:rsidR="004E7A30" w:rsidRPr="004E7A30">
        <w:rPr>
          <w:color w:val="000000"/>
          <w:sz w:val="24"/>
          <w:szCs w:val="24"/>
          <w:lang w:val="sr-Cyrl-RS"/>
        </w:rPr>
        <w:t>5</w:t>
      </w:r>
      <w:r w:rsidR="004E7A30" w:rsidRPr="004E7A30">
        <w:rPr>
          <w:color w:val="000000"/>
          <w:sz w:val="24"/>
          <w:szCs w:val="24"/>
        </w:rPr>
        <w:t>,</w:t>
      </w:r>
      <w:r w:rsidR="004E7A30" w:rsidRPr="004E7A30">
        <w:rPr>
          <w:color w:val="000000"/>
          <w:sz w:val="24"/>
          <w:szCs w:val="24"/>
          <w:lang w:val="sr-Cyrl-RS"/>
        </w:rPr>
        <w:t>33</w:t>
      </w:r>
      <w:r w:rsidRPr="00AF150F">
        <w:rPr>
          <w:color w:val="000000"/>
          <w:sz w:val="24"/>
          <w:szCs w:val="24"/>
          <w:lang w:val="hr-HR"/>
        </w:rPr>
        <w:t xml:space="preserve">% запремине и </w:t>
      </w:r>
      <w:r w:rsidR="004E7A30">
        <w:rPr>
          <w:color w:val="000000"/>
          <w:sz w:val="24"/>
          <w:szCs w:val="24"/>
        </w:rPr>
        <w:t>9</w:t>
      </w:r>
      <w:r w:rsidR="004E7A30">
        <w:rPr>
          <w:color w:val="000000"/>
          <w:sz w:val="24"/>
          <w:szCs w:val="24"/>
          <w:lang w:val="sr-Cyrl-RS"/>
        </w:rPr>
        <w:t>2</w:t>
      </w:r>
      <w:r w:rsidR="004E7A30">
        <w:rPr>
          <w:color w:val="000000"/>
          <w:sz w:val="24"/>
          <w:szCs w:val="24"/>
        </w:rPr>
        <w:t>,</w:t>
      </w:r>
      <w:r w:rsidR="004E7A30">
        <w:rPr>
          <w:color w:val="000000"/>
          <w:sz w:val="24"/>
          <w:szCs w:val="24"/>
          <w:lang w:val="sr-Cyrl-RS"/>
        </w:rPr>
        <w:t>11</w:t>
      </w:r>
      <w:r w:rsidRPr="00AF150F">
        <w:rPr>
          <w:color w:val="000000"/>
          <w:sz w:val="24"/>
          <w:szCs w:val="24"/>
          <w:lang w:val="hr-HR"/>
        </w:rPr>
        <w:t xml:space="preserve"> % запреминског прираста;</w:t>
      </w:r>
    </w:p>
    <w:p w14:paraId="54BBAFD4" w14:textId="0EB499C7" w:rsidR="00282471" w:rsidRPr="00AF150F" w:rsidRDefault="00282471" w:rsidP="004E715E">
      <w:pPr>
        <w:numPr>
          <w:ilvl w:val="0"/>
          <w:numId w:val="12"/>
        </w:numPr>
        <w:spacing w:after="60"/>
        <w:jc w:val="both"/>
        <w:rPr>
          <w:color w:val="000000"/>
          <w:sz w:val="24"/>
          <w:szCs w:val="24"/>
          <w:lang w:val="hr-HR"/>
        </w:rPr>
      </w:pPr>
      <w:r w:rsidRPr="00AF150F">
        <w:rPr>
          <w:b/>
          <w:color w:val="000000"/>
          <w:sz w:val="24"/>
          <w:szCs w:val="24"/>
          <w:lang w:val="hr-HR"/>
        </w:rPr>
        <w:t>Четинари</w:t>
      </w:r>
      <w:r w:rsidRPr="00AF150F">
        <w:rPr>
          <w:color w:val="000000"/>
          <w:sz w:val="24"/>
          <w:szCs w:val="24"/>
          <w:lang w:val="hr-HR"/>
        </w:rPr>
        <w:t xml:space="preserve"> су заступљени са </w:t>
      </w:r>
      <w:r w:rsidR="004E7A30" w:rsidRPr="004E7A30">
        <w:rPr>
          <w:color w:val="000000"/>
          <w:sz w:val="24"/>
          <w:szCs w:val="24"/>
          <w:lang w:val="sr-Cyrl-RS"/>
        </w:rPr>
        <w:t>4</w:t>
      </w:r>
      <w:r w:rsidR="004E7A30" w:rsidRPr="004E7A30">
        <w:rPr>
          <w:color w:val="000000"/>
          <w:sz w:val="24"/>
          <w:szCs w:val="24"/>
        </w:rPr>
        <w:t>,</w:t>
      </w:r>
      <w:r w:rsidR="004E7A30" w:rsidRPr="004E7A30">
        <w:rPr>
          <w:color w:val="000000"/>
          <w:sz w:val="24"/>
          <w:szCs w:val="24"/>
          <w:lang w:val="sr-Cyrl-RS"/>
        </w:rPr>
        <w:t>67</w:t>
      </w:r>
      <w:r w:rsidRPr="004E7A30">
        <w:rPr>
          <w:color w:val="000000"/>
          <w:sz w:val="24"/>
          <w:szCs w:val="24"/>
          <w:lang w:val="hr-HR"/>
        </w:rPr>
        <w:t xml:space="preserve"> %</w:t>
      </w:r>
      <w:r w:rsidRPr="00AF150F">
        <w:rPr>
          <w:color w:val="000000"/>
          <w:sz w:val="24"/>
          <w:szCs w:val="24"/>
          <w:lang w:val="hr-HR"/>
        </w:rPr>
        <w:t xml:space="preserve"> запремине </w:t>
      </w:r>
      <w:r w:rsidRPr="004E7A30">
        <w:rPr>
          <w:color w:val="000000"/>
          <w:sz w:val="24"/>
          <w:szCs w:val="24"/>
          <w:lang w:val="hr-HR"/>
        </w:rPr>
        <w:t xml:space="preserve">и </w:t>
      </w:r>
      <w:r w:rsidRPr="004E7A30">
        <w:rPr>
          <w:color w:val="000000"/>
          <w:sz w:val="24"/>
          <w:szCs w:val="24"/>
        </w:rPr>
        <w:t>1,6</w:t>
      </w:r>
      <w:r w:rsidRPr="004E7A30">
        <w:rPr>
          <w:color w:val="000000"/>
          <w:sz w:val="24"/>
          <w:szCs w:val="24"/>
          <w:lang w:val="hr-HR"/>
        </w:rPr>
        <w:t xml:space="preserve"> %</w:t>
      </w:r>
      <w:r w:rsidRPr="00AF150F">
        <w:rPr>
          <w:color w:val="000000"/>
          <w:sz w:val="24"/>
          <w:szCs w:val="24"/>
          <w:lang w:val="hr-HR"/>
        </w:rPr>
        <w:t xml:space="preserve"> запреминског прираста.</w:t>
      </w:r>
    </w:p>
    <w:p w14:paraId="3F5528DD" w14:textId="77777777" w:rsidR="00282471" w:rsidRPr="00AF150F" w:rsidRDefault="00282471" w:rsidP="00282471">
      <w:pPr>
        <w:spacing w:after="60"/>
        <w:ind w:firstLine="720"/>
        <w:jc w:val="both"/>
        <w:rPr>
          <w:color w:val="000000"/>
          <w:sz w:val="24"/>
          <w:szCs w:val="24"/>
          <w:lang w:val="sr-Cyrl-CS"/>
        </w:rPr>
      </w:pPr>
      <w:r w:rsidRPr="00AF150F">
        <w:rPr>
          <w:color w:val="000000"/>
          <w:sz w:val="24"/>
          <w:szCs w:val="24"/>
          <w:lang w:val="hr-HR"/>
        </w:rPr>
        <w:t xml:space="preserve">Најзаступљеније </w:t>
      </w:r>
      <w:r w:rsidRPr="00AF150F">
        <w:rPr>
          <w:b/>
          <w:color w:val="000000"/>
          <w:sz w:val="24"/>
          <w:szCs w:val="24"/>
          <w:lang w:val="hr-HR"/>
        </w:rPr>
        <w:t>лишћарске врсте</w:t>
      </w:r>
      <w:r w:rsidRPr="00AF150F">
        <w:rPr>
          <w:color w:val="000000"/>
          <w:sz w:val="24"/>
          <w:szCs w:val="24"/>
          <w:lang w:val="hr-HR"/>
        </w:rPr>
        <w:t xml:space="preserve"> по запремини су:</w:t>
      </w:r>
    </w:p>
    <w:p w14:paraId="335A51DC" w14:textId="7AD1F22F" w:rsidR="00B10B9D" w:rsidRPr="00206EAF" w:rsidRDefault="00282471" w:rsidP="00282471">
      <w:pPr>
        <w:spacing w:after="60"/>
        <w:jc w:val="both"/>
        <w:rPr>
          <w:color w:val="000000"/>
          <w:sz w:val="24"/>
          <w:szCs w:val="24"/>
          <w:lang w:val="hr-HR"/>
        </w:rPr>
      </w:pPr>
      <w:r w:rsidRPr="00AF150F">
        <w:rPr>
          <w:b/>
          <w:color w:val="000000"/>
          <w:sz w:val="24"/>
          <w:szCs w:val="24"/>
          <w:lang w:val="hr-HR"/>
        </w:rPr>
        <w:t>Буква</w:t>
      </w:r>
      <w:r w:rsidRPr="00AF150F">
        <w:rPr>
          <w:color w:val="000000"/>
          <w:sz w:val="24"/>
          <w:szCs w:val="24"/>
          <w:lang w:val="hr-HR"/>
        </w:rPr>
        <w:t xml:space="preserve"> која има учешће од </w:t>
      </w:r>
      <w:r w:rsidR="005B2C64" w:rsidRPr="005B2C64">
        <w:rPr>
          <w:color w:val="000000"/>
          <w:sz w:val="24"/>
          <w:szCs w:val="24"/>
          <w:lang w:val="sr-Latn-RS"/>
        </w:rPr>
        <w:t>90</w:t>
      </w:r>
      <w:r w:rsidR="005B2C64" w:rsidRPr="005B2C64">
        <w:rPr>
          <w:color w:val="000000"/>
          <w:sz w:val="24"/>
          <w:szCs w:val="24"/>
          <w:lang w:val="sr-Cyrl-CS"/>
        </w:rPr>
        <w:t>,</w:t>
      </w:r>
      <w:r w:rsidR="005B2C64" w:rsidRPr="005B2C64">
        <w:rPr>
          <w:color w:val="000000"/>
          <w:sz w:val="24"/>
          <w:szCs w:val="24"/>
          <w:lang w:val="sr-Latn-RS"/>
        </w:rPr>
        <w:t>26</w:t>
      </w:r>
      <w:r w:rsidRPr="00AF150F">
        <w:rPr>
          <w:color w:val="000000"/>
          <w:sz w:val="24"/>
          <w:szCs w:val="24"/>
          <w:lang w:val="hr-HR"/>
        </w:rPr>
        <w:t xml:space="preserve"> % од укупне дрвне запремине или </w:t>
      </w:r>
      <w:r w:rsidR="005B2C64" w:rsidRPr="005B2C64">
        <w:rPr>
          <w:color w:val="000000"/>
          <w:sz w:val="24"/>
          <w:szCs w:val="24"/>
          <w:lang w:val="sr-Latn-RS"/>
        </w:rPr>
        <w:t>86</w:t>
      </w:r>
      <w:r w:rsidR="005B2C64" w:rsidRPr="005B2C64">
        <w:rPr>
          <w:color w:val="000000"/>
          <w:sz w:val="24"/>
          <w:szCs w:val="24"/>
          <w:lang w:val="sr-Cyrl-CS"/>
        </w:rPr>
        <w:t>,</w:t>
      </w:r>
      <w:r w:rsidR="005B2C64" w:rsidRPr="005B2C64">
        <w:rPr>
          <w:color w:val="000000"/>
          <w:sz w:val="24"/>
          <w:szCs w:val="24"/>
          <w:lang w:val="sr-Latn-RS"/>
        </w:rPr>
        <w:t>05</w:t>
      </w:r>
      <w:r w:rsidRPr="005B2C64">
        <w:rPr>
          <w:color w:val="000000"/>
          <w:sz w:val="24"/>
          <w:szCs w:val="24"/>
          <w:lang w:val="hr-HR"/>
        </w:rPr>
        <w:t xml:space="preserve"> %</w:t>
      </w:r>
      <w:r w:rsidRPr="00AF150F">
        <w:rPr>
          <w:color w:val="000000"/>
          <w:sz w:val="24"/>
          <w:szCs w:val="24"/>
          <w:lang w:val="hr-HR"/>
        </w:rPr>
        <w:t xml:space="preserve"> од укупног запреминског прираста ове газдинске јединице. Буква као врста гради како чисте тако и мешовите сатојине. Најчешће су то састојине букве са </w:t>
      </w:r>
      <w:r w:rsidRPr="00AF150F">
        <w:rPr>
          <w:color w:val="000000"/>
          <w:sz w:val="24"/>
          <w:szCs w:val="24"/>
          <w:lang w:val="sr-Cyrl-CS"/>
        </w:rPr>
        <w:t>средњим квалите</w:t>
      </w:r>
      <w:r w:rsidRPr="00AF150F">
        <w:rPr>
          <w:color w:val="000000"/>
          <w:sz w:val="24"/>
          <w:szCs w:val="24"/>
          <w:lang w:val="hr-HR"/>
        </w:rPr>
        <w:t xml:space="preserve">том стабала </w:t>
      </w:r>
      <w:r w:rsidRPr="00AF150F">
        <w:rPr>
          <w:color w:val="000000"/>
          <w:sz w:val="24"/>
          <w:szCs w:val="24"/>
        </w:rPr>
        <w:t>са средњим</w:t>
      </w:r>
      <w:r w:rsidRPr="00AF150F">
        <w:rPr>
          <w:color w:val="000000"/>
          <w:sz w:val="24"/>
          <w:szCs w:val="24"/>
          <w:lang w:val="hr-HR"/>
        </w:rPr>
        <w:t xml:space="preserve"> учешћ</w:t>
      </w:r>
      <w:r w:rsidRPr="00AF150F">
        <w:rPr>
          <w:color w:val="000000"/>
          <w:sz w:val="24"/>
          <w:szCs w:val="24"/>
        </w:rPr>
        <w:t>ем</w:t>
      </w:r>
      <w:r w:rsidRPr="00AF150F">
        <w:rPr>
          <w:color w:val="000000"/>
          <w:sz w:val="24"/>
          <w:szCs w:val="24"/>
          <w:lang w:val="hr-HR"/>
        </w:rPr>
        <w:t xml:space="preserve"> технике, јављају се </w:t>
      </w:r>
      <w:r w:rsidRPr="00AF150F">
        <w:rPr>
          <w:color w:val="000000"/>
          <w:sz w:val="24"/>
          <w:szCs w:val="24"/>
        </w:rPr>
        <w:t>од благих</w:t>
      </w:r>
      <w:r w:rsidRPr="00AF150F">
        <w:rPr>
          <w:color w:val="000000"/>
          <w:sz w:val="24"/>
          <w:szCs w:val="24"/>
          <w:lang w:val="hr-HR"/>
        </w:rPr>
        <w:t xml:space="preserve"> до врло стрми</w:t>
      </w:r>
      <w:r w:rsidRPr="00AF150F">
        <w:rPr>
          <w:color w:val="000000"/>
          <w:sz w:val="24"/>
          <w:szCs w:val="24"/>
        </w:rPr>
        <w:t>х</w:t>
      </w:r>
      <w:r w:rsidRPr="00AF150F">
        <w:rPr>
          <w:color w:val="000000"/>
          <w:sz w:val="24"/>
          <w:szCs w:val="24"/>
          <w:lang w:val="hr-HR"/>
        </w:rPr>
        <w:t xml:space="preserve"> нагиба, па зато у </w:t>
      </w:r>
      <w:r w:rsidRPr="00AF150F">
        <w:rPr>
          <w:color w:val="000000"/>
          <w:sz w:val="24"/>
          <w:szCs w:val="24"/>
        </w:rPr>
        <w:t>неким деловима</w:t>
      </w:r>
      <w:r w:rsidRPr="00AF150F">
        <w:rPr>
          <w:color w:val="000000"/>
          <w:sz w:val="24"/>
          <w:szCs w:val="24"/>
          <w:lang w:val="hr-HR"/>
        </w:rPr>
        <w:t xml:space="preserve"> имају заштитну улогу, како заштиту од ерозије тако и на појединим местима служе и као природни пр</w:t>
      </w:r>
      <w:r w:rsidRPr="00AF150F">
        <w:rPr>
          <w:color w:val="000000"/>
          <w:sz w:val="24"/>
          <w:szCs w:val="24"/>
        </w:rPr>
        <w:t>о</w:t>
      </w:r>
      <w:r w:rsidRPr="00AF150F">
        <w:rPr>
          <w:color w:val="000000"/>
          <w:sz w:val="24"/>
          <w:szCs w:val="24"/>
          <w:lang w:val="hr-HR"/>
        </w:rPr>
        <w:t>тивпожарни појасеви.</w:t>
      </w:r>
    </w:p>
    <w:p w14:paraId="3DEABDF2" w14:textId="31C1C5B7" w:rsidR="00282471" w:rsidRPr="00AF150F" w:rsidRDefault="00282471" w:rsidP="00282471">
      <w:pPr>
        <w:spacing w:after="60"/>
        <w:ind w:firstLine="720"/>
        <w:jc w:val="both"/>
        <w:rPr>
          <w:color w:val="000000"/>
          <w:sz w:val="24"/>
          <w:szCs w:val="24"/>
          <w:lang w:val="sr-Cyrl-CS"/>
        </w:rPr>
      </w:pPr>
      <w:r w:rsidRPr="00AF150F">
        <w:rPr>
          <w:b/>
          <w:color w:val="000000"/>
          <w:sz w:val="24"/>
          <w:szCs w:val="24"/>
        </w:rPr>
        <w:t>Ч</w:t>
      </w:r>
      <w:r w:rsidRPr="00AF150F">
        <w:rPr>
          <w:b/>
          <w:color w:val="000000"/>
          <w:sz w:val="24"/>
          <w:szCs w:val="24"/>
          <w:lang w:val="hr-HR"/>
        </w:rPr>
        <w:t>етинарск</w:t>
      </w:r>
      <w:r w:rsidRPr="00AF150F">
        <w:rPr>
          <w:b/>
          <w:color w:val="000000"/>
          <w:sz w:val="24"/>
          <w:szCs w:val="24"/>
        </w:rPr>
        <w:t>e</w:t>
      </w:r>
      <w:r w:rsidRPr="00AF150F">
        <w:rPr>
          <w:b/>
          <w:color w:val="000000"/>
          <w:sz w:val="24"/>
          <w:szCs w:val="24"/>
          <w:lang w:val="hr-HR"/>
        </w:rPr>
        <w:t xml:space="preserve"> врстe</w:t>
      </w:r>
      <w:r w:rsidR="00A35979">
        <w:rPr>
          <w:b/>
          <w:color w:val="000000"/>
          <w:sz w:val="24"/>
          <w:szCs w:val="24"/>
          <w:lang w:val="hr-HR"/>
        </w:rPr>
        <w:t xml:space="preserve"> </w:t>
      </w:r>
      <w:r w:rsidR="00206EAF">
        <w:rPr>
          <w:color w:val="000000"/>
          <w:sz w:val="24"/>
          <w:szCs w:val="24"/>
          <w:lang w:val="sr-Cyrl-CS"/>
        </w:rPr>
        <w:t>у овој газдинској јед</w:t>
      </w:r>
      <w:r w:rsidR="00206EAF">
        <w:rPr>
          <w:color w:val="000000"/>
          <w:sz w:val="24"/>
          <w:szCs w:val="24"/>
          <w:lang w:val="sr-Cyrl-RS"/>
        </w:rPr>
        <w:t>и</w:t>
      </w:r>
      <w:r w:rsidRPr="00AF150F">
        <w:rPr>
          <w:color w:val="000000"/>
          <w:sz w:val="24"/>
          <w:szCs w:val="24"/>
          <w:lang w:val="sr-Cyrl-CS"/>
        </w:rPr>
        <w:t>ници су зас</w:t>
      </w:r>
      <w:r w:rsidR="00206EAF">
        <w:rPr>
          <w:color w:val="000000"/>
          <w:sz w:val="24"/>
          <w:szCs w:val="24"/>
          <w:lang w:val="sr-Cyrl-CS"/>
        </w:rPr>
        <w:t>тупљене са 4</w:t>
      </w:r>
      <w:r w:rsidRPr="00AF150F">
        <w:rPr>
          <w:color w:val="000000"/>
          <w:sz w:val="24"/>
          <w:szCs w:val="24"/>
          <w:lang w:val="sr-Cyrl-CS"/>
        </w:rPr>
        <w:t>,</w:t>
      </w:r>
      <w:r w:rsidR="00206EAF">
        <w:rPr>
          <w:color w:val="000000"/>
          <w:sz w:val="24"/>
          <w:szCs w:val="24"/>
          <w:lang w:val="sr-Cyrl-RS"/>
        </w:rPr>
        <w:t>67</w:t>
      </w:r>
      <w:r w:rsidRPr="00AF150F">
        <w:rPr>
          <w:color w:val="000000"/>
          <w:sz w:val="24"/>
          <w:szCs w:val="24"/>
          <w:lang w:val="sr-Cyrl-CS"/>
        </w:rPr>
        <w:t xml:space="preserve">% </w:t>
      </w:r>
      <w:r w:rsidRPr="00AF150F">
        <w:rPr>
          <w:color w:val="000000"/>
          <w:sz w:val="24"/>
          <w:szCs w:val="24"/>
          <w:lang w:val="hr-HR"/>
        </w:rPr>
        <w:t xml:space="preserve"> у односу на укупну дрвну запремину или са </w:t>
      </w:r>
      <w:r w:rsidRPr="00AF150F">
        <w:rPr>
          <w:color w:val="000000"/>
          <w:sz w:val="24"/>
          <w:szCs w:val="24"/>
        </w:rPr>
        <w:t>1,6</w:t>
      </w:r>
      <w:r w:rsidRPr="00AF150F">
        <w:rPr>
          <w:color w:val="000000"/>
          <w:sz w:val="24"/>
          <w:szCs w:val="24"/>
          <w:lang w:val="hr-HR"/>
        </w:rPr>
        <w:t xml:space="preserve"> % у односу на запремински прираст. </w:t>
      </w:r>
    </w:p>
    <w:p w14:paraId="7185B48B" w14:textId="7FF03D5D" w:rsidR="00282471" w:rsidRPr="00AF150F" w:rsidRDefault="00282471" w:rsidP="00282471">
      <w:pPr>
        <w:spacing w:after="60"/>
        <w:ind w:firstLine="720"/>
        <w:jc w:val="both"/>
        <w:rPr>
          <w:color w:val="000000"/>
          <w:sz w:val="24"/>
          <w:szCs w:val="24"/>
        </w:rPr>
      </w:pPr>
      <w:r w:rsidRPr="00AF150F">
        <w:rPr>
          <w:color w:val="000000"/>
          <w:sz w:val="24"/>
          <w:szCs w:val="24"/>
          <w:lang w:val="sr-Cyrl-CS"/>
        </w:rPr>
        <w:t xml:space="preserve">Поред предходно наведених главних врста, </w:t>
      </w:r>
      <w:r w:rsidRPr="00AF150F">
        <w:rPr>
          <w:color w:val="000000"/>
          <w:sz w:val="24"/>
          <w:szCs w:val="24"/>
          <w:lang w:val="sl-SI"/>
        </w:rPr>
        <w:t>у ГЈ ''</w:t>
      </w:r>
      <w:r w:rsidR="0000515C">
        <w:rPr>
          <w:color w:val="000000"/>
          <w:sz w:val="24"/>
          <w:szCs w:val="24"/>
          <w:lang w:val="sr-Cyrl-RS"/>
        </w:rPr>
        <w:t>Ђаковачке планине</w:t>
      </w:r>
      <w:r w:rsidRPr="00AF150F">
        <w:rPr>
          <w:color w:val="000000"/>
          <w:sz w:val="24"/>
          <w:szCs w:val="24"/>
          <w:lang w:val="sl-SI"/>
        </w:rPr>
        <w:t>'' евидентиране су и следеће врсте дрвећа:</w:t>
      </w:r>
    </w:p>
    <w:p w14:paraId="316C2B36" w14:textId="77777777" w:rsidR="00282471" w:rsidRPr="00AF150F" w:rsidRDefault="00282471" w:rsidP="00282471">
      <w:pPr>
        <w:spacing w:after="60"/>
        <w:ind w:firstLine="720"/>
        <w:jc w:val="both"/>
        <w:rPr>
          <w:sz w:val="24"/>
          <w:szCs w:val="24"/>
          <w:lang w:val="sr-Cyrl-CS"/>
        </w:rPr>
      </w:pPr>
      <w:r w:rsidRPr="00AF150F">
        <w:rPr>
          <w:sz w:val="24"/>
          <w:szCs w:val="24"/>
          <w:lang w:val="sl-SI"/>
        </w:rPr>
        <w:t xml:space="preserve">1) </w:t>
      </w:r>
      <w:r w:rsidRPr="00AF150F">
        <w:rPr>
          <w:i/>
          <w:sz w:val="24"/>
          <w:szCs w:val="24"/>
          <w:lang w:val="hr-HR"/>
        </w:rPr>
        <w:t>Остале врсте</w:t>
      </w:r>
      <w:r w:rsidRPr="00AF150F">
        <w:rPr>
          <w:sz w:val="24"/>
          <w:szCs w:val="24"/>
          <w:lang w:val="hr-HR"/>
        </w:rPr>
        <w:t xml:space="preserve"> које су заступљене у малом проценту, па су као такве обухваћене редовним мерама и плановима газдовања:</w:t>
      </w:r>
    </w:p>
    <w:p w14:paraId="1DC2940E" w14:textId="64B67F32" w:rsidR="00282471" w:rsidRPr="00AF150F" w:rsidRDefault="00282471" w:rsidP="00282471">
      <w:pPr>
        <w:spacing w:after="60"/>
        <w:jc w:val="both"/>
        <w:rPr>
          <w:sz w:val="24"/>
          <w:szCs w:val="24"/>
          <w:lang w:val="hr-HR"/>
        </w:rPr>
      </w:pPr>
      <w:r w:rsidRPr="00AF150F">
        <w:rPr>
          <w:sz w:val="24"/>
          <w:szCs w:val="24"/>
          <w:lang w:val="hr-HR"/>
        </w:rPr>
        <w:t xml:space="preserve">  </w:t>
      </w:r>
      <w:r w:rsidR="00206EAF">
        <w:rPr>
          <w:sz w:val="24"/>
          <w:szCs w:val="24"/>
          <w:lang w:val="sr-Cyrl-RS"/>
        </w:rPr>
        <w:t xml:space="preserve">          </w:t>
      </w:r>
      <w:r w:rsidRPr="00AF150F">
        <w:rPr>
          <w:sz w:val="24"/>
          <w:szCs w:val="24"/>
          <w:lang w:val="hr-HR"/>
        </w:rPr>
        <w:t xml:space="preserve">- </w:t>
      </w:r>
      <w:r w:rsidR="00206EAF">
        <w:rPr>
          <w:sz w:val="24"/>
          <w:szCs w:val="24"/>
          <w:lang w:val="sr-Cyrl-RS"/>
        </w:rPr>
        <w:t xml:space="preserve">Јавор </w:t>
      </w:r>
      <w:r w:rsidRPr="00AF150F">
        <w:rPr>
          <w:sz w:val="24"/>
          <w:szCs w:val="24"/>
          <w:lang w:val="hr-HR"/>
        </w:rPr>
        <w:t>(</w:t>
      </w:r>
      <w:r w:rsidR="00BC5F49">
        <w:rPr>
          <w:sz w:val="24"/>
          <w:szCs w:val="24"/>
          <w:lang w:val="sr-Latn-RS"/>
        </w:rPr>
        <w:t>Acer pseudoplatanus</w:t>
      </w:r>
      <w:r w:rsidRPr="00AF150F">
        <w:rPr>
          <w:sz w:val="24"/>
          <w:szCs w:val="24"/>
          <w:lang w:val="hr-HR"/>
        </w:rPr>
        <w:t>),</w:t>
      </w:r>
    </w:p>
    <w:p w14:paraId="4CB6A3F8" w14:textId="483A88A4" w:rsidR="00282471" w:rsidRPr="00AF150F" w:rsidRDefault="00282471" w:rsidP="00282471">
      <w:pPr>
        <w:spacing w:after="60"/>
        <w:ind w:firstLine="720"/>
        <w:jc w:val="both"/>
        <w:rPr>
          <w:sz w:val="24"/>
          <w:szCs w:val="24"/>
          <w:lang w:val="sr-Cyrl-CS"/>
        </w:rPr>
      </w:pPr>
      <w:r w:rsidRPr="00AF150F">
        <w:rPr>
          <w:sz w:val="24"/>
          <w:szCs w:val="24"/>
          <w:lang w:val="hr-HR"/>
        </w:rPr>
        <w:t xml:space="preserve">- </w:t>
      </w:r>
      <w:r w:rsidRPr="00AF150F">
        <w:rPr>
          <w:sz w:val="24"/>
          <w:szCs w:val="24"/>
        </w:rPr>
        <w:t>Китњак</w:t>
      </w:r>
      <w:r w:rsidRPr="00AF150F">
        <w:rPr>
          <w:sz w:val="24"/>
          <w:szCs w:val="24"/>
          <w:lang w:val="hr-HR"/>
        </w:rPr>
        <w:t xml:space="preserve"> (</w:t>
      </w:r>
      <w:r w:rsidRPr="00AF150F">
        <w:rPr>
          <w:sz w:val="24"/>
          <w:szCs w:val="24"/>
          <w:lang w:val="sr-Latn-CS"/>
        </w:rPr>
        <w:t>Quercus</w:t>
      </w:r>
      <w:r w:rsidR="00BC5F49">
        <w:rPr>
          <w:sz w:val="24"/>
          <w:szCs w:val="24"/>
          <w:lang w:val="sr-Latn-CS"/>
        </w:rPr>
        <w:t xml:space="preserve"> </w:t>
      </w:r>
      <w:r w:rsidRPr="00AF150F">
        <w:rPr>
          <w:sz w:val="24"/>
          <w:szCs w:val="24"/>
          <w:lang w:val="sr-Latn-CS"/>
        </w:rPr>
        <w:t>petraea</w:t>
      </w:r>
      <w:r w:rsidRPr="00AF150F">
        <w:rPr>
          <w:sz w:val="24"/>
          <w:szCs w:val="24"/>
          <w:lang w:val="hr-HR"/>
        </w:rPr>
        <w:t>),</w:t>
      </w:r>
    </w:p>
    <w:p w14:paraId="15BD347E" w14:textId="1361D872" w:rsidR="00282471" w:rsidRPr="00AF150F" w:rsidRDefault="00282471" w:rsidP="00282471">
      <w:pPr>
        <w:spacing w:after="60"/>
        <w:ind w:firstLine="720"/>
        <w:jc w:val="both"/>
        <w:rPr>
          <w:sz w:val="24"/>
          <w:szCs w:val="24"/>
          <w:lang w:val="sr-Latn-CS"/>
        </w:rPr>
      </w:pPr>
      <w:r w:rsidRPr="00AF150F">
        <w:rPr>
          <w:sz w:val="24"/>
          <w:szCs w:val="24"/>
          <w:lang w:val="sr-Cyrl-CS"/>
        </w:rPr>
        <w:t xml:space="preserve">- </w:t>
      </w:r>
      <w:r w:rsidR="00BC5F49">
        <w:rPr>
          <w:sz w:val="24"/>
          <w:szCs w:val="24"/>
          <w:lang w:val="sr-Cyrl-CS"/>
        </w:rPr>
        <w:t>Црни г</w:t>
      </w:r>
      <w:r w:rsidRPr="00AF150F">
        <w:rPr>
          <w:sz w:val="24"/>
          <w:szCs w:val="24"/>
          <w:lang w:val="sr-Cyrl-CS"/>
        </w:rPr>
        <w:t>раб (</w:t>
      </w:r>
      <w:r w:rsidR="00BC5F49">
        <w:rPr>
          <w:sz w:val="24"/>
          <w:szCs w:val="24"/>
          <w:lang w:val="sr-Latn-CS"/>
        </w:rPr>
        <w:t>Ostrya carpinifolia</w:t>
      </w:r>
      <w:r w:rsidRPr="00AF150F">
        <w:rPr>
          <w:sz w:val="24"/>
          <w:szCs w:val="24"/>
          <w:lang w:val="sr-Latn-CS"/>
        </w:rPr>
        <w:t>).</w:t>
      </w:r>
    </w:p>
    <w:p w14:paraId="16937F9F" w14:textId="77777777" w:rsidR="00282471" w:rsidRPr="00AF150F" w:rsidRDefault="00282471" w:rsidP="00282471">
      <w:pPr>
        <w:tabs>
          <w:tab w:val="left" w:pos="4606"/>
        </w:tabs>
        <w:spacing w:after="60"/>
        <w:ind w:firstLine="720"/>
        <w:jc w:val="both"/>
        <w:rPr>
          <w:sz w:val="24"/>
          <w:szCs w:val="24"/>
          <w:lang w:val="sr-Latn-CS"/>
        </w:rPr>
      </w:pPr>
      <w:r w:rsidRPr="00AF150F">
        <w:rPr>
          <w:sz w:val="24"/>
          <w:szCs w:val="24"/>
          <w:lang w:val="sr-Latn-CS"/>
        </w:rPr>
        <w:t xml:space="preserve">2) Врсте дрвећа које спадају у категорију </w:t>
      </w:r>
      <w:r w:rsidRPr="00AF150F">
        <w:rPr>
          <w:i/>
          <w:sz w:val="24"/>
          <w:szCs w:val="24"/>
          <w:lang w:val="sr-Latn-CS"/>
        </w:rPr>
        <w:t>ретких, реликтних и угрожених врста</w:t>
      </w:r>
      <w:r w:rsidRPr="00AF150F">
        <w:rPr>
          <w:sz w:val="24"/>
          <w:szCs w:val="24"/>
          <w:lang w:val="sr-Latn-CS"/>
        </w:rPr>
        <w:t>:</w:t>
      </w:r>
    </w:p>
    <w:p w14:paraId="3393B2EE" w14:textId="77777777" w:rsidR="00282471" w:rsidRPr="00AF150F" w:rsidRDefault="00282471" w:rsidP="00282471">
      <w:pPr>
        <w:tabs>
          <w:tab w:val="left" w:pos="4606"/>
        </w:tabs>
        <w:spacing w:after="60"/>
        <w:ind w:firstLine="720"/>
        <w:jc w:val="both"/>
        <w:rPr>
          <w:sz w:val="24"/>
          <w:szCs w:val="24"/>
          <w:lang w:val="sr-Latn-CS"/>
        </w:rPr>
      </w:pPr>
      <w:r w:rsidRPr="00AF150F">
        <w:rPr>
          <w:sz w:val="24"/>
          <w:szCs w:val="24"/>
          <w:lang w:val="sr-Latn-CS"/>
        </w:rPr>
        <w:t>- Дивља тршња ( Prunus avium ) – под ризиком,</w:t>
      </w:r>
    </w:p>
    <w:p w14:paraId="05DF3B17" w14:textId="77777777" w:rsidR="001F54B2" w:rsidRDefault="00282471" w:rsidP="00282471">
      <w:pPr>
        <w:pStyle w:val="BodyText"/>
        <w:spacing w:after="60"/>
        <w:ind w:firstLine="720"/>
        <w:jc w:val="both"/>
        <w:rPr>
          <w:rFonts w:asciiTheme="minorHAnsi" w:hAnsiTheme="minorHAnsi"/>
          <w:szCs w:val="24"/>
        </w:rPr>
      </w:pPr>
      <w:r w:rsidRPr="00AF150F">
        <w:rPr>
          <w:szCs w:val="24"/>
          <w:lang w:val="sr-Latn-CS"/>
        </w:rPr>
        <w:t xml:space="preserve">Наведене </w:t>
      </w:r>
      <w:r w:rsidRPr="00AF150F">
        <w:rPr>
          <w:i/>
          <w:szCs w:val="24"/>
          <w:lang w:val="sr-Latn-CS"/>
        </w:rPr>
        <w:t>ретке, реликтне и угрожене врсте</w:t>
      </w:r>
      <w:r w:rsidRPr="00AF150F">
        <w:rPr>
          <w:szCs w:val="24"/>
          <w:lang w:val="sr-Latn-CS"/>
        </w:rPr>
        <w:t>, су изузете из редовних</w:t>
      </w:r>
      <w:r w:rsidRPr="00AF150F">
        <w:rPr>
          <w:szCs w:val="24"/>
          <w:lang w:val="hr-HR"/>
        </w:rPr>
        <w:t xml:space="preserve"> мера и планова газдовања</w:t>
      </w:r>
      <w:r w:rsidRPr="00AF150F">
        <w:rPr>
          <w:szCs w:val="24"/>
          <w:lang w:val="sr-Latn-CS"/>
        </w:rPr>
        <w:t>. Такође је забрањено коришћење, уништавање и предузимање других активности којима би се могле угрозити наведене врсте биљака ( брање, сакупљање, ломљење грана, сечење или чупање из корена и др. ), заштићене као природне реткости и њихова станишта</w:t>
      </w:r>
      <w:r w:rsidR="001F54B2" w:rsidRPr="001F54B2">
        <w:rPr>
          <w:szCs w:val="24"/>
          <w:lang w:val="sr-Latn-CS"/>
        </w:rPr>
        <w:t xml:space="preserve"> </w:t>
      </w:r>
    </w:p>
    <w:p w14:paraId="4F6BD34C" w14:textId="7695E63E" w:rsidR="00A815FF" w:rsidRDefault="001F54B2" w:rsidP="00A815FF">
      <w:pPr>
        <w:pStyle w:val="BodyText"/>
        <w:spacing w:after="60"/>
        <w:ind w:firstLine="720"/>
        <w:jc w:val="both"/>
        <w:rPr>
          <w:szCs w:val="24"/>
          <w:lang w:val="sl-SI"/>
        </w:rPr>
      </w:pPr>
      <w:r w:rsidRPr="00AF150F">
        <w:rPr>
          <w:szCs w:val="24"/>
          <w:lang w:val="sr-Latn-CS"/>
        </w:rPr>
        <w:t>У случају појаве већих штета биотичк</w:t>
      </w:r>
      <w:r w:rsidRPr="00AF150F">
        <w:rPr>
          <w:szCs w:val="24"/>
          <w:lang w:val="sr-Cyrl-CS"/>
        </w:rPr>
        <w:t>ог</w:t>
      </w:r>
      <w:r w:rsidRPr="00AF150F">
        <w:rPr>
          <w:szCs w:val="24"/>
          <w:lang w:val="sr-Latn-CS"/>
        </w:rPr>
        <w:t xml:space="preserve"> и абиотичког карактера, наведене врсте се могу сећи у циљу санације насталих штета уз обавезну сагласност надлежне </w:t>
      </w:r>
      <w:r w:rsidRPr="00AF150F">
        <w:rPr>
          <w:szCs w:val="24"/>
          <w:lang w:val="sl-SI"/>
        </w:rPr>
        <w:t>Републичке инспекције</w:t>
      </w:r>
    </w:p>
    <w:p w14:paraId="537090A3" w14:textId="77777777" w:rsidR="00A815FF" w:rsidRDefault="00A815FF" w:rsidP="00A815FF">
      <w:pPr>
        <w:pStyle w:val="BodyText"/>
        <w:spacing w:after="60"/>
        <w:jc w:val="both"/>
        <w:rPr>
          <w:rFonts w:asciiTheme="minorHAnsi" w:hAnsiTheme="minorHAnsi"/>
          <w:sz w:val="2"/>
          <w:szCs w:val="2"/>
          <w:lang w:val="sr-Cyrl-RS"/>
        </w:rPr>
      </w:pPr>
    </w:p>
    <w:p w14:paraId="1F8612C4" w14:textId="77777777" w:rsidR="00FE4D8B" w:rsidRDefault="00FE4D8B" w:rsidP="00A815FF">
      <w:pPr>
        <w:pStyle w:val="BodyText"/>
        <w:spacing w:after="60"/>
        <w:jc w:val="both"/>
        <w:rPr>
          <w:rFonts w:asciiTheme="minorHAnsi" w:hAnsiTheme="minorHAnsi"/>
          <w:sz w:val="2"/>
          <w:szCs w:val="2"/>
          <w:lang w:val="sr-Cyrl-RS"/>
        </w:rPr>
      </w:pPr>
    </w:p>
    <w:p w14:paraId="758AB40E" w14:textId="77777777" w:rsidR="00FE4D8B" w:rsidRDefault="00FE4D8B" w:rsidP="00A815FF">
      <w:pPr>
        <w:pStyle w:val="BodyText"/>
        <w:spacing w:after="60"/>
        <w:jc w:val="both"/>
        <w:rPr>
          <w:rFonts w:asciiTheme="minorHAnsi" w:hAnsiTheme="minorHAnsi"/>
          <w:sz w:val="2"/>
          <w:szCs w:val="2"/>
          <w:lang w:val="sr-Cyrl-RS"/>
        </w:rPr>
      </w:pPr>
    </w:p>
    <w:p w14:paraId="652A6888" w14:textId="77777777" w:rsidR="00FE4D8B" w:rsidRDefault="00FE4D8B" w:rsidP="00A815FF">
      <w:pPr>
        <w:pStyle w:val="BodyText"/>
        <w:spacing w:after="60"/>
        <w:jc w:val="both"/>
        <w:rPr>
          <w:rFonts w:asciiTheme="minorHAnsi" w:hAnsiTheme="minorHAnsi"/>
          <w:sz w:val="2"/>
          <w:szCs w:val="2"/>
          <w:lang w:val="sr-Cyrl-RS"/>
        </w:rPr>
      </w:pPr>
    </w:p>
    <w:p w14:paraId="26F91561" w14:textId="77777777" w:rsidR="00FE4D8B" w:rsidRDefault="00FE4D8B" w:rsidP="00A815FF">
      <w:pPr>
        <w:pStyle w:val="BodyText"/>
        <w:spacing w:after="60"/>
        <w:jc w:val="both"/>
        <w:rPr>
          <w:rFonts w:asciiTheme="minorHAnsi" w:hAnsiTheme="minorHAnsi"/>
          <w:sz w:val="2"/>
          <w:szCs w:val="2"/>
          <w:lang w:val="sr-Cyrl-RS"/>
        </w:rPr>
      </w:pPr>
    </w:p>
    <w:p w14:paraId="3CB5FA43" w14:textId="77777777" w:rsidR="00FE4D8B" w:rsidRDefault="00FE4D8B" w:rsidP="00A815FF">
      <w:pPr>
        <w:pStyle w:val="BodyText"/>
        <w:spacing w:after="60"/>
        <w:jc w:val="both"/>
        <w:rPr>
          <w:rFonts w:asciiTheme="minorHAnsi" w:hAnsiTheme="minorHAnsi"/>
          <w:sz w:val="2"/>
          <w:szCs w:val="2"/>
          <w:lang w:val="sr-Cyrl-RS"/>
        </w:rPr>
      </w:pPr>
    </w:p>
    <w:p w14:paraId="2C4EB5E1" w14:textId="77777777" w:rsidR="00FE4D8B" w:rsidRDefault="00FE4D8B" w:rsidP="00A815FF">
      <w:pPr>
        <w:pStyle w:val="BodyText"/>
        <w:spacing w:after="60"/>
        <w:jc w:val="both"/>
        <w:rPr>
          <w:rFonts w:asciiTheme="minorHAnsi" w:hAnsiTheme="minorHAnsi"/>
          <w:sz w:val="2"/>
          <w:szCs w:val="2"/>
          <w:lang w:val="sr-Cyrl-RS"/>
        </w:rPr>
      </w:pPr>
    </w:p>
    <w:p w14:paraId="62A454E6" w14:textId="77777777" w:rsidR="00FE4D8B" w:rsidRDefault="00FE4D8B" w:rsidP="00A815FF">
      <w:pPr>
        <w:pStyle w:val="BodyText"/>
        <w:spacing w:after="60"/>
        <w:jc w:val="both"/>
        <w:rPr>
          <w:rFonts w:asciiTheme="minorHAnsi" w:hAnsiTheme="minorHAnsi"/>
          <w:sz w:val="2"/>
          <w:szCs w:val="2"/>
          <w:lang w:val="sr-Cyrl-RS"/>
        </w:rPr>
      </w:pPr>
    </w:p>
    <w:p w14:paraId="5559E56D" w14:textId="77777777" w:rsidR="00FE4D8B" w:rsidRDefault="00FE4D8B" w:rsidP="00A815FF">
      <w:pPr>
        <w:pStyle w:val="BodyText"/>
        <w:spacing w:after="60"/>
        <w:jc w:val="both"/>
        <w:rPr>
          <w:rFonts w:asciiTheme="minorHAnsi" w:hAnsiTheme="minorHAnsi"/>
          <w:sz w:val="2"/>
          <w:szCs w:val="2"/>
          <w:lang w:val="sr-Cyrl-RS"/>
        </w:rPr>
      </w:pPr>
    </w:p>
    <w:p w14:paraId="74C379AF" w14:textId="77777777" w:rsidR="00FE4D8B" w:rsidRDefault="00FE4D8B" w:rsidP="00A815FF">
      <w:pPr>
        <w:pStyle w:val="BodyText"/>
        <w:spacing w:after="60"/>
        <w:jc w:val="both"/>
        <w:rPr>
          <w:rFonts w:asciiTheme="minorHAnsi" w:hAnsiTheme="minorHAnsi"/>
          <w:sz w:val="2"/>
          <w:szCs w:val="2"/>
          <w:lang w:val="sr-Latn-RS"/>
        </w:rPr>
      </w:pPr>
    </w:p>
    <w:p w14:paraId="03CA029F" w14:textId="77777777" w:rsidR="00EF5F7C" w:rsidRDefault="00EF5F7C" w:rsidP="00A815FF">
      <w:pPr>
        <w:pStyle w:val="BodyText"/>
        <w:spacing w:after="60"/>
        <w:jc w:val="both"/>
        <w:rPr>
          <w:rFonts w:asciiTheme="minorHAnsi" w:hAnsiTheme="minorHAnsi"/>
          <w:sz w:val="2"/>
          <w:szCs w:val="2"/>
          <w:lang w:val="sr-Latn-RS"/>
        </w:rPr>
      </w:pPr>
    </w:p>
    <w:p w14:paraId="77D350D2" w14:textId="77777777" w:rsidR="00EF5F7C" w:rsidRDefault="00EF5F7C" w:rsidP="00A815FF">
      <w:pPr>
        <w:pStyle w:val="BodyText"/>
        <w:spacing w:after="60"/>
        <w:jc w:val="both"/>
        <w:rPr>
          <w:rFonts w:asciiTheme="minorHAnsi" w:hAnsiTheme="minorHAnsi"/>
          <w:sz w:val="2"/>
          <w:szCs w:val="2"/>
          <w:lang w:val="sr-Cyrl-RS"/>
        </w:rPr>
      </w:pPr>
    </w:p>
    <w:p w14:paraId="21CAB797" w14:textId="77777777" w:rsidR="006C65DD" w:rsidRDefault="006C65DD" w:rsidP="00A815FF">
      <w:pPr>
        <w:pStyle w:val="BodyText"/>
        <w:spacing w:after="60"/>
        <w:jc w:val="both"/>
        <w:rPr>
          <w:rFonts w:asciiTheme="minorHAnsi" w:hAnsiTheme="minorHAnsi"/>
          <w:sz w:val="2"/>
          <w:szCs w:val="2"/>
          <w:lang w:val="sr-Cyrl-RS"/>
        </w:rPr>
      </w:pPr>
    </w:p>
    <w:p w14:paraId="78F1E548" w14:textId="77777777" w:rsidR="006C65DD" w:rsidRDefault="006C65DD" w:rsidP="00A815FF">
      <w:pPr>
        <w:pStyle w:val="BodyText"/>
        <w:spacing w:after="60"/>
        <w:jc w:val="both"/>
        <w:rPr>
          <w:rFonts w:asciiTheme="minorHAnsi" w:hAnsiTheme="minorHAnsi"/>
          <w:sz w:val="2"/>
          <w:szCs w:val="2"/>
          <w:lang w:val="sr-Cyrl-RS"/>
        </w:rPr>
      </w:pPr>
    </w:p>
    <w:p w14:paraId="72F5FBA8" w14:textId="77777777" w:rsidR="006C65DD" w:rsidRDefault="006C65DD" w:rsidP="00A815FF">
      <w:pPr>
        <w:pStyle w:val="BodyText"/>
        <w:spacing w:after="60"/>
        <w:jc w:val="both"/>
        <w:rPr>
          <w:rFonts w:asciiTheme="minorHAnsi" w:hAnsiTheme="minorHAnsi"/>
          <w:sz w:val="2"/>
          <w:szCs w:val="2"/>
          <w:lang w:val="sr-Cyrl-RS"/>
        </w:rPr>
      </w:pPr>
    </w:p>
    <w:p w14:paraId="61C449A6" w14:textId="77777777" w:rsidR="006C65DD" w:rsidRDefault="006C65DD" w:rsidP="00A815FF">
      <w:pPr>
        <w:pStyle w:val="BodyText"/>
        <w:spacing w:after="60"/>
        <w:jc w:val="both"/>
        <w:rPr>
          <w:rFonts w:asciiTheme="minorHAnsi" w:hAnsiTheme="minorHAnsi"/>
          <w:sz w:val="2"/>
          <w:szCs w:val="2"/>
          <w:lang w:val="sr-Cyrl-RS"/>
        </w:rPr>
      </w:pPr>
    </w:p>
    <w:p w14:paraId="424A5B9E" w14:textId="77777777" w:rsidR="006C65DD" w:rsidRDefault="006C65DD" w:rsidP="00A815FF">
      <w:pPr>
        <w:pStyle w:val="BodyText"/>
        <w:spacing w:after="60"/>
        <w:jc w:val="both"/>
        <w:rPr>
          <w:rFonts w:asciiTheme="minorHAnsi" w:hAnsiTheme="minorHAnsi"/>
          <w:sz w:val="2"/>
          <w:szCs w:val="2"/>
          <w:lang w:val="sr-Cyrl-RS"/>
        </w:rPr>
      </w:pPr>
    </w:p>
    <w:p w14:paraId="39A98EF8" w14:textId="77777777" w:rsidR="006C65DD" w:rsidRDefault="006C65DD" w:rsidP="00A815FF">
      <w:pPr>
        <w:pStyle w:val="BodyText"/>
        <w:spacing w:after="60"/>
        <w:jc w:val="both"/>
        <w:rPr>
          <w:rFonts w:asciiTheme="minorHAnsi" w:hAnsiTheme="minorHAnsi"/>
          <w:sz w:val="2"/>
          <w:szCs w:val="2"/>
          <w:lang w:val="sr-Cyrl-RS"/>
        </w:rPr>
      </w:pPr>
    </w:p>
    <w:p w14:paraId="38DEA061" w14:textId="77777777" w:rsidR="006C65DD" w:rsidRPr="006C65DD" w:rsidRDefault="006C65DD" w:rsidP="00A815FF">
      <w:pPr>
        <w:pStyle w:val="BodyText"/>
        <w:spacing w:after="60"/>
        <w:jc w:val="both"/>
        <w:rPr>
          <w:rFonts w:asciiTheme="minorHAnsi" w:hAnsiTheme="minorHAnsi"/>
          <w:sz w:val="2"/>
          <w:szCs w:val="2"/>
          <w:lang w:val="sr-Cyrl-RS"/>
        </w:rPr>
      </w:pPr>
    </w:p>
    <w:p w14:paraId="0A202EC8" w14:textId="77777777" w:rsidR="00FE4D8B" w:rsidRDefault="00FE4D8B" w:rsidP="00A815FF">
      <w:pPr>
        <w:pStyle w:val="BodyText"/>
        <w:spacing w:after="60"/>
        <w:jc w:val="both"/>
        <w:rPr>
          <w:rFonts w:asciiTheme="minorHAnsi" w:hAnsiTheme="minorHAnsi"/>
          <w:sz w:val="2"/>
          <w:szCs w:val="2"/>
          <w:lang w:val="sr-Cyrl-RS"/>
        </w:rPr>
      </w:pPr>
    </w:p>
    <w:p w14:paraId="0FAF5A0B" w14:textId="77777777" w:rsidR="00FE4D8B" w:rsidRDefault="00FE4D8B" w:rsidP="00A815FF">
      <w:pPr>
        <w:pStyle w:val="BodyText"/>
        <w:spacing w:after="60"/>
        <w:jc w:val="both"/>
        <w:rPr>
          <w:rFonts w:asciiTheme="minorHAnsi" w:hAnsiTheme="minorHAnsi"/>
          <w:sz w:val="2"/>
          <w:szCs w:val="2"/>
          <w:lang w:val="sr-Cyrl-RS"/>
        </w:rPr>
      </w:pPr>
    </w:p>
    <w:p w14:paraId="551E11FD" w14:textId="77777777" w:rsidR="00FE4D8B" w:rsidRDefault="00FE4D8B" w:rsidP="00A815FF">
      <w:pPr>
        <w:pStyle w:val="BodyText"/>
        <w:spacing w:after="60"/>
        <w:jc w:val="both"/>
        <w:rPr>
          <w:rFonts w:asciiTheme="minorHAnsi" w:hAnsiTheme="minorHAnsi"/>
          <w:sz w:val="2"/>
          <w:szCs w:val="2"/>
          <w:lang w:val="sr-Cyrl-RS"/>
        </w:rPr>
      </w:pPr>
    </w:p>
    <w:p w14:paraId="4FBB6C60" w14:textId="77777777" w:rsidR="006C65DD" w:rsidRDefault="006C65DD" w:rsidP="00A815FF">
      <w:pPr>
        <w:pStyle w:val="BodyText"/>
        <w:spacing w:after="60"/>
        <w:jc w:val="both"/>
        <w:rPr>
          <w:rFonts w:asciiTheme="minorHAnsi" w:hAnsiTheme="minorHAnsi"/>
          <w:sz w:val="2"/>
          <w:szCs w:val="2"/>
          <w:lang w:val="sr-Cyrl-RS"/>
        </w:rPr>
      </w:pPr>
    </w:p>
    <w:p w14:paraId="64396F1F" w14:textId="77777777" w:rsidR="006C65DD" w:rsidRDefault="006C65DD" w:rsidP="00A815FF">
      <w:pPr>
        <w:pStyle w:val="BodyText"/>
        <w:spacing w:after="60"/>
        <w:jc w:val="both"/>
        <w:rPr>
          <w:rFonts w:asciiTheme="minorHAnsi" w:hAnsiTheme="minorHAnsi"/>
          <w:sz w:val="2"/>
          <w:szCs w:val="2"/>
          <w:lang w:val="sr-Cyrl-RS"/>
        </w:rPr>
      </w:pPr>
    </w:p>
    <w:p w14:paraId="0A68E6B6" w14:textId="77777777" w:rsidR="006C65DD" w:rsidRDefault="006C65DD" w:rsidP="00A815FF">
      <w:pPr>
        <w:pStyle w:val="BodyText"/>
        <w:spacing w:after="60"/>
        <w:jc w:val="both"/>
        <w:rPr>
          <w:rFonts w:asciiTheme="minorHAnsi" w:hAnsiTheme="minorHAnsi"/>
          <w:sz w:val="2"/>
          <w:szCs w:val="2"/>
          <w:lang w:val="sr-Cyrl-RS"/>
        </w:rPr>
      </w:pPr>
    </w:p>
    <w:p w14:paraId="75677D8D" w14:textId="77777777" w:rsidR="006C65DD" w:rsidRDefault="006C65DD" w:rsidP="00A815FF">
      <w:pPr>
        <w:pStyle w:val="BodyText"/>
        <w:spacing w:after="60"/>
        <w:jc w:val="both"/>
        <w:rPr>
          <w:rFonts w:asciiTheme="minorHAnsi" w:hAnsiTheme="minorHAnsi"/>
          <w:sz w:val="2"/>
          <w:szCs w:val="2"/>
          <w:lang w:val="sr-Cyrl-RS"/>
        </w:rPr>
      </w:pPr>
    </w:p>
    <w:p w14:paraId="1E487539" w14:textId="77777777" w:rsidR="006C65DD" w:rsidRDefault="006C65DD" w:rsidP="00A815FF">
      <w:pPr>
        <w:pStyle w:val="BodyText"/>
        <w:spacing w:after="60"/>
        <w:jc w:val="both"/>
        <w:rPr>
          <w:rFonts w:asciiTheme="minorHAnsi" w:hAnsiTheme="minorHAnsi"/>
          <w:sz w:val="2"/>
          <w:szCs w:val="2"/>
          <w:lang w:val="sr-Cyrl-RS"/>
        </w:rPr>
      </w:pPr>
    </w:p>
    <w:p w14:paraId="5CC5CDDE" w14:textId="77777777" w:rsidR="006C65DD" w:rsidRDefault="006C65DD" w:rsidP="00A815FF">
      <w:pPr>
        <w:pStyle w:val="BodyText"/>
        <w:spacing w:after="60"/>
        <w:jc w:val="both"/>
        <w:rPr>
          <w:rFonts w:asciiTheme="minorHAnsi" w:hAnsiTheme="minorHAnsi"/>
          <w:sz w:val="2"/>
          <w:szCs w:val="2"/>
          <w:lang w:val="sr-Cyrl-RS"/>
        </w:rPr>
      </w:pPr>
    </w:p>
    <w:p w14:paraId="2B77A666" w14:textId="77777777" w:rsidR="006C65DD" w:rsidRPr="00FE4D8B" w:rsidRDefault="006C65DD" w:rsidP="00A815FF">
      <w:pPr>
        <w:pStyle w:val="BodyText"/>
        <w:spacing w:after="60"/>
        <w:jc w:val="both"/>
        <w:rPr>
          <w:rFonts w:asciiTheme="minorHAnsi" w:hAnsiTheme="minorHAnsi"/>
          <w:sz w:val="2"/>
          <w:szCs w:val="2"/>
          <w:lang w:val="sr-Cyrl-RS"/>
        </w:rPr>
      </w:pPr>
    </w:p>
    <w:p w14:paraId="748E1C31" w14:textId="77777777" w:rsidR="00182865" w:rsidRPr="00182865" w:rsidRDefault="00182865" w:rsidP="00182865">
      <w:pPr>
        <w:keepNext/>
        <w:jc w:val="center"/>
        <w:outlineLvl w:val="1"/>
        <w:rPr>
          <w:b/>
          <w:i/>
          <w:sz w:val="24"/>
          <w:szCs w:val="24"/>
          <w:lang w:val="hr-HR"/>
        </w:rPr>
      </w:pPr>
      <w:bookmarkStart w:id="27" w:name="_Toc168564846"/>
      <w:r w:rsidRPr="00182865">
        <w:rPr>
          <w:b/>
          <w:i/>
          <w:sz w:val="24"/>
          <w:szCs w:val="24"/>
          <w:lang w:val="sl-SI"/>
        </w:rPr>
        <w:t>2.</w:t>
      </w:r>
      <w:r w:rsidRPr="00182865">
        <w:rPr>
          <w:b/>
          <w:i/>
          <w:sz w:val="24"/>
          <w:szCs w:val="24"/>
          <w:lang w:val="sr-Latn-RS"/>
        </w:rPr>
        <w:t>1</w:t>
      </w:r>
      <w:r w:rsidRPr="00182865">
        <w:rPr>
          <w:b/>
          <w:i/>
          <w:sz w:val="24"/>
          <w:szCs w:val="24"/>
          <w:lang w:val="hr-HR"/>
        </w:rPr>
        <w:t>.6.</w:t>
      </w:r>
      <w:r w:rsidRPr="00182865">
        <w:rPr>
          <w:b/>
          <w:i/>
          <w:sz w:val="24"/>
          <w:szCs w:val="24"/>
          <w:lang w:val="sl-SI"/>
        </w:rPr>
        <w:t xml:space="preserve"> Стање </w:t>
      </w:r>
      <w:r w:rsidRPr="00182865">
        <w:rPr>
          <w:b/>
          <w:i/>
          <w:sz w:val="24"/>
          <w:szCs w:val="24"/>
          <w:lang w:val="hr-HR"/>
        </w:rPr>
        <w:t>шума по дебљинској структури</w:t>
      </w:r>
      <w:bookmarkEnd w:id="27"/>
    </w:p>
    <w:p w14:paraId="2D021AF3" w14:textId="77777777" w:rsidR="00A0621B" w:rsidRPr="00A0621B" w:rsidRDefault="00A0621B" w:rsidP="00A0621B">
      <w:pPr>
        <w:rPr>
          <w:lang w:val="sr-Cyrl-RS"/>
        </w:rPr>
      </w:pPr>
    </w:p>
    <w:tbl>
      <w:tblPr>
        <w:tblW w:w="4979" w:type="pct"/>
        <w:tblLayout w:type="fixed"/>
        <w:tblLook w:val="04A0" w:firstRow="1" w:lastRow="0" w:firstColumn="1" w:lastColumn="0" w:noHBand="0" w:noVBand="1"/>
      </w:tblPr>
      <w:tblGrid>
        <w:gridCol w:w="1368"/>
        <w:gridCol w:w="719"/>
        <w:gridCol w:w="826"/>
        <w:gridCol w:w="630"/>
        <w:gridCol w:w="736"/>
        <w:gridCol w:w="736"/>
        <w:gridCol w:w="736"/>
        <w:gridCol w:w="736"/>
        <w:gridCol w:w="736"/>
        <w:gridCol w:w="736"/>
        <w:gridCol w:w="736"/>
        <w:gridCol w:w="738"/>
        <w:gridCol w:w="577"/>
        <w:gridCol w:w="628"/>
      </w:tblGrid>
      <w:tr w:rsidR="00A0621B" w:rsidRPr="00A0621B" w14:paraId="1E99DEE1" w14:textId="77777777" w:rsidTr="00A0621B">
        <w:trPr>
          <w:trHeight w:val="264"/>
          <w:tblHeader/>
        </w:trPr>
        <w:tc>
          <w:tcPr>
            <w:tcW w:w="643" w:type="pct"/>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6825D99" w14:textId="77777777" w:rsidR="00A0621B" w:rsidRPr="00A0621B" w:rsidRDefault="00A0621B" w:rsidP="00A0621B">
            <w:pPr>
              <w:jc w:val="center"/>
              <w:rPr>
                <w:b/>
                <w:bCs/>
                <w:sz w:val="12"/>
                <w:szCs w:val="12"/>
              </w:rPr>
            </w:pPr>
            <w:r w:rsidRPr="00A0621B">
              <w:rPr>
                <w:b/>
                <w:bCs/>
                <w:sz w:val="12"/>
                <w:szCs w:val="12"/>
              </w:rPr>
              <w:t>Газдински тип</w:t>
            </w:r>
          </w:p>
        </w:tc>
        <w:tc>
          <w:tcPr>
            <w:tcW w:w="338"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724D6B07" w14:textId="77777777" w:rsidR="00A0621B" w:rsidRPr="00A0621B" w:rsidRDefault="00A0621B" w:rsidP="00A0621B">
            <w:pPr>
              <w:jc w:val="center"/>
              <w:rPr>
                <w:b/>
                <w:bCs/>
                <w:sz w:val="12"/>
                <w:szCs w:val="12"/>
              </w:rPr>
            </w:pPr>
            <w:r w:rsidRPr="00A0621B">
              <w:rPr>
                <w:b/>
                <w:bCs/>
                <w:sz w:val="12"/>
                <w:szCs w:val="12"/>
              </w:rPr>
              <w:t>P</w:t>
            </w:r>
          </w:p>
        </w:tc>
        <w:tc>
          <w:tcPr>
            <w:tcW w:w="388"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1F0FF171" w14:textId="77777777" w:rsidR="00A0621B" w:rsidRPr="00A0621B" w:rsidRDefault="00A0621B" w:rsidP="00A0621B">
            <w:pPr>
              <w:jc w:val="center"/>
              <w:rPr>
                <w:b/>
                <w:bCs/>
                <w:sz w:val="12"/>
                <w:szCs w:val="12"/>
              </w:rPr>
            </w:pPr>
            <w:r w:rsidRPr="00A0621B">
              <w:rPr>
                <w:b/>
                <w:bCs/>
                <w:sz w:val="12"/>
                <w:szCs w:val="12"/>
              </w:rPr>
              <w:t>V</w:t>
            </w:r>
          </w:p>
        </w:tc>
        <w:tc>
          <w:tcPr>
            <w:tcW w:w="3064" w:type="pct"/>
            <w:gridSpan w:val="9"/>
            <w:tcBorders>
              <w:top w:val="single" w:sz="8" w:space="0" w:color="auto"/>
              <w:left w:val="nil"/>
              <w:bottom w:val="single" w:sz="4" w:space="0" w:color="auto"/>
              <w:right w:val="single" w:sz="4" w:space="0" w:color="auto"/>
            </w:tcBorders>
            <w:shd w:val="clear" w:color="000000" w:fill="DCE6F1"/>
            <w:noWrap/>
            <w:vAlign w:val="center"/>
            <w:hideMark/>
          </w:tcPr>
          <w:p w14:paraId="41AE464E" w14:textId="77777777" w:rsidR="00A0621B" w:rsidRPr="00A0621B" w:rsidRDefault="00A0621B" w:rsidP="00A0621B">
            <w:pPr>
              <w:jc w:val="center"/>
              <w:rPr>
                <w:b/>
                <w:bCs/>
                <w:sz w:val="12"/>
                <w:szCs w:val="12"/>
              </w:rPr>
            </w:pPr>
            <w:r w:rsidRPr="00A0621B">
              <w:rPr>
                <w:b/>
                <w:bCs/>
                <w:sz w:val="12"/>
                <w:szCs w:val="12"/>
              </w:rPr>
              <w:t>З А П Р Е М И Н А   ПО   Д Е Б Љ И Н С К И М   С Т Е П Е Н И М А</w:t>
            </w:r>
          </w:p>
        </w:tc>
        <w:tc>
          <w:tcPr>
            <w:tcW w:w="271"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55CBF866" w14:textId="77777777" w:rsidR="00A0621B" w:rsidRPr="00A0621B" w:rsidRDefault="00A0621B" w:rsidP="00A0621B">
            <w:pPr>
              <w:jc w:val="center"/>
              <w:rPr>
                <w:b/>
                <w:bCs/>
                <w:sz w:val="12"/>
                <w:szCs w:val="12"/>
              </w:rPr>
            </w:pPr>
            <w:r w:rsidRPr="00A0621B">
              <w:rPr>
                <w:b/>
                <w:bCs/>
                <w:sz w:val="12"/>
                <w:szCs w:val="12"/>
              </w:rPr>
              <w:t>&lt;90</w:t>
            </w:r>
          </w:p>
        </w:tc>
        <w:tc>
          <w:tcPr>
            <w:tcW w:w="296" w:type="pct"/>
            <w:vMerge w:val="restart"/>
            <w:tcBorders>
              <w:top w:val="single" w:sz="8" w:space="0" w:color="auto"/>
              <w:left w:val="single" w:sz="4" w:space="0" w:color="auto"/>
              <w:bottom w:val="single" w:sz="4" w:space="0" w:color="auto"/>
              <w:right w:val="single" w:sz="8" w:space="0" w:color="auto"/>
            </w:tcBorders>
            <w:shd w:val="clear" w:color="000000" w:fill="DCE6F1"/>
            <w:noWrap/>
            <w:vAlign w:val="center"/>
            <w:hideMark/>
          </w:tcPr>
          <w:p w14:paraId="0D0547A3" w14:textId="77777777" w:rsidR="00A0621B" w:rsidRPr="00A0621B" w:rsidRDefault="00A0621B" w:rsidP="00A0621B">
            <w:pPr>
              <w:jc w:val="center"/>
              <w:rPr>
                <w:b/>
                <w:bCs/>
                <w:sz w:val="12"/>
                <w:szCs w:val="12"/>
              </w:rPr>
            </w:pPr>
            <w:r w:rsidRPr="00A0621B">
              <w:rPr>
                <w:b/>
                <w:bCs/>
                <w:sz w:val="12"/>
                <w:szCs w:val="12"/>
              </w:rPr>
              <w:t>Iv</w:t>
            </w:r>
          </w:p>
        </w:tc>
      </w:tr>
      <w:tr w:rsidR="00A0621B" w:rsidRPr="00A0621B" w14:paraId="03F262E2" w14:textId="77777777" w:rsidTr="00A0621B">
        <w:trPr>
          <w:trHeight w:val="288"/>
          <w:tblHeader/>
        </w:trPr>
        <w:tc>
          <w:tcPr>
            <w:tcW w:w="643" w:type="pct"/>
            <w:vMerge/>
            <w:tcBorders>
              <w:top w:val="single" w:sz="8" w:space="0" w:color="auto"/>
              <w:left w:val="single" w:sz="8" w:space="0" w:color="auto"/>
              <w:bottom w:val="single" w:sz="4" w:space="0" w:color="auto"/>
              <w:right w:val="single" w:sz="4" w:space="0" w:color="auto"/>
            </w:tcBorders>
            <w:vAlign w:val="center"/>
            <w:hideMark/>
          </w:tcPr>
          <w:p w14:paraId="10082D17" w14:textId="77777777" w:rsidR="00A0621B" w:rsidRPr="00A0621B" w:rsidRDefault="00A0621B" w:rsidP="00A0621B">
            <w:pPr>
              <w:rPr>
                <w:b/>
                <w:bCs/>
                <w:sz w:val="12"/>
                <w:szCs w:val="12"/>
              </w:rPr>
            </w:pPr>
          </w:p>
        </w:tc>
        <w:tc>
          <w:tcPr>
            <w:tcW w:w="338" w:type="pct"/>
            <w:vMerge/>
            <w:tcBorders>
              <w:top w:val="single" w:sz="8" w:space="0" w:color="auto"/>
              <w:left w:val="single" w:sz="4" w:space="0" w:color="auto"/>
              <w:bottom w:val="single" w:sz="4" w:space="0" w:color="auto"/>
              <w:right w:val="single" w:sz="4" w:space="0" w:color="auto"/>
            </w:tcBorders>
            <w:vAlign w:val="center"/>
            <w:hideMark/>
          </w:tcPr>
          <w:p w14:paraId="24B68C8C" w14:textId="77777777" w:rsidR="00A0621B" w:rsidRPr="00A0621B" w:rsidRDefault="00A0621B" w:rsidP="00A0621B">
            <w:pPr>
              <w:rPr>
                <w:b/>
                <w:bCs/>
                <w:sz w:val="12"/>
                <w:szCs w:val="12"/>
              </w:rPr>
            </w:pPr>
          </w:p>
        </w:tc>
        <w:tc>
          <w:tcPr>
            <w:tcW w:w="388" w:type="pct"/>
            <w:vMerge/>
            <w:tcBorders>
              <w:top w:val="single" w:sz="8" w:space="0" w:color="auto"/>
              <w:left w:val="single" w:sz="4" w:space="0" w:color="auto"/>
              <w:bottom w:val="single" w:sz="4" w:space="0" w:color="auto"/>
              <w:right w:val="single" w:sz="4" w:space="0" w:color="auto"/>
            </w:tcBorders>
            <w:vAlign w:val="center"/>
            <w:hideMark/>
          </w:tcPr>
          <w:p w14:paraId="0A3A8B63" w14:textId="77777777" w:rsidR="00A0621B" w:rsidRPr="00A0621B" w:rsidRDefault="00A0621B" w:rsidP="00A0621B">
            <w:pPr>
              <w:rPr>
                <w:b/>
                <w:bCs/>
                <w:sz w:val="12"/>
                <w:szCs w:val="12"/>
              </w:rPr>
            </w:pPr>
          </w:p>
        </w:tc>
        <w:tc>
          <w:tcPr>
            <w:tcW w:w="296" w:type="pct"/>
            <w:tcBorders>
              <w:top w:val="nil"/>
              <w:left w:val="nil"/>
              <w:bottom w:val="single" w:sz="4" w:space="0" w:color="auto"/>
              <w:right w:val="single" w:sz="4" w:space="0" w:color="auto"/>
            </w:tcBorders>
            <w:shd w:val="clear" w:color="000000" w:fill="DCE6F1"/>
            <w:noWrap/>
            <w:vAlign w:val="center"/>
            <w:hideMark/>
          </w:tcPr>
          <w:p w14:paraId="0302151C" w14:textId="77777777" w:rsidR="00A0621B" w:rsidRPr="00A0621B" w:rsidRDefault="00A0621B" w:rsidP="00A0621B">
            <w:pPr>
              <w:jc w:val="center"/>
              <w:rPr>
                <w:b/>
                <w:bCs/>
                <w:sz w:val="12"/>
                <w:szCs w:val="12"/>
              </w:rPr>
            </w:pPr>
            <w:r w:rsidRPr="00A0621B">
              <w:rPr>
                <w:b/>
                <w:bCs/>
                <w:sz w:val="12"/>
                <w:szCs w:val="12"/>
              </w:rPr>
              <w:t>I</w:t>
            </w:r>
          </w:p>
        </w:tc>
        <w:tc>
          <w:tcPr>
            <w:tcW w:w="346" w:type="pct"/>
            <w:tcBorders>
              <w:top w:val="nil"/>
              <w:left w:val="nil"/>
              <w:bottom w:val="single" w:sz="4" w:space="0" w:color="auto"/>
              <w:right w:val="single" w:sz="4" w:space="0" w:color="auto"/>
            </w:tcBorders>
            <w:shd w:val="clear" w:color="000000" w:fill="DCE6F1"/>
            <w:noWrap/>
            <w:vAlign w:val="center"/>
            <w:hideMark/>
          </w:tcPr>
          <w:p w14:paraId="01F072DF" w14:textId="77777777" w:rsidR="00A0621B" w:rsidRPr="00A0621B" w:rsidRDefault="00A0621B" w:rsidP="00A0621B">
            <w:pPr>
              <w:jc w:val="center"/>
              <w:rPr>
                <w:b/>
                <w:bCs/>
                <w:sz w:val="12"/>
                <w:szCs w:val="12"/>
              </w:rPr>
            </w:pPr>
            <w:r w:rsidRPr="00A0621B">
              <w:rPr>
                <w:b/>
                <w:bCs/>
                <w:sz w:val="12"/>
                <w:szCs w:val="12"/>
              </w:rPr>
              <w:t>II</w:t>
            </w:r>
          </w:p>
        </w:tc>
        <w:tc>
          <w:tcPr>
            <w:tcW w:w="346" w:type="pct"/>
            <w:tcBorders>
              <w:top w:val="nil"/>
              <w:left w:val="nil"/>
              <w:bottom w:val="single" w:sz="4" w:space="0" w:color="auto"/>
              <w:right w:val="single" w:sz="4" w:space="0" w:color="auto"/>
            </w:tcBorders>
            <w:shd w:val="clear" w:color="000000" w:fill="DCE6F1"/>
            <w:noWrap/>
            <w:vAlign w:val="center"/>
            <w:hideMark/>
          </w:tcPr>
          <w:p w14:paraId="00738220" w14:textId="77777777" w:rsidR="00A0621B" w:rsidRPr="00A0621B" w:rsidRDefault="00A0621B" w:rsidP="00A0621B">
            <w:pPr>
              <w:jc w:val="center"/>
              <w:rPr>
                <w:b/>
                <w:bCs/>
                <w:sz w:val="12"/>
                <w:szCs w:val="12"/>
              </w:rPr>
            </w:pPr>
            <w:r w:rsidRPr="00A0621B">
              <w:rPr>
                <w:b/>
                <w:bCs/>
                <w:sz w:val="12"/>
                <w:szCs w:val="12"/>
              </w:rPr>
              <w:t>III</w:t>
            </w:r>
          </w:p>
        </w:tc>
        <w:tc>
          <w:tcPr>
            <w:tcW w:w="346" w:type="pct"/>
            <w:tcBorders>
              <w:top w:val="nil"/>
              <w:left w:val="nil"/>
              <w:bottom w:val="single" w:sz="4" w:space="0" w:color="auto"/>
              <w:right w:val="single" w:sz="4" w:space="0" w:color="auto"/>
            </w:tcBorders>
            <w:shd w:val="clear" w:color="000000" w:fill="DCE6F1"/>
            <w:noWrap/>
            <w:vAlign w:val="center"/>
            <w:hideMark/>
          </w:tcPr>
          <w:p w14:paraId="6A53B712" w14:textId="77777777" w:rsidR="00A0621B" w:rsidRPr="00A0621B" w:rsidRDefault="00A0621B" w:rsidP="00A0621B">
            <w:pPr>
              <w:jc w:val="center"/>
              <w:rPr>
                <w:b/>
                <w:bCs/>
                <w:sz w:val="12"/>
                <w:szCs w:val="12"/>
              </w:rPr>
            </w:pPr>
            <w:r w:rsidRPr="00A0621B">
              <w:rPr>
                <w:b/>
                <w:bCs/>
                <w:sz w:val="12"/>
                <w:szCs w:val="12"/>
              </w:rPr>
              <w:t>IV</w:t>
            </w:r>
          </w:p>
        </w:tc>
        <w:tc>
          <w:tcPr>
            <w:tcW w:w="346" w:type="pct"/>
            <w:tcBorders>
              <w:top w:val="nil"/>
              <w:left w:val="nil"/>
              <w:bottom w:val="single" w:sz="4" w:space="0" w:color="auto"/>
              <w:right w:val="single" w:sz="4" w:space="0" w:color="auto"/>
            </w:tcBorders>
            <w:shd w:val="clear" w:color="000000" w:fill="DCE6F1"/>
            <w:noWrap/>
            <w:vAlign w:val="center"/>
            <w:hideMark/>
          </w:tcPr>
          <w:p w14:paraId="28A3219F" w14:textId="77777777" w:rsidR="00A0621B" w:rsidRPr="00A0621B" w:rsidRDefault="00A0621B" w:rsidP="00A0621B">
            <w:pPr>
              <w:jc w:val="center"/>
              <w:rPr>
                <w:b/>
                <w:bCs/>
                <w:sz w:val="12"/>
                <w:szCs w:val="12"/>
              </w:rPr>
            </w:pPr>
            <w:r w:rsidRPr="00A0621B">
              <w:rPr>
                <w:b/>
                <w:bCs/>
                <w:sz w:val="12"/>
                <w:szCs w:val="12"/>
              </w:rPr>
              <w:t>V</w:t>
            </w:r>
          </w:p>
        </w:tc>
        <w:tc>
          <w:tcPr>
            <w:tcW w:w="346" w:type="pct"/>
            <w:tcBorders>
              <w:top w:val="nil"/>
              <w:left w:val="nil"/>
              <w:bottom w:val="single" w:sz="4" w:space="0" w:color="auto"/>
              <w:right w:val="single" w:sz="4" w:space="0" w:color="auto"/>
            </w:tcBorders>
            <w:shd w:val="clear" w:color="000000" w:fill="DCE6F1"/>
            <w:noWrap/>
            <w:vAlign w:val="center"/>
            <w:hideMark/>
          </w:tcPr>
          <w:p w14:paraId="154D8E22" w14:textId="77777777" w:rsidR="00A0621B" w:rsidRPr="00A0621B" w:rsidRDefault="00A0621B" w:rsidP="00A0621B">
            <w:pPr>
              <w:jc w:val="center"/>
              <w:rPr>
                <w:b/>
                <w:bCs/>
                <w:sz w:val="12"/>
                <w:szCs w:val="12"/>
              </w:rPr>
            </w:pPr>
            <w:r w:rsidRPr="00A0621B">
              <w:rPr>
                <w:b/>
                <w:bCs/>
                <w:sz w:val="12"/>
                <w:szCs w:val="12"/>
              </w:rPr>
              <w:t>VI</w:t>
            </w:r>
          </w:p>
        </w:tc>
        <w:tc>
          <w:tcPr>
            <w:tcW w:w="346" w:type="pct"/>
            <w:tcBorders>
              <w:top w:val="nil"/>
              <w:left w:val="nil"/>
              <w:bottom w:val="single" w:sz="4" w:space="0" w:color="auto"/>
              <w:right w:val="single" w:sz="4" w:space="0" w:color="auto"/>
            </w:tcBorders>
            <w:shd w:val="clear" w:color="000000" w:fill="DCE6F1"/>
            <w:noWrap/>
            <w:vAlign w:val="center"/>
            <w:hideMark/>
          </w:tcPr>
          <w:p w14:paraId="5B5258C2" w14:textId="77777777" w:rsidR="00A0621B" w:rsidRPr="00A0621B" w:rsidRDefault="00A0621B" w:rsidP="00A0621B">
            <w:pPr>
              <w:jc w:val="center"/>
              <w:rPr>
                <w:b/>
                <w:bCs/>
                <w:sz w:val="12"/>
                <w:szCs w:val="12"/>
              </w:rPr>
            </w:pPr>
            <w:r w:rsidRPr="00A0621B">
              <w:rPr>
                <w:b/>
                <w:bCs/>
                <w:sz w:val="12"/>
                <w:szCs w:val="12"/>
              </w:rPr>
              <w:t>VII</w:t>
            </w:r>
          </w:p>
        </w:tc>
        <w:tc>
          <w:tcPr>
            <w:tcW w:w="346" w:type="pct"/>
            <w:tcBorders>
              <w:top w:val="nil"/>
              <w:left w:val="nil"/>
              <w:bottom w:val="single" w:sz="4" w:space="0" w:color="auto"/>
              <w:right w:val="single" w:sz="4" w:space="0" w:color="auto"/>
            </w:tcBorders>
            <w:shd w:val="clear" w:color="000000" w:fill="DCE6F1"/>
            <w:noWrap/>
            <w:vAlign w:val="center"/>
            <w:hideMark/>
          </w:tcPr>
          <w:p w14:paraId="01240357" w14:textId="77777777" w:rsidR="00A0621B" w:rsidRPr="00A0621B" w:rsidRDefault="00A0621B" w:rsidP="00A0621B">
            <w:pPr>
              <w:jc w:val="center"/>
              <w:rPr>
                <w:b/>
                <w:bCs/>
                <w:sz w:val="12"/>
                <w:szCs w:val="12"/>
              </w:rPr>
            </w:pPr>
            <w:r w:rsidRPr="00A0621B">
              <w:rPr>
                <w:b/>
                <w:bCs/>
                <w:sz w:val="12"/>
                <w:szCs w:val="12"/>
              </w:rPr>
              <w:t>VIII</w:t>
            </w:r>
          </w:p>
        </w:tc>
        <w:tc>
          <w:tcPr>
            <w:tcW w:w="347" w:type="pct"/>
            <w:tcBorders>
              <w:top w:val="nil"/>
              <w:left w:val="nil"/>
              <w:bottom w:val="single" w:sz="4" w:space="0" w:color="auto"/>
              <w:right w:val="single" w:sz="4" w:space="0" w:color="auto"/>
            </w:tcBorders>
            <w:shd w:val="clear" w:color="000000" w:fill="DCE6F1"/>
            <w:noWrap/>
            <w:vAlign w:val="center"/>
            <w:hideMark/>
          </w:tcPr>
          <w:p w14:paraId="5DA0D38E" w14:textId="77777777" w:rsidR="00A0621B" w:rsidRPr="00A0621B" w:rsidRDefault="00A0621B" w:rsidP="00A0621B">
            <w:pPr>
              <w:jc w:val="center"/>
              <w:rPr>
                <w:b/>
                <w:bCs/>
                <w:sz w:val="12"/>
                <w:szCs w:val="12"/>
              </w:rPr>
            </w:pPr>
            <w:r w:rsidRPr="00A0621B">
              <w:rPr>
                <w:b/>
                <w:bCs/>
                <w:sz w:val="12"/>
                <w:szCs w:val="12"/>
              </w:rPr>
              <w:t>IX</w:t>
            </w:r>
          </w:p>
        </w:tc>
        <w:tc>
          <w:tcPr>
            <w:tcW w:w="271" w:type="pct"/>
            <w:vMerge/>
            <w:tcBorders>
              <w:top w:val="single" w:sz="8" w:space="0" w:color="auto"/>
              <w:left w:val="single" w:sz="4" w:space="0" w:color="auto"/>
              <w:bottom w:val="single" w:sz="4" w:space="0" w:color="auto"/>
              <w:right w:val="single" w:sz="4" w:space="0" w:color="auto"/>
            </w:tcBorders>
            <w:vAlign w:val="center"/>
            <w:hideMark/>
          </w:tcPr>
          <w:p w14:paraId="7DE0DC34" w14:textId="77777777" w:rsidR="00A0621B" w:rsidRPr="00A0621B" w:rsidRDefault="00A0621B" w:rsidP="00A0621B">
            <w:pPr>
              <w:rPr>
                <w:b/>
                <w:bCs/>
                <w:sz w:val="12"/>
                <w:szCs w:val="12"/>
              </w:rPr>
            </w:pPr>
          </w:p>
        </w:tc>
        <w:tc>
          <w:tcPr>
            <w:tcW w:w="296" w:type="pct"/>
            <w:vMerge/>
            <w:tcBorders>
              <w:top w:val="single" w:sz="8" w:space="0" w:color="auto"/>
              <w:left w:val="single" w:sz="4" w:space="0" w:color="auto"/>
              <w:bottom w:val="single" w:sz="4" w:space="0" w:color="auto"/>
              <w:right w:val="single" w:sz="8" w:space="0" w:color="auto"/>
            </w:tcBorders>
            <w:vAlign w:val="center"/>
            <w:hideMark/>
          </w:tcPr>
          <w:p w14:paraId="366CB898" w14:textId="77777777" w:rsidR="00A0621B" w:rsidRPr="00A0621B" w:rsidRDefault="00A0621B" w:rsidP="00A0621B">
            <w:pPr>
              <w:rPr>
                <w:b/>
                <w:bCs/>
                <w:sz w:val="12"/>
                <w:szCs w:val="12"/>
              </w:rPr>
            </w:pPr>
          </w:p>
        </w:tc>
      </w:tr>
      <w:tr w:rsidR="00A0621B" w:rsidRPr="00A0621B" w14:paraId="3C02BD93" w14:textId="77777777" w:rsidTr="00A0621B">
        <w:trPr>
          <w:trHeight w:val="312"/>
          <w:tblHeader/>
        </w:trPr>
        <w:tc>
          <w:tcPr>
            <w:tcW w:w="643" w:type="pct"/>
            <w:vMerge/>
            <w:tcBorders>
              <w:top w:val="single" w:sz="8" w:space="0" w:color="auto"/>
              <w:left w:val="single" w:sz="8" w:space="0" w:color="auto"/>
              <w:bottom w:val="single" w:sz="4" w:space="0" w:color="auto"/>
              <w:right w:val="single" w:sz="4" w:space="0" w:color="auto"/>
            </w:tcBorders>
            <w:vAlign w:val="center"/>
            <w:hideMark/>
          </w:tcPr>
          <w:p w14:paraId="04C82C68" w14:textId="77777777" w:rsidR="00A0621B" w:rsidRPr="00A0621B" w:rsidRDefault="00A0621B" w:rsidP="00A0621B">
            <w:pPr>
              <w:rPr>
                <w:b/>
                <w:bCs/>
                <w:sz w:val="12"/>
                <w:szCs w:val="12"/>
              </w:rPr>
            </w:pPr>
          </w:p>
        </w:tc>
        <w:tc>
          <w:tcPr>
            <w:tcW w:w="338" w:type="pct"/>
            <w:tcBorders>
              <w:top w:val="nil"/>
              <w:left w:val="nil"/>
              <w:bottom w:val="single" w:sz="4" w:space="0" w:color="auto"/>
              <w:right w:val="single" w:sz="4" w:space="0" w:color="auto"/>
            </w:tcBorders>
            <w:shd w:val="clear" w:color="000000" w:fill="DCE6F1"/>
            <w:noWrap/>
            <w:vAlign w:val="center"/>
            <w:hideMark/>
          </w:tcPr>
          <w:p w14:paraId="0E5C3D05" w14:textId="77777777" w:rsidR="00A0621B" w:rsidRPr="00A0621B" w:rsidRDefault="00A0621B" w:rsidP="00A0621B">
            <w:pPr>
              <w:jc w:val="center"/>
              <w:rPr>
                <w:b/>
                <w:bCs/>
                <w:sz w:val="12"/>
                <w:szCs w:val="12"/>
              </w:rPr>
            </w:pPr>
            <w:r w:rsidRPr="00A0621B">
              <w:rPr>
                <w:b/>
                <w:bCs/>
                <w:sz w:val="12"/>
                <w:szCs w:val="12"/>
              </w:rPr>
              <w:t>ha</w:t>
            </w:r>
          </w:p>
        </w:tc>
        <w:tc>
          <w:tcPr>
            <w:tcW w:w="388" w:type="pct"/>
            <w:tcBorders>
              <w:top w:val="nil"/>
              <w:left w:val="nil"/>
              <w:bottom w:val="single" w:sz="4" w:space="0" w:color="auto"/>
              <w:right w:val="single" w:sz="4" w:space="0" w:color="auto"/>
            </w:tcBorders>
            <w:shd w:val="clear" w:color="000000" w:fill="DCE6F1"/>
            <w:noWrap/>
            <w:vAlign w:val="center"/>
            <w:hideMark/>
          </w:tcPr>
          <w:p w14:paraId="039D94E1" w14:textId="77777777" w:rsidR="00A0621B" w:rsidRPr="00A0621B" w:rsidRDefault="00A0621B" w:rsidP="00A0621B">
            <w:pPr>
              <w:jc w:val="center"/>
              <w:rPr>
                <w:b/>
                <w:bCs/>
                <w:sz w:val="12"/>
                <w:szCs w:val="12"/>
              </w:rPr>
            </w:pPr>
            <w:r w:rsidRPr="00A0621B">
              <w:rPr>
                <w:b/>
                <w:bCs/>
                <w:sz w:val="12"/>
                <w:szCs w:val="12"/>
              </w:rPr>
              <w:t>m³</w:t>
            </w:r>
          </w:p>
        </w:tc>
        <w:tc>
          <w:tcPr>
            <w:tcW w:w="296" w:type="pct"/>
            <w:tcBorders>
              <w:top w:val="nil"/>
              <w:left w:val="nil"/>
              <w:bottom w:val="single" w:sz="4" w:space="0" w:color="auto"/>
              <w:right w:val="single" w:sz="4" w:space="0" w:color="auto"/>
            </w:tcBorders>
            <w:shd w:val="clear" w:color="000000" w:fill="DCE6F1"/>
            <w:noWrap/>
            <w:vAlign w:val="center"/>
            <w:hideMark/>
          </w:tcPr>
          <w:p w14:paraId="4F6527B8" w14:textId="77777777" w:rsidR="00A0621B" w:rsidRPr="00A0621B" w:rsidRDefault="00A0621B" w:rsidP="00A0621B">
            <w:pPr>
              <w:jc w:val="center"/>
              <w:rPr>
                <w:b/>
                <w:bCs/>
                <w:sz w:val="12"/>
                <w:szCs w:val="12"/>
              </w:rPr>
            </w:pPr>
            <w:r w:rsidRPr="00A0621B">
              <w:rPr>
                <w:b/>
                <w:bCs/>
                <w:sz w:val="12"/>
                <w:szCs w:val="12"/>
              </w:rPr>
              <w:t>V(&lt;10)</w:t>
            </w:r>
          </w:p>
        </w:tc>
        <w:tc>
          <w:tcPr>
            <w:tcW w:w="346" w:type="pct"/>
            <w:tcBorders>
              <w:top w:val="nil"/>
              <w:left w:val="nil"/>
              <w:bottom w:val="single" w:sz="4" w:space="0" w:color="auto"/>
              <w:right w:val="single" w:sz="4" w:space="0" w:color="auto"/>
            </w:tcBorders>
            <w:shd w:val="clear" w:color="000000" w:fill="DCE6F1"/>
            <w:noWrap/>
            <w:vAlign w:val="center"/>
            <w:hideMark/>
          </w:tcPr>
          <w:p w14:paraId="76B1AF95" w14:textId="77777777" w:rsidR="00A0621B" w:rsidRPr="00A0621B" w:rsidRDefault="00A0621B" w:rsidP="00A0621B">
            <w:pPr>
              <w:jc w:val="center"/>
              <w:rPr>
                <w:b/>
                <w:bCs/>
                <w:sz w:val="12"/>
                <w:szCs w:val="12"/>
              </w:rPr>
            </w:pPr>
            <w:r w:rsidRPr="00A0621B">
              <w:rPr>
                <w:b/>
                <w:bCs/>
                <w:sz w:val="12"/>
                <w:szCs w:val="12"/>
              </w:rPr>
              <w:t>V(10-20)</w:t>
            </w:r>
          </w:p>
        </w:tc>
        <w:tc>
          <w:tcPr>
            <w:tcW w:w="346" w:type="pct"/>
            <w:tcBorders>
              <w:top w:val="nil"/>
              <w:left w:val="nil"/>
              <w:bottom w:val="single" w:sz="4" w:space="0" w:color="auto"/>
              <w:right w:val="single" w:sz="4" w:space="0" w:color="auto"/>
            </w:tcBorders>
            <w:shd w:val="clear" w:color="000000" w:fill="DCE6F1"/>
            <w:noWrap/>
            <w:vAlign w:val="center"/>
            <w:hideMark/>
          </w:tcPr>
          <w:p w14:paraId="19A9DCFE" w14:textId="77777777" w:rsidR="00A0621B" w:rsidRPr="00A0621B" w:rsidRDefault="00A0621B" w:rsidP="00A0621B">
            <w:pPr>
              <w:jc w:val="center"/>
              <w:rPr>
                <w:b/>
                <w:bCs/>
                <w:sz w:val="12"/>
                <w:szCs w:val="12"/>
              </w:rPr>
            </w:pPr>
            <w:r w:rsidRPr="00A0621B">
              <w:rPr>
                <w:b/>
                <w:bCs/>
                <w:sz w:val="12"/>
                <w:szCs w:val="12"/>
              </w:rPr>
              <w:t>V(20-30)</w:t>
            </w:r>
          </w:p>
        </w:tc>
        <w:tc>
          <w:tcPr>
            <w:tcW w:w="346" w:type="pct"/>
            <w:tcBorders>
              <w:top w:val="nil"/>
              <w:left w:val="nil"/>
              <w:bottom w:val="single" w:sz="4" w:space="0" w:color="auto"/>
              <w:right w:val="single" w:sz="4" w:space="0" w:color="auto"/>
            </w:tcBorders>
            <w:shd w:val="clear" w:color="000000" w:fill="DCE6F1"/>
            <w:noWrap/>
            <w:vAlign w:val="center"/>
            <w:hideMark/>
          </w:tcPr>
          <w:p w14:paraId="248FCB7A" w14:textId="77777777" w:rsidR="00A0621B" w:rsidRPr="00A0621B" w:rsidRDefault="00A0621B" w:rsidP="00A0621B">
            <w:pPr>
              <w:jc w:val="center"/>
              <w:rPr>
                <w:b/>
                <w:bCs/>
                <w:sz w:val="12"/>
                <w:szCs w:val="12"/>
              </w:rPr>
            </w:pPr>
            <w:r w:rsidRPr="00A0621B">
              <w:rPr>
                <w:b/>
                <w:bCs/>
                <w:sz w:val="12"/>
                <w:szCs w:val="12"/>
              </w:rPr>
              <w:t>V(30-40)</w:t>
            </w:r>
          </w:p>
        </w:tc>
        <w:tc>
          <w:tcPr>
            <w:tcW w:w="346" w:type="pct"/>
            <w:tcBorders>
              <w:top w:val="nil"/>
              <w:left w:val="nil"/>
              <w:bottom w:val="single" w:sz="4" w:space="0" w:color="auto"/>
              <w:right w:val="single" w:sz="4" w:space="0" w:color="auto"/>
            </w:tcBorders>
            <w:shd w:val="clear" w:color="000000" w:fill="DCE6F1"/>
            <w:noWrap/>
            <w:vAlign w:val="center"/>
            <w:hideMark/>
          </w:tcPr>
          <w:p w14:paraId="3B7DBA92" w14:textId="77777777" w:rsidR="00A0621B" w:rsidRPr="00A0621B" w:rsidRDefault="00A0621B" w:rsidP="00A0621B">
            <w:pPr>
              <w:jc w:val="center"/>
              <w:rPr>
                <w:b/>
                <w:bCs/>
                <w:sz w:val="12"/>
                <w:szCs w:val="12"/>
              </w:rPr>
            </w:pPr>
            <w:r w:rsidRPr="00A0621B">
              <w:rPr>
                <w:b/>
                <w:bCs/>
                <w:sz w:val="12"/>
                <w:szCs w:val="12"/>
              </w:rPr>
              <w:t>V(40-50)</w:t>
            </w:r>
          </w:p>
        </w:tc>
        <w:tc>
          <w:tcPr>
            <w:tcW w:w="346" w:type="pct"/>
            <w:tcBorders>
              <w:top w:val="nil"/>
              <w:left w:val="nil"/>
              <w:bottom w:val="single" w:sz="4" w:space="0" w:color="auto"/>
              <w:right w:val="single" w:sz="4" w:space="0" w:color="auto"/>
            </w:tcBorders>
            <w:shd w:val="clear" w:color="000000" w:fill="DCE6F1"/>
            <w:noWrap/>
            <w:vAlign w:val="center"/>
            <w:hideMark/>
          </w:tcPr>
          <w:p w14:paraId="616B562B" w14:textId="77777777" w:rsidR="00A0621B" w:rsidRPr="00A0621B" w:rsidRDefault="00A0621B" w:rsidP="00A0621B">
            <w:pPr>
              <w:jc w:val="center"/>
              <w:rPr>
                <w:b/>
                <w:bCs/>
                <w:sz w:val="12"/>
                <w:szCs w:val="12"/>
              </w:rPr>
            </w:pPr>
            <w:r w:rsidRPr="00A0621B">
              <w:rPr>
                <w:b/>
                <w:bCs/>
                <w:sz w:val="12"/>
                <w:szCs w:val="12"/>
              </w:rPr>
              <w:t>V(50-60)</w:t>
            </w:r>
          </w:p>
        </w:tc>
        <w:tc>
          <w:tcPr>
            <w:tcW w:w="346" w:type="pct"/>
            <w:tcBorders>
              <w:top w:val="nil"/>
              <w:left w:val="nil"/>
              <w:bottom w:val="single" w:sz="4" w:space="0" w:color="auto"/>
              <w:right w:val="single" w:sz="4" w:space="0" w:color="auto"/>
            </w:tcBorders>
            <w:shd w:val="clear" w:color="000000" w:fill="DCE6F1"/>
            <w:noWrap/>
            <w:vAlign w:val="center"/>
            <w:hideMark/>
          </w:tcPr>
          <w:p w14:paraId="6DD5955F" w14:textId="77777777" w:rsidR="00A0621B" w:rsidRPr="00A0621B" w:rsidRDefault="00A0621B" w:rsidP="00A0621B">
            <w:pPr>
              <w:jc w:val="center"/>
              <w:rPr>
                <w:b/>
                <w:bCs/>
                <w:sz w:val="12"/>
                <w:szCs w:val="12"/>
              </w:rPr>
            </w:pPr>
            <w:r w:rsidRPr="00A0621B">
              <w:rPr>
                <w:b/>
                <w:bCs/>
                <w:sz w:val="12"/>
                <w:szCs w:val="12"/>
              </w:rPr>
              <w:t>V(60-70)</w:t>
            </w:r>
          </w:p>
        </w:tc>
        <w:tc>
          <w:tcPr>
            <w:tcW w:w="346" w:type="pct"/>
            <w:tcBorders>
              <w:top w:val="nil"/>
              <w:left w:val="nil"/>
              <w:bottom w:val="single" w:sz="4" w:space="0" w:color="auto"/>
              <w:right w:val="single" w:sz="4" w:space="0" w:color="auto"/>
            </w:tcBorders>
            <w:shd w:val="clear" w:color="000000" w:fill="DCE6F1"/>
            <w:noWrap/>
            <w:vAlign w:val="center"/>
            <w:hideMark/>
          </w:tcPr>
          <w:p w14:paraId="35D050FA" w14:textId="77777777" w:rsidR="00A0621B" w:rsidRPr="00A0621B" w:rsidRDefault="00A0621B" w:rsidP="00A0621B">
            <w:pPr>
              <w:jc w:val="center"/>
              <w:rPr>
                <w:b/>
                <w:bCs/>
                <w:sz w:val="12"/>
                <w:szCs w:val="12"/>
              </w:rPr>
            </w:pPr>
            <w:r w:rsidRPr="00A0621B">
              <w:rPr>
                <w:b/>
                <w:bCs/>
                <w:sz w:val="12"/>
                <w:szCs w:val="12"/>
              </w:rPr>
              <w:t>V(70-80)</w:t>
            </w:r>
          </w:p>
        </w:tc>
        <w:tc>
          <w:tcPr>
            <w:tcW w:w="347" w:type="pct"/>
            <w:tcBorders>
              <w:top w:val="nil"/>
              <w:left w:val="nil"/>
              <w:bottom w:val="single" w:sz="4" w:space="0" w:color="auto"/>
              <w:right w:val="single" w:sz="4" w:space="0" w:color="auto"/>
            </w:tcBorders>
            <w:shd w:val="clear" w:color="000000" w:fill="DCE6F1"/>
            <w:noWrap/>
            <w:vAlign w:val="center"/>
            <w:hideMark/>
          </w:tcPr>
          <w:p w14:paraId="13BF5D37" w14:textId="77777777" w:rsidR="00A0621B" w:rsidRPr="00A0621B" w:rsidRDefault="00A0621B" w:rsidP="00A0621B">
            <w:pPr>
              <w:jc w:val="center"/>
              <w:rPr>
                <w:b/>
                <w:bCs/>
                <w:sz w:val="12"/>
                <w:szCs w:val="12"/>
              </w:rPr>
            </w:pPr>
            <w:r w:rsidRPr="00A0621B">
              <w:rPr>
                <w:b/>
                <w:bCs/>
                <w:sz w:val="12"/>
                <w:szCs w:val="12"/>
              </w:rPr>
              <w:t>V(80-90)</w:t>
            </w:r>
          </w:p>
        </w:tc>
        <w:tc>
          <w:tcPr>
            <w:tcW w:w="271" w:type="pct"/>
            <w:vMerge/>
            <w:tcBorders>
              <w:top w:val="single" w:sz="8" w:space="0" w:color="auto"/>
              <w:left w:val="single" w:sz="4" w:space="0" w:color="auto"/>
              <w:bottom w:val="single" w:sz="4" w:space="0" w:color="auto"/>
              <w:right w:val="single" w:sz="4" w:space="0" w:color="auto"/>
            </w:tcBorders>
            <w:vAlign w:val="center"/>
            <w:hideMark/>
          </w:tcPr>
          <w:p w14:paraId="2F67CB04" w14:textId="77777777" w:rsidR="00A0621B" w:rsidRPr="00A0621B" w:rsidRDefault="00A0621B" w:rsidP="00A0621B">
            <w:pPr>
              <w:rPr>
                <w:b/>
                <w:bCs/>
                <w:sz w:val="12"/>
                <w:szCs w:val="12"/>
              </w:rPr>
            </w:pPr>
          </w:p>
        </w:tc>
        <w:tc>
          <w:tcPr>
            <w:tcW w:w="296" w:type="pct"/>
            <w:tcBorders>
              <w:top w:val="nil"/>
              <w:left w:val="nil"/>
              <w:bottom w:val="single" w:sz="4" w:space="0" w:color="auto"/>
              <w:right w:val="single" w:sz="8" w:space="0" w:color="auto"/>
            </w:tcBorders>
            <w:shd w:val="clear" w:color="000000" w:fill="DCE6F1"/>
            <w:noWrap/>
            <w:vAlign w:val="center"/>
            <w:hideMark/>
          </w:tcPr>
          <w:p w14:paraId="3BE42F98" w14:textId="77777777" w:rsidR="00A0621B" w:rsidRPr="00A0621B" w:rsidRDefault="00A0621B" w:rsidP="00A0621B">
            <w:pPr>
              <w:jc w:val="center"/>
              <w:rPr>
                <w:b/>
                <w:bCs/>
                <w:sz w:val="12"/>
                <w:szCs w:val="12"/>
              </w:rPr>
            </w:pPr>
            <w:r w:rsidRPr="00A0621B">
              <w:rPr>
                <w:b/>
                <w:bCs/>
                <w:sz w:val="12"/>
                <w:szCs w:val="12"/>
              </w:rPr>
              <w:t>m³</w:t>
            </w:r>
          </w:p>
        </w:tc>
      </w:tr>
      <w:tr w:rsidR="00A0621B" w:rsidRPr="00A0621B" w14:paraId="23C1D1DC"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center"/>
            <w:hideMark/>
          </w:tcPr>
          <w:p w14:paraId="502F84B2" w14:textId="77777777" w:rsidR="00A0621B" w:rsidRPr="00A0621B" w:rsidRDefault="00A0621B" w:rsidP="00A0621B">
            <w:pPr>
              <w:jc w:val="center"/>
              <w:rPr>
                <w:sz w:val="12"/>
                <w:szCs w:val="12"/>
              </w:rPr>
            </w:pPr>
            <w:r w:rsidRPr="00A0621B">
              <w:rPr>
                <w:sz w:val="12"/>
                <w:szCs w:val="12"/>
              </w:rPr>
              <w:t>4510</w:t>
            </w:r>
          </w:p>
        </w:tc>
        <w:tc>
          <w:tcPr>
            <w:tcW w:w="338" w:type="pct"/>
            <w:tcBorders>
              <w:top w:val="nil"/>
              <w:left w:val="nil"/>
              <w:bottom w:val="single" w:sz="4" w:space="0" w:color="auto"/>
              <w:right w:val="single" w:sz="4" w:space="0" w:color="auto"/>
            </w:tcBorders>
            <w:shd w:val="clear" w:color="auto" w:fill="auto"/>
            <w:noWrap/>
            <w:vAlign w:val="bottom"/>
            <w:hideMark/>
          </w:tcPr>
          <w:p w14:paraId="4A0287C4" w14:textId="77777777" w:rsidR="00A0621B" w:rsidRPr="00A0621B" w:rsidRDefault="00A0621B" w:rsidP="00A0621B">
            <w:pPr>
              <w:jc w:val="right"/>
              <w:rPr>
                <w:sz w:val="12"/>
                <w:szCs w:val="12"/>
              </w:rPr>
            </w:pPr>
            <w:r w:rsidRPr="00A0621B">
              <w:rPr>
                <w:sz w:val="12"/>
                <w:szCs w:val="12"/>
              </w:rPr>
              <w:t>4.47</w:t>
            </w:r>
          </w:p>
        </w:tc>
        <w:tc>
          <w:tcPr>
            <w:tcW w:w="388" w:type="pct"/>
            <w:tcBorders>
              <w:top w:val="nil"/>
              <w:left w:val="nil"/>
              <w:bottom w:val="single" w:sz="4" w:space="0" w:color="auto"/>
              <w:right w:val="single" w:sz="4" w:space="0" w:color="auto"/>
            </w:tcBorders>
            <w:shd w:val="clear" w:color="auto" w:fill="auto"/>
            <w:noWrap/>
            <w:vAlign w:val="bottom"/>
            <w:hideMark/>
          </w:tcPr>
          <w:p w14:paraId="5E1F41A5" w14:textId="77777777" w:rsidR="00A0621B" w:rsidRPr="00A0621B" w:rsidRDefault="00A0621B" w:rsidP="00A0621B">
            <w:pPr>
              <w:jc w:val="right"/>
              <w:rPr>
                <w:sz w:val="12"/>
                <w:szCs w:val="12"/>
              </w:rPr>
            </w:pPr>
            <w:r w:rsidRPr="00A0621B">
              <w:rPr>
                <w:sz w:val="12"/>
                <w:szCs w:val="12"/>
              </w:rPr>
              <w:t>248.8</w:t>
            </w:r>
          </w:p>
        </w:tc>
        <w:tc>
          <w:tcPr>
            <w:tcW w:w="296" w:type="pct"/>
            <w:tcBorders>
              <w:top w:val="nil"/>
              <w:left w:val="nil"/>
              <w:bottom w:val="single" w:sz="4" w:space="0" w:color="auto"/>
              <w:right w:val="single" w:sz="4" w:space="0" w:color="auto"/>
            </w:tcBorders>
            <w:shd w:val="clear" w:color="auto" w:fill="auto"/>
            <w:noWrap/>
            <w:vAlign w:val="bottom"/>
            <w:hideMark/>
          </w:tcPr>
          <w:p w14:paraId="70262FCE" w14:textId="77777777" w:rsidR="00A0621B" w:rsidRPr="00A0621B" w:rsidRDefault="00A0621B" w:rsidP="00A0621B">
            <w:pPr>
              <w:jc w:val="right"/>
              <w:rPr>
                <w:sz w:val="12"/>
                <w:szCs w:val="12"/>
              </w:rPr>
            </w:pPr>
            <w:r w:rsidRPr="00A0621B">
              <w:rPr>
                <w:sz w:val="12"/>
                <w:szCs w:val="12"/>
              </w:rPr>
              <w:t>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4DC03" w14:textId="77777777" w:rsidR="00A0621B" w:rsidRPr="00A0621B" w:rsidRDefault="00A0621B" w:rsidP="00A0621B">
            <w:pPr>
              <w:jc w:val="right"/>
              <w:rPr>
                <w:color w:val="000000"/>
                <w:sz w:val="12"/>
                <w:szCs w:val="12"/>
              </w:rPr>
            </w:pPr>
            <w:r w:rsidRPr="00A0621B">
              <w:rPr>
                <w:color w:val="000000"/>
                <w:sz w:val="12"/>
                <w:szCs w:val="12"/>
              </w:rPr>
              <w:t>60.8</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49792167" w14:textId="77777777" w:rsidR="00A0621B" w:rsidRPr="00A0621B" w:rsidRDefault="00A0621B" w:rsidP="00A0621B">
            <w:pPr>
              <w:jc w:val="right"/>
              <w:rPr>
                <w:color w:val="000000"/>
                <w:sz w:val="12"/>
                <w:szCs w:val="12"/>
              </w:rPr>
            </w:pPr>
            <w:r w:rsidRPr="00A0621B">
              <w:rPr>
                <w:color w:val="000000"/>
                <w:sz w:val="12"/>
                <w:szCs w:val="12"/>
              </w:rPr>
              <w:t>83.9</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47033CBE" w14:textId="77777777" w:rsidR="00A0621B" w:rsidRPr="00A0621B" w:rsidRDefault="00A0621B" w:rsidP="00A0621B">
            <w:pPr>
              <w:jc w:val="right"/>
              <w:rPr>
                <w:color w:val="000000"/>
                <w:sz w:val="12"/>
                <w:szCs w:val="12"/>
              </w:rPr>
            </w:pPr>
            <w:r w:rsidRPr="00A0621B">
              <w:rPr>
                <w:color w:val="000000"/>
                <w:sz w:val="12"/>
                <w:szCs w:val="12"/>
              </w:rPr>
              <w:t>104.1</w:t>
            </w:r>
          </w:p>
        </w:tc>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623E1412"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0294E896"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5AB6124"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3ABA60B9"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1B1D5DFE"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50ABA95F"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8204" w14:textId="77777777" w:rsidR="00A0621B" w:rsidRPr="00A0621B" w:rsidRDefault="00A0621B" w:rsidP="00A0621B">
            <w:pPr>
              <w:jc w:val="right"/>
              <w:rPr>
                <w:color w:val="000000"/>
                <w:sz w:val="12"/>
                <w:szCs w:val="12"/>
              </w:rPr>
            </w:pPr>
            <w:r w:rsidRPr="00A0621B">
              <w:rPr>
                <w:color w:val="000000"/>
                <w:sz w:val="12"/>
                <w:szCs w:val="12"/>
              </w:rPr>
              <w:t>6.0</w:t>
            </w:r>
          </w:p>
        </w:tc>
      </w:tr>
      <w:tr w:rsidR="00A0621B" w:rsidRPr="00A0621B" w14:paraId="1DDABE79"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center"/>
            <w:hideMark/>
          </w:tcPr>
          <w:p w14:paraId="5D9CA8CE" w14:textId="77777777" w:rsidR="00A0621B" w:rsidRPr="00A0621B" w:rsidRDefault="00A0621B" w:rsidP="00A0621B">
            <w:pPr>
              <w:jc w:val="center"/>
              <w:rPr>
                <w:sz w:val="12"/>
                <w:szCs w:val="12"/>
              </w:rPr>
            </w:pPr>
            <w:r w:rsidRPr="00A0621B">
              <w:rPr>
                <w:sz w:val="12"/>
                <w:szCs w:val="12"/>
              </w:rPr>
              <w:t>21110</w:t>
            </w:r>
          </w:p>
        </w:tc>
        <w:tc>
          <w:tcPr>
            <w:tcW w:w="338" w:type="pct"/>
            <w:tcBorders>
              <w:top w:val="nil"/>
              <w:left w:val="nil"/>
              <w:bottom w:val="single" w:sz="4" w:space="0" w:color="auto"/>
              <w:right w:val="single" w:sz="4" w:space="0" w:color="auto"/>
            </w:tcBorders>
            <w:shd w:val="clear" w:color="auto" w:fill="auto"/>
            <w:noWrap/>
            <w:vAlign w:val="bottom"/>
            <w:hideMark/>
          </w:tcPr>
          <w:p w14:paraId="5E04D667" w14:textId="77777777" w:rsidR="00A0621B" w:rsidRPr="00A0621B" w:rsidRDefault="00A0621B" w:rsidP="00A0621B">
            <w:pPr>
              <w:jc w:val="right"/>
              <w:rPr>
                <w:sz w:val="12"/>
                <w:szCs w:val="12"/>
              </w:rPr>
            </w:pPr>
            <w:r w:rsidRPr="00A0621B">
              <w:rPr>
                <w:sz w:val="12"/>
                <w:szCs w:val="12"/>
              </w:rPr>
              <w:t>657.78</w:t>
            </w:r>
          </w:p>
        </w:tc>
        <w:tc>
          <w:tcPr>
            <w:tcW w:w="388" w:type="pct"/>
            <w:tcBorders>
              <w:top w:val="nil"/>
              <w:left w:val="nil"/>
              <w:bottom w:val="single" w:sz="4" w:space="0" w:color="auto"/>
              <w:right w:val="single" w:sz="4" w:space="0" w:color="auto"/>
            </w:tcBorders>
            <w:shd w:val="clear" w:color="auto" w:fill="auto"/>
            <w:noWrap/>
            <w:vAlign w:val="bottom"/>
            <w:hideMark/>
          </w:tcPr>
          <w:p w14:paraId="7AA21903" w14:textId="77777777" w:rsidR="00A0621B" w:rsidRPr="00A0621B" w:rsidRDefault="00A0621B" w:rsidP="00A0621B">
            <w:pPr>
              <w:jc w:val="right"/>
              <w:rPr>
                <w:sz w:val="12"/>
                <w:szCs w:val="12"/>
              </w:rPr>
            </w:pPr>
            <w:r w:rsidRPr="00A0621B">
              <w:rPr>
                <w:sz w:val="12"/>
                <w:szCs w:val="12"/>
              </w:rPr>
              <w:t>205,934.6</w:t>
            </w:r>
          </w:p>
        </w:tc>
        <w:tc>
          <w:tcPr>
            <w:tcW w:w="296" w:type="pct"/>
            <w:tcBorders>
              <w:top w:val="nil"/>
              <w:left w:val="nil"/>
              <w:bottom w:val="single" w:sz="4" w:space="0" w:color="auto"/>
              <w:right w:val="single" w:sz="4" w:space="0" w:color="auto"/>
            </w:tcBorders>
            <w:shd w:val="clear" w:color="auto" w:fill="auto"/>
            <w:noWrap/>
            <w:vAlign w:val="bottom"/>
            <w:hideMark/>
          </w:tcPr>
          <w:p w14:paraId="37A68200" w14:textId="77777777" w:rsidR="00A0621B" w:rsidRPr="00A0621B" w:rsidRDefault="00A0621B" w:rsidP="00A0621B">
            <w:pPr>
              <w:jc w:val="right"/>
              <w:rPr>
                <w:sz w:val="12"/>
                <w:szCs w:val="12"/>
              </w:rPr>
            </w:pPr>
            <w:r w:rsidRPr="00A0621B">
              <w:rPr>
                <w:sz w:val="12"/>
                <w:szCs w:val="12"/>
              </w:rPr>
              <w:t>0.0</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09D601DC" w14:textId="77777777" w:rsidR="00A0621B" w:rsidRPr="00A0621B" w:rsidRDefault="00A0621B" w:rsidP="00A0621B">
            <w:pPr>
              <w:jc w:val="right"/>
              <w:rPr>
                <w:sz w:val="12"/>
                <w:szCs w:val="12"/>
              </w:rPr>
            </w:pPr>
            <w:r w:rsidRPr="00A0621B">
              <w:rPr>
                <w:sz w:val="12"/>
                <w:szCs w:val="12"/>
              </w:rPr>
              <w:t>9,200.7</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72120FD0" w14:textId="77777777" w:rsidR="00A0621B" w:rsidRPr="00A0621B" w:rsidRDefault="00A0621B" w:rsidP="00A0621B">
            <w:pPr>
              <w:jc w:val="right"/>
              <w:rPr>
                <w:sz w:val="12"/>
                <w:szCs w:val="12"/>
              </w:rPr>
            </w:pPr>
            <w:r w:rsidRPr="00A0621B">
              <w:rPr>
                <w:sz w:val="12"/>
                <w:szCs w:val="12"/>
              </w:rPr>
              <w:t>18,570.9</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39F595ED" w14:textId="77777777" w:rsidR="00A0621B" w:rsidRPr="00A0621B" w:rsidRDefault="00A0621B" w:rsidP="00A0621B">
            <w:pPr>
              <w:jc w:val="right"/>
              <w:rPr>
                <w:sz w:val="12"/>
                <w:szCs w:val="12"/>
              </w:rPr>
            </w:pPr>
            <w:r w:rsidRPr="00A0621B">
              <w:rPr>
                <w:sz w:val="12"/>
                <w:szCs w:val="12"/>
              </w:rPr>
              <w:t>23,396.3</w:t>
            </w:r>
          </w:p>
        </w:tc>
        <w:tc>
          <w:tcPr>
            <w:tcW w:w="346" w:type="pct"/>
            <w:tcBorders>
              <w:top w:val="nil"/>
              <w:left w:val="nil"/>
              <w:bottom w:val="single" w:sz="4" w:space="0" w:color="auto"/>
              <w:right w:val="single" w:sz="4" w:space="0" w:color="auto"/>
            </w:tcBorders>
            <w:shd w:val="clear" w:color="auto" w:fill="auto"/>
            <w:noWrap/>
            <w:vAlign w:val="bottom"/>
            <w:hideMark/>
          </w:tcPr>
          <w:p w14:paraId="1D856636" w14:textId="77777777" w:rsidR="00A0621B" w:rsidRPr="00A0621B" w:rsidRDefault="00A0621B" w:rsidP="00A0621B">
            <w:pPr>
              <w:jc w:val="right"/>
              <w:rPr>
                <w:sz w:val="12"/>
                <w:szCs w:val="12"/>
              </w:rPr>
            </w:pPr>
            <w:r w:rsidRPr="00A0621B">
              <w:rPr>
                <w:sz w:val="12"/>
                <w:szCs w:val="12"/>
              </w:rPr>
              <w:t>39,334.9</w:t>
            </w:r>
          </w:p>
        </w:tc>
        <w:tc>
          <w:tcPr>
            <w:tcW w:w="346" w:type="pct"/>
            <w:tcBorders>
              <w:top w:val="nil"/>
              <w:left w:val="nil"/>
              <w:bottom w:val="single" w:sz="4" w:space="0" w:color="auto"/>
              <w:right w:val="single" w:sz="4" w:space="0" w:color="auto"/>
            </w:tcBorders>
            <w:shd w:val="clear" w:color="auto" w:fill="auto"/>
            <w:noWrap/>
            <w:vAlign w:val="bottom"/>
            <w:hideMark/>
          </w:tcPr>
          <w:p w14:paraId="21AEF98A" w14:textId="77777777" w:rsidR="00A0621B" w:rsidRPr="00A0621B" w:rsidRDefault="00A0621B" w:rsidP="00A0621B">
            <w:pPr>
              <w:jc w:val="right"/>
              <w:rPr>
                <w:sz w:val="12"/>
                <w:szCs w:val="12"/>
              </w:rPr>
            </w:pPr>
            <w:r w:rsidRPr="00A0621B">
              <w:rPr>
                <w:sz w:val="12"/>
                <w:szCs w:val="12"/>
              </w:rPr>
              <w:t>46,971.1</w:t>
            </w:r>
          </w:p>
        </w:tc>
        <w:tc>
          <w:tcPr>
            <w:tcW w:w="346" w:type="pct"/>
            <w:tcBorders>
              <w:top w:val="nil"/>
              <w:left w:val="nil"/>
              <w:bottom w:val="single" w:sz="4" w:space="0" w:color="auto"/>
              <w:right w:val="single" w:sz="4" w:space="0" w:color="auto"/>
            </w:tcBorders>
            <w:shd w:val="clear" w:color="auto" w:fill="auto"/>
            <w:noWrap/>
            <w:vAlign w:val="bottom"/>
            <w:hideMark/>
          </w:tcPr>
          <w:p w14:paraId="50A7E764" w14:textId="77777777" w:rsidR="00A0621B" w:rsidRPr="00A0621B" w:rsidRDefault="00A0621B" w:rsidP="00A0621B">
            <w:pPr>
              <w:jc w:val="right"/>
              <w:rPr>
                <w:sz w:val="12"/>
                <w:szCs w:val="12"/>
              </w:rPr>
            </w:pPr>
            <w:r w:rsidRPr="00A0621B">
              <w:rPr>
                <w:sz w:val="12"/>
                <w:szCs w:val="12"/>
              </w:rPr>
              <w:t>41,598.9</w:t>
            </w:r>
          </w:p>
        </w:tc>
        <w:tc>
          <w:tcPr>
            <w:tcW w:w="346" w:type="pct"/>
            <w:tcBorders>
              <w:top w:val="nil"/>
              <w:left w:val="nil"/>
              <w:bottom w:val="single" w:sz="4" w:space="0" w:color="auto"/>
              <w:right w:val="single" w:sz="4" w:space="0" w:color="auto"/>
            </w:tcBorders>
            <w:shd w:val="clear" w:color="auto" w:fill="auto"/>
            <w:noWrap/>
            <w:vAlign w:val="bottom"/>
            <w:hideMark/>
          </w:tcPr>
          <w:p w14:paraId="5464D360" w14:textId="77777777" w:rsidR="00A0621B" w:rsidRPr="00A0621B" w:rsidRDefault="00A0621B" w:rsidP="00A0621B">
            <w:pPr>
              <w:jc w:val="right"/>
              <w:rPr>
                <w:sz w:val="12"/>
                <w:szCs w:val="12"/>
              </w:rPr>
            </w:pPr>
            <w:r w:rsidRPr="00A0621B">
              <w:rPr>
                <w:sz w:val="12"/>
                <w:szCs w:val="12"/>
              </w:rPr>
              <w:t>22,429.7</w:t>
            </w:r>
          </w:p>
        </w:tc>
        <w:tc>
          <w:tcPr>
            <w:tcW w:w="347" w:type="pct"/>
            <w:tcBorders>
              <w:top w:val="nil"/>
              <w:left w:val="nil"/>
              <w:bottom w:val="single" w:sz="4" w:space="0" w:color="auto"/>
              <w:right w:val="single" w:sz="4" w:space="0" w:color="auto"/>
            </w:tcBorders>
            <w:shd w:val="clear" w:color="auto" w:fill="auto"/>
            <w:noWrap/>
            <w:vAlign w:val="bottom"/>
            <w:hideMark/>
          </w:tcPr>
          <w:p w14:paraId="3B0DE0DE" w14:textId="77777777" w:rsidR="00A0621B" w:rsidRPr="00A0621B" w:rsidRDefault="00A0621B" w:rsidP="00A0621B">
            <w:pPr>
              <w:jc w:val="right"/>
              <w:rPr>
                <w:sz w:val="12"/>
                <w:szCs w:val="12"/>
              </w:rPr>
            </w:pPr>
            <w:r w:rsidRPr="00A0621B">
              <w:rPr>
                <w:sz w:val="12"/>
                <w:szCs w:val="12"/>
              </w:rPr>
              <w:t>4,432.3</w:t>
            </w:r>
          </w:p>
        </w:tc>
        <w:tc>
          <w:tcPr>
            <w:tcW w:w="271" w:type="pct"/>
            <w:tcBorders>
              <w:top w:val="nil"/>
              <w:left w:val="nil"/>
              <w:bottom w:val="single" w:sz="4" w:space="0" w:color="auto"/>
              <w:right w:val="single" w:sz="4" w:space="0" w:color="auto"/>
            </w:tcBorders>
            <w:shd w:val="clear" w:color="auto" w:fill="auto"/>
            <w:noWrap/>
            <w:vAlign w:val="bottom"/>
            <w:hideMark/>
          </w:tcPr>
          <w:p w14:paraId="1E787A12"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14:paraId="0EEFBAB7" w14:textId="77777777" w:rsidR="00A0621B" w:rsidRPr="00A0621B" w:rsidRDefault="00A0621B" w:rsidP="00A0621B">
            <w:pPr>
              <w:jc w:val="right"/>
              <w:rPr>
                <w:sz w:val="12"/>
                <w:szCs w:val="12"/>
              </w:rPr>
            </w:pPr>
            <w:r w:rsidRPr="00A0621B">
              <w:rPr>
                <w:sz w:val="12"/>
                <w:szCs w:val="12"/>
              </w:rPr>
              <w:t>3,610.9</w:t>
            </w:r>
          </w:p>
        </w:tc>
      </w:tr>
      <w:tr w:rsidR="00A0621B" w:rsidRPr="00A0621B" w14:paraId="63665258" w14:textId="77777777" w:rsidTr="00A0621B">
        <w:trPr>
          <w:trHeight w:val="276"/>
        </w:trPr>
        <w:tc>
          <w:tcPr>
            <w:tcW w:w="643" w:type="pct"/>
            <w:tcBorders>
              <w:top w:val="nil"/>
              <w:left w:val="single" w:sz="4" w:space="0" w:color="auto"/>
              <w:bottom w:val="single" w:sz="4" w:space="0" w:color="auto"/>
              <w:right w:val="single" w:sz="4" w:space="0" w:color="auto"/>
            </w:tcBorders>
            <w:shd w:val="clear" w:color="auto" w:fill="auto"/>
            <w:noWrap/>
            <w:vAlign w:val="center"/>
            <w:hideMark/>
          </w:tcPr>
          <w:p w14:paraId="6BC9E013" w14:textId="77777777" w:rsidR="00A0621B" w:rsidRPr="00A0621B" w:rsidRDefault="00A0621B" w:rsidP="00A0621B">
            <w:pPr>
              <w:jc w:val="center"/>
              <w:rPr>
                <w:sz w:val="12"/>
                <w:szCs w:val="12"/>
              </w:rPr>
            </w:pPr>
            <w:r w:rsidRPr="00A0621B">
              <w:rPr>
                <w:sz w:val="12"/>
                <w:szCs w:val="12"/>
              </w:rPr>
              <w:t>41310</w:t>
            </w:r>
          </w:p>
        </w:tc>
        <w:tc>
          <w:tcPr>
            <w:tcW w:w="338" w:type="pct"/>
            <w:tcBorders>
              <w:top w:val="nil"/>
              <w:left w:val="nil"/>
              <w:bottom w:val="single" w:sz="4" w:space="0" w:color="auto"/>
              <w:right w:val="single" w:sz="4" w:space="0" w:color="auto"/>
            </w:tcBorders>
            <w:shd w:val="clear" w:color="auto" w:fill="auto"/>
            <w:noWrap/>
            <w:vAlign w:val="bottom"/>
            <w:hideMark/>
          </w:tcPr>
          <w:p w14:paraId="3AA63AFA" w14:textId="77777777" w:rsidR="00A0621B" w:rsidRPr="00A0621B" w:rsidRDefault="00A0621B" w:rsidP="00A0621B">
            <w:pPr>
              <w:jc w:val="right"/>
              <w:rPr>
                <w:sz w:val="12"/>
                <w:szCs w:val="12"/>
              </w:rPr>
            </w:pPr>
            <w:r w:rsidRPr="00A0621B">
              <w:rPr>
                <w:sz w:val="12"/>
                <w:szCs w:val="12"/>
              </w:rPr>
              <w:t>134.30</w:t>
            </w:r>
          </w:p>
        </w:tc>
        <w:tc>
          <w:tcPr>
            <w:tcW w:w="388" w:type="pct"/>
            <w:tcBorders>
              <w:top w:val="nil"/>
              <w:left w:val="nil"/>
              <w:bottom w:val="single" w:sz="4" w:space="0" w:color="auto"/>
              <w:right w:val="single" w:sz="4" w:space="0" w:color="auto"/>
            </w:tcBorders>
            <w:shd w:val="clear" w:color="auto" w:fill="auto"/>
            <w:noWrap/>
            <w:vAlign w:val="bottom"/>
            <w:hideMark/>
          </w:tcPr>
          <w:p w14:paraId="16316F40" w14:textId="77777777" w:rsidR="00A0621B" w:rsidRPr="00A0621B" w:rsidRDefault="00A0621B" w:rsidP="00A0621B">
            <w:pPr>
              <w:jc w:val="right"/>
              <w:rPr>
                <w:sz w:val="12"/>
                <w:szCs w:val="12"/>
              </w:rPr>
            </w:pPr>
            <w:r w:rsidRPr="00A0621B">
              <w:rPr>
                <w:sz w:val="12"/>
                <w:szCs w:val="12"/>
              </w:rPr>
              <w:t>32,818.3</w:t>
            </w:r>
          </w:p>
        </w:tc>
        <w:tc>
          <w:tcPr>
            <w:tcW w:w="296" w:type="pct"/>
            <w:tcBorders>
              <w:top w:val="nil"/>
              <w:left w:val="nil"/>
              <w:bottom w:val="single" w:sz="4" w:space="0" w:color="auto"/>
              <w:right w:val="single" w:sz="4" w:space="0" w:color="auto"/>
            </w:tcBorders>
            <w:shd w:val="clear" w:color="auto" w:fill="auto"/>
            <w:noWrap/>
            <w:vAlign w:val="bottom"/>
            <w:hideMark/>
          </w:tcPr>
          <w:p w14:paraId="0185A958" w14:textId="77777777" w:rsidR="00A0621B" w:rsidRPr="00A0621B" w:rsidRDefault="00A0621B" w:rsidP="00A0621B">
            <w:pPr>
              <w:jc w:val="right"/>
              <w:rPr>
                <w:sz w:val="12"/>
                <w:szCs w:val="12"/>
              </w:rPr>
            </w:pPr>
            <w:r w:rsidRPr="00A0621B">
              <w:rPr>
                <w:sz w:val="12"/>
                <w:szCs w:val="12"/>
              </w:rPr>
              <w:t>12.2</w:t>
            </w:r>
          </w:p>
        </w:tc>
        <w:tc>
          <w:tcPr>
            <w:tcW w:w="346" w:type="pct"/>
            <w:tcBorders>
              <w:top w:val="nil"/>
              <w:left w:val="nil"/>
              <w:bottom w:val="single" w:sz="4" w:space="0" w:color="auto"/>
              <w:right w:val="single" w:sz="4" w:space="0" w:color="auto"/>
            </w:tcBorders>
            <w:shd w:val="clear" w:color="auto" w:fill="auto"/>
            <w:noWrap/>
            <w:vAlign w:val="bottom"/>
            <w:hideMark/>
          </w:tcPr>
          <w:p w14:paraId="7FBE4631" w14:textId="77777777" w:rsidR="00A0621B" w:rsidRPr="00A0621B" w:rsidRDefault="00A0621B" w:rsidP="00A0621B">
            <w:pPr>
              <w:jc w:val="right"/>
              <w:rPr>
                <w:sz w:val="12"/>
                <w:szCs w:val="12"/>
              </w:rPr>
            </w:pPr>
            <w:r w:rsidRPr="00A0621B">
              <w:rPr>
                <w:sz w:val="12"/>
                <w:szCs w:val="12"/>
              </w:rPr>
              <w:t>2,897.2</w:t>
            </w:r>
          </w:p>
        </w:tc>
        <w:tc>
          <w:tcPr>
            <w:tcW w:w="346" w:type="pct"/>
            <w:tcBorders>
              <w:top w:val="nil"/>
              <w:left w:val="nil"/>
              <w:bottom w:val="single" w:sz="4" w:space="0" w:color="auto"/>
              <w:right w:val="single" w:sz="4" w:space="0" w:color="auto"/>
            </w:tcBorders>
            <w:shd w:val="clear" w:color="auto" w:fill="auto"/>
            <w:noWrap/>
            <w:vAlign w:val="bottom"/>
            <w:hideMark/>
          </w:tcPr>
          <w:p w14:paraId="4197D2F8" w14:textId="77777777" w:rsidR="00A0621B" w:rsidRPr="00A0621B" w:rsidRDefault="00A0621B" w:rsidP="00A0621B">
            <w:pPr>
              <w:jc w:val="right"/>
              <w:rPr>
                <w:sz w:val="12"/>
                <w:szCs w:val="12"/>
              </w:rPr>
            </w:pPr>
            <w:r w:rsidRPr="00A0621B">
              <w:rPr>
                <w:sz w:val="12"/>
                <w:szCs w:val="12"/>
              </w:rPr>
              <w:t>4,412.3</w:t>
            </w:r>
          </w:p>
        </w:tc>
        <w:tc>
          <w:tcPr>
            <w:tcW w:w="346" w:type="pct"/>
            <w:tcBorders>
              <w:top w:val="nil"/>
              <w:left w:val="nil"/>
              <w:bottom w:val="single" w:sz="4" w:space="0" w:color="auto"/>
              <w:right w:val="single" w:sz="4" w:space="0" w:color="auto"/>
            </w:tcBorders>
            <w:shd w:val="clear" w:color="auto" w:fill="auto"/>
            <w:noWrap/>
            <w:vAlign w:val="bottom"/>
            <w:hideMark/>
          </w:tcPr>
          <w:p w14:paraId="78853B33" w14:textId="77777777" w:rsidR="00A0621B" w:rsidRPr="00A0621B" w:rsidRDefault="00A0621B" w:rsidP="00A0621B">
            <w:pPr>
              <w:jc w:val="right"/>
              <w:rPr>
                <w:sz w:val="12"/>
                <w:szCs w:val="12"/>
              </w:rPr>
            </w:pPr>
            <w:r w:rsidRPr="00A0621B">
              <w:rPr>
                <w:sz w:val="12"/>
                <w:szCs w:val="12"/>
              </w:rPr>
              <w:t>5,345.5</w:t>
            </w:r>
          </w:p>
        </w:tc>
        <w:tc>
          <w:tcPr>
            <w:tcW w:w="346" w:type="pct"/>
            <w:tcBorders>
              <w:top w:val="nil"/>
              <w:left w:val="nil"/>
              <w:bottom w:val="single" w:sz="4" w:space="0" w:color="auto"/>
              <w:right w:val="single" w:sz="4" w:space="0" w:color="auto"/>
            </w:tcBorders>
            <w:shd w:val="clear" w:color="auto" w:fill="auto"/>
            <w:noWrap/>
            <w:vAlign w:val="bottom"/>
            <w:hideMark/>
          </w:tcPr>
          <w:p w14:paraId="2A3CFBD4" w14:textId="77777777" w:rsidR="00A0621B" w:rsidRPr="00A0621B" w:rsidRDefault="00A0621B" w:rsidP="00A0621B">
            <w:pPr>
              <w:jc w:val="right"/>
              <w:rPr>
                <w:sz w:val="12"/>
                <w:szCs w:val="12"/>
              </w:rPr>
            </w:pPr>
            <w:r w:rsidRPr="00A0621B">
              <w:rPr>
                <w:sz w:val="12"/>
                <w:szCs w:val="12"/>
              </w:rPr>
              <w:t>5,371.5</w:t>
            </w:r>
          </w:p>
        </w:tc>
        <w:tc>
          <w:tcPr>
            <w:tcW w:w="346" w:type="pct"/>
            <w:tcBorders>
              <w:top w:val="nil"/>
              <w:left w:val="nil"/>
              <w:bottom w:val="single" w:sz="4" w:space="0" w:color="auto"/>
              <w:right w:val="single" w:sz="4" w:space="0" w:color="auto"/>
            </w:tcBorders>
            <w:shd w:val="clear" w:color="auto" w:fill="auto"/>
            <w:noWrap/>
            <w:vAlign w:val="bottom"/>
            <w:hideMark/>
          </w:tcPr>
          <w:p w14:paraId="0095C7DD" w14:textId="77777777" w:rsidR="00A0621B" w:rsidRPr="00A0621B" w:rsidRDefault="00A0621B" w:rsidP="00A0621B">
            <w:pPr>
              <w:jc w:val="right"/>
              <w:rPr>
                <w:sz w:val="12"/>
                <w:szCs w:val="12"/>
              </w:rPr>
            </w:pPr>
            <w:r w:rsidRPr="00A0621B">
              <w:rPr>
                <w:sz w:val="12"/>
                <w:szCs w:val="12"/>
              </w:rPr>
              <w:t>5,633.6</w:t>
            </w:r>
          </w:p>
        </w:tc>
        <w:tc>
          <w:tcPr>
            <w:tcW w:w="346" w:type="pct"/>
            <w:tcBorders>
              <w:top w:val="nil"/>
              <w:left w:val="nil"/>
              <w:bottom w:val="single" w:sz="4" w:space="0" w:color="auto"/>
              <w:right w:val="single" w:sz="4" w:space="0" w:color="auto"/>
            </w:tcBorders>
            <w:shd w:val="clear" w:color="auto" w:fill="auto"/>
            <w:noWrap/>
            <w:vAlign w:val="bottom"/>
            <w:hideMark/>
          </w:tcPr>
          <w:p w14:paraId="0D212694" w14:textId="77777777" w:rsidR="00A0621B" w:rsidRPr="00A0621B" w:rsidRDefault="00A0621B" w:rsidP="00A0621B">
            <w:pPr>
              <w:jc w:val="right"/>
              <w:rPr>
                <w:sz w:val="12"/>
                <w:szCs w:val="12"/>
              </w:rPr>
            </w:pPr>
            <w:r w:rsidRPr="00A0621B">
              <w:rPr>
                <w:sz w:val="12"/>
                <w:szCs w:val="12"/>
              </w:rPr>
              <w:t>5,487.7</w:t>
            </w:r>
          </w:p>
        </w:tc>
        <w:tc>
          <w:tcPr>
            <w:tcW w:w="346" w:type="pct"/>
            <w:tcBorders>
              <w:top w:val="nil"/>
              <w:left w:val="nil"/>
              <w:bottom w:val="single" w:sz="4" w:space="0" w:color="auto"/>
              <w:right w:val="single" w:sz="4" w:space="0" w:color="auto"/>
            </w:tcBorders>
            <w:shd w:val="clear" w:color="auto" w:fill="auto"/>
            <w:noWrap/>
            <w:vAlign w:val="bottom"/>
            <w:hideMark/>
          </w:tcPr>
          <w:p w14:paraId="4BD1C592" w14:textId="77777777" w:rsidR="00A0621B" w:rsidRPr="00A0621B" w:rsidRDefault="00A0621B" w:rsidP="00A0621B">
            <w:pPr>
              <w:jc w:val="right"/>
              <w:rPr>
                <w:sz w:val="12"/>
                <w:szCs w:val="12"/>
              </w:rPr>
            </w:pPr>
            <w:r w:rsidRPr="00A0621B">
              <w:rPr>
                <w:sz w:val="12"/>
                <w:szCs w:val="12"/>
              </w:rPr>
              <w:t>1,503.2</w:t>
            </w:r>
          </w:p>
        </w:tc>
        <w:tc>
          <w:tcPr>
            <w:tcW w:w="347" w:type="pct"/>
            <w:tcBorders>
              <w:top w:val="nil"/>
              <w:left w:val="nil"/>
              <w:bottom w:val="single" w:sz="4" w:space="0" w:color="auto"/>
              <w:right w:val="single" w:sz="4" w:space="0" w:color="auto"/>
            </w:tcBorders>
            <w:shd w:val="clear" w:color="auto" w:fill="auto"/>
            <w:noWrap/>
            <w:vAlign w:val="bottom"/>
            <w:hideMark/>
          </w:tcPr>
          <w:p w14:paraId="49955428" w14:textId="77777777" w:rsidR="00A0621B" w:rsidRPr="00A0621B" w:rsidRDefault="00A0621B" w:rsidP="00A0621B">
            <w:pPr>
              <w:jc w:val="right"/>
              <w:rPr>
                <w:sz w:val="12"/>
                <w:szCs w:val="12"/>
              </w:rPr>
            </w:pPr>
            <w:r w:rsidRPr="00A0621B">
              <w:rPr>
                <w:sz w:val="12"/>
                <w:szCs w:val="12"/>
              </w:rPr>
              <w:t>1,273.9</w:t>
            </w:r>
          </w:p>
        </w:tc>
        <w:tc>
          <w:tcPr>
            <w:tcW w:w="271" w:type="pct"/>
            <w:tcBorders>
              <w:top w:val="nil"/>
              <w:left w:val="nil"/>
              <w:bottom w:val="single" w:sz="4" w:space="0" w:color="auto"/>
              <w:right w:val="single" w:sz="4" w:space="0" w:color="auto"/>
            </w:tcBorders>
            <w:shd w:val="clear" w:color="auto" w:fill="auto"/>
            <w:noWrap/>
            <w:vAlign w:val="bottom"/>
            <w:hideMark/>
          </w:tcPr>
          <w:p w14:paraId="00CA6A29" w14:textId="77777777" w:rsidR="00A0621B" w:rsidRPr="00A0621B" w:rsidRDefault="00A0621B" w:rsidP="00A0621B">
            <w:pPr>
              <w:jc w:val="right"/>
              <w:rPr>
                <w:sz w:val="12"/>
                <w:szCs w:val="12"/>
              </w:rPr>
            </w:pPr>
            <w:r w:rsidRPr="00A0621B">
              <w:rPr>
                <w:sz w:val="12"/>
                <w:szCs w:val="12"/>
              </w:rPr>
              <w:t>881.3</w:t>
            </w:r>
          </w:p>
        </w:tc>
        <w:tc>
          <w:tcPr>
            <w:tcW w:w="296" w:type="pct"/>
            <w:tcBorders>
              <w:top w:val="nil"/>
              <w:left w:val="nil"/>
              <w:bottom w:val="single" w:sz="4" w:space="0" w:color="auto"/>
              <w:right w:val="single" w:sz="4" w:space="0" w:color="auto"/>
            </w:tcBorders>
            <w:shd w:val="clear" w:color="auto" w:fill="auto"/>
            <w:noWrap/>
            <w:vAlign w:val="bottom"/>
            <w:hideMark/>
          </w:tcPr>
          <w:p w14:paraId="70576263" w14:textId="77777777" w:rsidR="00A0621B" w:rsidRPr="00A0621B" w:rsidRDefault="00A0621B" w:rsidP="00A0621B">
            <w:pPr>
              <w:jc w:val="right"/>
              <w:rPr>
                <w:sz w:val="12"/>
                <w:szCs w:val="12"/>
              </w:rPr>
            </w:pPr>
            <w:r w:rsidRPr="00A0621B">
              <w:rPr>
                <w:sz w:val="12"/>
                <w:szCs w:val="12"/>
              </w:rPr>
              <w:t>682.6</w:t>
            </w:r>
          </w:p>
        </w:tc>
      </w:tr>
      <w:tr w:rsidR="00A0621B" w:rsidRPr="00A0621B" w14:paraId="485DD4DD"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center"/>
            <w:hideMark/>
          </w:tcPr>
          <w:p w14:paraId="6771F23A" w14:textId="77777777" w:rsidR="00A0621B" w:rsidRPr="00A0621B" w:rsidRDefault="00A0621B" w:rsidP="00A0621B">
            <w:pPr>
              <w:jc w:val="center"/>
              <w:rPr>
                <w:sz w:val="12"/>
                <w:szCs w:val="12"/>
              </w:rPr>
            </w:pPr>
            <w:r w:rsidRPr="00A0621B">
              <w:rPr>
                <w:sz w:val="12"/>
                <w:szCs w:val="12"/>
              </w:rPr>
              <w:t>31210</w:t>
            </w:r>
          </w:p>
        </w:tc>
        <w:tc>
          <w:tcPr>
            <w:tcW w:w="338" w:type="pct"/>
            <w:tcBorders>
              <w:top w:val="nil"/>
              <w:left w:val="nil"/>
              <w:bottom w:val="single" w:sz="4" w:space="0" w:color="auto"/>
              <w:right w:val="single" w:sz="4" w:space="0" w:color="auto"/>
            </w:tcBorders>
            <w:shd w:val="clear" w:color="auto" w:fill="auto"/>
            <w:noWrap/>
            <w:vAlign w:val="bottom"/>
            <w:hideMark/>
          </w:tcPr>
          <w:p w14:paraId="1966895E" w14:textId="77777777" w:rsidR="00A0621B" w:rsidRPr="00A0621B" w:rsidRDefault="00A0621B" w:rsidP="00A0621B">
            <w:pPr>
              <w:jc w:val="right"/>
              <w:rPr>
                <w:sz w:val="12"/>
                <w:szCs w:val="12"/>
              </w:rPr>
            </w:pPr>
            <w:r w:rsidRPr="00A0621B">
              <w:rPr>
                <w:sz w:val="12"/>
                <w:szCs w:val="12"/>
              </w:rPr>
              <w:t>7.55</w:t>
            </w:r>
          </w:p>
        </w:tc>
        <w:tc>
          <w:tcPr>
            <w:tcW w:w="388" w:type="pct"/>
            <w:tcBorders>
              <w:top w:val="nil"/>
              <w:left w:val="nil"/>
              <w:bottom w:val="single" w:sz="4" w:space="0" w:color="auto"/>
              <w:right w:val="single" w:sz="4" w:space="0" w:color="auto"/>
            </w:tcBorders>
            <w:shd w:val="clear" w:color="auto" w:fill="auto"/>
            <w:noWrap/>
            <w:vAlign w:val="bottom"/>
            <w:hideMark/>
          </w:tcPr>
          <w:p w14:paraId="0DB09D04" w14:textId="77777777" w:rsidR="00A0621B" w:rsidRPr="00A0621B" w:rsidRDefault="00A0621B" w:rsidP="00A0621B">
            <w:pPr>
              <w:jc w:val="right"/>
              <w:rPr>
                <w:sz w:val="12"/>
                <w:szCs w:val="12"/>
              </w:rPr>
            </w:pPr>
            <w:r w:rsidRPr="00A0621B">
              <w:rPr>
                <w:sz w:val="12"/>
                <w:szCs w:val="12"/>
              </w:rPr>
              <w:t>837.3</w:t>
            </w:r>
          </w:p>
        </w:tc>
        <w:tc>
          <w:tcPr>
            <w:tcW w:w="296" w:type="pct"/>
            <w:tcBorders>
              <w:top w:val="nil"/>
              <w:left w:val="nil"/>
              <w:bottom w:val="single" w:sz="4" w:space="0" w:color="auto"/>
              <w:right w:val="single" w:sz="4" w:space="0" w:color="auto"/>
            </w:tcBorders>
            <w:shd w:val="clear" w:color="auto" w:fill="auto"/>
            <w:noWrap/>
            <w:vAlign w:val="bottom"/>
            <w:hideMark/>
          </w:tcPr>
          <w:p w14:paraId="4B8448F7"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CF01382" w14:textId="77777777" w:rsidR="00A0621B" w:rsidRPr="00A0621B" w:rsidRDefault="00A0621B" w:rsidP="00A0621B">
            <w:pPr>
              <w:jc w:val="right"/>
              <w:rPr>
                <w:sz w:val="12"/>
                <w:szCs w:val="12"/>
              </w:rPr>
            </w:pPr>
            <w:r w:rsidRPr="00A0621B">
              <w:rPr>
                <w:sz w:val="12"/>
                <w:szCs w:val="12"/>
              </w:rPr>
              <w:t>142.0</w:t>
            </w:r>
          </w:p>
        </w:tc>
        <w:tc>
          <w:tcPr>
            <w:tcW w:w="346" w:type="pct"/>
            <w:tcBorders>
              <w:top w:val="nil"/>
              <w:left w:val="nil"/>
              <w:bottom w:val="single" w:sz="4" w:space="0" w:color="auto"/>
              <w:right w:val="single" w:sz="4" w:space="0" w:color="auto"/>
            </w:tcBorders>
            <w:shd w:val="clear" w:color="auto" w:fill="auto"/>
            <w:noWrap/>
            <w:vAlign w:val="bottom"/>
            <w:hideMark/>
          </w:tcPr>
          <w:p w14:paraId="11292BA9" w14:textId="77777777" w:rsidR="00A0621B" w:rsidRPr="00A0621B" w:rsidRDefault="00A0621B" w:rsidP="00A0621B">
            <w:pPr>
              <w:jc w:val="right"/>
              <w:rPr>
                <w:sz w:val="12"/>
                <w:szCs w:val="12"/>
              </w:rPr>
            </w:pPr>
            <w:r w:rsidRPr="00A0621B">
              <w:rPr>
                <w:sz w:val="12"/>
                <w:szCs w:val="12"/>
              </w:rPr>
              <w:t>187.8</w:t>
            </w:r>
          </w:p>
        </w:tc>
        <w:tc>
          <w:tcPr>
            <w:tcW w:w="346" w:type="pct"/>
            <w:tcBorders>
              <w:top w:val="nil"/>
              <w:left w:val="nil"/>
              <w:bottom w:val="single" w:sz="4" w:space="0" w:color="auto"/>
              <w:right w:val="single" w:sz="4" w:space="0" w:color="auto"/>
            </w:tcBorders>
            <w:shd w:val="clear" w:color="auto" w:fill="auto"/>
            <w:noWrap/>
            <w:vAlign w:val="bottom"/>
            <w:hideMark/>
          </w:tcPr>
          <w:p w14:paraId="737CA62B" w14:textId="77777777" w:rsidR="00A0621B" w:rsidRPr="00A0621B" w:rsidRDefault="00A0621B" w:rsidP="00A0621B">
            <w:pPr>
              <w:jc w:val="right"/>
              <w:rPr>
                <w:sz w:val="12"/>
                <w:szCs w:val="12"/>
              </w:rPr>
            </w:pPr>
            <w:r w:rsidRPr="00A0621B">
              <w:rPr>
                <w:sz w:val="12"/>
                <w:szCs w:val="12"/>
              </w:rPr>
              <w:t>128.5</w:t>
            </w:r>
          </w:p>
        </w:tc>
        <w:tc>
          <w:tcPr>
            <w:tcW w:w="346" w:type="pct"/>
            <w:tcBorders>
              <w:top w:val="nil"/>
              <w:left w:val="nil"/>
              <w:bottom w:val="single" w:sz="4" w:space="0" w:color="auto"/>
              <w:right w:val="single" w:sz="4" w:space="0" w:color="auto"/>
            </w:tcBorders>
            <w:shd w:val="clear" w:color="auto" w:fill="auto"/>
            <w:noWrap/>
            <w:vAlign w:val="bottom"/>
            <w:hideMark/>
          </w:tcPr>
          <w:p w14:paraId="0FFFAD2B" w14:textId="77777777" w:rsidR="00A0621B" w:rsidRPr="00A0621B" w:rsidRDefault="00A0621B" w:rsidP="00A0621B">
            <w:pPr>
              <w:jc w:val="right"/>
              <w:rPr>
                <w:sz w:val="12"/>
                <w:szCs w:val="12"/>
              </w:rPr>
            </w:pPr>
            <w:r w:rsidRPr="00A0621B">
              <w:rPr>
                <w:sz w:val="12"/>
                <w:szCs w:val="12"/>
              </w:rPr>
              <w:t>160.6</w:t>
            </w:r>
          </w:p>
        </w:tc>
        <w:tc>
          <w:tcPr>
            <w:tcW w:w="346" w:type="pct"/>
            <w:tcBorders>
              <w:top w:val="nil"/>
              <w:left w:val="nil"/>
              <w:bottom w:val="single" w:sz="4" w:space="0" w:color="auto"/>
              <w:right w:val="single" w:sz="4" w:space="0" w:color="auto"/>
            </w:tcBorders>
            <w:shd w:val="clear" w:color="auto" w:fill="auto"/>
            <w:noWrap/>
            <w:vAlign w:val="bottom"/>
            <w:hideMark/>
          </w:tcPr>
          <w:p w14:paraId="5EA31386" w14:textId="77777777" w:rsidR="00A0621B" w:rsidRPr="00A0621B" w:rsidRDefault="00A0621B" w:rsidP="00A0621B">
            <w:pPr>
              <w:jc w:val="right"/>
              <w:rPr>
                <w:sz w:val="12"/>
                <w:szCs w:val="12"/>
              </w:rPr>
            </w:pPr>
            <w:r w:rsidRPr="00A0621B">
              <w:rPr>
                <w:sz w:val="12"/>
                <w:szCs w:val="12"/>
              </w:rPr>
              <w:t>218.5</w:t>
            </w:r>
          </w:p>
        </w:tc>
        <w:tc>
          <w:tcPr>
            <w:tcW w:w="346" w:type="pct"/>
            <w:tcBorders>
              <w:top w:val="nil"/>
              <w:left w:val="nil"/>
              <w:bottom w:val="single" w:sz="4" w:space="0" w:color="auto"/>
              <w:right w:val="single" w:sz="4" w:space="0" w:color="auto"/>
            </w:tcBorders>
            <w:shd w:val="clear" w:color="auto" w:fill="auto"/>
            <w:noWrap/>
            <w:vAlign w:val="bottom"/>
            <w:hideMark/>
          </w:tcPr>
          <w:p w14:paraId="3130F1C5"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3DB7D03C"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4FBC5414"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06F26BA5" w14:textId="77777777" w:rsidR="00A0621B" w:rsidRPr="00A0621B" w:rsidRDefault="00A0621B" w:rsidP="00A0621B">
            <w:pPr>
              <w:jc w:val="right"/>
              <w:rPr>
                <w:sz w:val="12"/>
                <w:szCs w:val="12"/>
              </w:rPr>
            </w:pPr>
            <w:r w:rsidRPr="00A0621B">
              <w:rPr>
                <w:sz w:val="12"/>
                <w:szCs w:val="12"/>
              </w:rPr>
              <w:t>0.0</w:t>
            </w:r>
          </w:p>
        </w:tc>
        <w:tc>
          <w:tcPr>
            <w:tcW w:w="296" w:type="pct"/>
            <w:tcBorders>
              <w:top w:val="nil"/>
              <w:left w:val="nil"/>
              <w:bottom w:val="single" w:sz="4" w:space="0" w:color="auto"/>
              <w:right w:val="single" w:sz="4" w:space="0" w:color="auto"/>
            </w:tcBorders>
            <w:shd w:val="clear" w:color="auto" w:fill="auto"/>
            <w:noWrap/>
            <w:vAlign w:val="bottom"/>
            <w:hideMark/>
          </w:tcPr>
          <w:p w14:paraId="1D184D65" w14:textId="77777777" w:rsidR="00A0621B" w:rsidRPr="00A0621B" w:rsidRDefault="00A0621B" w:rsidP="00A0621B">
            <w:pPr>
              <w:jc w:val="right"/>
              <w:rPr>
                <w:sz w:val="12"/>
                <w:szCs w:val="12"/>
              </w:rPr>
            </w:pPr>
            <w:r w:rsidRPr="00A0621B">
              <w:rPr>
                <w:sz w:val="12"/>
                <w:szCs w:val="12"/>
              </w:rPr>
              <w:t>40.9</w:t>
            </w:r>
          </w:p>
        </w:tc>
      </w:tr>
      <w:tr w:rsidR="00A0621B" w:rsidRPr="00A0621B" w14:paraId="755244CF"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center"/>
            <w:hideMark/>
          </w:tcPr>
          <w:p w14:paraId="52BBEC77" w14:textId="77777777" w:rsidR="00A0621B" w:rsidRPr="00A0621B" w:rsidRDefault="00A0621B" w:rsidP="00A0621B">
            <w:pPr>
              <w:jc w:val="center"/>
              <w:rPr>
                <w:sz w:val="12"/>
                <w:szCs w:val="12"/>
              </w:rPr>
            </w:pPr>
            <w:r w:rsidRPr="00A0621B">
              <w:rPr>
                <w:sz w:val="12"/>
                <w:szCs w:val="12"/>
              </w:rPr>
              <w:t>31211</w:t>
            </w:r>
          </w:p>
        </w:tc>
        <w:tc>
          <w:tcPr>
            <w:tcW w:w="338" w:type="pct"/>
            <w:tcBorders>
              <w:top w:val="nil"/>
              <w:left w:val="nil"/>
              <w:bottom w:val="single" w:sz="4" w:space="0" w:color="auto"/>
              <w:right w:val="single" w:sz="4" w:space="0" w:color="auto"/>
            </w:tcBorders>
            <w:shd w:val="clear" w:color="auto" w:fill="auto"/>
            <w:noWrap/>
            <w:vAlign w:val="bottom"/>
            <w:hideMark/>
          </w:tcPr>
          <w:p w14:paraId="0E6B6454" w14:textId="77777777" w:rsidR="00A0621B" w:rsidRPr="00A0621B" w:rsidRDefault="00A0621B" w:rsidP="00A0621B">
            <w:pPr>
              <w:jc w:val="right"/>
              <w:rPr>
                <w:sz w:val="12"/>
                <w:szCs w:val="12"/>
              </w:rPr>
            </w:pPr>
            <w:r w:rsidRPr="00A0621B">
              <w:rPr>
                <w:sz w:val="12"/>
                <w:szCs w:val="12"/>
              </w:rPr>
              <w:t>16.27</w:t>
            </w:r>
          </w:p>
        </w:tc>
        <w:tc>
          <w:tcPr>
            <w:tcW w:w="388" w:type="pct"/>
            <w:tcBorders>
              <w:top w:val="nil"/>
              <w:left w:val="nil"/>
              <w:bottom w:val="single" w:sz="4" w:space="0" w:color="auto"/>
              <w:right w:val="single" w:sz="4" w:space="0" w:color="auto"/>
            </w:tcBorders>
            <w:shd w:val="clear" w:color="auto" w:fill="auto"/>
            <w:noWrap/>
            <w:vAlign w:val="bottom"/>
            <w:hideMark/>
          </w:tcPr>
          <w:p w14:paraId="48F4AEDA" w14:textId="77777777" w:rsidR="00A0621B" w:rsidRPr="00A0621B" w:rsidRDefault="00A0621B" w:rsidP="00A0621B">
            <w:pPr>
              <w:jc w:val="right"/>
              <w:rPr>
                <w:sz w:val="12"/>
                <w:szCs w:val="12"/>
              </w:rPr>
            </w:pPr>
            <w:r w:rsidRPr="00A0621B">
              <w:rPr>
                <w:sz w:val="12"/>
                <w:szCs w:val="12"/>
              </w:rPr>
              <w:t>868.9</w:t>
            </w:r>
          </w:p>
        </w:tc>
        <w:tc>
          <w:tcPr>
            <w:tcW w:w="296" w:type="pct"/>
            <w:tcBorders>
              <w:top w:val="nil"/>
              <w:left w:val="nil"/>
              <w:bottom w:val="single" w:sz="4" w:space="0" w:color="auto"/>
              <w:right w:val="single" w:sz="4" w:space="0" w:color="auto"/>
            </w:tcBorders>
            <w:shd w:val="clear" w:color="auto" w:fill="auto"/>
            <w:noWrap/>
            <w:vAlign w:val="bottom"/>
            <w:hideMark/>
          </w:tcPr>
          <w:p w14:paraId="6DE4ADD8"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8EE30B3" w14:textId="77777777" w:rsidR="00A0621B" w:rsidRPr="00A0621B" w:rsidRDefault="00A0621B" w:rsidP="00A0621B">
            <w:pPr>
              <w:jc w:val="right"/>
              <w:rPr>
                <w:sz w:val="12"/>
                <w:szCs w:val="12"/>
              </w:rPr>
            </w:pPr>
            <w:r w:rsidRPr="00A0621B">
              <w:rPr>
                <w:sz w:val="12"/>
                <w:szCs w:val="12"/>
              </w:rPr>
              <w:t>175.3</w:t>
            </w:r>
          </w:p>
        </w:tc>
        <w:tc>
          <w:tcPr>
            <w:tcW w:w="346" w:type="pct"/>
            <w:tcBorders>
              <w:top w:val="nil"/>
              <w:left w:val="nil"/>
              <w:bottom w:val="single" w:sz="4" w:space="0" w:color="auto"/>
              <w:right w:val="single" w:sz="4" w:space="0" w:color="auto"/>
            </w:tcBorders>
            <w:shd w:val="clear" w:color="auto" w:fill="auto"/>
            <w:noWrap/>
            <w:vAlign w:val="bottom"/>
            <w:hideMark/>
          </w:tcPr>
          <w:p w14:paraId="64CF3F2E" w14:textId="77777777" w:rsidR="00A0621B" w:rsidRPr="00A0621B" w:rsidRDefault="00A0621B" w:rsidP="00A0621B">
            <w:pPr>
              <w:jc w:val="right"/>
              <w:rPr>
                <w:sz w:val="12"/>
                <w:szCs w:val="12"/>
              </w:rPr>
            </w:pPr>
            <w:r w:rsidRPr="00A0621B">
              <w:rPr>
                <w:sz w:val="12"/>
                <w:szCs w:val="12"/>
              </w:rPr>
              <w:t>589.3</w:t>
            </w:r>
          </w:p>
        </w:tc>
        <w:tc>
          <w:tcPr>
            <w:tcW w:w="346" w:type="pct"/>
            <w:tcBorders>
              <w:top w:val="nil"/>
              <w:left w:val="nil"/>
              <w:bottom w:val="single" w:sz="4" w:space="0" w:color="auto"/>
              <w:right w:val="single" w:sz="4" w:space="0" w:color="auto"/>
            </w:tcBorders>
            <w:shd w:val="clear" w:color="auto" w:fill="auto"/>
            <w:noWrap/>
            <w:vAlign w:val="bottom"/>
            <w:hideMark/>
          </w:tcPr>
          <w:p w14:paraId="7DB7C729" w14:textId="77777777" w:rsidR="00A0621B" w:rsidRPr="00A0621B" w:rsidRDefault="00A0621B" w:rsidP="00A0621B">
            <w:pPr>
              <w:jc w:val="right"/>
              <w:rPr>
                <w:sz w:val="12"/>
                <w:szCs w:val="12"/>
              </w:rPr>
            </w:pPr>
            <w:r w:rsidRPr="00A0621B">
              <w:rPr>
                <w:sz w:val="12"/>
                <w:szCs w:val="12"/>
              </w:rPr>
              <w:t>104.3</w:t>
            </w:r>
          </w:p>
        </w:tc>
        <w:tc>
          <w:tcPr>
            <w:tcW w:w="346" w:type="pct"/>
            <w:tcBorders>
              <w:top w:val="nil"/>
              <w:left w:val="nil"/>
              <w:bottom w:val="single" w:sz="4" w:space="0" w:color="auto"/>
              <w:right w:val="single" w:sz="4" w:space="0" w:color="auto"/>
            </w:tcBorders>
            <w:shd w:val="clear" w:color="auto" w:fill="auto"/>
            <w:noWrap/>
            <w:vAlign w:val="bottom"/>
            <w:hideMark/>
          </w:tcPr>
          <w:p w14:paraId="0E606EFA"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48E22B2"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BD5D124"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54C5410C"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2E5D43A6"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4AF90C6C" w14:textId="77777777" w:rsidR="00A0621B" w:rsidRPr="00A0621B" w:rsidRDefault="00A0621B" w:rsidP="00A0621B">
            <w:pPr>
              <w:jc w:val="right"/>
              <w:rPr>
                <w:sz w:val="12"/>
                <w:szCs w:val="12"/>
              </w:rPr>
            </w:pPr>
            <w:r w:rsidRPr="00A0621B">
              <w:rPr>
                <w:sz w:val="12"/>
                <w:szCs w:val="12"/>
              </w:rPr>
              <w:t>0.0</w:t>
            </w:r>
          </w:p>
        </w:tc>
        <w:tc>
          <w:tcPr>
            <w:tcW w:w="296" w:type="pct"/>
            <w:tcBorders>
              <w:top w:val="nil"/>
              <w:left w:val="nil"/>
              <w:bottom w:val="single" w:sz="4" w:space="0" w:color="auto"/>
              <w:right w:val="single" w:sz="4" w:space="0" w:color="auto"/>
            </w:tcBorders>
            <w:shd w:val="clear" w:color="auto" w:fill="auto"/>
            <w:noWrap/>
            <w:vAlign w:val="bottom"/>
            <w:hideMark/>
          </w:tcPr>
          <w:p w14:paraId="4F5E7243" w14:textId="77777777" w:rsidR="00A0621B" w:rsidRPr="00A0621B" w:rsidRDefault="00A0621B" w:rsidP="00A0621B">
            <w:pPr>
              <w:jc w:val="right"/>
              <w:rPr>
                <w:sz w:val="12"/>
                <w:szCs w:val="12"/>
              </w:rPr>
            </w:pPr>
            <w:r w:rsidRPr="00A0621B">
              <w:rPr>
                <w:sz w:val="12"/>
                <w:szCs w:val="12"/>
              </w:rPr>
              <w:t>39.1</w:t>
            </w:r>
          </w:p>
        </w:tc>
      </w:tr>
      <w:tr w:rsidR="00A0621B" w:rsidRPr="00A0621B" w14:paraId="4807D4F7"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center"/>
            <w:hideMark/>
          </w:tcPr>
          <w:p w14:paraId="7026BC8C" w14:textId="77777777" w:rsidR="00A0621B" w:rsidRPr="00A0621B" w:rsidRDefault="00A0621B" w:rsidP="00A0621B">
            <w:pPr>
              <w:jc w:val="center"/>
              <w:rPr>
                <w:sz w:val="12"/>
                <w:szCs w:val="12"/>
              </w:rPr>
            </w:pPr>
            <w:r w:rsidRPr="00A0621B">
              <w:rPr>
                <w:sz w:val="12"/>
                <w:szCs w:val="12"/>
              </w:rPr>
              <w:t>31511</w:t>
            </w:r>
          </w:p>
        </w:tc>
        <w:tc>
          <w:tcPr>
            <w:tcW w:w="338" w:type="pct"/>
            <w:tcBorders>
              <w:top w:val="nil"/>
              <w:left w:val="nil"/>
              <w:bottom w:val="single" w:sz="4" w:space="0" w:color="auto"/>
              <w:right w:val="single" w:sz="4" w:space="0" w:color="auto"/>
            </w:tcBorders>
            <w:shd w:val="clear" w:color="auto" w:fill="auto"/>
            <w:noWrap/>
            <w:vAlign w:val="bottom"/>
            <w:hideMark/>
          </w:tcPr>
          <w:p w14:paraId="191C30BC" w14:textId="77777777" w:rsidR="00A0621B" w:rsidRPr="00A0621B" w:rsidRDefault="00A0621B" w:rsidP="00A0621B">
            <w:pPr>
              <w:jc w:val="right"/>
              <w:rPr>
                <w:sz w:val="12"/>
                <w:szCs w:val="12"/>
              </w:rPr>
            </w:pPr>
            <w:r w:rsidRPr="00A0621B">
              <w:rPr>
                <w:sz w:val="12"/>
                <w:szCs w:val="12"/>
              </w:rPr>
              <w:t>1.60</w:t>
            </w:r>
          </w:p>
        </w:tc>
        <w:tc>
          <w:tcPr>
            <w:tcW w:w="388" w:type="pct"/>
            <w:tcBorders>
              <w:top w:val="nil"/>
              <w:left w:val="nil"/>
              <w:bottom w:val="single" w:sz="4" w:space="0" w:color="auto"/>
              <w:right w:val="single" w:sz="4" w:space="0" w:color="auto"/>
            </w:tcBorders>
            <w:shd w:val="clear" w:color="auto" w:fill="auto"/>
            <w:noWrap/>
            <w:vAlign w:val="bottom"/>
            <w:hideMark/>
          </w:tcPr>
          <w:p w14:paraId="69866919" w14:textId="77777777" w:rsidR="00A0621B" w:rsidRPr="00A0621B" w:rsidRDefault="00A0621B" w:rsidP="00A0621B">
            <w:pPr>
              <w:jc w:val="right"/>
              <w:rPr>
                <w:sz w:val="12"/>
                <w:szCs w:val="12"/>
              </w:rPr>
            </w:pPr>
            <w:r w:rsidRPr="00A0621B">
              <w:rPr>
                <w:sz w:val="12"/>
                <w:szCs w:val="12"/>
              </w:rPr>
              <w:t>231.7</w:t>
            </w:r>
          </w:p>
        </w:tc>
        <w:tc>
          <w:tcPr>
            <w:tcW w:w="296" w:type="pct"/>
            <w:tcBorders>
              <w:top w:val="nil"/>
              <w:left w:val="nil"/>
              <w:bottom w:val="single" w:sz="4" w:space="0" w:color="auto"/>
              <w:right w:val="single" w:sz="4" w:space="0" w:color="auto"/>
            </w:tcBorders>
            <w:shd w:val="clear" w:color="auto" w:fill="auto"/>
            <w:noWrap/>
            <w:vAlign w:val="bottom"/>
            <w:hideMark/>
          </w:tcPr>
          <w:p w14:paraId="647AC4E3"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54E02C61" w14:textId="77777777" w:rsidR="00A0621B" w:rsidRPr="00A0621B" w:rsidRDefault="00A0621B" w:rsidP="00A0621B">
            <w:pPr>
              <w:jc w:val="right"/>
              <w:rPr>
                <w:sz w:val="12"/>
                <w:szCs w:val="12"/>
              </w:rPr>
            </w:pPr>
            <w:r w:rsidRPr="00A0621B">
              <w:rPr>
                <w:sz w:val="12"/>
                <w:szCs w:val="12"/>
              </w:rPr>
              <w:t>53.7</w:t>
            </w:r>
          </w:p>
        </w:tc>
        <w:tc>
          <w:tcPr>
            <w:tcW w:w="346" w:type="pct"/>
            <w:tcBorders>
              <w:top w:val="nil"/>
              <w:left w:val="nil"/>
              <w:bottom w:val="single" w:sz="4" w:space="0" w:color="auto"/>
              <w:right w:val="single" w:sz="4" w:space="0" w:color="auto"/>
            </w:tcBorders>
            <w:shd w:val="clear" w:color="auto" w:fill="auto"/>
            <w:noWrap/>
            <w:vAlign w:val="bottom"/>
            <w:hideMark/>
          </w:tcPr>
          <w:p w14:paraId="37135F01" w14:textId="77777777" w:rsidR="00A0621B" w:rsidRPr="00A0621B" w:rsidRDefault="00A0621B" w:rsidP="00A0621B">
            <w:pPr>
              <w:jc w:val="right"/>
              <w:rPr>
                <w:sz w:val="12"/>
                <w:szCs w:val="12"/>
              </w:rPr>
            </w:pPr>
            <w:r w:rsidRPr="00A0621B">
              <w:rPr>
                <w:sz w:val="12"/>
                <w:szCs w:val="12"/>
              </w:rPr>
              <w:t>120.1</w:t>
            </w:r>
          </w:p>
        </w:tc>
        <w:tc>
          <w:tcPr>
            <w:tcW w:w="346" w:type="pct"/>
            <w:tcBorders>
              <w:top w:val="nil"/>
              <w:left w:val="nil"/>
              <w:bottom w:val="single" w:sz="4" w:space="0" w:color="auto"/>
              <w:right w:val="single" w:sz="4" w:space="0" w:color="auto"/>
            </w:tcBorders>
            <w:shd w:val="clear" w:color="auto" w:fill="auto"/>
            <w:noWrap/>
            <w:vAlign w:val="bottom"/>
            <w:hideMark/>
          </w:tcPr>
          <w:p w14:paraId="7D307410" w14:textId="77777777" w:rsidR="00A0621B" w:rsidRPr="00A0621B" w:rsidRDefault="00A0621B" w:rsidP="00A0621B">
            <w:pPr>
              <w:jc w:val="right"/>
              <w:rPr>
                <w:sz w:val="12"/>
                <w:szCs w:val="12"/>
              </w:rPr>
            </w:pPr>
            <w:r w:rsidRPr="00A0621B">
              <w:rPr>
                <w:sz w:val="12"/>
                <w:szCs w:val="12"/>
              </w:rPr>
              <w:t>58.0</w:t>
            </w:r>
          </w:p>
        </w:tc>
        <w:tc>
          <w:tcPr>
            <w:tcW w:w="346" w:type="pct"/>
            <w:tcBorders>
              <w:top w:val="nil"/>
              <w:left w:val="nil"/>
              <w:bottom w:val="single" w:sz="4" w:space="0" w:color="auto"/>
              <w:right w:val="single" w:sz="4" w:space="0" w:color="auto"/>
            </w:tcBorders>
            <w:shd w:val="clear" w:color="auto" w:fill="auto"/>
            <w:noWrap/>
            <w:vAlign w:val="bottom"/>
            <w:hideMark/>
          </w:tcPr>
          <w:p w14:paraId="46E18DB0"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560566C9"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84522A9"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F4F679C"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2446D10C"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4BCE791F" w14:textId="77777777" w:rsidR="00A0621B" w:rsidRPr="00A0621B" w:rsidRDefault="00A0621B" w:rsidP="00A0621B">
            <w:pPr>
              <w:jc w:val="right"/>
              <w:rPr>
                <w:sz w:val="12"/>
                <w:szCs w:val="12"/>
              </w:rPr>
            </w:pPr>
            <w:r w:rsidRPr="00A0621B">
              <w:rPr>
                <w:sz w:val="12"/>
                <w:szCs w:val="12"/>
              </w:rPr>
              <w:t>0.0</w:t>
            </w:r>
          </w:p>
        </w:tc>
        <w:tc>
          <w:tcPr>
            <w:tcW w:w="296" w:type="pct"/>
            <w:tcBorders>
              <w:top w:val="nil"/>
              <w:left w:val="nil"/>
              <w:bottom w:val="single" w:sz="4" w:space="0" w:color="auto"/>
              <w:right w:val="single" w:sz="4" w:space="0" w:color="auto"/>
            </w:tcBorders>
            <w:shd w:val="clear" w:color="auto" w:fill="auto"/>
            <w:noWrap/>
            <w:vAlign w:val="bottom"/>
            <w:hideMark/>
          </w:tcPr>
          <w:p w14:paraId="4B098A34" w14:textId="77777777" w:rsidR="00A0621B" w:rsidRPr="00A0621B" w:rsidRDefault="00A0621B" w:rsidP="00A0621B">
            <w:pPr>
              <w:jc w:val="right"/>
              <w:rPr>
                <w:sz w:val="12"/>
                <w:szCs w:val="12"/>
              </w:rPr>
            </w:pPr>
            <w:r w:rsidRPr="00A0621B">
              <w:rPr>
                <w:sz w:val="12"/>
                <w:szCs w:val="12"/>
              </w:rPr>
              <w:t>6.2</w:t>
            </w:r>
          </w:p>
        </w:tc>
      </w:tr>
      <w:tr w:rsidR="00A0621B" w:rsidRPr="00A0621B" w14:paraId="51921F40" w14:textId="77777777" w:rsidTr="00A0621B">
        <w:trPr>
          <w:trHeight w:val="276"/>
        </w:trPr>
        <w:tc>
          <w:tcPr>
            <w:tcW w:w="643" w:type="pct"/>
            <w:tcBorders>
              <w:top w:val="nil"/>
              <w:left w:val="single" w:sz="4" w:space="0" w:color="auto"/>
              <w:bottom w:val="single" w:sz="4" w:space="0" w:color="auto"/>
              <w:right w:val="single" w:sz="4" w:space="0" w:color="auto"/>
            </w:tcBorders>
            <w:shd w:val="clear" w:color="000000" w:fill="DCE6F1"/>
            <w:noWrap/>
            <w:vAlign w:val="center"/>
            <w:hideMark/>
          </w:tcPr>
          <w:p w14:paraId="6F81ED08" w14:textId="77777777" w:rsidR="00A0621B" w:rsidRPr="00A0621B" w:rsidRDefault="00A0621B" w:rsidP="00A0621B">
            <w:pPr>
              <w:jc w:val="center"/>
              <w:rPr>
                <w:b/>
                <w:bCs/>
                <w:i/>
                <w:iCs/>
                <w:sz w:val="12"/>
                <w:szCs w:val="12"/>
              </w:rPr>
            </w:pPr>
            <w:r w:rsidRPr="00A0621B">
              <w:rPr>
                <w:b/>
                <w:bCs/>
                <w:i/>
                <w:iCs/>
                <w:sz w:val="12"/>
                <w:szCs w:val="12"/>
              </w:rPr>
              <w:t>Наменска целина 10</w:t>
            </w:r>
          </w:p>
        </w:tc>
        <w:tc>
          <w:tcPr>
            <w:tcW w:w="338" w:type="pct"/>
            <w:tcBorders>
              <w:top w:val="nil"/>
              <w:left w:val="nil"/>
              <w:bottom w:val="single" w:sz="4" w:space="0" w:color="auto"/>
              <w:right w:val="single" w:sz="4" w:space="0" w:color="auto"/>
            </w:tcBorders>
            <w:shd w:val="clear" w:color="000000" w:fill="DCE6F1"/>
            <w:noWrap/>
            <w:vAlign w:val="bottom"/>
            <w:hideMark/>
          </w:tcPr>
          <w:p w14:paraId="666F3BEC" w14:textId="77777777" w:rsidR="00A0621B" w:rsidRPr="00A0621B" w:rsidRDefault="00A0621B" w:rsidP="00A0621B">
            <w:pPr>
              <w:jc w:val="right"/>
              <w:rPr>
                <w:b/>
                <w:bCs/>
                <w:i/>
                <w:iCs/>
                <w:sz w:val="12"/>
                <w:szCs w:val="12"/>
              </w:rPr>
            </w:pPr>
            <w:r w:rsidRPr="00A0621B">
              <w:rPr>
                <w:b/>
                <w:bCs/>
                <w:i/>
                <w:iCs/>
                <w:sz w:val="12"/>
                <w:szCs w:val="12"/>
              </w:rPr>
              <w:t>821.97</w:t>
            </w:r>
          </w:p>
        </w:tc>
        <w:tc>
          <w:tcPr>
            <w:tcW w:w="388" w:type="pct"/>
            <w:tcBorders>
              <w:top w:val="nil"/>
              <w:left w:val="nil"/>
              <w:bottom w:val="single" w:sz="4" w:space="0" w:color="auto"/>
              <w:right w:val="single" w:sz="4" w:space="0" w:color="auto"/>
            </w:tcBorders>
            <w:shd w:val="clear" w:color="000000" w:fill="DCE6F1"/>
            <w:noWrap/>
            <w:vAlign w:val="bottom"/>
            <w:hideMark/>
          </w:tcPr>
          <w:p w14:paraId="545ABBDA" w14:textId="77777777" w:rsidR="00A0621B" w:rsidRPr="00A0621B" w:rsidRDefault="00A0621B" w:rsidP="00A0621B">
            <w:pPr>
              <w:jc w:val="right"/>
              <w:rPr>
                <w:b/>
                <w:bCs/>
                <w:i/>
                <w:iCs/>
                <w:sz w:val="12"/>
                <w:szCs w:val="12"/>
              </w:rPr>
            </w:pPr>
            <w:r w:rsidRPr="00A0621B">
              <w:rPr>
                <w:b/>
                <w:bCs/>
                <w:i/>
                <w:iCs/>
                <w:sz w:val="12"/>
                <w:szCs w:val="12"/>
              </w:rPr>
              <w:t>240939.6</w:t>
            </w:r>
          </w:p>
        </w:tc>
        <w:tc>
          <w:tcPr>
            <w:tcW w:w="296" w:type="pct"/>
            <w:tcBorders>
              <w:top w:val="nil"/>
              <w:left w:val="nil"/>
              <w:bottom w:val="single" w:sz="4" w:space="0" w:color="auto"/>
              <w:right w:val="single" w:sz="4" w:space="0" w:color="auto"/>
            </w:tcBorders>
            <w:shd w:val="clear" w:color="000000" w:fill="DCE6F1"/>
            <w:noWrap/>
            <w:vAlign w:val="bottom"/>
            <w:hideMark/>
          </w:tcPr>
          <w:p w14:paraId="37E58259" w14:textId="77777777" w:rsidR="00A0621B" w:rsidRPr="00A0621B" w:rsidRDefault="00A0621B" w:rsidP="00A0621B">
            <w:pPr>
              <w:jc w:val="right"/>
              <w:rPr>
                <w:b/>
                <w:bCs/>
                <w:i/>
                <w:iCs/>
                <w:sz w:val="12"/>
                <w:szCs w:val="12"/>
              </w:rPr>
            </w:pPr>
            <w:r w:rsidRPr="00A0621B">
              <w:rPr>
                <w:b/>
                <w:bCs/>
                <w:i/>
                <w:iCs/>
                <w:sz w:val="12"/>
                <w:szCs w:val="12"/>
              </w:rPr>
              <w:t>12.2</w:t>
            </w:r>
          </w:p>
        </w:tc>
        <w:tc>
          <w:tcPr>
            <w:tcW w:w="346" w:type="pct"/>
            <w:tcBorders>
              <w:top w:val="nil"/>
              <w:left w:val="nil"/>
              <w:bottom w:val="single" w:sz="4" w:space="0" w:color="auto"/>
              <w:right w:val="single" w:sz="4" w:space="0" w:color="auto"/>
            </w:tcBorders>
            <w:shd w:val="clear" w:color="000000" w:fill="DCE6F1"/>
            <w:noWrap/>
            <w:vAlign w:val="bottom"/>
            <w:hideMark/>
          </w:tcPr>
          <w:p w14:paraId="7AC6563D" w14:textId="77777777" w:rsidR="00A0621B" w:rsidRPr="00A0621B" w:rsidRDefault="00A0621B" w:rsidP="00A0621B">
            <w:pPr>
              <w:jc w:val="right"/>
              <w:rPr>
                <w:b/>
                <w:bCs/>
                <w:i/>
                <w:iCs/>
                <w:sz w:val="12"/>
                <w:szCs w:val="12"/>
              </w:rPr>
            </w:pPr>
            <w:r w:rsidRPr="00A0621B">
              <w:rPr>
                <w:b/>
                <w:bCs/>
                <w:i/>
                <w:iCs/>
                <w:sz w:val="12"/>
                <w:szCs w:val="12"/>
              </w:rPr>
              <w:t>12529.7</w:t>
            </w:r>
          </w:p>
        </w:tc>
        <w:tc>
          <w:tcPr>
            <w:tcW w:w="346" w:type="pct"/>
            <w:tcBorders>
              <w:top w:val="nil"/>
              <w:left w:val="nil"/>
              <w:bottom w:val="single" w:sz="4" w:space="0" w:color="auto"/>
              <w:right w:val="single" w:sz="4" w:space="0" w:color="auto"/>
            </w:tcBorders>
            <w:shd w:val="clear" w:color="000000" w:fill="DCE6F1"/>
            <w:noWrap/>
            <w:vAlign w:val="bottom"/>
            <w:hideMark/>
          </w:tcPr>
          <w:p w14:paraId="25E74E0F" w14:textId="77777777" w:rsidR="00A0621B" w:rsidRPr="00A0621B" w:rsidRDefault="00A0621B" w:rsidP="00A0621B">
            <w:pPr>
              <w:jc w:val="right"/>
              <w:rPr>
                <w:b/>
                <w:bCs/>
                <w:i/>
                <w:iCs/>
                <w:sz w:val="12"/>
                <w:szCs w:val="12"/>
              </w:rPr>
            </w:pPr>
            <w:r w:rsidRPr="00A0621B">
              <w:rPr>
                <w:b/>
                <w:bCs/>
                <w:i/>
                <w:iCs/>
                <w:sz w:val="12"/>
                <w:szCs w:val="12"/>
              </w:rPr>
              <w:t>23964.2</w:t>
            </w:r>
          </w:p>
        </w:tc>
        <w:tc>
          <w:tcPr>
            <w:tcW w:w="346" w:type="pct"/>
            <w:tcBorders>
              <w:top w:val="nil"/>
              <w:left w:val="nil"/>
              <w:bottom w:val="single" w:sz="4" w:space="0" w:color="auto"/>
              <w:right w:val="single" w:sz="4" w:space="0" w:color="auto"/>
            </w:tcBorders>
            <w:shd w:val="clear" w:color="000000" w:fill="DCE6F1"/>
            <w:noWrap/>
            <w:vAlign w:val="bottom"/>
            <w:hideMark/>
          </w:tcPr>
          <w:p w14:paraId="35AA5E81" w14:textId="77777777" w:rsidR="00A0621B" w:rsidRPr="00A0621B" w:rsidRDefault="00A0621B" w:rsidP="00A0621B">
            <w:pPr>
              <w:jc w:val="right"/>
              <w:rPr>
                <w:b/>
                <w:bCs/>
                <w:i/>
                <w:iCs/>
                <w:sz w:val="12"/>
                <w:szCs w:val="12"/>
              </w:rPr>
            </w:pPr>
            <w:r w:rsidRPr="00A0621B">
              <w:rPr>
                <w:b/>
                <w:bCs/>
                <w:i/>
                <w:iCs/>
                <w:sz w:val="12"/>
                <w:szCs w:val="12"/>
              </w:rPr>
              <w:t>29136.7</w:t>
            </w:r>
          </w:p>
        </w:tc>
        <w:tc>
          <w:tcPr>
            <w:tcW w:w="346" w:type="pct"/>
            <w:tcBorders>
              <w:top w:val="nil"/>
              <w:left w:val="nil"/>
              <w:bottom w:val="single" w:sz="4" w:space="0" w:color="auto"/>
              <w:right w:val="single" w:sz="4" w:space="0" w:color="auto"/>
            </w:tcBorders>
            <w:shd w:val="clear" w:color="000000" w:fill="DCE6F1"/>
            <w:noWrap/>
            <w:vAlign w:val="bottom"/>
            <w:hideMark/>
          </w:tcPr>
          <w:p w14:paraId="63F85886" w14:textId="77777777" w:rsidR="00A0621B" w:rsidRPr="00A0621B" w:rsidRDefault="00A0621B" w:rsidP="00A0621B">
            <w:pPr>
              <w:jc w:val="right"/>
              <w:rPr>
                <w:b/>
                <w:bCs/>
                <w:i/>
                <w:iCs/>
                <w:sz w:val="12"/>
                <w:szCs w:val="12"/>
              </w:rPr>
            </w:pPr>
            <w:r w:rsidRPr="00A0621B">
              <w:rPr>
                <w:b/>
                <w:bCs/>
                <w:i/>
                <w:iCs/>
                <w:sz w:val="12"/>
                <w:szCs w:val="12"/>
              </w:rPr>
              <w:t>44866.9</w:t>
            </w:r>
          </w:p>
        </w:tc>
        <w:tc>
          <w:tcPr>
            <w:tcW w:w="346" w:type="pct"/>
            <w:tcBorders>
              <w:top w:val="nil"/>
              <w:left w:val="nil"/>
              <w:bottom w:val="single" w:sz="4" w:space="0" w:color="auto"/>
              <w:right w:val="single" w:sz="4" w:space="0" w:color="auto"/>
            </w:tcBorders>
            <w:shd w:val="clear" w:color="000000" w:fill="DCE6F1"/>
            <w:noWrap/>
            <w:vAlign w:val="bottom"/>
            <w:hideMark/>
          </w:tcPr>
          <w:p w14:paraId="4968E877" w14:textId="77777777" w:rsidR="00A0621B" w:rsidRPr="00A0621B" w:rsidRDefault="00A0621B" w:rsidP="00A0621B">
            <w:pPr>
              <w:jc w:val="right"/>
              <w:rPr>
                <w:b/>
                <w:bCs/>
                <w:i/>
                <w:iCs/>
                <w:sz w:val="12"/>
                <w:szCs w:val="12"/>
              </w:rPr>
            </w:pPr>
            <w:r w:rsidRPr="00A0621B">
              <w:rPr>
                <w:b/>
                <w:bCs/>
                <w:i/>
                <w:iCs/>
                <w:sz w:val="12"/>
                <w:szCs w:val="12"/>
              </w:rPr>
              <w:t>52823.2</w:t>
            </w:r>
          </w:p>
        </w:tc>
        <w:tc>
          <w:tcPr>
            <w:tcW w:w="346" w:type="pct"/>
            <w:tcBorders>
              <w:top w:val="nil"/>
              <w:left w:val="nil"/>
              <w:bottom w:val="single" w:sz="4" w:space="0" w:color="auto"/>
              <w:right w:val="single" w:sz="4" w:space="0" w:color="auto"/>
            </w:tcBorders>
            <w:shd w:val="clear" w:color="000000" w:fill="DCE6F1"/>
            <w:noWrap/>
            <w:vAlign w:val="bottom"/>
            <w:hideMark/>
          </w:tcPr>
          <w:p w14:paraId="58AB0AA0" w14:textId="77777777" w:rsidR="00A0621B" w:rsidRPr="00A0621B" w:rsidRDefault="00A0621B" w:rsidP="00A0621B">
            <w:pPr>
              <w:jc w:val="right"/>
              <w:rPr>
                <w:b/>
                <w:bCs/>
                <w:i/>
                <w:iCs/>
                <w:sz w:val="12"/>
                <w:szCs w:val="12"/>
              </w:rPr>
            </w:pPr>
            <w:r w:rsidRPr="00A0621B">
              <w:rPr>
                <w:b/>
                <w:bCs/>
                <w:i/>
                <w:iCs/>
                <w:sz w:val="12"/>
                <w:szCs w:val="12"/>
              </w:rPr>
              <w:t>47086.5</w:t>
            </w:r>
          </w:p>
        </w:tc>
        <w:tc>
          <w:tcPr>
            <w:tcW w:w="346" w:type="pct"/>
            <w:tcBorders>
              <w:top w:val="nil"/>
              <w:left w:val="nil"/>
              <w:bottom w:val="single" w:sz="4" w:space="0" w:color="auto"/>
              <w:right w:val="single" w:sz="4" w:space="0" w:color="auto"/>
            </w:tcBorders>
            <w:shd w:val="clear" w:color="000000" w:fill="DCE6F1"/>
            <w:noWrap/>
            <w:vAlign w:val="bottom"/>
            <w:hideMark/>
          </w:tcPr>
          <w:p w14:paraId="34C37D75" w14:textId="77777777" w:rsidR="00A0621B" w:rsidRPr="00A0621B" w:rsidRDefault="00A0621B" w:rsidP="00A0621B">
            <w:pPr>
              <w:jc w:val="right"/>
              <w:rPr>
                <w:b/>
                <w:bCs/>
                <w:i/>
                <w:iCs/>
                <w:sz w:val="12"/>
                <w:szCs w:val="12"/>
              </w:rPr>
            </w:pPr>
            <w:r w:rsidRPr="00A0621B">
              <w:rPr>
                <w:b/>
                <w:bCs/>
                <w:i/>
                <w:iCs/>
                <w:sz w:val="12"/>
                <w:szCs w:val="12"/>
              </w:rPr>
              <w:t>23932.9</w:t>
            </w:r>
          </w:p>
        </w:tc>
        <w:tc>
          <w:tcPr>
            <w:tcW w:w="347" w:type="pct"/>
            <w:tcBorders>
              <w:top w:val="nil"/>
              <w:left w:val="nil"/>
              <w:bottom w:val="single" w:sz="4" w:space="0" w:color="auto"/>
              <w:right w:val="single" w:sz="4" w:space="0" w:color="auto"/>
            </w:tcBorders>
            <w:shd w:val="clear" w:color="000000" w:fill="DCE6F1"/>
            <w:noWrap/>
            <w:vAlign w:val="bottom"/>
            <w:hideMark/>
          </w:tcPr>
          <w:p w14:paraId="4AB0C978" w14:textId="77777777" w:rsidR="00A0621B" w:rsidRPr="00A0621B" w:rsidRDefault="00A0621B" w:rsidP="00A0621B">
            <w:pPr>
              <w:jc w:val="right"/>
              <w:rPr>
                <w:b/>
                <w:bCs/>
                <w:i/>
                <w:iCs/>
                <w:sz w:val="12"/>
                <w:szCs w:val="12"/>
              </w:rPr>
            </w:pPr>
            <w:r w:rsidRPr="00A0621B">
              <w:rPr>
                <w:b/>
                <w:bCs/>
                <w:i/>
                <w:iCs/>
                <w:sz w:val="12"/>
                <w:szCs w:val="12"/>
              </w:rPr>
              <w:t>5706.2</w:t>
            </w:r>
          </w:p>
        </w:tc>
        <w:tc>
          <w:tcPr>
            <w:tcW w:w="271" w:type="pct"/>
            <w:tcBorders>
              <w:top w:val="nil"/>
              <w:left w:val="nil"/>
              <w:bottom w:val="single" w:sz="4" w:space="0" w:color="auto"/>
              <w:right w:val="single" w:sz="4" w:space="0" w:color="auto"/>
            </w:tcBorders>
            <w:shd w:val="clear" w:color="000000" w:fill="DCE6F1"/>
            <w:noWrap/>
            <w:vAlign w:val="bottom"/>
            <w:hideMark/>
          </w:tcPr>
          <w:p w14:paraId="7B2DE3DF" w14:textId="77777777" w:rsidR="00A0621B" w:rsidRPr="00A0621B" w:rsidRDefault="00A0621B" w:rsidP="00A0621B">
            <w:pPr>
              <w:jc w:val="right"/>
              <w:rPr>
                <w:b/>
                <w:bCs/>
                <w:i/>
                <w:iCs/>
                <w:sz w:val="12"/>
                <w:szCs w:val="12"/>
              </w:rPr>
            </w:pPr>
            <w:r w:rsidRPr="00A0621B">
              <w:rPr>
                <w:b/>
                <w:bCs/>
                <w:i/>
                <w:iCs/>
                <w:sz w:val="12"/>
                <w:szCs w:val="12"/>
              </w:rPr>
              <w:t>881.3</w:t>
            </w:r>
          </w:p>
        </w:tc>
        <w:tc>
          <w:tcPr>
            <w:tcW w:w="296" w:type="pct"/>
            <w:tcBorders>
              <w:top w:val="nil"/>
              <w:left w:val="nil"/>
              <w:bottom w:val="single" w:sz="4" w:space="0" w:color="auto"/>
              <w:right w:val="single" w:sz="4" w:space="0" w:color="auto"/>
            </w:tcBorders>
            <w:shd w:val="clear" w:color="000000" w:fill="DCE6F1"/>
            <w:noWrap/>
            <w:vAlign w:val="bottom"/>
            <w:hideMark/>
          </w:tcPr>
          <w:p w14:paraId="2A8BD5B4" w14:textId="77777777" w:rsidR="00A0621B" w:rsidRPr="00A0621B" w:rsidRDefault="00A0621B" w:rsidP="00A0621B">
            <w:pPr>
              <w:jc w:val="right"/>
              <w:rPr>
                <w:b/>
                <w:bCs/>
                <w:i/>
                <w:iCs/>
                <w:sz w:val="12"/>
                <w:szCs w:val="12"/>
              </w:rPr>
            </w:pPr>
            <w:r w:rsidRPr="00A0621B">
              <w:rPr>
                <w:b/>
                <w:bCs/>
                <w:i/>
                <w:iCs/>
                <w:sz w:val="12"/>
                <w:szCs w:val="12"/>
              </w:rPr>
              <w:t>4,385.8</w:t>
            </w:r>
          </w:p>
        </w:tc>
      </w:tr>
      <w:tr w:rsidR="00A0621B" w:rsidRPr="00A0621B" w14:paraId="78DD806F"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6DC5B150" w14:textId="77777777" w:rsidR="00A0621B" w:rsidRPr="00A0621B" w:rsidRDefault="00A0621B" w:rsidP="00A0621B">
            <w:pPr>
              <w:jc w:val="center"/>
              <w:rPr>
                <w:sz w:val="12"/>
                <w:szCs w:val="12"/>
              </w:rPr>
            </w:pPr>
            <w:r w:rsidRPr="00A0621B">
              <w:rPr>
                <w:sz w:val="12"/>
                <w:szCs w:val="12"/>
              </w:rPr>
              <w:t>2510</w:t>
            </w:r>
          </w:p>
        </w:tc>
        <w:tc>
          <w:tcPr>
            <w:tcW w:w="338" w:type="pct"/>
            <w:tcBorders>
              <w:top w:val="nil"/>
              <w:left w:val="nil"/>
              <w:bottom w:val="single" w:sz="4" w:space="0" w:color="auto"/>
              <w:right w:val="single" w:sz="4" w:space="0" w:color="auto"/>
            </w:tcBorders>
            <w:shd w:val="clear" w:color="auto" w:fill="auto"/>
            <w:noWrap/>
            <w:vAlign w:val="bottom"/>
            <w:hideMark/>
          </w:tcPr>
          <w:p w14:paraId="54304CD0" w14:textId="77777777" w:rsidR="00A0621B" w:rsidRPr="00A0621B" w:rsidRDefault="00A0621B" w:rsidP="00A0621B">
            <w:pPr>
              <w:jc w:val="right"/>
              <w:rPr>
                <w:sz w:val="12"/>
                <w:szCs w:val="12"/>
              </w:rPr>
            </w:pPr>
            <w:r w:rsidRPr="00A0621B">
              <w:rPr>
                <w:sz w:val="12"/>
                <w:szCs w:val="12"/>
              </w:rPr>
              <w:t>2.19</w:t>
            </w:r>
          </w:p>
        </w:tc>
        <w:tc>
          <w:tcPr>
            <w:tcW w:w="388" w:type="pct"/>
            <w:tcBorders>
              <w:top w:val="nil"/>
              <w:left w:val="nil"/>
              <w:bottom w:val="single" w:sz="4" w:space="0" w:color="auto"/>
              <w:right w:val="single" w:sz="4" w:space="0" w:color="auto"/>
            </w:tcBorders>
            <w:shd w:val="clear" w:color="auto" w:fill="auto"/>
            <w:noWrap/>
            <w:vAlign w:val="bottom"/>
            <w:hideMark/>
          </w:tcPr>
          <w:p w14:paraId="5BFFA00D" w14:textId="77777777" w:rsidR="00A0621B" w:rsidRPr="00A0621B" w:rsidRDefault="00A0621B" w:rsidP="00A0621B">
            <w:pPr>
              <w:jc w:val="right"/>
              <w:rPr>
                <w:sz w:val="12"/>
                <w:szCs w:val="12"/>
              </w:rPr>
            </w:pPr>
            <w:r w:rsidRPr="00A0621B">
              <w:rPr>
                <w:sz w:val="12"/>
                <w:szCs w:val="12"/>
              </w:rPr>
              <w:t>364.1</w:t>
            </w:r>
          </w:p>
        </w:tc>
        <w:tc>
          <w:tcPr>
            <w:tcW w:w="296" w:type="pct"/>
            <w:tcBorders>
              <w:top w:val="nil"/>
              <w:left w:val="nil"/>
              <w:bottom w:val="single" w:sz="4" w:space="0" w:color="auto"/>
              <w:right w:val="single" w:sz="4" w:space="0" w:color="auto"/>
            </w:tcBorders>
            <w:shd w:val="clear" w:color="auto" w:fill="auto"/>
            <w:noWrap/>
            <w:vAlign w:val="bottom"/>
            <w:hideMark/>
          </w:tcPr>
          <w:p w14:paraId="78AC006A"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998DFB6" w14:textId="77777777" w:rsidR="00A0621B" w:rsidRPr="00A0621B" w:rsidRDefault="00A0621B" w:rsidP="00A0621B">
            <w:pPr>
              <w:jc w:val="right"/>
              <w:rPr>
                <w:sz w:val="12"/>
                <w:szCs w:val="12"/>
              </w:rPr>
            </w:pPr>
            <w:r w:rsidRPr="00A0621B">
              <w:rPr>
                <w:sz w:val="12"/>
                <w:szCs w:val="12"/>
              </w:rPr>
              <w:t>16.4</w:t>
            </w:r>
          </w:p>
        </w:tc>
        <w:tc>
          <w:tcPr>
            <w:tcW w:w="346" w:type="pct"/>
            <w:tcBorders>
              <w:top w:val="nil"/>
              <w:left w:val="nil"/>
              <w:bottom w:val="single" w:sz="4" w:space="0" w:color="auto"/>
              <w:right w:val="single" w:sz="4" w:space="0" w:color="auto"/>
            </w:tcBorders>
            <w:shd w:val="clear" w:color="auto" w:fill="auto"/>
            <w:noWrap/>
            <w:vAlign w:val="bottom"/>
            <w:hideMark/>
          </w:tcPr>
          <w:p w14:paraId="78CB3709" w14:textId="77777777" w:rsidR="00A0621B" w:rsidRPr="00A0621B" w:rsidRDefault="00A0621B" w:rsidP="00A0621B">
            <w:pPr>
              <w:jc w:val="right"/>
              <w:rPr>
                <w:sz w:val="12"/>
                <w:szCs w:val="12"/>
              </w:rPr>
            </w:pPr>
            <w:r w:rsidRPr="00A0621B">
              <w:rPr>
                <w:sz w:val="12"/>
                <w:szCs w:val="12"/>
              </w:rPr>
              <w:t>121.7</w:t>
            </w:r>
          </w:p>
        </w:tc>
        <w:tc>
          <w:tcPr>
            <w:tcW w:w="346" w:type="pct"/>
            <w:tcBorders>
              <w:top w:val="nil"/>
              <w:left w:val="nil"/>
              <w:bottom w:val="single" w:sz="4" w:space="0" w:color="auto"/>
              <w:right w:val="single" w:sz="4" w:space="0" w:color="auto"/>
            </w:tcBorders>
            <w:shd w:val="clear" w:color="auto" w:fill="auto"/>
            <w:noWrap/>
            <w:vAlign w:val="bottom"/>
            <w:hideMark/>
          </w:tcPr>
          <w:p w14:paraId="270B4018" w14:textId="77777777" w:rsidR="00A0621B" w:rsidRPr="00A0621B" w:rsidRDefault="00A0621B" w:rsidP="00A0621B">
            <w:pPr>
              <w:jc w:val="right"/>
              <w:rPr>
                <w:sz w:val="12"/>
                <w:szCs w:val="12"/>
              </w:rPr>
            </w:pPr>
            <w:r w:rsidRPr="00A0621B">
              <w:rPr>
                <w:sz w:val="12"/>
                <w:szCs w:val="12"/>
              </w:rPr>
              <w:t>61.7</w:t>
            </w:r>
          </w:p>
        </w:tc>
        <w:tc>
          <w:tcPr>
            <w:tcW w:w="346" w:type="pct"/>
            <w:tcBorders>
              <w:top w:val="nil"/>
              <w:left w:val="nil"/>
              <w:bottom w:val="single" w:sz="4" w:space="0" w:color="auto"/>
              <w:right w:val="single" w:sz="4" w:space="0" w:color="auto"/>
            </w:tcBorders>
            <w:shd w:val="clear" w:color="auto" w:fill="auto"/>
            <w:noWrap/>
            <w:vAlign w:val="bottom"/>
            <w:hideMark/>
          </w:tcPr>
          <w:p w14:paraId="75A69AE1" w14:textId="77777777" w:rsidR="00A0621B" w:rsidRPr="00A0621B" w:rsidRDefault="00A0621B" w:rsidP="00A0621B">
            <w:pPr>
              <w:jc w:val="right"/>
              <w:rPr>
                <w:sz w:val="12"/>
                <w:szCs w:val="12"/>
              </w:rPr>
            </w:pPr>
            <w:r w:rsidRPr="00A0621B">
              <w:rPr>
                <w:sz w:val="12"/>
                <w:szCs w:val="12"/>
              </w:rPr>
              <w:t>62.7</w:t>
            </w:r>
          </w:p>
        </w:tc>
        <w:tc>
          <w:tcPr>
            <w:tcW w:w="346" w:type="pct"/>
            <w:tcBorders>
              <w:top w:val="nil"/>
              <w:left w:val="nil"/>
              <w:bottom w:val="single" w:sz="4" w:space="0" w:color="auto"/>
              <w:right w:val="single" w:sz="4" w:space="0" w:color="auto"/>
            </w:tcBorders>
            <w:shd w:val="clear" w:color="auto" w:fill="auto"/>
            <w:noWrap/>
            <w:vAlign w:val="bottom"/>
            <w:hideMark/>
          </w:tcPr>
          <w:p w14:paraId="1390927E" w14:textId="77777777" w:rsidR="00A0621B" w:rsidRPr="00A0621B" w:rsidRDefault="00A0621B" w:rsidP="00A0621B">
            <w:pPr>
              <w:jc w:val="right"/>
              <w:rPr>
                <w:sz w:val="12"/>
                <w:szCs w:val="12"/>
              </w:rPr>
            </w:pPr>
            <w:r w:rsidRPr="00A0621B">
              <w:rPr>
                <w:sz w:val="12"/>
                <w:szCs w:val="12"/>
              </w:rPr>
              <w:t>101.6</w:t>
            </w:r>
          </w:p>
        </w:tc>
        <w:tc>
          <w:tcPr>
            <w:tcW w:w="346" w:type="pct"/>
            <w:tcBorders>
              <w:top w:val="nil"/>
              <w:left w:val="nil"/>
              <w:bottom w:val="single" w:sz="4" w:space="0" w:color="auto"/>
              <w:right w:val="single" w:sz="4" w:space="0" w:color="auto"/>
            </w:tcBorders>
            <w:shd w:val="clear" w:color="auto" w:fill="auto"/>
            <w:noWrap/>
            <w:vAlign w:val="bottom"/>
            <w:hideMark/>
          </w:tcPr>
          <w:p w14:paraId="2C509CB4"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B987052"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1219C5D8"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01C7B0F6" w14:textId="77777777" w:rsidR="00A0621B" w:rsidRPr="00A0621B" w:rsidRDefault="00A0621B" w:rsidP="00A0621B">
            <w:pPr>
              <w:jc w:val="right"/>
              <w:rPr>
                <w:sz w:val="12"/>
                <w:szCs w:val="12"/>
              </w:rPr>
            </w:pPr>
            <w:r w:rsidRPr="00A0621B">
              <w:rPr>
                <w:sz w:val="12"/>
                <w:szCs w:val="12"/>
              </w:rPr>
              <w:t>0.0</w:t>
            </w:r>
          </w:p>
        </w:tc>
        <w:tc>
          <w:tcPr>
            <w:tcW w:w="296" w:type="pct"/>
            <w:tcBorders>
              <w:top w:val="nil"/>
              <w:left w:val="nil"/>
              <w:bottom w:val="single" w:sz="4" w:space="0" w:color="auto"/>
              <w:right w:val="single" w:sz="4" w:space="0" w:color="auto"/>
            </w:tcBorders>
            <w:shd w:val="clear" w:color="auto" w:fill="auto"/>
            <w:noWrap/>
            <w:vAlign w:val="bottom"/>
            <w:hideMark/>
          </w:tcPr>
          <w:p w14:paraId="64DC7766" w14:textId="77777777" w:rsidR="00A0621B" w:rsidRPr="00A0621B" w:rsidRDefault="00A0621B" w:rsidP="00A0621B">
            <w:pPr>
              <w:jc w:val="right"/>
              <w:rPr>
                <w:sz w:val="12"/>
                <w:szCs w:val="12"/>
              </w:rPr>
            </w:pPr>
            <w:r w:rsidRPr="00A0621B">
              <w:rPr>
                <w:sz w:val="12"/>
                <w:szCs w:val="12"/>
              </w:rPr>
              <w:t>7.5</w:t>
            </w:r>
          </w:p>
        </w:tc>
      </w:tr>
      <w:tr w:rsidR="00A0621B" w:rsidRPr="00A0621B" w14:paraId="3C21C9E5"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6495273F" w14:textId="77777777" w:rsidR="00A0621B" w:rsidRPr="00A0621B" w:rsidRDefault="00A0621B" w:rsidP="00A0621B">
            <w:pPr>
              <w:jc w:val="center"/>
              <w:rPr>
                <w:sz w:val="12"/>
                <w:szCs w:val="12"/>
              </w:rPr>
            </w:pPr>
            <w:r w:rsidRPr="00A0621B">
              <w:rPr>
                <w:sz w:val="12"/>
                <w:szCs w:val="12"/>
              </w:rPr>
              <w:t>2620</w:t>
            </w:r>
          </w:p>
        </w:tc>
        <w:tc>
          <w:tcPr>
            <w:tcW w:w="338" w:type="pct"/>
            <w:tcBorders>
              <w:top w:val="nil"/>
              <w:left w:val="nil"/>
              <w:bottom w:val="single" w:sz="4" w:space="0" w:color="auto"/>
              <w:right w:val="single" w:sz="4" w:space="0" w:color="auto"/>
            </w:tcBorders>
            <w:shd w:val="clear" w:color="auto" w:fill="auto"/>
            <w:noWrap/>
            <w:vAlign w:val="bottom"/>
            <w:hideMark/>
          </w:tcPr>
          <w:p w14:paraId="490F7E91" w14:textId="77777777" w:rsidR="00A0621B" w:rsidRPr="00A0621B" w:rsidRDefault="00A0621B" w:rsidP="00A0621B">
            <w:pPr>
              <w:jc w:val="right"/>
              <w:rPr>
                <w:sz w:val="12"/>
                <w:szCs w:val="12"/>
              </w:rPr>
            </w:pPr>
            <w:r w:rsidRPr="00A0621B">
              <w:rPr>
                <w:sz w:val="12"/>
                <w:szCs w:val="12"/>
              </w:rPr>
              <w:t>75.08</w:t>
            </w:r>
          </w:p>
        </w:tc>
        <w:tc>
          <w:tcPr>
            <w:tcW w:w="388" w:type="pct"/>
            <w:tcBorders>
              <w:top w:val="nil"/>
              <w:left w:val="nil"/>
              <w:bottom w:val="single" w:sz="4" w:space="0" w:color="auto"/>
              <w:right w:val="single" w:sz="4" w:space="0" w:color="auto"/>
            </w:tcBorders>
            <w:shd w:val="clear" w:color="auto" w:fill="auto"/>
            <w:noWrap/>
            <w:vAlign w:val="bottom"/>
            <w:hideMark/>
          </w:tcPr>
          <w:p w14:paraId="727762FB" w14:textId="77777777" w:rsidR="00A0621B" w:rsidRPr="00A0621B" w:rsidRDefault="00A0621B" w:rsidP="00A0621B">
            <w:pPr>
              <w:jc w:val="right"/>
              <w:rPr>
                <w:sz w:val="12"/>
                <w:szCs w:val="12"/>
              </w:rPr>
            </w:pPr>
            <w:r w:rsidRPr="00A0621B">
              <w:rPr>
                <w:sz w:val="12"/>
                <w:szCs w:val="12"/>
              </w:rPr>
              <w:t>2,253.1</w:t>
            </w:r>
          </w:p>
        </w:tc>
        <w:tc>
          <w:tcPr>
            <w:tcW w:w="296" w:type="pct"/>
            <w:tcBorders>
              <w:top w:val="nil"/>
              <w:left w:val="nil"/>
              <w:bottom w:val="single" w:sz="4" w:space="0" w:color="auto"/>
              <w:right w:val="single" w:sz="4" w:space="0" w:color="auto"/>
            </w:tcBorders>
            <w:shd w:val="clear" w:color="auto" w:fill="auto"/>
            <w:noWrap/>
            <w:vAlign w:val="bottom"/>
            <w:hideMark/>
          </w:tcPr>
          <w:p w14:paraId="691D1D02" w14:textId="77777777" w:rsidR="00A0621B" w:rsidRPr="00A0621B" w:rsidRDefault="00A0621B" w:rsidP="00A0621B">
            <w:pPr>
              <w:jc w:val="right"/>
              <w:rPr>
                <w:sz w:val="12"/>
                <w:szCs w:val="12"/>
              </w:rPr>
            </w:pPr>
            <w:r w:rsidRPr="00A0621B">
              <w:rPr>
                <w:sz w:val="12"/>
                <w:szCs w:val="12"/>
              </w:rPr>
              <w:t>24.6</w:t>
            </w:r>
          </w:p>
        </w:tc>
        <w:tc>
          <w:tcPr>
            <w:tcW w:w="346" w:type="pct"/>
            <w:tcBorders>
              <w:top w:val="nil"/>
              <w:left w:val="nil"/>
              <w:bottom w:val="single" w:sz="4" w:space="0" w:color="auto"/>
              <w:right w:val="single" w:sz="4" w:space="0" w:color="auto"/>
            </w:tcBorders>
            <w:shd w:val="clear" w:color="auto" w:fill="auto"/>
            <w:noWrap/>
            <w:vAlign w:val="bottom"/>
            <w:hideMark/>
          </w:tcPr>
          <w:p w14:paraId="1CEED03D" w14:textId="77777777" w:rsidR="00A0621B" w:rsidRPr="00A0621B" w:rsidRDefault="00A0621B" w:rsidP="00A0621B">
            <w:pPr>
              <w:jc w:val="right"/>
              <w:rPr>
                <w:sz w:val="12"/>
                <w:szCs w:val="12"/>
              </w:rPr>
            </w:pPr>
            <w:r w:rsidRPr="00A0621B">
              <w:rPr>
                <w:sz w:val="12"/>
                <w:szCs w:val="12"/>
              </w:rPr>
              <w:t>660.0</w:t>
            </w:r>
          </w:p>
        </w:tc>
        <w:tc>
          <w:tcPr>
            <w:tcW w:w="346" w:type="pct"/>
            <w:tcBorders>
              <w:top w:val="nil"/>
              <w:left w:val="nil"/>
              <w:bottom w:val="single" w:sz="4" w:space="0" w:color="auto"/>
              <w:right w:val="single" w:sz="4" w:space="0" w:color="auto"/>
            </w:tcBorders>
            <w:shd w:val="clear" w:color="auto" w:fill="auto"/>
            <w:noWrap/>
            <w:vAlign w:val="bottom"/>
            <w:hideMark/>
          </w:tcPr>
          <w:p w14:paraId="10B766F7" w14:textId="77777777" w:rsidR="00A0621B" w:rsidRPr="00A0621B" w:rsidRDefault="00A0621B" w:rsidP="00A0621B">
            <w:pPr>
              <w:jc w:val="right"/>
              <w:rPr>
                <w:sz w:val="12"/>
                <w:szCs w:val="12"/>
              </w:rPr>
            </w:pPr>
            <w:r w:rsidRPr="00A0621B">
              <w:rPr>
                <w:sz w:val="12"/>
                <w:szCs w:val="12"/>
              </w:rPr>
              <w:t>1,099.7</w:t>
            </w:r>
          </w:p>
        </w:tc>
        <w:tc>
          <w:tcPr>
            <w:tcW w:w="346" w:type="pct"/>
            <w:tcBorders>
              <w:top w:val="nil"/>
              <w:left w:val="nil"/>
              <w:bottom w:val="single" w:sz="4" w:space="0" w:color="auto"/>
              <w:right w:val="single" w:sz="4" w:space="0" w:color="auto"/>
            </w:tcBorders>
            <w:shd w:val="clear" w:color="auto" w:fill="auto"/>
            <w:noWrap/>
            <w:vAlign w:val="bottom"/>
            <w:hideMark/>
          </w:tcPr>
          <w:p w14:paraId="66F5CB0C" w14:textId="77777777" w:rsidR="00A0621B" w:rsidRPr="00A0621B" w:rsidRDefault="00A0621B" w:rsidP="00A0621B">
            <w:pPr>
              <w:jc w:val="right"/>
              <w:rPr>
                <w:sz w:val="12"/>
                <w:szCs w:val="12"/>
              </w:rPr>
            </w:pPr>
            <w:r w:rsidRPr="00A0621B">
              <w:rPr>
                <w:sz w:val="12"/>
                <w:szCs w:val="12"/>
              </w:rPr>
              <w:t>468.8</w:t>
            </w:r>
          </w:p>
        </w:tc>
        <w:tc>
          <w:tcPr>
            <w:tcW w:w="346" w:type="pct"/>
            <w:tcBorders>
              <w:top w:val="nil"/>
              <w:left w:val="nil"/>
              <w:bottom w:val="single" w:sz="4" w:space="0" w:color="auto"/>
              <w:right w:val="single" w:sz="4" w:space="0" w:color="auto"/>
            </w:tcBorders>
            <w:shd w:val="clear" w:color="auto" w:fill="auto"/>
            <w:noWrap/>
            <w:vAlign w:val="bottom"/>
            <w:hideMark/>
          </w:tcPr>
          <w:p w14:paraId="7E7B89D6"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6463C7F5"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62FAED86"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4F77209E"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282B3FAA"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1E3636AD"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3D20" w14:textId="77777777" w:rsidR="00A0621B" w:rsidRPr="00A0621B" w:rsidRDefault="00A0621B" w:rsidP="00A0621B">
            <w:pPr>
              <w:jc w:val="right"/>
              <w:rPr>
                <w:color w:val="000000"/>
                <w:sz w:val="12"/>
                <w:szCs w:val="12"/>
              </w:rPr>
            </w:pPr>
            <w:r w:rsidRPr="00A0621B">
              <w:rPr>
                <w:color w:val="000000"/>
                <w:sz w:val="12"/>
                <w:szCs w:val="12"/>
              </w:rPr>
              <w:t>45.1</w:t>
            </w:r>
          </w:p>
        </w:tc>
      </w:tr>
      <w:tr w:rsidR="00A0621B" w:rsidRPr="00A0621B" w14:paraId="6716F755"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774B24CA" w14:textId="77777777" w:rsidR="00A0621B" w:rsidRPr="00A0621B" w:rsidRDefault="00A0621B" w:rsidP="00A0621B">
            <w:pPr>
              <w:jc w:val="center"/>
              <w:rPr>
                <w:sz w:val="12"/>
                <w:szCs w:val="12"/>
              </w:rPr>
            </w:pPr>
            <w:r w:rsidRPr="00A0621B">
              <w:rPr>
                <w:sz w:val="12"/>
                <w:szCs w:val="12"/>
              </w:rPr>
              <w:t>2810</w:t>
            </w:r>
          </w:p>
        </w:tc>
        <w:tc>
          <w:tcPr>
            <w:tcW w:w="338" w:type="pct"/>
            <w:tcBorders>
              <w:top w:val="nil"/>
              <w:left w:val="nil"/>
              <w:bottom w:val="single" w:sz="4" w:space="0" w:color="auto"/>
              <w:right w:val="single" w:sz="4" w:space="0" w:color="auto"/>
            </w:tcBorders>
            <w:shd w:val="clear" w:color="auto" w:fill="auto"/>
            <w:noWrap/>
            <w:vAlign w:val="bottom"/>
            <w:hideMark/>
          </w:tcPr>
          <w:p w14:paraId="18CF47FB" w14:textId="77777777" w:rsidR="00A0621B" w:rsidRPr="00A0621B" w:rsidRDefault="00A0621B" w:rsidP="00A0621B">
            <w:pPr>
              <w:jc w:val="right"/>
              <w:rPr>
                <w:sz w:val="12"/>
                <w:szCs w:val="12"/>
              </w:rPr>
            </w:pPr>
            <w:r w:rsidRPr="00A0621B">
              <w:rPr>
                <w:sz w:val="12"/>
                <w:szCs w:val="12"/>
              </w:rPr>
              <w:t>13.29</w:t>
            </w:r>
          </w:p>
        </w:tc>
        <w:tc>
          <w:tcPr>
            <w:tcW w:w="388" w:type="pct"/>
            <w:tcBorders>
              <w:top w:val="nil"/>
              <w:left w:val="nil"/>
              <w:bottom w:val="single" w:sz="4" w:space="0" w:color="auto"/>
              <w:right w:val="single" w:sz="4" w:space="0" w:color="auto"/>
            </w:tcBorders>
            <w:shd w:val="clear" w:color="auto" w:fill="auto"/>
            <w:noWrap/>
            <w:vAlign w:val="bottom"/>
            <w:hideMark/>
          </w:tcPr>
          <w:p w14:paraId="63091F8E" w14:textId="77777777" w:rsidR="00A0621B" w:rsidRPr="00A0621B" w:rsidRDefault="00A0621B" w:rsidP="00A0621B">
            <w:pPr>
              <w:jc w:val="right"/>
              <w:rPr>
                <w:sz w:val="12"/>
                <w:szCs w:val="12"/>
              </w:rPr>
            </w:pPr>
            <w:r w:rsidRPr="00A0621B">
              <w:rPr>
                <w:sz w:val="12"/>
                <w:szCs w:val="12"/>
              </w:rPr>
              <w:t>2,330.9</w:t>
            </w:r>
          </w:p>
        </w:tc>
        <w:tc>
          <w:tcPr>
            <w:tcW w:w="296" w:type="pct"/>
            <w:tcBorders>
              <w:top w:val="nil"/>
              <w:left w:val="nil"/>
              <w:bottom w:val="single" w:sz="4" w:space="0" w:color="auto"/>
              <w:right w:val="single" w:sz="4" w:space="0" w:color="auto"/>
            </w:tcBorders>
            <w:shd w:val="clear" w:color="auto" w:fill="auto"/>
            <w:noWrap/>
            <w:vAlign w:val="bottom"/>
            <w:hideMark/>
          </w:tcPr>
          <w:p w14:paraId="700C6D57"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7CB8BE2" w14:textId="77777777" w:rsidR="00A0621B" w:rsidRPr="00A0621B" w:rsidRDefault="00A0621B" w:rsidP="00A0621B">
            <w:pPr>
              <w:jc w:val="right"/>
              <w:rPr>
                <w:sz w:val="12"/>
                <w:szCs w:val="12"/>
              </w:rPr>
            </w:pPr>
            <w:r w:rsidRPr="00A0621B">
              <w:rPr>
                <w:sz w:val="12"/>
                <w:szCs w:val="12"/>
              </w:rPr>
              <w:t>772.7</w:t>
            </w:r>
          </w:p>
        </w:tc>
        <w:tc>
          <w:tcPr>
            <w:tcW w:w="346" w:type="pct"/>
            <w:tcBorders>
              <w:top w:val="nil"/>
              <w:left w:val="nil"/>
              <w:bottom w:val="single" w:sz="4" w:space="0" w:color="auto"/>
              <w:right w:val="single" w:sz="4" w:space="0" w:color="auto"/>
            </w:tcBorders>
            <w:shd w:val="clear" w:color="auto" w:fill="auto"/>
            <w:noWrap/>
            <w:vAlign w:val="bottom"/>
            <w:hideMark/>
          </w:tcPr>
          <w:p w14:paraId="46C21885" w14:textId="77777777" w:rsidR="00A0621B" w:rsidRPr="00A0621B" w:rsidRDefault="00A0621B" w:rsidP="00A0621B">
            <w:pPr>
              <w:jc w:val="right"/>
              <w:rPr>
                <w:sz w:val="12"/>
                <w:szCs w:val="12"/>
              </w:rPr>
            </w:pPr>
            <w:r w:rsidRPr="00A0621B">
              <w:rPr>
                <w:sz w:val="12"/>
                <w:szCs w:val="12"/>
              </w:rPr>
              <w:t>546.4</w:t>
            </w:r>
          </w:p>
        </w:tc>
        <w:tc>
          <w:tcPr>
            <w:tcW w:w="346" w:type="pct"/>
            <w:tcBorders>
              <w:top w:val="nil"/>
              <w:left w:val="nil"/>
              <w:bottom w:val="single" w:sz="4" w:space="0" w:color="auto"/>
              <w:right w:val="single" w:sz="4" w:space="0" w:color="auto"/>
            </w:tcBorders>
            <w:shd w:val="clear" w:color="auto" w:fill="auto"/>
            <w:noWrap/>
            <w:vAlign w:val="bottom"/>
            <w:hideMark/>
          </w:tcPr>
          <w:p w14:paraId="1F3381BB" w14:textId="77777777" w:rsidR="00A0621B" w:rsidRPr="00A0621B" w:rsidRDefault="00A0621B" w:rsidP="00A0621B">
            <w:pPr>
              <w:jc w:val="right"/>
              <w:rPr>
                <w:sz w:val="12"/>
                <w:szCs w:val="12"/>
              </w:rPr>
            </w:pPr>
            <w:r w:rsidRPr="00A0621B">
              <w:rPr>
                <w:sz w:val="12"/>
                <w:szCs w:val="12"/>
              </w:rPr>
              <w:t>472.3</w:t>
            </w:r>
          </w:p>
        </w:tc>
        <w:tc>
          <w:tcPr>
            <w:tcW w:w="346" w:type="pct"/>
            <w:tcBorders>
              <w:top w:val="nil"/>
              <w:left w:val="nil"/>
              <w:bottom w:val="single" w:sz="4" w:space="0" w:color="auto"/>
              <w:right w:val="single" w:sz="4" w:space="0" w:color="auto"/>
            </w:tcBorders>
            <w:shd w:val="clear" w:color="auto" w:fill="auto"/>
            <w:noWrap/>
            <w:vAlign w:val="bottom"/>
            <w:hideMark/>
          </w:tcPr>
          <w:p w14:paraId="1604AD7D" w14:textId="77777777" w:rsidR="00A0621B" w:rsidRPr="00A0621B" w:rsidRDefault="00A0621B" w:rsidP="00A0621B">
            <w:pPr>
              <w:jc w:val="right"/>
              <w:rPr>
                <w:sz w:val="12"/>
                <w:szCs w:val="12"/>
              </w:rPr>
            </w:pPr>
            <w:r w:rsidRPr="00A0621B">
              <w:rPr>
                <w:sz w:val="12"/>
                <w:szCs w:val="12"/>
              </w:rPr>
              <w:t>312.4</w:t>
            </w:r>
          </w:p>
        </w:tc>
        <w:tc>
          <w:tcPr>
            <w:tcW w:w="346" w:type="pct"/>
            <w:tcBorders>
              <w:top w:val="nil"/>
              <w:left w:val="nil"/>
              <w:bottom w:val="single" w:sz="4" w:space="0" w:color="auto"/>
              <w:right w:val="single" w:sz="4" w:space="0" w:color="auto"/>
            </w:tcBorders>
            <w:shd w:val="clear" w:color="auto" w:fill="auto"/>
            <w:noWrap/>
            <w:vAlign w:val="bottom"/>
            <w:hideMark/>
          </w:tcPr>
          <w:p w14:paraId="4C8063FC" w14:textId="77777777" w:rsidR="00A0621B" w:rsidRPr="00A0621B" w:rsidRDefault="00A0621B" w:rsidP="00A0621B">
            <w:pPr>
              <w:jc w:val="right"/>
              <w:rPr>
                <w:sz w:val="12"/>
                <w:szCs w:val="12"/>
              </w:rPr>
            </w:pPr>
            <w:r w:rsidRPr="00A0621B">
              <w:rPr>
                <w:sz w:val="12"/>
                <w:szCs w:val="12"/>
              </w:rPr>
              <w:t>227.1</w:t>
            </w:r>
          </w:p>
        </w:tc>
        <w:tc>
          <w:tcPr>
            <w:tcW w:w="346" w:type="pct"/>
            <w:tcBorders>
              <w:top w:val="nil"/>
              <w:left w:val="nil"/>
              <w:bottom w:val="single" w:sz="4" w:space="0" w:color="auto"/>
              <w:right w:val="single" w:sz="4" w:space="0" w:color="auto"/>
            </w:tcBorders>
            <w:shd w:val="clear" w:color="auto" w:fill="auto"/>
            <w:noWrap/>
            <w:vAlign w:val="bottom"/>
            <w:hideMark/>
          </w:tcPr>
          <w:p w14:paraId="748890A3"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3621B21B"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45BA7712"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1D76CF66"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14:paraId="71FF3812" w14:textId="77777777" w:rsidR="00A0621B" w:rsidRPr="00A0621B" w:rsidRDefault="00A0621B" w:rsidP="00A0621B">
            <w:pPr>
              <w:jc w:val="right"/>
              <w:rPr>
                <w:sz w:val="12"/>
                <w:szCs w:val="12"/>
              </w:rPr>
            </w:pPr>
            <w:r w:rsidRPr="00A0621B">
              <w:rPr>
                <w:sz w:val="12"/>
                <w:szCs w:val="12"/>
              </w:rPr>
              <w:t>63.8</w:t>
            </w:r>
          </w:p>
        </w:tc>
      </w:tr>
      <w:tr w:rsidR="00A0621B" w:rsidRPr="00A0621B" w14:paraId="383DD4A9"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771B6E30" w14:textId="77777777" w:rsidR="00A0621B" w:rsidRPr="00A0621B" w:rsidRDefault="00A0621B" w:rsidP="00A0621B">
            <w:pPr>
              <w:jc w:val="center"/>
              <w:rPr>
                <w:sz w:val="12"/>
                <w:szCs w:val="12"/>
              </w:rPr>
            </w:pPr>
            <w:r w:rsidRPr="00A0621B">
              <w:rPr>
                <w:sz w:val="12"/>
                <w:szCs w:val="12"/>
              </w:rPr>
              <w:t>21110</w:t>
            </w:r>
          </w:p>
        </w:tc>
        <w:tc>
          <w:tcPr>
            <w:tcW w:w="338" w:type="pct"/>
            <w:tcBorders>
              <w:top w:val="nil"/>
              <w:left w:val="nil"/>
              <w:bottom w:val="single" w:sz="4" w:space="0" w:color="auto"/>
              <w:right w:val="single" w:sz="4" w:space="0" w:color="auto"/>
            </w:tcBorders>
            <w:shd w:val="clear" w:color="auto" w:fill="auto"/>
            <w:noWrap/>
            <w:vAlign w:val="bottom"/>
            <w:hideMark/>
          </w:tcPr>
          <w:p w14:paraId="725F205E" w14:textId="77777777" w:rsidR="00A0621B" w:rsidRPr="00A0621B" w:rsidRDefault="00A0621B" w:rsidP="00A0621B">
            <w:pPr>
              <w:jc w:val="right"/>
              <w:rPr>
                <w:sz w:val="12"/>
                <w:szCs w:val="12"/>
              </w:rPr>
            </w:pPr>
            <w:r w:rsidRPr="00A0621B">
              <w:rPr>
                <w:sz w:val="12"/>
                <w:szCs w:val="12"/>
              </w:rPr>
              <w:t>178.76</w:t>
            </w:r>
          </w:p>
        </w:tc>
        <w:tc>
          <w:tcPr>
            <w:tcW w:w="388" w:type="pct"/>
            <w:tcBorders>
              <w:top w:val="nil"/>
              <w:left w:val="nil"/>
              <w:bottom w:val="single" w:sz="4" w:space="0" w:color="auto"/>
              <w:right w:val="single" w:sz="4" w:space="0" w:color="auto"/>
            </w:tcBorders>
            <w:shd w:val="clear" w:color="auto" w:fill="auto"/>
            <w:noWrap/>
            <w:vAlign w:val="bottom"/>
            <w:hideMark/>
          </w:tcPr>
          <w:p w14:paraId="4669BCCB" w14:textId="77777777" w:rsidR="00A0621B" w:rsidRPr="00A0621B" w:rsidRDefault="00A0621B" w:rsidP="00A0621B">
            <w:pPr>
              <w:jc w:val="right"/>
              <w:rPr>
                <w:sz w:val="12"/>
                <w:szCs w:val="12"/>
              </w:rPr>
            </w:pPr>
            <w:r w:rsidRPr="00A0621B">
              <w:rPr>
                <w:sz w:val="12"/>
                <w:szCs w:val="12"/>
              </w:rPr>
              <w:t>50,073.4</w:t>
            </w:r>
          </w:p>
        </w:tc>
        <w:tc>
          <w:tcPr>
            <w:tcW w:w="296" w:type="pct"/>
            <w:tcBorders>
              <w:top w:val="nil"/>
              <w:left w:val="nil"/>
              <w:bottom w:val="single" w:sz="4" w:space="0" w:color="auto"/>
              <w:right w:val="single" w:sz="4" w:space="0" w:color="auto"/>
            </w:tcBorders>
            <w:shd w:val="clear" w:color="auto" w:fill="auto"/>
            <w:noWrap/>
            <w:vAlign w:val="bottom"/>
            <w:hideMark/>
          </w:tcPr>
          <w:p w14:paraId="617CA151"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05459E02" w14:textId="77777777" w:rsidR="00A0621B" w:rsidRPr="00A0621B" w:rsidRDefault="00A0621B" w:rsidP="00A0621B">
            <w:pPr>
              <w:jc w:val="right"/>
              <w:rPr>
                <w:sz w:val="12"/>
                <w:szCs w:val="12"/>
              </w:rPr>
            </w:pPr>
            <w:r w:rsidRPr="00A0621B">
              <w:rPr>
                <w:sz w:val="12"/>
                <w:szCs w:val="12"/>
              </w:rPr>
              <w:t>1,692.0</w:t>
            </w:r>
          </w:p>
        </w:tc>
        <w:tc>
          <w:tcPr>
            <w:tcW w:w="346" w:type="pct"/>
            <w:tcBorders>
              <w:top w:val="nil"/>
              <w:left w:val="nil"/>
              <w:bottom w:val="single" w:sz="4" w:space="0" w:color="auto"/>
              <w:right w:val="single" w:sz="4" w:space="0" w:color="auto"/>
            </w:tcBorders>
            <w:shd w:val="clear" w:color="auto" w:fill="auto"/>
            <w:noWrap/>
            <w:vAlign w:val="bottom"/>
            <w:hideMark/>
          </w:tcPr>
          <w:p w14:paraId="5ACB76AF" w14:textId="77777777" w:rsidR="00A0621B" w:rsidRPr="00A0621B" w:rsidRDefault="00A0621B" w:rsidP="00A0621B">
            <w:pPr>
              <w:jc w:val="right"/>
              <w:rPr>
                <w:sz w:val="12"/>
                <w:szCs w:val="12"/>
              </w:rPr>
            </w:pPr>
            <w:r w:rsidRPr="00A0621B">
              <w:rPr>
                <w:sz w:val="12"/>
                <w:szCs w:val="12"/>
              </w:rPr>
              <w:t>2,984.8</w:t>
            </w:r>
          </w:p>
        </w:tc>
        <w:tc>
          <w:tcPr>
            <w:tcW w:w="346" w:type="pct"/>
            <w:tcBorders>
              <w:top w:val="nil"/>
              <w:left w:val="nil"/>
              <w:bottom w:val="single" w:sz="4" w:space="0" w:color="auto"/>
              <w:right w:val="single" w:sz="4" w:space="0" w:color="auto"/>
            </w:tcBorders>
            <w:shd w:val="clear" w:color="auto" w:fill="auto"/>
            <w:noWrap/>
            <w:vAlign w:val="bottom"/>
            <w:hideMark/>
          </w:tcPr>
          <w:p w14:paraId="4A950E1C" w14:textId="77777777" w:rsidR="00A0621B" w:rsidRPr="00A0621B" w:rsidRDefault="00A0621B" w:rsidP="00A0621B">
            <w:pPr>
              <w:jc w:val="right"/>
              <w:rPr>
                <w:sz w:val="12"/>
                <w:szCs w:val="12"/>
              </w:rPr>
            </w:pPr>
            <w:r w:rsidRPr="00A0621B">
              <w:rPr>
                <w:sz w:val="12"/>
                <w:szCs w:val="12"/>
              </w:rPr>
              <w:t>6,113.1</w:t>
            </w:r>
          </w:p>
        </w:tc>
        <w:tc>
          <w:tcPr>
            <w:tcW w:w="346" w:type="pct"/>
            <w:tcBorders>
              <w:top w:val="nil"/>
              <w:left w:val="nil"/>
              <w:bottom w:val="single" w:sz="4" w:space="0" w:color="auto"/>
              <w:right w:val="single" w:sz="4" w:space="0" w:color="auto"/>
            </w:tcBorders>
            <w:shd w:val="clear" w:color="auto" w:fill="auto"/>
            <w:noWrap/>
            <w:vAlign w:val="bottom"/>
            <w:hideMark/>
          </w:tcPr>
          <w:p w14:paraId="534B2FA6" w14:textId="77777777" w:rsidR="00A0621B" w:rsidRPr="00A0621B" w:rsidRDefault="00A0621B" w:rsidP="00A0621B">
            <w:pPr>
              <w:jc w:val="right"/>
              <w:rPr>
                <w:sz w:val="12"/>
                <w:szCs w:val="12"/>
              </w:rPr>
            </w:pPr>
            <w:r w:rsidRPr="00A0621B">
              <w:rPr>
                <w:sz w:val="12"/>
                <w:szCs w:val="12"/>
              </w:rPr>
              <w:t>8,821.7</w:t>
            </w:r>
          </w:p>
        </w:tc>
        <w:tc>
          <w:tcPr>
            <w:tcW w:w="346" w:type="pct"/>
            <w:tcBorders>
              <w:top w:val="nil"/>
              <w:left w:val="nil"/>
              <w:bottom w:val="single" w:sz="4" w:space="0" w:color="auto"/>
              <w:right w:val="single" w:sz="4" w:space="0" w:color="auto"/>
            </w:tcBorders>
            <w:shd w:val="clear" w:color="auto" w:fill="auto"/>
            <w:noWrap/>
            <w:vAlign w:val="bottom"/>
            <w:hideMark/>
          </w:tcPr>
          <w:p w14:paraId="066FC73A" w14:textId="77777777" w:rsidR="00A0621B" w:rsidRPr="00A0621B" w:rsidRDefault="00A0621B" w:rsidP="00A0621B">
            <w:pPr>
              <w:jc w:val="right"/>
              <w:rPr>
                <w:sz w:val="12"/>
                <w:szCs w:val="12"/>
              </w:rPr>
            </w:pPr>
            <w:r w:rsidRPr="00A0621B">
              <w:rPr>
                <w:sz w:val="12"/>
                <w:szCs w:val="12"/>
              </w:rPr>
              <w:t>11,067.6</w:t>
            </w:r>
          </w:p>
        </w:tc>
        <w:tc>
          <w:tcPr>
            <w:tcW w:w="346" w:type="pct"/>
            <w:tcBorders>
              <w:top w:val="nil"/>
              <w:left w:val="nil"/>
              <w:bottom w:val="single" w:sz="4" w:space="0" w:color="auto"/>
              <w:right w:val="single" w:sz="4" w:space="0" w:color="auto"/>
            </w:tcBorders>
            <w:shd w:val="clear" w:color="auto" w:fill="auto"/>
            <w:noWrap/>
            <w:vAlign w:val="bottom"/>
            <w:hideMark/>
          </w:tcPr>
          <w:p w14:paraId="093AC055" w14:textId="77777777" w:rsidR="00A0621B" w:rsidRPr="00A0621B" w:rsidRDefault="00A0621B" w:rsidP="00A0621B">
            <w:pPr>
              <w:jc w:val="right"/>
              <w:rPr>
                <w:sz w:val="12"/>
                <w:szCs w:val="12"/>
              </w:rPr>
            </w:pPr>
            <w:r w:rsidRPr="00A0621B">
              <w:rPr>
                <w:sz w:val="12"/>
                <w:szCs w:val="12"/>
              </w:rPr>
              <w:t>11,068.8</w:t>
            </w:r>
          </w:p>
        </w:tc>
        <w:tc>
          <w:tcPr>
            <w:tcW w:w="346" w:type="pct"/>
            <w:tcBorders>
              <w:top w:val="nil"/>
              <w:left w:val="nil"/>
              <w:bottom w:val="single" w:sz="4" w:space="0" w:color="auto"/>
              <w:right w:val="single" w:sz="4" w:space="0" w:color="auto"/>
            </w:tcBorders>
            <w:shd w:val="clear" w:color="auto" w:fill="auto"/>
            <w:noWrap/>
            <w:vAlign w:val="bottom"/>
            <w:hideMark/>
          </w:tcPr>
          <w:p w14:paraId="2DF14290" w14:textId="77777777" w:rsidR="00A0621B" w:rsidRPr="00A0621B" w:rsidRDefault="00A0621B" w:rsidP="00A0621B">
            <w:pPr>
              <w:jc w:val="right"/>
              <w:rPr>
                <w:sz w:val="12"/>
                <w:szCs w:val="12"/>
              </w:rPr>
            </w:pPr>
            <w:r w:rsidRPr="00A0621B">
              <w:rPr>
                <w:sz w:val="12"/>
                <w:szCs w:val="12"/>
              </w:rPr>
              <w:t>5,526.4</w:t>
            </w:r>
          </w:p>
        </w:tc>
        <w:tc>
          <w:tcPr>
            <w:tcW w:w="347" w:type="pct"/>
            <w:tcBorders>
              <w:top w:val="nil"/>
              <w:left w:val="nil"/>
              <w:bottom w:val="single" w:sz="4" w:space="0" w:color="auto"/>
              <w:right w:val="single" w:sz="4" w:space="0" w:color="auto"/>
            </w:tcBorders>
            <w:shd w:val="clear" w:color="auto" w:fill="auto"/>
            <w:noWrap/>
            <w:vAlign w:val="bottom"/>
            <w:hideMark/>
          </w:tcPr>
          <w:p w14:paraId="1B93654F" w14:textId="77777777" w:rsidR="00A0621B" w:rsidRPr="00A0621B" w:rsidRDefault="00A0621B" w:rsidP="00A0621B">
            <w:pPr>
              <w:jc w:val="right"/>
              <w:rPr>
                <w:sz w:val="12"/>
                <w:szCs w:val="12"/>
              </w:rPr>
            </w:pPr>
            <w:r w:rsidRPr="00A0621B">
              <w:rPr>
                <w:sz w:val="12"/>
                <w:szCs w:val="12"/>
              </w:rPr>
              <w:t>1,526.3</w:t>
            </w:r>
          </w:p>
        </w:tc>
        <w:tc>
          <w:tcPr>
            <w:tcW w:w="271" w:type="pct"/>
            <w:tcBorders>
              <w:top w:val="nil"/>
              <w:left w:val="nil"/>
              <w:bottom w:val="single" w:sz="4" w:space="0" w:color="auto"/>
              <w:right w:val="single" w:sz="4" w:space="0" w:color="auto"/>
            </w:tcBorders>
            <w:shd w:val="clear" w:color="auto" w:fill="auto"/>
            <w:noWrap/>
            <w:vAlign w:val="bottom"/>
            <w:hideMark/>
          </w:tcPr>
          <w:p w14:paraId="00A236C2" w14:textId="77777777" w:rsidR="00A0621B" w:rsidRPr="00A0621B" w:rsidRDefault="00A0621B" w:rsidP="00A0621B">
            <w:pPr>
              <w:jc w:val="right"/>
              <w:rPr>
                <w:sz w:val="12"/>
                <w:szCs w:val="12"/>
              </w:rPr>
            </w:pPr>
            <w:r w:rsidRPr="00A0621B">
              <w:rPr>
                <w:sz w:val="12"/>
                <w:szCs w:val="12"/>
              </w:rPr>
              <w:t>1,272.5</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B66A6" w14:textId="77777777" w:rsidR="00A0621B" w:rsidRPr="00A0621B" w:rsidRDefault="00A0621B" w:rsidP="00A0621B">
            <w:pPr>
              <w:jc w:val="right"/>
              <w:rPr>
                <w:color w:val="000000"/>
                <w:sz w:val="12"/>
                <w:szCs w:val="12"/>
              </w:rPr>
            </w:pPr>
            <w:r w:rsidRPr="00A0621B">
              <w:rPr>
                <w:color w:val="000000"/>
                <w:sz w:val="12"/>
                <w:szCs w:val="12"/>
              </w:rPr>
              <w:t>828.8</w:t>
            </w:r>
          </w:p>
        </w:tc>
      </w:tr>
      <w:tr w:rsidR="00A0621B" w:rsidRPr="00A0621B" w14:paraId="03491916"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37141AFB" w14:textId="77777777" w:rsidR="00A0621B" w:rsidRPr="00A0621B" w:rsidRDefault="00A0621B" w:rsidP="00A0621B">
            <w:pPr>
              <w:jc w:val="center"/>
              <w:rPr>
                <w:sz w:val="12"/>
                <w:szCs w:val="12"/>
              </w:rPr>
            </w:pPr>
            <w:r w:rsidRPr="00A0621B">
              <w:rPr>
                <w:sz w:val="12"/>
                <w:szCs w:val="12"/>
              </w:rPr>
              <w:t>31210</w:t>
            </w:r>
          </w:p>
        </w:tc>
        <w:tc>
          <w:tcPr>
            <w:tcW w:w="338" w:type="pct"/>
            <w:tcBorders>
              <w:top w:val="nil"/>
              <w:left w:val="nil"/>
              <w:bottom w:val="single" w:sz="4" w:space="0" w:color="auto"/>
              <w:right w:val="single" w:sz="4" w:space="0" w:color="auto"/>
            </w:tcBorders>
            <w:shd w:val="clear" w:color="auto" w:fill="auto"/>
            <w:noWrap/>
            <w:vAlign w:val="bottom"/>
            <w:hideMark/>
          </w:tcPr>
          <w:p w14:paraId="195BE2E2" w14:textId="77777777" w:rsidR="00A0621B" w:rsidRPr="00A0621B" w:rsidRDefault="00A0621B" w:rsidP="00A0621B">
            <w:pPr>
              <w:jc w:val="right"/>
              <w:rPr>
                <w:sz w:val="12"/>
                <w:szCs w:val="12"/>
              </w:rPr>
            </w:pPr>
            <w:r w:rsidRPr="00A0621B">
              <w:rPr>
                <w:sz w:val="12"/>
                <w:szCs w:val="12"/>
              </w:rPr>
              <w:t>2.78</w:t>
            </w:r>
          </w:p>
        </w:tc>
        <w:tc>
          <w:tcPr>
            <w:tcW w:w="388" w:type="pct"/>
            <w:tcBorders>
              <w:top w:val="nil"/>
              <w:left w:val="nil"/>
              <w:bottom w:val="single" w:sz="4" w:space="0" w:color="auto"/>
              <w:right w:val="single" w:sz="4" w:space="0" w:color="auto"/>
            </w:tcBorders>
            <w:shd w:val="clear" w:color="auto" w:fill="auto"/>
            <w:noWrap/>
            <w:vAlign w:val="bottom"/>
            <w:hideMark/>
          </w:tcPr>
          <w:p w14:paraId="751BA774" w14:textId="77777777" w:rsidR="00A0621B" w:rsidRPr="00A0621B" w:rsidRDefault="00A0621B" w:rsidP="00A0621B">
            <w:pPr>
              <w:jc w:val="right"/>
              <w:rPr>
                <w:sz w:val="12"/>
                <w:szCs w:val="12"/>
              </w:rPr>
            </w:pPr>
            <w:r w:rsidRPr="00A0621B">
              <w:rPr>
                <w:sz w:val="12"/>
                <w:szCs w:val="12"/>
              </w:rPr>
              <w:t>424.4</w:t>
            </w:r>
          </w:p>
        </w:tc>
        <w:tc>
          <w:tcPr>
            <w:tcW w:w="296" w:type="pct"/>
            <w:tcBorders>
              <w:top w:val="nil"/>
              <w:left w:val="nil"/>
              <w:bottom w:val="single" w:sz="4" w:space="0" w:color="auto"/>
              <w:right w:val="single" w:sz="4" w:space="0" w:color="auto"/>
            </w:tcBorders>
            <w:shd w:val="clear" w:color="auto" w:fill="auto"/>
            <w:noWrap/>
            <w:vAlign w:val="bottom"/>
            <w:hideMark/>
          </w:tcPr>
          <w:p w14:paraId="40F4058D"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6C85C82A" w14:textId="77777777" w:rsidR="00A0621B" w:rsidRPr="00A0621B" w:rsidRDefault="00A0621B" w:rsidP="00A0621B">
            <w:pPr>
              <w:jc w:val="right"/>
              <w:rPr>
                <w:sz w:val="12"/>
                <w:szCs w:val="12"/>
              </w:rPr>
            </w:pPr>
            <w:r w:rsidRPr="00A0621B">
              <w:rPr>
                <w:sz w:val="12"/>
                <w:szCs w:val="12"/>
              </w:rPr>
              <w:t>82.8</w:t>
            </w:r>
          </w:p>
        </w:tc>
        <w:tc>
          <w:tcPr>
            <w:tcW w:w="346" w:type="pct"/>
            <w:tcBorders>
              <w:top w:val="nil"/>
              <w:left w:val="nil"/>
              <w:bottom w:val="single" w:sz="4" w:space="0" w:color="auto"/>
              <w:right w:val="single" w:sz="4" w:space="0" w:color="auto"/>
            </w:tcBorders>
            <w:shd w:val="clear" w:color="auto" w:fill="auto"/>
            <w:noWrap/>
            <w:vAlign w:val="bottom"/>
            <w:hideMark/>
          </w:tcPr>
          <w:p w14:paraId="635CDA35" w14:textId="77777777" w:rsidR="00A0621B" w:rsidRPr="00A0621B" w:rsidRDefault="00A0621B" w:rsidP="00A0621B">
            <w:pPr>
              <w:jc w:val="right"/>
              <w:rPr>
                <w:sz w:val="12"/>
                <w:szCs w:val="12"/>
              </w:rPr>
            </w:pPr>
            <w:r w:rsidRPr="00A0621B">
              <w:rPr>
                <w:sz w:val="12"/>
                <w:szCs w:val="12"/>
              </w:rPr>
              <w:t>116.2</w:t>
            </w:r>
          </w:p>
        </w:tc>
        <w:tc>
          <w:tcPr>
            <w:tcW w:w="346" w:type="pct"/>
            <w:tcBorders>
              <w:top w:val="nil"/>
              <w:left w:val="nil"/>
              <w:bottom w:val="single" w:sz="4" w:space="0" w:color="auto"/>
              <w:right w:val="single" w:sz="4" w:space="0" w:color="auto"/>
            </w:tcBorders>
            <w:shd w:val="clear" w:color="auto" w:fill="auto"/>
            <w:noWrap/>
            <w:vAlign w:val="bottom"/>
            <w:hideMark/>
          </w:tcPr>
          <w:p w14:paraId="7C2C131E" w14:textId="77777777" w:rsidR="00A0621B" w:rsidRPr="00A0621B" w:rsidRDefault="00A0621B" w:rsidP="00A0621B">
            <w:pPr>
              <w:jc w:val="right"/>
              <w:rPr>
                <w:sz w:val="12"/>
                <w:szCs w:val="12"/>
              </w:rPr>
            </w:pPr>
            <w:r w:rsidRPr="00A0621B">
              <w:rPr>
                <w:sz w:val="12"/>
                <w:szCs w:val="12"/>
              </w:rPr>
              <w:t>113.6</w:t>
            </w:r>
          </w:p>
        </w:tc>
        <w:tc>
          <w:tcPr>
            <w:tcW w:w="346" w:type="pct"/>
            <w:tcBorders>
              <w:top w:val="nil"/>
              <w:left w:val="nil"/>
              <w:bottom w:val="single" w:sz="4" w:space="0" w:color="auto"/>
              <w:right w:val="single" w:sz="4" w:space="0" w:color="auto"/>
            </w:tcBorders>
            <w:shd w:val="clear" w:color="auto" w:fill="auto"/>
            <w:noWrap/>
            <w:vAlign w:val="bottom"/>
            <w:hideMark/>
          </w:tcPr>
          <w:p w14:paraId="41E66D5E" w14:textId="77777777" w:rsidR="00A0621B" w:rsidRPr="00A0621B" w:rsidRDefault="00A0621B" w:rsidP="00A0621B">
            <w:pPr>
              <w:jc w:val="right"/>
              <w:rPr>
                <w:sz w:val="12"/>
                <w:szCs w:val="12"/>
              </w:rPr>
            </w:pPr>
            <w:r w:rsidRPr="00A0621B">
              <w:rPr>
                <w:sz w:val="12"/>
                <w:szCs w:val="12"/>
              </w:rPr>
              <w:t>60.1</w:t>
            </w:r>
          </w:p>
        </w:tc>
        <w:tc>
          <w:tcPr>
            <w:tcW w:w="346" w:type="pct"/>
            <w:tcBorders>
              <w:top w:val="nil"/>
              <w:left w:val="nil"/>
              <w:bottom w:val="single" w:sz="4" w:space="0" w:color="auto"/>
              <w:right w:val="single" w:sz="4" w:space="0" w:color="auto"/>
            </w:tcBorders>
            <w:shd w:val="clear" w:color="auto" w:fill="auto"/>
            <w:noWrap/>
            <w:vAlign w:val="bottom"/>
            <w:hideMark/>
          </w:tcPr>
          <w:p w14:paraId="3FFE9893" w14:textId="77777777" w:rsidR="00A0621B" w:rsidRPr="00A0621B" w:rsidRDefault="00A0621B" w:rsidP="00A0621B">
            <w:pPr>
              <w:jc w:val="right"/>
              <w:rPr>
                <w:sz w:val="12"/>
                <w:szCs w:val="12"/>
              </w:rPr>
            </w:pPr>
            <w:r w:rsidRPr="00A0621B">
              <w:rPr>
                <w:sz w:val="12"/>
                <w:szCs w:val="12"/>
              </w:rPr>
              <w:t>51.7</w:t>
            </w:r>
          </w:p>
        </w:tc>
        <w:tc>
          <w:tcPr>
            <w:tcW w:w="346" w:type="pct"/>
            <w:tcBorders>
              <w:top w:val="nil"/>
              <w:left w:val="nil"/>
              <w:bottom w:val="single" w:sz="4" w:space="0" w:color="auto"/>
              <w:right w:val="single" w:sz="4" w:space="0" w:color="auto"/>
            </w:tcBorders>
            <w:shd w:val="clear" w:color="auto" w:fill="auto"/>
            <w:noWrap/>
            <w:vAlign w:val="bottom"/>
            <w:hideMark/>
          </w:tcPr>
          <w:p w14:paraId="253008AF"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3EC9EDC7"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63B3BAB7"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010EED01"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14:paraId="34A6EFC5" w14:textId="77777777" w:rsidR="00A0621B" w:rsidRPr="00A0621B" w:rsidRDefault="00A0621B" w:rsidP="00A0621B">
            <w:pPr>
              <w:jc w:val="right"/>
              <w:rPr>
                <w:sz w:val="12"/>
                <w:szCs w:val="12"/>
              </w:rPr>
            </w:pPr>
            <w:r w:rsidRPr="00A0621B">
              <w:rPr>
                <w:sz w:val="12"/>
                <w:szCs w:val="12"/>
              </w:rPr>
              <w:t>16.4</w:t>
            </w:r>
          </w:p>
        </w:tc>
      </w:tr>
      <w:tr w:rsidR="00A0621B" w:rsidRPr="00A0621B" w14:paraId="7B532BA7" w14:textId="77777777" w:rsidTr="00A0621B">
        <w:trPr>
          <w:trHeight w:val="300"/>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265408AB" w14:textId="77777777" w:rsidR="00A0621B" w:rsidRPr="00A0621B" w:rsidRDefault="00A0621B" w:rsidP="00A0621B">
            <w:pPr>
              <w:jc w:val="center"/>
              <w:rPr>
                <w:sz w:val="12"/>
                <w:szCs w:val="12"/>
              </w:rPr>
            </w:pPr>
            <w:r w:rsidRPr="00A0621B">
              <w:rPr>
                <w:sz w:val="12"/>
                <w:szCs w:val="12"/>
              </w:rPr>
              <w:t>41310</w:t>
            </w:r>
          </w:p>
        </w:tc>
        <w:tc>
          <w:tcPr>
            <w:tcW w:w="338" w:type="pct"/>
            <w:tcBorders>
              <w:top w:val="nil"/>
              <w:left w:val="nil"/>
              <w:bottom w:val="single" w:sz="4" w:space="0" w:color="auto"/>
              <w:right w:val="single" w:sz="4" w:space="0" w:color="auto"/>
            </w:tcBorders>
            <w:shd w:val="clear" w:color="auto" w:fill="auto"/>
            <w:noWrap/>
            <w:vAlign w:val="bottom"/>
            <w:hideMark/>
          </w:tcPr>
          <w:p w14:paraId="00DD55A4" w14:textId="77777777" w:rsidR="00A0621B" w:rsidRPr="00A0621B" w:rsidRDefault="00A0621B" w:rsidP="00A0621B">
            <w:pPr>
              <w:jc w:val="right"/>
              <w:rPr>
                <w:sz w:val="12"/>
                <w:szCs w:val="12"/>
              </w:rPr>
            </w:pPr>
            <w:r w:rsidRPr="00A0621B">
              <w:rPr>
                <w:sz w:val="12"/>
                <w:szCs w:val="12"/>
              </w:rPr>
              <w:t>61.83</w:t>
            </w:r>
          </w:p>
        </w:tc>
        <w:tc>
          <w:tcPr>
            <w:tcW w:w="388" w:type="pct"/>
            <w:tcBorders>
              <w:top w:val="nil"/>
              <w:left w:val="nil"/>
              <w:bottom w:val="single" w:sz="4" w:space="0" w:color="auto"/>
              <w:right w:val="single" w:sz="4" w:space="0" w:color="auto"/>
            </w:tcBorders>
            <w:shd w:val="clear" w:color="auto" w:fill="auto"/>
            <w:noWrap/>
            <w:vAlign w:val="bottom"/>
            <w:hideMark/>
          </w:tcPr>
          <w:p w14:paraId="462B2851" w14:textId="77777777" w:rsidR="00A0621B" w:rsidRPr="00A0621B" w:rsidRDefault="00A0621B" w:rsidP="00A0621B">
            <w:pPr>
              <w:jc w:val="right"/>
              <w:rPr>
                <w:sz w:val="12"/>
                <w:szCs w:val="12"/>
              </w:rPr>
            </w:pPr>
            <w:r w:rsidRPr="00A0621B">
              <w:rPr>
                <w:sz w:val="12"/>
                <w:szCs w:val="12"/>
              </w:rPr>
              <w:t>8,460.9</w:t>
            </w:r>
          </w:p>
        </w:tc>
        <w:tc>
          <w:tcPr>
            <w:tcW w:w="296" w:type="pct"/>
            <w:tcBorders>
              <w:top w:val="nil"/>
              <w:left w:val="nil"/>
              <w:bottom w:val="single" w:sz="4" w:space="0" w:color="auto"/>
              <w:right w:val="single" w:sz="4" w:space="0" w:color="auto"/>
            </w:tcBorders>
            <w:shd w:val="clear" w:color="auto" w:fill="auto"/>
            <w:noWrap/>
            <w:vAlign w:val="bottom"/>
            <w:hideMark/>
          </w:tcPr>
          <w:p w14:paraId="00B6824F"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4B1D3FB" w14:textId="77777777" w:rsidR="00A0621B" w:rsidRPr="00A0621B" w:rsidRDefault="00A0621B" w:rsidP="00A0621B">
            <w:pPr>
              <w:jc w:val="right"/>
              <w:rPr>
                <w:sz w:val="12"/>
                <w:szCs w:val="12"/>
              </w:rPr>
            </w:pPr>
            <w:r w:rsidRPr="00A0621B">
              <w:rPr>
                <w:sz w:val="12"/>
                <w:szCs w:val="12"/>
              </w:rPr>
              <w:t>1,260.8</w:t>
            </w:r>
          </w:p>
        </w:tc>
        <w:tc>
          <w:tcPr>
            <w:tcW w:w="346" w:type="pct"/>
            <w:tcBorders>
              <w:top w:val="nil"/>
              <w:left w:val="nil"/>
              <w:bottom w:val="single" w:sz="4" w:space="0" w:color="auto"/>
              <w:right w:val="single" w:sz="4" w:space="0" w:color="auto"/>
            </w:tcBorders>
            <w:shd w:val="clear" w:color="auto" w:fill="auto"/>
            <w:noWrap/>
            <w:vAlign w:val="bottom"/>
            <w:hideMark/>
          </w:tcPr>
          <w:p w14:paraId="651E48BB" w14:textId="77777777" w:rsidR="00A0621B" w:rsidRPr="00A0621B" w:rsidRDefault="00A0621B" w:rsidP="00A0621B">
            <w:pPr>
              <w:jc w:val="right"/>
              <w:rPr>
                <w:sz w:val="12"/>
                <w:szCs w:val="12"/>
              </w:rPr>
            </w:pPr>
            <w:r w:rsidRPr="00A0621B">
              <w:rPr>
                <w:sz w:val="12"/>
                <w:szCs w:val="12"/>
              </w:rPr>
              <w:t>2,354.9</w:t>
            </w:r>
          </w:p>
        </w:tc>
        <w:tc>
          <w:tcPr>
            <w:tcW w:w="346" w:type="pct"/>
            <w:tcBorders>
              <w:top w:val="nil"/>
              <w:left w:val="nil"/>
              <w:bottom w:val="single" w:sz="4" w:space="0" w:color="auto"/>
              <w:right w:val="single" w:sz="4" w:space="0" w:color="auto"/>
            </w:tcBorders>
            <w:shd w:val="clear" w:color="auto" w:fill="auto"/>
            <w:noWrap/>
            <w:vAlign w:val="bottom"/>
            <w:hideMark/>
          </w:tcPr>
          <w:p w14:paraId="55D91F99" w14:textId="77777777" w:rsidR="00A0621B" w:rsidRPr="00A0621B" w:rsidRDefault="00A0621B" w:rsidP="00A0621B">
            <w:pPr>
              <w:jc w:val="right"/>
              <w:rPr>
                <w:sz w:val="12"/>
                <w:szCs w:val="12"/>
              </w:rPr>
            </w:pPr>
            <w:r w:rsidRPr="00A0621B">
              <w:rPr>
                <w:sz w:val="12"/>
                <w:szCs w:val="12"/>
              </w:rPr>
              <w:t>2,152.7</w:t>
            </w:r>
          </w:p>
        </w:tc>
        <w:tc>
          <w:tcPr>
            <w:tcW w:w="346" w:type="pct"/>
            <w:tcBorders>
              <w:top w:val="nil"/>
              <w:left w:val="nil"/>
              <w:bottom w:val="single" w:sz="4" w:space="0" w:color="auto"/>
              <w:right w:val="single" w:sz="4" w:space="0" w:color="auto"/>
            </w:tcBorders>
            <w:shd w:val="clear" w:color="auto" w:fill="auto"/>
            <w:noWrap/>
            <w:vAlign w:val="bottom"/>
            <w:hideMark/>
          </w:tcPr>
          <w:p w14:paraId="059E1F7B" w14:textId="77777777" w:rsidR="00A0621B" w:rsidRPr="00A0621B" w:rsidRDefault="00A0621B" w:rsidP="00A0621B">
            <w:pPr>
              <w:jc w:val="right"/>
              <w:rPr>
                <w:sz w:val="12"/>
                <w:szCs w:val="12"/>
              </w:rPr>
            </w:pPr>
            <w:r w:rsidRPr="00A0621B">
              <w:rPr>
                <w:sz w:val="12"/>
                <w:szCs w:val="12"/>
              </w:rPr>
              <w:t>1,770.8</w:t>
            </w:r>
          </w:p>
        </w:tc>
        <w:tc>
          <w:tcPr>
            <w:tcW w:w="346" w:type="pct"/>
            <w:tcBorders>
              <w:top w:val="nil"/>
              <w:left w:val="nil"/>
              <w:bottom w:val="single" w:sz="4" w:space="0" w:color="auto"/>
              <w:right w:val="single" w:sz="4" w:space="0" w:color="auto"/>
            </w:tcBorders>
            <w:shd w:val="clear" w:color="auto" w:fill="auto"/>
            <w:noWrap/>
            <w:vAlign w:val="bottom"/>
            <w:hideMark/>
          </w:tcPr>
          <w:p w14:paraId="1E2A5E91" w14:textId="77777777" w:rsidR="00A0621B" w:rsidRPr="00A0621B" w:rsidRDefault="00A0621B" w:rsidP="00A0621B">
            <w:pPr>
              <w:jc w:val="right"/>
              <w:rPr>
                <w:sz w:val="12"/>
                <w:szCs w:val="12"/>
              </w:rPr>
            </w:pPr>
            <w:r w:rsidRPr="00A0621B">
              <w:rPr>
                <w:sz w:val="12"/>
                <w:szCs w:val="12"/>
              </w:rPr>
              <w:t>757.1</w:t>
            </w:r>
          </w:p>
        </w:tc>
        <w:tc>
          <w:tcPr>
            <w:tcW w:w="346" w:type="pct"/>
            <w:tcBorders>
              <w:top w:val="nil"/>
              <w:left w:val="nil"/>
              <w:bottom w:val="single" w:sz="4" w:space="0" w:color="auto"/>
              <w:right w:val="single" w:sz="4" w:space="0" w:color="auto"/>
            </w:tcBorders>
            <w:shd w:val="clear" w:color="auto" w:fill="auto"/>
            <w:noWrap/>
            <w:vAlign w:val="bottom"/>
            <w:hideMark/>
          </w:tcPr>
          <w:p w14:paraId="5A7AB2F2" w14:textId="77777777" w:rsidR="00A0621B" w:rsidRPr="00A0621B" w:rsidRDefault="00A0621B" w:rsidP="00A0621B">
            <w:pPr>
              <w:jc w:val="right"/>
              <w:rPr>
                <w:sz w:val="12"/>
                <w:szCs w:val="12"/>
              </w:rPr>
            </w:pPr>
            <w:r w:rsidRPr="00A0621B">
              <w:rPr>
                <w:sz w:val="12"/>
                <w:szCs w:val="12"/>
              </w:rPr>
              <w:t>164.7</w:t>
            </w:r>
          </w:p>
        </w:tc>
        <w:tc>
          <w:tcPr>
            <w:tcW w:w="346" w:type="pct"/>
            <w:tcBorders>
              <w:top w:val="nil"/>
              <w:left w:val="nil"/>
              <w:bottom w:val="single" w:sz="4" w:space="0" w:color="auto"/>
              <w:right w:val="single" w:sz="4" w:space="0" w:color="auto"/>
            </w:tcBorders>
            <w:shd w:val="clear" w:color="auto" w:fill="auto"/>
            <w:noWrap/>
            <w:vAlign w:val="bottom"/>
            <w:hideMark/>
          </w:tcPr>
          <w:p w14:paraId="302FD8B0"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3698AB8F"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19FA5BB4" w14:textId="77777777" w:rsidR="00A0621B" w:rsidRPr="00A0621B" w:rsidRDefault="00A0621B" w:rsidP="00A0621B">
            <w:pPr>
              <w:jc w:val="right"/>
              <w:rPr>
                <w:sz w:val="12"/>
                <w:szCs w:val="12"/>
              </w:rPr>
            </w:pPr>
            <w:r w:rsidRPr="00A0621B">
              <w:rPr>
                <w:sz w:val="12"/>
                <w:szCs w:val="12"/>
              </w:rPr>
              <w:t>0.0</w:t>
            </w:r>
          </w:p>
        </w:tc>
        <w:tc>
          <w:tcPr>
            <w:tcW w:w="296" w:type="pct"/>
            <w:tcBorders>
              <w:top w:val="nil"/>
              <w:left w:val="nil"/>
              <w:bottom w:val="single" w:sz="4" w:space="0" w:color="auto"/>
              <w:right w:val="single" w:sz="4" w:space="0" w:color="auto"/>
            </w:tcBorders>
            <w:shd w:val="clear" w:color="auto" w:fill="auto"/>
            <w:noWrap/>
            <w:vAlign w:val="bottom"/>
            <w:hideMark/>
          </w:tcPr>
          <w:p w14:paraId="349CB832" w14:textId="77777777" w:rsidR="00A0621B" w:rsidRPr="00A0621B" w:rsidRDefault="00A0621B" w:rsidP="00A0621B">
            <w:pPr>
              <w:jc w:val="right"/>
              <w:rPr>
                <w:sz w:val="12"/>
                <w:szCs w:val="12"/>
              </w:rPr>
            </w:pPr>
            <w:r w:rsidRPr="00A0621B">
              <w:rPr>
                <w:sz w:val="12"/>
                <w:szCs w:val="12"/>
              </w:rPr>
              <w:t>205.5</w:t>
            </w:r>
          </w:p>
        </w:tc>
      </w:tr>
      <w:tr w:rsidR="00A0621B" w:rsidRPr="00A0621B" w14:paraId="4D779EEC" w14:textId="77777777" w:rsidTr="00A0621B">
        <w:trPr>
          <w:trHeight w:val="276"/>
        </w:trPr>
        <w:tc>
          <w:tcPr>
            <w:tcW w:w="643" w:type="pct"/>
            <w:tcBorders>
              <w:top w:val="nil"/>
              <w:left w:val="single" w:sz="4" w:space="0" w:color="auto"/>
              <w:bottom w:val="single" w:sz="4" w:space="0" w:color="auto"/>
              <w:right w:val="single" w:sz="4" w:space="0" w:color="auto"/>
            </w:tcBorders>
            <w:shd w:val="clear" w:color="000000" w:fill="DCE6F1"/>
            <w:noWrap/>
            <w:vAlign w:val="center"/>
            <w:hideMark/>
          </w:tcPr>
          <w:p w14:paraId="40BEAF89" w14:textId="77777777" w:rsidR="00A0621B" w:rsidRPr="00A0621B" w:rsidRDefault="00A0621B" w:rsidP="00A0621B">
            <w:pPr>
              <w:jc w:val="center"/>
              <w:rPr>
                <w:b/>
                <w:bCs/>
                <w:i/>
                <w:iCs/>
                <w:sz w:val="12"/>
                <w:szCs w:val="12"/>
              </w:rPr>
            </w:pPr>
            <w:r w:rsidRPr="00A0621B">
              <w:rPr>
                <w:b/>
                <w:bCs/>
                <w:i/>
                <w:iCs/>
                <w:sz w:val="12"/>
                <w:szCs w:val="12"/>
              </w:rPr>
              <w:t>Наменска целина 26</w:t>
            </w:r>
          </w:p>
        </w:tc>
        <w:tc>
          <w:tcPr>
            <w:tcW w:w="338" w:type="pct"/>
            <w:tcBorders>
              <w:top w:val="nil"/>
              <w:left w:val="nil"/>
              <w:bottom w:val="single" w:sz="4" w:space="0" w:color="auto"/>
              <w:right w:val="single" w:sz="4" w:space="0" w:color="auto"/>
            </w:tcBorders>
            <w:shd w:val="clear" w:color="000000" w:fill="DCE6F1"/>
            <w:noWrap/>
            <w:vAlign w:val="bottom"/>
            <w:hideMark/>
          </w:tcPr>
          <w:p w14:paraId="6E60FCFF" w14:textId="77777777" w:rsidR="00A0621B" w:rsidRPr="00A0621B" w:rsidRDefault="00A0621B" w:rsidP="00A0621B">
            <w:pPr>
              <w:jc w:val="right"/>
              <w:rPr>
                <w:b/>
                <w:bCs/>
                <w:i/>
                <w:iCs/>
                <w:sz w:val="12"/>
                <w:szCs w:val="12"/>
              </w:rPr>
            </w:pPr>
            <w:r w:rsidRPr="00A0621B">
              <w:rPr>
                <w:b/>
                <w:bCs/>
                <w:i/>
                <w:iCs/>
                <w:sz w:val="12"/>
                <w:szCs w:val="12"/>
              </w:rPr>
              <w:t>333.93</w:t>
            </w:r>
          </w:p>
        </w:tc>
        <w:tc>
          <w:tcPr>
            <w:tcW w:w="388" w:type="pct"/>
            <w:tcBorders>
              <w:top w:val="nil"/>
              <w:left w:val="nil"/>
              <w:bottom w:val="single" w:sz="4" w:space="0" w:color="auto"/>
              <w:right w:val="single" w:sz="4" w:space="0" w:color="auto"/>
            </w:tcBorders>
            <w:shd w:val="clear" w:color="000000" w:fill="DCE6F1"/>
            <w:noWrap/>
            <w:vAlign w:val="bottom"/>
            <w:hideMark/>
          </w:tcPr>
          <w:p w14:paraId="19D6C7DD" w14:textId="77777777" w:rsidR="00A0621B" w:rsidRPr="00A0621B" w:rsidRDefault="00A0621B" w:rsidP="00A0621B">
            <w:pPr>
              <w:jc w:val="right"/>
              <w:rPr>
                <w:b/>
                <w:bCs/>
                <w:i/>
                <w:iCs/>
                <w:sz w:val="12"/>
                <w:szCs w:val="12"/>
              </w:rPr>
            </w:pPr>
            <w:r w:rsidRPr="00A0621B">
              <w:rPr>
                <w:b/>
                <w:bCs/>
                <w:i/>
                <w:iCs/>
                <w:sz w:val="12"/>
                <w:szCs w:val="12"/>
              </w:rPr>
              <w:t>63906.8</w:t>
            </w:r>
          </w:p>
        </w:tc>
        <w:tc>
          <w:tcPr>
            <w:tcW w:w="296" w:type="pct"/>
            <w:tcBorders>
              <w:top w:val="nil"/>
              <w:left w:val="nil"/>
              <w:bottom w:val="single" w:sz="4" w:space="0" w:color="auto"/>
              <w:right w:val="single" w:sz="4" w:space="0" w:color="auto"/>
            </w:tcBorders>
            <w:shd w:val="clear" w:color="000000" w:fill="DCE6F1"/>
            <w:noWrap/>
            <w:vAlign w:val="bottom"/>
            <w:hideMark/>
          </w:tcPr>
          <w:p w14:paraId="5FBE1B1C" w14:textId="77777777" w:rsidR="00A0621B" w:rsidRPr="00A0621B" w:rsidRDefault="00A0621B" w:rsidP="00A0621B">
            <w:pPr>
              <w:jc w:val="right"/>
              <w:rPr>
                <w:b/>
                <w:bCs/>
                <w:i/>
                <w:iCs/>
                <w:sz w:val="12"/>
                <w:szCs w:val="12"/>
              </w:rPr>
            </w:pPr>
            <w:r w:rsidRPr="00A0621B">
              <w:rPr>
                <w:b/>
                <w:bCs/>
                <w:i/>
                <w:iCs/>
                <w:sz w:val="12"/>
                <w:szCs w:val="12"/>
              </w:rPr>
              <w:t>24.6</w:t>
            </w:r>
          </w:p>
        </w:tc>
        <w:tc>
          <w:tcPr>
            <w:tcW w:w="346" w:type="pct"/>
            <w:tcBorders>
              <w:top w:val="nil"/>
              <w:left w:val="nil"/>
              <w:bottom w:val="single" w:sz="4" w:space="0" w:color="auto"/>
              <w:right w:val="single" w:sz="4" w:space="0" w:color="auto"/>
            </w:tcBorders>
            <w:shd w:val="clear" w:color="000000" w:fill="DCE6F1"/>
            <w:noWrap/>
            <w:vAlign w:val="bottom"/>
            <w:hideMark/>
          </w:tcPr>
          <w:p w14:paraId="1B22F95C" w14:textId="77777777" w:rsidR="00A0621B" w:rsidRPr="00A0621B" w:rsidRDefault="00A0621B" w:rsidP="00A0621B">
            <w:pPr>
              <w:jc w:val="right"/>
              <w:rPr>
                <w:b/>
                <w:bCs/>
                <w:i/>
                <w:iCs/>
                <w:sz w:val="12"/>
                <w:szCs w:val="12"/>
              </w:rPr>
            </w:pPr>
            <w:r w:rsidRPr="00A0621B">
              <w:rPr>
                <w:b/>
                <w:bCs/>
                <w:i/>
                <w:iCs/>
                <w:sz w:val="12"/>
                <w:szCs w:val="12"/>
              </w:rPr>
              <w:t>4484.7</w:t>
            </w:r>
          </w:p>
        </w:tc>
        <w:tc>
          <w:tcPr>
            <w:tcW w:w="346" w:type="pct"/>
            <w:tcBorders>
              <w:top w:val="nil"/>
              <w:left w:val="nil"/>
              <w:bottom w:val="single" w:sz="4" w:space="0" w:color="auto"/>
              <w:right w:val="single" w:sz="4" w:space="0" w:color="auto"/>
            </w:tcBorders>
            <w:shd w:val="clear" w:color="000000" w:fill="DCE6F1"/>
            <w:noWrap/>
            <w:vAlign w:val="bottom"/>
            <w:hideMark/>
          </w:tcPr>
          <w:p w14:paraId="27C4FF63" w14:textId="77777777" w:rsidR="00A0621B" w:rsidRPr="00A0621B" w:rsidRDefault="00A0621B" w:rsidP="00A0621B">
            <w:pPr>
              <w:jc w:val="right"/>
              <w:rPr>
                <w:b/>
                <w:bCs/>
                <w:i/>
                <w:iCs/>
                <w:sz w:val="12"/>
                <w:szCs w:val="12"/>
              </w:rPr>
            </w:pPr>
            <w:r w:rsidRPr="00A0621B">
              <w:rPr>
                <w:b/>
                <w:bCs/>
                <w:i/>
                <w:iCs/>
                <w:sz w:val="12"/>
                <w:szCs w:val="12"/>
              </w:rPr>
              <w:t>7223.8</w:t>
            </w:r>
          </w:p>
        </w:tc>
        <w:tc>
          <w:tcPr>
            <w:tcW w:w="346" w:type="pct"/>
            <w:tcBorders>
              <w:top w:val="nil"/>
              <w:left w:val="nil"/>
              <w:bottom w:val="single" w:sz="4" w:space="0" w:color="auto"/>
              <w:right w:val="single" w:sz="4" w:space="0" w:color="auto"/>
            </w:tcBorders>
            <w:shd w:val="clear" w:color="000000" w:fill="DCE6F1"/>
            <w:noWrap/>
            <w:vAlign w:val="bottom"/>
            <w:hideMark/>
          </w:tcPr>
          <w:p w14:paraId="4B863EF3" w14:textId="77777777" w:rsidR="00A0621B" w:rsidRPr="00A0621B" w:rsidRDefault="00A0621B" w:rsidP="00A0621B">
            <w:pPr>
              <w:jc w:val="right"/>
              <w:rPr>
                <w:b/>
                <w:bCs/>
                <w:i/>
                <w:iCs/>
                <w:sz w:val="12"/>
                <w:szCs w:val="12"/>
              </w:rPr>
            </w:pPr>
            <w:r w:rsidRPr="00A0621B">
              <w:rPr>
                <w:b/>
                <w:bCs/>
                <w:i/>
                <w:iCs/>
                <w:sz w:val="12"/>
                <w:szCs w:val="12"/>
              </w:rPr>
              <w:t>9382.2</w:t>
            </w:r>
          </w:p>
        </w:tc>
        <w:tc>
          <w:tcPr>
            <w:tcW w:w="346" w:type="pct"/>
            <w:tcBorders>
              <w:top w:val="nil"/>
              <w:left w:val="nil"/>
              <w:bottom w:val="single" w:sz="4" w:space="0" w:color="auto"/>
              <w:right w:val="single" w:sz="4" w:space="0" w:color="auto"/>
            </w:tcBorders>
            <w:shd w:val="clear" w:color="000000" w:fill="DCE6F1"/>
            <w:noWrap/>
            <w:vAlign w:val="bottom"/>
            <w:hideMark/>
          </w:tcPr>
          <w:p w14:paraId="7829BCC7" w14:textId="77777777" w:rsidR="00A0621B" w:rsidRPr="00A0621B" w:rsidRDefault="00A0621B" w:rsidP="00A0621B">
            <w:pPr>
              <w:jc w:val="right"/>
              <w:rPr>
                <w:b/>
                <w:bCs/>
                <w:i/>
                <w:iCs/>
                <w:sz w:val="12"/>
                <w:szCs w:val="12"/>
              </w:rPr>
            </w:pPr>
            <w:r w:rsidRPr="00A0621B">
              <w:rPr>
                <w:b/>
                <w:bCs/>
                <w:i/>
                <w:iCs/>
                <w:sz w:val="12"/>
                <w:szCs w:val="12"/>
              </w:rPr>
              <w:t>11027.7</w:t>
            </w:r>
          </w:p>
        </w:tc>
        <w:tc>
          <w:tcPr>
            <w:tcW w:w="346" w:type="pct"/>
            <w:tcBorders>
              <w:top w:val="nil"/>
              <w:left w:val="nil"/>
              <w:bottom w:val="single" w:sz="4" w:space="0" w:color="auto"/>
              <w:right w:val="single" w:sz="4" w:space="0" w:color="auto"/>
            </w:tcBorders>
            <w:shd w:val="clear" w:color="000000" w:fill="DCE6F1"/>
            <w:noWrap/>
            <w:vAlign w:val="bottom"/>
            <w:hideMark/>
          </w:tcPr>
          <w:p w14:paraId="743C0996" w14:textId="77777777" w:rsidR="00A0621B" w:rsidRPr="00A0621B" w:rsidRDefault="00A0621B" w:rsidP="00A0621B">
            <w:pPr>
              <w:jc w:val="right"/>
              <w:rPr>
                <w:b/>
                <w:bCs/>
                <w:i/>
                <w:iCs/>
                <w:sz w:val="12"/>
                <w:szCs w:val="12"/>
              </w:rPr>
            </w:pPr>
            <w:r w:rsidRPr="00A0621B">
              <w:rPr>
                <w:b/>
                <w:bCs/>
                <w:i/>
                <w:iCs/>
                <w:sz w:val="12"/>
                <w:szCs w:val="12"/>
              </w:rPr>
              <w:t>12205.1</w:t>
            </w:r>
          </w:p>
        </w:tc>
        <w:tc>
          <w:tcPr>
            <w:tcW w:w="346" w:type="pct"/>
            <w:tcBorders>
              <w:top w:val="nil"/>
              <w:left w:val="nil"/>
              <w:bottom w:val="single" w:sz="4" w:space="0" w:color="auto"/>
              <w:right w:val="single" w:sz="4" w:space="0" w:color="auto"/>
            </w:tcBorders>
            <w:shd w:val="clear" w:color="000000" w:fill="DCE6F1"/>
            <w:noWrap/>
            <w:vAlign w:val="bottom"/>
            <w:hideMark/>
          </w:tcPr>
          <w:p w14:paraId="3E48C3E4" w14:textId="77777777" w:rsidR="00A0621B" w:rsidRPr="00A0621B" w:rsidRDefault="00A0621B" w:rsidP="00A0621B">
            <w:pPr>
              <w:jc w:val="right"/>
              <w:rPr>
                <w:b/>
                <w:bCs/>
                <w:i/>
                <w:iCs/>
                <w:sz w:val="12"/>
                <w:szCs w:val="12"/>
              </w:rPr>
            </w:pPr>
            <w:r w:rsidRPr="00A0621B">
              <w:rPr>
                <w:b/>
                <w:bCs/>
                <w:i/>
                <w:iCs/>
                <w:sz w:val="12"/>
                <w:szCs w:val="12"/>
              </w:rPr>
              <w:t>11233.4</w:t>
            </w:r>
          </w:p>
        </w:tc>
        <w:tc>
          <w:tcPr>
            <w:tcW w:w="346" w:type="pct"/>
            <w:tcBorders>
              <w:top w:val="nil"/>
              <w:left w:val="nil"/>
              <w:bottom w:val="single" w:sz="4" w:space="0" w:color="auto"/>
              <w:right w:val="single" w:sz="4" w:space="0" w:color="auto"/>
            </w:tcBorders>
            <w:shd w:val="clear" w:color="000000" w:fill="DCE6F1"/>
            <w:noWrap/>
            <w:vAlign w:val="bottom"/>
            <w:hideMark/>
          </w:tcPr>
          <w:p w14:paraId="088FDA2C" w14:textId="77777777" w:rsidR="00A0621B" w:rsidRPr="00A0621B" w:rsidRDefault="00A0621B" w:rsidP="00A0621B">
            <w:pPr>
              <w:jc w:val="right"/>
              <w:rPr>
                <w:b/>
                <w:bCs/>
                <w:i/>
                <w:iCs/>
                <w:sz w:val="12"/>
                <w:szCs w:val="12"/>
              </w:rPr>
            </w:pPr>
            <w:r w:rsidRPr="00A0621B">
              <w:rPr>
                <w:b/>
                <w:bCs/>
                <w:i/>
                <w:iCs/>
                <w:sz w:val="12"/>
                <w:szCs w:val="12"/>
              </w:rPr>
              <w:t>5526.4</w:t>
            </w:r>
          </w:p>
        </w:tc>
        <w:tc>
          <w:tcPr>
            <w:tcW w:w="347" w:type="pct"/>
            <w:tcBorders>
              <w:top w:val="nil"/>
              <w:left w:val="nil"/>
              <w:bottom w:val="single" w:sz="4" w:space="0" w:color="auto"/>
              <w:right w:val="single" w:sz="4" w:space="0" w:color="auto"/>
            </w:tcBorders>
            <w:shd w:val="clear" w:color="000000" w:fill="DCE6F1"/>
            <w:noWrap/>
            <w:vAlign w:val="bottom"/>
            <w:hideMark/>
          </w:tcPr>
          <w:p w14:paraId="11B18362" w14:textId="77777777" w:rsidR="00A0621B" w:rsidRPr="00A0621B" w:rsidRDefault="00A0621B" w:rsidP="00A0621B">
            <w:pPr>
              <w:jc w:val="right"/>
              <w:rPr>
                <w:b/>
                <w:bCs/>
                <w:i/>
                <w:iCs/>
                <w:sz w:val="12"/>
                <w:szCs w:val="12"/>
              </w:rPr>
            </w:pPr>
            <w:r w:rsidRPr="00A0621B">
              <w:rPr>
                <w:b/>
                <w:bCs/>
                <w:i/>
                <w:iCs/>
                <w:sz w:val="12"/>
                <w:szCs w:val="12"/>
              </w:rPr>
              <w:t>1526.3</w:t>
            </w:r>
          </w:p>
        </w:tc>
        <w:tc>
          <w:tcPr>
            <w:tcW w:w="271" w:type="pct"/>
            <w:tcBorders>
              <w:top w:val="nil"/>
              <w:left w:val="nil"/>
              <w:bottom w:val="single" w:sz="4" w:space="0" w:color="auto"/>
              <w:right w:val="single" w:sz="4" w:space="0" w:color="auto"/>
            </w:tcBorders>
            <w:shd w:val="clear" w:color="000000" w:fill="DCE6F1"/>
            <w:noWrap/>
            <w:vAlign w:val="bottom"/>
            <w:hideMark/>
          </w:tcPr>
          <w:p w14:paraId="6209FF52" w14:textId="77777777" w:rsidR="00A0621B" w:rsidRPr="00A0621B" w:rsidRDefault="00A0621B" w:rsidP="00A0621B">
            <w:pPr>
              <w:jc w:val="right"/>
              <w:rPr>
                <w:b/>
                <w:bCs/>
                <w:i/>
                <w:iCs/>
                <w:sz w:val="12"/>
                <w:szCs w:val="12"/>
              </w:rPr>
            </w:pPr>
            <w:r w:rsidRPr="00A0621B">
              <w:rPr>
                <w:b/>
                <w:bCs/>
                <w:i/>
                <w:iCs/>
                <w:sz w:val="12"/>
                <w:szCs w:val="12"/>
              </w:rPr>
              <w:t>1272.5</w:t>
            </w:r>
          </w:p>
        </w:tc>
        <w:tc>
          <w:tcPr>
            <w:tcW w:w="296" w:type="pct"/>
            <w:tcBorders>
              <w:top w:val="nil"/>
              <w:left w:val="nil"/>
              <w:bottom w:val="single" w:sz="4" w:space="0" w:color="auto"/>
              <w:right w:val="single" w:sz="4" w:space="0" w:color="auto"/>
            </w:tcBorders>
            <w:shd w:val="clear" w:color="000000" w:fill="DCE6F1"/>
            <w:noWrap/>
            <w:vAlign w:val="bottom"/>
            <w:hideMark/>
          </w:tcPr>
          <w:p w14:paraId="3494D9E3" w14:textId="77777777" w:rsidR="00A0621B" w:rsidRPr="00A0621B" w:rsidRDefault="00A0621B" w:rsidP="00A0621B">
            <w:pPr>
              <w:jc w:val="right"/>
              <w:rPr>
                <w:b/>
                <w:bCs/>
                <w:i/>
                <w:iCs/>
                <w:sz w:val="12"/>
                <w:szCs w:val="12"/>
              </w:rPr>
            </w:pPr>
            <w:r w:rsidRPr="00A0621B">
              <w:rPr>
                <w:b/>
                <w:bCs/>
                <w:i/>
                <w:iCs/>
                <w:sz w:val="12"/>
                <w:szCs w:val="12"/>
              </w:rPr>
              <w:t>1,167.1</w:t>
            </w:r>
          </w:p>
        </w:tc>
      </w:tr>
      <w:tr w:rsidR="00A0621B" w:rsidRPr="00A0621B" w14:paraId="75234A78" w14:textId="77777777" w:rsidTr="00A0621B">
        <w:trPr>
          <w:trHeight w:val="264"/>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0118AC30" w14:textId="77777777" w:rsidR="00A0621B" w:rsidRPr="00A0621B" w:rsidRDefault="00A0621B" w:rsidP="00A0621B">
            <w:pPr>
              <w:jc w:val="center"/>
              <w:rPr>
                <w:sz w:val="12"/>
                <w:szCs w:val="12"/>
              </w:rPr>
            </w:pPr>
            <w:r w:rsidRPr="00A0621B">
              <w:rPr>
                <w:sz w:val="12"/>
                <w:szCs w:val="12"/>
              </w:rPr>
              <w:t>2820</w:t>
            </w:r>
          </w:p>
        </w:tc>
        <w:tc>
          <w:tcPr>
            <w:tcW w:w="338" w:type="pct"/>
            <w:tcBorders>
              <w:top w:val="nil"/>
              <w:left w:val="nil"/>
              <w:bottom w:val="single" w:sz="4" w:space="0" w:color="auto"/>
              <w:right w:val="single" w:sz="4" w:space="0" w:color="auto"/>
            </w:tcBorders>
            <w:shd w:val="clear" w:color="auto" w:fill="auto"/>
            <w:noWrap/>
            <w:vAlign w:val="bottom"/>
            <w:hideMark/>
          </w:tcPr>
          <w:p w14:paraId="2A9268DB" w14:textId="77777777" w:rsidR="00A0621B" w:rsidRPr="00A0621B" w:rsidRDefault="00A0621B" w:rsidP="00A0621B">
            <w:pPr>
              <w:jc w:val="right"/>
              <w:rPr>
                <w:sz w:val="12"/>
                <w:szCs w:val="12"/>
              </w:rPr>
            </w:pPr>
            <w:r w:rsidRPr="00A0621B">
              <w:rPr>
                <w:sz w:val="12"/>
                <w:szCs w:val="12"/>
              </w:rPr>
              <w:t>78.73</w:t>
            </w:r>
          </w:p>
        </w:tc>
        <w:tc>
          <w:tcPr>
            <w:tcW w:w="388" w:type="pct"/>
            <w:tcBorders>
              <w:top w:val="nil"/>
              <w:left w:val="nil"/>
              <w:bottom w:val="single" w:sz="4" w:space="0" w:color="auto"/>
              <w:right w:val="single" w:sz="4" w:space="0" w:color="auto"/>
            </w:tcBorders>
            <w:shd w:val="clear" w:color="auto" w:fill="auto"/>
            <w:noWrap/>
            <w:vAlign w:val="bottom"/>
            <w:hideMark/>
          </w:tcPr>
          <w:p w14:paraId="4DCD74F9" w14:textId="77777777" w:rsidR="00A0621B" w:rsidRPr="00A0621B" w:rsidRDefault="00A0621B" w:rsidP="00A0621B">
            <w:pPr>
              <w:jc w:val="right"/>
              <w:rPr>
                <w:sz w:val="12"/>
                <w:szCs w:val="12"/>
              </w:rPr>
            </w:pPr>
            <w:r w:rsidRPr="00A0621B">
              <w:rPr>
                <w:sz w:val="12"/>
                <w:szCs w:val="12"/>
              </w:rPr>
              <w:t>3,894.4</w:t>
            </w:r>
          </w:p>
        </w:tc>
        <w:tc>
          <w:tcPr>
            <w:tcW w:w="296" w:type="pct"/>
            <w:tcBorders>
              <w:top w:val="nil"/>
              <w:left w:val="nil"/>
              <w:bottom w:val="single" w:sz="4" w:space="0" w:color="auto"/>
              <w:right w:val="single" w:sz="4" w:space="0" w:color="auto"/>
            </w:tcBorders>
            <w:shd w:val="clear" w:color="auto" w:fill="auto"/>
            <w:noWrap/>
            <w:vAlign w:val="bottom"/>
            <w:hideMark/>
          </w:tcPr>
          <w:p w14:paraId="5E0D4A83" w14:textId="77777777" w:rsidR="00A0621B" w:rsidRPr="00A0621B" w:rsidRDefault="00A0621B" w:rsidP="00A0621B">
            <w:pPr>
              <w:jc w:val="right"/>
              <w:rPr>
                <w:sz w:val="12"/>
                <w:szCs w:val="12"/>
              </w:rPr>
            </w:pPr>
            <w:r w:rsidRPr="00A0621B">
              <w:rPr>
                <w:sz w:val="12"/>
                <w:szCs w:val="12"/>
              </w:rPr>
              <w:t>37.5</w:t>
            </w:r>
          </w:p>
        </w:tc>
        <w:tc>
          <w:tcPr>
            <w:tcW w:w="346" w:type="pct"/>
            <w:tcBorders>
              <w:top w:val="nil"/>
              <w:left w:val="nil"/>
              <w:bottom w:val="single" w:sz="4" w:space="0" w:color="auto"/>
              <w:right w:val="single" w:sz="4" w:space="0" w:color="auto"/>
            </w:tcBorders>
            <w:shd w:val="clear" w:color="auto" w:fill="auto"/>
            <w:noWrap/>
            <w:vAlign w:val="bottom"/>
            <w:hideMark/>
          </w:tcPr>
          <w:p w14:paraId="3EF061DA" w14:textId="77777777" w:rsidR="00A0621B" w:rsidRPr="00A0621B" w:rsidRDefault="00A0621B" w:rsidP="00A0621B">
            <w:pPr>
              <w:jc w:val="right"/>
              <w:rPr>
                <w:sz w:val="12"/>
                <w:szCs w:val="12"/>
              </w:rPr>
            </w:pPr>
            <w:r w:rsidRPr="00A0621B">
              <w:rPr>
                <w:sz w:val="12"/>
                <w:szCs w:val="12"/>
              </w:rPr>
              <w:t>919.3</w:t>
            </w:r>
          </w:p>
        </w:tc>
        <w:tc>
          <w:tcPr>
            <w:tcW w:w="346" w:type="pct"/>
            <w:tcBorders>
              <w:top w:val="nil"/>
              <w:left w:val="nil"/>
              <w:bottom w:val="single" w:sz="4" w:space="0" w:color="auto"/>
              <w:right w:val="single" w:sz="4" w:space="0" w:color="auto"/>
            </w:tcBorders>
            <w:shd w:val="clear" w:color="auto" w:fill="auto"/>
            <w:noWrap/>
            <w:vAlign w:val="bottom"/>
            <w:hideMark/>
          </w:tcPr>
          <w:p w14:paraId="26E6AF01" w14:textId="77777777" w:rsidR="00A0621B" w:rsidRPr="00A0621B" w:rsidRDefault="00A0621B" w:rsidP="00A0621B">
            <w:pPr>
              <w:jc w:val="right"/>
              <w:rPr>
                <w:sz w:val="12"/>
                <w:szCs w:val="12"/>
              </w:rPr>
            </w:pPr>
            <w:r w:rsidRPr="00A0621B">
              <w:rPr>
                <w:sz w:val="12"/>
                <w:szCs w:val="12"/>
              </w:rPr>
              <w:t>2,580.6</w:t>
            </w:r>
          </w:p>
        </w:tc>
        <w:tc>
          <w:tcPr>
            <w:tcW w:w="346" w:type="pct"/>
            <w:tcBorders>
              <w:top w:val="nil"/>
              <w:left w:val="nil"/>
              <w:bottom w:val="single" w:sz="4" w:space="0" w:color="auto"/>
              <w:right w:val="single" w:sz="4" w:space="0" w:color="auto"/>
            </w:tcBorders>
            <w:shd w:val="clear" w:color="auto" w:fill="auto"/>
            <w:noWrap/>
            <w:vAlign w:val="bottom"/>
            <w:hideMark/>
          </w:tcPr>
          <w:p w14:paraId="7AD485C9" w14:textId="77777777" w:rsidR="00A0621B" w:rsidRPr="00A0621B" w:rsidRDefault="00A0621B" w:rsidP="00A0621B">
            <w:pPr>
              <w:jc w:val="right"/>
              <w:rPr>
                <w:sz w:val="12"/>
                <w:szCs w:val="12"/>
              </w:rPr>
            </w:pPr>
            <w:r w:rsidRPr="00A0621B">
              <w:rPr>
                <w:sz w:val="12"/>
                <w:szCs w:val="12"/>
              </w:rPr>
              <w:t>356.9</w:t>
            </w:r>
          </w:p>
        </w:tc>
        <w:tc>
          <w:tcPr>
            <w:tcW w:w="346" w:type="pct"/>
            <w:tcBorders>
              <w:top w:val="nil"/>
              <w:left w:val="nil"/>
              <w:bottom w:val="single" w:sz="4" w:space="0" w:color="auto"/>
              <w:right w:val="single" w:sz="4" w:space="0" w:color="auto"/>
            </w:tcBorders>
            <w:shd w:val="clear" w:color="auto" w:fill="auto"/>
            <w:noWrap/>
            <w:vAlign w:val="bottom"/>
            <w:hideMark/>
          </w:tcPr>
          <w:p w14:paraId="461D7AB6"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3F97A58"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44D78731"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1B6A3AFE"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5565F418"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4352240C"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A658" w14:textId="77777777" w:rsidR="00A0621B" w:rsidRPr="00A0621B" w:rsidRDefault="00A0621B" w:rsidP="00A0621B">
            <w:pPr>
              <w:jc w:val="right"/>
              <w:rPr>
                <w:color w:val="000000"/>
                <w:sz w:val="12"/>
                <w:szCs w:val="12"/>
              </w:rPr>
            </w:pPr>
            <w:r w:rsidRPr="00A0621B">
              <w:rPr>
                <w:color w:val="000000"/>
                <w:sz w:val="12"/>
                <w:szCs w:val="12"/>
              </w:rPr>
              <w:t>77.9</w:t>
            </w:r>
          </w:p>
        </w:tc>
      </w:tr>
      <w:tr w:rsidR="00A0621B" w:rsidRPr="00A0621B" w14:paraId="0B0CE03A" w14:textId="77777777" w:rsidTr="00A0621B">
        <w:trPr>
          <w:trHeight w:val="276"/>
        </w:trPr>
        <w:tc>
          <w:tcPr>
            <w:tcW w:w="643" w:type="pct"/>
            <w:tcBorders>
              <w:top w:val="nil"/>
              <w:left w:val="single" w:sz="4" w:space="0" w:color="auto"/>
              <w:bottom w:val="single" w:sz="4" w:space="0" w:color="auto"/>
              <w:right w:val="single" w:sz="4" w:space="0" w:color="auto"/>
            </w:tcBorders>
            <w:shd w:val="clear" w:color="000000" w:fill="DCE6F1"/>
            <w:noWrap/>
            <w:vAlign w:val="center"/>
            <w:hideMark/>
          </w:tcPr>
          <w:p w14:paraId="65ECC8E4" w14:textId="77777777" w:rsidR="00A0621B" w:rsidRPr="00A0621B" w:rsidRDefault="00A0621B" w:rsidP="00A0621B">
            <w:pPr>
              <w:jc w:val="center"/>
              <w:rPr>
                <w:b/>
                <w:bCs/>
                <w:i/>
                <w:iCs/>
                <w:sz w:val="12"/>
                <w:szCs w:val="12"/>
              </w:rPr>
            </w:pPr>
            <w:r w:rsidRPr="00A0621B">
              <w:rPr>
                <w:b/>
                <w:bCs/>
                <w:i/>
                <w:iCs/>
                <w:sz w:val="12"/>
                <w:szCs w:val="12"/>
              </w:rPr>
              <w:t>Наменска целина 50</w:t>
            </w:r>
          </w:p>
        </w:tc>
        <w:tc>
          <w:tcPr>
            <w:tcW w:w="338" w:type="pct"/>
            <w:tcBorders>
              <w:top w:val="nil"/>
              <w:left w:val="nil"/>
              <w:bottom w:val="single" w:sz="4" w:space="0" w:color="auto"/>
              <w:right w:val="single" w:sz="4" w:space="0" w:color="auto"/>
            </w:tcBorders>
            <w:shd w:val="clear" w:color="000000" w:fill="DCE6F1"/>
            <w:noWrap/>
            <w:vAlign w:val="bottom"/>
            <w:hideMark/>
          </w:tcPr>
          <w:p w14:paraId="47E3B0DD" w14:textId="77777777" w:rsidR="00A0621B" w:rsidRPr="00A0621B" w:rsidRDefault="00A0621B" w:rsidP="00A0621B">
            <w:pPr>
              <w:jc w:val="right"/>
              <w:rPr>
                <w:b/>
                <w:bCs/>
                <w:i/>
                <w:iCs/>
                <w:sz w:val="12"/>
                <w:szCs w:val="12"/>
              </w:rPr>
            </w:pPr>
            <w:r w:rsidRPr="00A0621B">
              <w:rPr>
                <w:b/>
                <w:bCs/>
                <w:i/>
                <w:iCs/>
                <w:sz w:val="12"/>
                <w:szCs w:val="12"/>
              </w:rPr>
              <w:t>78.73</w:t>
            </w:r>
          </w:p>
        </w:tc>
        <w:tc>
          <w:tcPr>
            <w:tcW w:w="388" w:type="pct"/>
            <w:tcBorders>
              <w:top w:val="nil"/>
              <w:left w:val="nil"/>
              <w:bottom w:val="single" w:sz="4" w:space="0" w:color="auto"/>
              <w:right w:val="single" w:sz="4" w:space="0" w:color="auto"/>
            </w:tcBorders>
            <w:shd w:val="clear" w:color="000000" w:fill="DCE6F1"/>
            <w:noWrap/>
            <w:vAlign w:val="bottom"/>
            <w:hideMark/>
          </w:tcPr>
          <w:p w14:paraId="0504E68E" w14:textId="77777777" w:rsidR="00A0621B" w:rsidRPr="00A0621B" w:rsidRDefault="00A0621B" w:rsidP="00A0621B">
            <w:pPr>
              <w:jc w:val="right"/>
              <w:rPr>
                <w:b/>
                <w:bCs/>
                <w:i/>
                <w:iCs/>
                <w:sz w:val="12"/>
                <w:szCs w:val="12"/>
              </w:rPr>
            </w:pPr>
            <w:r w:rsidRPr="00A0621B">
              <w:rPr>
                <w:b/>
                <w:bCs/>
                <w:i/>
                <w:iCs/>
                <w:sz w:val="12"/>
                <w:szCs w:val="12"/>
              </w:rPr>
              <w:t>3,894.4</w:t>
            </w:r>
          </w:p>
        </w:tc>
        <w:tc>
          <w:tcPr>
            <w:tcW w:w="296" w:type="pct"/>
            <w:tcBorders>
              <w:top w:val="nil"/>
              <w:left w:val="nil"/>
              <w:bottom w:val="single" w:sz="4" w:space="0" w:color="auto"/>
              <w:right w:val="single" w:sz="4" w:space="0" w:color="auto"/>
            </w:tcBorders>
            <w:shd w:val="clear" w:color="000000" w:fill="DCE6F1"/>
            <w:noWrap/>
            <w:vAlign w:val="bottom"/>
            <w:hideMark/>
          </w:tcPr>
          <w:p w14:paraId="280D8804" w14:textId="77777777" w:rsidR="00A0621B" w:rsidRPr="00A0621B" w:rsidRDefault="00A0621B" w:rsidP="00A0621B">
            <w:pPr>
              <w:jc w:val="right"/>
              <w:rPr>
                <w:b/>
                <w:bCs/>
                <w:i/>
                <w:iCs/>
                <w:sz w:val="12"/>
                <w:szCs w:val="12"/>
              </w:rPr>
            </w:pPr>
            <w:r w:rsidRPr="00A0621B">
              <w:rPr>
                <w:b/>
                <w:bCs/>
                <w:i/>
                <w:iCs/>
                <w:sz w:val="12"/>
                <w:szCs w:val="12"/>
              </w:rPr>
              <w:t>37.5</w:t>
            </w:r>
          </w:p>
        </w:tc>
        <w:tc>
          <w:tcPr>
            <w:tcW w:w="346" w:type="pct"/>
            <w:tcBorders>
              <w:top w:val="nil"/>
              <w:left w:val="nil"/>
              <w:bottom w:val="single" w:sz="4" w:space="0" w:color="auto"/>
              <w:right w:val="single" w:sz="4" w:space="0" w:color="auto"/>
            </w:tcBorders>
            <w:shd w:val="clear" w:color="000000" w:fill="DCE6F1"/>
            <w:noWrap/>
            <w:vAlign w:val="bottom"/>
            <w:hideMark/>
          </w:tcPr>
          <w:p w14:paraId="2A27BE4C" w14:textId="77777777" w:rsidR="00A0621B" w:rsidRPr="00A0621B" w:rsidRDefault="00A0621B" w:rsidP="00A0621B">
            <w:pPr>
              <w:jc w:val="right"/>
              <w:rPr>
                <w:b/>
                <w:bCs/>
                <w:i/>
                <w:iCs/>
                <w:sz w:val="12"/>
                <w:szCs w:val="12"/>
              </w:rPr>
            </w:pPr>
            <w:r w:rsidRPr="00A0621B">
              <w:rPr>
                <w:b/>
                <w:bCs/>
                <w:i/>
                <w:iCs/>
                <w:sz w:val="12"/>
                <w:szCs w:val="12"/>
              </w:rPr>
              <w:t>919.3</w:t>
            </w:r>
          </w:p>
        </w:tc>
        <w:tc>
          <w:tcPr>
            <w:tcW w:w="346" w:type="pct"/>
            <w:tcBorders>
              <w:top w:val="nil"/>
              <w:left w:val="nil"/>
              <w:bottom w:val="single" w:sz="4" w:space="0" w:color="auto"/>
              <w:right w:val="single" w:sz="4" w:space="0" w:color="auto"/>
            </w:tcBorders>
            <w:shd w:val="clear" w:color="000000" w:fill="DCE6F1"/>
            <w:noWrap/>
            <w:vAlign w:val="bottom"/>
            <w:hideMark/>
          </w:tcPr>
          <w:p w14:paraId="51BC2FF7" w14:textId="77777777" w:rsidR="00A0621B" w:rsidRPr="00A0621B" w:rsidRDefault="00A0621B" w:rsidP="00A0621B">
            <w:pPr>
              <w:jc w:val="right"/>
              <w:rPr>
                <w:b/>
                <w:bCs/>
                <w:i/>
                <w:iCs/>
                <w:sz w:val="12"/>
                <w:szCs w:val="12"/>
              </w:rPr>
            </w:pPr>
            <w:r w:rsidRPr="00A0621B">
              <w:rPr>
                <w:b/>
                <w:bCs/>
                <w:i/>
                <w:iCs/>
                <w:sz w:val="12"/>
                <w:szCs w:val="12"/>
              </w:rPr>
              <w:t>2,580.6</w:t>
            </w:r>
          </w:p>
        </w:tc>
        <w:tc>
          <w:tcPr>
            <w:tcW w:w="346" w:type="pct"/>
            <w:tcBorders>
              <w:top w:val="nil"/>
              <w:left w:val="nil"/>
              <w:bottom w:val="single" w:sz="4" w:space="0" w:color="auto"/>
              <w:right w:val="single" w:sz="4" w:space="0" w:color="auto"/>
            </w:tcBorders>
            <w:shd w:val="clear" w:color="000000" w:fill="DCE6F1"/>
            <w:noWrap/>
            <w:vAlign w:val="bottom"/>
            <w:hideMark/>
          </w:tcPr>
          <w:p w14:paraId="3B890613" w14:textId="77777777" w:rsidR="00A0621B" w:rsidRPr="00A0621B" w:rsidRDefault="00A0621B" w:rsidP="00A0621B">
            <w:pPr>
              <w:jc w:val="right"/>
              <w:rPr>
                <w:b/>
                <w:bCs/>
                <w:i/>
                <w:iCs/>
                <w:sz w:val="12"/>
                <w:szCs w:val="12"/>
              </w:rPr>
            </w:pPr>
            <w:r w:rsidRPr="00A0621B">
              <w:rPr>
                <w:b/>
                <w:bCs/>
                <w:i/>
                <w:iCs/>
                <w:sz w:val="12"/>
                <w:szCs w:val="12"/>
              </w:rPr>
              <w:t>356.9</w:t>
            </w:r>
          </w:p>
        </w:tc>
        <w:tc>
          <w:tcPr>
            <w:tcW w:w="346" w:type="pct"/>
            <w:tcBorders>
              <w:top w:val="nil"/>
              <w:left w:val="nil"/>
              <w:bottom w:val="single" w:sz="4" w:space="0" w:color="auto"/>
              <w:right w:val="single" w:sz="4" w:space="0" w:color="auto"/>
            </w:tcBorders>
            <w:shd w:val="clear" w:color="000000" w:fill="DCE6F1"/>
            <w:noWrap/>
            <w:vAlign w:val="bottom"/>
            <w:hideMark/>
          </w:tcPr>
          <w:p w14:paraId="12BADD99" w14:textId="77777777" w:rsidR="00A0621B" w:rsidRPr="00A0621B" w:rsidRDefault="00A0621B" w:rsidP="00A0621B">
            <w:pPr>
              <w:jc w:val="right"/>
              <w:rPr>
                <w:b/>
                <w:bCs/>
                <w:i/>
                <w:iCs/>
                <w:sz w:val="12"/>
                <w:szCs w:val="12"/>
              </w:rPr>
            </w:pPr>
            <w:r w:rsidRPr="00A0621B">
              <w:rPr>
                <w:b/>
                <w:bCs/>
                <w:i/>
                <w:iCs/>
                <w:sz w:val="12"/>
                <w:szCs w:val="12"/>
              </w:rPr>
              <w:t>0.0</w:t>
            </w:r>
          </w:p>
        </w:tc>
        <w:tc>
          <w:tcPr>
            <w:tcW w:w="346" w:type="pct"/>
            <w:tcBorders>
              <w:top w:val="nil"/>
              <w:left w:val="nil"/>
              <w:bottom w:val="single" w:sz="4" w:space="0" w:color="auto"/>
              <w:right w:val="single" w:sz="4" w:space="0" w:color="auto"/>
            </w:tcBorders>
            <w:shd w:val="clear" w:color="000000" w:fill="DCE6F1"/>
            <w:noWrap/>
            <w:vAlign w:val="bottom"/>
            <w:hideMark/>
          </w:tcPr>
          <w:p w14:paraId="25D3F021" w14:textId="77777777" w:rsidR="00A0621B" w:rsidRPr="00A0621B" w:rsidRDefault="00A0621B" w:rsidP="00A0621B">
            <w:pPr>
              <w:jc w:val="right"/>
              <w:rPr>
                <w:b/>
                <w:bCs/>
                <w:i/>
                <w:iCs/>
                <w:sz w:val="12"/>
                <w:szCs w:val="12"/>
              </w:rPr>
            </w:pPr>
            <w:r w:rsidRPr="00A0621B">
              <w:rPr>
                <w:b/>
                <w:bCs/>
                <w:i/>
                <w:iCs/>
                <w:sz w:val="12"/>
                <w:szCs w:val="12"/>
              </w:rPr>
              <w:t>0.0</w:t>
            </w:r>
          </w:p>
        </w:tc>
        <w:tc>
          <w:tcPr>
            <w:tcW w:w="346" w:type="pct"/>
            <w:tcBorders>
              <w:top w:val="nil"/>
              <w:left w:val="nil"/>
              <w:bottom w:val="single" w:sz="4" w:space="0" w:color="auto"/>
              <w:right w:val="single" w:sz="4" w:space="0" w:color="auto"/>
            </w:tcBorders>
            <w:shd w:val="clear" w:color="000000" w:fill="DCE6F1"/>
            <w:noWrap/>
            <w:vAlign w:val="bottom"/>
            <w:hideMark/>
          </w:tcPr>
          <w:p w14:paraId="4EAFE8A5" w14:textId="77777777" w:rsidR="00A0621B" w:rsidRPr="00A0621B" w:rsidRDefault="00A0621B" w:rsidP="00A0621B">
            <w:pPr>
              <w:jc w:val="right"/>
              <w:rPr>
                <w:b/>
                <w:bCs/>
                <w:i/>
                <w:iCs/>
                <w:sz w:val="12"/>
                <w:szCs w:val="12"/>
              </w:rPr>
            </w:pPr>
            <w:r w:rsidRPr="00A0621B">
              <w:rPr>
                <w:b/>
                <w:bCs/>
                <w:i/>
                <w:iCs/>
                <w:sz w:val="12"/>
                <w:szCs w:val="12"/>
              </w:rPr>
              <w:t>0.0</w:t>
            </w:r>
          </w:p>
        </w:tc>
        <w:tc>
          <w:tcPr>
            <w:tcW w:w="346" w:type="pct"/>
            <w:tcBorders>
              <w:top w:val="nil"/>
              <w:left w:val="nil"/>
              <w:bottom w:val="single" w:sz="4" w:space="0" w:color="auto"/>
              <w:right w:val="single" w:sz="4" w:space="0" w:color="auto"/>
            </w:tcBorders>
            <w:shd w:val="clear" w:color="000000" w:fill="DCE6F1"/>
            <w:noWrap/>
            <w:vAlign w:val="bottom"/>
            <w:hideMark/>
          </w:tcPr>
          <w:p w14:paraId="4D7CE6CB" w14:textId="77777777" w:rsidR="00A0621B" w:rsidRPr="00A0621B" w:rsidRDefault="00A0621B" w:rsidP="00A0621B">
            <w:pPr>
              <w:jc w:val="right"/>
              <w:rPr>
                <w:b/>
                <w:bCs/>
                <w:i/>
                <w:iCs/>
                <w:sz w:val="12"/>
                <w:szCs w:val="12"/>
              </w:rPr>
            </w:pPr>
            <w:r w:rsidRPr="00A0621B">
              <w:rPr>
                <w:b/>
                <w:bCs/>
                <w:i/>
                <w:iCs/>
                <w:sz w:val="12"/>
                <w:szCs w:val="12"/>
              </w:rPr>
              <w:t>0.0</w:t>
            </w:r>
          </w:p>
        </w:tc>
        <w:tc>
          <w:tcPr>
            <w:tcW w:w="347" w:type="pct"/>
            <w:tcBorders>
              <w:top w:val="nil"/>
              <w:left w:val="nil"/>
              <w:bottom w:val="single" w:sz="4" w:space="0" w:color="auto"/>
              <w:right w:val="single" w:sz="4" w:space="0" w:color="auto"/>
            </w:tcBorders>
            <w:shd w:val="clear" w:color="000000" w:fill="DCE6F1"/>
            <w:noWrap/>
            <w:vAlign w:val="bottom"/>
            <w:hideMark/>
          </w:tcPr>
          <w:p w14:paraId="4BAEE651" w14:textId="77777777" w:rsidR="00A0621B" w:rsidRPr="00A0621B" w:rsidRDefault="00A0621B" w:rsidP="00A0621B">
            <w:pPr>
              <w:jc w:val="right"/>
              <w:rPr>
                <w:b/>
                <w:bCs/>
                <w:i/>
                <w:iCs/>
                <w:sz w:val="12"/>
                <w:szCs w:val="12"/>
              </w:rPr>
            </w:pPr>
            <w:r w:rsidRPr="00A0621B">
              <w:rPr>
                <w:b/>
                <w:bCs/>
                <w:i/>
                <w:iCs/>
                <w:sz w:val="12"/>
                <w:szCs w:val="12"/>
              </w:rPr>
              <w:t>0.0</w:t>
            </w:r>
          </w:p>
        </w:tc>
        <w:tc>
          <w:tcPr>
            <w:tcW w:w="271" w:type="pct"/>
            <w:tcBorders>
              <w:top w:val="nil"/>
              <w:left w:val="nil"/>
              <w:bottom w:val="single" w:sz="4" w:space="0" w:color="auto"/>
              <w:right w:val="single" w:sz="4" w:space="0" w:color="auto"/>
            </w:tcBorders>
            <w:shd w:val="clear" w:color="000000" w:fill="DCE6F1"/>
            <w:noWrap/>
            <w:vAlign w:val="bottom"/>
            <w:hideMark/>
          </w:tcPr>
          <w:p w14:paraId="0FC692D6" w14:textId="77777777" w:rsidR="00A0621B" w:rsidRPr="00A0621B" w:rsidRDefault="00A0621B" w:rsidP="00A0621B">
            <w:pPr>
              <w:jc w:val="right"/>
              <w:rPr>
                <w:b/>
                <w:bCs/>
                <w:i/>
                <w:iCs/>
                <w:sz w:val="12"/>
                <w:szCs w:val="12"/>
              </w:rPr>
            </w:pPr>
            <w:r w:rsidRPr="00A0621B">
              <w:rPr>
                <w:b/>
                <w:bCs/>
                <w:i/>
                <w:iCs/>
                <w:sz w:val="12"/>
                <w:szCs w:val="12"/>
              </w:rPr>
              <w:t>0.0</w:t>
            </w:r>
          </w:p>
        </w:tc>
        <w:tc>
          <w:tcPr>
            <w:tcW w:w="296" w:type="pct"/>
            <w:tcBorders>
              <w:top w:val="single" w:sz="4" w:space="0" w:color="auto"/>
              <w:left w:val="nil"/>
              <w:bottom w:val="single" w:sz="4" w:space="0" w:color="auto"/>
              <w:right w:val="single" w:sz="4" w:space="0" w:color="auto"/>
            </w:tcBorders>
            <w:shd w:val="clear" w:color="000000" w:fill="DCE6F1"/>
            <w:noWrap/>
            <w:vAlign w:val="bottom"/>
            <w:hideMark/>
          </w:tcPr>
          <w:p w14:paraId="4FFBD450" w14:textId="77777777" w:rsidR="00A0621B" w:rsidRPr="00A0621B" w:rsidRDefault="00A0621B" w:rsidP="00A0621B">
            <w:pPr>
              <w:jc w:val="right"/>
              <w:rPr>
                <w:b/>
                <w:bCs/>
                <w:i/>
                <w:iCs/>
                <w:sz w:val="12"/>
                <w:szCs w:val="12"/>
              </w:rPr>
            </w:pPr>
            <w:r w:rsidRPr="00A0621B">
              <w:rPr>
                <w:b/>
                <w:bCs/>
                <w:i/>
                <w:iCs/>
                <w:sz w:val="12"/>
                <w:szCs w:val="12"/>
              </w:rPr>
              <w:t>77.9</w:t>
            </w:r>
          </w:p>
        </w:tc>
      </w:tr>
      <w:tr w:rsidR="00A0621B" w:rsidRPr="00A0621B" w14:paraId="2AE0CB4D" w14:textId="77777777" w:rsidTr="00A0621B">
        <w:trPr>
          <w:trHeight w:val="276"/>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0802B869" w14:textId="77777777" w:rsidR="00A0621B" w:rsidRPr="00A0621B" w:rsidRDefault="00A0621B" w:rsidP="00A0621B">
            <w:pPr>
              <w:jc w:val="center"/>
              <w:rPr>
                <w:sz w:val="12"/>
                <w:szCs w:val="12"/>
              </w:rPr>
            </w:pPr>
            <w:r w:rsidRPr="00A0621B">
              <w:rPr>
                <w:sz w:val="12"/>
                <w:szCs w:val="12"/>
              </w:rPr>
              <w:t>2820</w:t>
            </w:r>
          </w:p>
        </w:tc>
        <w:tc>
          <w:tcPr>
            <w:tcW w:w="338" w:type="pct"/>
            <w:tcBorders>
              <w:top w:val="nil"/>
              <w:left w:val="nil"/>
              <w:bottom w:val="single" w:sz="4" w:space="0" w:color="auto"/>
              <w:right w:val="single" w:sz="4" w:space="0" w:color="auto"/>
            </w:tcBorders>
            <w:shd w:val="clear" w:color="auto" w:fill="auto"/>
            <w:noWrap/>
            <w:vAlign w:val="bottom"/>
            <w:hideMark/>
          </w:tcPr>
          <w:p w14:paraId="6B69557B" w14:textId="77777777" w:rsidR="00A0621B" w:rsidRPr="00A0621B" w:rsidRDefault="00A0621B" w:rsidP="00A0621B">
            <w:pPr>
              <w:jc w:val="right"/>
              <w:rPr>
                <w:sz w:val="12"/>
                <w:szCs w:val="12"/>
              </w:rPr>
            </w:pPr>
            <w:r w:rsidRPr="00A0621B">
              <w:rPr>
                <w:sz w:val="12"/>
                <w:szCs w:val="12"/>
              </w:rPr>
              <w:t>8.01</w:t>
            </w:r>
          </w:p>
        </w:tc>
        <w:tc>
          <w:tcPr>
            <w:tcW w:w="388" w:type="pct"/>
            <w:tcBorders>
              <w:top w:val="nil"/>
              <w:left w:val="nil"/>
              <w:bottom w:val="single" w:sz="4" w:space="0" w:color="auto"/>
              <w:right w:val="single" w:sz="4" w:space="0" w:color="auto"/>
            </w:tcBorders>
            <w:shd w:val="clear" w:color="auto" w:fill="auto"/>
            <w:noWrap/>
            <w:vAlign w:val="bottom"/>
            <w:hideMark/>
          </w:tcPr>
          <w:p w14:paraId="43013882" w14:textId="77777777" w:rsidR="00A0621B" w:rsidRPr="00A0621B" w:rsidRDefault="00A0621B" w:rsidP="00A0621B">
            <w:pPr>
              <w:jc w:val="right"/>
              <w:rPr>
                <w:sz w:val="12"/>
                <w:szCs w:val="12"/>
              </w:rPr>
            </w:pPr>
            <w:r w:rsidRPr="00A0621B">
              <w:rPr>
                <w:sz w:val="12"/>
                <w:szCs w:val="12"/>
              </w:rPr>
              <w:t>560.1</w:t>
            </w:r>
          </w:p>
        </w:tc>
        <w:tc>
          <w:tcPr>
            <w:tcW w:w="296" w:type="pct"/>
            <w:tcBorders>
              <w:top w:val="nil"/>
              <w:left w:val="nil"/>
              <w:bottom w:val="single" w:sz="4" w:space="0" w:color="auto"/>
              <w:right w:val="single" w:sz="4" w:space="0" w:color="auto"/>
            </w:tcBorders>
            <w:shd w:val="clear" w:color="auto" w:fill="auto"/>
            <w:noWrap/>
            <w:vAlign w:val="bottom"/>
            <w:hideMark/>
          </w:tcPr>
          <w:p w14:paraId="20E1B190" w14:textId="77777777" w:rsidR="00A0621B" w:rsidRPr="00A0621B" w:rsidRDefault="00A0621B" w:rsidP="00A0621B">
            <w:pPr>
              <w:jc w:val="right"/>
              <w:rPr>
                <w:sz w:val="12"/>
                <w:szCs w:val="12"/>
              </w:rPr>
            </w:pPr>
            <w:r w:rsidRPr="00A0621B">
              <w:rPr>
                <w:sz w:val="12"/>
                <w:szCs w:val="12"/>
              </w:rPr>
              <w:t>3.4</w:t>
            </w:r>
          </w:p>
        </w:tc>
        <w:tc>
          <w:tcPr>
            <w:tcW w:w="346" w:type="pct"/>
            <w:tcBorders>
              <w:top w:val="nil"/>
              <w:left w:val="nil"/>
              <w:bottom w:val="single" w:sz="4" w:space="0" w:color="auto"/>
              <w:right w:val="single" w:sz="4" w:space="0" w:color="auto"/>
            </w:tcBorders>
            <w:shd w:val="clear" w:color="auto" w:fill="auto"/>
            <w:noWrap/>
            <w:vAlign w:val="bottom"/>
            <w:hideMark/>
          </w:tcPr>
          <w:p w14:paraId="0D65AF17" w14:textId="77777777" w:rsidR="00A0621B" w:rsidRPr="00A0621B" w:rsidRDefault="00A0621B" w:rsidP="00A0621B">
            <w:pPr>
              <w:jc w:val="right"/>
              <w:rPr>
                <w:sz w:val="12"/>
                <w:szCs w:val="12"/>
              </w:rPr>
            </w:pPr>
            <w:r w:rsidRPr="00A0621B">
              <w:rPr>
                <w:sz w:val="12"/>
                <w:szCs w:val="12"/>
              </w:rPr>
              <w:t>87.5</w:t>
            </w:r>
          </w:p>
        </w:tc>
        <w:tc>
          <w:tcPr>
            <w:tcW w:w="346" w:type="pct"/>
            <w:tcBorders>
              <w:top w:val="nil"/>
              <w:left w:val="nil"/>
              <w:bottom w:val="single" w:sz="4" w:space="0" w:color="auto"/>
              <w:right w:val="single" w:sz="4" w:space="0" w:color="auto"/>
            </w:tcBorders>
            <w:shd w:val="clear" w:color="auto" w:fill="auto"/>
            <w:noWrap/>
            <w:vAlign w:val="bottom"/>
            <w:hideMark/>
          </w:tcPr>
          <w:p w14:paraId="10FACDAA" w14:textId="77777777" w:rsidR="00A0621B" w:rsidRPr="00A0621B" w:rsidRDefault="00A0621B" w:rsidP="00A0621B">
            <w:pPr>
              <w:jc w:val="right"/>
              <w:rPr>
                <w:sz w:val="12"/>
                <w:szCs w:val="12"/>
              </w:rPr>
            </w:pPr>
            <w:r w:rsidRPr="00A0621B">
              <w:rPr>
                <w:sz w:val="12"/>
                <w:szCs w:val="12"/>
              </w:rPr>
              <w:t>335.6</w:t>
            </w:r>
          </w:p>
        </w:tc>
        <w:tc>
          <w:tcPr>
            <w:tcW w:w="346" w:type="pct"/>
            <w:tcBorders>
              <w:top w:val="nil"/>
              <w:left w:val="nil"/>
              <w:bottom w:val="single" w:sz="4" w:space="0" w:color="auto"/>
              <w:right w:val="single" w:sz="4" w:space="0" w:color="auto"/>
            </w:tcBorders>
            <w:shd w:val="clear" w:color="auto" w:fill="auto"/>
            <w:noWrap/>
            <w:vAlign w:val="bottom"/>
            <w:hideMark/>
          </w:tcPr>
          <w:p w14:paraId="00B0B11A" w14:textId="77777777" w:rsidR="00A0621B" w:rsidRPr="00A0621B" w:rsidRDefault="00A0621B" w:rsidP="00A0621B">
            <w:pPr>
              <w:jc w:val="right"/>
              <w:rPr>
                <w:sz w:val="12"/>
                <w:szCs w:val="12"/>
              </w:rPr>
            </w:pPr>
            <w:r w:rsidRPr="00A0621B">
              <w:rPr>
                <w:sz w:val="12"/>
                <w:szCs w:val="12"/>
              </w:rPr>
              <w:t>133.7</w:t>
            </w:r>
          </w:p>
        </w:tc>
        <w:tc>
          <w:tcPr>
            <w:tcW w:w="346" w:type="pct"/>
            <w:tcBorders>
              <w:top w:val="nil"/>
              <w:left w:val="nil"/>
              <w:bottom w:val="single" w:sz="4" w:space="0" w:color="auto"/>
              <w:right w:val="single" w:sz="4" w:space="0" w:color="auto"/>
            </w:tcBorders>
            <w:shd w:val="clear" w:color="auto" w:fill="auto"/>
            <w:noWrap/>
            <w:vAlign w:val="bottom"/>
            <w:hideMark/>
          </w:tcPr>
          <w:p w14:paraId="1586EAB8"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73E75821"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0D2CD3AE"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0BC1624D" w14:textId="77777777" w:rsidR="00A0621B" w:rsidRPr="00A0621B" w:rsidRDefault="00A0621B" w:rsidP="00A0621B">
            <w:pPr>
              <w:jc w:val="right"/>
              <w:rPr>
                <w:sz w:val="12"/>
                <w:szCs w:val="12"/>
              </w:rPr>
            </w:pPr>
            <w:r w:rsidRPr="00A0621B">
              <w:rPr>
                <w:sz w:val="12"/>
                <w:szCs w:val="12"/>
              </w:rPr>
              <w:t>0.0</w:t>
            </w:r>
          </w:p>
        </w:tc>
        <w:tc>
          <w:tcPr>
            <w:tcW w:w="347" w:type="pct"/>
            <w:tcBorders>
              <w:top w:val="nil"/>
              <w:left w:val="nil"/>
              <w:bottom w:val="single" w:sz="4" w:space="0" w:color="auto"/>
              <w:right w:val="single" w:sz="4" w:space="0" w:color="auto"/>
            </w:tcBorders>
            <w:shd w:val="clear" w:color="auto" w:fill="auto"/>
            <w:noWrap/>
            <w:vAlign w:val="bottom"/>
            <w:hideMark/>
          </w:tcPr>
          <w:p w14:paraId="14E4DE45"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2B2FBCAF" w14:textId="77777777" w:rsidR="00A0621B" w:rsidRPr="00A0621B" w:rsidRDefault="00A0621B" w:rsidP="00A0621B">
            <w:pPr>
              <w:jc w:val="right"/>
              <w:rPr>
                <w:sz w:val="12"/>
                <w:szCs w:val="12"/>
              </w:rPr>
            </w:pPr>
            <w:r w:rsidRPr="00A0621B">
              <w:rPr>
                <w:sz w:val="12"/>
                <w:szCs w:val="12"/>
              </w:rPr>
              <w:t>0.0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64137" w14:textId="77777777" w:rsidR="00A0621B" w:rsidRPr="00A0621B" w:rsidRDefault="00A0621B" w:rsidP="00A0621B">
            <w:pPr>
              <w:jc w:val="right"/>
              <w:rPr>
                <w:color w:val="000000"/>
                <w:sz w:val="12"/>
                <w:szCs w:val="12"/>
              </w:rPr>
            </w:pPr>
            <w:r w:rsidRPr="00A0621B">
              <w:rPr>
                <w:color w:val="000000"/>
                <w:sz w:val="12"/>
                <w:szCs w:val="12"/>
              </w:rPr>
              <w:t>11.2</w:t>
            </w:r>
          </w:p>
        </w:tc>
      </w:tr>
      <w:tr w:rsidR="00A0621B" w:rsidRPr="00A0621B" w14:paraId="5C62F3FE" w14:textId="77777777" w:rsidTr="00A0621B">
        <w:trPr>
          <w:trHeight w:val="276"/>
        </w:trPr>
        <w:tc>
          <w:tcPr>
            <w:tcW w:w="643" w:type="pct"/>
            <w:tcBorders>
              <w:top w:val="nil"/>
              <w:left w:val="single" w:sz="4" w:space="0" w:color="auto"/>
              <w:bottom w:val="single" w:sz="4" w:space="0" w:color="auto"/>
              <w:right w:val="single" w:sz="4" w:space="0" w:color="auto"/>
            </w:tcBorders>
            <w:shd w:val="clear" w:color="auto" w:fill="auto"/>
            <w:noWrap/>
            <w:vAlign w:val="bottom"/>
            <w:hideMark/>
          </w:tcPr>
          <w:p w14:paraId="0CE4072B" w14:textId="77777777" w:rsidR="00A0621B" w:rsidRPr="00A0621B" w:rsidRDefault="00A0621B" w:rsidP="00A0621B">
            <w:pPr>
              <w:jc w:val="center"/>
              <w:rPr>
                <w:sz w:val="12"/>
                <w:szCs w:val="12"/>
              </w:rPr>
            </w:pPr>
            <w:r w:rsidRPr="00A0621B">
              <w:rPr>
                <w:sz w:val="12"/>
                <w:szCs w:val="12"/>
              </w:rPr>
              <w:t>21110</w:t>
            </w:r>
          </w:p>
        </w:tc>
        <w:tc>
          <w:tcPr>
            <w:tcW w:w="338" w:type="pct"/>
            <w:tcBorders>
              <w:top w:val="nil"/>
              <w:left w:val="nil"/>
              <w:bottom w:val="single" w:sz="4" w:space="0" w:color="auto"/>
              <w:right w:val="single" w:sz="4" w:space="0" w:color="auto"/>
            </w:tcBorders>
            <w:shd w:val="clear" w:color="auto" w:fill="auto"/>
            <w:noWrap/>
            <w:vAlign w:val="bottom"/>
            <w:hideMark/>
          </w:tcPr>
          <w:p w14:paraId="22F3A6F5" w14:textId="77777777" w:rsidR="00A0621B" w:rsidRPr="00A0621B" w:rsidRDefault="00A0621B" w:rsidP="00A0621B">
            <w:pPr>
              <w:jc w:val="right"/>
              <w:rPr>
                <w:sz w:val="12"/>
                <w:szCs w:val="12"/>
              </w:rPr>
            </w:pPr>
            <w:r w:rsidRPr="00A0621B">
              <w:rPr>
                <w:sz w:val="12"/>
                <w:szCs w:val="12"/>
              </w:rPr>
              <w:t>26.28</w:t>
            </w:r>
          </w:p>
        </w:tc>
        <w:tc>
          <w:tcPr>
            <w:tcW w:w="388" w:type="pct"/>
            <w:tcBorders>
              <w:top w:val="nil"/>
              <w:left w:val="nil"/>
              <w:bottom w:val="single" w:sz="4" w:space="0" w:color="auto"/>
              <w:right w:val="single" w:sz="4" w:space="0" w:color="auto"/>
            </w:tcBorders>
            <w:shd w:val="clear" w:color="auto" w:fill="auto"/>
            <w:noWrap/>
            <w:vAlign w:val="bottom"/>
            <w:hideMark/>
          </w:tcPr>
          <w:p w14:paraId="7858D087" w14:textId="77777777" w:rsidR="00A0621B" w:rsidRPr="00A0621B" w:rsidRDefault="00A0621B" w:rsidP="00A0621B">
            <w:pPr>
              <w:jc w:val="right"/>
              <w:rPr>
                <w:sz w:val="12"/>
                <w:szCs w:val="12"/>
              </w:rPr>
            </w:pPr>
            <w:r w:rsidRPr="00A0621B">
              <w:rPr>
                <w:sz w:val="12"/>
                <w:szCs w:val="12"/>
              </w:rPr>
              <w:t>5,016.0</w:t>
            </w:r>
          </w:p>
        </w:tc>
        <w:tc>
          <w:tcPr>
            <w:tcW w:w="296" w:type="pct"/>
            <w:tcBorders>
              <w:top w:val="nil"/>
              <w:left w:val="nil"/>
              <w:bottom w:val="single" w:sz="4" w:space="0" w:color="auto"/>
              <w:right w:val="single" w:sz="4" w:space="0" w:color="auto"/>
            </w:tcBorders>
            <w:shd w:val="clear" w:color="auto" w:fill="auto"/>
            <w:noWrap/>
            <w:vAlign w:val="bottom"/>
            <w:hideMark/>
          </w:tcPr>
          <w:p w14:paraId="0244CED9" w14:textId="77777777" w:rsidR="00A0621B" w:rsidRPr="00A0621B" w:rsidRDefault="00A0621B" w:rsidP="00A0621B">
            <w:pPr>
              <w:jc w:val="right"/>
              <w:rPr>
                <w:sz w:val="12"/>
                <w:szCs w:val="12"/>
              </w:rPr>
            </w:pPr>
            <w:r w:rsidRPr="00A0621B">
              <w:rPr>
                <w:sz w:val="12"/>
                <w:szCs w:val="12"/>
              </w:rPr>
              <w:t>0.0</w:t>
            </w:r>
          </w:p>
        </w:tc>
        <w:tc>
          <w:tcPr>
            <w:tcW w:w="346" w:type="pct"/>
            <w:tcBorders>
              <w:top w:val="nil"/>
              <w:left w:val="nil"/>
              <w:bottom w:val="single" w:sz="4" w:space="0" w:color="auto"/>
              <w:right w:val="single" w:sz="4" w:space="0" w:color="auto"/>
            </w:tcBorders>
            <w:shd w:val="clear" w:color="auto" w:fill="auto"/>
            <w:noWrap/>
            <w:vAlign w:val="bottom"/>
            <w:hideMark/>
          </w:tcPr>
          <w:p w14:paraId="24BFFB6E" w14:textId="77777777" w:rsidR="00A0621B" w:rsidRPr="00A0621B" w:rsidRDefault="00A0621B" w:rsidP="00A0621B">
            <w:pPr>
              <w:jc w:val="right"/>
              <w:rPr>
                <w:sz w:val="12"/>
                <w:szCs w:val="12"/>
              </w:rPr>
            </w:pPr>
            <w:r w:rsidRPr="00A0621B">
              <w:rPr>
                <w:sz w:val="12"/>
                <w:szCs w:val="12"/>
              </w:rPr>
              <w:t>243.3</w:t>
            </w:r>
          </w:p>
        </w:tc>
        <w:tc>
          <w:tcPr>
            <w:tcW w:w="346" w:type="pct"/>
            <w:tcBorders>
              <w:top w:val="nil"/>
              <w:left w:val="nil"/>
              <w:bottom w:val="single" w:sz="4" w:space="0" w:color="auto"/>
              <w:right w:val="single" w:sz="4" w:space="0" w:color="auto"/>
            </w:tcBorders>
            <w:shd w:val="clear" w:color="auto" w:fill="auto"/>
            <w:noWrap/>
            <w:vAlign w:val="bottom"/>
            <w:hideMark/>
          </w:tcPr>
          <w:p w14:paraId="741D5EF6" w14:textId="77777777" w:rsidR="00A0621B" w:rsidRPr="00A0621B" w:rsidRDefault="00A0621B" w:rsidP="00A0621B">
            <w:pPr>
              <w:jc w:val="right"/>
              <w:rPr>
                <w:sz w:val="12"/>
                <w:szCs w:val="12"/>
              </w:rPr>
            </w:pPr>
            <w:r w:rsidRPr="00A0621B">
              <w:rPr>
                <w:sz w:val="12"/>
                <w:szCs w:val="12"/>
              </w:rPr>
              <w:t>541.8</w:t>
            </w:r>
          </w:p>
        </w:tc>
        <w:tc>
          <w:tcPr>
            <w:tcW w:w="346" w:type="pct"/>
            <w:tcBorders>
              <w:top w:val="nil"/>
              <w:left w:val="nil"/>
              <w:bottom w:val="single" w:sz="4" w:space="0" w:color="auto"/>
              <w:right w:val="single" w:sz="4" w:space="0" w:color="auto"/>
            </w:tcBorders>
            <w:shd w:val="clear" w:color="auto" w:fill="auto"/>
            <w:noWrap/>
            <w:vAlign w:val="bottom"/>
            <w:hideMark/>
          </w:tcPr>
          <w:p w14:paraId="25D0F675" w14:textId="77777777" w:rsidR="00A0621B" w:rsidRPr="00A0621B" w:rsidRDefault="00A0621B" w:rsidP="00A0621B">
            <w:pPr>
              <w:jc w:val="right"/>
              <w:rPr>
                <w:sz w:val="12"/>
                <w:szCs w:val="12"/>
              </w:rPr>
            </w:pPr>
            <w:r w:rsidRPr="00A0621B">
              <w:rPr>
                <w:sz w:val="12"/>
                <w:szCs w:val="12"/>
              </w:rPr>
              <w:t>954.7</w:t>
            </w:r>
          </w:p>
        </w:tc>
        <w:tc>
          <w:tcPr>
            <w:tcW w:w="346" w:type="pct"/>
            <w:tcBorders>
              <w:top w:val="nil"/>
              <w:left w:val="nil"/>
              <w:bottom w:val="single" w:sz="4" w:space="0" w:color="auto"/>
              <w:right w:val="single" w:sz="4" w:space="0" w:color="auto"/>
            </w:tcBorders>
            <w:shd w:val="clear" w:color="auto" w:fill="auto"/>
            <w:noWrap/>
            <w:vAlign w:val="bottom"/>
            <w:hideMark/>
          </w:tcPr>
          <w:p w14:paraId="5C8BC057" w14:textId="77777777" w:rsidR="00A0621B" w:rsidRPr="00A0621B" w:rsidRDefault="00A0621B" w:rsidP="00A0621B">
            <w:pPr>
              <w:jc w:val="right"/>
              <w:rPr>
                <w:sz w:val="12"/>
                <w:szCs w:val="12"/>
              </w:rPr>
            </w:pPr>
            <w:r w:rsidRPr="00A0621B">
              <w:rPr>
                <w:sz w:val="12"/>
                <w:szCs w:val="12"/>
              </w:rPr>
              <w:t>731.9</w:t>
            </w:r>
          </w:p>
        </w:tc>
        <w:tc>
          <w:tcPr>
            <w:tcW w:w="346" w:type="pct"/>
            <w:tcBorders>
              <w:top w:val="nil"/>
              <w:left w:val="nil"/>
              <w:bottom w:val="single" w:sz="4" w:space="0" w:color="auto"/>
              <w:right w:val="single" w:sz="4" w:space="0" w:color="auto"/>
            </w:tcBorders>
            <w:shd w:val="clear" w:color="auto" w:fill="auto"/>
            <w:noWrap/>
            <w:vAlign w:val="bottom"/>
            <w:hideMark/>
          </w:tcPr>
          <w:p w14:paraId="785EC1A3" w14:textId="77777777" w:rsidR="00A0621B" w:rsidRPr="00A0621B" w:rsidRDefault="00A0621B" w:rsidP="00A0621B">
            <w:pPr>
              <w:jc w:val="right"/>
              <w:rPr>
                <w:sz w:val="12"/>
                <w:szCs w:val="12"/>
              </w:rPr>
            </w:pPr>
            <w:r w:rsidRPr="00A0621B">
              <w:rPr>
                <w:sz w:val="12"/>
                <w:szCs w:val="12"/>
              </w:rPr>
              <w:t>1,226.0</w:t>
            </w:r>
          </w:p>
        </w:tc>
        <w:tc>
          <w:tcPr>
            <w:tcW w:w="346" w:type="pct"/>
            <w:tcBorders>
              <w:top w:val="nil"/>
              <w:left w:val="nil"/>
              <w:bottom w:val="single" w:sz="4" w:space="0" w:color="auto"/>
              <w:right w:val="single" w:sz="4" w:space="0" w:color="auto"/>
            </w:tcBorders>
            <w:shd w:val="clear" w:color="auto" w:fill="auto"/>
            <w:noWrap/>
            <w:vAlign w:val="bottom"/>
            <w:hideMark/>
          </w:tcPr>
          <w:p w14:paraId="663789F7" w14:textId="77777777" w:rsidR="00A0621B" w:rsidRPr="00A0621B" w:rsidRDefault="00A0621B" w:rsidP="00A0621B">
            <w:pPr>
              <w:jc w:val="right"/>
              <w:rPr>
                <w:sz w:val="12"/>
                <w:szCs w:val="12"/>
              </w:rPr>
            </w:pPr>
            <w:r w:rsidRPr="00A0621B">
              <w:rPr>
                <w:sz w:val="12"/>
                <w:szCs w:val="12"/>
              </w:rPr>
              <w:t>1,030.1</w:t>
            </w:r>
          </w:p>
        </w:tc>
        <w:tc>
          <w:tcPr>
            <w:tcW w:w="346" w:type="pct"/>
            <w:tcBorders>
              <w:top w:val="nil"/>
              <w:left w:val="nil"/>
              <w:bottom w:val="single" w:sz="4" w:space="0" w:color="auto"/>
              <w:right w:val="single" w:sz="4" w:space="0" w:color="auto"/>
            </w:tcBorders>
            <w:shd w:val="clear" w:color="auto" w:fill="auto"/>
            <w:noWrap/>
            <w:vAlign w:val="bottom"/>
            <w:hideMark/>
          </w:tcPr>
          <w:p w14:paraId="7BB4BD64" w14:textId="77777777" w:rsidR="00A0621B" w:rsidRPr="00A0621B" w:rsidRDefault="00A0621B" w:rsidP="00A0621B">
            <w:pPr>
              <w:jc w:val="right"/>
              <w:rPr>
                <w:sz w:val="12"/>
                <w:szCs w:val="12"/>
              </w:rPr>
            </w:pPr>
            <w:r w:rsidRPr="00A0621B">
              <w:rPr>
                <w:sz w:val="12"/>
                <w:szCs w:val="12"/>
              </w:rPr>
              <w:t>288.1</w:t>
            </w:r>
          </w:p>
        </w:tc>
        <w:tc>
          <w:tcPr>
            <w:tcW w:w="347" w:type="pct"/>
            <w:tcBorders>
              <w:top w:val="nil"/>
              <w:left w:val="nil"/>
              <w:bottom w:val="single" w:sz="4" w:space="0" w:color="auto"/>
              <w:right w:val="single" w:sz="4" w:space="0" w:color="auto"/>
            </w:tcBorders>
            <w:shd w:val="clear" w:color="auto" w:fill="auto"/>
            <w:noWrap/>
            <w:vAlign w:val="bottom"/>
            <w:hideMark/>
          </w:tcPr>
          <w:p w14:paraId="5FD29E69" w14:textId="77777777" w:rsidR="00A0621B" w:rsidRPr="00A0621B" w:rsidRDefault="00A0621B" w:rsidP="00A0621B">
            <w:pPr>
              <w:jc w:val="right"/>
              <w:rPr>
                <w:sz w:val="12"/>
                <w:szCs w:val="12"/>
              </w:rPr>
            </w:pPr>
            <w:r w:rsidRPr="00A0621B">
              <w:rPr>
                <w:sz w:val="12"/>
                <w:szCs w:val="12"/>
              </w:rPr>
              <w:t>0.0</w:t>
            </w:r>
          </w:p>
        </w:tc>
        <w:tc>
          <w:tcPr>
            <w:tcW w:w="271" w:type="pct"/>
            <w:tcBorders>
              <w:top w:val="nil"/>
              <w:left w:val="nil"/>
              <w:bottom w:val="single" w:sz="4" w:space="0" w:color="auto"/>
              <w:right w:val="single" w:sz="4" w:space="0" w:color="auto"/>
            </w:tcBorders>
            <w:shd w:val="clear" w:color="auto" w:fill="auto"/>
            <w:noWrap/>
            <w:vAlign w:val="bottom"/>
            <w:hideMark/>
          </w:tcPr>
          <w:p w14:paraId="2E14105E" w14:textId="77777777" w:rsidR="00A0621B" w:rsidRPr="00A0621B" w:rsidRDefault="00A0621B" w:rsidP="00A0621B">
            <w:pPr>
              <w:jc w:val="right"/>
              <w:rPr>
                <w:sz w:val="12"/>
                <w:szCs w:val="12"/>
              </w:rPr>
            </w:pPr>
            <w:r w:rsidRPr="00A0621B">
              <w:rPr>
                <w:sz w:val="12"/>
                <w:szCs w:val="12"/>
              </w:rPr>
              <w:t>0.0</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14:paraId="52C4A10B" w14:textId="77777777" w:rsidR="00A0621B" w:rsidRPr="00A0621B" w:rsidRDefault="00A0621B" w:rsidP="00A0621B">
            <w:pPr>
              <w:jc w:val="right"/>
              <w:rPr>
                <w:color w:val="000000"/>
                <w:sz w:val="12"/>
                <w:szCs w:val="12"/>
              </w:rPr>
            </w:pPr>
            <w:r w:rsidRPr="00A0621B">
              <w:rPr>
                <w:color w:val="000000"/>
                <w:sz w:val="12"/>
                <w:szCs w:val="12"/>
              </w:rPr>
              <w:t>100.3</w:t>
            </w:r>
          </w:p>
        </w:tc>
      </w:tr>
      <w:tr w:rsidR="00A0621B" w:rsidRPr="00A0621B" w14:paraId="3606F52A" w14:textId="77777777" w:rsidTr="00A0621B">
        <w:trPr>
          <w:trHeight w:val="288"/>
        </w:trPr>
        <w:tc>
          <w:tcPr>
            <w:tcW w:w="643" w:type="pct"/>
            <w:tcBorders>
              <w:top w:val="nil"/>
              <w:left w:val="single" w:sz="4" w:space="0" w:color="auto"/>
              <w:bottom w:val="single" w:sz="4" w:space="0" w:color="auto"/>
              <w:right w:val="single" w:sz="4" w:space="0" w:color="auto"/>
            </w:tcBorders>
            <w:shd w:val="clear" w:color="000000" w:fill="DCE6F1"/>
            <w:noWrap/>
            <w:vAlign w:val="center"/>
            <w:hideMark/>
          </w:tcPr>
          <w:p w14:paraId="5B373EAC" w14:textId="77777777" w:rsidR="00A0621B" w:rsidRPr="00A0621B" w:rsidRDefault="00A0621B" w:rsidP="00A0621B">
            <w:pPr>
              <w:jc w:val="center"/>
              <w:rPr>
                <w:b/>
                <w:bCs/>
                <w:i/>
                <w:iCs/>
                <w:sz w:val="12"/>
                <w:szCs w:val="12"/>
              </w:rPr>
            </w:pPr>
            <w:r w:rsidRPr="00A0621B">
              <w:rPr>
                <w:b/>
                <w:bCs/>
                <w:i/>
                <w:iCs/>
                <w:sz w:val="12"/>
                <w:szCs w:val="12"/>
              </w:rPr>
              <w:t>Наменска целина 66</w:t>
            </w:r>
          </w:p>
        </w:tc>
        <w:tc>
          <w:tcPr>
            <w:tcW w:w="338" w:type="pct"/>
            <w:tcBorders>
              <w:top w:val="nil"/>
              <w:left w:val="nil"/>
              <w:bottom w:val="single" w:sz="4" w:space="0" w:color="auto"/>
              <w:right w:val="single" w:sz="4" w:space="0" w:color="auto"/>
            </w:tcBorders>
            <w:shd w:val="clear" w:color="000000" w:fill="DCE6F1"/>
            <w:noWrap/>
            <w:vAlign w:val="bottom"/>
            <w:hideMark/>
          </w:tcPr>
          <w:p w14:paraId="716C3FCC" w14:textId="77777777" w:rsidR="00A0621B" w:rsidRPr="00A0621B" w:rsidRDefault="00A0621B" w:rsidP="00A0621B">
            <w:pPr>
              <w:jc w:val="right"/>
              <w:rPr>
                <w:b/>
                <w:bCs/>
                <w:i/>
                <w:iCs/>
                <w:sz w:val="12"/>
                <w:szCs w:val="12"/>
              </w:rPr>
            </w:pPr>
            <w:r w:rsidRPr="00A0621B">
              <w:rPr>
                <w:b/>
                <w:bCs/>
                <w:i/>
                <w:iCs/>
                <w:sz w:val="12"/>
                <w:szCs w:val="12"/>
              </w:rPr>
              <w:t>34.29</w:t>
            </w:r>
          </w:p>
        </w:tc>
        <w:tc>
          <w:tcPr>
            <w:tcW w:w="388" w:type="pct"/>
            <w:tcBorders>
              <w:top w:val="nil"/>
              <w:left w:val="nil"/>
              <w:bottom w:val="single" w:sz="4" w:space="0" w:color="auto"/>
              <w:right w:val="single" w:sz="4" w:space="0" w:color="auto"/>
            </w:tcBorders>
            <w:shd w:val="clear" w:color="000000" w:fill="DCE6F1"/>
            <w:noWrap/>
            <w:vAlign w:val="bottom"/>
            <w:hideMark/>
          </w:tcPr>
          <w:p w14:paraId="60D863DA" w14:textId="77777777" w:rsidR="00A0621B" w:rsidRPr="00A0621B" w:rsidRDefault="00A0621B" w:rsidP="00A0621B">
            <w:pPr>
              <w:jc w:val="right"/>
              <w:rPr>
                <w:b/>
                <w:bCs/>
                <w:i/>
                <w:iCs/>
                <w:sz w:val="12"/>
                <w:szCs w:val="12"/>
              </w:rPr>
            </w:pPr>
            <w:r w:rsidRPr="00A0621B">
              <w:rPr>
                <w:b/>
                <w:bCs/>
                <w:i/>
                <w:iCs/>
                <w:sz w:val="12"/>
                <w:szCs w:val="12"/>
              </w:rPr>
              <w:t>5,576.1</w:t>
            </w:r>
          </w:p>
        </w:tc>
        <w:tc>
          <w:tcPr>
            <w:tcW w:w="296" w:type="pct"/>
            <w:tcBorders>
              <w:top w:val="nil"/>
              <w:left w:val="nil"/>
              <w:bottom w:val="single" w:sz="4" w:space="0" w:color="auto"/>
              <w:right w:val="single" w:sz="4" w:space="0" w:color="auto"/>
            </w:tcBorders>
            <w:shd w:val="clear" w:color="000000" w:fill="DCE6F1"/>
            <w:noWrap/>
            <w:vAlign w:val="bottom"/>
            <w:hideMark/>
          </w:tcPr>
          <w:p w14:paraId="687B8DDD" w14:textId="77777777" w:rsidR="00A0621B" w:rsidRPr="00A0621B" w:rsidRDefault="00A0621B" w:rsidP="00A0621B">
            <w:pPr>
              <w:jc w:val="right"/>
              <w:rPr>
                <w:b/>
                <w:bCs/>
                <w:i/>
                <w:iCs/>
                <w:sz w:val="12"/>
                <w:szCs w:val="12"/>
              </w:rPr>
            </w:pPr>
            <w:r w:rsidRPr="00A0621B">
              <w:rPr>
                <w:b/>
                <w:bCs/>
                <w:i/>
                <w:iCs/>
                <w:sz w:val="12"/>
                <w:szCs w:val="12"/>
              </w:rPr>
              <w:t>3.4</w:t>
            </w:r>
          </w:p>
        </w:tc>
        <w:tc>
          <w:tcPr>
            <w:tcW w:w="346" w:type="pct"/>
            <w:tcBorders>
              <w:top w:val="nil"/>
              <w:left w:val="nil"/>
              <w:bottom w:val="single" w:sz="4" w:space="0" w:color="auto"/>
              <w:right w:val="single" w:sz="4" w:space="0" w:color="auto"/>
            </w:tcBorders>
            <w:shd w:val="clear" w:color="000000" w:fill="DCE6F1"/>
            <w:noWrap/>
            <w:vAlign w:val="bottom"/>
            <w:hideMark/>
          </w:tcPr>
          <w:p w14:paraId="66FE5829" w14:textId="77777777" w:rsidR="00A0621B" w:rsidRPr="00A0621B" w:rsidRDefault="00A0621B" w:rsidP="00A0621B">
            <w:pPr>
              <w:jc w:val="right"/>
              <w:rPr>
                <w:b/>
                <w:bCs/>
                <w:i/>
                <w:iCs/>
                <w:sz w:val="12"/>
                <w:szCs w:val="12"/>
              </w:rPr>
            </w:pPr>
            <w:r w:rsidRPr="00A0621B">
              <w:rPr>
                <w:b/>
                <w:bCs/>
                <w:i/>
                <w:iCs/>
                <w:sz w:val="12"/>
                <w:szCs w:val="12"/>
              </w:rPr>
              <w:t>330.8</w:t>
            </w:r>
          </w:p>
        </w:tc>
        <w:tc>
          <w:tcPr>
            <w:tcW w:w="346" w:type="pct"/>
            <w:tcBorders>
              <w:top w:val="nil"/>
              <w:left w:val="nil"/>
              <w:bottom w:val="single" w:sz="4" w:space="0" w:color="auto"/>
              <w:right w:val="single" w:sz="4" w:space="0" w:color="auto"/>
            </w:tcBorders>
            <w:shd w:val="clear" w:color="000000" w:fill="DCE6F1"/>
            <w:noWrap/>
            <w:vAlign w:val="bottom"/>
            <w:hideMark/>
          </w:tcPr>
          <w:p w14:paraId="468906EB" w14:textId="77777777" w:rsidR="00A0621B" w:rsidRPr="00A0621B" w:rsidRDefault="00A0621B" w:rsidP="00A0621B">
            <w:pPr>
              <w:jc w:val="right"/>
              <w:rPr>
                <w:b/>
                <w:bCs/>
                <w:i/>
                <w:iCs/>
                <w:sz w:val="12"/>
                <w:szCs w:val="12"/>
              </w:rPr>
            </w:pPr>
            <w:r w:rsidRPr="00A0621B">
              <w:rPr>
                <w:b/>
                <w:bCs/>
                <w:i/>
                <w:iCs/>
                <w:sz w:val="12"/>
                <w:szCs w:val="12"/>
              </w:rPr>
              <w:t>877.3</w:t>
            </w:r>
          </w:p>
        </w:tc>
        <w:tc>
          <w:tcPr>
            <w:tcW w:w="346" w:type="pct"/>
            <w:tcBorders>
              <w:top w:val="nil"/>
              <w:left w:val="nil"/>
              <w:bottom w:val="single" w:sz="4" w:space="0" w:color="auto"/>
              <w:right w:val="single" w:sz="4" w:space="0" w:color="auto"/>
            </w:tcBorders>
            <w:shd w:val="clear" w:color="000000" w:fill="DCE6F1"/>
            <w:noWrap/>
            <w:vAlign w:val="bottom"/>
            <w:hideMark/>
          </w:tcPr>
          <w:p w14:paraId="11DB400A" w14:textId="77777777" w:rsidR="00A0621B" w:rsidRPr="00A0621B" w:rsidRDefault="00A0621B" w:rsidP="00A0621B">
            <w:pPr>
              <w:jc w:val="right"/>
              <w:rPr>
                <w:b/>
                <w:bCs/>
                <w:i/>
                <w:iCs/>
                <w:sz w:val="12"/>
                <w:szCs w:val="12"/>
              </w:rPr>
            </w:pPr>
            <w:r w:rsidRPr="00A0621B">
              <w:rPr>
                <w:b/>
                <w:bCs/>
                <w:i/>
                <w:iCs/>
                <w:sz w:val="12"/>
                <w:szCs w:val="12"/>
              </w:rPr>
              <w:t>1,088.4</w:t>
            </w:r>
          </w:p>
        </w:tc>
        <w:tc>
          <w:tcPr>
            <w:tcW w:w="346" w:type="pct"/>
            <w:tcBorders>
              <w:top w:val="nil"/>
              <w:left w:val="nil"/>
              <w:bottom w:val="single" w:sz="4" w:space="0" w:color="auto"/>
              <w:right w:val="single" w:sz="4" w:space="0" w:color="auto"/>
            </w:tcBorders>
            <w:shd w:val="clear" w:color="000000" w:fill="DCE6F1"/>
            <w:noWrap/>
            <w:vAlign w:val="bottom"/>
            <w:hideMark/>
          </w:tcPr>
          <w:p w14:paraId="23346ADE" w14:textId="77777777" w:rsidR="00A0621B" w:rsidRPr="00A0621B" w:rsidRDefault="00A0621B" w:rsidP="00A0621B">
            <w:pPr>
              <w:jc w:val="right"/>
              <w:rPr>
                <w:b/>
                <w:bCs/>
                <w:i/>
                <w:iCs/>
                <w:sz w:val="12"/>
                <w:szCs w:val="12"/>
              </w:rPr>
            </w:pPr>
            <w:r w:rsidRPr="00A0621B">
              <w:rPr>
                <w:b/>
                <w:bCs/>
                <w:i/>
                <w:iCs/>
                <w:sz w:val="12"/>
                <w:szCs w:val="12"/>
              </w:rPr>
              <w:t>731.9</w:t>
            </w:r>
          </w:p>
        </w:tc>
        <w:tc>
          <w:tcPr>
            <w:tcW w:w="346" w:type="pct"/>
            <w:tcBorders>
              <w:top w:val="nil"/>
              <w:left w:val="nil"/>
              <w:bottom w:val="single" w:sz="4" w:space="0" w:color="auto"/>
              <w:right w:val="single" w:sz="4" w:space="0" w:color="auto"/>
            </w:tcBorders>
            <w:shd w:val="clear" w:color="000000" w:fill="DCE6F1"/>
            <w:noWrap/>
            <w:vAlign w:val="bottom"/>
            <w:hideMark/>
          </w:tcPr>
          <w:p w14:paraId="2CF49912" w14:textId="77777777" w:rsidR="00A0621B" w:rsidRPr="00A0621B" w:rsidRDefault="00A0621B" w:rsidP="00A0621B">
            <w:pPr>
              <w:jc w:val="right"/>
              <w:rPr>
                <w:b/>
                <w:bCs/>
                <w:i/>
                <w:iCs/>
                <w:sz w:val="12"/>
                <w:szCs w:val="12"/>
              </w:rPr>
            </w:pPr>
            <w:r w:rsidRPr="00A0621B">
              <w:rPr>
                <w:b/>
                <w:bCs/>
                <w:i/>
                <w:iCs/>
                <w:sz w:val="12"/>
                <w:szCs w:val="12"/>
              </w:rPr>
              <w:t>1226.0</w:t>
            </w:r>
          </w:p>
        </w:tc>
        <w:tc>
          <w:tcPr>
            <w:tcW w:w="346" w:type="pct"/>
            <w:tcBorders>
              <w:top w:val="nil"/>
              <w:left w:val="nil"/>
              <w:bottom w:val="single" w:sz="4" w:space="0" w:color="auto"/>
              <w:right w:val="single" w:sz="4" w:space="0" w:color="auto"/>
            </w:tcBorders>
            <w:shd w:val="clear" w:color="000000" w:fill="DCE6F1"/>
            <w:noWrap/>
            <w:vAlign w:val="bottom"/>
            <w:hideMark/>
          </w:tcPr>
          <w:p w14:paraId="3EA119E3" w14:textId="77777777" w:rsidR="00A0621B" w:rsidRPr="00A0621B" w:rsidRDefault="00A0621B" w:rsidP="00A0621B">
            <w:pPr>
              <w:jc w:val="right"/>
              <w:rPr>
                <w:b/>
                <w:bCs/>
                <w:i/>
                <w:iCs/>
                <w:sz w:val="12"/>
                <w:szCs w:val="12"/>
              </w:rPr>
            </w:pPr>
            <w:r w:rsidRPr="00A0621B">
              <w:rPr>
                <w:b/>
                <w:bCs/>
                <w:i/>
                <w:iCs/>
                <w:sz w:val="12"/>
                <w:szCs w:val="12"/>
              </w:rPr>
              <w:t>1030.1</w:t>
            </w:r>
          </w:p>
        </w:tc>
        <w:tc>
          <w:tcPr>
            <w:tcW w:w="346" w:type="pct"/>
            <w:tcBorders>
              <w:top w:val="nil"/>
              <w:left w:val="nil"/>
              <w:bottom w:val="single" w:sz="4" w:space="0" w:color="auto"/>
              <w:right w:val="single" w:sz="4" w:space="0" w:color="auto"/>
            </w:tcBorders>
            <w:shd w:val="clear" w:color="000000" w:fill="DCE6F1"/>
            <w:noWrap/>
            <w:vAlign w:val="bottom"/>
            <w:hideMark/>
          </w:tcPr>
          <w:p w14:paraId="456AE4D8" w14:textId="77777777" w:rsidR="00A0621B" w:rsidRPr="00A0621B" w:rsidRDefault="00A0621B" w:rsidP="00A0621B">
            <w:pPr>
              <w:jc w:val="right"/>
              <w:rPr>
                <w:b/>
                <w:bCs/>
                <w:i/>
                <w:iCs/>
                <w:sz w:val="12"/>
                <w:szCs w:val="12"/>
              </w:rPr>
            </w:pPr>
            <w:r w:rsidRPr="00A0621B">
              <w:rPr>
                <w:b/>
                <w:bCs/>
                <w:i/>
                <w:iCs/>
                <w:sz w:val="12"/>
                <w:szCs w:val="12"/>
              </w:rPr>
              <w:t>288.1</w:t>
            </w:r>
          </w:p>
        </w:tc>
        <w:tc>
          <w:tcPr>
            <w:tcW w:w="347" w:type="pct"/>
            <w:tcBorders>
              <w:top w:val="nil"/>
              <w:left w:val="nil"/>
              <w:bottom w:val="single" w:sz="4" w:space="0" w:color="auto"/>
              <w:right w:val="single" w:sz="4" w:space="0" w:color="auto"/>
            </w:tcBorders>
            <w:shd w:val="clear" w:color="000000" w:fill="DCE6F1"/>
            <w:noWrap/>
            <w:vAlign w:val="bottom"/>
            <w:hideMark/>
          </w:tcPr>
          <w:p w14:paraId="30DA01F8" w14:textId="77777777" w:rsidR="00A0621B" w:rsidRPr="00A0621B" w:rsidRDefault="00A0621B" w:rsidP="00A0621B">
            <w:pPr>
              <w:jc w:val="right"/>
              <w:rPr>
                <w:b/>
                <w:bCs/>
                <w:i/>
                <w:iCs/>
                <w:sz w:val="12"/>
                <w:szCs w:val="12"/>
              </w:rPr>
            </w:pPr>
            <w:r w:rsidRPr="00A0621B">
              <w:rPr>
                <w:b/>
                <w:bCs/>
                <w:i/>
                <w:iCs/>
                <w:sz w:val="12"/>
                <w:szCs w:val="12"/>
              </w:rPr>
              <w:t>0.0</w:t>
            </w:r>
          </w:p>
        </w:tc>
        <w:tc>
          <w:tcPr>
            <w:tcW w:w="271" w:type="pct"/>
            <w:tcBorders>
              <w:top w:val="nil"/>
              <w:left w:val="nil"/>
              <w:bottom w:val="single" w:sz="4" w:space="0" w:color="auto"/>
              <w:right w:val="single" w:sz="4" w:space="0" w:color="auto"/>
            </w:tcBorders>
            <w:shd w:val="clear" w:color="000000" w:fill="DCE6F1"/>
            <w:noWrap/>
            <w:vAlign w:val="bottom"/>
            <w:hideMark/>
          </w:tcPr>
          <w:p w14:paraId="368A5638" w14:textId="77777777" w:rsidR="00A0621B" w:rsidRPr="00A0621B" w:rsidRDefault="00A0621B" w:rsidP="00A0621B">
            <w:pPr>
              <w:jc w:val="right"/>
              <w:rPr>
                <w:b/>
                <w:bCs/>
                <w:i/>
                <w:iCs/>
                <w:sz w:val="12"/>
                <w:szCs w:val="12"/>
              </w:rPr>
            </w:pPr>
            <w:r w:rsidRPr="00A0621B">
              <w:rPr>
                <w:b/>
                <w:bCs/>
                <w:i/>
                <w:iCs/>
                <w:sz w:val="12"/>
                <w:szCs w:val="12"/>
              </w:rPr>
              <w:t>0.0</w:t>
            </w:r>
          </w:p>
        </w:tc>
        <w:tc>
          <w:tcPr>
            <w:tcW w:w="296" w:type="pct"/>
            <w:tcBorders>
              <w:top w:val="single" w:sz="4" w:space="0" w:color="auto"/>
              <w:left w:val="nil"/>
              <w:bottom w:val="single" w:sz="4" w:space="0" w:color="auto"/>
              <w:right w:val="single" w:sz="4" w:space="0" w:color="auto"/>
            </w:tcBorders>
            <w:shd w:val="clear" w:color="000000" w:fill="DCE6F1"/>
            <w:noWrap/>
            <w:vAlign w:val="bottom"/>
            <w:hideMark/>
          </w:tcPr>
          <w:p w14:paraId="741A74FD" w14:textId="77777777" w:rsidR="00A0621B" w:rsidRPr="00A0621B" w:rsidRDefault="00A0621B" w:rsidP="00A0621B">
            <w:pPr>
              <w:jc w:val="right"/>
              <w:rPr>
                <w:b/>
                <w:bCs/>
                <w:i/>
                <w:iCs/>
                <w:sz w:val="12"/>
                <w:szCs w:val="12"/>
              </w:rPr>
            </w:pPr>
            <w:r w:rsidRPr="00A0621B">
              <w:rPr>
                <w:b/>
                <w:bCs/>
                <w:i/>
                <w:iCs/>
                <w:sz w:val="12"/>
                <w:szCs w:val="12"/>
              </w:rPr>
              <w:t>111.5</w:t>
            </w:r>
          </w:p>
        </w:tc>
      </w:tr>
      <w:tr w:rsidR="00A0621B" w:rsidRPr="00A0621B" w14:paraId="3C69417D" w14:textId="77777777" w:rsidTr="00A0621B">
        <w:trPr>
          <w:trHeight w:val="288"/>
        </w:trPr>
        <w:tc>
          <w:tcPr>
            <w:tcW w:w="643" w:type="pct"/>
            <w:tcBorders>
              <w:top w:val="nil"/>
              <w:left w:val="single" w:sz="4" w:space="0" w:color="auto"/>
              <w:bottom w:val="single" w:sz="4" w:space="0" w:color="auto"/>
              <w:right w:val="single" w:sz="4" w:space="0" w:color="auto"/>
            </w:tcBorders>
            <w:shd w:val="clear" w:color="000000" w:fill="F2DCDB"/>
            <w:noWrap/>
            <w:vAlign w:val="bottom"/>
            <w:hideMark/>
          </w:tcPr>
          <w:p w14:paraId="43F80B46" w14:textId="77777777" w:rsidR="00A0621B" w:rsidRPr="00A0621B" w:rsidRDefault="00A0621B" w:rsidP="00A0621B">
            <w:pPr>
              <w:jc w:val="center"/>
              <w:rPr>
                <w:b/>
                <w:bCs/>
                <w:sz w:val="12"/>
                <w:szCs w:val="12"/>
              </w:rPr>
            </w:pPr>
            <w:r w:rsidRPr="00A0621B">
              <w:rPr>
                <w:b/>
                <w:bCs/>
                <w:sz w:val="12"/>
                <w:szCs w:val="12"/>
              </w:rPr>
              <w:t>Укупно ГЈ</w:t>
            </w:r>
          </w:p>
        </w:tc>
        <w:tc>
          <w:tcPr>
            <w:tcW w:w="338" w:type="pct"/>
            <w:tcBorders>
              <w:top w:val="nil"/>
              <w:left w:val="nil"/>
              <w:bottom w:val="single" w:sz="4" w:space="0" w:color="auto"/>
              <w:right w:val="single" w:sz="4" w:space="0" w:color="auto"/>
            </w:tcBorders>
            <w:shd w:val="clear" w:color="000000" w:fill="F2DCDB"/>
            <w:noWrap/>
            <w:vAlign w:val="bottom"/>
            <w:hideMark/>
          </w:tcPr>
          <w:p w14:paraId="1DD54D0E" w14:textId="77777777" w:rsidR="00A0621B" w:rsidRPr="00A0621B" w:rsidRDefault="00A0621B" w:rsidP="00A0621B">
            <w:pPr>
              <w:jc w:val="right"/>
              <w:rPr>
                <w:b/>
                <w:bCs/>
                <w:sz w:val="12"/>
                <w:szCs w:val="12"/>
              </w:rPr>
            </w:pPr>
            <w:r w:rsidRPr="00A0621B">
              <w:rPr>
                <w:b/>
                <w:bCs/>
                <w:sz w:val="12"/>
                <w:szCs w:val="12"/>
              </w:rPr>
              <w:t>1268.92</w:t>
            </w:r>
          </w:p>
        </w:tc>
        <w:tc>
          <w:tcPr>
            <w:tcW w:w="388" w:type="pct"/>
            <w:tcBorders>
              <w:top w:val="nil"/>
              <w:left w:val="nil"/>
              <w:bottom w:val="single" w:sz="4" w:space="0" w:color="auto"/>
              <w:right w:val="single" w:sz="4" w:space="0" w:color="auto"/>
            </w:tcBorders>
            <w:shd w:val="clear" w:color="000000" w:fill="F2DCDB"/>
            <w:noWrap/>
            <w:vAlign w:val="bottom"/>
            <w:hideMark/>
          </w:tcPr>
          <w:p w14:paraId="1AF9D6A6" w14:textId="77777777" w:rsidR="00A0621B" w:rsidRPr="00A0621B" w:rsidRDefault="00A0621B" w:rsidP="00A0621B">
            <w:pPr>
              <w:jc w:val="right"/>
              <w:rPr>
                <w:b/>
                <w:bCs/>
                <w:sz w:val="12"/>
                <w:szCs w:val="12"/>
              </w:rPr>
            </w:pPr>
            <w:r w:rsidRPr="00A0621B">
              <w:rPr>
                <w:b/>
                <w:bCs/>
                <w:sz w:val="12"/>
                <w:szCs w:val="12"/>
              </w:rPr>
              <w:t>314317.0</w:t>
            </w:r>
          </w:p>
        </w:tc>
        <w:tc>
          <w:tcPr>
            <w:tcW w:w="296" w:type="pct"/>
            <w:tcBorders>
              <w:top w:val="nil"/>
              <w:left w:val="nil"/>
              <w:bottom w:val="single" w:sz="4" w:space="0" w:color="auto"/>
              <w:right w:val="single" w:sz="4" w:space="0" w:color="auto"/>
            </w:tcBorders>
            <w:shd w:val="clear" w:color="000000" w:fill="F2DCDB"/>
            <w:noWrap/>
            <w:vAlign w:val="bottom"/>
            <w:hideMark/>
          </w:tcPr>
          <w:p w14:paraId="7DAC597F" w14:textId="77777777" w:rsidR="00A0621B" w:rsidRPr="00A0621B" w:rsidRDefault="00A0621B" w:rsidP="00A0621B">
            <w:pPr>
              <w:jc w:val="right"/>
              <w:rPr>
                <w:b/>
                <w:bCs/>
                <w:sz w:val="12"/>
                <w:szCs w:val="12"/>
              </w:rPr>
            </w:pPr>
            <w:r w:rsidRPr="00A0621B">
              <w:rPr>
                <w:b/>
                <w:bCs/>
                <w:sz w:val="12"/>
                <w:szCs w:val="12"/>
              </w:rPr>
              <w:t>77.7</w:t>
            </w:r>
          </w:p>
        </w:tc>
        <w:tc>
          <w:tcPr>
            <w:tcW w:w="346" w:type="pct"/>
            <w:tcBorders>
              <w:top w:val="nil"/>
              <w:left w:val="nil"/>
              <w:bottom w:val="single" w:sz="4" w:space="0" w:color="auto"/>
              <w:right w:val="single" w:sz="4" w:space="0" w:color="auto"/>
            </w:tcBorders>
            <w:shd w:val="clear" w:color="000000" w:fill="F2DCDB"/>
            <w:noWrap/>
            <w:vAlign w:val="bottom"/>
            <w:hideMark/>
          </w:tcPr>
          <w:p w14:paraId="57F24A02" w14:textId="77777777" w:rsidR="00A0621B" w:rsidRPr="00A0621B" w:rsidRDefault="00A0621B" w:rsidP="00A0621B">
            <w:pPr>
              <w:jc w:val="right"/>
              <w:rPr>
                <w:b/>
                <w:bCs/>
                <w:sz w:val="12"/>
                <w:szCs w:val="12"/>
              </w:rPr>
            </w:pPr>
            <w:r w:rsidRPr="00A0621B">
              <w:rPr>
                <w:b/>
                <w:bCs/>
                <w:sz w:val="12"/>
                <w:szCs w:val="12"/>
              </w:rPr>
              <w:t>18264.5</w:t>
            </w:r>
          </w:p>
        </w:tc>
        <w:tc>
          <w:tcPr>
            <w:tcW w:w="346" w:type="pct"/>
            <w:tcBorders>
              <w:top w:val="nil"/>
              <w:left w:val="nil"/>
              <w:bottom w:val="single" w:sz="4" w:space="0" w:color="auto"/>
              <w:right w:val="single" w:sz="4" w:space="0" w:color="auto"/>
            </w:tcBorders>
            <w:shd w:val="clear" w:color="000000" w:fill="F2DCDB"/>
            <w:noWrap/>
            <w:vAlign w:val="bottom"/>
            <w:hideMark/>
          </w:tcPr>
          <w:p w14:paraId="050E05B9" w14:textId="77777777" w:rsidR="00A0621B" w:rsidRPr="00A0621B" w:rsidRDefault="00A0621B" w:rsidP="00A0621B">
            <w:pPr>
              <w:jc w:val="right"/>
              <w:rPr>
                <w:b/>
                <w:bCs/>
                <w:sz w:val="12"/>
                <w:szCs w:val="12"/>
              </w:rPr>
            </w:pPr>
            <w:r w:rsidRPr="00A0621B">
              <w:rPr>
                <w:b/>
                <w:bCs/>
                <w:sz w:val="12"/>
                <w:szCs w:val="12"/>
              </w:rPr>
              <w:t>34646.0</w:t>
            </w:r>
          </w:p>
        </w:tc>
        <w:tc>
          <w:tcPr>
            <w:tcW w:w="346" w:type="pct"/>
            <w:tcBorders>
              <w:top w:val="nil"/>
              <w:left w:val="nil"/>
              <w:bottom w:val="single" w:sz="4" w:space="0" w:color="auto"/>
              <w:right w:val="single" w:sz="4" w:space="0" w:color="auto"/>
            </w:tcBorders>
            <w:shd w:val="clear" w:color="000000" w:fill="F2DCDB"/>
            <w:noWrap/>
            <w:vAlign w:val="bottom"/>
            <w:hideMark/>
          </w:tcPr>
          <w:p w14:paraId="05FE3944" w14:textId="77777777" w:rsidR="00A0621B" w:rsidRPr="00A0621B" w:rsidRDefault="00A0621B" w:rsidP="00A0621B">
            <w:pPr>
              <w:jc w:val="right"/>
              <w:rPr>
                <w:b/>
                <w:bCs/>
                <w:sz w:val="12"/>
                <w:szCs w:val="12"/>
              </w:rPr>
            </w:pPr>
            <w:r w:rsidRPr="00A0621B">
              <w:rPr>
                <w:b/>
                <w:bCs/>
                <w:sz w:val="12"/>
                <w:szCs w:val="12"/>
              </w:rPr>
              <w:t>39964.2</w:t>
            </w:r>
          </w:p>
        </w:tc>
        <w:tc>
          <w:tcPr>
            <w:tcW w:w="346" w:type="pct"/>
            <w:tcBorders>
              <w:top w:val="nil"/>
              <w:left w:val="nil"/>
              <w:bottom w:val="single" w:sz="4" w:space="0" w:color="auto"/>
              <w:right w:val="single" w:sz="4" w:space="0" w:color="auto"/>
            </w:tcBorders>
            <w:shd w:val="clear" w:color="000000" w:fill="F2DCDB"/>
            <w:noWrap/>
            <w:vAlign w:val="bottom"/>
            <w:hideMark/>
          </w:tcPr>
          <w:p w14:paraId="04E79BE1" w14:textId="77777777" w:rsidR="00A0621B" w:rsidRPr="00A0621B" w:rsidRDefault="00A0621B" w:rsidP="00A0621B">
            <w:pPr>
              <w:jc w:val="right"/>
              <w:rPr>
                <w:b/>
                <w:bCs/>
                <w:sz w:val="12"/>
                <w:szCs w:val="12"/>
              </w:rPr>
            </w:pPr>
            <w:r w:rsidRPr="00A0621B">
              <w:rPr>
                <w:b/>
                <w:bCs/>
                <w:sz w:val="12"/>
                <w:szCs w:val="12"/>
              </w:rPr>
              <w:t>56626.5</w:t>
            </w:r>
          </w:p>
        </w:tc>
        <w:tc>
          <w:tcPr>
            <w:tcW w:w="346" w:type="pct"/>
            <w:tcBorders>
              <w:top w:val="nil"/>
              <w:left w:val="nil"/>
              <w:bottom w:val="single" w:sz="4" w:space="0" w:color="auto"/>
              <w:right w:val="single" w:sz="4" w:space="0" w:color="auto"/>
            </w:tcBorders>
            <w:shd w:val="clear" w:color="000000" w:fill="F2DCDB"/>
            <w:noWrap/>
            <w:vAlign w:val="bottom"/>
            <w:hideMark/>
          </w:tcPr>
          <w:p w14:paraId="4453C6BA" w14:textId="77777777" w:rsidR="00A0621B" w:rsidRPr="00A0621B" w:rsidRDefault="00A0621B" w:rsidP="00A0621B">
            <w:pPr>
              <w:jc w:val="right"/>
              <w:rPr>
                <w:b/>
                <w:bCs/>
                <w:sz w:val="12"/>
                <w:szCs w:val="12"/>
              </w:rPr>
            </w:pPr>
            <w:r w:rsidRPr="00A0621B">
              <w:rPr>
                <w:b/>
                <w:bCs/>
                <w:sz w:val="12"/>
                <w:szCs w:val="12"/>
              </w:rPr>
              <w:t>66254.3</w:t>
            </w:r>
          </w:p>
        </w:tc>
        <w:tc>
          <w:tcPr>
            <w:tcW w:w="346" w:type="pct"/>
            <w:tcBorders>
              <w:top w:val="nil"/>
              <w:left w:val="nil"/>
              <w:bottom w:val="single" w:sz="4" w:space="0" w:color="auto"/>
              <w:right w:val="single" w:sz="4" w:space="0" w:color="auto"/>
            </w:tcBorders>
            <w:shd w:val="clear" w:color="000000" w:fill="F2DCDB"/>
            <w:noWrap/>
            <w:vAlign w:val="bottom"/>
            <w:hideMark/>
          </w:tcPr>
          <w:p w14:paraId="5CFBAC0E" w14:textId="77777777" w:rsidR="00A0621B" w:rsidRPr="00A0621B" w:rsidRDefault="00A0621B" w:rsidP="00A0621B">
            <w:pPr>
              <w:jc w:val="right"/>
              <w:rPr>
                <w:b/>
                <w:bCs/>
                <w:sz w:val="12"/>
                <w:szCs w:val="12"/>
              </w:rPr>
            </w:pPr>
            <w:r w:rsidRPr="00A0621B">
              <w:rPr>
                <w:b/>
                <w:bCs/>
                <w:sz w:val="12"/>
                <w:szCs w:val="12"/>
              </w:rPr>
              <w:t>59350.1</w:t>
            </w:r>
          </w:p>
        </w:tc>
        <w:tc>
          <w:tcPr>
            <w:tcW w:w="346" w:type="pct"/>
            <w:tcBorders>
              <w:top w:val="nil"/>
              <w:left w:val="nil"/>
              <w:bottom w:val="single" w:sz="4" w:space="0" w:color="auto"/>
              <w:right w:val="single" w:sz="4" w:space="0" w:color="auto"/>
            </w:tcBorders>
            <w:shd w:val="clear" w:color="000000" w:fill="F2DCDB"/>
            <w:noWrap/>
            <w:vAlign w:val="bottom"/>
            <w:hideMark/>
          </w:tcPr>
          <w:p w14:paraId="3E0470CC" w14:textId="77777777" w:rsidR="00A0621B" w:rsidRPr="00A0621B" w:rsidRDefault="00A0621B" w:rsidP="00A0621B">
            <w:pPr>
              <w:jc w:val="right"/>
              <w:rPr>
                <w:b/>
                <w:bCs/>
                <w:sz w:val="12"/>
                <w:szCs w:val="12"/>
              </w:rPr>
            </w:pPr>
            <w:r w:rsidRPr="00A0621B">
              <w:rPr>
                <w:b/>
                <w:bCs/>
                <w:sz w:val="12"/>
                <w:szCs w:val="12"/>
              </w:rPr>
              <w:t>29747.5</w:t>
            </w:r>
          </w:p>
        </w:tc>
        <w:tc>
          <w:tcPr>
            <w:tcW w:w="347" w:type="pct"/>
            <w:tcBorders>
              <w:top w:val="nil"/>
              <w:left w:val="nil"/>
              <w:bottom w:val="single" w:sz="4" w:space="0" w:color="auto"/>
              <w:right w:val="single" w:sz="4" w:space="0" w:color="auto"/>
            </w:tcBorders>
            <w:shd w:val="clear" w:color="000000" w:fill="F2DCDB"/>
            <w:noWrap/>
            <w:vAlign w:val="bottom"/>
            <w:hideMark/>
          </w:tcPr>
          <w:p w14:paraId="4B682889" w14:textId="77777777" w:rsidR="00A0621B" w:rsidRPr="00A0621B" w:rsidRDefault="00A0621B" w:rsidP="00A0621B">
            <w:pPr>
              <w:jc w:val="right"/>
              <w:rPr>
                <w:b/>
                <w:bCs/>
                <w:sz w:val="12"/>
                <w:szCs w:val="12"/>
              </w:rPr>
            </w:pPr>
            <w:r w:rsidRPr="00A0621B">
              <w:rPr>
                <w:b/>
                <w:bCs/>
                <w:sz w:val="12"/>
                <w:szCs w:val="12"/>
              </w:rPr>
              <w:t>7232.4</w:t>
            </w:r>
          </w:p>
        </w:tc>
        <w:tc>
          <w:tcPr>
            <w:tcW w:w="271" w:type="pct"/>
            <w:tcBorders>
              <w:top w:val="nil"/>
              <w:left w:val="nil"/>
              <w:bottom w:val="single" w:sz="4" w:space="0" w:color="auto"/>
              <w:right w:val="single" w:sz="4" w:space="0" w:color="auto"/>
            </w:tcBorders>
            <w:shd w:val="clear" w:color="000000" w:fill="F2DCDB"/>
            <w:noWrap/>
            <w:vAlign w:val="bottom"/>
            <w:hideMark/>
          </w:tcPr>
          <w:p w14:paraId="75E7F538" w14:textId="77777777" w:rsidR="00A0621B" w:rsidRPr="00A0621B" w:rsidRDefault="00A0621B" w:rsidP="00A0621B">
            <w:pPr>
              <w:jc w:val="right"/>
              <w:rPr>
                <w:b/>
                <w:bCs/>
                <w:sz w:val="12"/>
                <w:szCs w:val="12"/>
              </w:rPr>
            </w:pPr>
            <w:r w:rsidRPr="00A0621B">
              <w:rPr>
                <w:b/>
                <w:bCs/>
                <w:sz w:val="12"/>
                <w:szCs w:val="12"/>
              </w:rPr>
              <w:t>2153.8</w:t>
            </w:r>
          </w:p>
        </w:tc>
        <w:tc>
          <w:tcPr>
            <w:tcW w:w="296" w:type="pct"/>
            <w:tcBorders>
              <w:top w:val="nil"/>
              <w:left w:val="nil"/>
              <w:bottom w:val="single" w:sz="4" w:space="0" w:color="auto"/>
              <w:right w:val="single" w:sz="4" w:space="0" w:color="auto"/>
            </w:tcBorders>
            <w:shd w:val="clear" w:color="000000" w:fill="F2DCDB"/>
            <w:noWrap/>
            <w:vAlign w:val="bottom"/>
            <w:hideMark/>
          </w:tcPr>
          <w:p w14:paraId="5EB7634C" w14:textId="77777777" w:rsidR="00A0621B" w:rsidRPr="00A0621B" w:rsidRDefault="00A0621B" w:rsidP="00A0621B">
            <w:pPr>
              <w:jc w:val="right"/>
              <w:rPr>
                <w:b/>
                <w:bCs/>
                <w:sz w:val="12"/>
                <w:szCs w:val="12"/>
              </w:rPr>
            </w:pPr>
            <w:r w:rsidRPr="00A0621B">
              <w:rPr>
                <w:b/>
                <w:bCs/>
                <w:sz w:val="12"/>
                <w:szCs w:val="12"/>
              </w:rPr>
              <w:t>5,742.3</w:t>
            </w:r>
          </w:p>
        </w:tc>
      </w:tr>
    </w:tbl>
    <w:p w14:paraId="19328256" w14:textId="77777777" w:rsidR="00370062" w:rsidRPr="00A0621B" w:rsidRDefault="00370062" w:rsidP="00370062">
      <w:pPr>
        <w:ind w:left="720"/>
        <w:rPr>
          <w:sz w:val="12"/>
          <w:szCs w:val="12"/>
          <w:lang w:val="hr-HR"/>
        </w:rPr>
      </w:pPr>
    </w:p>
    <w:p w14:paraId="02A84A20" w14:textId="1BA2FE6D" w:rsidR="001F54B2" w:rsidRDefault="001F54B2" w:rsidP="00A815FF">
      <w:pPr>
        <w:pStyle w:val="BodyText"/>
        <w:spacing w:after="60"/>
        <w:jc w:val="both"/>
        <w:rPr>
          <w:rFonts w:ascii="Times New Roman" w:hAnsi="Times New Roman"/>
          <w:b/>
          <w:sz w:val="16"/>
          <w:szCs w:val="16"/>
        </w:rPr>
      </w:pPr>
    </w:p>
    <w:tbl>
      <w:tblPr>
        <w:tblW w:w="5000" w:type="pct"/>
        <w:tblLook w:val="04A0" w:firstRow="1" w:lastRow="0" w:firstColumn="1" w:lastColumn="0" w:noHBand="0" w:noVBand="1"/>
      </w:tblPr>
      <w:tblGrid>
        <w:gridCol w:w="2076"/>
        <w:gridCol w:w="914"/>
        <w:gridCol w:w="1016"/>
        <w:gridCol w:w="1125"/>
        <w:gridCol w:w="738"/>
        <w:gridCol w:w="1125"/>
        <w:gridCol w:w="738"/>
        <w:gridCol w:w="1280"/>
        <w:gridCol w:w="739"/>
        <w:gridCol w:w="932"/>
      </w:tblGrid>
      <w:tr w:rsidR="00A0621B" w:rsidRPr="00A0621B" w14:paraId="41CBDA6D" w14:textId="77777777" w:rsidTr="00A0621B">
        <w:trPr>
          <w:trHeight w:val="264"/>
        </w:trPr>
        <w:tc>
          <w:tcPr>
            <w:tcW w:w="973" w:type="pct"/>
            <w:vMerge w:val="restart"/>
            <w:tcBorders>
              <w:top w:val="single" w:sz="8" w:space="0" w:color="auto"/>
              <w:left w:val="single" w:sz="8" w:space="0" w:color="auto"/>
              <w:bottom w:val="single" w:sz="4" w:space="0" w:color="000000"/>
              <w:right w:val="single" w:sz="4" w:space="0" w:color="auto"/>
            </w:tcBorders>
            <w:shd w:val="clear" w:color="000000" w:fill="DCE6F1"/>
            <w:noWrap/>
            <w:vAlign w:val="center"/>
            <w:hideMark/>
          </w:tcPr>
          <w:p w14:paraId="486923E3" w14:textId="77777777" w:rsidR="00A0621B" w:rsidRPr="00A0621B" w:rsidRDefault="00A0621B" w:rsidP="00A0621B">
            <w:pPr>
              <w:jc w:val="center"/>
              <w:rPr>
                <w:b/>
                <w:bCs/>
              </w:rPr>
            </w:pPr>
            <w:r w:rsidRPr="00A0621B">
              <w:rPr>
                <w:b/>
                <w:bCs/>
              </w:rPr>
              <w:t>Газдински тип</w:t>
            </w:r>
          </w:p>
        </w:tc>
        <w:tc>
          <w:tcPr>
            <w:tcW w:w="429" w:type="pct"/>
            <w:vMerge w:val="restart"/>
            <w:tcBorders>
              <w:top w:val="single" w:sz="8" w:space="0" w:color="auto"/>
              <w:left w:val="single" w:sz="4" w:space="0" w:color="auto"/>
              <w:bottom w:val="single" w:sz="4" w:space="0" w:color="000000"/>
              <w:right w:val="single" w:sz="4" w:space="0" w:color="auto"/>
            </w:tcBorders>
            <w:shd w:val="clear" w:color="000000" w:fill="DCE6F1"/>
            <w:noWrap/>
            <w:vAlign w:val="center"/>
            <w:hideMark/>
          </w:tcPr>
          <w:p w14:paraId="049294B5" w14:textId="77777777" w:rsidR="00A0621B" w:rsidRPr="00A0621B" w:rsidRDefault="00A0621B" w:rsidP="00A0621B">
            <w:pPr>
              <w:jc w:val="center"/>
              <w:rPr>
                <w:b/>
                <w:bCs/>
              </w:rPr>
            </w:pPr>
            <w:r w:rsidRPr="00A0621B">
              <w:rPr>
                <w:b/>
                <w:bCs/>
              </w:rPr>
              <w:t>P</w:t>
            </w:r>
          </w:p>
        </w:tc>
        <w:tc>
          <w:tcPr>
            <w:tcW w:w="464" w:type="pct"/>
            <w:vMerge w:val="restart"/>
            <w:tcBorders>
              <w:top w:val="single" w:sz="8" w:space="0" w:color="auto"/>
              <w:left w:val="single" w:sz="4" w:space="0" w:color="auto"/>
              <w:bottom w:val="single" w:sz="4" w:space="0" w:color="000000"/>
              <w:right w:val="single" w:sz="4" w:space="0" w:color="auto"/>
            </w:tcBorders>
            <w:shd w:val="clear" w:color="000000" w:fill="DCE6F1"/>
            <w:noWrap/>
            <w:vAlign w:val="center"/>
            <w:hideMark/>
          </w:tcPr>
          <w:p w14:paraId="065FA40C" w14:textId="77777777" w:rsidR="00A0621B" w:rsidRPr="00A0621B" w:rsidRDefault="00A0621B" w:rsidP="00A0621B">
            <w:pPr>
              <w:jc w:val="center"/>
              <w:rPr>
                <w:b/>
                <w:bCs/>
              </w:rPr>
            </w:pPr>
            <w:r w:rsidRPr="00A0621B">
              <w:rPr>
                <w:b/>
                <w:bCs/>
              </w:rPr>
              <w:t>V</w:t>
            </w:r>
          </w:p>
        </w:tc>
        <w:tc>
          <w:tcPr>
            <w:tcW w:w="2696" w:type="pct"/>
            <w:gridSpan w:val="6"/>
            <w:tcBorders>
              <w:top w:val="single" w:sz="8" w:space="0" w:color="auto"/>
              <w:left w:val="nil"/>
              <w:bottom w:val="single" w:sz="4" w:space="0" w:color="auto"/>
              <w:right w:val="single" w:sz="4" w:space="0" w:color="auto"/>
            </w:tcBorders>
            <w:shd w:val="clear" w:color="000000" w:fill="DCE6F1"/>
            <w:noWrap/>
            <w:vAlign w:val="center"/>
            <w:hideMark/>
          </w:tcPr>
          <w:p w14:paraId="1E250DFE" w14:textId="77777777" w:rsidR="00A0621B" w:rsidRPr="00A0621B" w:rsidRDefault="00A0621B" w:rsidP="00A0621B">
            <w:pPr>
              <w:jc w:val="center"/>
              <w:rPr>
                <w:b/>
                <w:bCs/>
              </w:rPr>
            </w:pPr>
            <w:r w:rsidRPr="00A0621B">
              <w:rPr>
                <w:b/>
                <w:bCs/>
              </w:rPr>
              <w:t>З А П Р Е М И Н А  П О   С Т Е П Е Н И М А  Б И О Л Е Ј А</w:t>
            </w:r>
          </w:p>
        </w:tc>
        <w:tc>
          <w:tcPr>
            <w:tcW w:w="438" w:type="pct"/>
            <w:vMerge w:val="restart"/>
            <w:tcBorders>
              <w:top w:val="single" w:sz="8" w:space="0" w:color="auto"/>
              <w:left w:val="single" w:sz="4" w:space="0" w:color="auto"/>
              <w:bottom w:val="single" w:sz="4" w:space="0" w:color="000000"/>
              <w:right w:val="single" w:sz="8" w:space="0" w:color="auto"/>
            </w:tcBorders>
            <w:shd w:val="clear" w:color="000000" w:fill="DCE6F1"/>
            <w:noWrap/>
            <w:vAlign w:val="center"/>
            <w:hideMark/>
          </w:tcPr>
          <w:p w14:paraId="0E969481" w14:textId="77777777" w:rsidR="00A0621B" w:rsidRPr="00A0621B" w:rsidRDefault="00A0621B" w:rsidP="00A0621B">
            <w:pPr>
              <w:jc w:val="center"/>
              <w:rPr>
                <w:b/>
                <w:bCs/>
              </w:rPr>
            </w:pPr>
            <w:r w:rsidRPr="00A0621B">
              <w:rPr>
                <w:b/>
                <w:bCs/>
              </w:rPr>
              <w:t>Iv</w:t>
            </w:r>
          </w:p>
        </w:tc>
      </w:tr>
      <w:tr w:rsidR="00A0621B" w:rsidRPr="00A0621B" w14:paraId="3B177122" w14:textId="77777777" w:rsidTr="00A0621B">
        <w:trPr>
          <w:trHeight w:val="288"/>
        </w:trPr>
        <w:tc>
          <w:tcPr>
            <w:tcW w:w="973" w:type="pct"/>
            <w:vMerge/>
            <w:tcBorders>
              <w:top w:val="single" w:sz="8" w:space="0" w:color="auto"/>
              <w:left w:val="single" w:sz="8" w:space="0" w:color="auto"/>
              <w:bottom w:val="single" w:sz="4" w:space="0" w:color="000000"/>
              <w:right w:val="single" w:sz="4" w:space="0" w:color="auto"/>
            </w:tcBorders>
            <w:vAlign w:val="center"/>
            <w:hideMark/>
          </w:tcPr>
          <w:p w14:paraId="44875EF7" w14:textId="77777777" w:rsidR="00A0621B" w:rsidRPr="00A0621B" w:rsidRDefault="00A0621B" w:rsidP="00A0621B">
            <w:pPr>
              <w:rPr>
                <w:b/>
                <w:bCs/>
              </w:rPr>
            </w:pPr>
          </w:p>
        </w:tc>
        <w:tc>
          <w:tcPr>
            <w:tcW w:w="429" w:type="pct"/>
            <w:vMerge/>
            <w:tcBorders>
              <w:top w:val="single" w:sz="8" w:space="0" w:color="auto"/>
              <w:left w:val="single" w:sz="4" w:space="0" w:color="auto"/>
              <w:bottom w:val="single" w:sz="4" w:space="0" w:color="000000"/>
              <w:right w:val="single" w:sz="4" w:space="0" w:color="auto"/>
            </w:tcBorders>
            <w:vAlign w:val="center"/>
            <w:hideMark/>
          </w:tcPr>
          <w:p w14:paraId="1852FBA1" w14:textId="77777777" w:rsidR="00A0621B" w:rsidRPr="00A0621B" w:rsidRDefault="00A0621B" w:rsidP="00A0621B">
            <w:pPr>
              <w:rPr>
                <w:b/>
                <w:bCs/>
              </w:rPr>
            </w:pPr>
          </w:p>
        </w:tc>
        <w:tc>
          <w:tcPr>
            <w:tcW w:w="464" w:type="pct"/>
            <w:vMerge/>
            <w:tcBorders>
              <w:top w:val="single" w:sz="8" w:space="0" w:color="auto"/>
              <w:left w:val="single" w:sz="4" w:space="0" w:color="auto"/>
              <w:bottom w:val="single" w:sz="4" w:space="0" w:color="000000"/>
              <w:right w:val="single" w:sz="4" w:space="0" w:color="auto"/>
            </w:tcBorders>
            <w:vAlign w:val="center"/>
            <w:hideMark/>
          </w:tcPr>
          <w:p w14:paraId="428C176B" w14:textId="77777777" w:rsidR="00A0621B" w:rsidRPr="00A0621B" w:rsidRDefault="00A0621B" w:rsidP="00A0621B">
            <w:pPr>
              <w:rPr>
                <w:b/>
                <w:bCs/>
              </w:rPr>
            </w:pPr>
          </w:p>
        </w:tc>
        <w:tc>
          <w:tcPr>
            <w:tcW w:w="875"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136B4C19" w14:textId="77777777" w:rsidR="00A0621B" w:rsidRPr="00A0621B" w:rsidRDefault="00A0621B" w:rsidP="00A0621B">
            <w:pPr>
              <w:jc w:val="center"/>
              <w:rPr>
                <w:b/>
                <w:bCs/>
              </w:rPr>
            </w:pPr>
            <w:r w:rsidRPr="00A0621B">
              <w:rPr>
                <w:b/>
                <w:bCs/>
              </w:rPr>
              <w:t>до 30 цм</w:t>
            </w:r>
          </w:p>
        </w:tc>
        <w:tc>
          <w:tcPr>
            <w:tcW w:w="875"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165327F6" w14:textId="77777777" w:rsidR="00A0621B" w:rsidRPr="00A0621B" w:rsidRDefault="00A0621B" w:rsidP="00A0621B">
            <w:pPr>
              <w:jc w:val="center"/>
              <w:rPr>
                <w:b/>
                <w:bCs/>
              </w:rPr>
            </w:pPr>
            <w:r w:rsidRPr="00A0621B">
              <w:rPr>
                <w:b/>
                <w:bCs/>
              </w:rPr>
              <w:t>31- 50цм</w:t>
            </w:r>
          </w:p>
        </w:tc>
        <w:tc>
          <w:tcPr>
            <w:tcW w:w="947" w:type="pct"/>
            <w:gridSpan w:val="2"/>
            <w:tcBorders>
              <w:top w:val="single" w:sz="4" w:space="0" w:color="auto"/>
              <w:left w:val="nil"/>
              <w:bottom w:val="single" w:sz="4" w:space="0" w:color="auto"/>
              <w:right w:val="single" w:sz="4" w:space="0" w:color="000000"/>
            </w:tcBorders>
            <w:shd w:val="clear" w:color="000000" w:fill="DCE6F1"/>
            <w:noWrap/>
            <w:vAlign w:val="center"/>
            <w:hideMark/>
          </w:tcPr>
          <w:p w14:paraId="0F30C9C8" w14:textId="77777777" w:rsidR="00A0621B" w:rsidRPr="00A0621B" w:rsidRDefault="00A0621B" w:rsidP="00A0621B">
            <w:pPr>
              <w:jc w:val="center"/>
              <w:rPr>
                <w:b/>
                <w:bCs/>
              </w:rPr>
            </w:pPr>
            <w:r w:rsidRPr="00A0621B">
              <w:rPr>
                <w:b/>
                <w:bCs/>
              </w:rPr>
              <w:t>преко 50цм</w:t>
            </w:r>
          </w:p>
        </w:tc>
        <w:tc>
          <w:tcPr>
            <w:tcW w:w="438" w:type="pct"/>
            <w:vMerge/>
            <w:tcBorders>
              <w:top w:val="single" w:sz="8" w:space="0" w:color="auto"/>
              <w:left w:val="single" w:sz="4" w:space="0" w:color="auto"/>
              <w:bottom w:val="single" w:sz="4" w:space="0" w:color="000000"/>
              <w:right w:val="single" w:sz="8" w:space="0" w:color="auto"/>
            </w:tcBorders>
            <w:vAlign w:val="center"/>
            <w:hideMark/>
          </w:tcPr>
          <w:p w14:paraId="5DB9C716" w14:textId="77777777" w:rsidR="00A0621B" w:rsidRPr="00A0621B" w:rsidRDefault="00A0621B" w:rsidP="00A0621B">
            <w:pPr>
              <w:rPr>
                <w:b/>
                <w:bCs/>
              </w:rPr>
            </w:pPr>
          </w:p>
        </w:tc>
      </w:tr>
      <w:tr w:rsidR="00A0621B" w:rsidRPr="00A0621B" w14:paraId="15C0E668" w14:textId="77777777" w:rsidTr="00A0621B">
        <w:trPr>
          <w:trHeight w:val="312"/>
        </w:trPr>
        <w:tc>
          <w:tcPr>
            <w:tcW w:w="973" w:type="pct"/>
            <w:vMerge/>
            <w:tcBorders>
              <w:top w:val="single" w:sz="8" w:space="0" w:color="auto"/>
              <w:left w:val="single" w:sz="8" w:space="0" w:color="auto"/>
              <w:bottom w:val="single" w:sz="4" w:space="0" w:color="000000"/>
              <w:right w:val="single" w:sz="4" w:space="0" w:color="auto"/>
            </w:tcBorders>
            <w:vAlign w:val="center"/>
            <w:hideMark/>
          </w:tcPr>
          <w:p w14:paraId="0D5BEC89" w14:textId="77777777" w:rsidR="00A0621B" w:rsidRPr="00A0621B" w:rsidRDefault="00A0621B" w:rsidP="00A0621B">
            <w:pPr>
              <w:rPr>
                <w:b/>
                <w:bCs/>
              </w:rPr>
            </w:pPr>
          </w:p>
        </w:tc>
        <w:tc>
          <w:tcPr>
            <w:tcW w:w="429" w:type="pct"/>
            <w:tcBorders>
              <w:top w:val="nil"/>
              <w:left w:val="nil"/>
              <w:bottom w:val="single" w:sz="4" w:space="0" w:color="auto"/>
              <w:right w:val="single" w:sz="4" w:space="0" w:color="auto"/>
            </w:tcBorders>
            <w:shd w:val="clear" w:color="000000" w:fill="DCE6F1"/>
            <w:noWrap/>
            <w:vAlign w:val="center"/>
            <w:hideMark/>
          </w:tcPr>
          <w:p w14:paraId="1A8E0CAD" w14:textId="77777777" w:rsidR="00A0621B" w:rsidRPr="00A0621B" w:rsidRDefault="00A0621B" w:rsidP="00A0621B">
            <w:pPr>
              <w:jc w:val="center"/>
              <w:rPr>
                <w:b/>
                <w:bCs/>
              </w:rPr>
            </w:pPr>
            <w:r w:rsidRPr="00A0621B">
              <w:rPr>
                <w:b/>
                <w:bCs/>
              </w:rPr>
              <w:t>ha</w:t>
            </w:r>
          </w:p>
        </w:tc>
        <w:tc>
          <w:tcPr>
            <w:tcW w:w="464" w:type="pct"/>
            <w:tcBorders>
              <w:top w:val="nil"/>
              <w:left w:val="nil"/>
              <w:bottom w:val="single" w:sz="4" w:space="0" w:color="auto"/>
              <w:right w:val="single" w:sz="4" w:space="0" w:color="auto"/>
            </w:tcBorders>
            <w:shd w:val="clear" w:color="000000" w:fill="DCE6F1"/>
            <w:noWrap/>
            <w:vAlign w:val="center"/>
            <w:hideMark/>
          </w:tcPr>
          <w:p w14:paraId="56891892" w14:textId="77777777" w:rsidR="00A0621B" w:rsidRPr="00A0621B" w:rsidRDefault="00A0621B" w:rsidP="00A0621B">
            <w:pPr>
              <w:jc w:val="center"/>
              <w:rPr>
                <w:b/>
                <w:bCs/>
              </w:rPr>
            </w:pPr>
            <w:r w:rsidRPr="00A0621B">
              <w:rPr>
                <w:b/>
                <w:bCs/>
              </w:rPr>
              <w:t>m³</w:t>
            </w:r>
          </w:p>
        </w:tc>
        <w:tc>
          <w:tcPr>
            <w:tcW w:w="528" w:type="pct"/>
            <w:tcBorders>
              <w:top w:val="nil"/>
              <w:left w:val="nil"/>
              <w:bottom w:val="single" w:sz="4" w:space="0" w:color="auto"/>
              <w:right w:val="single" w:sz="4" w:space="0" w:color="auto"/>
            </w:tcBorders>
            <w:shd w:val="clear" w:color="000000" w:fill="DCE6F1"/>
            <w:noWrap/>
            <w:vAlign w:val="center"/>
            <w:hideMark/>
          </w:tcPr>
          <w:p w14:paraId="64807D11" w14:textId="77777777" w:rsidR="00A0621B" w:rsidRPr="00A0621B" w:rsidRDefault="00A0621B" w:rsidP="00A0621B">
            <w:pPr>
              <w:jc w:val="center"/>
              <w:rPr>
                <w:b/>
                <w:bCs/>
              </w:rPr>
            </w:pPr>
            <w:r w:rsidRPr="00A0621B">
              <w:rPr>
                <w:b/>
                <w:bCs/>
              </w:rPr>
              <w:t>м3</w:t>
            </w:r>
          </w:p>
        </w:tc>
        <w:tc>
          <w:tcPr>
            <w:tcW w:w="347" w:type="pct"/>
            <w:tcBorders>
              <w:top w:val="nil"/>
              <w:left w:val="nil"/>
              <w:bottom w:val="single" w:sz="4" w:space="0" w:color="auto"/>
              <w:right w:val="single" w:sz="4" w:space="0" w:color="auto"/>
            </w:tcBorders>
            <w:shd w:val="clear" w:color="000000" w:fill="DCE6F1"/>
            <w:noWrap/>
            <w:vAlign w:val="center"/>
            <w:hideMark/>
          </w:tcPr>
          <w:p w14:paraId="304AE1D3" w14:textId="77777777" w:rsidR="00A0621B" w:rsidRPr="00A0621B" w:rsidRDefault="00A0621B" w:rsidP="00A0621B">
            <w:pPr>
              <w:jc w:val="center"/>
              <w:rPr>
                <w:b/>
                <w:bCs/>
              </w:rPr>
            </w:pPr>
            <w:r w:rsidRPr="00A0621B">
              <w:rPr>
                <w:b/>
                <w:bCs/>
              </w:rPr>
              <w:t>%</w:t>
            </w:r>
          </w:p>
        </w:tc>
        <w:tc>
          <w:tcPr>
            <w:tcW w:w="528" w:type="pct"/>
            <w:tcBorders>
              <w:top w:val="nil"/>
              <w:left w:val="nil"/>
              <w:bottom w:val="single" w:sz="4" w:space="0" w:color="auto"/>
              <w:right w:val="single" w:sz="4" w:space="0" w:color="auto"/>
            </w:tcBorders>
            <w:shd w:val="clear" w:color="000000" w:fill="DCE6F1"/>
            <w:noWrap/>
            <w:vAlign w:val="center"/>
            <w:hideMark/>
          </w:tcPr>
          <w:p w14:paraId="43C61DAA" w14:textId="77777777" w:rsidR="00A0621B" w:rsidRPr="00A0621B" w:rsidRDefault="00A0621B" w:rsidP="00A0621B">
            <w:pPr>
              <w:jc w:val="center"/>
              <w:rPr>
                <w:b/>
                <w:bCs/>
              </w:rPr>
            </w:pPr>
            <w:r w:rsidRPr="00A0621B">
              <w:rPr>
                <w:b/>
                <w:bCs/>
              </w:rPr>
              <w:t>м3</w:t>
            </w:r>
          </w:p>
        </w:tc>
        <w:tc>
          <w:tcPr>
            <w:tcW w:w="347" w:type="pct"/>
            <w:tcBorders>
              <w:top w:val="nil"/>
              <w:left w:val="nil"/>
              <w:bottom w:val="single" w:sz="4" w:space="0" w:color="auto"/>
              <w:right w:val="single" w:sz="4" w:space="0" w:color="auto"/>
            </w:tcBorders>
            <w:shd w:val="clear" w:color="000000" w:fill="DCE6F1"/>
            <w:noWrap/>
            <w:vAlign w:val="center"/>
            <w:hideMark/>
          </w:tcPr>
          <w:p w14:paraId="226CDD93" w14:textId="77777777" w:rsidR="00A0621B" w:rsidRPr="00A0621B" w:rsidRDefault="00A0621B" w:rsidP="00A0621B">
            <w:pPr>
              <w:jc w:val="center"/>
              <w:rPr>
                <w:b/>
                <w:bCs/>
              </w:rPr>
            </w:pPr>
            <w:r w:rsidRPr="00A0621B">
              <w:rPr>
                <w:b/>
                <w:bCs/>
              </w:rPr>
              <w:t>%</w:t>
            </w:r>
          </w:p>
        </w:tc>
        <w:tc>
          <w:tcPr>
            <w:tcW w:w="600" w:type="pct"/>
            <w:tcBorders>
              <w:top w:val="nil"/>
              <w:left w:val="nil"/>
              <w:bottom w:val="single" w:sz="4" w:space="0" w:color="auto"/>
              <w:right w:val="single" w:sz="4" w:space="0" w:color="auto"/>
            </w:tcBorders>
            <w:shd w:val="clear" w:color="000000" w:fill="DCE6F1"/>
            <w:noWrap/>
            <w:vAlign w:val="center"/>
            <w:hideMark/>
          </w:tcPr>
          <w:p w14:paraId="457D0993" w14:textId="77777777" w:rsidR="00A0621B" w:rsidRPr="00A0621B" w:rsidRDefault="00A0621B" w:rsidP="00A0621B">
            <w:pPr>
              <w:jc w:val="center"/>
              <w:rPr>
                <w:b/>
                <w:bCs/>
              </w:rPr>
            </w:pPr>
            <w:r w:rsidRPr="00A0621B">
              <w:rPr>
                <w:b/>
                <w:bCs/>
              </w:rPr>
              <w:t>м3</w:t>
            </w:r>
          </w:p>
        </w:tc>
        <w:tc>
          <w:tcPr>
            <w:tcW w:w="347" w:type="pct"/>
            <w:tcBorders>
              <w:top w:val="nil"/>
              <w:left w:val="nil"/>
              <w:bottom w:val="single" w:sz="4" w:space="0" w:color="auto"/>
              <w:right w:val="single" w:sz="4" w:space="0" w:color="auto"/>
            </w:tcBorders>
            <w:shd w:val="clear" w:color="000000" w:fill="DCE6F1"/>
            <w:noWrap/>
            <w:vAlign w:val="center"/>
            <w:hideMark/>
          </w:tcPr>
          <w:p w14:paraId="68E51694" w14:textId="77777777" w:rsidR="00A0621B" w:rsidRPr="00A0621B" w:rsidRDefault="00A0621B" w:rsidP="00A0621B">
            <w:pPr>
              <w:jc w:val="center"/>
              <w:rPr>
                <w:b/>
                <w:bCs/>
              </w:rPr>
            </w:pPr>
            <w:r w:rsidRPr="00A0621B">
              <w:rPr>
                <w:b/>
                <w:bCs/>
              </w:rPr>
              <w:t>%</w:t>
            </w:r>
          </w:p>
        </w:tc>
        <w:tc>
          <w:tcPr>
            <w:tcW w:w="438" w:type="pct"/>
            <w:tcBorders>
              <w:top w:val="nil"/>
              <w:left w:val="nil"/>
              <w:bottom w:val="single" w:sz="4" w:space="0" w:color="auto"/>
              <w:right w:val="single" w:sz="8" w:space="0" w:color="auto"/>
            </w:tcBorders>
            <w:shd w:val="clear" w:color="000000" w:fill="DCE6F1"/>
            <w:noWrap/>
            <w:vAlign w:val="center"/>
            <w:hideMark/>
          </w:tcPr>
          <w:p w14:paraId="37A0253A" w14:textId="77777777" w:rsidR="00A0621B" w:rsidRPr="00A0621B" w:rsidRDefault="00A0621B" w:rsidP="00A0621B">
            <w:pPr>
              <w:jc w:val="center"/>
              <w:rPr>
                <w:b/>
                <w:bCs/>
              </w:rPr>
            </w:pPr>
            <w:r w:rsidRPr="00A0621B">
              <w:rPr>
                <w:b/>
                <w:bCs/>
              </w:rPr>
              <w:t>m</w:t>
            </w:r>
            <w:r w:rsidRPr="00A0621B">
              <w:rPr>
                <w:b/>
                <w:bCs/>
                <w:vertAlign w:val="superscript"/>
              </w:rPr>
              <w:t>3</w:t>
            </w:r>
          </w:p>
        </w:tc>
      </w:tr>
      <w:tr w:rsidR="00A0621B" w:rsidRPr="00A0621B" w14:paraId="48F1ECD7"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2453F06F" w14:textId="77777777" w:rsidR="00A0621B" w:rsidRPr="00A0621B" w:rsidRDefault="00A0621B" w:rsidP="00A0621B">
            <w:pPr>
              <w:jc w:val="center"/>
            </w:pPr>
            <w:r w:rsidRPr="00A0621B">
              <w:t>4510</w:t>
            </w:r>
          </w:p>
        </w:tc>
        <w:tc>
          <w:tcPr>
            <w:tcW w:w="429" w:type="pct"/>
            <w:tcBorders>
              <w:top w:val="nil"/>
              <w:left w:val="nil"/>
              <w:bottom w:val="single" w:sz="4" w:space="0" w:color="auto"/>
              <w:right w:val="single" w:sz="4" w:space="0" w:color="auto"/>
            </w:tcBorders>
            <w:shd w:val="clear" w:color="auto" w:fill="auto"/>
            <w:noWrap/>
            <w:vAlign w:val="bottom"/>
            <w:hideMark/>
          </w:tcPr>
          <w:p w14:paraId="433BA532" w14:textId="77777777" w:rsidR="00A0621B" w:rsidRPr="00A0621B" w:rsidRDefault="00A0621B" w:rsidP="00A0621B">
            <w:pPr>
              <w:jc w:val="right"/>
            </w:pPr>
            <w:r w:rsidRPr="00A0621B">
              <w:t>4.47</w:t>
            </w:r>
          </w:p>
        </w:tc>
        <w:tc>
          <w:tcPr>
            <w:tcW w:w="464" w:type="pct"/>
            <w:tcBorders>
              <w:top w:val="nil"/>
              <w:left w:val="nil"/>
              <w:bottom w:val="single" w:sz="4" w:space="0" w:color="auto"/>
              <w:right w:val="single" w:sz="4" w:space="0" w:color="auto"/>
            </w:tcBorders>
            <w:shd w:val="clear" w:color="auto" w:fill="auto"/>
            <w:noWrap/>
            <w:vAlign w:val="bottom"/>
            <w:hideMark/>
          </w:tcPr>
          <w:p w14:paraId="623D44F5" w14:textId="77777777" w:rsidR="00A0621B" w:rsidRPr="00A0621B" w:rsidRDefault="00A0621B" w:rsidP="00A0621B">
            <w:pPr>
              <w:jc w:val="right"/>
            </w:pPr>
            <w:r w:rsidRPr="00A0621B">
              <w:t>248.8</w:t>
            </w:r>
          </w:p>
        </w:tc>
        <w:tc>
          <w:tcPr>
            <w:tcW w:w="528" w:type="pct"/>
            <w:tcBorders>
              <w:top w:val="nil"/>
              <w:left w:val="nil"/>
              <w:bottom w:val="single" w:sz="4" w:space="0" w:color="auto"/>
              <w:right w:val="single" w:sz="4" w:space="0" w:color="auto"/>
            </w:tcBorders>
            <w:shd w:val="clear" w:color="auto" w:fill="auto"/>
            <w:noWrap/>
            <w:vAlign w:val="bottom"/>
            <w:hideMark/>
          </w:tcPr>
          <w:p w14:paraId="638B4404" w14:textId="77777777" w:rsidR="00A0621B" w:rsidRPr="00A0621B" w:rsidRDefault="00A0621B" w:rsidP="00A0621B">
            <w:pPr>
              <w:jc w:val="right"/>
            </w:pPr>
            <w:r w:rsidRPr="00A0621B">
              <w:t>144.7</w:t>
            </w:r>
          </w:p>
        </w:tc>
        <w:tc>
          <w:tcPr>
            <w:tcW w:w="347" w:type="pct"/>
            <w:tcBorders>
              <w:top w:val="nil"/>
              <w:left w:val="nil"/>
              <w:bottom w:val="single" w:sz="4" w:space="0" w:color="auto"/>
              <w:right w:val="single" w:sz="4" w:space="0" w:color="auto"/>
            </w:tcBorders>
            <w:shd w:val="clear" w:color="auto" w:fill="auto"/>
            <w:noWrap/>
            <w:vAlign w:val="bottom"/>
            <w:hideMark/>
          </w:tcPr>
          <w:p w14:paraId="70BD458F" w14:textId="77777777" w:rsidR="00A0621B" w:rsidRPr="00A0621B" w:rsidRDefault="00A0621B" w:rsidP="00A0621B">
            <w:pPr>
              <w:jc w:val="right"/>
            </w:pPr>
            <w:r w:rsidRPr="00A0621B">
              <w:t>58.1</w:t>
            </w:r>
          </w:p>
        </w:tc>
        <w:tc>
          <w:tcPr>
            <w:tcW w:w="528" w:type="pct"/>
            <w:tcBorders>
              <w:top w:val="nil"/>
              <w:left w:val="nil"/>
              <w:bottom w:val="single" w:sz="4" w:space="0" w:color="auto"/>
              <w:right w:val="single" w:sz="4" w:space="0" w:color="auto"/>
            </w:tcBorders>
            <w:shd w:val="clear" w:color="auto" w:fill="auto"/>
            <w:noWrap/>
            <w:vAlign w:val="bottom"/>
            <w:hideMark/>
          </w:tcPr>
          <w:p w14:paraId="282285AC" w14:textId="77777777" w:rsidR="00A0621B" w:rsidRPr="00A0621B" w:rsidRDefault="00A0621B" w:rsidP="00A0621B">
            <w:pPr>
              <w:jc w:val="right"/>
            </w:pPr>
            <w:r w:rsidRPr="00A0621B">
              <w:t>104.1</w:t>
            </w:r>
          </w:p>
        </w:tc>
        <w:tc>
          <w:tcPr>
            <w:tcW w:w="347" w:type="pct"/>
            <w:tcBorders>
              <w:top w:val="nil"/>
              <w:left w:val="nil"/>
              <w:bottom w:val="single" w:sz="4" w:space="0" w:color="auto"/>
              <w:right w:val="single" w:sz="4" w:space="0" w:color="auto"/>
            </w:tcBorders>
            <w:shd w:val="clear" w:color="auto" w:fill="auto"/>
            <w:noWrap/>
            <w:vAlign w:val="bottom"/>
            <w:hideMark/>
          </w:tcPr>
          <w:p w14:paraId="4F6EE196" w14:textId="77777777" w:rsidR="00A0621B" w:rsidRPr="00A0621B" w:rsidRDefault="00A0621B" w:rsidP="00A0621B">
            <w:pPr>
              <w:jc w:val="right"/>
            </w:pPr>
            <w:r w:rsidRPr="00A0621B">
              <w:t>41.9</w:t>
            </w:r>
          </w:p>
        </w:tc>
        <w:tc>
          <w:tcPr>
            <w:tcW w:w="600" w:type="pct"/>
            <w:tcBorders>
              <w:top w:val="nil"/>
              <w:left w:val="nil"/>
              <w:bottom w:val="single" w:sz="4" w:space="0" w:color="auto"/>
              <w:right w:val="single" w:sz="4" w:space="0" w:color="auto"/>
            </w:tcBorders>
            <w:shd w:val="clear" w:color="auto" w:fill="auto"/>
            <w:noWrap/>
            <w:vAlign w:val="bottom"/>
            <w:hideMark/>
          </w:tcPr>
          <w:p w14:paraId="6BD129FB" w14:textId="77777777" w:rsidR="00A0621B" w:rsidRPr="00A0621B" w:rsidRDefault="00A0621B" w:rsidP="00A0621B">
            <w:pPr>
              <w:jc w:val="right"/>
            </w:pPr>
            <w:r w:rsidRPr="00A0621B">
              <w:t> </w:t>
            </w:r>
          </w:p>
        </w:tc>
        <w:tc>
          <w:tcPr>
            <w:tcW w:w="347" w:type="pct"/>
            <w:tcBorders>
              <w:top w:val="nil"/>
              <w:left w:val="nil"/>
              <w:bottom w:val="single" w:sz="4" w:space="0" w:color="auto"/>
              <w:right w:val="single" w:sz="4" w:space="0" w:color="auto"/>
            </w:tcBorders>
            <w:shd w:val="clear" w:color="auto" w:fill="auto"/>
            <w:noWrap/>
            <w:vAlign w:val="bottom"/>
            <w:hideMark/>
          </w:tcPr>
          <w:p w14:paraId="52447100" w14:textId="77777777" w:rsidR="00A0621B" w:rsidRPr="00A0621B" w:rsidRDefault="00A0621B" w:rsidP="00A0621B">
            <w:pPr>
              <w:jc w:val="right"/>
            </w:pPr>
            <w:r w:rsidRPr="00A0621B">
              <w:t>0.0</w:t>
            </w:r>
          </w:p>
        </w:tc>
        <w:tc>
          <w:tcPr>
            <w:tcW w:w="438" w:type="pct"/>
            <w:tcBorders>
              <w:top w:val="nil"/>
              <w:left w:val="nil"/>
              <w:bottom w:val="single" w:sz="4" w:space="0" w:color="auto"/>
              <w:right w:val="single" w:sz="8" w:space="0" w:color="auto"/>
            </w:tcBorders>
            <w:shd w:val="clear" w:color="auto" w:fill="auto"/>
            <w:noWrap/>
            <w:vAlign w:val="bottom"/>
            <w:hideMark/>
          </w:tcPr>
          <w:p w14:paraId="26AFFFB8" w14:textId="77777777" w:rsidR="00A0621B" w:rsidRPr="00A0621B" w:rsidRDefault="00A0621B" w:rsidP="00A0621B">
            <w:pPr>
              <w:jc w:val="right"/>
            </w:pPr>
            <w:r w:rsidRPr="00A0621B">
              <w:t>6.0</w:t>
            </w:r>
          </w:p>
        </w:tc>
      </w:tr>
      <w:tr w:rsidR="00A0621B" w:rsidRPr="00A0621B" w14:paraId="45B9EAA5"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0417DA63" w14:textId="77777777" w:rsidR="00A0621B" w:rsidRPr="00A0621B" w:rsidRDefault="00A0621B" w:rsidP="00A0621B">
            <w:pPr>
              <w:jc w:val="center"/>
            </w:pPr>
            <w:r w:rsidRPr="00A0621B">
              <w:t>21110</w:t>
            </w:r>
          </w:p>
        </w:tc>
        <w:tc>
          <w:tcPr>
            <w:tcW w:w="429" w:type="pct"/>
            <w:tcBorders>
              <w:top w:val="nil"/>
              <w:left w:val="nil"/>
              <w:bottom w:val="single" w:sz="4" w:space="0" w:color="auto"/>
              <w:right w:val="single" w:sz="4" w:space="0" w:color="auto"/>
            </w:tcBorders>
            <w:shd w:val="clear" w:color="auto" w:fill="auto"/>
            <w:noWrap/>
            <w:vAlign w:val="bottom"/>
            <w:hideMark/>
          </w:tcPr>
          <w:p w14:paraId="2221B91F" w14:textId="77777777" w:rsidR="00A0621B" w:rsidRPr="00A0621B" w:rsidRDefault="00A0621B" w:rsidP="00A0621B">
            <w:pPr>
              <w:jc w:val="right"/>
            </w:pPr>
            <w:r w:rsidRPr="00A0621B">
              <w:t>657.78</w:t>
            </w:r>
          </w:p>
        </w:tc>
        <w:tc>
          <w:tcPr>
            <w:tcW w:w="464" w:type="pct"/>
            <w:tcBorders>
              <w:top w:val="nil"/>
              <w:left w:val="nil"/>
              <w:bottom w:val="single" w:sz="4" w:space="0" w:color="auto"/>
              <w:right w:val="single" w:sz="4" w:space="0" w:color="auto"/>
            </w:tcBorders>
            <w:shd w:val="clear" w:color="auto" w:fill="auto"/>
            <w:noWrap/>
            <w:vAlign w:val="bottom"/>
            <w:hideMark/>
          </w:tcPr>
          <w:p w14:paraId="02C793BC" w14:textId="77777777" w:rsidR="00A0621B" w:rsidRPr="00A0621B" w:rsidRDefault="00A0621B" w:rsidP="00A0621B">
            <w:pPr>
              <w:jc w:val="right"/>
            </w:pPr>
            <w:r w:rsidRPr="00A0621B">
              <w:t>205,934.6</w:t>
            </w:r>
          </w:p>
        </w:tc>
        <w:tc>
          <w:tcPr>
            <w:tcW w:w="528" w:type="pct"/>
            <w:tcBorders>
              <w:top w:val="nil"/>
              <w:left w:val="nil"/>
              <w:bottom w:val="single" w:sz="4" w:space="0" w:color="auto"/>
              <w:right w:val="single" w:sz="4" w:space="0" w:color="auto"/>
            </w:tcBorders>
            <w:shd w:val="clear" w:color="auto" w:fill="auto"/>
            <w:noWrap/>
            <w:vAlign w:val="bottom"/>
            <w:hideMark/>
          </w:tcPr>
          <w:p w14:paraId="3D7B52FD" w14:textId="77777777" w:rsidR="00A0621B" w:rsidRPr="00A0621B" w:rsidRDefault="00A0621B" w:rsidP="00A0621B">
            <w:pPr>
              <w:jc w:val="right"/>
            </w:pPr>
            <w:r w:rsidRPr="00A0621B">
              <w:t>27,771.5</w:t>
            </w:r>
          </w:p>
        </w:tc>
        <w:tc>
          <w:tcPr>
            <w:tcW w:w="347" w:type="pct"/>
            <w:tcBorders>
              <w:top w:val="nil"/>
              <w:left w:val="nil"/>
              <w:bottom w:val="single" w:sz="4" w:space="0" w:color="auto"/>
              <w:right w:val="single" w:sz="4" w:space="0" w:color="auto"/>
            </w:tcBorders>
            <w:shd w:val="clear" w:color="auto" w:fill="auto"/>
            <w:noWrap/>
            <w:vAlign w:val="bottom"/>
            <w:hideMark/>
          </w:tcPr>
          <w:p w14:paraId="3F2B7686" w14:textId="77777777" w:rsidR="00A0621B" w:rsidRPr="00A0621B" w:rsidRDefault="00A0621B" w:rsidP="00A0621B">
            <w:pPr>
              <w:jc w:val="right"/>
            </w:pPr>
            <w:r w:rsidRPr="00A0621B">
              <w:t>13.5</w:t>
            </w:r>
          </w:p>
        </w:tc>
        <w:tc>
          <w:tcPr>
            <w:tcW w:w="528" w:type="pct"/>
            <w:tcBorders>
              <w:top w:val="nil"/>
              <w:left w:val="nil"/>
              <w:bottom w:val="single" w:sz="4" w:space="0" w:color="auto"/>
              <w:right w:val="single" w:sz="4" w:space="0" w:color="auto"/>
            </w:tcBorders>
            <w:shd w:val="clear" w:color="auto" w:fill="auto"/>
            <w:noWrap/>
            <w:vAlign w:val="bottom"/>
            <w:hideMark/>
          </w:tcPr>
          <w:p w14:paraId="016ECF85" w14:textId="77777777" w:rsidR="00A0621B" w:rsidRPr="00A0621B" w:rsidRDefault="00A0621B" w:rsidP="00A0621B">
            <w:pPr>
              <w:jc w:val="right"/>
            </w:pPr>
            <w:r w:rsidRPr="00A0621B">
              <w:t>62,731.2</w:t>
            </w:r>
          </w:p>
        </w:tc>
        <w:tc>
          <w:tcPr>
            <w:tcW w:w="347" w:type="pct"/>
            <w:tcBorders>
              <w:top w:val="nil"/>
              <w:left w:val="nil"/>
              <w:bottom w:val="single" w:sz="4" w:space="0" w:color="auto"/>
              <w:right w:val="single" w:sz="4" w:space="0" w:color="auto"/>
            </w:tcBorders>
            <w:shd w:val="clear" w:color="auto" w:fill="auto"/>
            <w:noWrap/>
            <w:vAlign w:val="bottom"/>
            <w:hideMark/>
          </w:tcPr>
          <w:p w14:paraId="131BD6D1" w14:textId="77777777" w:rsidR="00A0621B" w:rsidRPr="00A0621B" w:rsidRDefault="00A0621B" w:rsidP="00A0621B">
            <w:pPr>
              <w:jc w:val="right"/>
            </w:pPr>
            <w:r w:rsidRPr="00A0621B">
              <w:t>30.5</w:t>
            </w:r>
          </w:p>
        </w:tc>
        <w:tc>
          <w:tcPr>
            <w:tcW w:w="600" w:type="pct"/>
            <w:tcBorders>
              <w:top w:val="nil"/>
              <w:left w:val="nil"/>
              <w:bottom w:val="single" w:sz="4" w:space="0" w:color="auto"/>
              <w:right w:val="single" w:sz="4" w:space="0" w:color="auto"/>
            </w:tcBorders>
            <w:shd w:val="clear" w:color="auto" w:fill="auto"/>
            <w:noWrap/>
            <w:vAlign w:val="bottom"/>
            <w:hideMark/>
          </w:tcPr>
          <w:p w14:paraId="2E0CDDEE" w14:textId="77777777" w:rsidR="00A0621B" w:rsidRPr="00A0621B" w:rsidRDefault="00A0621B" w:rsidP="00A0621B">
            <w:pPr>
              <w:jc w:val="right"/>
            </w:pPr>
            <w:r w:rsidRPr="00A0621B">
              <w:t>115,431.9</w:t>
            </w:r>
          </w:p>
        </w:tc>
        <w:tc>
          <w:tcPr>
            <w:tcW w:w="347" w:type="pct"/>
            <w:tcBorders>
              <w:top w:val="nil"/>
              <w:left w:val="nil"/>
              <w:bottom w:val="single" w:sz="4" w:space="0" w:color="auto"/>
              <w:right w:val="single" w:sz="4" w:space="0" w:color="auto"/>
            </w:tcBorders>
            <w:shd w:val="clear" w:color="auto" w:fill="auto"/>
            <w:noWrap/>
            <w:vAlign w:val="bottom"/>
            <w:hideMark/>
          </w:tcPr>
          <w:p w14:paraId="3EAAB5CF" w14:textId="77777777" w:rsidR="00A0621B" w:rsidRPr="00A0621B" w:rsidRDefault="00A0621B" w:rsidP="00A0621B">
            <w:pPr>
              <w:jc w:val="right"/>
            </w:pPr>
            <w:r w:rsidRPr="00A0621B">
              <w:t>56.1</w:t>
            </w:r>
          </w:p>
        </w:tc>
        <w:tc>
          <w:tcPr>
            <w:tcW w:w="438" w:type="pct"/>
            <w:tcBorders>
              <w:top w:val="nil"/>
              <w:left w:val="nil"/>
              <w:bottom w:val="single" w:sz="4" w:space="0" w:color="auto"/>
              <w:right w:val="single" w:sz="8" w:space="0" w:color="auto"/>
            </w:tcBorders>
            <w:shd w:val="clear" w:color="auto" w:fill="auto"/>
            <w:noWrap/>
            <w:vAlign w:val="bottom"/>
            <w:hideMark/>
          </w:tcPr>
          <w:p w14:paraId="360DAD30" w14:textId="77777777" w:rsidR="00A0621B" w:rsidRPr="00A0621B" w:rsidRDefault="00A0621B" w:rsidP="00A0621B">
            <w:pPr>
              <w:jc w:val="right"/>
            </w:pPr>
            <w:r w:rsidRPr="00A0621B">
              <w:t>3,610.9</w:t>
            </w:r>
          </w:p>
        </w:tc>
      </w:tr>
      <w:tr w:rsidR="00A0621B" w:rsidRPr="00A0621B" w14:paraId="6BDB4045" w14:textId="77777777" w:rsidTr="00A0621B">
        <w:trPr>
          <w:trHeight w:val="276"/>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086B9E7A" w14:textId="77777777" w:rsidR="00A0621B" w:rsidRPr="00A0621B" w:rsidRDefault="00A0621B" w:rsidP="00A0621B">
            <w:pPr>
              <w:jc w:val="center"/>
            </w:pPr>
            <w:r w:rsidRPr="00A0621B">
              <w:t>41310</w:t>
            </w:r>
          </w:p>
        </w:tc>
        <w:tc>
          <w:tcPr>
            <w:tcW w:w="429" w:type="pct"/>
            <w:tcBorders>
              <w:top w:val="nil"/>
              <w:left w:val="nil"/>
              <w:bottom w:val="single" w:sz="4" w:space="0" w:color="auto"/>
              <w:right w:val="single" w:sz="4" w:space="0" w:color="auto"/>
            </w:tcBorders>
            <w:shd w:val="clear" w:color="auto" w:fill="auto"/>
            <w:noWrap/>
            <w:vAlign w:val="bottom"/>
            <w:hideMark/>
          </w:tcPr>
          <w:p w14:paraId="23AB5C54" w14:textId="77777777" w:rsidR="00A0621B" w:rsidRPr="00A0621B" w:rsidRDefault="00A0621B" w:rsidP="00A0621B">
            <w:pPr>
              <w:jc w:val="right"/>
            </w:pPr>
            <w:r w:rsidRPr="00A0621B">
              <w:t>134.30</w:t>
            </w:r>
          </w:p>
        </w:tc>
        <w:tc>
          <w:tcPr>
            <w:tcW w:w="464" w:type="pct"/>
            <w:tcBorders>
              <w:top w:val="nil"/>
              <w:left w:val="nil"/>
              <w:bottom w:val="single" w:sz="4" w:space="0" w:color="auto"/>
              <w:right w:val="single" w:sz="4" w:space="0" w:color="auto"/>
            </w:tcBorders>
            <w:shd w:val="clear" w:color="auto" w:fill="auto"/>
            <w:noWrap/>
            <w:vAlign w:val="bottom"/>
            <w:hideMark/>
          </w:tcPr>
          <w:p w14:paraId="0001CA3A" w14:textId="77777777" w:rsidR="00A0621B" w:rsidRPr="00A0621B" w:rsidRDefault="00A0621B" w:rsidP="00A0621B">
            <w:pPr>
              <w:jc w:val="right"/>
            </w:pPr>
            <w:r w:rsidRPr="00A0621B">
              <w:t>32,818.3</w:t>
            </w:r>
          </w:p>
        </w:tc>
        <w:tc>
          <w:tcPr>
            <w:tcW w:w="528" w:type="pct"/>
            <w:tcBorders>
              <w:top w:val="nil"/>
              <w:left w:val="nil"/>
              <w:bottom w:val="single" w:sz="4" w:space="0" w:color="auto"/>
              <w:right w:val="single" w:sz="4" w:space="0" w:color="auto"/>
            </w:tcBorders>
            <w:shd w:val="clear" w:color="auto" w:fill="auto"/>
            <w:noWrap/>
            <w:vAlign w:val="bottom"/>
            <w:hideMark/>
          </w:tcPr>
          <w:p w14:paraId="5FB7C007" w14:textId="77777777" w:rsidR="00A0621B" w:rsidRPr="00A0621B" w:rsidRDefault="00A0621B" w:rsidP="00A0621B">
            <w:pPr>
              <w:jc w:val="right"/>
            </w:pPr>
            <w:r w:rsidRPr="00A0621B">
              <w:t>7,321.7</w:t>
            </w:r>
          </w:p>
        </w:tc>
        <w:tc>
          <w:tcPr>
            <w:tcW w:w="347" w:type="pct"/>
            <w:tcBorders>
              <w:top w:val="nil"/>
              <w:left w:val="nil"/>
              <w:bottom w:val="single" w:sz="4" w:space="0" w:color="auto"/>
              <w:right w:val="single" w:sz="4" w:space="0" w:color="auto"/>
            </w:tcBorders>
            <w:shd w:val="clear" w:color="auto" w:fill="auto"/>
            <w:noWrap/>
            <w:vAlign w:val="bottom"/>
            <w:hideMark/>
          </w:tcPr>
          <w:p w14:paraId="274EA5C9" w14:textId="77777777" w:rsidR="00A0621B" w:rsidRPr="00A0621B" w:rsidRDefault="00A0621B" w:rsidP="00A0621B">
            <w:pPr>
              <w:jc w:val="right"/>
            </w:pPr>
            <w:r w:rsidRPr="00A0621B">
              <w:t>22.3</w:t>
            </w:r>
          </w:p>
        </w:tc>
        <w:tc>
          <w:tcPr>
            <w:tcW w:w="528" w:type="pct"/>
            <w:tcBorders>
              <w:top w:val="nil"/>
              <w:left w:val="nil"/>
              <w:bottom w:val="single" w:sz="4" w:space="0" w:color="auto"/>
              <w:right w:val="single" w:sz="4" w:space="0" w:color="auto"/>
            </w:tcBorders>
            <w:shd w:val="clear" w:color="auto" w:fill="auto"/>
            <w:noWrap/>
            <w:vAlign w:val="bottom"/>
            <w:hideMark/>
          </w:tcPr>
          <w:p w14:paraId="0F3ADE2C" w14:textId="77777777" w:rsidR="00A0621B" w:rsidRPr="00A0621B" w:rsidRDefault="00A0621B" w:rsidP="00A0621B">
            <w:pPr>
              <w:jc w:val="right"/>
            </w:pPr>
            <w:r w:rsidRPr="00A0621B">
              <w:t>10,717.0</w:t>
            </w:r>
          </w:p>
        </w:tc>
        <w:tc>
          <w:tcPr>
            <w:tcW w:w="347" w:type="pct"/>
            <w:tcBorders>
              <w:top w:val="nil"/>
              <w:left w:val="nil"/>
              <w:bottom w:val="single" w:sz="4" w:space="0" w:color="auto"/>
              <w:right w:val="single" w:sz="4" w:space="0" w:color="auto"/>
            </w:tcBorders>
            <w:shd w:val="clear" w:color="auto" w:fill="auto"/>
            <w:noWrap/>
            <w:vAlign w:val="bottom"/>
            <w:hideMark/>
          </w:tcPr>
          <w:p w14:paraId="606A02C4" w14:textId="77777777" w:rsidR="00A0621B" w:rsidRPr="00A0621B" w:rsidRDefault="00A0621B" w:rsidP="00A0621B">
            <w:pPr>
              <w:jc w:val="right"/>
            </w:pPr>
            <w:r w:rsidRPr="00A0621B">
              <w:t>32.7</w:t>
            </w:r>
          </w:p>
        </w:tc>
        <w:tc>
          <w:tcPr>
            <w:tcW w:w="600" w:type="pct"/>
            <w:tcBorders>
              <w:top w:val="nil"/>
              <w:left w:val="nil"/>
              <w:bottom w:val="single" w:sz="4" w:space="0" w:color="auto"/>
              <w:right w:val="single" w:sz="4" w:space="0" w:color="auto"/>
            </w:tcBorders>
            <w:shd w:val="clear" w:color="auto" w:fill="auto"/>
            <w:noWrap/>
            <w:vAlign w:val="bottom"/>
            <w:hideMark/>
          </w:tcPr>
          <w:p w14:paraId="5DF90FAA" w14:textId="77777777" w:rsidR="00A0621B" w:rsidRPr="00A0621B" w:rsidRDefault="00A0621B" w:rsidP="00A0621B">
            <w:pPr>
              <w:jc w:val="right"/>
            </w:pPr>
            <w:r w:rsidRPr="00A0621B">
              <w:t>14,779.6</w:t>
            </w:r>
          </w:p>
        </w:tc>
        <w:tc>
          <w:tcPr>
            <w:tcW w:w="347" w:type="pct"/>
            <w:tcBorders>
              <w:top w:val="nil"/>
              <w:left w:val="nil"/>
              <w:bottom w:val="single" w:sz="4" w:space="0" w:color="auto"/>
              <w:right w:val="single" w:sz="4" w:space="0" w:color="auto"/>
            </w:tcBorders>
            <w:shd w:val="clear" w:color="auto" w:fill="auto"/>
            <w:noWrap/>
            <w:vAlign w:val="bottom"/>
            <w:hideMark/>
          </w:tcPr>
          <w:p w14:paraId="36DACD44" w14:textId="77777777" w:rsidR="00A0621B" w:rsidRPr="00A0621B" w:rsidRDefault="00A0621B" w:rsidP="00A0621B">
            <w:pPr>
              <w:jc w:val="right"/>
            </w:pPr>
            <w:r w:rsidRPr="00A0621B">
              <w:t>45.0</w:t>
            </w:r>
          </w:p>
        </w:tc>
        <w:tc>
          <w:tcPr>
            <w:tcW w:w="438" w:type="pct"/>
            <w:tcBorders>
              <w:top w:val="nil"/>
              <w:left w:val="nil"/>
              <w:bottom w:val="single" w:sz="4" w:space="0" w:color="auto"/>
              <w:right w:val="single" w:sz="8" w:space="0" w:color="auto"/>
            </w:tcBorders>
            <w:shd w:val="clear" w:color="auto" w:fill="auto"/>
            <w:noWrap/>
            <w:vAlign w:val="bottom"/>
            <w:hideMark/>
          </w:tcPr>
          <w:p w14:paraId="030181BF" w14:textId="77777777" w:rsidR="00A0621B" w:rsidRPr="00A0621B" w:rsidRDefault="00A0621B" w:rsidP="00A0621B">
            <w:pPr>
              <w:jc w:val="right"/>
            </w:pPr>
            <w:r w:rsidRPr="00A0621B">
              <w:t>682.6</w:t>
            </w:r>
          </w:p>
        </w:tc>
      </w:tr>
      <w:tr w:rsidR="00A0621B" w:rsidRPr="00A0621B" w14:paraId="2DF4D829"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553D86A3" w14:textId="77777777" w:rsidR="00A0621B" w:rsidRPr="00A0621B" w:rsidRDefault="00A0621B" w:rsidP="00A0621B">
            <w:pPr>
              <w:jc w:val="center"/>
            </w:pPr>
            <w:r w:rsidRPr="00A0621B">
              <w:t>31210</w:t>
            </w:r>
          </w:p>
        </w:tc>
        <w:tc>
          <w:tcPr>
            <w:tcW w:w="429" w:type="pct"/>
            <w:tcBorders>
              <w:top w:val="nil"/>
              <w:left w:val="nil"/>
              <w:bottom w:val="single" w:sz="4" w:space="0" w:color="auto"/>
              <w:right w:val="single" w:sz="4" w:space="0" w:color="auto"/>
            </w:tcBorders>
            <w:shd w:val="clear" w:color="auto" w:fill="auto"/>
            <w:noWrap/>
            <w:vAlign w:val="bottom"/>
            <w:hideMark/>
          </w:tcPr>
          <w:p w14:paraId="3462F774" w14:textId="77777777" w:rsidR="00A0621B" w:rsidRPr="00A0621B" w:rsidRDefault="00A0621B" w:rsidP="00A0621B">
            <w:pPr>
              <w:jc w:val="right"/>
            </w:pPr>
            <w:r w:rsidRPr="00A0621B">
              <w:t>7.55</w:t>
            </w:r>
          </w:p>
        </w:tc>
        <w:tc>
          <w:tcPr>
            <w:tcW w:w="464" w:type="pct"/>
            <w:tcBorders>
              <w:top w:val="nil"/>
              <w:left w:val="nil"/>
              <w:bottom w:val="single" w:sz="4" w:space="0" w:color="auto"/>
              <w:right w:val="single" w:sz="4" w:space="0" w:color="auto"/>
            </w:tcBorders>
            <w:shd w:val="clear" w:color="auto" w:fill="auto"/>
            <w:noWrap/>
            <w:vAlign w:val="bottom"/>
            <w:hideMark/>
          </w:tcPr>
          <w:p w14:paraId="53BBE79E" w14:textId="77777777" w:rsidR="00A0621B" w:rsidRPr="00A0621B" w:rsidRDefault="00A0621B" w:rsidP="00A0621B">
            <w:pPr>
              <w:jc w:val="right"/>
            </w:pPr>
            <w:r w:rsidRPr="00A0621B">
              <w:t>837.3</w:t>
            </w:r>
          </w:p>
        </w:tc>
        <w:tc>
          <w:tcPr>
            <w:tcW w:w="528" w:type="pct"/>
            <w:tcBorders>
              <w:top w:val="nil"/>
              <w:left w:val="nil"/>
              <w:bottom w:val="single" w:sz="4" w:space="0" w:color="auto"/>
              <w:right w:val="single" w:sz="4" w:space="0" w:color="auto"/>
            </w:tcBorders>
            <w:shd w:val="clear" w:color="auto" w:fill="auto"/>
            <w:noWrap/>
            <w:vAlign w:val="bottom"/>
            <w:hideMark/>
          </w:tcPr>
          <w:p w14:paraId="6AB1875D" w14:textId="77777777" w:rsidR="00A0621B" w:rsidRPr="00A0621B" w:rsidRDefault="00A0621B" w:rsidP="00A0621B">
            <w:pPr>
              <w:jc w:val="right"/>
            </w:pPr>
            <w:r w:rsidRPr="00A0621B">
              <w:t>329.8</w:t>
            </w:r>
          </w:p>
        </w:tc>
        <w:tc>
          <w:tcPr>
            <w:tcW w:w="347" w:type="pct"/>
            <w:tcBorders>
              <w:top w:val="nil"/>
              <w:left w:val="nil"/>
              <w:bottom w:val="single" w:sz="4" w:space="0" w:color="auto"/>
              <w:right w:val="single" w:sz="4" w:space="0" w:color="auto"/>
            </w:tcBorders>
            <w:shd w:val="clear" w:color="auto" w:fill="auto"/>
            <w:noWrap/>
            <w:vAlign w:val="bottom"/>
            <w:hideMark/>
          </w:tcPr>
          <w:p w14:paraId="37A2FB5D" w14:textId="77777777" w:rsidR="00A0621B" w:rsidRPr="00A0621B" w:rsidRDefault="00A0621B" w:rsidP="00A0621B">
            <w:pPr>
              <w:jc w:val="right"/>
            </w:pPr>
            <w:r w:rsidRPr="00A0621B">
              <w:t>39.4</w:t>
            </w:r>
          </w:p>
        </w:tc>
        <w:tc>
          <w:tcPr>
            <w:tcW w:w="528" w:type="pct"/>
            <w:tcBorders>
              <w:top w:val="nil"/>
              <w:left w:val="nil"/>
              <w:bottom w:val="single" w:sz="4" w:space="0" w:color="auto"/>
              <w:right w:val="single" w:sz="4" w:space="0" w:color="auto"/>
            </w:tcBorders>
            <w:shd w:val="clear" w:color="auto" w:fill="auto"/>
            <w:noWrap/>
            <w:vAlign w:val="bottom"/>
            <w:hideMark/>
          </w:tcPr>
          <w:p w14:paraId="0291ECF0" w14:textId="77777777" w:rsidR="00A0621B" w:rsidRPr="00A0621B" w:rsidRDefault="00A0621B" w:rsidP="00A0621B">
            <w:pPr>
              <w:jc w:val="right"/>
            </w:pPr>
            <w:r w:rsidRPr="00A0621B">
              <w:t>289.1</w:t>
            </w:r>
          </w:p>
        </w:tc>
        <w:tc>
          <w:tcPr>
            <w:tcW w:w="347" w:type="pct"/>
            <w:tcBorders>
              <w:top w:val="nil"/>
              <w:left w:val="nil"/>
              <w:bottom w:val="single" w:sz="4" w:space="0" w:color="auto"/>
              <w:right w:val="single" w:sz="4" w:space="0" w:color="auto"/>
            </w:tcBorders>
            <w:shd w:val="clear" w:color="auto" w:fill="auto"/>
            <w:noWrap/>
            <w:vAlign w:val="bottom"/>
            <w:hideMark/>
          </w:tcPr>
          <w:p w14:paraId="333B77F9" w14:textId="77777777" w:rsidR="00A0621B" w:rsidRPr="00A0621B" w:rsidRDefault="00A0621B" w:rsidP="00A0621B">
            <w:pPr>
              <w:jc w:val="right"/>
            </w:pPr>
            <w:r w:rsidRPr="00A0621B">
              <w:t>34.5</w:t>
            </w:r>
          </w:p>
        </w:tc>
        <w:tc>
          <w:tcPr>
            <w:tcW w:w="600" w:type="pct"/>
            <w:tcBorders>
              <w:top w:val="nil"/>
              <w:left w:val="nil"/>
              <w:bottom w:val="single" w:sz="4" w:space="0" w:color="auto"/>
              <w:right w:val="single" w:sz="4" w:space="0" w:color="auto"/>
            </w:tcBorders>
            <w:shd w:val="clear" w:color="auto" w:fill="auto"/>
            <w:noWrap/>
            <w:vAlign w:val="bottom"/>
            <w:hideMark/>
          </w:tcPr>
          <w:p w14:paraId="0B765B90" w14:textId="77777777" w:rsidR="00A0621B" w:rsidRPr="00A0621B" w:rsidRDefault="00A0621B" w:rsidP="00A0621B">
            <w:pPr>
              <w:jc w:val="right"/>
            </w:pPr>
            <w:r w:rsidRPr="00A0621B">
              <w:t>218.5</w:t>
            </w:r>
          </w:p>
        </w:tc>
        <w:tc>
          <w:tcPr>
            <w:tcW w:w="347" w:type="pct"/>
            <w:tcBorders>
              <w:top w:val="nil"/>
              <w:left w:val="nil"/>
              <w:bottom w:val="single" w:sz="4" w:space="0" w:color="auto"/>
              <w:right w:val="single" w:sz="4" w:space="0" w:color="auto"/>
            </w:tcBorders>
            <w:shd w:val="clear" w:color="auto" w:fill="auto"/>
            <w:noWrap/>
            <w:vAlign w:val="bottom"/>
            <w:hideMark/>
          </w:tcPr>
          <w:p w14:paraId="56A34E18" w14:textId="77777777" w:rsidR="00A0621B" w:rsidRPr="00A0621B" w:rsidRDefault="00A0621B" w:rsidP="00A0621B">
            <w:pPr>
              <w:jc w:val="right"/>
            </w:pPr>
            <w:r w:rsidRPr="00A0621B">
              <w:t>26.1</w:t>
            </w:r>
          </w:p>
        </w:tc>
        <w:tc>
          <w:tcPr>
            <w:tcW w:w="438" w:type="pct"/>
            <w:tcBorders>
              <w:top w:val="nil"/>
              <w:left w:val="nil"/>
              <w:bottom w:val="single" w:sz="4" w:space="0" w:color="auto"/>
              <w:right w:val="single" w:sz="8" w:space="0" w:color="auto"/>
            </w:tcBorders>
            <w:shd w:val="clear" w:color="auto" w:fill="auto"/>
            <w:noWrap/>
            <w:vAlign w:val="bottom"/>
            <w:hideMark/>
          </w:tcPr>
          <w:p w14:paraId="51F7E40E" w14:textId="77777777" w:rsidR="00A0621B" w:rsidRPr="00A0621B" w:rsidRDefault="00A0621B" w:rsidP="00A0621B">
            <w:pPr>
              <w:jc w:val="right"/>
            </w:pPr>
            <w:r w:rsidRPr="00A0621B">
              <w:t>40.9</w:t>
            </w:r>
          </w:p>
        </w:tc>
      </w:tr>
      <w:tr w:rsidR="00A0621B" w:rsidRPr="00A0621B" w14:paraId="2B1FA9BB"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25156607" w14:textId="77777777" w:rsidR="00A0621B" w:rsidRPr="00A0621B" w:rsidRDefault="00A0621B" w:rsidP="00A0621B">
            <w:pPr>
              <w:jc w:val="center"/>
            </w:pPr>
            <w:r w:rsidRPr="00A0621B">
              <w:t>31211</w:t>
            </w:r>
          </w:p>
        </w:tc>
        <w:tc>
          <w:tcPr>
            <w:tcW w:w="429" w:type="pct"/>
            <w:tcBorders>
              <w:top w:val="nil"/>
              <w:left w:val="nil"/>
              <w:bottom w:val="single" w:sz="4" w:space="0" w:color="auto"/>
              <w:right w:val="single" w:sz="4" w:space="0" w:color="auto"/>
            </w:tcBorders>
            <w:shd w:val="clear" w:color="auto" w:fill="auto"/>
            <w:noWrap/>
            <w:vAlign w:val="bottom"/>
            <w:hideMark/>
          </w:tcPr>
          <w:p w14:paraId="40F7D8CF" w14:textId="77777777" w:rsidR="00A0621B" w:rsidRPr="00A0621B" w:rsidRDefault="00A0621B" w:rsidP="00A0621B">
            <w:pPr>
              <w:jc w:val="right"/>
            </w:pPr>
            <w:r w:rsidRPr="00A0621B">
              <w:t>16.27</w:t>
            </w:r>
          </w:p>
        </w:tc>
        <w:tc>
          <w:tcPr>
            <w:tcW w:w="464" w:type="pct"/>
            <w:tcBorders>
              <w:top w:val="nil"/>
              <w:left w:val="nil"/>
              <w:bottom w:val="single" w:sz="4" w:space="0" w:color="auto"/>
              <w:right w:val="single" w:sz="4" w:space="0" w:color="auto"/>
            </w:tcBorders>
            <w:shd w:val="clear" w:color="auto" w:fill="auto"/>
            <w:noWrap/>
            <w:vAlign w:val="bottom"/>
            <w:hideMark/>
          </w:tcPr>
          <w:p w14:paraId="7F4554DD" w14:textId="77777777" w:rsidR="00A0621B" w:rsidRPr="00A0621B" w:rsidRDefault="00A0621B" w:rsidP="00A0621B">
            <w:pPr>
              <w:jc w:val="right"/>
            </w:pPr>
            <w:r w:rsidRPr="00A0621B">
              <w:t>868.9</w:t>
            </w:r>
          </w:p>
        </w:tc>
        <w:tc>
          <w:tcPr>
            <w:tcW w:w="528" w:type="pct"/>
            <w:tcBorders>
              <w:top w:val="nil"/>
              <w:left w:val="nil"/>
              <w:bottom w:val="single" w:sz="4" w:space="0" w:color="auto"/>
              <w:right w:val="single" w:sz="4" w:space="0" w:color="auto"/>
            </w:tcBorders>
            <w:shd w:val="clear" w:color="auto" w:fill="auto"/>
            <w:noWrap/>
            <w:vAlign w:val="bottom"/>
            <w:hideMark/>
          </w:tcPr>
          <w:p w14:paraId="21D5900F" w14:textId="77777777" w:rsidR="00A0621B" w:rsidRPr="00A0621B" w:rsidRDefault="00A0621B" w:rsidP="00A0621B">
            <w:pPr>
              <w:jc w:val="right"/>
            </w:pPr>
            <w:r w:rsidRPr="00A0621B">
              <w:t>764.6</w:t>
            </w:r>
          </w:p>
        </w:tc>
        <w:tc>
          <w:tcPr>
            <w:tcW w:w="347" w:type="pct"/>
            <w:tcBorders>
              <w:top w:val="nil"/>
              <w:left w:val="nil"/>
              <w:bottom w:val="single" w:sz="4" w:space="0" w:color="auto"/>
              <w:right w:val="single" w:sz="4" w:space="0" w:color="auto"/>
            </w:tcBorders>
            <w:shd w:val="clear" w:color="auto" w:fill="auto"/>
            <w:noWrap/>
            <w:vAlign w:val="bottom"/>
            <w:hideMark/>
          </w:tcPr>
          <w:p w14:paraId="190446F9" w14:textId="77777777" w:rsidR="00A0621B" w:rsidRPr="00A0621B" w:rsidRDefault="00A0621B" w:rsidP="00A0621B">
            <w:pPr>
              <w:jc w:val="right"/>
            </w:pPr>
            <w:r w:rsidRPr="00A0621B">
              <w:t>88.0</w:t>
            </w:r>
          </w:p>
        </w:tc>
        <w:tc>
          <w:tcPr>
            <w:tcW w:w="528" w:type="pct"/>
            <w:tcBorders>
              <w:top w:val="nil"/>
              <w:left w:val="nil"/>
              <w:bottom w:val="single" w:sz="4" w:space="0" w:color="auto"/>
              <w:right w:val="single" w:sz="4" w:space="0" w:color="auto"/>
            </w:tcBorders>
            <w:shd w:val="clear" w:color="auto" w:fill="auto"/>
            <w:noWrap/>
            <w:vAlign w:val="bottom"/>
            <w:hideMark/>
          </w:tcPr>
          <w:p w14:paraId="542388C9" w14:textId="77777777" w:rsidR="00A0621B" w:rsidRPr="00A0621B" w:rsidRDefault="00A0621B" w:rsidP="00A0621B">
            <w:pPr>
              <w:jc w:val="right"/>
            </w:pPr>
            <w:r w:rsidRPr="00A0621B">
              <w:t>104.3</w:t>
            </w:r>
          </w:p>
        </w:tc>
        <w:tc>
          <w:tcPr>
            <w:tcW w:w="347" w:type="pct"/>
            <w:tcBorders>
              <w:top w:val="nil"/>
              <w:left w:val="nil"/>
              <w:bottom w:val="single" w:sz="4" w:space="0" w:color="auto"/>
              <w:right w:val="single" w:sz="4" w:space="0" w:color="auto"/>
            </w:tcBorders>
            <w:shd w:val="clear" w:color="auto" w:fill="auto"/>
            <w:noWrap/>
            <w:vAlign w:val="bottom"/>
            <w:hideMark/>
          </w:tcPr>
          <w:p w14:paraId="7243680D" w14:textId="77777777" w:rsidR="00A0621B" w:rsidRPr="00A0621B" w:rsidRDefault="00A0621B" w:rsidP="00A0621B">
            <w:pPr>
              <w:jc w:val="right"/>
            </w:pPr>
            <w:r w:rsidRPr="00A0621B">
              <w:t>12.0</w:t>
            </w:r>
          </w:p>
        </w:tc>
        <w:tc>
          <w:tcPr>
            <w:tcW w:w="600" w:type="pct"/>
            <w:tcBorders>
              <w:top w:val="nil"/>
              <w:left w:val="nil"/>
              <w:bottom w:val="single" w:sz="4" w:space="0" w:color="auto"/>
              <w:right w:val="single" w:sz="4" w:space="0" w:color="auto"/>
            </w:tcBorders>
            <w:shd w:val="clear" w:color="auto" w:fill="auto"/>
            <w:noWrap/>
            <w:vAlign w:val="bottom"/>
            <w:hideMark/>
          </w:tcPr>
          <w:p w14:paraId="1EFB9D2E" w14:textId="77777777" w:rsidR="00A0621B" w:rsidRPr="00A0621B" w:rsidRDefault="00A0621B" w:rsidP="00A0621B">
            <w:pPr>
              <w:jc w:val="right"/>
            </w:pPr>
            <w:r w:rsidRPr="00A0621B">
              <w:t>0.0</w:t>
            </w:r>
          </w:p>
        </w:tc>
        <w:tc>
          <w:tcPr>
            <w:tcW w:w="347" w:type="pct"/>
            <w:tcBorders>
              <w:top w:val="nil"/>
              <w:left w:val="nil"/>
              <w:bottom w:val="single" w:sz="4" w:space="0" w:color="auto"/>
              <w:right w:val="single" w:sz="4" w:space="0" w:color="auto"/>
            </w:tcBorders>
            <w:shd w:val="clear" w:color="auto" w:fill="auto"/>
            <w:noWrap/>
            <w:vAlign w:val="bottom"/>
            <w:hideMark/>
          </w:tcPr>
          <w:p w14:paraId="35C9BB1D" w14:textId="77777777" w:rsidR="00A0621B" w:rsidRPr="00A0621B" w:rsidRDefault="00A0621B" w:rsidP="00A0621B">
            <w:pPr>
              <w:jc w:val="right"/>
            </w:pPr>
            <w:r w:rsidRPr="00A0621B">
              <w:t>0.0</w:t>
            </w:r>
          </w:p>
        </w:tc>
        <w:tc>
          <w:tcPr>
            <w:tcW w:w="438" w:type="pct"/>
            <w:tcBorders>
              <w:top w:val="nil"/>
              <w:left w:val="nil"/>
              <w:bottom w:val="single" w:sz="4" w:space="0" w:color="auto"/>
              <w:right w:val="single" w:sz="8" w:space="0" w:color="auto"/>
            </w:tcBorders>
            <w:shd w:val="clear" w:color="auto" w:fill="auto"/>
            <w:noWrap/>
            <w:vAlign w:val="bottom"/>
            <w:hideMark/>
          </w:tcPr>
          <w:p w14:paraId="171C135E" w14:textId="77777777" w:rsidR="00A0621B" w:rsidRPr="00A0621B" w:rsidRDefault="00A0621B" w:rsidP="00A0621B">
            <w:pPr>
              <w:jc w:val="right"/>
            </w:pPr>
            <w:r w:rsidRPr="00A0621B">
              <w:t>39.1</w:t>
            </w:r>
          </w:p>
        </w:tc>
      </w:tr>
      <w:tr w:rsidR="00A0621B" w:rsidRPr="00A0621B" w14:paraId="621DE715"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78BF47B1" w14:textId="77777777" w:rsidR="00A0621B" w:rsidRPr="00A0621B" w:rsidRDefault="00A0621B" w:rsidP="00A0621B">
            <w:pPr>
              <w:jc w:val="center"/>
            </w:pPr>
            <w:r w:rsidRPr="00A0621B">
              <w:t>31511</w:t>
            </w:r>
          </w:p>
        </w:tc>
        <w:tc>
          <w:tcPr>
            <w:tcW w:w="429" w:type="pct"/>
            <w:tcBorders>
              <w:top w:val="nil"/>
              <w:left w:val="nil"/>
              <w:bottom w:val="single" w:sz="4" w:space="0" w:color="auto"/>
              <w:right w:val="single" w:sz="4" w:space="0" w:color="auto"/>
            </w:tcBorders>
            <w:shd w:val="clear" w:color="auto" w:fill="auto"/>
            <w:noWrap/>
            <w:vAlign w:val="bottom"/>
            <w:hideMark/>
          </w:tcPr>
          <w:p w14:paraId="5D2E4C8E" w14:textId="77777777" w:rsidR="00A0621B" w:rsidRPr="00A0621B" w:rsidRDefault="00A0621B" w:rsidP="00A0621B">
            <w:pPr>
              <w:jc w:val="right"/>
            </w:pPr>
            <w:r w:rsidRPr="00A0621B">
              <w:t>1.60</w:t>
            </w:r>
          </w:p>
        </w:tc>
        <w:tc>
          <w:tcPr>
            <w:tcW w:w="464" w:type="pct"/>
            <w:tcBorders>
              <w:top w:val="nil"/>
              <w:left w:val="nil"/>
              <w:bottom w:val="single" w:sz="4" w:space="0" w:color="auto"/>
              <w:right w:val="single" w:sz="4" w:space="0" w:color="auto"/>
            </w:tcBorders>
            <w:shd w:val="clear" w:color="auto" w:fill="auto"/>
            <w:noWrap/>
            <w:vAlign w:val="bottom"/>
            <w:hideMark/>
          </w:tcPr>
          <w:p w14:paraId="543BDC25" w14:textId="77777777" w:rsidR="00A0621B" w:rsidRPr="00A0621B" w:rsidRDefault="00A0621B" w:rsidP="00A0621B">
            <w:pPr>
              <w:jc w:val="right"/>
            </w:pPr>
            <w:r w:rsidRPr="00A0621B">
              <w:t>231.7</w:t>
            </w:r>
          </w:p>
        </w:tc>
        <w:tc>
          <w:tcPr>
            <w:tcW w:w="528" w:type="pct"/>
            <w:tcBorders>
              <w:top w:val="nil"/>
              <w:left w:val="nil"/>
              <w:bottom w:val="single" w:sz="4" w:space="0" w:color="auto"/>
              <w:right w:val="single" w:sz="4" w:space="0" w:color="auto"/>
            </w:tcBorders>
            <w:shd w:val="clear" w:color="auto" w:fill="auto"/>
            <w:noWrap/>
            <w:vAlign w:val="bottom"/>
            <w:hideMark/>
          </w:tcPr>
          <w:p w14:paraId="17795B40" w14:textId="77777777" w:rsidR="00A0621B" w:rsidRPr="00A0621B" w:rsidRDefault="00A0621B" w:rsidP="00A0621B">
            <w:pPr>
              <w:jc w:val="right"/>
            </w:pPr>
            <w:r w:rsidRPr="00A0621B">
              <w:t>173.7</w:t>
            </w:r>
          </w:p>
        </w:tc>
        <w:tc>
          <w:tcPr>
            <w:tcW w:w="347" w:type="pct"/>
            <w:tcBorders>
              <w:top w:val="nil"/>
              <w:left w:val="nil"/>
              <w:bottom w:val="single" w:sz="4" w:space="0" w:color="auto"/>
              <w:right w:val="single" w:sz="4" w:space="0" w:color="auto"/>
            </w:tcBorders>
            <w:shd w:val="clear" w:color="auto" w:fill="auto"/>
            <w:noWrap/>
            <w:vAlign w:val="bottom"/>
            <w:hideMark/>
          </w:tcPr>
          <w:p w14:paraId="25AE57A1" w14:textId="77777777" w:rsidR="00A0621B" w:rsidRPr="00A0621B" w:rsidRDefault="00A0621B" w:rsidP="00A0621B">
            <w:pPr>
              <w:jc w:val="right"/>
            </w:pPr>
            <w:r w:rsidRPr="00A0621B">
              <w:t>75.0</w:t>
            </w:r>
          </w:p>
        </w:tc>
        <w:tc>
          <w:tcPr>
            <w:tcW w:w="528" w:type="pct"/>
            <w:tcBorders>
              <w:top w:val="nil"/>
              <w:left w:val="nil"/>
              <w:bottom w:val="single" w:sz="4" w:space="0" w:color="auto"/>
              <w:right w:val="single" w:sz="4" w:space="0" w:color="auto"/>
            </w:tcBorders>
            <w:shd w:val="clear" w:color="auto" w:fill="auto"/>
            <w:noWrap/>
            <w:vAlign w:val="bottom"/>
            <w:hideMark/>
          </w:tcPr>
          <w:p w14:paraId="2C6489DD" w14:textId="77777777" w:rsidR="00A0621B" w:rsidRPr="00A0621B" w:rsidRDefault="00A0621B" w:rsidP="00A0621B">
            <w:pPr>
              <w:jc w:val="right"/>
            </w:pPr>
            <w:r w:rsidRPr="00A0621B">
              <w:t>58.0</w:t>
            </w:r>
          </w:p>
        </w:tc>
        <w:tc>
          <w:tcPr>
            <w:tcW w:w="347" w:type="pct"/>
            <w:tcBorders>
              <w:top w:val="nil"/>
              <w:left w:val="nil"/>
              <w:bottom w:val="single" w:sz="4" w:space="0" w:color="auto"/>
              <w:right w:val="single" w:sz="4" w:space="0" w:color="auto"/>
            </w:tcBorders>
            <w:shd w:val="clear" w:color="auto" w:fill="auto"/>
            <w:noWrap/>
            <w:vAlign w:val="bottom"/>
            <w:hideMark/>
          </w:tcPr>
          <w:p w14:paraId="2809BCFA" w14:textId="77777777" w:rsidR="00A0621B" w:rsidRPr="00A0621B" w:rsidRDefault="00A0621B" w:rsidP="00A0621B">
            <w:pPr>
              <w:jc w:val="right"/>
            </w:pPr>
            <w:r w:rsidRPr="00A0621B">
              <w:t>25.0</w:t>
            </w:r>
          </w:p>
        </w:tc>
        <w:tc>
          <w:tcPr>
            <w:tcW w:w="600" w:type="pct"/>
            <w:tcBorders>
              <w:top w:val="nil"/>
              <w:left w:val="nil"/>
              <w:bottom w:val="single" w:sz="4" w:space="0" w:color="auto"/>
              <w:right w:val="single" w:sz="4" w:space="0" w:color="auto"/>
            </w:tcBorders>
            <w:shd w:val="clear" w:color="auto" w:fill="auto"/>
            <w:noWrap/>
            <w:vAlign w:val="bottom"/>
            <w:hideMark/>
          </w:tcPr>
          <w:p w14:paraId="18A3868F" w14:textId="77777777" w:rsidR="00A0621B" w:rsidRPr="00A0621B" w:rsidRDefault="00A0621B" w:rsidP="00A0621B">
            <w:pPr>
              <w:jc w:val="right"/>
            </w:pPr>
            <w:r w:rsidRPr="00A0621B">
              <w:t>0.0</w:t>
            </w:r>
          </w:p>
        </w:tc>
        <w:tc>
          <w:tcPr>
            <w:tcW w:w="347" w:type="pct"/>
            <w:tcBorders>
              <w:top w:val="nil"/>
              <w:left w:val="nil"/>
              <w:bottom w:val="single" w:sz="4" w:space="0" w:color="auto"/>
              <w:right w:val="single" w:sz="4" w:space="0" w:color="auto"/>
            </w:tcBorders>
            <w:shd w:val="clear" w:color="auto" w:fill="auto"/>
            <w:noWrap/>
            <w:vAlign w:val="bottom"/>
            <w:hideMark/>
          </w:tcPr>
          <w:p w14:paraId="546DD737" w14:textId="77777777" w:rsidR="00A0621B" w:rsidRPr="00A0621B" w:rsidRDefault="00A0621B" w:rsidP="00A0621B">
            <w:pPr>
              <w:jc w:val="right"/>
            </w:pPr>
            <w:r w:rsidRPr="00A0621B">
              <w:t>0.0</w:t>
            </w:r>
          </w:p>
        </w:tc>
        <w:tc>
          <w:tcPr>
            <w:tcW w:w="438" w:type="pct"/>
            <w:tcBorders>
              <w:top w:val="nil"/>
              <w:left w:val="nil"/>
              <w:bottom w:val="single" w:sz="4" w:space="0" w:color="auto"/>
              <w:right w:val="single" w:sz="8" w:space="0" w:color="auto"/>
            </w:tcBorders>
            <w:shd w:val="clear" w:color="auto" w:fill="auto"/>
            <w:noWrap/>
            <w:vAlign w:val="bottom"/>
            <w:hideMark/>
          </w:tcPr>
          <w:p w14:paraId="14E64CD3" w14:textId="77777777" w:rsidR="00A0621B" w:rsidRPr="00A0621B" w:rsidRDefault="00A0621B" w:rsidP="00A0621B">
            <w:pPr>
              <w:jc w:val="right"/>
            </w:pPr>
            <w:r w:rsidRPr="00A0621B">
              <w:t>6.2</w:t>
            </w:r>
          </w:p>
        </w:tc>
      </w:tr>
      <w:tr w:rsidR="00A0621B" w:rsidRPr="00A0621B" w14:paraId="1575AF31" w14:textId="77777777" w:rsidTr="00A0621B">
        <w:trPr>
          <w:trHeight w:val="276"/>
        </w:trPr>
        <w:tc>
          <w:tcPr>
            <w:tcW w:w="973" w:type="pct"/>
            <w:tcBorders>
              <w:top w:val="nil"/>
              <w:left w:val="single" w:sz="8" w:space="0" w:color="auto"/>
              <w:bottom w:val="single" w:sz="4" w:space="0" w:color="auto"/>
              <w:right w:val="single" w:sz="4" w:space="0" w:color="auto"/>
            </w:tcBorders>
            <w:shd w:val="clear" w:color="000000" w:fill="DCE6F1"/>
            <w:noWrap/>
            <w:vAlign w:val="bottom"/>
            <w:hideMark/>
          </w:tcPr>
          <w:p w14:paraId="303705D1" w14:textId="77777777" w:rsidR="00A0621B" w:rsidRPr="00A0621B" w:rsidRDefault="00A0621B" w:rsidP="00A0621B">
            <w:pPr>
              <w:jc w:val="center"/>
              <w:rPr>
                <w:b/>
                <w:bCs/>
                <w:i/>
                <w:iCs/>
              </w:rPr>
            </w:pPr>
            <w:r w:rsidRPr="00A0621B">
              <w:rPr>
                <w:b/>
                <w:bCs/>
                <w:i/>
                <w:iCs/>
              </w:rPr>
              <w:t>Наменска целина 10</w:t>
            </w:r>
          </w:p>
        </w:tc>
        <w:tc>
          <w:tcPr>
            <w:tcW w:w="429" w:type="pct"/>
            <w:tcBorders>
              <w:top w:val="nil"/>
              <w:left w:val="nil"/>
              <w:bottom w:val="single" w:sz="4" w:space="0" w:color="auto"/>
              <w:right w:val="single" w:sz="4" w:space="0" w:color="auto"/>
            </w:tcBorders>
            <w:shd w:val="clear" w:color="000000" w:fill="DCE6F1"/>
            <w:noWrap/>
            <w:vAlign w:val="bottom"/>
            <w:hideMark/>
          </w:tcPr>
          <w:p w14:paraId="49E70010" w14:textId="77777777" w:rsidR="00A0621B" w:rsidRPr="00A0621B" w:rsidRDefault="00A0621B" w:rsidP="00A0621B">
            <w:pPr>
              <w:jc w:val="right"/>
              <w:rPr>
                <w:b/>
                <w:bCs/>
                <w:i/>
                <w:iCs/>
              </w:rPr>
            </w:pPr>
            <w:r w:rsidRPr="00A0621B">
              <w:rPr>
                <w:b/>
                <w:bCs/>
                <w:i/>
                <w:iCs/>
              </w:rPr>
              <w:t>821.97</w:t>
            </w:r>
          </w:p>
        </w:tc>
        <w:tc>
          <w:tcPr>
            <w:tcW w:w="464" w:type="pct"/>
            <w:tcBorders>
              <w:top w:val="nil"/>
              <w:left w:val="nil"/>
              <w:bottom w:val="single" w:sz="4" w:space="0" w:color="auto"/>
              <w:right w:val="single" w:sz="4" w:space="0" w:color="auto"/>
            </w:tcBorders>
            <w:shd w:val="clear" w:color="000000" w:fill="DCE6F1"/>
            <w:noWrap/>
            <w:vAlign w:val="bottom"/>
            <w:hideMark/>
          </w:tcPr>
          <w:p w14:paraId="3DFA372F" w14:textId="77777777" w:rsidR="00A0621B" w:rsidRPr="00A0621B" w:rsidRDefault="00A0621B" w:rsidP="00A0621B">
            <w:pPr>
              <w:jc w:val="right"/>
              <w:rPr>
                <w:b/>
                <w:bCs/>
                <w:i/>
                <w:iCs/>
              </w:rPr>
            </w:pPr>
            <w:r w:rsidRPr="00A0621B">
              <w:rPr>
                <w:b/>
                <w:bCs/>
                <w:i/>
                <w:iCs/>
              </w:rPr>
              <w:t>240,939.6</w:t>
            </w:r>
          </w:p>
        </w:tc>
        <w:tc>
          <w:tcPr>
            <w:tcW w:w="528" w:type="pct"/>
            <w:tcBorders>
              <w:top w:val="nil"/>
              <w:left w:val="nil"/>
              <w:bottom w:val="single" w:sz="4" w:space="0" w:color="auto"/>
              <w:right w:val="single" w:sz="4" w:space="0" w:color="auto"/>
            </w:tcBorders>
            <w:shd w:val="clear" w:color="000000" w:fill="DCE6F1"/>
            <w:noWrap/>
            <w:vAlign w:val="bottom"/>
            <w:hideMark/>
          </w:tcPr>
          <w:p w14:paraId="4323E9F4" w14:textId="77777777" w:rsidR="00A0621B" w:rsidRPr="00A0621B" w:rsidRDefault="00A0621B" w:rsidP="00A0621B">
            <w:pPr>
              <w:jc w:val="right"/>
              <w:rPr>
                <w:b/>
                <w:bCs/>
                <w:i/>
                <w:iCs/>
              </w:rPr>
            </w:pPr>
            <w:r w:rsidRPr="00A0621B">
              <w:rPr>
                <w:b/>
                <w:bCs/>
                <w:i/>
                <w:iCs/>
              </w:rPr>
              <w:t>36,506.0</w:t>
            </w:r>
          </w:p>
        </w:tc>
        <w:tc>
          <w:tcPr>
            <w:tcW w:w="347" w:type="pct"/>
            <w:tcBorders>
              <w:top w:val="nil"/>
              <w:left w:val="nil"/>
              <w:bottom w:val="single" w:sz="4" w:space="0" w:color="auto"/>
              <w:right w:val="single" w:sz="4" w:space="0" w:color="auto"/>
            </w:tcBorders>
            <w:shd w:val="clear" w:color="000000" w:fill="DCE6F1"/>
            <w:noWrap/>
            <w:vAlign w:val="bottom"/>
            <w:hideMark/>
          </w:tcPr>
          <w:p w14:paraId="53D31459" w14:textId="77777777" w:rsidR="00A0621B" w:rsidRPr="00A0621B" w:rsidRDefault="00A0621B" w:rsidP="00A0621B">
            <w:pPr>
              <w:jc w:val="right"/>
              <w:rPr>
                <w:b/>
                <w:bCs/>
                <w:i/>
                <w:iCs/>
              </w:rPr>
            </w:pPr>
            <w:r w:rsidRPr="00A0621B">
              <w:rPr>
                <w:b/>
                <w:bCs/>
                <w:i/>
                <w:iCs/>
              </w:rPr>
              <w:t>15.2</w:t>
            </w:r>
          </w:p>
        </w:tc>
        <w:tc>
          <w:tcPr>
            <w:tcW w:w="528" w:type="pct"/>
            <w:tcBorders>
              <w:top w:val="nil"/>
              <w:left w:val="nil"/>
              <w:bottom w:val="single" w:sz="4" w:space="0" w:color="auto"/>
              <w:right w:val="single" w:sz="4" w:space="0" w:color="auto"/>
            </w:tcBorders>
            <w:shd w:val="clear" w:color="000000" w:fill="DCE6F1"/>
            <w:noWrap/>
            <w:vAlign w:val="bottom"/>
            <w:hideMark/>
          </w:tcPr>
          <w:p w14:paraId="63C08AF3" w14:textId="77777777" w:rsidR="00A0621B" w:rsidRPr="00A0621B" w:rsidRDefault="00A0621B" w:rsidP="00A0621B">
            <w:pPr>
              <w:jc w:val="right"/>
              <w:rPr>
                <w:b/>
                <w:bCs/>
                <w:i/>
                <w:iCs/>
              </w:rPr>
            </w:pPr>
            <w:r w:rsidRPr="00A0621B">
              <w:rPr>
                <w:b/>
                <w:bCs/>
                <w:i/>
                <w:iCs/>
              </w:rPr>
              <w:t>74,003.6</w:t>
            </w:r>
          </w:p>
        </w:tc>
        <w:tc>
          <w:tcPr>
            <w:tcW w:w="347" w:type="pct"/>
            <w:tcBorders>
              <w:top w:val="nil"/>
              <w:left w:val="nil"/>
              <w:bottom w:val="single" w:sz="4" w:space="0" w:color="auto"/>
              <w:right w:val="single" w:sz="4" w:space="0" w:color="auto"/>
            </w:tcBorders>
            <w:shd w:val="clear" w:color="000000" w:fill="DCE6F1"/>
            <w:noWrap/>
            <w:vAlign w:val="bottom"/>
            <w:hideMark/>
          </w:tcPr>
          <w:p w14:paraId="6C9F6657" w14:textId="77777777" w:rsidR="00A0621B" w:rsidRPr="00A0621B" w:rsidRDefault="00A0621B" w:rsidP="00A0621B">
            <w:pPr>
              <w:jc w:val="right"/>
              <w:rPr>
                <w:b/>
                <w:bCs/>
                <w:i/>
                <w:iCs/>
              </w:rPr>
            </w:pPr>
            <w:r w:rsidRPr="00A0621B">
              <w:rPr>
                <w:b/>
                <w:bCs/>
                <w:i/>
                <w:iCs/>
              </w:rPr>
              <w:t>30.7</w:t>
            </w:r>
          </w:p>
        </w:tc>
        <w:tc>
          <w:tcPr>
            <w:tcW w:w="600" w:type="pct"/>
            <w:tcBorders>
              <w:top w:val="nil"/>
              <w:left w:val="nil"/>
              <w:bottom w:val="single" w:sz="4" w:space="0" w:color="auto"/>
              <w:right w:val="single" w:sz="4" w:space="0" w:color="auto"/>
            </w:tcBorders>
            <w:shd w:val="clear" w:color="000000" w:fill="DCE6F1"/>
            <w:noWrap/>
            <w:vAlign w:val="bottom"/>
            <w:hideMark/>
          </w:tcPr>
          <w:p w14:paraId="3A25FE2F" w14:textId="77777777" w:rsidR="00A0621B" w:rsidRPr="00A0621B" w:rsidRDefault="00A0621B" w:rsidP="00A0621B">
            <w:pPr>
              <w:jc w:val="right"/>
              <w:rPr>
                <w:b/>
                <w:bCs/>
                <w:i/>
                <w:iCs/>
              </w:rPr>
            </w:pPr>
            <w:r w:rsidRPr="00A0621B">
              <w:rPr>
                <w:b/>
                <w:bCs/>
                <w:i/>
                <w:iCs/>
              </w:rPr>
              <w:t>130,430.0</w:t>
            </w:r>
          </w:p>
        </w:tc>
        <w:tc>
          <w:tcPr>
            <w:tcW w:w="347" w:type="pct"/>
            <w:tcBorders>
              <w:top w:val="nil"/>
              <w:left w:val="nil"/>
              <w:bottom w:val="single" w:sz="4" w:space="0" w:color="auto"/>
              <w:right w:val="single" w:sz="4" w:space="0" w:color="auto"/>
            </w:tcBorders>
            <w:shd w:val="clear" w:color="000000" w:fill="DCE6F1"/>
            <w:noWrap/>
            <w:vAlign w:val="bottom"/>
            <w:hideMark/>
          </w:tcPr>
          <w:p w14:paraId="5E951E2D" w14:textId="77777777" w:rsidR="00A0621B" w:rsidRPr="00A0621B" w:rsidRDefault="00A0621B" w:rsidP="00A0621B">
            <w:pPr>
              <w:jc w:val="right"/>
              <w:rPr>
                <w:b/>
                <w:bCs/>
                <w:i/>
                <w:iCs/>
              </w:rPr>
            </w:pPr>
            <w:r w:rsidRPr="00A0621B">
              <w:rPr>
                <w:b/>
                <w:bCs/>
                <w:i/>
                <w:iCs/>
              </w:rPr>
              <w:t>54.1</w:t>
            </w:r>
          </w:p>
        </w:tc>
        <w:tc>
          <w:tcPr>
            <w:tcW w:w="438" w:type="pct"/>
            <w:tcBorders>
              <w:top w:val="nil"/>
              <w:left w:val="nil"/>
              <w:bottom w:val="single" w:sz="4" w:space="0" w:color="auto"/>
              <w:right w:val="single" w:sz="8" w:space="0" w:color="auto"/>
            </w:tcBorders>
            <w:shd w:val="clear" w:color="000000" w:fill="DCE6F1"/>
            <w:noWrap/>
            <w:vAlign w:val="bottom"/>
            <w:hideMark/>
          </w:tcPr>
          <w:p w14:paraId="19B37AAB" w14:textId="77777777" w:rsidR="00A0621B" w:rsidRPr="00A0621B" w:rsidRDefault="00A0621B" w:rsidP="00A0621B">
            <w:pPr>
              <w:jc w:val="right"/>
              <w:rPr>
                <w:b/>
                <w:bCs/>
                <w:i/>
                <w:iCs/>
              </w:rPr>
            </w:pPr>
            <w:r w:rsidRPr="00A0621B">
              <w:rPr>
                <w:b/>
                <w:bCs/>
                <w:i/>
                <w:iCs/>
              </w:rPr>
              <w:t>4,385.8</w:t>
            </w:r>
          </w:p>
        </w:tc>
      </w:tr>
      <w:tr w:rsidR="00A0621B" w:rsidRPr="00A0621B" w14:paraId="7EAED619"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5ECE9FB3" w14:textId="77777777" w:rsidR="00A0621B" w:rsidRPr="00A0621B" w:rsidRDefault="00A0621B" w:rsidP="00A0621B">
            <w:pPr>
              <w:jc w:val="center"/>
            </w:pPr>
            <w:r w:rsidRPr="00A0621B">
              <w:t>2510</w:t>
            </w:r>
          </w:p>
        </w:tc>
        <w:tc>
          <w:tcPr>
            <w:tcW w:w="429" w:type="pct"/>
            <w:tcBorders>
              <w:top w:val="nil"/>
              <w:left w:val="nil"/>
              <w:bottom w:val="single" w:sz="4" w:space="0" w:color="auto"/>
              <w:right w:val="single" w:sz="4" w:space="0" w:color="auto"/>
            </w:tcBorders>
            <w:shd w:val="clear" w:color="auto" w:fill="auto"/>
            <w:noWrap/>
            <w:vAlign w:val="bottom"/>
            <w:hideMark/>
          </w:tcPr>
          <w:p w14:paraId="37D17902" w14:textId="77777777" w:rsidR="00A0621B" w:rsidRPr="00A0621B" w:rsidRDefault="00A0621B" w:rsidP="00A0621B">
            <w:pPr>
              <w:jc w:val="right"/>
            </w:pPr>
            <w:r w:rsidRPr="00A0621B">
              <w:t>2.19</w:t>
            </w:r>
          </w:p>
        </w:tc>
        <w:tc>
          <w:tcPr>
            <w:tcW w:w="464" w:type="pct"/>
            <w:tcBorders>
              <w:top w:val="nil"/>
              <w:left w:val="nil"/>
              <w:bottom w:val="single" w:sz="4" w:space="0" w:color="auto"/>
              <w:right w:val="single" w:sz="4" w:space="0" w:color="auto"/>
            </w:tcBorders>
            <w:shd w:val="clear" w:color="auto" w:fill="auto"/>
            <w:noWrap/>
            <w:vAlign w:val="bottom"/>
            <w:hideMark/>
          </w:tcPr>
          <w:p w14:paraId="7A1C198A" w14:textId="77777777" w:rsidR="00A0621B" w:rsidRPr="00A0621B" w:rsidRDefault="00A0621B" w:rsidP="00A0621B">
            <w:pPr>
              <w:jc w:val="right"/>
            </w:pPr>
            <w:r w:rsidRPr="00A0621B">
              <w:t>364.1</w:t>
            </w:r>
          </w:p>
        </w:tc>
        <w:tc>
          <w:tcPr>
            <w:tcW w:w="528" w:type="pct"/>
            <w:tcBorders>
              <w:top w:val="nil"/>
              <w:left w:val="nil"/>
              <w:bottom w:val="single" w:sz="4" w:space="0" w:color="auto"/>
              <w:right w:val="single" w:sz="4" w:space="0" w:color="auto"/>
            </w:tcBorders>
            <w:shd w:val="clear" w:color="auto" w:fill="auto"/>
            <w:noWrap/>
            <w:vAlign w:val="bottom"/>
            <w:hideMark/>
          </w:tcPr>
          <w:p w14:paraId="230CBED7" w14:textId="77777777" w:rsidR="00A0621B" w:rsidRPr="00A0621B" w:rsidRDefault="00A0621B" w:rsidP="00A0621B">
            <w:pPr>
              <w:jc w:val="right"/>
            </w:pPr>
            <w:r w:rsidRPr="00A0621B">
              <w:t>138.1</w:t>
            </w:r>
          </w:p>
        </w:tc>
        <w:tc>
          <w:tcPr>
            <w:tcW w:w="347" w:type="pct"/>
            <w:tcBorders>
              <w:top w:val="nil"/>
              <w:left w:val="nil"/>
              <w:bottom w:val="single" w:sz="4" w:space="0" w:color="auto"/>
              <w:right w:val="single" w:sz="4" w:space="0" w:color="auto"/>
            </w:tcBorders>
            <w:shd w:val="clear" w:color="auto" w:fill="auto"/>
            <w:noWrap/>
            <w:vAlign w:val="bottom"/>
            <w:hideMark/>
          </w:tcPr>
          <w:p w14:paraId="3B0213C0" w14:textId="77777777" w:rsidR="00A0621B" w:rsidRPr="00A0621B" w:rsidRDefault="00A0621B" w:rsidP="00A0621B">
            <w:pPr>
              <w:jc w:val="right"/>
            </w:pPr>
            <w:r w:rsidRPr="00A0621B">
              <w:t>37.9</w:t>
            </w:r>
          </w:p>
        </w:tc>
        <w:tc>
          <w:tcPr>
            <w:tcW w:w="528" w:type="pct"/>
            <w:tcBorders>
              <w:top w:val="nil"/>
              <w:left w:val="nil"/>
              <w:bottom w:val="single" w:sz="4" w:space="0" w:color="auto"/>
              <w:right w:val="single" w:sz="4" w:space="0" w:color="auto"/>
            </w:tcBorders>
            <w:shd w:val="clear" w:color="auto" w:fill="auto"/>
            <w:noWrap/>
            <w:vAlign w:val="bottom"/>
            <w:hideMark/>
          </w:tcPr>
          <w:p w14:paraId="59BC77D4" w14:textId="77777777" w:rsidR="00A0621B" w:rsidRPr="00A0621B" w:rsidRDefault="00A0621B" w:rsidP="00A0621B">
            <w:pPr>
              <w:jc w:val="right"/>
            </w:pPr>
            <w:r w:rsidRPr="00A0621B">
              <w:t>124.4</w:t>
            </w:r>
          </w:p>
        </w:tc>
        <w:tc>
          <w:tcPr>
            <w:tcW w:w="347" w:type="pct"/>
            <w:tcBorders>
              <w:top w:val="nil"/>
              <w:left w:val="nil"/>
              <w:bottom w:val="single" w:sz="4" w:space="0" w:color="auto"/>
              <w:right w:val="single" w:sz="4" w:space="0" w:color="auto"/>
            </w:tcBorders>
            <w:shd w:val="clear" w:color="auto" w:fill="auto"/>
            <w:noWrap/>
            <w:vAlign w:val="bottom"/>
            <w:hideMark/>
          </w:tcPr>
          <w:p w14:paraId="2E4DDA02" w14:textId="77777777" w:rsidR="00A0621B" w:rsidRPr="00A0621B" w:rsidRDefault="00A0621B" w:rsidP="00A0621B">
            <w:pPr>
              <w:jc w:val="right"/>
            </w:pPr>
            <w:r w:rsidRPr="00A0621B">
              <w:t>34.2</w:t>
            </w:r>
          </w:p>
        </w:tc>
        <w:tc>
          <w:tcPr>
            <w:tcW w:w="600" w:type="pct"/>
            <w:tcBorders>
              <w:top w:val="nil"/>
              <w:left w:val="nil"/>
              <w:bottom w:val="single" w:sz="4" w:space="0" w:color="auto"/>
              <w:right w:val="single" w:sz="4" w:space="0" w:color="auto"/>
            </w:tcBorders>
            <w:shd w:val="clear" w:color="auto" w:fill="auto"/>
            <w:noWrap/>
            <w:vAlign w:val="bottom"/>
            <w:hideMark/>
          </w:tcPr>
          <w:p w14:paraId="7BB137F8" w14:textId="77777777" w:rsidR="00A0621B" w:rsidRPr="00A0621B" w:rsidRDefault="00A0621B" w:rsidP="00A0621B">
            <w:pPr>
              <w:jc w:val="right"/>
            </w:pPr>
            <w:r w:rsidRPr="00A0621B">
              <w:t>101.6</w:t>
            </w:r>
          </w:p>
        </w:tc>
        <w:tc>
          <w:tcPr>
            <w:tcW w:w="347" w:type="pct"/>
            <w:tcBorders>
              <w:top w:val="nil"/>
              <w:left w:val="nil"/>
              <w:bottom w:val="single" w:sz="4" w:space="0" w:color="auto"/>
              <w:right w:val="single" w:sz="4" w:space="0" w:color="auto"/>
            </w:tcBorders>
            <w:shd w:val="clear" w:color="auto" w:fill="auto"/>
            <w:noWrap/>
            <w:vAlign w:val="bottom"/>
            <w:hideMark/>
          </w:tcPr>
          <w:p w14:paraId="58BD1C9A" w14:textId="77777777" w:rsidR="00A0621B" w:rsidRPr="00A0621B" w:rsidRDefault="00A0621B" w:rsidP="00A0621B">
            <w:pPr>
              <w:jc w:val="right"/>
            </w:pPr>
            <w:r w:rsidRPr="00A0621B">
              <w:t>27.9</w:t>
            </w:r>
          </w:p>
        </w:tc>
        <w:tc>
          <w:tcPr>
            <w:tcW w:w="438" w:type="pct"/>
            <w:tcBorders>
              <w:top w:val="nil"/>
              <w:left w:val="nil"/>
              <w:bottom w:val="single" w:sz="4" w:space="0" w:color="auto"/>
              <w:right w:val="single" w:sz="8" w:space="0" w:color="auto"/>
            </w:tcBorders>
            <w:shd w:val="clear" w:color="auto" w:fill="auto"/>
            <w:noWrap/>
            <w:vAlign w:val="bottom"/>
            <w:hideMark/>
          </w:tcPr>
          <w:p w14:paraId="69FF355B" w14:textId="77777777" w:rsidR="00A0621B" w:rsidRPr="00A0621B" w:rsidRDefault="00A0621B" w:rsidP="00A0621B">
            <w:pPr>
              <w:jc w:val="right"/>
            </w:pPr>
            <w:r w:rsidRPr="00A0621B">
              <w:t>7.5</w:t>
            </w:r>
          </w:p>
        </w:tc>
      </w:tr>
      <w:tr w:rsidR="00A0621B" w:rsidRPr="00A0621B" w14:paraId="46928770"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14586875" w14:textId="77777777" w:rsidR="00A0621B" w:rsidRPr="00A0621B" w:rsidRDefault="00A0621B" w:rsidP="00A0621B">
            <w:pPr>
              <w:jc w:val="center"/>
            </w:pPr>
            <w:r w:rsidRPr="00A0621B">
              <w:t>2620</w:t>
            </w:r>
          </w:p>
        </w:tc>
        <w:tc>
          <w:tcPr>
            <w:tcW w:w="429" w:type="pct"/>
            <w:tcBorders>
              <w:top w:val="nil"/>
              <w:left w:val="nil"/>
              <w:bottom w:val="single" w:sz="4" w:space="0" w:color="auto"/>
              <w:right w:val="single" w:sz="4" w:space="0" w:color="auto"/>
            </w:tcBorders>
            <w:shd w:val="clear" w:color="auto" w:fill="auto"/>
            <w:noWrap/>
            <w:vAlign w:val="bottom"/>
            <w:hideMark/>
          </w:tcPr>
          <w:p w14:paraId="1EAC0F39" w14:textId="77777777" w:rsidR="00A0621B" w:rsidRPr="00A0621B" w:rsidRDefault="00A0621B" w:rsidP="00A0621B">
            <w:pPr>
              <w:jc w:val="right"/>
            </w:pPr>
            <w:r w:rsidRPr="00A0621B">
              <w:t>75.08</w:t>
            </w:r>
          </w:p>
        </w:tc>
        <w:tc>
          <w:tcPr>
            <w:tcW w:w="464" w:type="pct"/>
            <w:tcBorders>
              <w:top w:val="nil"/>
              <w:left w:val="nil"/>
              <w:bottom w:val="single" w:sz="4" w:space="0" w:color="auto"/>
              <w:right w:val="single" w:sz="4" w:space="0" w:color="auto"/>
            </w:tcBorders>
            <w:shd w:val="clear" w:color="auto" w:fill="auto"/>
            <w:noWrap/>
            <w:vAlign w:val="bottom"/>
            <w:hideMark/>
          </w:tcPr>
          <w:p w14:paraId="49D0B275" w14:textId="77777777" w:rsidR="00A0621B" w:rsidRPr="00A0621B" w:rsidRDefault="00A0621B" w:rsidP="00A0621B">
            <w:pPr>
              <w:jc w:val="right"/>
            </w:pPr>
            <w:r w:rsidRPr="00A0621B">
              <w:t>2,253.1</w:t>
            </w:r>
          </w:p>
        </w:tc>
        <w:tc>
          <w:tcPr>
            <w:tcW w:w="528" w:type="pct"/>
            <w:tcBorders>
              <w:top w:val="nil"/>
              <w:left w:val="nil"/>
              <w:bottom w:val="single" w:sz="4" w:space="0" w:color="auto"/>
              <w:right w:val="single" w:sz="4" w:space="0" w:color="auto"/>
            </w:tcBorders>
            <w:shd w:val="clear" w:color="auto" w:fill="auto"/>
            <w:noWrap/>
            <w:vAlign w:val="bottom"/>
            <w:hideMark/>
          </w:tcPr>
          <w:p w14:paraId="665B078C" w14:textId="77777777" w:rsidR="00A0621B" w:rsidRPr="00A0621B" w:rsidRDefault="00A0621B" w:rsidP="00A0621B">
            <w:pPr>
              <w:jc w:val="right"/>
            </w:pPr>
            <w:r w:rsidRPr="00A0621B">
              <w:t>1,784.3</w:t>
            </w:r>
          </w:p>
        </w:tc>
        <w:tc>
          <w:tcPr>
            <w:tcW w:w="347" w:type="pct"/>
            <w:tcBorders>
              <w:top w:val="nil"/>
              <w:left w:val="nil"/>
              <w:bottom w:val="single" w:sz="4" w:space="0" w:color="auto"/>
              <w:right w:val="single" w:sz="4" w:space="0" w:color="auto"/>
            </w:tcBorders>
            <w:shd w:val="clear" w:color="auto" w:fill="auto"/>
            <w:noWrap/>
            <w:vAlign w:val="bottom"/>
            <w:hideMark/>
          </w:tcPr>
          <w:p w14:paraId="4D3D65EB" w14:textId="77777777" w:rsidR="00A0621B" w:rsidRPr="00A0621B" w:rsidRDefault="00A0621B" w:rsidP="00A0621B">
            <w:pPr>
              <w:jc w:val="right"/>
            </w:pPr>
            <w:r w:rsidRPr="00A0621B">
              <w:t>79.2</w:t>
            </w:r>
          </w:p>
        </w:tc>
        <w:tc>
          <w:tcPr>
            <w:tcW w:w="528" w:type="pct"/>
            <w:tcBorders>
              <w:top w:val="nil"/>
              <w:left w:val="nil"/>
              <w:bottom w:val="single" w:sz="4" w:space="0" w:color="auto"/>
              <w:right w:val="single" w:sz="4" w:space="0" w:color="auto"/>
            </w:tcBorders>
            <w:shd w:val="clear" w:color="auto" w:fill="auto"/>
            <w:noWrap/>
            <w:vAlign w:val="bottom"/>
            <w:hideMark/>
          </w:tcPr>
          <w:p w14:paraId="477BBCF7" w14:textId="77777777" w:rsidR="00A0621B" w:rsidRPr="00A0621B" w:rsidRDefault="00A0621B" w:rsidP="00A0621B">
            <w:pPr>
              <w:jc w:val="right"/>
            </w:pPr>
            <w:r w:rsidRPr="00A0621B">
              <w:t> </w:t>
            </w:r>
          </w:p>
        </w:tc>
        <w:tc>
          <w:tcPr>
            <w:tcW w:w="347" w:type="pct"/>
            <w:tcBorders>
              <w:top w:val="nil"/>
              <w:left w:val="nil"/>
              <w:bottom w:val="single" w:sz="4" w:space="0" w:color="auto"/>
              <w:right w:val="single" w:sz="4" w:space="0" w:color="auto"/>
            </w:tcBorders>
            <w:shd w:val="clear" w:color="auto" w:fill="auto"/>
            <w:noWrap/>
            <w:vAlign w:val="bottom"/>
            <w:hideMark/>
          </w:tcPr>
          <w:p w14:paraId="710D2C57" w14:textId="77777777" w:rsidR="00A0621B" w:rsidRPr="00A0621B" w:rsidRDefault="00A0621B" w:rsidP="00A0621B">
            <w:pPr>
              <w:jc w:val="right"/>
            </w:pPr>
            <w:r w:rsidRPr="00A0621B">
              <w:t> </w:t>
            </w:r>
          </w:p>
        </w:tc>
        <w:tc>
          <w:tcPr>
            <w:tcW w:w="600" w:type="pct"/>
            <w:tcBorders>
              <w:top w:val="nil"/>
              <w:left w:val="nil"/>
              <w:bottom w:val="single" w:sz="4" w:space="0" w:color="auto"/>
              <w:right w:val="single" w:sz="4" w:space="0" w:color="auto"/>
            </w:tcBorders>
            <w:shd w:val="clear" w:color="auto" w:fill="auto"/>
            <w:noWrap/>
            <w:vAlign w:val="bottom"/>
            <w:hideMark/>
          </w:tcPr>
          <w:p w14:paraId="216AF2EE" w14:textId="77777777" w:rsidR="00A0621B" w:rsidRPr="00A0621B" w:rsidRDefault="00A0621B" w:rsidP="00A0621B">
            <w:pPr>
              <w:jc w:val="right"/>
            </w:pPr>
            <w:r w:rsidRPr="00A0621B">
              <w:t> </w:t>
            </w:r>
          </w:p>
        </w:tc>
        <w:tc>
          <w:tcPr>
            <w:tcW w:w="347" w:type="pct"/>
            <w:tcBorders>
              <w:top w:val="nil"/>
              <w:left w:val="nil"/>
              <w:bottom w:val="single" w:sz="4" w:space="0" w:color="auto"/>
              <w:right w:val="single" w:sz="4" w:space="0" w:color="auto"/>
            </w:tcBorders>
            <w:shd w:val="clear" w:color="auto" w:fill="auto"/>
            <w:noWrap/>
            <w:vAlign w:val="bottom"/>
            <w:hideMark/>
          </w:tcPr>
          <w:p w14:paraId="1EF6488A" w14:textId="77777777" w:rsidR="00A0621B" w:rsidRPr="00A0621B" w:rsidRDefault="00A0621B" w:rsidP="00A0621B">
            <w:pPr>
              <w:jc w:val="right"/>
            </w:pPr>
            <w:r w:rsidRPr="00A0621B">
              <w:t> </w:t>
            </w:r>
          </w:p>
        </w:tc>
        <w:tc>
          <w:tcPr>
            <w:tcW w:w="438" w:type="pct"/>
            <w:tcBorders>
              <w:top w:val="nil"/>
              <w:left w:val="nil"/>
              <w:bottom w:val="single" w:sz="4" w:space="0" w:color="auto"/>
              <w:right w:val="single" w:sz="8" w:space="0" w:color="auto"/>
            </w:tcBorders>
            <w:shd w:val="clear" w:color="auto" w:fill="auto"/>
            <w:noWrap/>
            <w:vAlign w:val="bottom"/>
            <w:hideMark/>
          </w:tcPr>
          <w:p w14:paraId="694992D3" w14:textId="77777777" w:rsidR="00A0621B" w:rsidRPr="00A0621B" w:rsidRDefault="00A0621B" w:rsidP="00A0621B">
            <w:pPr>
              <w:jc w:val="right"/>
            </w:pPr>
            <w:r w:rsidRPr="00A0621B">
              <w:t>45.1</w:t>
            </w:r>
          </w:p>
        </w:tc>
      </w:tr>
      <w:tr w:rsidR="00A0621B" w:rsidRPr="00A0621B" w14:paraId="6347864C"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7E62A4E8" w14:textId="77777777" w:rsidR="00A0621B" w:rsidRPr="00A0621B" w:rsidRDefault="00A0621B" w:rsidP="00A0621B">
            <w:pPr>
              <w:jc w:val="center"/>
            </w:pPr>
            <w:r w:rsidRPr="00A0621B">
              <w:t>2810</w:t>
            </w:r>
          </w:p>
        </w:tc>
        <w:tc>
          <w:tcPr>
            <w:tcW w:w="429" w:type="pct"/>
            <w:tcBorders>
              <w:top w:val="nil"/>
              <w:left w:val="nil"/>
              <w:bottom w:val="single" w:sz="4" w:space="0" w:color="auto"/>
              <w:right w:val="single" w:sz="4" w:space="0" w:color="auto"/>
            </w:tcBorders>
            <w:shd w:val="clear" w:color="auto" w:fill="auto"/>
            <w:noWrap/>
            <w:vAlign w:val="bottom"/>
            <w:hideMark/>
          </w:tcPr>
          <w:p w14:paraId="295D5497" w14:textId="77777777" w:rsidR="00A0621B" w:rsidRPr="00A0621B" w:rsidRDefault="00A0621B" w:rsidP="00A0621B">
            <w:pPr>
              <w:jc w:val="right"/>
            </w:pPr>
            <w:r w:rsidRPr="00A0621B">
              <w:t>13.29</w:t>
            </w:r>
          </w:p>
        </w:tc>
        <w:tc>
          <w:tcPr>
            <w:tcW w:w="464" w:type="pct"/>
            <w:tcBorders>
              <w:top w:val="nil"/>
              <w:left w:val="nil"/>
              <w:bottom w:val="single" w:sz="4" w:space="0" w:color="auto"/>
              <w:right w:val="single" w:sz="4" w:space="0" w:color="auto"/>
            </w:tcBorders>
            <w:shd w:val="clear" w:color="auto" w:fill="auto"/>
            <w:noWrap/>
            <w:vAlign w:val="bottom"/>
            <w:hideMark/>
          </w:tcPr>
          <w:p w14:paraId="7C82E584" w14:textId="77777777" w:rsidR="00A0621B" w:rsidRPr="00A0621B" w:rsidRDefault="00A0621B" w:rsidP="00A0621B">
            <w:pPr>
              <w:jc w:val="right"/>
            </w:pPr>
            <w:r w:rsidRPr="00A0621B">
              <w:t>2,330.9</w:t>
            </w:r>
          </w:p>
        </w:tc>
        <w:tc>
          <w:tcPr>
            <w:tcW w:w="528" w:type="pct"/>
            <w:tcBorders>
              <w:top w:val="nil"/>
              <w:left w:val="nil"/>
              <w:bottom w:val="single" w:sz="4" w:space="0" w:color="auto"/>
              <w:right w:val="single" w:sz="4" w:space="0" w:color="auto"/>
            </w:tcBorders>
            <w:shd w:val="clear" w:color="auto" w:fill="auto"/>
            <w:noWrap/>
            <w:vAlign w:val="bottom"/>
            <w:hideMark/>
          </w:tcPr>
          <w:p w14:paraId="44ABEFCA" w14:textId="77777777" w:rsidR="00A0621B" w:rsidRPr="00A0621B" w:rsidRDefault="00A0621B" w:rsidP="00A0621B">
            <w:pPr>
              <w:jc w:val="right"/>
            </w:pPr>
            <w:r w:rsidRPr="00A0621B">
              <w:t>1,319.2</w:t>
            </w:r>
          </w:p>
        </w:tc>
        <w:tc>
          <w:tcPr>
            <w:tcW w:w="347" w:type="pct"/>
            <w:tcBorders>
              <w:top w:val="nil"/>
              <w:left w:val="nil"/>
              <w:bottom w:val="single" w:sz="4" w:space="0" w:color="auto"/>
              <w:right w:val="single" w:sz="4" w:space="0" w:color="auto"/>
            </w:tcBorders>
            <w:shd w:val="clear" w:color="auto" w:fill="auto"/>
            <w:noWrap/>
            <w:vAlign w:val="bottom"/>
            <w:hideMark/>
          </w:tcPr>
          <w:p w14:paraId="131AF55F" w14:textId="77777777" w:rsidR="00A0621B" w:rsidRPr="00A0621B" w:rsidRDefault="00A0621B" w:rsidP="00A0621B">
            <w:pPr>
              <w:jc w:val="right"/>
            </w:pPr>
            <w:r w:rsidRPr="00A0621B">
              <w:t>56.6</w:t>
            </w:r>
          </w:p>
        </w:tc>
        <w:tc>
          <w:tcPr>
            <w:tcW w:w="528" w:type="pct"/>
            <w:tcBorders>
              <w:top w:val="nil"/>
              <w:left w:val="nil"/>
              <w:bottom w:val="single" w:sz="4" w:space="0" w:color="auto"/>
              <w:right w:val="single" w:sz="4" w:space="0" w:color="auto"/>
            </w:tcBorders>
            <w:shd w:val="clear" w:color="auto" w:fill="auto"/>
            <w:noWrap/>
            <w:vAlign w:val="bottom"/>
            <w:hideMark/>
          </w:tcPr>
          <w:p w14:paraId="0C4400F3" w14:textId="77777777" w:rsidR="00A0621B" w:rsidRPr="00A0621B" w:rsidRDefault="00A0621B" w:rsidP="00A0621B">
            <w:pPr>
              <w:jc w:val="right"/>
            </w:pPr>
            <w:r w:rsidRPr="00A0621B">
              <w:t>784.6</w:t>
            </w:r>
          </w:p>
        </w:tc>
        <w:tc>
          <w:tcPr>
            <w:tcW w:w="347" w:type="pct"/>
            <w:tcBorders>
              <w:top w:val="nil"/>
              <w:left w:val="nil"/>
              <w:bottom w:val="single" w:sz="4" w:space="0" w:color="auto"/>
              <w:right w:val="single" w:sz="4" w:space="0" w:color="auto"/>
            </w:tcBorders>
            <w:shd w:val="clear" w:color="auto" w:fill="auto"/>
            <w:noWrap/>
            <w:vAlign w:val="bottom"/>
            <w:hideMark/>
          </w:tcPr>
          <w:p w14:paraId="27E5300A" w14:textId="77777777" w:rsidR="00A0621B" w:rsidRPr="00A0621B" w:rsidRDefault="00A0621B" w:rsidP="00A0621B">
            <w:pPr>
              <w:jc w:val="right"/>
            </w:pPr>
            <w:r w:rsidRPr="00A0621B">
              <w:t>33.7</w:t>
            </w:r>
          </w:p>
        </w:tc>
        <w:tc>
          <w:tcPr>
            <w:tcW w:w="600" w:type="pct"/>
            <w:tcBorders>
              <w:top w:val="nil"/>
              <w:left w:val="nil"/>
              <w:bottom w:val="single" w:sz="4" w:space="0" w:color="auto"/>
              <w:right w:val="single" w:sz="4" w:space="0" w:color="auto"/>
            </w:tcBorders>
            <w:shd w:val="clear" w:color="auto" w:fill="auto"/>
            <w:noWrap/>
            <w:vAlign w:val="bottom"/>
            <w:hideMark/>
          </w:tcPr>
          <w:p w14:paraId="1E70A73B" w14:textId="77777777" w:rsidR="00A0621B" w:rsidRPr="00A0621B" w:rsidRDefault="00A0621B" w:rsidP="00A0621B">
            <w:pPr>
              <w:jc w:val="right"/>
            </w:pPr>
            <w:r w:rsidRPr="00A0621B">
              <w:t> </w:t>
            </w:r>
          </w:p>
        </w:tc>
        <w:tc>
          <w:tcPr>
            <w:tcW w:w="347" w:type="pct"/>
            <w:tcBorders>
              <w:top w:val="nil"/>
              <w:left w:val="nil"/>
              <w:bottom w:val="single" w:sz="4" w:space="0" w:color="auto"/>
              <w:right w:val="single" w:sz="4" w:space="0" w:color="auto"/>
            </w:tcBorders>
            <w:shd w:val="clear" w:color="auto" w:fill="auto"/>
            <w:noWrap/>
            <w:vAlign w:val="bottom"/>
            <w:hideMark/>
          </w:tcPr>
          <w:p w14:paraId="62CC53BB" w14:textId="77777777" w:rsidR="00A0621B" w:rsidRPr="00A0621B" w:rsidRDefault="00A0621B" w:rsidP="00A0621B">
            <w:pPr>
              <w:jc w:val="right"/>
            </w:pPr>
            <w:r w:rsidRPr="00A0621B">
              <w:t> </w:t>
            </w:r>
          </w:p>
        </w:tc>
        <w:tc>
          <w:tcPr>
            <w:tcW w:w="438" w:type="pct"/>
            <w:tcBorders>
              <w:top w:val="nil"/>
              <w:left w:val="nil"/>
              <w:bottom w:val="single" w:sz="4" w:space="0" w:color="auto"/>
              <w:right w:val="single" w:sz="8" w:space="0" w:color="auto"/>
            </w:tcBorders>
            <w:shd w:val="clear" w:color="auto" w:fill="auto"/>
            <w:noWrap/>
            <w:vAlign w:val="bottom"/>
            <w:hideMark/>
          </w:tcPr>
          <w:p w14:paraId="53B509D8" w14:textId="77777777" w:rsidR="00A0621B" w:rsidRPr="00A0621B" w:rsidRDefault="00A0621B" w:rsidP="00A0621B">
            <w:pPr>
              <w:jc w:val="right"/>
            </w:pPr>
            <w:r w:rsidRPr="00A0621B">
              <w:t>63.8</w:t>
            </w:r>
          </w:p>
        </w:tc>
      </w:tr>
      <w:tr w:rsidR="00A0621B" w:rsidRPr="00A0621B" w14:paraId="58B2D235"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49F801DA" w14:textId="77777777" w:rsidR="00A0621B" w:rsidRPr="00A0621B" w:rsidRDefault="00A0621B" w:rsidP="00A0621B">
            <w:pPr>
              <w:jc w:val="center"/>
            </w:pPr>
            <w:r w:rsidRPr="00A0621B">
              <w:t>21110</w:t>
            </w:r>
          </w:p>
        </w:tc>
        <w:tc>
          <w:tcPr>
            <w:tcW w:w="429" w:type="pct"/>
            <w:tcBorders>
              <w:top w:val="nil"/>
              <w:left w:val="nil"/>
              <w:bottom w:val="single" w:sz="4" w:space="0" w:color="auto"/>
              <w:right w:val="single" w:sz="4" w:space="0" w:color="auto"/>
            </w:tcBorders>
            <w:shd w:val="clear" w:color="auto" w:fill="auto"/>
            <w:noWrap/>
            <w:vAlign w:val="bottom"/>
            <w:hideMark/>
          </w:tcPr>
          <w:p w14:paraId="4A6BE5C8" w14:textId="77777777" w:rsidR="00A0621B" w:rsidRPr="00A0621B" w:rsidRDefault="00A0621B" w:rsidP="00A0621B">
            <w:pPr>
              <w:jc w:val="right"/>
            </w:pPr>
            <w:r w:rsidRPr="00A0621B">
              <w:t>178.76</w:t>
            </w:r>
          </w:p>
        </w:tc>
        <w:tc>
          <w:tcPr>
            <w:tcW w:w="464" w:type="pct"/>
            <w:tcBorders>
              <w:top w:val="nil"/>
              <w:left w:val="nil"/>
              <w:bottom w:val="single" w:sz="4" w:space="0" w:color="auto"/>
              <w:right w:val="single" w:sz="4" w:space="0" w:color="auto"/>
            </w:tcBorders>
            <w:shd w:val="clear" w:color="auto" w:fill="auto"/>
            <w:noWrap/>
            <w:vAlign w:val="bottom"/>
            <w:hideMark/>
          </w:tcPr>
          <w:p w14:paraId="285AFE7A" w14:textId="77777777" w:rsidR="00A0621B" w:rsidRPr="00A0621B" w:rsidRDefault="00A0621B" w:rsidP="00A0621B">
            <w:pPr>
              <w:jc w:val="right"/>
            </w:pPr>
            <w:r w:rsidRPr="00A0621B">
              <w:t>50,073.4</w:t>
            </w:r>
          </w:p>
        </w:tc>
        <w:tc>
          <w:tcPr>
            <w:tcW w:w="528" w:type="pct"/>
            <w:tcBorders>
              <w:top w:val="nil"/>
              <w:left w:val="nil"/>
              <w:bottom w:val="single" w:sz="4" w:space="0" w:color="auto"/>
              <w:right w:val="single" w:sz="4" w:space="0" w:color="auto"/>
            </w:tcBorders>
            <w:shd w:val="clear" w:color="auto" w:fill="auto"/>
            <w:noWrap/>
            <w:vAlign w:val="bottom"/>
            <w:hideMark/>
          </w:tcPr>
          <w:p w14:paraId="45E15979" w14:textId="77777777" w:rsidR="00A0621B" w:rsidRPr="00A0621B" w:rsidRDefault="00A0621B" w:rsidP="00A0621B">
            <w:pPr>
              <w:jc w:val="right"/>
            </w:pPr>
            <w:r w:rsidRPr="00A0621B">
              <w:t>4,676.9</w:t>
            </w:r>
          </w:p>
        </w:tc>
        <w:tc>
          <w:tcPr>
            <w:tcW w:w="347" w:type="pct"/>
            <w:tcBorders>
              <w:top w:val="nil"/>
              <w:left w:val="nil"/>
              <w:bottom w:val="single" w:sz="4" w:space="0" w:color="auto"/>
              <w:right w:val="single" w:sz="4" w:space="0" w:color="auto"/>
            </w:tcBorders>
            <w:shd w:val="clear" w:color="auto" w:fill="auto"/>
            <w:noWrap/>
            <w:vAlign w:val="bottom"/>
            <w:hideMark/>
          </w:tcPr>
          <w:p w14:paraId="713257E9" w14:textId="77777777" w:rsidR="00A0621B" w:rsidRPr="00A0621B" w:rsidRDefault="00A0621B" w:rsidP="00A0621B">
            <w:pPr>
              <w:jc w:val="right"/>
            </w:pPr>
            <w:r w:rsidRPr="00A0621B">
              <w:t>9.3</w:t>
            </w:r>
          </w:p>
        </w:tc>
        <w:tc>
          <w:tcPr>
            <w:tcW w:w="528" w:type="pct"/>
            <w:tcBorders>
              <w:top w:val="nil"/>
              <w:left w:val="nil"/>
              <w:bottom w:val="single" w:sz="4" w:space="0" w:color="auto"/>
              <w:right w:val="single" w:sz="4" w:space="0" w:color="auto"/>
            </w:tcBorders>
            <w:shd w:val="clear" w:color="auto" w:fill="auto"/>
            <w:noWrap/>
            <w:vAlign w:val="bottom"/>
            <w:hideMark/>
          </w:tcPr>
          <w:p w14:paraId="3363877F" w14:textId="77777777" w:rsidR="00A0621B" w:rsidRPr="00A0621B" w:rsidRDefault="00A0621B" w:rsidP="00A0621B">
            <w:pPr>
              <w:jc w:val="right"/>
            </w:pPr>
            <w:r w:rsidRPr="00A0621B">
              <w:t>14,934.9</w:t>
            </w:r>
          </w:p>
        </w:tc>
        <w:tc>
          <w:tcPr>
            <w:tcW w:w="347" w:type="pct"/>
            <w:tcBorders>
              <w:top w:val="nil"/>
              <w:left w:val="nil"/>
              <w:bottom w:val="single" w:sz="4" w:space="0" w:color="auto"/>
              <w:right w:val="single" w:sz="4" w:space="0" w:color="auto"/>
            </w:tcBorders>
            <w:shd w:val="clear" w:color="auto" w:fill="auto"/>
            <w:noWrap/>
            <w:vAlign w:val="bottom"/>
            <w:hideMark/>
          </w:tcPr>
          <w:p w14:paraId="0C51E4BD" w14:textId="77777777" w:rsidR="00A0621B" w:rsidRPr="00A0621B" w:rsidRDefault="00A0621B" w:rsidP="00A0621B">
            <w:pPr>
              <w:jc w:val="right"/>
            </w:pPr>
            <w:r w:rsidRPr="00A0621B">
              <w:t>29.8</w:t>
            </w:r>
          </w:p>
        </w:tc>
        <w:tc>
          <w:tcPr>
            <w:tcW w:w="600" w:type="pct"/>
            <w:tcBorders>
              <w:top w:val="nil"/>
              <w:left w:val="nil"/>
              <w:bottom w:val="single" w:sz="4" w:space="0" w:color="auto"/>
              <w:right w:val="single" w:sz="4" w:space="0" w:color="auto"/>
            </w:tcBorders>
            <w:shd w:val="clear" w:color="auto" w:fill="auto"/>
            <w:noWrap/>
            <w:vAlign w:val="bottom"/>
            <w:hideMark/>
          </w:tcPr>
          <w:p w14:paraId="3CC0D2B8" w14:textId="77777777" w:rsidR="00A0621B" w:rsidRPr="00A0621B" w:rsidRDefault="00A0621B" w:rsidP="00A0621B">
            <w:pPr>
              <w:jc w:val="right"/>
            </w:pPr>
            <w:r w:rsidRPr="00A0621B">
              <w:t>30,461.6</w:t>
            </w:r>
          </w:p>
        </w:tc>
        <w:tc>
          <w:tcPr>
            <w:tcW w:w="347" w:type="pct"/>
            <w:tcBorders>
              <w:top w:val="nil"/>
              <w:left w:val="nil"/>
              <w:bottom w:val="single" w:sz="4" w:space="0" w:color="auto"/>
              <w:right w:val="single" w:sz="4" w:space="0" w:color="auto"/>
            </w:tcBorders>
            <w:shd w:val="clear" w:color="auto" w:fill="auto"/>
            <w:noWrap/>
            <w:vAlign w:val="bottom"/>
            <w:hideMark/>
          </w:tcPr>
          <w:p w14:paraId="4C60AF31" w14:textId="77777777" w:rsidR="00A0621B" w:rsidRPr="00A0621B" w:rsidRDefault="00A0621B" w:rsidP="00A0621B">
            <w:pPr>
              <w:jc w:val="right"/>
            </w:pPr>
            <w:r w:rsidRPr="00A0621B">
              <w:t>60.8</w:t>
            </w:r>
          </w:p>
        </w:tc>
        <w:tc>
          <w:tcPr>
            <w:tcW w:w="438" w:type="pct"/>
            <w:tcBorders>
              <w:top w:val="nil"/>
              <w:left w:val="nil"/>
              <w:bottom w:val="single" w:sz="4" w:space="0" w:color="auto"/>
              <w:right w:val="single" w:sz="8" w:space="0" w:color="auto"/>
            </w:tcBorders>
            <w:shd w:val="clear" w:color="auto" w:fill="auto"/>
            <w:noWrap/>
            <w:vAlign w:val="bottom"/>
            <w:hideMark/>
          </w:tcPr>
          <w:p w14:paraId="342DB62E" w14:textId="77777777" w:rsidR="00A0621B" w:rsidRPr="00A0621B" w:rsidRDefault="00A0621B" w:rsidP="00A0621B">
            <w:pPr>
              <w:jc w:val="right"/>
            </w:pPr>
            <w:r w:rsidRPr="00A0621B">
              <w:t>828.8</w:t>
            </w:r>
          </w:p>
        </w:tc>
      </w:tr>
      <w:tr w:rsidR="00A0621B" w:rsidRPr="00A0621B" w14:paraId="1A833642"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5F3730BD" w14:textId="77777777" w:rsidR="00A0621B" w:rsidRPr="00A0621B" w:rsidRDefault="00A0621B" w:rsidP="00A0621B">
            <w:pPr>
              <w:jc w:val="center"/>
            </w:pPr>
            <w:r w:rsidRPr="00A0621B">
              <w:t>31210</w:t>
            </w:r>
          </w:p>
        </w:tc>
        <w:tc>
          <w:tcPr>
            <w:tcW w:w="429" w:type="pct"/>
            <w:tcBorders>
              <w:top w:val="nil"/>
              <w:left w:val="nil"/>
              <w:bottom w:val="single" w:sz="4" w:space="0" w:color="auto"/>
              <w:right w:val="single" w:sz="4" w:space="0" w:color="auto"/>
            </w:tcBorders>
            <w:shd w:val="clear" w:color="auto" w:fill="auto"/>
            <w:noWrap/>
            <w:vAlign w:val="bottom"/>
            <w:hideMark/>
          </w:tcPr>
          <w:p w14:paraId="6355BBAB" w14:textId="77777777" w:rsidR="00A0621B" w:rsidRPr="00A0621B" w:rsidRDefault="00A0621B" w:rsidP="00A0621B">
            <w:pPr>
              <w:jc w:val="right"/>
            </w:pPr>
            <w:r w:rsidRPr="00A0621B">
              <w:t>2.78</w:t>
            </w:r>
          </w:p>
        </w:tc>
        <w:tc>
          <w:tcPr>
            <w:tcW w:w="464" w:type="pct"/>
            <w:tcBorders>
              <w:top w:val="nil"/>
              <w:left w:val="nil"/>
              <w:bottom w:val="single" w:sz="4" w:space="0" w:color="auto"/>
              <w:right w:val="single" w:sz="4" w:space="0" w:color="auto"/>
            </w:tcBorders>
            <w:shd w:val="clear" w:color="auto" w:fill="auto"/>
            <w:noWrap/>
            <w:vAlign w:val="bottom"/>
            <w:hideMark/>
          </w:tcPr>
          <w:p w14:paraId="6B0D765F" w14:textId="77777777" w:rsidR="00A0621B" w:rsidRPr="00A0621B" w:rsidRDefault="00A0621B" w:rsidP="00A0621B">
            <w:pPr>
              <w:jc w:val="right"/>
            </w:pPr>
            <w:r w:rsidRPr="00A0621B">
              <w:t>424.4</w:t>
            </w:r>
          </w:p>
        </w:tc>
        <w:tc>
          <w:tcPr>
            <w:tcW w:w="528" w:type="pct"/>
            <w:tcBorders>
              <w:top w:val="nil"/>
              <w:left w:val="nil"/>
              <w:bottom w:val="single" w:sz="4" w:space="0" w:color="auto"/>
              <w:right w:val="single" w:sz="4" w:space="0" w:color="auto"/>
            </w:tcBorders>
            <w:shd w:val="clear" w:color="auto" w:fill="auto"/>
            <w:noWrap/>
            <w:vAlign w:val="bottom"/>
            <w:hideMark/>
          </w:tcPr>
          <w:p w14:paraId="7E82FFE3" w14:textId="77777777" w:rsidR="00A0621B" w:rsidRPr="00A0621B" w:rsidRDefault="00A0621B" w:rsidP="00A0621B">
            <w:pPr>
              <w:jc w:val="right"/>
            </w:pPr>
            <w:r w:rsidRPr="00A0621B">
              <w:t>199.0</w:t>
            </w:r>
          </w:p>
        </w:tc>
        <w:tc>
          <w:tcPr>
            <w:tcW w:w="347" w:type="pct"/>
            <w:tcBorders>
              <w:top w:val="nil"/>
              <w:left w:val="nil"/>
              <w:bottom w:val="single" w:sz="4" w:space="0" w:color="auto"/>
              <w:right w:val="single" w:sz="4" w:space="0" w:color="auto"/>
            </w:tcBorders>
            <w:shd w:val="clear" w:color="auto" w:fill="auto"/>
            <w:noWrap/>
            <w:vAlign w:val="bottom"/>
            <w:hideMark/>
          </w:tcPr>
          <w:p w14:paraId="029F9E88" w14:textId="77777777" w:rsidR="00A0621B" w:rsidRPr="00A0621B" w:rsidRDefault="00A0621B" w:rsidP="00A0621B">
            <w:pPr>
              <w:jc w:val="right"/>
            </w:pPr>
            <w:r w:rsidRPr="00A0621B">
              <w:t>46.9</w:t>
            </w:r>
          </w:p>
        </w:tc>
        <w:tc>
          <w:tcPr>
            <w:tcW w:w="528" w:type="pct"/>
            <w:tcBorders>
              <w:top w:val="nil"/>
              <w:left w:val="nil"/>
              <w:bottom w:val="single" w:sz="4" w:space="0" w:color="auto"/>
              <w:right w:val="single" w:sz="4" w:space="0" w:color="auto"/>
            </w:tcBorders>
            <w:shd w:val="clear" w:color="auto" w:fill="auto"/>
            <w:noWrap/>
            <w:vAlign w:val="bottom"/>
            <w:hideMark/>
          </w:tcPr>
          <w:p w14:paraId="40916CA5" w14:textId="77777777" w:rsidR="00A0621B" w:rsidRPr="00A0621B" w:rsidRDefault="00A0621B" w:rsidP="00A0621B">
            <w:pPr>
              <w:jc w:val="right"/>
            </w:pPr>
            <w:r w:rsidRPr="00A0621B">
              <w:t>173.7</w:t>
            </w:r>
          </w:p>
        </w:tc>
        <w:tc>
          <w:tcPr>
            <w:tcW w:w="347" w:type="pct"/>
            <w:tcBorders>
              <w:top w:val="nil"/>
              <w:left w:val="nil"/>
              <w:bottom w:val="single" w:sz="4" w:space="0" w:color="auto"/>
              <w:right w:val="single" w:sz="4" w:space="0" w:color="auto"/>
            </w:tcBorders>
            <w:shd w:val="clear" w:color="auto" w:fill="auto"/>
            <w:noWrap/>
            <w:vAlign w:val="bottom"/>
            <w:hideMark/>
          </w:tcPr>
          <w:p w14:paraId="2601DA59" w14:textId="77777777" w:rsidR="00A0621B" w:rsidRPr="00A0621B" w:rsidRDefault="00A0621B" w:rsidP="00A0621B">
            <w:pPr>
              <w:jc w:val="right"/>
            </w:pPr>
            <w:r w:rsidRPr="00A0621B">
              <w:t>40.9</w:t>
            </w:r>
          </w:p>
        </w:tc>
        <w:tc>
          <w:tcPr>
            <w:tcW w:w="600" w:type="pct"/>
            <w:tcBorders>
              <w:top w:val="nil"/>
              <w:left w:val="nil"/>
              <w:bottom w:val="single" w:sz="4" w:space="0" w:color="auto"/>
              <w:right w:val="single" w:sz="4" w:space="0" w:color="auto"/>
            </w:tcBorders>
            <w:shd w:val="clear" w:color="auto" w:fill="auto"/>
            <w:noWrap/>
            <w:vAlign w:val="bottom"/>
            <w:hideMark/>
          </w:tcPr>
          <w:p w14:paraId="30226219" w14:textId="77777777" w:rsidR="00A0621B" w:rsidRPr="00A0621B" w:rsidRDefault="00A0621B" w:rsidP="00A0621B">
            <w:pPr>
              <w:jc w:val="right"/>
            </w:pPr>
            <w:r w:rsidRPr="00A0621B">
              <w:t>51.7</w:t>
            </w:r>
          </w:p>
        </w:tc>
        <w:tc>
          <w:tcPr>
            <w:tcW w:w="347" w:type="pct"/>
            <w:tcBorders>
              <w:top w:val="nil"/>
              <w:left w:val="nil"/>
              <w:bottom w:val="single" w:sz="4" w:space="0" w:color="auto"/>
              <w:right w:val="single" w:sz="4" w:space="0" w:color="auto"/>
            </w:tcBorders>
            <w:shd w:val="clear" w:color="auto" w:fill="auto"/>
            <w:noWrap/>
            <w:vAlign w:val="bottom"/>
            <w:hideMark/>
          </w:tcPr>
          <w:p w14:paraId="321A23C9" w14:textId="77777777" w:rsidR="00A0621B" w:rsidRPr="00A0621B" w:rsidRDefault="00A0621B" w:rsidP="00A0621B">
            <w:pPr>
              <w:jc w:val="right"/>
            </w:pPr>
            <w:r w:rsidRPr="00A0621B">
              <w:t>12.2</w:t>
            </w:r>
          </w:p>
        </w:tc>
        <w:tc>
          <w:tcPr>
            <w:tcW w:w="438" w:type="pct"/>
            <w:tcBorders>
              <w:top w:val="nil"/>
              <w:left w:val="nil"/>
              <w:bottom w:val="single" w:sz="4" w:space="0" w:color="auto"/>
              <w:right w:val="single" w:sz="8" w:space="0" w:color="auto"/>
            </w:tcBorders>
            <w:shd w:val="clear" w:color="auto" w:fill="auto"/>
            <w:noWrap/>
            <w:vAlign w:val="bottom"/>
            <w:hideMark/>
          </w:tcPr>
          <w:p w14:paraId="2FDBB388" w14:textId="77777777" w:rsidR="00A0621B" w:rsidRPr="00A0621B" w:rsidRDefault="00A0621B" w:rsidP="00A0621B">
            <w:pPr>
              <w:jc w:val="right"/>
            </w:pPr>
            <w:r w:rsidRPr="00A0621B">
              <w:t>16.4</w:t>
            </w:r>
          </w:p>
        </w:tc>
      </w:tr>
      <w:tr w:rsidR="00A0621B" w:rsidRPr="00A0621B" w14:paraId="7D8D50B1" w14:textId="77777777" w:rsidTr="00A0621B">
        <w:trPr>
          <w:trHeight w:val="300"/>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36C55140" w14:textId="77777777" w:rsidR="00A0621B" w:rsidRPr="00A0621B" w:rsidRDefault="00A0621B" w:rsidP="00A0621B">
            <w:pPr>
              <w:jc w:val="center"/>
            </w:pPr>
            <w:r w:rsidRPr="00A0621B">
              <w:t>41310</w:t>
            </w:r>
          </w:p>
        </w:tc>
        <w:tc>
          <w:tcPr>
            <w:tcW w:w="429" w:type="pct"/>
            <w:tcBorders>
              <w:top w:val="nil"/>
              <w:left w:val="nil"/>
              <w:bottom w:val="single" w:sz="4" w:space="0" w:color="auto"/>
              <w:right w:val="single" w:sz="4" w:space="0" w:color="auto"/>
            </w:tcBorders>
            <w:shd w:val="clear" w:color="auto" w:fill="auto"/>
            <w:noWrap/>
            <w:vAlign w:val="bottom"/>
            <w:hideMark/>
          </w:tcPr>
          <w:p w14:paraId="4ACAE4D5" w14:textId="77777777" w:rsidR="00A0621B" w:rsidRPr="00A0621B" w:rsidRDefault="00A0621B" w:rsidP="00A0621B">
            <w:pPr>
              <w:jc w:val="right"/>
            </w:pPr>
            <w:r w:rsidRPr="00A0621B">
              <w:t>61.83</w:t>
            </w:r>
          </w:p>
        </w:tc>
        <w:tc>
          <w:tcPr>
            <w:tcW w:w="464" w:type="pct"/>
            <w:tcBorders>
              <w:top w:val="nil"/>
              <w:left w:val="nil"/>
              <w:bottom w:val="single" w:sz="4" w:space="0" w:color="auto"/>
              <w:right w:val="single" w:sz="4" w:space="0" w:color="auto"/>
            </w:tcBorders>
            <w:shd w:val="clear" w:color="auto" w:fill="auto"/>
            <w:noWrap/>
            <w:vAlign w:val="bottom"/>
            <w:hideMark/>
          </w:tcPr>
          <w:p w14:paraId="64B99E63" w14:textId="77777777" w:rsidR="00A0621B" w:rsidRPr="00A0621B" w:rsidRDefault="00A0621B" w:rsidP="00A0621B">
            <w:pPr>
              <w:jc w:val="right"/>
            </w:pPr>
            <w:r w:rsidRPr="00A0621B">
              <w:t>8,460.9</w:t>
            </w:r>
          </w:p>
        </w:tc>
        <w:tc>
          <w:tcPr>
            <w:tcW w:w="528" w:type="pct"/>
            <w:tcBorders>
              <w:top w:val="nil"/>
              <w:left w:val="nil"/>
              <w:bottom w:val="single" w:sz="4" w:space="0" w:color="auto"/>
              <w:right w:val="single" w:sz="4" w:space="0" w:color="auto"/>
            </w:tcBorders>
            <w:shd w:val="clear" w:color="auto" w:fill="auto"/>
            <w:noWrap/>
            <w:vAlign w:val="bottom"/>
            <w:hideMark/>
          </w:tcPr>
          <w:p w14:paraId="3FFE2218" w14:textId="77777777" w:rsidR="00A0621B" w:rsidRPr="00A0621B" w:rsidRDefault="00A0621B" w:rsidP="00A0621B">
            <w:pPr>
              <w:jc w:val="right"/>
            </w:pPr>
            <w:r w:rsidRPr="00A0621B">
              <w:t>3,615.7</w:t>
            </w:r>
          </w:p>
        </w:tc>
        <w:tc>
          <w:tcPr>
            <w:tcW w:w="347" w:type="pct"/>
            <w:tcBorders>
              <w:top w:val="nil"/>
              <w:left w:val="nil"/>
              <w:bottom w:val="single" w:sz="4" w:space="0" w:color="auto"/>
              <w:right w:val="single" w:sz="4" w:space="0" w:color="auto"/>
            </w:tcBorders>
            <w:shd w:val="clear" w:color="auto" w:fill="auto"/>
            <w:noWrap/>
            <w:vAlign w:val="bottom"/>
            <w:hideMark/>
          </w:tcPr>
          <w:p w14:paraId="136EBC4D" w14:textId="77777777" w:rsidR="00A0621B" w:rsidRPr="00A0621B" w:rsidRDefault="00A0621B" w:rsidP="00A0621B">
            <w:pPr>
              <w:jc w:val="right"/>
            </w:pPr>
            <w:r w:rsidRPr="00A0621B">
              <w:t>42.7</w:t>
            </w:r>
          </w:p>
        </w:tc>
        <w:tc>
          <w:tcPr>
            <w:tcW w:w="528" w:type="pct"/>
            <w:tcBorders>
              <w:top w:val="nil"/>
              <w:left w:val="nil"/>
              <w:bottom w:val="single" w:sz="4" w:space="0" w:color="auto"/>
              <w:right w:val="single" w:sz="4" w:space="0" w:color="auto"/>
            </w:tcBorders>
            <w:shd w:val="clear" w:color="auto" w:fill="auto"/>
            <w:noWrap/>
            <w:vAlign w:val="bottom"/>
            <w:hideMark/>
          </w:tcPr>
          <w:p w14:paraId="1A3A97B0" w14:textId="77777777" w:rsidR="00A0621B" w:rsidRPr="00A0621B" w:rsidRDefault="00A0621B" w:rsidP="00A0621B">
            <w:pPr>
              <w:jc w:val="right"/>
            </w:pPr>
            <w:r w:rsidRPr="00A0621B">
              <w:t>3,923.4</w:t>
            </w:r>
          </w:p>
        </w:tc>
        <w:tc>
          <w:tcPr>
            <w:tcW w:w="347" w:type="pct"/>
            <w:tcBorders>
              <w:top w:val="nil"/>
              <w:left w:val="nil"/>
              <w:bottom w:val="single" w:sz="4" w:space="0" w:color="auto"/>
              <w:right w:val="single" w:sz="4" w:space="0" w:color="auto"/>
            </w:tcBorders>
            <w:shd w:val="clear" w:color="auto" w:fill="auto"/>
            <w:noWrap/>
            <w:vAlign w:val="bottom"/>
            <w:hideMark/>
          </w:tcPr>
          <w:p w14:paraId="54D9F9E0" w14:textId="77777777" w:rsidR="00A0621B" w:rsidRPr="00A0621B" w:rsidRDefault="00A0621B" w:rsidP="00A0621B">
            <w:pPr>
              <w:jc w:val="right"/>
            </w:pPr>
            <w:r w:rsidRPr="00A0621B">
              <w:t>46.4</w:t>
            </w:r>
          </w:p>
        </w:tc>
        <w:tc>
          <w:tcPr>
            <w:tcW w:w="600" w:type="pct"/>
            <w:tcBorders>
              <w:top w:val="nil"/>
              <w:left w:val="nil"/>
              <w:bottom w:val="single" w:sz="4" w:space="0" w:color="auto"/>
              <w:right w:val="single" w:sz="4" w:space="0" w:color="auto"/>
            </w:tcBorders>
            <w:shd w:val="clear" w:color="auto" w:fill="auto"/>
            <w:noWrap/>
            <w:vAlign w:val="bottom"/>
            <w:hideMark/>
          </w:tcPr>
          <w:p w14:paraId="4953F664" w14:textId="77777777" w:rsidR="00A0621B" w:rsidRPr="00A0621B" w:rsidRDefault="00A0621B" w:rsidP="00A0621B">
            <w:pPr>
              <w:jc w:val="right"/>
            </w:pPr>
            <w:r w:rsidRPr="00A0621B">
              <w:t>921.8</w:t>
            </w:r>
          </w:p>
        </w:tc>
        <w:tc>
          <w:tcPr>
            <w:tcW w:w="347" w:type="pct"/>
            <w:tcBorders>
              <w:top w:val="nil"/>
              <w:left w:val="nil"/>
              <w:bottom w:val="single" w:sz="4" w:space="0" w:color="auto"/>
              <w:right w:val="single" w:sz="4" w:space="0" w:color="auto"/>
            </w:tcBorders>
            <w:shd w:val="clear" w:color="auto" w:fill="auto"/>
            <w:noWrap/>
            <w:vAlign w:val="bottom"/>
            <w:hideMark/>
          </w:tcPr>
          <w:p w14:paraId="3520495F" w14:textId="77777777" w:rsidR="00A0621B" w:rsidRPr="00A0621B" w:rsidRDefault="00A0621B" w:rsidP="00A0621B">
            <w:pPr>
              <w:jc w:val="right"/>
            </w:pPr>
            <w:r w:rsidRPr="00A0621B">
              <w:t>10.9</w:t>
            </w:r>
          </w:p>
        </w:tc>
        <w:tc>
          <w:tcPr>
            <w:tcW w:w="438" w:type="pct"/>
            <w:tcBorders>
              <w:top w:val="nil"/>
              <w:left w:val="nil"/>
              <w:bottom w:val="single" w:sz="4" w:space="0" w:color="auto"/>
              <w:right w:val="single" w:sz="8" w:space="0" w:color="auto"/>
            </w:tcBorders>
            <w:shd w:val="clear" w:color="auto" w:fill="auto"/>
            <w:noWrap/>
            <w:vAlign w:val="bottom"/>
            <w:hideMark/>
          </w:tcPr>
          <w:p w14:paraId="32ABA2B2" w14:textId="77777777" w:rsidR="00A0621B" w:rsidRPr="00A0621B" w:rsidRDefault="00A0621B" w:rsidP="00A0621B">
            <w:pPr>
              <w:jc w:val="right"/>
            </w:pPr>
            <w:r w:rsidRPr="00A0621B">
              <w:t>205.5</w:t>
            </w:r>
          </w:p>
        </w:tc>
      </w:tr>
      <w:tr w:rsidR="00A0621B" w:rsidRPr="00A0621B" w14:paraId="65FA4F86" w14:textId="77777777" w:rsidTr="00A0621B">
        <w:trPr>
          <w:trHeight w:val="276"/>
        </w:trPr>
        <w:tc>
          <w:tcPr>
            <w:tcW w:w="973" w:type="pct"/>
            <w:tcBorders>
              <w:top w:val="nil"/>
              <w:left w:val="single" w:sz="8" w:space="0" w:color="auto"/>
              <w:bottom w:val="single" w:sz="4" w:space="0" w:color="auto"/>
              <w:right w:val="single" w:sz="4" w:space="0" w:color="auto"/>
            </w:tcBorders>
            <w:shd w:val="clear" w:color="000000" w:fill="DCE6F1"/>
            <w:noWrap/>
            <w:vAlign w:val="bottom"/>
            <w:hideMark/>
          </w:tcPr>
          <w:p w14:paraId="315D81D3" w14:textId="77777777" w:rsidR="00A0621B" w:rsidRPr="00A0621B" w:rsidRDefault="00A0621B" w:rsidP="00A0621B">
            <w:pPr>
              <w:jc w:val="center"/>
              <w:rPr>
                <w:b/>
                <w:bCs/>
              </w:rPr>
            </w:pPr>
            <w:r w:rsidRPr="00A0621B">
              <w:rPr>
                <w:b/>
                <w:bCs/>
              </w:rPr>
              <w:t>Наменска целина 26</w:t>
            </w:r>
          </w:p>
        </w:tc>
        <w:tc>
          <w:tcPr>
            <w:tcW w:w="429" w:type="pct"/>
            <w:tcBorders>
              <w:top w:val="nil"/>
              <w:left w:val="nil"/>
              <w:bottom w:val="single" w:sz="4" w:space="0" w:color="auto"/>
              <w:right w:val="single" w:sz="4" w:space="0" w:color="auto"/>
            </w:tcBorders>
            <w:shd w:val="clear" w:color="000000" w:fill="DCE6F1"/>
            <w:noWrap/>
            <w:vAlign w:val="bottom"/>
            <w:hideMark/>
          </w:tcPr>
          <w:p w14:paraId="6B4A484D" w14:textId="77777777" w:rsidR="00A0621B" w:rsidRPr="00A0621B" w:rsidRDefault="00A0621B" w:rsidP="00A0621B">
            <w:pPr>
              <w:jc w:val="right"/>
              <w:rPr>
                <w:b/>
                <w:bCs/>
              </w:rPr>
            </w:pPr>
            <w:r w:rsidRPr="00A0621B">
              <w:rPr>
                <w:b/>
                <w:bCs/>
              </w:rPr>
              <w:t>333.93</w:t>
            </w:r>
          </w:p>
        </w:tc>
        <w:tc>
          <w:tcPr>
            <w:tcW w:w="464" w:type="pct"/>
            <w:tcBorders>
              <w:top w:val="nil"/>
              <w:left w:val="nil"/>
              <w:bottom w:val="single" w:sz="4" w:space="0" w:color="auto"/>
              <w:right w:val="single" w:sz="4" w:space="0" w:color="auto"/>
            </w:tcBorders>
            <w:shd w:val="clear" w:color="000000" w:fill="DCE6F1"/>
            <w:noWrap/>
            <w:vAlign w:val="bottom"/>
            <w:hideMark/>
          </w:tcPr>
          <w:p w14:paraId="1BC4AB36" w14:textId="77777777" w:rsidR="00A0621B" w:rsidRPr="00A0621B" w:rsidRDefault="00A0621B" w:rsidP="00A0621B">
            <w:pPr>
              <w:jc w:val="right"/>
              <w:rPr>
                <w:b/>
                <w:bCs/>
              </w:rPr>
            </w:pPr>
            <w:r w:rsidRPr="00A0621B">
              <w:rPr>
                <w:b/>
                <w:bCs/>
              </w:rPr>
              <w:t>63,906.8</w:t>
            </w:r>
          </w:p>
        </w:tc>
        <w:tc>
          <w:tcPr>
            <w:tcW w:w="528" w:type="pct"/>
            <w:tcBorders>
              <w:top w:val="nil"/>
              <w:left w:val="nil"/>
              <w:bottom w:val="single" w:sz="4" w:space="0" w:color="auto"/>
              <w:right w:val="single" w:sz="4" w:space="0" w:color="auto"/>
            </w:tcBorders>
            <w:shd w:val="clear" w:color="000000" w:fill="DCE6F1"/>
            <w:noWrap/>
            <w:vAlign w:val="bottom"/>
            <w:hideMark/>
          </w:tcPr>
          <w:p w14:paraId="62E8E60C" w14:textId="77777777" w:rsidR="00A0621B" w:rsidRPr="00A0621B" w:rsidRDefault="00A0621B" w:rsidP="00A0621B">
            <w:pPr>
              <w:jc w:val="right"/>
              <w:rPr>
                <w:b/>
                <w:bCs/>
              </w:rPr>
            </w:pPr>
            <w:r w:rsidRPr="00A0621B">
              <w:rPr>
                <w:b/>
                <w:bCs/>
              </w:rPr>
              <w:t>11,733.2</w:t>
            </w:r>
          </w:p>
        </w:tc>
        <w:tc>
          <w:tcPr>
            <w:tcW w:w="347" w:type="pct"/>
            <w:tcBorders>
              <w:top w:val="nil"/>
              <w:left w:val="nil"/>
              <w:bottom w:val="single" w:sz="4" w:space="0" w:color="auto"/>
              <w:right w:val="single" w:sz="4" w:space="0" w:color="auto"/>
            </w:tcBorders>
            <w:shd w:val="clear" w:color="000000" w:fill="DCE6F1"/>
            <w:noWrap/>
            <w:vAlign w:val="bottom"/>
            <w:hideMark/>
          </w:tcPr>
          <w:p w14:paraId="1BCE3360" w14:textId="77777777" w:rsidR="00A0621B" w:rsidRPr="00A0621B" w:rsidRDefault="00A0621B" w:rsidP="00A0621B">
            <w:pPr>
              <w:jc w:val="right"/>
              <w:rPr>
                <w:b/>
                <w:bCs/>
              </w:rPr>
            </w:pPr>
            <w:r w:rsidRPr="00A0621B">
              <w:rPr>
                <w:b/>
                <w:bCs/>
              </w:rPr>
              <w:t>18.4</w:t>
            </w:r>
          </w:p>
        </w:tc>
        <w:tc>
          <w:tcPr>
            <w:tcW w:w="528" w:type="pct"/>
            <w:tcBorders>
              <w:top w:val="nil"/>
              <w:left w:val="nil"/>
              <w:bottom w:val="single" w:sz="4" w:space="0" w:color="auto"/>
              <w:right w:val="single" w:sz="4" w:space="0" w:color="auto"/>
            </w:tcBorders>
            <w:shd w:val="clear" w:color="000000" w:fill="DCE6F1"/>
            <w:noWrap/>
            <w:vAlign w:val="bottom"/>
            <w:hideMark/>
          </w:tcPr>
          <w:p w14:paraId="5095BB9F" w14:textId="77777777" w:rsidR="00A0621B" w:rsidRPr="00A0621B" w:rsidRDefault="00A0621B" w:rsidP="00A0621B">
            <w:pPr>
              <w:jc w:val="right"/>
              <w:rPr>
                <w:b/>
                <w:bCs/>
              </w:rPr>
            </w:pPr>
            <w:r w:rsidRPr="00A0621B">
              <w:rPr>
                <w:b/>
                <w:bCs/>
              </w:rPr>
              <w:t>20,409.9</w:t>
            </w:r>
          </w:p>
        </w:tc>
        <w:tc>
          <w:tcPr>
            <w:tcW w:w="347" w:type="pct"/>
            <w:tcBorders>
              <w:top w:val="nil"/>
              <w:left w:val="nil"/>
              <w:bottom w:val="single" w:sz="4" w:space="0" w:color="auto"/>
              <w:right w:val="single" w:sz="4" w:space="0" w:color="auto"/>
            </w:tcBorders>
            <w:shd w:val="clear" w:color="000000" w:fill="DCE6F1"/>
            <w:noWrap/>
            <w:vAlign w:val="bottom"/>
            <w:hideMark/>
          </w:tcPr>
          <w:p w14:paraId="1B4BA31F" w14:textId="77777777" w:rsidR="00A0621B" w:rsidRPr="00A0621B" w:rsidRDefault="00A0621B" w:rsidP="00A0621B">
            <w:pPr>
              <w:jc w:val="right"/>
              <w:rPr>
                <w:b/>
                <w:bCs/>
              </w:rPr>
            </w:pPr>
            <w:r w:rsidRPr="00A0621B">
              <w:rPr>
                <w:b/>
                <w:bCs/>
              </w:rPr>
              <w:t>31.9</w:t>
            </w:r>
          </w:p>
        </w:tc>
        <w:tc>
          <w:tcPr>
            <w:tcW w:w="600" w:type="pct"/>
            <w:tcBorders>
              <w:top w:val="nil"/>
              <w:left w:val="nil"/>
              <w:bottom w:val="single" w:sz="4" w:space="0" w:color="auto"/>
              <w:right w:val="single" w:sz="4" w:space="0" w:color="auto"/>
            </w:tcBorders>
            <w:shd w:val="clear" w:color="000000" w:fill="DCE6F1"/>
            <w:noWrap/>
            <w:vAlign w:val="bottom"/>
            <w:hideMark/>
          </w:tcPr>
          <w:p w14:paraId="3FBDA65E" w14:textId="77777777" w:rsidR="00A0621B" w:rsidRPr="00A0621B" w:rsidRDefault="00A0621B" w:rsidP="00A0621B">
            <w:pPr>
              <w:jc w:val="right"/>
              <w:rPr>
                <w:b/>
                <w:bCs/>
              </w:rPr>
            </w:pPr>
            <w:r w:rsidRPr="00A0621B">
              <w:rPr>
                <w:b/>
                <w:bCs/>
              </w:rPr>
              <w:t>31,763.8</w:t>
            </w:r>
          </w:p>
        </w:tc>
        <w:tc>
          <w:tcPr>
            <w:tcW w:w="347" w:type="pct"/>
            <w:tcBorders>
              <w:top w:val="nil"/>
              <w:left w:val="nil"/>
              <w:bottom w:val="single" w:sz="4" w:space="0" w:color="auto"/>
              <w:right w:val="single" w:sz="4" w:space="0" w:color="auto"/>
            </w:tcBorders>
            <w:shd w:val="clear" w:color="000000" w:fill="DCE6F1"/>
            <w:noWrap/>
            <w:vAlign w:val="bottom"/>
            <w:hideMark/>
          </w:tcPr>
          <w:p w14:paraId="69A43046" w14:textId="77777777" w:rsidR="00A0621B" w:rsidRPr="00A0621B" w:rsidRDefault="00A0621B" w:rsidP="00A0621B">
            <w:pPr>
              <w:jc w:val="right"/>
              <w:rPr>
                <w:b/>
                <w:bCs/>
              </w:rPr>
            </w:pPr>
            <w:r w:rsidRPr="00A0621B">
              <w:rPr>
                <w:b/>
                <w:bCs/>
              </w:rPr>
              <w:t>49.7</w:t>
            </w:r>
          </w:p>
        </w:tc>
        <w:tc>
          <w:tcPr>
            <w:tcW w:w="438" w:type="pct"/>
            <w:tcBorders>
              <w:top w:val="nil"/>
              <w:left w:val="nil"/>
              <w:bottom w:val="single" w:sz="4" w:space="0" w:color="auto"/>
              <w:right w:val="single" w:sz="8" w:space="0" w:color="auto"/>
            </w:tcBorders>
            <w:shd w:val="clear" w:color="000000" w:fill="DCE6F1"/>
            <w:noWrap/>
            <w:vAlign w:val="bottom"/>
            <w:hideMark/>
          </w:tcPr>
          <w:p w14:paraId="5ADCDC3F" w14:textId="77777777" w:rsidR="00A0621B" w:rsidRPr="00A0621B" w:rsidRDefault="00A0621B" w:rsidP="00A0621B">
            <w:pPr>
              <w:jc w:val="right"/>
              <w:rPr>
                <w:b/>
                <w:bCs/>
              </w:rPr>
            </w:pPr>
            <w:r w:rsidRPr="00A0621B">
              <w:rPr>
                <w:b/>
                <w:bCs/>
              </w:rPr>
              <w:t>1,167.1</w:t>
            </w:r>
          </w:p>
        </w:tc>
      </w:tr>
      <w:tr w:rsidR="00A0621B" w:rsidRPr="00A0621B" w14:paraId="6717CE3F" w14:textId="77777777" w:rsidTr="00A0621B">
        <w:trPr>
          <w:trHeight w:val="264"/>
        </w:trPr>
        <w:tc>
          <w:tcPr>
            <w:tcW w:w="973" w:type="pct"/>
            <w:tcBorders>
              <w:top w:val="nil"/>
              <w:left w:val="single" w:sz="8" w:space="0" w:color="auto"/>
              <w:bottom w:val="single" w:sz="4" w:space="0" w:color="auto"/>
              <w:right w:val="single" w:sz="4" w:space="0" w:color="auto"/>
            </w:tcBorders>
            <w:shd w:val="clear" w:color="auto" w:fill="auto"/>
            <w:noWrap/>
            <w:vAlign w:val="bottom"/>
            <w:hideMark/>
          </w:tcPr>
          <w:p w14:paraId="4EC9C46F" w14:textId="77777777" w:rsidR="00A0621B" w:rsidRPr="00A0621B" w:rsidRDefault="00A0621B" w:rsidP="00A0621B">
            <w:pPr>
              <w:jc w:val="center"/>
            </w:pPr>
            <w:r w:rsidRPr="00A0621B">
              <w:t>2820</w:t>
            </w:r>
          </w:p>
        </w:tc>
        <w:tc>
          <w:tcPr>
            <w:tcW w:w="429" w:type="pct"/>
            <w:tcBorders>
              <w:top w:val="nil"/>
              <w:left w:val="nil"/>
              <w:bottom w:val="single" w:sz="4" w:space="0" w:color="auto"/>
              <w:right w:val="single" w:sz="4" w:space="0" w:color="auto"/>
            </w:tcBorders>
            <w:shd w:val="clear" w:color="auto" w:fill="auto"/>
            <w:noWrap/>
            <w:vAlign w:val="bottom"/>
            <w:hideMark/>
          </w:tcPr>
          <w:p w14:paraId="2D81C0B9" w14:textId="77777777" w:rsidR="00A0621B" w:rsidRPr="00A0621B" w:rsidRDefault="00A0621B" w:rsidP="00A0621B">
            <w:pPr>
              <w:jc w:val="right"/>
            </w:pPr>
            <w:r w:rsidRPr="00A0621B">
              <w:t>78.73</w:t>
            </w:r>
          </w:p>
        </w:tc>
        <w:tc>
          <w:tcPr>
            <w:tcW w:w="464" w:type="pct"/>
            <w:tcBorders>
              <w:top w:val="nil"/>
              <w:left w:val="nil"/>
              <w:bottom w:val="single" w:sz="4" w:space="0" w:color="auto"/>
              <w:right w:val="single" w:sz="4" w:space="0" w:color="auto"/>
            </w:tcBorders>
            <w:shd w:val="clear" w:color="auto" w:fill="auto"/>
            <w:noWrap/>
            <w:vAlign w:val="bottom"/>
            <w:hideMark/>
          </w:tcPr>
          <w:p w14:paraId="65CB5059" w14:textId="77777777" w:rsidR="00A0621B" w:rsidRPr="00A0621B" w:rsidRDefault="00A0621B" w:rsidP="00A0621B">
            <w:pPr>
              <w:jc w:val="right"/>
            </w:pPr>
            <w:r w:rsidRPr="00A0621B">
              <w:t>3,894.4</w:t>
            </w:r>
          </w:p>
        </w:tc>
        <w:tc>
          <w:tcPr>
            <w:tcW w:w="528" w:type="pct"/>
            <w:tcBorders>
              <w:top w:val="nil"/>
              <w:left w:val="nil"/>
              <w:bottom w:val="single" w:sz="4" w:space="0" w:color="auto"/>
              <w:right w:val="single" w:sz="4" w:space="0" w:color="auto"/>
            </w:tcBorders>
            <w:shd w:val="clear" w:color="auto" w:fill="auto"/>
            <w:noWrap/>
            <w:vAlign w:val="bottom"/>
            <w:hideMark/>
          </w:tcPr>
          <w:p w14:paraId="43D649B0" w14:textId="77777777" w:rsidR="00A0621B" w:rsidRPr="00A0621B" w:rsidRDefault="00A0621B" w:rsidP="00A0621B">
            <w:pPr>
              <w:jc w:val="right"/>
            </w:pPr>
            <w:r w:rsidRPr="00A0621B">
              <w:t>3,537.5</w:t>
            </w:r>
          </w:p>
        </w:tc>
        <w:tc>
          <w:tcPr>
            <w:tcW w:w="347" w:type="pct"/>
            <w:tcBorders>
              <w:top w:val="nil"/>
              <w:left w:val="nil"/>
              <w:bottom w:val="single" w:sz="4" w:space="0" w:color="auto"/>
              <w:right w:val="single" w:sz="4" w:space="0" w:color="auto"/>
            </w:tcBorders>
            <w:shd w:val="clear" w:color="auto" w:fill="auto"/>
            <w:noWrap/>
            <w:vAlign w:val="bottom"/>
            <w:hideMark/>
          </w:tcPr>
          <w:p w14:paraId="0ED5B93C" w14:textId="77777777" w:rsidR="00A0621B" w:rsidRPr="00A0621B" w:rsidRDefault="00A0621B" w:rsidP="00A0621B">
            <w:pPr>
              <w:jc w:val="right"/>
            </w:pPr>
            <w:r w:rsidRPr="00A0621B">
              <w:t>90.8</w:t>
            </w:r>
          </w:p>
        </w:tc>
        <w:tc>
          <w:tcPr>
            <w:tcW w:w="528" w:type="pct"/>
            <w:tcBorders>
              <w:top w:val="nil"/>
              <w:left w:val="nil"/>
              <w:bottom w:val="single" w:sz="4" w:space="0" w:color="auto"/>
              <w:right w:val="single" w:sz="4" w:space="0" w:color="auto"/>
            </w:tcBorders>
            <w:shd w:val="clear" w:color="000000" w:fill="FFFFFF"/>
            <w:noWrap/>
            <w:vAlign w:val="bottom"/>
            <w:hideMark/>
          </w:tcPr>
          <w:p w14:paraId="382FF389" w14:textId="77777777" w:rsidR="00A0621B" w:rsidRPr="00A0621B" w:rsidRDefault="00A0621B" w:rsidP="00A0621B">
            <w:pPr>
              <w:jc w:val="right"/>
            </w:pPr>
            <w:r w:rsidRPr="00A0621B">
              <w:t>356.9</w:t>
            </w:r>
          </w:p>
        </w:tc>
        <w:tc>
          <w:tcPr>
            <w:tcW w:w="347" w:type="pct"/>
            <w:tcBorders>
              <w:top w:val="nil"/>
              <w:left w:val="nil"/>
              <w:bottom w:val="single" w:sz="4" w:space="0" w:color="auto"/>
              <w:right w:val="single" w:sz="4" w:space="0" w:color="auto"/>
            </w:tcBorders>
            <w:shd w:val="clear" w:color="000000" w:fill="FFFFFF"/>
            <w:noWrap/>
            <w:vAlign w:val="bottom"/>
            <w:hideMark/>
          </w:tcPr>
          <w:p w14:paraId="229EA637" w14:textId="77777777" w:rsidR="00A0621B" w:rsidRPr="00A0621B" w:rsidRDefault="00A0621B" w:rsidP="00A0621B">
            <w:pPr>
              <w:jc w:val="right"/>
            </w:pPr>
            <w:r w:rsidRPr="00A0621B">
              <w:t>9.2</w:t>
            </w:r>
          </w:p>
        </w:tc>
        <w:tc>
          <w:tcPr>
            <w:tcW w:w="600" w:type="pct"/>
            <w:tcBorders>
              <w:top w:val="nil"/>
              <w:left w:val="nil"/>
              <w:bottom w:val="single" w:sz="4" w:space="0" w:color="auto"/>
              <w:right w:val="single" w:sz="4" w:space="0" w:color="auto"/>
            </w:tcBorders>
            <w:shd w:val="clear" w:color="000000" w:fill="FFFFFF"/>
            <w:noWrap/>
            <w:vAlign w:val="bottom"/>
            <w:hideMark/>
          </w:tcPr>
          <w:p w14:paraId="3B5B3E7C" w14:textId="77777777" w:rsidR="00A0621B" w:rsidRPr="00A0621B" w:rsidRDefault="00A0621B" w:rsidP="00A0621B">
            <w:pPr>
              <w:jc w:val="right"/>
            </w:pPr>
            <w:r w:rsidRPr="00A0621B">
              <w:t>0.0</w:t>
            </w:r>
          </w:p>
        </w:tc>
        <w:tc>
          <w:tcPr>
            <w:tcW w:w="347" w:type="pct"/>
            <w:tcBorders>
              <w:top w:val="nil"/>
              <w:left w:val="nil"/>
              <w:bottom w:val="single" w:sz="4" w:space="0" w:color="auto"/>
              <w:right w:val="single" w:sz="4" w:space="0" w:color="auto"/>
            </w:tcBorders>
            <w:shd w:val="clear" w:color="000000" w:fill="FFFFFF"/>
            <w:noWrap/>
            <w:vAlign w:val="bottom"/>
            <w:hideMark/>
          </w:tcPr>
          <w:p w14:paraId="3678DEDC" w14:textId="77777777" w:rsidR="00A0621B" w:rsidRPr="00A0621B" w:rsidRDefault="00A0621B" w:rsidP="00A0621B">
            <w:pPr>
              <w:jc w:val="right"/>
            </w:pPr>
            <w:r w:rsidRPr="00A0621B">
              <w:t>0.0</w:t>
            </w:r>
          </w:p>
        </w:tc>
        <w:tc>
          <w:tcPr>
            <w:tcW w:w="438" w:type="pct"/>
            <w:tcBorders>
              <w:top w:val="nil"/>
              <w:left w:val="nil"/>
              <w:bottom w:val="single" w:sz="4" w:space="0" w:color="auto"/>
              <w:right w:val="single" w:sz="8" w:space="0" w:color="auto"/>
            </w:tcBorders>
            <w:shd w:val="clear" w:color="auto" w:fill="auto"/>
            <w:noWrap/>
            <w:vAlign w:val="bottom"/>
            <w:hideMark/>
          </w:tcPr>
          <w:p w14:paraId="560A6028" w14:textId="77777777" w:rsidR="00A0621B" w:rsidRPr="00A0621B" w:rsidRDefault="00A0621B" w:rsidP="00A0621B">
            <w:pPr>
              <w:jc w:val="right"/>
            </w:pPr>
            <w:r w:rsidRPr="00A0621B">
              <w:t>77.9</w:t>
            </w:r>
          </w:p>
        </w:tc>
      </w:tr>
      <w:tr w:rsidR="00A0621B" w:rsidRPr="00A0621B" w14:paraId="25D956BA" w14:textId="77777777" w:rsidTr="00A0621B">
        <w:trPr>
          <w:trHeight w:val="276"/>
        </w:trPr>
        <w:tc>
          <w:tcPr>
            <w:tcW w:w="973" w:type="pct"/>
            <w:tcBorders>
              <w:top w:val="nil"/>
              <w:left w:val="single" w:sz="8" w:space="0" w:color="auto"/>
              <w:bottom w:val="single" w:sz="4" w:space="0" w:color="auto"/>
              <w:right w:val="single" w:sz="4" w:space="0" w:color="auto"/>
            </w:tcBorders>
            <w:shd w:val="clear" w:color="000000" w:fill="DCE6F1"/>
            <w:noWrap/>
            <w:vAlign w:val="bottom"/>
            <w:hideMark/>
          </w:tcPr>
          <w:p w14:paraId="1750406C" w14:textId="77777777" w:rsidR="00A0621B" w:rsidRPr="00A0621B" w:rsidRDefault="00A0621B" w:rsidP="00A0621B">
            <w:pPr>
              <w:jc w:val="center"/>
              <w:rPr>
                <w:b/>
                <w:bCs/>
                <w:i/>
                <w:iCs/>
              </w:rPr>
            </w:pPr>
            <w:r w:rsidRPr="00A0621B">
              <w:rPr>
                <w:b/>
                <w:bCs/>
                <w:i/>
                <w:iCs/>
              </w:rPr>
              <w:t>Наменска целина 50</w:t>
            </w:r>
          </w:p>
        </w:tc>
        <w:tc>
          <w:tcPr>
            <w:tcW w:w="429" w:type="pct"/>
            <w:tcBorders>
              <w:top w:val="nil"/>
              <w:left w:val="nil"/>
              <w:bottom w:val="nil"/>
              <w:right w:val="single" w:sz="4" w:space="0" w:color="auto"/>
            </w:tcBorders>
            <w:shd w:val="clear" w:color="000000" w:fill="DCE6F1"/>
            <w:noWrap/>
            <w:vAlign w:val="bottom"/>
            <w:hideMark/>
          </w:tcPr>
          <w:p w14:paraId="7CC43A89" w14:textId="77777777" w:rsidR="00A0621B" w:rsidRPr="00A0621B" w:rsidRDefault="00A0621B" w:rsidP="00A0621B">
            <w:pPr>
              <w:jc w:val="right"/>
              <w:rPr>
                <w:b/>
                <w:bCs/>
                <w:i/>
                <w:iCs/>
              </w:rPr>
            </w:pPr>
            <w:r w:rsidRPr="00A0621B">
              <w:rPr>
                <w:b/>
                <w:bCs/>
                <w:i/>
                <w:iCs/>
              </w:rPr>
              <w:t>78.73</w:t>
            </w:r>
          </w:p>
        </w:tc>
        <w:tc>
          <w:tcPr>
            <w:tcW w:w="464" w:type="pct"/>
            <w:tcBorders>
              <w:top w:val="nil"/>
              <w:left w:val="nil"/>
              <w:bottom w:val="single" w:sz="4" w:space="0" w:color="auto"/>
              <w:right w:val="single" w:sz="4" w:space="0" w:color="auto"/>
            </w:tcBorders>
            <w:shd w:val="clear" w:color="000000" w:fill="DCE6F1"/>
            <w:noWrap/>
            <w:vAlign w:val="bottom"/>
            <w:hideMark/>
          </w:tcPr>
          <w:p w14:paraId="0F0688AB" w14:textId="77777777" w:rsidR="00A0621B" w:rsidRPr="00A0621B" w:rsidRDefault="00A0621B" w:rsidP="00A0621B">
            <w:pPr>
              <w:jc w:val="right"/>
              <w:rPr>
                <w:b/>
                <w:bCs/>
              </w:rPr>
            </w:pPr>
            <w:r w:rsidRPr="00A0621B">
              <w:rPr>
                <w:b/>
                <w:bCs/>
              </w:rPr>
              <w:t>3,894.4</w:t>
            </w:r>
          </w:p>
        </w:tc>
        <w:tc>
          <w:tcPr>
            <w:tcW w:w="528" w:type="pct"/>
            <w:tcBorders>
              <w:top w:val="nil"/>
              <w:left w:val="nil"/>
              <w:bottom w:val="single" w:sz="4" w:space="0" w:color="auto"/>
              <w:right w:val="single" w:sz="4" w:space="0" w:color="auto"/>
            </w:tcBorders>
            <w:shd w:val="clear" w:color="000000" w:fill="DCE6F1"/>
            <w:noWrap/>
            <w:vAlign w:val="bottom"/>
            <w:hideMark/>
          </w:tcPr>
          <w:p w14:paraId="08B5B502" w14:textId="77777777" w:rsidR="00A0621B" w:rsidRPr="00A0621B" w:rsidRDefault="00A0621B" w:rsidP="00A0621B">
            <w:pPr>
              <w:jc w:val="right"/>
              <w:rPr>
                <w:b/>
                <w:bCs/>
              </w:rPr>
            </w:pPr>
            <w:r w:rsidRPr="00A0621B">
              <w:rPr>
                <w:b/>
                <w:bCs/>
              </w:rPr>
              <w:t>3,537.5</w:t>
            </w:r>
          </w:p>
        </w:tc>
        <w:tc>
          <w:tcPr>
            <w:tcW w:w="347" w:type="pct"/>
            <w:tcBorders>
              <w:top w:val="nil"/>
              <w:left w:val="nil"/>
              <w:bottom w:val="single" w:sz="4" w:space="0" w:color="auto"/>
              <w:right w:val="single" w:sz="4" w:space="0" w:color="auto"/>
            </w:tcBorders>
            <w:shd w:val="clear" w:color="000000" w:fill="DCE6F1"/>
            <w:noWrap/>
            <w:vAlign w:val="bottom"/>
            <w:hideMark/>
          </w:tcPr>
          <w:p w14:paraId="3DEDB9A3" w14:textId="77777777" w:rsidR="00A0621B" w:rsidRPr="00A0621B" w:rsidRDefault="00A0621B" w:rsidP="00A0621B">
            <w:pPr>
              <w:jc w:val="right"/>
              <w:rPr>
                <w:b/>
                <w:bCs/>
              </w:rPr>
            </w:pPr>
            <w:r w:rsidRPr="00A0621B">
              <w:rPr>
                <w:b/>
                <w:bCs/>
              </w:rPr>
              <w:t>90.8</w:t>
            </w:r>
          </w:p>
        </w:tc>
        <w:tc>
          <w:tcPr>
            <w:tcW w:w="528" w:type="pct"/>
            <w:tcBorders>
              <w:top w:val="nil"/>
              <w:left w:val="nil"/>
              <w:bottom w:val="single" w:sz="4" w:space="0" w:color="auto"/>
              <w:right w:val="single" w:sz="4" w:space="0" w:color="auto"/>
            </w:tcBorders>
            <w:shd w:val="clear" w:color="000000" w:fill="DCE6F1"/>
            <w:noWrap/>
            <w:vAlign w:val="bottom"/>
            <w:hideMark/>
          </w:tcPr>
          <w:p w14:paraId="63F7669F" w14:textId="77777777" w:rsidR="00A0621B" w:rsidRPr="00A0621B" w:rsidRDefault="00A0621B" w:rsidP="00A0621B">
            <w:pPr>
              <w:jc w:val="right"/>
              <w:rPr>
                <w:b/>
                <w:bCs/>
              </w:rPr>
            </w:pPr>
            <w:r w:rsidRPr="00A0621B">
              <w:rPr>
                <w:b/>
                <w:bCs/>
              </w:rPr>
              <w:t>356.9</w:t>
            </w:r>
          </w:p>
        </w:tc>
        <w:tc>
          <w:tcPr>
            <w:tcW w:w="347" w:type="pct"/>
            <w:tcBorders>
              <w:top w:val="nil"/>
              <w:left w:val="nil"/>
              <w:bottom w:val="single" w:sz="4" w:space="0" w:color="auto"/>
              <w:right w:val="single" w:sz="4" w:space="0" w:color="auto"/>
            </w:tcBorders>
            <w:shd w:val="clear" w:color="000000" w:fill="DCE6F1"/>
            <w:noWrap/>
            <w:vAlign w:val="bottom"/>
            <w:hideMark/>
          </w:tcPr>
          <w:p w14:paraId="2528DBBF" w14:textId="77777777" w:rsidR="00A0621B" w:rsidRPr="00A0621B" w:rsidRDefault="00A0621B" w:rsidP="00A0621B">
            <w:pPr>
              <w:jc w:val="right"/>
              <w:rPr>
                <w:b/>
                <w:bCs/>
                <w:i/>
                <w:iCs/>
              </w:rPr>
            </w:pPr>
            <w:r w:rsidRPr="00A0621B">
              <w:rPr>
                <w:b/>
                <w:bCs/>
                <w:i/>
                <w:iCs/>
              </w:rPr>
              <w:t>9.2</w:t>
            </w:r>
          </w:p>
        </w:tc>
        <w:tc>
          <w:tcPr>
            <w:tcW w:w="600" w:type="pct"/>
            <w:tcBorders>
              <w:top w:val="nil"/>
              <w:left w:val="nil"/>
              <w:bottom w:val="single" w:sz="4" w:space="0" w:color="auto"/>
              <w:right w:val="single" w:sz="4" w:space="0" w:color="auto"/>
            </w:tcBorders>
            <w:shd w:val="clear" w:color="000000" w:fill="DCE6F1"/>
            <w:noWrap/>
            <w:vAlign w:val="bottom"/>
            <w:hideMark/>
          </w:tcPr>
          <w:p w14:paraId="2B82FD23" w14:textId="77777777" w:rsidR="00A0621B" w:rsidRPr="00A0621B" w:rsidRDefault="00A0621B" w:rsidP="00A0621B">
            <w:pPr>
              <w:jc w:val="right"/>
              <w:rPr>
                <w:b/>
                <w:bCs/>
                <w:i/>
                <w:iCs/>
              </w:rPr>
            </w:pPr>
            <w:r w:rsidRPr="00A0621B">
              <w:rPr>
                <w:b/>
                <w:bCs/>
                <w:i/>
                <w:iCs/>
              </w:rPr>
              <w:t>0.0</w:t>
            </w:r>
          </w:p>
        </w:tc>
        <w:tc>
          <w:tcPr>
            <w:tcW w:w="347" w:type="pct"/>
            <w:tcBorders>
              <w:top w:val="nil"/>
              <w:left w:val="nil"/>
              <w:bottom w:val="single" w:sz="4" w:space="0" w:color="auto"/>
              <w:right w:val="single" w:sz="4" w:space="0" w:color="auto"/>
            </w:tcBorders>
            <w:shd w:val="clear" w:color="000000" w:fill="DCE6F1"/>
            <w:noWrap/>
            <w:vAlign w:val="bottom"/>
            <w:hideMark/>
          </w:tcPr>
          <w:p w14:paraId="5B35FDE2" w14:textId="77777777" w:rsidR="00A0621B" w:rsidRPr="00A0621B" w:rsidRDefault="00A0621B" w:rsidP="00A0621B">
            <w:pPr>
              <w:jc w:val="right"/>
              <w:rPr>
                <w:b/>
                <w:bCs/>
              </w:rPr>
            </w:pPr>
            <w:r w:rsidRPr="00A0621B">
              <w:rPr>
                <w:b/>
                <w:bCs/>
              </w:rPr>
              <w:t>0.0</w:t>
            </w:r>
          </w:p>
        </w:tc>
        <w:tc>
          <w:tcPr>
            <w:tcW w:w="438" w:type="pct"/>
            <w:tcBorders>
              <w:top w:val="nil"/>
              <w:left w:val="nil"/>
              <w:bottom w:val="single" w:sz="4" w:space="0" w:color="auto"/>
              <w:right w:val="single" w:sz="8" w:space="0" w:color="auto"/>
            </w:tcBorders>
            <w:shd w:val="clear" w:color="000000" w:fill="DCE6F1"/>
            <w:noWrap/>
            <w:vAlign w:val="bottom"/>
            <w:hideMark/>
          </w:tcPr>
          <w:p w14:paraId="41599C98" w14:textId="77777777" w:rsidR="00A0621B" w:rsidRPr="00A0621B" w:rsidRDefault="00A0621B" w:rsidP="00A0621B">
            <w:pPr>
              <w:jc w:val="right"/>
              <w:rPr>
                <w:b/>
                <w:bCs/>
              </w:rPr>
            </w:pPr>
            <w:r w:rsidRPr="00A0621B">
              <w:rPr>
                <w:b/>
                <w:bCs/>
              </w:rPr>
              <w:t>77.9</w:t>
            </w:r>
          </w:p>
        </w:tc>
      </w:tr>
      <w:tr w:rsidR="00A0621B" w:rsidRPr="00A0621B" w14:paraId="612AADA6" w14:textId="77777777" w:rsidTr="00A0621B">
        <w:trPr>
          <w:trHeight w:val="276"/>
        </w:trPr>
        <w:tc>
          <w:tcPr>
            <w:tcW w:w="973" w:type="pct"/>
            <w:tcBorders>
              <w:top w:val="nil"/>
              <w:left w:val="single" w:sz="8" w:space="0" w:color="auto"/>
              <w:bottom w:val="single" w:sz="4" w:space="0" w:color="auto"/>
              <w:right w:val="single" w:sz="4" w:space="0" w:color="auto"/>
            </w:tcBorders>
            <w:shd w:val="clear" w:color="000000" w:fill="FFFFFF"/>
            <w:noWrap/>
            <w:vAlign w:val="bottom"/>
            <w:hideMark/>
          </w:tcPr>
          <w:p w14:paraId="1DE0D971" w14:textId="77777777" w:rsidR="00A0621B" w:rsidRPr="00F672B6" w:rsidRDefault="00A0621B" w:rsidP="00A0621B">
            <w:pPr>
              <w:jc w:val="center"/>
              <w:rPr>
                <w:bCs/>
                <w:iCs/>
              </w:rPr>
            </w:pPr>
            <w:r w:rsidRPr="00F672B6">
              <w:rPr>
                <w:bCs/>
                <w:iCs/>
              </w:rPr>
              <w:t>2820</w:t>
            </w:r>
          </w:p>
        </w:tc>
        <w:tc>
          <w:tcPr>
            <w:tcW w:w="429" w:type="pct"/>
            <w:tcBorders>
              <w:top w:val="single" w:sz="4" w:space="0" w:color="auto"/>
              <w:left w:val="nil"/>
              <w:bottom w:val="single" w:sz="4" w:space="0" w:color="auto"/>
              <w:right w:val="single" w:sz="4" w:space="0" w:color="auto"/>
            </w:tcBorders>
            <w:shd w:val="clear" w:color="000000" w:fill="FFFFFF"/>
            <w:noWrap/>
            <w:vAlign w:val="bottom"/>
            <w:hideMark/>
          </w:tcPr>
          <w:p w14:paraId="56027C8C" w14:textId="77777777" w:rsidR="00A0621B" w:rsidRPr="00A0621B" w:rsidRDefault="00A0621B" w:rsidP="00A0621B">
            <w:pPr>
              <w:jc w:val="right"/>
            </w:pPr>
            <w:r w:rsidRPr="00A0621B">
              <w:t>8.01</w:t>
            </w:r>
          </w:p>
        </w:tc>
        <w:tc>
          <w:tcPr>
            <w:tcW w:w="464" w:type="pct"/>
            <w:tcBorders>
              <w:top w:val="nil"/>
              <w:left w:val="nil"/>
              <w:bottom w:val="single" w:sz="4" w:space="0" w:color="auto"/>
              <w:right w:val="single" w:sz="4" w:space="0" w:color="auto"/>
            </w:tcBorders>
            <w:shd w:val="clear" w:color="000000" w:fill="FFFFFF"/>
            <w:noWrap/>
            <w:vAlign w:val="bottom"/>
            <w:hideMark/>
          </w:tcPr>
          <w:p w14:paraId="3870DF0D" w14:textId="77777777" w:rsidR="00A0621B" w:rsidRPr="00A0621B" w:rsidRDefault="00A0621B" w:rsidP="00A0621B">
            <w:pPr>
              <w:jc w:val="right"/>
            </w:pPr>
            <w:r w:rsidRPr="00A0621B">
              <w:t>560.1072</w:t>
            </w:r>
          </w:p>
        </w:tc>
        <w:tc>
          <w:tcPr>
            <w:tcW w:w="528" w:type="pct"/>
            <w:tcBorders>
              <w:top w:val="nil"/>
              <w:left w:val="nil"/>
              <w:bottom w:val="single" w:sz="4" w:space="0" w:color="auto"/>
              <w:right w:val="single" w:sz="4" w:space="0" w:color="auto"/>
            </w:tcBorders>
            <w:shd w:val="clear" w:color="000000" w:fill="FFFFFF"/>
            <w:noWrap/>
            <w:vAlign w:val="bottom"/>
            <w:hideMark/>
          </w:tcPr>
          <w:p w14:paraId="5D29C78B" w14:textId="77777777" w:rsidR="00A0621B" w:rsidRPr="00A0621B" w:rsidRDefault="00A0621B" w:rsidP="00A0621B">
            <w:pPr>
              <w:jc w:val="right"/>
            </w:pPr>
            <w:r w:rsidRPr="00A0621B">
              <w:t>426.4</w:t>
            </w:r>
          </w:p>
        </w:tc>
        <w:tc>
          <w:tcPr>
            <w:tcW w:w="347" w:type="pct"/>
            <w:tcBorders>
              <w:top w:val="nil"/>
              <w:left w:val="nil"/>
              <w:bottom w:val="single" w:sz="4" w:space="0" w:color="auto"/>
              <w:right w:val="single" w:sz="4" w:space="0" w:color="auto"/>
            </w:tcBorders>
            <w:shd w:val="clear" w:color="000000" w:fill="FFFFFF"/>
            <w:noWrap/>
            <w:vAlign w:val="bottom"/>
            <w:hideMark/>
          </w:tcPr>
          <w:p w14:paraId="26D906D3" w14:textId="77777777" w:rsidR="00A0621B" w:rsidRPr="00A0621B" w:rsidRDefault="00A0621B" w:rsidP="00A0621B">
            <w:pPr>
              <w:jc w:val="right"/>
            </w:pPr>
            <w:r w:rsidRPr="00A0621B">
              <w:t>76.1</w:t>
            </w:r>
          </w:p>
        </w:tc>
        <w:tc>
          <w:tcPr>
            <w:tcW w:w="528" w:type="pct"/>
            <w:tcBorders>
              <w:top w:val="nil"/>
              <w:left w:val="nil"/>
              <w:bottom w:val="single" w:sz="4" w:space="0" w:color="auto"/>
              <w:right w:val="single" w:sz="4" w:space="0" w:color="auto"/>
            </w:tcBorders>
            <w:shd w:val="clear" w:color="000000" w:fill="FFFFFF"/>
            <w:noWrap/>
            <w:vAlign w:val="bottom"/>
            <w:hideMark/>
          </w:tcPr>
          <w:p w14:paraId="6EE792A2" w14:textId="77777777" w:rsidR="00A0621B" w:rsidRPr="00A0621B" w:rsidRDefault="00A0621B" w:rsidP="00A0621B">
            <w:pPr>
              <w:jc w:val="right"/>
            </w:pPr>
            <w:r w:rsidRPr="00A0621B">
              <w:t>133.7</w:t>
            </w:r>
          </w:p>
        </w:tc>
        <w:tc>
          <w:tcPr>
            <w:tcW w:w="347" w:type="pct"/>
            <w:tcBorders>
              <w:top w:val="nil"/>
              <w:left w:val="nil"/>
              <w:bottom w:val="single" w:sz="4" w:space="0" w:color="auto"/>
              <w:right w:val="single" w:sz="4" w:space="0" w:color="auto"/>
            </w:tcBorders>
            <w:shd w:val="clear" w:color="000000" w:fill="FFFFFF"/>
            <w:noWrap/>
            <w:vAlign w:val="bottom"/>
            <w:hideMark/>
          </w:tcPr>
          <w:p w14:paraId="44F143B7" w14:textId="77777777" w:rsidR="00A0621B" w:rsidRPr="00A0621B" w:rsidRDefault="00A0621B" w:rsidP="00A0621B">
            <w:pPr>
              <w:jc w:val="right"/>
            </w:pPr>
            <w:r w:rsidRPr="00A0621B">
              <w:t>23.9</w:t>
            </w:r>
          </w:p>
        </w:tc>
        <w:tc>
          <w:tcPr>
            <w:tcW w:w="600" w:type="pct"/>
            <w:tcBorders>
              <w:top w:val="nil"/>
              <w:left w:val="nil"/>
              <w:bottom w:val="single" w:sz="4" w:space="0" w:color="auto"/>
              <w:right w:val="single" w:sz="4" w:space="0" w:color="auto"/>
            </w:tcBorders>
            <w:shd w:val="clear" w:color="000000" w:fill="FFFFFF"/>
            <w:noWrap/>
            <w:vAlign w:val="bottom"/>
            <w:hideMark/>
          </w:tcPr>
          <w:p w14:paraId="76BFAEDA" w14:textId="77777777" w:rsidR="00A0621B" w:rsidRPr="00A0621B" w:rsidRDefault="00A0621B" w:rsidP="00A0621B">
            <w:pPr>
              <w:jc w:val="right"/>
            </w:pPr>
            <w:r w:rsidRPr="00A0621B">
              <w:t>0.0</w:t>
            </w:r>
          </w:p>
        </w:tc>
        <w:tc>
          <w:tcPr>
            <w:tcW w:w="347" w:type="pct"/>
            <w:tcBorders>
              <w:top w:val="nil"/>
              <w:left w:val="nil"/>
              <w:bottom w:val="single" w:sz="4" w:space="0" w:color="auto"/>
              <w:right w:val="single" w:sz="4" w:space="0" w:color="auto"/>
            </w:tcBorders>
            <w:shd w:val="clear" w:color="000000" w:fill="FFFFFF"/>
            <w:noWrap/>
            <w:vAlign w:val="bottom"/>
            <w:hideMark/>
          </w:tcPr>
          <w:p w14:paraId="32A3C633" w14:textId="77777777" w:rsidR="00A0621B" w:rsidRPr="00A0621B" w:rsidRDefault="00A0621B" w:rsidP="00A0621B">
            <w:pPr>
              <w:jc w:val="right"/>
            </w:pPr>
            <w:r w:rsidRPr="00A0621B">
              <w:t>0.0</w:t>
            </w:r>
          </w:p>
        </w:tc>
        <w:tc>
          <w:tcPr>
            <w:tcW w:w="438" w:type="pct"/>
            <w:tcBorders>
              <w:top w:val="nil"/>
              <w:left w:val="nil"/>
              <w:bottom w:val="single" w:sz="4" w:space="0" w:color="auto"/>
              <w:right w:val="single" w:sz="8" w:space="0" w:color="auto"/>
            </w:tcBorders>
            <w:shd w:val="clear" w:color="000000" w:fill="FFFFFF"/>
            <w:noWrap/>
            <w:vAlign w:val="bottom"/>
            <w:hideMark/>
          </w:tcPr>
          <w:p w14:paraId="4FF766AC" w14:textId="77777777" w:rsidR="00A0621B" w:rsidRPr="00A0621B" w:rsidRDefault="00A0621B" w:rsidP="00A0621B">
            <w:pPr>
              <w:jc w:val="right"/>
            </w:pPr>
            <w:r w:rsidRPr="00A0621B">
              <w:t>11.2</w:t>
            </w:r>
          </w:p>
        </w:tc>
      </w:tr>
      <w:tr w:rsidR="00A0621B" w:rsidRPr="00A0621B" w14:paraId="59AC8F6A" w14:textId="77777777" w:rsidTr="00A0621B">
        <w:trPr>
          <w:trHeight w:val="276"/>
        </w:trPr>
        <w:tc>
          <w:tcPr>
            <w:tcW w:w="973" w:type="pct"/>
            <w:tcBorders>
              <w:top w:val="nil"/>
              <w:left w:val="single" w:sz="8" w:space="0" w:color="auto"/>
              <w:bottom w:val="single" w:sz="4" w:space="0" w:color="auto"/>
              <w:right w:val="single" w:sz="4" w:space="0" w:color="auto"/>
            </w:tcBorders>
            <w:shd w:val="clear" w:color="000000" w:fill="FFFFFF"/>
            <w:noWrap/>
            <w:vAlign w:val="bottom"/>
            <w:hideMark/>
          </w:tcPr>
          <w:p w14:paraId="3D5498FD" w14:textId="77777777" w:rsidR="00A0621B" w:rsidRPr="00F672B6" w:rsidRDefault="00A0621B" w:rsidP="00A0621B">
            <w:pPr>
              <w:jc w:val="center"/>
              <w:rPr>
                <w:bCs/>
                <w:iCs/>
              </w:rPr>
            </w:pPr>
            <w:r w:rsidRPr="00F672B6">
              <w:rPr>
                <w:bCs/>
                <w:iCs/>
              </w:rPr>
              <w:t>21110</w:t>
            </w:r>
          </w:p>
        </w:tc>
        <w:tc>
          <w:tcPr>
            <w:tcW w:w="429" w:type="pct"/>
            <w:tcBorders>
              <w:top w:val="nil"/>
              <w:left w:val="nil"/>
              <w:bottom w:val="single" w:sz="4" w:space="0" w:color="auto"/>
              <w:right w:val="single" w:sz="4" w:space="0" w:color="auto"/>
            </w:tcBorders>
            <w:shd w:val="clear" w:color="000000" w:fill="FFFFFF"/>
            <w:noWrap/>
            <w:vAlign w:val="bottom"/>
            <w:hideMark/>
          </w:tcPr>
          <w:p w14:paraId="717DFA06" w14:textId="77777777" w:rsidR="00A0621B" w:rsidRPr="00A0621B" w:rsidRDefault="00A0621B" w:rsidP="00A0621B">
            <w:pPr>
              <w:jc w:val="right"/>
            </w:pPr>
            <w:r w:rsidRPr="00A0621B">
              <w:t>26.28</w:t>
            </w:r>
          </w:p>
        </w:tc>
        <w:tc>
          <w:tcPr>
            <w:tcW w:w="464" w:type="pct"/>
            <w:tcBorders>
              <w:top w:val="nil"/>
              <w:left w:val="nil"/>
              <w:bottom w:val="single" w:sz="4" w:space="0" w:color="auto"/>
              <w:right w:val="single" w:sz="4" w:space="0" w:color="auto"/>
            </w:tcBorders>
            <w:shd w:val="clear" w:color="000000" w:fill="FFFFFF"/>
            <w:noWrap/>
            <w:vAlign w:val="bottom"/>
            <w:hideMark/>
          </w:tcPr>
          <w:p w14:paraId="08EDA966" w14:textId="77777777" w:rsidR="00A0621B" w:rsidRPr="00A0621B" w:rsidRDefault="00A0621B" w:rsidP="00A0621B">
            <w:pPr>
              <w:jc w:val="right"/>
            </w:pPr>
            <w:r w:rsidRPr="00A0621B">
              <w:t>5015.978</w:t>
            </w:r>
          </w:p>
        </w:tc>
        <w:tc>
          <w:tcPr>
            <w:tcW w:w="528" w:type="pct"/>
            <w:tcBorders>
              <w:top w:val="nil"/>
              <w:left w:val="nil"/>
              <w:bottom w:val="single" w:sz="4" w:space="0" w:color="auto"/>
              <w:right w:val="single" w:sz="4" w:space="0" w:color="auto"/>
            </w:tcBorders>
            <w:shd w:val="clear" w:color="000000" w:fill="FFFFFF"/>
            <w:noWrap/>
            <w:vAlign w:val="bottom"/>
            <w:hideMark/>
          </w:tcPr>
          <w:p w14:paraId="20887337" w14:textId="77777777" w:rsidR="00A0621B" w:rsidRPr="00A0621B" w:rsidRDefault="00A0621B" w:rsidP="00A0621B">
            <w:pPr>
              <w:jc w:val="right"/>
            </w:pPr>
            <w:r w:rsidRPr="00A0621B">
              <w:t>785.1</w:t>
            </w:r>
          </w:p>
        </w:tc>
        <w:tc>
          <w:tcPr>
            <w:tcW w:w="347" w:type="pct"/>
            <w:tcBorders>
              <w:top w:val="nil"/>
              <w:left w:val="nil"/>
              <w:bottom w:val="single" w:sz="4" w:space="0" w:color="auto"/>
              <w:right w:val="single" w:sz="4" w:space="0" w:color="auto"/>
            </w:tcBorders>
            <w:shd w:val="clear" w:color="000000" w:fill="FFFFFF"/>
            <w:noWrap/>
            <w:vAlign w:val="bottom"/>
            <w:hideMark/>
          </w:tcPr>
          <w:p w14:paraId="2DB8D18F" w14:textId="77777777" w:rsidR="00A0621B" w:rsidRPr="00A0621B" w:rsidRDefault="00A0621B" w:rsidP="00A0621B">
            <w:pPr>
              <w:jc w:val="right"/>
            </w:pPr>
            <w:r w:rsidRPr="00A0621B">
              <w:t>15.7</w:t>
            </w:r>
          </w:p>
        </w:tc>
        <w:tc>
          <w:tcPr>
            <w:tcW w:w="528" w:type="pct"/>
            <w:tcBorders>
              <w:top w:val="nil"/>
              <w:left w:val="nil"/>
              <w:bottom w:val="single" w:sz="4" w:space="0" w:color="auto"/>
              <w:right w:val="single" w:sz="4" w:space="0" w:color="auto"/>
            </w:tcBorders>
            <w:shd w:val="clear" w:color="000000" w:fill="FFFFFF"/>
            <w:noWrap/>
            <w:vAlign w:val="bottom"/>
            <w:hideMark/>
          </w:tcPr>
          <w:p w14:paraId="264C26DA" w14:textId="77777777" w:rsidR="00A0621B" w:rsidRPr="00A0621B" w:rsidRDefault="00A0621B" w:rsidP="00A0621B">
            <w:pPr>
              <w:jc w:val="right"/>
            </w:pPr>
            <w:r w:rsidRPr="00A0621B">
              <w:t>1,686.6</w:t>
            </w:r>
          </w:p>
        </w:tc>
        <w:tc>
          <w:tcPr>
            <w:tcW w:w="347" w:type="pct"/>
            <w:tcBorders>
              <w:top w:val="nil"/>
              <w:left w:val="nil"/>
              <w:bottom w:val="single" w:sz="4" w:space="0" w:color="auto"/>
              <w:right w:val="single" w:sz="4" w:space="0" w:color="auto"/>
            </w:tcBorders>
            <w:shd w:val="clear" w:color="000000" w:fill="FFFFFF"/>
            <w:noWrap/>
            <w:vAlign w:val="bottom"/>
            <w:hideMark/>
          </w:tcPr>
          <w:p w14:paraId="527B531C" w14:textId="77777777" w:rsidR="00A0621B" w:rsidRPr="00A0621B" w:rsidRDefault="00A0621B" w:rsidP="00A0621B">
            <w:pPr>
              <w:jc w:val="right"/>
            </w:pPr>
            <w:r w:rsidRPr="00A0621B">
              <w:t>33.6</w:t>
            </w:r>
          </w:p>
        </w:tc>
        <w:tc>
          <w:tcPr>
            <w:tcW w:w="600" w:type="pct"/>
            <w:tcBorders>
              <w:top w:val="nil"/>
              <w:left w:val="nil"/>
              <w:bottom w:val="single" w:sz="4" w:space="0" w:color="auto"/>
              <w:right w:val="single" w:sz="4" w:space="0" w:color="auto"/>
            </w:tcBorders>
            <w:shd w:val="clear" w:color="000000" w:fill="FFFFFF"/>
            <w:noWrap/>
            <w:vAlign w:val="bottom"/>
            <w:hideMark/>
          </w:tcPr>
          <w:p w14:paraId="603031CF" w14:textId="77777777" w:rsidR="00A0621B" w:rsidRPr="00A0621B" w:rsidRDefault="00A0621B" w:rsidP="00A0621B">
            <w:pPr>
              <w:jc w:val="right"/>
            </w:pPr>
            <w:r w:rsidRPr="00A0621B">
              <w:t>2,544.3</w:t>
            </w:r>
          </w:p>
        </w:tc>
        <w:tc>
          <w:tcPr>
            <w:tcW w:w="347" w:type="pct"/>
            <w:tcBorders>
              <w:top w:val="nil"/>
              <w:left w:val="nil"/>
              <w:bottom w:val="single" w:sz="4" w:space="0" w:color="auto"/>
              <w:right w:val="single" w:sz="4" w:space="0" w:color="auto"/>
            </w:tcBorders>
            <w:shd w:val="clear" w:color="000000" w:fill="FFFFFF"/>
            <w:noWrap/>
            <w:vAlign w:val="bottom"/>
            <w:hideMark/>
          </w:tcPr>
          <w:p w14:paraId="33F3CDD5" w14:textId="77777777" w:rsidR="00A0621B" w:rsidRPr="00A0621B" w:rsidRDefault="00A0621B" w:rsidP="00A0621B">
            <w:pPr>
              <w:jc w:val="right"/>
            </w:pPr>
            <w:r w:rsidRPr="00A0621B">
              <w:t>50.7</w:t>
            </w:r>
          </w:p>
        </w:tc>
        <w:tc>
          <w:tcPr>
            <w:tcW w:w="438" w:type="pct"/>
            <w:tcBorders>
              <w:top w:val="nil"/>
              <w:left w:val="nil"/>
              <w:bottom w:val="single" w:sz="4" w:space="0" w:color="auto"/>
              <w:right w:val="single" w:sz="8" w:space="0" w:color="auto"/>
            </w:tcBorders>
            <w:shd w:val="clear" w:color="000000" w:fill="FFFFFF"/>
            <w:noWrap/>
            <w:vAlign w:val="bottom"/>
            <w:hideMark/>
          </w:tcPr>
          <w:p w14:paraId="2B2C32FB" w14:textId="77777777" w:rsidR="00A0621B" w:rsidRPr="00A0621B" w:rsidRDefault="00A0621B" w:rsidP="00A0621B">
            <w:pPr>
              <w:jc w:val="right"/>
            </w:pPr>
            <w:r w:rsidRPr="00A0621B">
              <w:t>100.3</w:t>
            </w:r>
          </w:p>
        </w:tc>
      </w:tr>
      <w:tr w:rsidR="00A0621B" w:rsidRPr="00A0621B" w14:paraId="1618C5AA" w14:textId="77777777" w:rsidTr="00A0621B">
        <w:trPr>
          <w:trHeight w:val="288"/>
        </w:trPr>
        <w:tc>
          <w:tcPr>
            <w:tcW w:w="973" w:type="pct"/>
            <w:tcBorders>
              <w:top w:val="nil"/>
              <w:left w:val="single" w:sz="8" w:space="0" w:color="auto"/>
              <w:bottom w:val="single" w:sz="4" w:space="0" w:color="auto"/>
              <w:right w:val="single" w:sz="4" w:space="0" w:color="auto"/>
            </w:tcBorders>
            <w:shd w:val="clear" w:color="000000" w:fill="DCE6F1"/>
            <w:noWrap/>
            <w:vAlign w:val="bottom"/>
            <w:hideMark/>
          </w:tcPr>
          <w:p w14:paraId="4C06B33E" w14:textId="77777777" w:rsidR="00A0621B" w:rsidRPr="00A0621B" w:rsidRDefault="00A0621B" w:rsidP="00A0621B">
            <w:pPr>
              <w:jc w:val="center"/>
              <w:rPr>
                <w:b/>
                <w:bCs/>
              </w:rPr>
            </w:pPr>
            <w:r w:rsidRPr="00A0621B">
              <w:rPr>
                <w:b/>
                <w:bCs/>
              </w:rPr>
              <w:t>Наменска целина 66</w:t>
            </w:r>
          </w:p>
        </w:tc>
        <w:tc>
          <w:tcPr>
            <w:tcW w:w="429" w:type="pct"/>
            <w:tcBorders>
              <w:top w:val="nil"/>
              <w:left w:val="nil"/>
              <w:bottom w:val="single" w:sz="4" w:space="0" w:color="auto"/>
              <w:right w:val="single" w:sz="4" w:space="0" w:color="auto"/>
            </w:tcBorders>
            <w:shd w:val="clear" w:color="000000" w:fill="DCE6F1"/>
            <w:noWrap/>
            <w:vAlign w:val="bottom"/>
            <w:hideMark/>
          </w:tcPr>
          <w:p w14:paraId="38173448" w14:textId="77777777" w:rsidR="00A0621B" w:rsidRPr="00A0621B" w:rsidRDefault="00A0621B" w:rsidP="00A0621B">
            <w:pPr>
              <w:jc w:val="right"/>
              <w:rPr>
                <w:b/>
                <w:bCs/>
              </w:rPr>
            </w:pPr>
            <w:r w:rsidRPr="00A0621B">
              <w:rPr>
                <w:b/>
                <w:bCs/>
              </w:rPr>
              <w:t>34.29</w:t>
            </w:r>
          </w:p>
        </w:tc>
        <w:tc>
          <w:tcPr>
            <w:tcW w:w="464" w:type="pct"/>
            <w:tcBorders>
              <w:top w:val="nil"/>
              <w:left w:val="nil"/>
              <w:bottom w:val="single" w:sz="4" w:space="0" w:color="auto"/>
              <w:right w:val="single" w:sz="4" w:space="0" w:color="auto"/>
            </w:tcBorders>
            <w:shd w:val="clear" w:color="000000" w:fill="DCE6F1"/>
            <w:noWrap/>
            <w:vAlign w:val="bottom"/>
            <w:hideMark/>
          </w:tcPr>
          <w:p w14:paraId="6D3D7111" w14:textId="77777777" w:rsidR="00A0621B" w:rsidRPr="00A0621B" w:rsidRDefault="00A0621B" w:rsidP="00A0621B">
            <w:pPr>
              <w:jc w:val="right"/>
              <w:rPr>
                <w:b/>
                <w:bCs/>
              </w:rPr>
            </w:pPr>
            <w:r w:rsidRPr="00A0621B">
              <w:rPr>
                <w:b/>
                <w:bCs/>
              </w:rPr>
              <w:t>5576.085</w:t>
            </w:r>
          </w:p>
        </w:tc>
        <w:tc>
          <w:tcPr>
            <w:tcW w:w="528" w:type="pct"/>
            <w:tcBorders>
              <w:top w:val="nil"/>
              <w:left w:val="nil"/>
              <w:bottom w:val="single" w:sz="4" w:space="0" w:color="auto"/>
              <w:right w:val="single" w:sz="4" w:space="0" w:color="auto"/>
            </w:tcBorders>
            <w:shd w:val="clear" w:color="000000" w:fill="DCE6F1"/>
            <w:noWrap/>
            <w:vAlign w:val="bottom"/>
            <w:hideMark/>
          </w:tcPr>
          <w:p w14:paraId="69277AE1" w14:textId="77777777" w:rsidR="00A0621B" w:rsidRPr="00A0621B" w:rsidRDefault="00A0621B" w:rsidP="00A0621B">
            <w:pPr>
              <w:jc w:val="right"/>
              <w:rPr>
                <w:b/>
                <w:bCs/>
              </w:rPr>
            </w:pPr>
            <w:r w:rsidRPr="00A0621B">
              <w:rPr>
                <w:b/>
                <w:bCs/>
              </w:rPr>
              <w:t>1,211.5</w:t>
            </w:r>
          </w:p>
        </w:tc>
        <w:tc>
          <w:tcPr>
            <w:tcW w:w="347" w:type="pct"/>
            <w:tcBorders>
              <w:top w:val="nil"/>
              <w:left w:val="nil"/>
              <w:bottom w:val="single" w:sz="4" w:space="0" w:color="auto"/>
              <w:right w:val="single" w:sz="4" w:space="0" w:color="auto"/>
            </w:tcBorders>
            <w:shd w:val="clear" w:color="000000" w:fill="DCE6F1"/>
            <w:noWrap/>
            <w:vAlign w:val="bottom"/>
            <w:hideMark/>
          </w:tcPr>
          <w:p w14:paraId="2AA2048C" w14:textId="77777777" w:rsidR="00A0621B" w:rsidRPr="00A0621B" w:rsidRDefault="00A0621B" w:rsidP="00A0621B">
            <w:pPr>
              <w:jc w:val="right"/>
              <w:rPr>
                <w:b/>
                <w:bCs/>
              </w:rPr>
            </w:pPr>
            <w:r w:rsidRPr="00A0621B">
              <w:rPr>
                <w:b/>
                <w:bCs/>
              </w:rPr>
              <w:t>21.7</w:t>
            </w:r>
          </w:p>
        </w:tc>
        <w:tc>
          <w:tcPr>
            <w:tcW w:w="528" w:type="pct"/>
            <w:tcBorders>
              <w:top w:val="nil"/>
              <w:left w:val="nil"/>
              <w:bottom w:val="single" w:sz="4" w:space="0" w:color="auto"/>
              <w:right w:val="single" w:sz="4" w:space="0" w:color="auto"/>
            </w:tcBorders>
            <w:shd w:val="clear" w:color="000000" w:fill="DCE6F1"/>
            <w:noWrap/>
            <w:vAlign w:val="bottom"/>
            <w:hideMark/>
          </w:tcPr>
          <w:p w14:paraId="24953D89" w14:textId="77777777" w:rsidR="00A0621B" w:rsidRPr="00A0621B" w:rsidRDefault="00A0621B" w:rsidP="00A0621B">
            <w:pPr>
              <w:jc w:val="right"/>
              <w:rPr>
                <w:b/>
                <w:bCs/>
              </w:rPr>
            </w:pPr>
            <w:r w:rsidRPr="00A0621B">
              <w:rPr>
                <w:b/>
                <w:bCs/>
              </w:rPr>
              <w:t>1,820.3</w:t>
            </w:r>
          </w:p>
        </w:tc>
        <w:tc>
          <w:tcPr>
            <w:tcW w:w="347" w:type="pct"/>
            <w:tcBorders>
              <w:top w:val="nil"/>
              <w:left w:val="nil"/>
              <w:bottom w:val="single" w:sz="4" w:space="0" w:color="auto"/>
              <w:right w:val="single" w:sz="4" w:space="0" w:color="auto"/>
            </w:tcBorders>
            <w:shd w:val="clear" w:color="000000" w:fill="DCE6F1"/>
            <w:noWrap/>
            <w:vAlign w:val="bottom"/>
            <w:hideMark/>
          </w:tcPr>
          <w:p w14:paraId="0C667FF9" w14:textId="77777777" w:rsidR="00A0621B" w:rsidRPr="00A0621B" w:rsidRDefault="00A0621B" w:rsidP="00A0621B">
            <w:pPr>
              <w:jc w:val="right"/>
              <w:rPr>
                <w:b/>
                <w:bCs/>
              </w:rPr>
            </w:pPr>
            <w:r w:rsidRPr="00A0621B">
              <w:rPr>
                <w:b/>
                <w:bCs/>
              </w:rPr>
              <w:t>32.6</w:t>
            </w:r>
          </w:p>
        </w:tc>
        <w:tc>
          <w:tcPr>
            <w:tcW w:w="600" w:type="pct"/>
            <w:tcBorders>
              <w:top w:val="nil"/>
              <w:left w:val="nil"/>
              <w:bottom w:val="single" w:sz="4" w:space="0" w:color="auto"/>
              <w:right w:val="single" w:sz="4" w:space="0" w:color="auto"/>
            </w:tcBorders>
            <w:shd w:val="clear" w:color="000000" w:fill="DCE6F1"/>
            <w:noWrap/>
            <w:vAlign w:val="bottom"/>
            <w:hideMark/>
          </w:tcPr>
          <w:p w14:paraId="534826B5" w14:textId="77777777" w:rsidR="00A0621B" w:rsidRPr="00A0621B" w:rsidRDefault="00A0621B" w:rsidP="00A0621B">
            <w:pPr>
              <w:jc w:val="right"/>
              <w:rPr>
                <w:b/>
                <w:bCs/>
              </w:rPr>
            </w:pPr>
            <w:r w:rsidRPr="00A0621B">
              <w:rPr>
                <w:b/>
                <w:bCs/>
              </w:rPr>
              <w:t>2,544.3</w:t>
            </w:r>
          </w:p>
        </w:tc>
        <w:tc>
          <w:tcPr>
            <w:tcW w:w="347" w:type="pct"/>
            <w:tcBorders>
              <w:top w:val="nil"/>
              <w:left w:val="nil"/>
              <w:bottom w:val="single" w:sz="4" w:space="0" w:color="auto"/>
              <w:right w:val="single" w:sz="4" w:space="0" w:color="auto"/>
            </w:tcBorders>
            <w:shd w:val="clear" w:color="000000" w:fill="DCE6F1"/>
            <w:noWrap/>
            <w:vAlign w:val="bottom"/>
            <w:hideMark/>
          </w:tcPr>
          <w:p w14:paraId="1201D0E3" w14:textId="77777777" w:rsidR="00A0621B" w:rsidRPr="00A0621B" w:rsidRDefault="00A0621B" w:rsidP="00A0621B">
            <w:pPr>
              <w:jc w:val="right"/>
              <w:rPr>
                <w:b/>
                <w:bCs/>
              </w:rPr>
            </w:pPr>
            <w:r w:rsidRPr="00A0621B">
              <w:rPr>
                <w:b/>
                <w:bCs/>
              </w:rPr>
              <w:t>45.6</w:t>
            </w:r>
          </w:p>
        </w:tc>
        <w:tc>
          <w:tcPr>
            <w:tcW w:w="438" w:type="pct"/>
            <w:tcBorders>
              <w:top w:val="nil"/>
              <w:left w:val="nil"/>
              <w:bottom w:val="single" w:sz="4" w:space="0" w:color="auto"/>
              <w:right w:val="single" w:sz="8" w:space="0" w:color="auto"/>
            </w:tcBorders>
            <w:shd w:val="clear" w:color="000000" w:fill="DCE6F1"/>
            <w:noWrap/>
            <w:vAlign w:val="bottom"/>
            <w:hideMark/>
          </w:tcPr>
          <w:p w14:paraId="6AB753DA" w14:textId="77777777" w:rsidR="00A0621B" w:rsidRPr="00A0621B" w:rsidRDefault="00A0621B" w:rsidP="00A0621B">
            <w:pPr>
              <w:jc w:val="right"/>
              <w:rPr>
                <w:b/>
                <w:bCs/>
              </w:rPr>
            </w:pPr>
            <w:r w:rsidRPr="00A0621B">
              <w:rPr>
                <w:b/>
                <w:bCs/>
              </w:rPr>
              <w:t>111.5</w:t>
            </w:r>
          </w:p>
        </w:tc>
      </w:tr>
      <w:tr w:rsidR="00A0621B" w:rsidRPr="00A0621B" w14:paraId="3F51EE3C" w14:textId="77777777" w:rsidTr="00A0621B">
        <w:trPr>
          <w:trHeight w:val="288"/>
        </w:trPr>
        <w:tc>
          <w:tcPr>
            <w:tcW w:w="973" w:type="pct"/>
            <w:tcBorders>
              <w:top w:val="nil"/>
              <w:left w:val="single" w:sz="8" w:space="0" w:color="auto"/>
              <w:bottom w:val="single" w:sz="8" w:space="0" w:color="auto"/>
              <w:right w:val="single" w:sz="4" w:space="0" w:color="auto"/>
            </w:tcBorders>
            <w:shd w:val="clear" w:color="000000" w:fill="F2DCDB"/>
            <w:noWrap/>
            <w:vAlign w:val="bottom"/>
            <w:hideMark/>
          </w:tcPr>
          <w:p w14:paraId="4F63BAB6" w14:textId="77777777" w:rsidR="00A0621B" w:rsidRPr="00A0621B" w:rsidRDefault="00A0621B" w:rsidP="00A0621B">
            <w:pPr>
              <w:jc w:val="center"/>
              <w:rPr>
                <w:b/>
                <w:bCs/>
                <w:i/>
                <w:iCs/>
              </w:rPr>
            </w:pPr>
            <w:r w:rsidRPr="00A0621B">
              <w:rPr>
                <w:b/>
                <w:bCs/>
                <w:i/>
                <w:iCs/>
              </w:rPr>
              <w:t>Укупно ГЈ</w:t>
            </w:r>
          </w:p>
        </w:tc>
        <w:tc>
          <w:tcPr>
            <w:tcW w:w="429" w:type="pct"/>
            <w:tcBorders>
              <w:top w:val="single" w:sz="8" w:space="0" w:color="auto"/>
              <w:left w:val="nil"/>
              <w:bottom w:val="single" w:sz="8" w:space="0" w:color="auto"/>
              <w:right w:val="single" w:sz="4" w:space="0" w:color="auto"/>
            </w:tcBorders>
            <w:shd w:val="clear" w:color="000000" w:fill="F2DCDB"/>
            <w:noWrap/>
            <w:vAlign w:val="bottom"/>
            <w:hideMark/>
          </w:tcPr>
          <w:p w14:paraId="3FFEBB8C" w14:textId="77777777" w:rsidR="00A0621B" w:rsidRPr="00A0621B" w:rsidRDefault="00A0621B" w:rsidP="00A0621B">
            <w:pPr>
              <w:jc w:val="right"/>
              <w:rPr>
                <w:b/>
                <w:bCs/>
                <w:i/>
                <w:iCs/>
              </w:rPr>
            </w:pPr>
            <w:r w:rsidRPr="00A0621B">
              <w:rPr>
                <w:b/>
                <w:bCs/>
                <w:i/>
                <w:iCs/>
              </w:rPr>
              <w:t>1268.92</w:t>
            </w:r>
          </w:p>
        </w:tc>
        <w:tc>
          <w:tcPr>
            <w:tcW w:w="464" w:type="pct"/>
            <w:tcBorders>
              <w:top w:val="single" w:sz="8" w:space="0" w:color="auto"/>
              <w:left w:val="nil"/>
              <w:bottom w:val="single" w:sz="8" w:space="0" w:color="auto"/>
              <w:right w:val="single" w:sz="4" w:space="0" w:color="auto"/>
            </w:tcBorders>
            <w:shd w:val="clear" w:color="000000" w:fill="F2DCDB"/>
            <w:noWrap/>
            <w:vAlign w:val="bottom"/>
            <w:hideMark/>
          </w:tcPr>
          <w:p w14:paraId="2A6DC520" w14:textId="77777777" w:rsidR="00A0621B" w:rsidRPr="00A0621B" w:rsidRDefault="00A0621B" w:rsidP="00A0621B">
            <w:pPr>
              <w:jc w:val="right"/>
              <w:rPr>
                <w:b/>
                <w:bCs/>
                <w:i/>
                <w:iCs/>
              </w:rPr>
            </w:pPr>
            <w:r w:rsidRPr="00A0621B">
              <w:rPr>
                <w:b/>
                <w:bCs/>
                <w:i/>
                <w:iCs/>
              </w:rPr>
              <w:t>314,317.0</w:t>
            </w:r>
          </w:p>
        </w:tc>
        <w:tc>
          <w:tcPr>
            <w:tcW w:w="528" w:type="pct"/>
            <w:tcBorders>
              <w:top w:val="single" w:sz="8" w:space="0" w:color="auto"/>
              <w:left w:val="nil"/>
              <w:bottom w:val="single" w:sz="8" w:space="0" w:color="auto"/>
              <w:right w:val="single" w:sz="4" w:space="0" w:color="auto"/>
            </w:tcBorders>
            <w:shd w:val="clear" w:color="000000" w:fill="F2DCDB"/>
            <w:noWrap/>
            <w:vAlign w:val="bottom"/>
            <w:hideMark/>
          </w:tcPr>
          <w:p w14:paraId="5030193E" w14:textId="77777777" w:rsidR="00A0621B" w:rsidRPr="00A0621B" w:rsidRDefault="00A0621B" w:rsidP="00A0621B">
            <w:pPr>
              <w:jc w:val="right"/>
              <w:rPr>
                <w:b/>
                <w:bCs/>
                <w:i/>
                <w:iCs/>
              </w:rPr>
            </w:pPr>
            <w:r w:rsidRPr="00A0621B">
              <w:rPr>
                <w:b/>
                <w:bCs/>
                <w:i/>
                <w:iCs/>
              </w:rPr>
              <w:t>52,988.2</w:t>
            </w:r>
          </w:p>
        </w:tc>
        <w:tc>
          <w:tcPr>
            <w:tcW w:w="347" w:type="pct"/>
            <w:tcBorders>
              <w:top w:val="single" w:sz="8" w:space="0" w:color="auto"/>
              <w:left w:val="nil"/>
              <w:bottom w:val="single" w:sz="8" w:space="0" w:color="auto"/>
              <w:right w:val="single" w:sz="4" w:space="0" w:color="auto"/>
            </w:tcBorders>
            <w:shd w:val="clear" w:color="000000" w:fill="F2DCDB"/>
            <w:noWrap/>
            <w:vAlign w:val="bottom"/>
            <w:hideMark/>
          </w:tcPr>
          <w:p w14:paraId="60453756" w14:textId="77777777" w:rsidR="00A0621B" w:rsidRPr="00A0621B" w:rsidRDefault="00A0621B" w:rsidP="00A0621B">
            <w:pPr>
              <w:jc w:val="right"/>
              <w:rPr>
                <w:b/>
                <w:bCs/>
                <w:i/>
                <w:iCs/>
              </w:rPr>
            </w:pPr>
            <w:r w:rsidRPr="00A0621B">
              <w:rPr>
                <w:b/>
                <w:bCs/>
                <w:i/>
                <w:iCs/>
              </w:rPr>
              <w:t>16.86</w:t>
            </w:r>
          </w:p>
        </w:tc>
        <w:tc>
          <w:tcPr>
            <w:tcW w:w="528" w:type="pct"/>
            <w:tcBorders>
              <w:top w:val="single" w:sz="8" w:space="0" w:color="auto"/>
              <w:left w:val="nil"/>
              <w:bottom w:val="single" w:sz="8" w:space="0" w:color="auto"/>
              <w:right w:val="single" w:sz="4" w:space="0" w:color="auto"/>
            </w:tcBorders>
            <w:shd w:val="clear" w:color="000000" w:fill="F2DCDB"/>
            <w:noWrap/>
            <w:vAlign w:val="bottom"/>
            <w:hideMark/>
          </w:tcPr>
          <w:p w14:paraId="5A68D9F3" w14:textId="77777777" w:rsidR="00A0621B" w:rsidRPr="00A0621B" w:rsidRDefault="00A0621B" w:rsidP="00A0621B">
            <w:pPr>
              <w:jc w:val="right"/>
              <w:rPr>
                <w:b/>
                <w:bCs/>
                <w:i/>
                <w:iCs/>
              </w:rPr>
            </w:pPr>
            <w:r w:rsidRPr="00A0621B">
              <w:rPr>
                <w:b/>
                <w:bCs/>
                <w:i/>
                <w:iCs/>
              </w:rPr>
              <w:t>96,590.7</w:t>
            </w:r>
          </w:p>
        </w:tc>
        <w:tc>
          <w:tcPr>
            <w:tcW w:w="347" w:type="pct"/>
            <w:tcBorders>
              <w:top w:val="single" w:sz="8" w:space="0" w:color="auto"/>
              <w:left w:val="nil"/>
              <w:bottom w:val="single" w:sz="8" w:space="0" w:color="auto"/>
              <w:right w:val="single" w:sz="4" w:space="0" w:color="auto"/>
            </w:tcBorders>
            <w:shd w:val="clear" w:color="000000" w:fill="F2DCDB"/>
            <w:noWrap/>
            <w:vAlign w:val="bottom"/>
            <w:hideMark/>
          </w:tcPr>
          <w:p w14:paraId="037E14D9" w14:textId="77777777" w:rsidR="00A0621B" w:rsidRPr="00A0621B" w:rsidRDefault="00A0621B" w:rsidP="00A0621B">
            <w:pPr>
              <w:jc w:val="right"/>
              <w:rPr>
                <w:b/>
                <w:bCs/>
                <w:i/>
                <w:iCs/>
              </w:rPr>
            </w:pPr>
            <w:r w:rsidRPr="00A0621B">
              <w:rPr>
                <w:b/>
                <w:bCs/>
                <w:i/>
                <w:iCs/>
              </w:rPr>
              <w:t>30.73</w:t>
            </w:r>
          </w:p>
        </w:tc>
        <w:tc>
          <w:tcPr>
            <w:tcW w:w="600" w:type="pct"/>
            <w:tcBorders>
              <w:top w:val="single" w:sz="8" w:space="0" w:color="auto"/>
              <w:left w:val="nil"/>
              <w:bottom w:val="single" w:sz="8" w:space="0" w:color="auto"/>
              <w:right w:val="single" w:sz="4" w:space="0" w:color="auto"/>
            </w:tcBorders>
            <w:shd w:val="clear" w:color="000000" w:fill="F2DCDB"/>
            <w:noWrap/>
            <w:vAlign w:val="bottom"/>
            <w:hideMark/>
          </w:tcPr>
          <w:p w14:paraId="16F28CF2" w14:textId="77777777" w:rsidR="00A0621B" w:rsidRPr="00A0621B" w:rsidRDefault="00A0621B" w:rsidP="00A0621B">
            <w:pPr>
              <w:jc w:val="right"/>
              <w:rPr>
                <w:b/>
                <w:bCs/>
                <w:i/>
                <w:iCs/>
              </w:rPr>
            </w:pPr>
            <w:r w:rsidRPr="00A0621B">
              <w:rPr>
                <w:b/>
                <w:bCs/>
                <w:i/>
                <w:iCs/>
              </w:rPr>
              <w:t>164,738.1</w:t>
            </w:r>
          </w:p>
        </w:tc>
        <w:tc>
          <w:tcPr>
            <w:tcW w:w="347" w:type="pct"/>
            <w:tcBorders>
              <w:top w:val="single" w:sz="8" w:space="0" w:color="auto"/>
              <w:left w:val="nil"/>
              <w:bottom w:val="single" w:sz="8" w:space="0" w:color="auto"/>
              <w:right w:val="single" w:sz="4" w:space="0" w:color="auto"/>
            </w:tcBorders>
            <w:shd w:val="clear" w:color="000000" w:fill="F2DCDB"/>
            <w:noWrap/>
            <w:vAlign w:val="bottom"/>
            <w:hideMark/>
          </w:tcPr>
          <w:p w14:paraId="7215D7A8" w14:textId="77777777" w:rsidR="00A0621B" w:rsidRPr="00A0621B" w:rsidRDefault="00A0621B" w:rsidP="00A0621B">
            <w:pPr>
              <w:jc w:val="right"/>
              <w:rPr>
                <w:b/>
                <w:bCs/>
                <w:i/>
                <w:iCs/>
              </w:rPr>
            </w:pPr>
            <w:r w:rsidRPr="00A0621B">
              <w:rPr>
                <w:b/>
                <w:bCs/>
                <w:i/>
                <w:iCs/>
              </w:rPr>
              <w:t>52.41</w:t>
            </w:r>
          </w:p>
        </w:tc>
        <w:tc>
          <w:tcPr>
            <w:tcW w:w="438" w:type="pct"/>
            <w:tcBorders>
              <w:top w:val="nil"/>
              <w:left w:val="nil"/>
              <w:bottom w:val="single" w:sz="8" w:space="0" w:color="auto"/>
              <w:right w:val="single" w:sz="8" w:space="0" w:color="auto"/>
            </w:tcBorders>
            <w:shd w:val="clear" w:color="000000" w:fill="F2DCDB"/>
            <w:noWrap/>
            <w:vAlign w:val="bottom"/>
            <w:hideMark/>
          </w:tcPr>
          <w:p w14:paraId="4AFF4DA1" w14:textId="77777777" w:rsidR="00A0621B" w:rsidRPr="00A0621B" w:rsidRDefault="00A0621B" w:rsidP="00A0621B">
            <w:pPr>
              <w:jc w:val="right"/>
              <w:rPr>
                <w:b/>
                <w:bCs/>
                <w:i/>
                <w:iCs/>
              </w:rPr>
            </w:pPr>
            <w:r w:rsidRPr="00A0621B">
              <w:rPr>
                <w:b/>
                <w:bCs/>
                <w:i/>
                <w:iCs/>
              </w:rPr>
              <w:t>5,742.3</w:t>
            </w:r>
          </w:p>
        </w:tc>
      </w:tr>
    </w:tbl>
    <w:p w14:paraId="3F497E6B" w14:textId="77777777" w:rsidR="0081530C" w:rsidRPr="004773ED" w:rsidRDefault="0081530C" w:rsidP="00282471">
      <w:pPr>
        <w:pStyle w:val="BodyText"/>
        <w:spacing w:after="60"/>
        <w:ind w:firstLine="720"/>
        <w:jc w:val="both"/>
        <w:rPr>
          <w:rFonts w:ascii="Times New Roman" w:hAnsi="Times New Roman"/>
          <w:b/>
          <w:sz w:val="4"/>
          <w:szCs w:val="4"/>
        </w:rPr>
      </w:pPr>
    </w:p>
    <w:p w14:paraId="0EC5646D" w14:textId="221B6132" w:rsidR="004773ED" w:rsidRDefault="001F54B2" w:rsidP="004773ED">
      <w:pPr>
        <w:spacing w:after="60" w:line="216" w:lineRule="atLeast"/>
        <w:ind w:firstLine="720"/>
        <w:jc w:val="both"/>
        <w:rPr>
          <w:sz w:val="24"/>
          <w:szCs w:val="24"/>
        </w:rPr>
      </w:pPr>
      <w:r w:rsidRPr="00AF150F">
        <w:rPr>
          <w:sz w:val="24"/>
          <w:szCs w:val="24"/>
          <w:lang w:val="sr-Latn-CS"/>
        </w:rPr>
        <w:lastRenderedPageBreak/>
        <w:t>На основу дебљинске ст</w:t>
      </w:r>
      <w:r w:rsidR="00087089">
        <w:rPr>
          <w:sz w:val="24"/>
          <w:szCs w:val="24"/>
          <w:lang w:val="sr-Latn-CS"/>
        </w:rPr>
        <w:t xml:space="preserve">руктуре може се уочити да је у </w:t>
      </w:r>
      <w:r w:rsidRPr="00AF150F">
        <w:rPr>
          <w:sz w:val="24"/>
          <w:szCs w:val="24"/>
          <w:lang w:val="sr-Latn-CS"/>
        </w:rPr>
        <w:t xml:space="preserve">делу </w:t>
      </w:r>
      <w:r w:rsidRPr="00AF150F">
        <w:rPr>
          <w:sz w:val="24"/>
          <w:szCs w:val="24"/>
          <w:lang w:val="sr-Cyrl-CS"/>
        </w:rPr>
        <w:t>танког</w:t>
      </w:r>
      <w:r w:rsidRPr="00AF150F">
        <w:rPr>
          <w:sz w:val="24"/>
          <w:szCs w:val="24"/>
          <w:lang w:val="sr-Latn-CS"/>
        </w:rPr>
        <w:t xml:space="preserve"> инвентара прсног пречника </w:t>
      </w:r>
      <w:r w:rsidRPr="00AF150F">
        <w:rPr>
          <w:sz w:val="24"/>
          <w:szCs w:val="24"/>
        </w:rPr>
        <w:t>до</w:t>
      </w:r>
      <w:r w:rsidR="0081530C">
        <w:rPr>
          <w:sz w:val="24"/>
          <w:szCs w:val="24"/>
          <w:lang w:val="sr-Cyrl-CS"/>
        </w:rPr>
        <w:t xml:space="preserve"> 30 цм заступљено </w:t>
      </w:r>
      <w:r w:rsidR="00A0621B">
        <w:rPr>
          <w:sz w:val="24"/>
          <w:szCs w:val="24"/>
          <w:lang w:val="sr-Cyrl-RS"/>
        </w:rPr>
        <w:t>52</w:t>
      </w:r>
      <w:r w:rsidR="00A0621B">
        <w:rPr>
          <w:sz w:val="24"/>
          <w:szCs w:val="24"/>
          <w:lang w:val="sr-Latn-RS"/>
        </w:rPr>
        <w:t>.</w:t>
      </w:r>
      <w:r w:rsidR="00A0621B">
        <w:rPr>
          <w:sz w:val="24"/>
          <w:szCs w:val="24"/>
          <w:lang w:val="sr-Cyrl-RS"/>
        </w:rPr>
        <w:t>988</w:t>
      </w:r>
      <w:r w:rsidR="0081530C">
        <w:rPr>
          <w:sz w:val="24"/>
          <w:szCs w:val="24"/>
          <w:lang w:val="sr-Latn-RS"/>
        </w:rPr>
        <w:t xml:space="preserve">,2 </w:t>
      </w:r>
      <w:r w:rsidR="00A0621B">
        <w:rPr>
          <w:sz w:val="24"/>
          <w:szCs w:val="24"/>
          <w:lang w:val="sr-Cyrl-CS"/>
        </w:rPr>
        <w:t xml:space="preserve">м3 односно 16,86 </w:t>
      </w:r>
      <w:r w:rsidRPr="00AF150F">
        <w:rPr>
          <w:sz w:val="24"/>
          <w:szCs w:val="24"/>
          <w:lang w:val="sr-Cyrl-CS"/>
        </w:rPr>
        <w:t>% у средње</w:t>
      </w:r>
      <w:r w:rsidRPr="00AF150F">
        <w:rPr>
          <w:sz w:val="24"/>
          <w:szCs w:val="24"/>
        </w:rPr>
        <w:t xml:space="preserve"> танком</w:t>
      </w:r>
      <w:r w:rsidRPr="00AF150F">
        <w:rPr>
          <w:sz w:val="24"/>
          <w:szCs w:val="24"/>
          <w:lang w:val="sr-Latn-CS"/>
        </w:rPr>
        <w:t xml:space="preserve"> инвентар</w:t>
      </w:r>
      <w:r w:rsidRPr="00AF150F">
        <w:rPr>
          <w:sz w:val="24"/>
          <w:szCs w:val="24"/>
        </w:rPr>
        <w:t>у</w:t>
      </w:r>
      <w:r w:rsidRPr="00AF150F">
        <w:rPr>
          <w:sz w:val="24"/>
          <w:szCs w:val="24"/>
          <w:lang w:val="sr-Latn-CS"/>
        </w:rPr>
        <w:t xml:space="preserve"> прсног </w:t>
      </w:r>
      <w:r w:rsidRPr="00AF150F">
        <w:rPr>
          <w:sz w:val="24"/>
          <w:szCs w:val="24"/>
          <w:lang w:val="sr-Cyrl-CS"/>
        </w:rPr>
        <w:t xml:space="preserve"> од </w:t>
      </w:r>
      <w:r w:rsidRPr="00AF150F">
        <w:rPr>
          <w:sz w:val="24"/>
          <w:szCs w:val="24"/>
          <w:lang w:val="sr-Latn-CS"/>
        </w:rPr>
        <w:t>3</w:t>
      </w:r>
      <w:r w:rsidRPr="00AF150F">
        <w:rPr>
          <w:sz w:val="24"/>
          <w:szCs w:val="24"/>
        </w:rPr>
        <w:t>1-50</w:t>
      </w:r>
      <w:r w:rsidRPr="00AF150F">
        <w:rPr>
          <w:sz w:val="24"/>
          <w:szCs w:val="24"/>
          <w:lang w:val="sr-Latn-CS"/>
        </w:rPr>
        <w:t>цм заступљено</w:t>
      </w:r>
      <w:r w:rsidRPr="00AF150F">
        <w:rPr>
          <w:sz w:val="24"/>
          <w:szCs w:val="24"/>
        </w:rPr>
        <w:t xml:space="preserve"> је</w:t>
      </w:r>
      <w:r w:rsidR="0081530C">
        <w:rPr>
          <w:sz w:val="24"/>
          <w:szCs w:val="24"/>
        </w:rPr>
        <w:t xml:space="preserve"> </w:t>
      </w:r>
      <w:r w:rsidRPr="00AF150F">
        <w:rPr>
          <w:sz w:val="24"/>
          <w:szCs w:val="24"/>
          <w:lang w:val="sr-Latn-CS"/>
        </w:rPr>
        <w:t xml:space="preserve"> </w:t>
      </w:r>
      <w:r w:rsidR="00065229">
        <w:rPr>
          <w:sz w:val="24"/>
          <w:szCs w:val="24"/>
        </w:rPr>
        <w:t>9</w:t>
      </w:r>
      <w:r w:rsidR="00065229">
        <w:rPr>
          <w:sz w:val="24"/>
          <w:szCs w:val="24"/>
          <w:lang w:val="sr-Cyrl-RS"/>
        </w:rPr>
        <w:t>6</w:t>
      </w:r>
      <w:r w:rsidR="00065229">
        <w:rPr>
          <w:sz w:val="24"/>
          <w:szCs w:val="24"/>
        </w:rPr>
        <w:t>.</w:t>
      </w:r>
      <w:r w:rsidR="00065229">
        <w:rPr>
          <w:sz w:val="24"/>
          <w:szCs w:val="24"/>
          <w:lang w:val="sr-Cyrl-RS"/>
        </w:rPr>
        <w:t>590</w:t>
      </w:r>
      <w:r w:rsidR="00065229">
        <w:rPr>
          <w:sz w:val="24"/>
          <w:szCs w:val="24"/>
        </w:rPr>
        <w:t>,</w:t>
      </w:r>
      <w:r w:rsidR="00065229">
        <w:rPr>
          <w:sz w:val="24"/>
          <w:szCs w:val="24"/>
          <w:lang w:val="sr-Cyrl-RS"/>
        </w:rPr>
        <w:t>7</w:t>
      </w:r>
      <w:r w:rsidRPr="00AF150F">
        <w:rPr>
          <w:sz w:val="24"/>
          <w:szCs w:val="24"/>
          <w:lang w:val="sr-Latn-CS"/>
        </w:rPr>
        <w:t>м3</w:t>
      </w:r>
      <w:r w:rsidRPr="00AF150F">
        <w:rPr>
          <w:sz w:val="24"/>
          <w:szCs w:val="24"/>
        </w:rPr>
        <w:t xml:space="preserve"> односно </w:t>
      </w:r>
      <w:r w:rsidR="00065229">
        <w:rPr>
          <w:sz w:val="24"/>
          <w:szCs w:val="24"/>
        </w:rPr>
        <w:t>30,</w:t>
      </w:r>
      <w:r w:rsidR="00065229">
        <w:rPr>
          <w:sz w:val="24"/>
          <w:szCs w:val="24"/>
          <w:lang w:val="sr-Cyrl-RS"/>
        </w:rPr>
        <w:t>73</w:t>
      </w:r>
      <w:r>
        <w:rPr>
          <w:sz w:val="24"/>
          <w:szCs w:val="24"/>
        </w:rPr>
        <w:t xml:space="preserve"> </w:t>
      </w:r>
      <w:r w:rsidRPr="00AF150F">
        <w:rPr>
          <w:sz w:val="24"/>
          <w:szCs w:val="24"/>
        </w:rPr>
        <w:t>%</w:t>
      </w:r>
      <w:r w:rsidRPr="00AF150F">
        <w:rPr>
          <w:sz w:val="24"/>
          <w:szCs w:val="24"/>
          <w:lang w:val="sr-Latn-CS"/>
        </w:rPr>
        <w:t>, док је учешће јаког инвентара</w:t>
      </w:r>
      <w:r w:rsidR="008B15D1">
        <w:rPr>
          <w:sz w:val="24"/>
          <w:szCs w:val="24"/>
          <w:lang w:val="sr-Latn-CS"/>
        </w:rPr>
        <w:t xml:space="preserve"> </w:t>
      </w:r>
      <w:r>
        <w:rPr>
          <w:sz w:val="24"/>
          <w:szCs w:val="24"/>
        </w:rPr>
        <w:t xml:space="preserve">преко </w:t>
      </w:r>
      <w:r w:rsidRPr="00AF150F">
        <w:rPr>
          <w:sz w:val="24"/>
          <w:szCs w:val="24"/>
        </w:rPr>
        <w:t xml:space="preserve">50 </w:t>
      </w:r>
      <w:r>
        <w:rPr>
          <w:sz w:val="24"/>
          <w:szCs w:val="24"/>
        </w:rPr>
        <w:t>цм</w:t>
      </w:r>
      <w:r w:rsidR="008B15D1">
        <w:rPr>
          <w:sz w:val="24"/>
          <w:szCs w:val="24"/>
        </w:rPr>
        <w:t xml:space="preserve"> </w:t>
      </w:r>
      <w:r w:rsidR="004773ED">
        <w:rPr>
          <w:sz w:val="24"/>
          <w:szCs w:val="24"/>
          <w:lang w:val="sr-Cyrl-RS"/>
        </w:rPr>
        <w:t>највише</w:t>
      </w:r>
      <w:r w:rsidRPr="00AF150F">
        <w:rPr>
          <w:sz w:val="24"/>
          <w:szCs w:val="24"/>
          <w:lang w:val="sr-Latn-CS"/>
        </w:rPr>
        <w:t xml:space="preserve"> и износи </w:t>
      </w:r>
      <w:r w:rsidR="00065229">
        <w:rPr>
          <w:sz w:val="24"/>
          <w:szCs w:val="24"/>
          <w:lang w:val="sr-Latn-RS"/>
        </w:rPr>
        <w:t>16</w:t>
      </w:r>
      <w:r w:rsidR="00065229">
        <w:rPr>
          <w:sz w:val="24"/>
          <w:szCs w:val="24"/>
          <w:lang w:val="sr-Cyrl-RS"/>
        </w:rPr>
        <w:t>4</w:t>
      </w:r>
      <w:r w:rsidRPr="00AF150F">
        <w:rPr>
          <w:sz w:val="24"/>
          <w:szCs w:val="24"/>
          <w:lang w:val="sr-Cyrl-CS"/>
        </w:rPr>
        <w:t>.</w:t>
      </w:r>
      <w:r w:rsidR="00065229">
        <w:rPr>
          <w:sz w:val="24"/>
          <w:szCs w:val="24"/>
          <w:lang w:val="sr-Cyrl-RS"/>
        </w:rPr>
        <w:t>738</w:t>
      </w:r>
      <w:r w:rsidR="008B15D1">
        <w:rPr>
          <w:sz w:val="24"/>
          <w:szCs w:val="24"/>
        </w:rPr>
        <w:t xml:space="preserve">,1 </w:t>
      </w:r>
      <w:r w:rsidRPr="00AF150F">
        <w:rPr>
          <w:sz w:val="24"/>
          <w:szCs w:val="24"/>
          <w:lang w:val="sr-Latn-CS"/>
        </w:rPr>
        <w:t>м3</w:t>
      </w:r>
      <w:r w:rsidR="00065229">
        <w:rPr>
          <w:sz w:val="24"/>
          <w:szCs w:val="24"/>
        </w:rPr>
        <w:t xml:space="preserve"> или 5</w:t>
      </w:r>
      <w:r w:rsidR="00065229">
        <w:rPr>
          <w:sz w:val="24"/>
          <w:szCs w:val="24"/>
          <w:lang w:val="sr-Cyrl-RS"/>
        </w:rPr>
        <w:t>2</w:t>
      </w:r>
      <w:r w:rsidR="00065229">
        <w:rPr>
          <w:sz w:val="24"/>
          <w:szCs w:val="24"/>
        </w:rPr>
        <w:t>,</w:t>
      </w:r>
      <w:r w:rsidR="00065229">
        <w:rPr>
          <w:sz w:val="24"/>
          <w:szCs w:val="24"/>
          <w:lang w:val="sr-Cyrl-RS"/>
        </w:rPr>
        <w:t>41</w:t>
      </w:r>
      <w:r>
        <w:rPr>
          <w:sz w:val="24"/>
          <w:szCs w:val="24"/>
        </w:rPr>
        <w:t xml:space="preserve"> </w:t>
      </w:r>
      <w:r w:rsidRPr="00AF150F">
        <w:rPr>
          <w:sz w:val="24"/>
          <w:szCs w:val="24"/>
        </w:rPr>
        <w:t>%.</w:t>
      </w:r>
    </w:p>
    <w:p w14:paraId="77DC0577" w14:textId="77777777" w:rsidR="004E715E" w:rsidRDefault="004E715E" w:rsidP="004773ED">
      <w:pPr>
        <w:spacing w:after="60" w:line="216" w:lineRule="atLeast"/>
        <w:ind w:firstLine="720"/>
        <w:jc w:val="both"/>
        <w:rPr>
          <w:sz w:val="24"/>
          <w:szCs w:val="24"/>
        </w:rPr>
      </w:pPr>
    </w:p>
    <w:p w14:paraId="76E2EF17" w14:textId="77777777" w:rsidR="00182865" w:rsidRPr="00182865" w:rsidRDefault="00182865" w:rsidP="00182865">
      <w:pPr>
        <w:keepNext/>
        <w:jc w:val="center"/>
        <w:outlineLvl w:val="1"/>
        <w:rPr>
          <w:b/>
          <w:i/>
          <w:sz w:val="24"/>
          <w:szCs w:val="24"/>
          <w:lang w:val="hr-HR"/>
        </w:rPr>
      </w:pPr>
      <w:bookmarkStart w:id="28" w:name="_Toc168564848"/>
      <w:r w:rsidRPr="005606B7">
        <w:rPr>
          <w:b/>
          <w:i/>
          <w:sz w:val="24"/>
          <w:szCs w:val="24"/>
          <w:lang w:val="sl-SI"/>
        </w:rPr>
        <w:t>2.</w:t>
      </w:r>
      <w:r w:rsidRPr="005606B7">
        <w:rPr>
          <w:b/>
          <w:i/>
          <w:sz w:val="24"/>
          <w:szCs w:val="24"/>
          <w:lang w:val="sr-Latn-RS"/>
        </w:rPr>
        <w:t>1</w:t>
      </w:r>
      <w:r w:rsidRPr="005606B7">
        <w:rPr>
          <w:b/>
          <w:i/>
          <w:sz w:val="24"/>
          <w:szCs w:val="24"/>
          <w:lang w:val="hr-HR"/>
        </w:rPr>
        <w:t>.7.</w:t>
      </w:r>
      <w:r w:rsidRPr="005606B7">
        <w:rPr>
          <w:b/>
          <w:i/>
          <w:sz w:val="24"/>
          <w:szCs w:val="24"/>
          <w:lang w:val="sl-SI"/>
        </w:rPr>
        <w:t xml:space="preserve"> Стање </w:t>
      </w:r>
      <w:r w:rsidRPr="005606B7">
        <w:rPr>
          <w:b/>
          <w:i/>
          <w:sz w:val="24"/>
          <w:szCs w:val="24"/>
          <w:lang w:val="hr-HR"/>
        </w:rPr>
        <w:t>шума старости</w:t>
      </w:r>
      <w:bookmarkEnd w:id="28"/>
    </w:p>
    <w:p w14:paraId="0ADC891A" w14:textId="77777777" w:rsidR="00182865" w:rsidRPr="00AF150F" w:rsidRDefault="00182865" w:rsidP="004773ED">
      <w:pPr>
        <w:spacing w:after="60" w:line="216" w:lineRule="atLeast"/>
        <w:ind w:firstLine="720"/>
        <w:jc w:val="both"/>
        <w:rPr>
          <w:sz w:val="24"/>
          <w:szCs w:val="24"/>
        </w:rPr>
      </w:pPr>
    </w:p>
    <w:p w14:paraId="20498931" w14:textId="77777777" w:rsidR="0039485E" w:rsidRPr="00AF150F" w:rsidRDefault="0039485E" w:rsidP="0039485E">
      <w:pPr>
        <w:spacing w:after="60"/>
        <w:ind w:firstLine="720"/>
        <w:jc w:val="both"/>
        <w:rPr>
          <w:sz w:val="24"/>
          <w:szCs w:val="24"/>
          <w:lang w:val="sl-SI"/>
        </w:rPr>
      </w:pPr>
      <w:r w:rsidRPr="00AF150F">
        <w:rPr>
          <w:sz w:val="24"/>
          <w:szCs w:val="24"/>
          <w:lang w:val="sl-SI"/>
        </w:rPr>
        <w:t xml:space="preserve">Ширина добних разреда утврђена је </w:t>
      </w:r>
      <w:r w:rsidRPr="00AF150F">
        <w:rPr>
          <w:sz w:val="24"/>
          <w:szCs w:val="24"/>
        </w:rPr>
        <w:t>п</w:t>
      </w:r>
      <w:r w:rsidRPr="00AF150F">
        <w:rPr>
          <w:sz w:val="24"/>
          <w:szCs w:val="24"/>
          <w:lang w:val="sl-SI"/>
        </w:rPr>
        <w:t>равилником у односу на висину опходње (трајање производног процеса), те у конкретном случају она износи:</w:t>
      </w:r>
    </w:p>
    <w:p w14:paraId="4020DCB7" w14:textId="77777777" w:rsidR="0039485E" w:rsidRPr="00AF150F" w:rsidRDefault="0039485E" w:rsidP="0039485E">
      <w:pPr>
        <w:spacing w:after="60"/>
        <w:ind w:firstLine="720"/>
        <w:jc w:val="both"/>
        <w:rPr>
          <w:sz w:val="24"/>
          <w:szCs w:val="24"/>
          <w:lang w:val="sr-Cyrl-CS"/>
        </w:rPr>
      </w:pPr>
      <w:r w:rsidRPr="00AF150F">
        <w:rPr>
          <w:sz w:val="24"/>
          <w:szCs w:val="24"/>
          <w:lang w:val="sl-SI"/>
        </w:rPr>
        <w:t xml:space="preserve">- 20 година код високих састојина, </w:t>
      </w:r>
    </w:p>
    <w:p w14:paraId="47C02FFF" w14:textId="69874527" w:rsidR="0039485E" w:rsidRPr="00AF150F" w:rsidRDefault="0039485E" w:rsidP="0039485E">
      <w:pPr>
        <w:spacing w:after="60"/>
        <w:ind w:firstLine="720"/>
        <w:jc w:val="both"/>
        <w:rPr>
          <w:sz w:val="24"/>
          <w:szCs w:val="24"/>
          <w:lang w:val="sr-Cyrl-CS"/>
        </w:rPr>
      </w:pPr>
      <w:r w:rsidRPr="00AF150F">
        <w:rPr>
          <w:sz w:val="24"/>
          <w:szCs w:val="24"/>
          <w:lang w:val="sl-SI"/>
        </w:rPr>
        <w:t>-</w:t>
      </w:r>
      <w:r w:rsidR="005606B7">
        <w:rPr>
          <w:sz w:val="24"/>
          <w:szCs w:val="24"/>
          <w:lang w:val="sl-SI"/>
        </w:rPr>
        <w:t xml:space="preserve"> </w:t>
      </w:r>
      <w:r w:rsidRPr="00AF150F">
        <w:rPr>
          <w:sz w:val="24"/>
          <w:szCs w:val="24"/>
          <w:lang w:val="sl-SI"/>
        </w:rPr>
        <w:t>10 година код изданачких састојина</w:t>
      </w:r>
      <w:r w:rsidRPr="00AF150F">
        <w:rPr>
          <w:sz w:val="24"/>
          <w:szCs w:val="24"/>
          <w:lang w:val="sr-Cyrl-CS"/>
        </w:rPr>
        <w:t xml:space="preserve"> тврдих лишћара</w:t>
      </w:r>
    </w:p>
    <w:p w14:paraId="32FE2979" w14:textId="77777777" w:rsidR="0039485E" w:rsidRPr="00AF150F" w:rsidRDefault="0039485E" w:rsidP="0039485E">
      <w:pPr>
        <w:spacing w:after="60"/>
        <w:ind w:firstLine="720"/>
        <w:jc w:val="both"/>
        <w:rPr>
          <w:sz w:val="24"/>
          <w:szCs w:val="24"/>
          <w:lang w:val="sr-Cyrl-CS"/>
        </w:rPr>
      </w:pPr>
      <w:r w:rsidRPr="00AF150F">
        <w:rPr>
          <w:sz w:val="24"/>
          <w:szCs w:val="24"/>
          <w:lang w:val="sr-Cyrl-CS"/>
        </w:rPr>
        <w:t xml:space="preserve">- 10 година код </w:t>
      </w:r>
      <w:r w:rsidRPr="00AF150F">
        <w:rPr>
          <w:sz w:val="24"/>
          <w:szCs w:val="24"/>
        </w:rPr>
        <w:t>в</w:t>
      </w:r>
      <w:r w:rsidRPr="00AF150F">
        <w:rPr>
          <w:sz w:val="24"/>
          <w:szCs w:val="24"/>
          <w:lang w:val="sl-SI"/>
        </w:rPr>
        <w:t>ештачки подигнутих састојина четинара</w:t>
      </w:r>
    </w:p>
    <w:p w14:paraId="5B89C6A5" w14:textId="77777777" w:rsidR="0039485E" w:rsidRPr="00AF150F" w:rsidRDefault="0039485E" w:rsidP="0039485E">
      <w:pPr>
        <w:spacing w:after="60"/>
        <w:ind w:firstLine="720"/>
        <w:jc w:val="both"/>
        <w:rPr>
          <w:sz w:val="24"/>
          <w:szCs w:val="24"/>
          <w:lang w:val="sr-Cyrl-CS"/>
        </w:rPr>
      </w:pPr>
      <w:r w:rsidRPr="00AF150F">
        <w:rPr>
          <w:sz w:val="24"/>
          <w:szCs w:val="24"/>
          <w:lang w:val="sr-Cyrl-CS"/>
        </w:rPr>
        <w:t xml:space="preserve">- 10 година код </w:t>
      </w:r>
      <w:r w:rsidRPr="00AF150F">
        <w:rPr>
          <w:sz w:val="24"/>
          <w:szCs w:val="24"/>
          <w:lang w:val="sl-SI"/>
        </w:rPr>
        <w:t>вештачки подигнутих састојина</w:t>
      </w:r>
      <w:r w:rsidRPr="00AF150F">
        <w:rPr>
          <w:sz w:val="24"/>
          <w:szCs w:val="24"/>
          <w:lang w:val="sr-Cyrl-CS"/>
        </w:rPr>
        <w:t xml:space="preserve"> осталих лишћара,</w:t>
      </w:r>
    </w:p>
    <w:p w14:paraId="4F9690EA" w14:textId="77777777" w:rsidR="0039485E" w:rsidRPr="00AF150F" w:rsidRDefault="0039485E" w:rsidP="0039485E">
      <w:pPr>
        <w:spacing w:after="60"/>
        <w:ind w:firstLine="720"/>
        <w:jc w:val="both"/>
        <w:rPr>
          <w:sz w:val="24"/>
          <w:szCs w:val="24"/>
          <w:lang w:val="sr-Cyrl-CS"/>
        </w:rPr>
      </w:pPr>
      <w:r w:rsidRPr="00AF150F">
        <w:rPr>
          <w:sz w:val="24"/>
          <w:szCs w:val="24"/>
          <w:lang w:val="sr-Cyrl-CS"/>
        </w:rPr>
        <w:t>-  5 година код изданачких састијина меких лишћара</w:t>
      </w:r>
    </w:p>
    <w:p w14:paraId="5E424D34" w14:textId="77777777" w:rsidR="001F54B2" w:rsidRDefault="0039485E" w:rsidP="0039485E">
      <w:pPr>
        <w:pStyle w:val="BodyText"/>
        <w:spacing w:after="60"/>
        <w:ind w:firstLine="720"/>
        <w:jc w:val="both"/>
        <w:rPr>
          <w:rFonts w:asciiTheme="minorHAnsi" w:hAnsiTheme="minorHAnsi"/>
          <w:szCs w:val="24"/>
        </w:rPr>
      </w:pPr>
      <w:r w:rsidRPr="00AF150F">
        <w:rPr>
          <w:szCs w:val="24"/>
          <w:lang w:val="sl-SI"/>
        </w:rPr>
        <w:t>Код девастираних састојина старост нема утицаја на планирањ</w:t>
      </w:r>
      <w:r>
        <w:rPr>
          <w:rFonts w:asciiTheme="minorHAnsi" w:hAnsiTheme="minorHAnsi"/>
          <w:szCs w:val="24"/>
        </w:rPr>
        <w:t>е.</w:t>
      </w:r>
    </w:p>
    <w:p w14:paraId="3098A8D2" w14:textId="77777777" w:rsidR="0039485E" w:rsidRDefault="0039485E" w:rsidP="0039485E">
      <w:pPr>
        <w:ind w:firstLine="720"/>
        <w:rPr>
          <w:b/>
          <w:sz w:val="24"/>
          <w:szCs w:val="24"/>
          <w:lang w:val="sl-SI"/>
        </w:rPr>
      </w:pPr>
    </w:p>
    <w:p w14:paraId="3883AE45" w14:textId="67557506" w:rsidR="00191CBB" w:rsidRDefault="0039485E" w:rsidP="008305A3">
      <w:pPr>
        <w:pStyle w:val="BodyText"/>
        <w:tabs>
          <w:tab w:val="left" w:pos="6551"/>
        </w:tabs>
        <w:spacing w:after="60"/>
        <w:ind w:firstLine="720"/>
        <w:jc w:val="both"/>
        <w:rPr>
          <w:rFonts w:asciiTheme="minorHAnsi" w:hAnsiTheme="minorHAnsi"/>
          <w:b/>
          <w:szCs w:val="24"/>
          <w:lang w:val="sr-Cyrl-RS"/>
        </w:rPr>
      </w:pPr>
      <w:r w:rsidRPr="005606B7">
        <w:rPr>
          <w:b/>
          <w:szCs w:val="24"/>
          <w:lang w:val="sl-SI"/>
        </w:rPr>
        <w:t xml:space="preserve">Високе </w:t>
      </w:r>
      <w:r w:rsidRPr="005606B7">
        <w:rPr>
          <w:b/>
          <w:szCs w:val="24"/>
        </w:rPr>
        <w:t>састојине – ширина добног разреда 20 год</w:t>
      </w:r>
      <w:r w:rsidR="008305A3">
        <w:rPr>
          <w:b/>
          <w:szCs w:val="24"/>
        </w:rPr>
        <w:tab/>
      </w:r>
    </w:p>
    <w:p w14:paraId="4C0BAA29" w14:textId="77777777" w:rsidR="00191CBB" w:rsidRPr="00191CBB" w:rsidRDefault="00191CBB" w:rsidP="00191CBB">
      <w:pPr>
        <w:pStyle w:val="BodyText"/>
        <w:spacing w:after="60"/>
        <w:ind w:firstLine="720"/>
        <w:jc w:val="both"/>
        <w:rPr>
          <w:rFonts w:asciiTheme="minorHAnsi" w:hAnsiTheme="minorHAnsi"/>
          <w:b/>
          <w:szCs w:val="24"/>
          <w:lang w:val="sr-Cyrl-RS"/>
        </w:rPr>
      </w:pPr>
    </w:p>
    <w:tbl>
      <w:tblPr>
        <w:tblW w:w="5000" w:type="pct"/>
        <w:tblLook w:val="04A0" w:firstRow="1" w:lastRow="0" w:firstColumn="1" w:lastColumn="0" w:noHBand="0" w:noVBand="1"/>
      </w:tblPr>
      <w:tblGrid>
        <w:gridCol w:w="3751"/>
        <w:gridCol w:w="431"/>
        <w:gridCol w:w="969"/>
        <w:gridCol w:w="716"/>
        <w:gridCol w:w="1026"/>
        <w:gridCol w:w="404"/>
        <w:gridCol w:w="870"/>
        <w:gridCol w:w="1026"/>
        <w:gridCol w:w="394"/>
        <w:gridCol w:w="483"/>
        <w:gridCol w:w="613"/>
      </w:tblGrid>
      <w:tr w:rsidR="005606B7" w:rsidRPr="005606B7" w14:paraId="51430B03" w14:textId="77777777" w:rsidTr="005606B7">
        <w:trPr>
          <w:trHeight w:val="264"/>
        </w:trPr>
        <w:tc>
          <w:tcPr>
            <w:tcW w:w="1756" w:type="pct"/>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172749DC" w14:textId="77777777" w:rsidR="005606B7" w:rsidRPr="005606B7" w:rsidRDefault="005606B7" w:rsidP="005606B7">
            <w:pPr>
              <w:jc w:val="center"/>
              <w:rPr>
                <w:b/>
                <w:bCs/>
                <w:color w:val="000000"/>
                <w:sz w:val="16"/>
                <w:szCs w:val="16"/>
              </w:rPr>
            </w:pPr>
            <w:r w:rsidRPr="005606B7">
              <w:rPr>
                <w:b/>
                <w:bCs/>
                <w:color w:val="000000"/>
                <w:sz w:val="16"/>
                <w:szCs w:val="16"/>
              </w:rPr>
              <w:t> Газдински тип </w:t>
            </w:r>
          </w:p>
        </w:tc>
        <w:tc>
          <w:tcPr>
            <w:tcW w:w="202" w:type="pct"/>
            <w:tcBorders>
              <w:top w:val="single" w:sz="8" w:space="0" w:color="auto"/>
              <w:left w:val="nil"/>
              <w:bottom w:val="single" w:sz="4" w:space="0" w:color="auto"/>
              <w:right w:val="single" w:sz="4" w:space="0" w:color="auto"/>
            </w:tcBorders>
            <w:shd w:val="clear" w:color="000000" w:fill="DCE6F1"/>
            <w:noWrap/>
            <w:vAlign w:val="center"/>
            <w:hideMark/>
          </w:tcPr>
          <w:p w14:paraId="5949412E" w14:textId="77777777" w:rsidR="005606B7" w:rsidRPr="005606B7" w:rsidRDefault="005606B7" w:rsidP="005606B7">
            <w:pPr>
              <w:jc w:val="center"/>
              <w:rPr>
                <w:b/>
                <w:bCs/>
                <w:color w:val="000000"/>
                <w:sz w:val="16"/>
                <w:szCs w:val="16"/>
              </w:rPr>
            </w:pPr>
            <w:r w:rsidRPr="005606B7">
              <w:rPr>
                <w:b/>
                <w:bCs/>
                <w:color w:val="000000"/>
                <w:sz w:val="16"/>
                <w:szCs w:val="16"/>
              </w:rPr>
              <w:t>P</w:t>
            </w:r>
          </w:p>
        </w:tc>
        <w:tc>
          <w:tcPr>
            <w:tcW w:w="454"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6A566DC1" w14:textId="77777777" w:rsidR="005606B7" w:rsidRPr="005606B7" w:rsidRDefault="005606B7" w:rsidP="005606B7">
            <w:pPr>
              <w:jc w:val="center"/>
              <w:rPr>
                <w:b/>
                <w:bCs/>
                <w:color w:val="000000"/>
                <w:sz w:val="16"/>
                <w:szCs w:val="16"/>
              </w:rPr>
            </w:pPr>
            <w:r w:rsidRPr="005606B7">
              <w:rPr>
                <w:b/>
                <w:bCs/>
                <w:color w:val="000000"/>
                <w:sz w:val="16"/>
                <w:szCs w:val="16"/>
              </w:rPr>
              <w:t>свега</w:t>
            </w:r>
          </w:p>
        </w:tc>
        <w:tc>
          <w:tcPr>
            <w:tcW w:w="2589" w:type="pct"/>
            <w:gridSpan w:val="8"/>
            <w:tcBorders>
              <w:top w:val="single" w:sz="8" w:space="0" w:color="auto"/>
              <w:left w:val="nil"/>
              <w:bottom w:val="single" w:sz="4" w:space="0" w:color="auto"/>
              <w:right w:val="single" w:sz="8" w:space="0" w:color="000000"/>
            </w:tcBorders>
            <w:shd w:val="clear" w:color="000000" w:fill="DCE6F1"/>
            <w:noWrap/>
            <w:vAlign w:val="center"/>
            <w:hideMark/>
          </w:tcPr>
          <w:p w14:paraId="10BD8279" w14:textId="77777777" w:rsidR="005606B7" w:rsidRPr="005606B7" w:rsidRDefault="005606B7" w:rsidP="005606B7">
            <w:pPr>
              <w:jc w:val="center"/>
              <w:rPr>
                <w:b/>
                <w:bCs/>
                <w:color w:val="000000"/>
                <w:sz w:val="16"/>
                <w:szCs w:val="16"/>
              </w:rPr>
            </w:pPr>
            <w:r w:rsidRPr="005606B7">
              <w:rPr>
                <w:b/>
                <w:bCs/>
                <w:color w:val="000000"/>
                <w:sz w:val="16"/>
                <w:szCs w:val="16"/>
              </w:rPr>
              <w:t>Д О Б Н И    Р А З Р Е Д И</w:t>
            </w:r>
          </w:p>
        </w:tc>
      </w:tr>
      <w:tr w:rsidR="005606B7" w:rsidRPr="005606B7" w14:paraId="2D94C654" w14:textId="77777777" w:rsidTr="005606B7">
        <w:trPr>
          <w:trHeight w:val="264"/>
        </w:trPr>
        <w:tc>
          <w:tcPr>
            <w:tcW w:w="1756" w:type="pct"/>
            <w:vMerge/>
            <w:tcBorders>
              <w:top w:val="single" w:sz="8" w:space="0" w:color="auto"/>
              <w:left w:val="single" w:sz="8" w:space="0" w:color="auto"/>
              <w:bottom w:val="single" w:sz="4" w:space="0" w:color="auto"/>
              <w:right w:val="single" w:sz="4" w:space="0" w:color="auto"/>
            </w:tcBorders>
            <w:vAlign w:val="center"/>
            <w:hideMark/>
          </w:tcPr>
          <w:p w14:paraId="140A4EA1" w14:textId="77777777" w:rsidR="005606B7" w:rsidRPr="005606B7" w:rsidRDefault="005606B7" w:rsidP="005606B7">
            <w:pPr>
              <w:rPr>
                <w:b/>
                <w:bCs/>
                <w:color w:val="000000"/>
                <w:sz w:val="16"/>
                <w:szCs w:val="16"/>
              </w:rPr>
            </w:pPr>
          </w:p>
        </w:tc>
        <w:tc>
          <w:tcPr>
            <w:tcW w:w="202" w:type="pct"/>
            <w:tcBorders>
              <w:top w:val="nil"/>
              <w:left w:val="nil"/>
              <w:bottom w:val="single" w:sz="4" w:space="0" w:color="auto"/>
              <w:right w:val="single" w:sz="4" w:space="0" w:color="auto"/>
            </w:tcBorders>
            <w:shd w:val="clear" w:color="000000" w:fill="DCE6F1"/>
            <w:noWrap/>
            <w:vAlign w:val="center"/>
            <w:hideMark/>
          </w:tcPr>
          <w:p w14:paraId="6A77367A" w14:textId="77777777" w:rsidR="005606B7" w:rsidRPr="005606B7" w:rsidRDefault="005606B7" w:rsidP="005606B7">
            <w:pPr>
              <w:jc w:val="center"/>
              <w:rPr>
                <w:b/>
                <w:bCs/>
                <w:color w:val="000000"/>
                <w:sz w:val="16"/>
                <w:szCs w:val="16"/>
              </w:rPr>
            </w:pPr>
            <w:r w:rsidRPr="005606B7">
              <w:rPr>
                <w:b/>
                <w:bCs/>
                <w:color w:val="000000"/>
                <w:sz w:val="16"/>
                <w:szCs w:val="16"/>
              </w:rPr>
              <w:t>V</w:t>
            </w:r>
          </w:p>
        </w:tc>
        <w:tc>
          <w:tcPr>
            <w:tcW w:w="454" w:type="pct"/>
            <w:vMerge/>
            <w:tcBorders>
              <w:top w:val="single" w:sz="8" w:space="0" w:color="auto"/>
              <w:left w:val="single" w:sz="4" w:space="0" w:color="auto"/>
              <w:bottom w:val="single" w:sz="4" w:space="0" w:color="auto"/>
              <w:right w:val="single" w:sz="4" w:space="0" w:color="auto"/>
            </w:tcBorders>
            <w:vAlign w:val="center"/>
            <w:hideMark/>
          </w:tcPr>
          <w:p w14:paraId="7A71C4CD" w14:textId="77777777" w:rsidR="005606B7" w:rsidRPr="005606B7" w:rsidRDefault="005606B7" w:rsidP="005606B7">
            <w:pPr>
              <w:rPr>
                <w:b/>
                <w:bCs/>
                <w:color w:val="000000"/>
                <w:sz w:val="16"/>
                <w:szCs w:val="16"/>
              </w:rPr>
            </w:pPr>
          </w:p>
        </w:tc>
        <w:tc>
          <w:tcPr>
            <w:tcW w:w="335" w:type="pct"/>
            <w:vMerge w:val="restart"/>
            <w:tcBorders>
              <w:top w:val="nil"/>
              <w:left w:val="single" w:sz="4" w:space="0" w:color="auto"/>
              <w:bottom w:val="single" w:sz="4" w:space="0" w:color="000000"/>
              <w:right w:val="single" w:sz="4" w:space="0" w:color="auto"/>
            </w:tcBorders>
            <w:shd w:val="clear" w:color="000000" w:fill="DCE6F1"/>
            <w:noWrap/>
            <w:vAlign w:val="center"/>
            <w:hideMark/>
          </w:tcPr>
          <w:p w14:paraId="7997EE8C" w14:textId="77777777" w:rsidR="005606B7" w:rsidRPr="005606B7" w:rsidRDefault="005606B7" w:rsidP="005606B7">
            <w:pPr>
              <w:jc w:val="center"/>
              <w:rPr>
                <w:b/>
                <w:bCs/>
                <w:color w:val="000000"/>
                <w:sz w:val="16"/>
                <w:szCs w:val="16"/>
              </w:rPr>
            </w:pPr>
            <w:r w:rsidRPr="005606B7">
              <w:rPr>
                <w:b/>
                <w:bCs/>
                <w:color w:val="000000"/>
                <w:sz w:val="16"/>
                <w:szCs w:val="16"/>
              </w:rPr>
              <w:t>I</w:t>
            </w:r>
          </w:p>
        </w:tc>
        <w:tc>
          <w:tcPr>
            <w:tcW w:w="48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54A75749" w14:textId="77777777" w:rsidR="005606B7" w:rsidRPr="005606B7" w:rsidRDefault="005606B7" w:rsidP="005606B7">
            <w:pPr>
              <w:jc w:val="center"/>
              <w:rPr>
                <w:b/>
                <w:bCs/>
                <w:color w:val="000000"/>
                <w:sz w:val="16"/>
                <w:szCs w:val="16"/>
              </w:rPr>
            </w:pPr>
            <w:r w:rsidRPr="005606B7">
              <w:rPr>
                <w:b/>
                <w:bCs/>
                <w:color w:val="000000"/>
                <w:sz w:val="16"/>
                <w:szCs w:val="16"/>
              </w:rPr>
              <w:t>II</w:t>
            </w:r>
          </w:p>
        </w:tc>
        <w:tc>
          <w:tcPr>
            <w:tcW w:w="189"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32CC710C" w14:textId="77777777" w:rsidR="005606B7" w:rsidRPr="005606B7" w:rsidRDefault="005606B7" w:rsidP="005606B7">
            <w:pPr>
              <w:jc w:val="center"/>
              <w:rPr>
                <w:b/>
                <w:bCs/>
                <w:color w:val="000000"/>
                <w:sz w:val="16"/>
                <w:szCs w:val="16"/>
              </w:rPr>
            </w:pPr>
            <w:r w:rsidRPr="005606B7">
              <w:rPr>
                <w:b/>
                <w:bCs/>
                <w:color w:val="000000"/>
                <w:sz w:val="16"/>
                <w:szCs w:val="16"/>
              </w:rPr>
              <w:t>III</w:t>
            </w:r>
          </w:p>
        </w:tc>
        <w:tc>
          <w:tcPr>
            <w:tcW w:w="407"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6819B7EB" w14:textId="77777777" w:rsidR="005606B7" w:rsidRPr="005606B7" w:rsidRDefault="005606B7" w:rsidP="005606B7">
            <w:pPr>
              <w:jc w:val="center"/>
              <w:rPr>
                <w:b/>
                <w:bCs/>
                <w:color w:val="000000"/>
                <w:sz w:val="16"/>
                <w:szCs w:val="16"/>
              </w:rPr>
            </w:pPr>
            <w:r w:rsidRPr="005606B7">
              <w:rPr>
                <w:b/>
                <w:bCs/>
                <w:color w:val="000000"/>
                <w:sz w:val="16"/>
                <w:szCs w:val="16"/>
              </w:rPr>
              <w:t>IV</w:t>
            </w:r>
          </w:p>
        </w:tc>
        <w:tc>
          <w:tcPr>
            <w:tcW w:w="48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3DB1950D" w14:textId="77777777" w:rsidR="005606B7" w:rsidRPr="005606B7" w:rsidRDefault="005606B7" w:rsidP="005606B7">
            <w:pPr>
              <w:jc w:val="center"/>
              <w:rPr>
                <w:b/>
                <w:bCs/>
                <w:color w:val="000000"/>
                <w:sz w:val="16"/>
                <w:szCs w:val="16"/>
              </w:rPr>
            </w:pPr>
            <w:r w:rsidRPr="005606B7">
              <w:rPr>
                <w:b/>
                <w:bCs/>
                <w:color w:val="000000"/>
                <w:sz w:val="16"/>
                <w:szCs w:val="16"/>
              </w:rPr>
              <w:t>V</w:t>
            </w:r>
          </w:p>
        </w:tc>
        <w:tc>
          <w:tcPr>
            <w:tcW w:w="184"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60AFF607" w14:textId="77777777" w:rsidR="005606B7" w:rsidRPr="005606B7" w:rsidRDefault="005606B7" w:rsidP="005606B7">
            <w:pPr>
              <w:jc w:val="center"/>
              <w:rPr>
                <w:b/>
                <w:bCs/>
                <w:color w:val="000000"/>
                <w:sz w:val="16"/>
                <w:szCs w:val="16"/>
              </w:rPr>
            </w:pPr>
            <w:r w:rsidRPr="005606B7">
              <w:rPr>
                <w:b/>
                <w:bCs/>
                <w:color w:val="000000"/>
                <w:sz w:val="16"/>
                <w:szCs w:val="16"/>
              </w:rPr>
              <w:t>VI</w:t>
            </w:r>
          </w:p>
        </w:tc>
        <w:tc>
          <w:tcPr>
            <w:tcW w:w="226"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597E505F" w14:textId="77777777" w:rsidR="005606B7" w:rsidRPr="005606B7" w:rsidRDefault="005606B7" w:rsidP="005606B7">
            <w:pPr>
              <w:jc w:val="center"/>
              <w:rPr>
                <w:b/>
                <w:bCs/>
                <w:color w:val="000000"/>
                <w:sz w:val="16"/>
                <w:szCs w:val="16"/>
              </w:rPr>
            </w:pPr>
            <w:r w:rsidRPr="005606B7">
              <w:rPr>
                <w:b/>
                <w:bCs/>
                <w:color w:val="000000"/>
                <w:sz w:val="16"/>
                <w:szCs w:val="16"/>
              </w:rPr>
              <w:t>VII</w:t>
            </w:r>
          </w:p>
        </w:tc>
        <w:tc>
          <w:tcPr>
            <w:tcW w:w="286" w:type="pct"/>
            <w:vMerge w:val="restart"/>
            <w:tcBorders>
              <w:top w:val="nil"/>
              <w:left w:val="single" w:sz="4" w:space="0" w:color="auto"/>
              <w:bottom w:val="single" w:sz="4" w:space="0" w:color="auto"/>
              <w:right w:val="single" w:sz="8" w:space="0" w:color="auto"/>
            </w:tcBorders>
            <w:shd w:val="clear" w:color="000000" w:fill="DCE6F1"/>
            <w:noWrap/>
            <w:vAlign w:val="center"/>
            <w:hideMark/>
          </w:tcPr>
          <w:p w14:paraId="5DDE2094" w14:textId="77777777" w:rsidR="005606B7" w:rsidRPr="005606B7" w:rsidRDefault="005606B7" w:rsidP="005606B7">
            <w:pPr>
              <w:jc w:val="center"/>
              <w:rPr>
                <w:b/>
                <w:bCs/>
                <w:color w:val="000000"/>
                <w:sz w:val="16"/>
                <w:szCs w:val="16"/>
              </w:rPr>
            </w:pPr>
            <w:r w:rsidRPr="005606B7">
              <w:rPr>
                <w:b/>
                <w:bCs/>
                <w:color w:val="000000"/>
                <w:sz w:val="16"/>
                <w:szCs w:val="16"/>
              </w:rPr>
              <w:t>VIII</w:t>
            </w:r>
          </w:p>
        </w:tc>
      </w:tr>
      <w:tr w:rsidR="005606B7" w:rsidRPr="005606B7" w14:paraId="7416A729" w14:textId="77777777" w:rsidTr="005606B7">
        <w:trPr>
          <w:trHeight w:val="264"/>
        </w:trPr>
        <w:tc>
          <w:tcPr>
            <w:tcW w:w="1756" w:type="pct"/>
            <w:vMerge/>
            <w:tcBorders>
              <w:top w:val="single" w:sz="8" w:space="0" w:color="auto"/>
              <w:left w:val="single" w:sz="8" w:space="0" w:color="auto"/>
              <w:bottom w:val="single" w:sz="4" w:space="0" w:color="auto"/>
              <w:right w:val="single" w:sz="4" w:space="0" w:color="auto"/>
            </w:tcBorders>
            <w:vAlign w:val="center"/>
            <w:hideMark/>
          </w:tcPr>
          <w:p w14:paraId="3F8941F5" w14:textId="77777777" w:rsidR="005606B7" w:rsidRPr="005606B7" w:rsidRDefault="005606B7" w:rsidP="005606B7">
            <w:pPr>
              <w:rPr>
                <w:b/>
                <w:bCs/>
                <w:color w:val="000000"/>
                <w:sz w:val="16"/>
                <w:szCs w:val="16"/>
              </w:rPr>
            </w:pPr>
          </w:p>
        </w:tc>
        <w:tc>
          <w:tcPr>
            <w:tcW w:w="202" w:type="pct"/>
            <w:tcBorders>
              <w:top w:val="nil"/>
              <w:left w:val="nil"/>
              <w:bottom w:val="single" w:sz="4" w:space="0" w:color="auto"/>
              <w:right w:val="single" w:sz="4" w:space="0" w:color="auto"/>
            </w:tcBorders>
            <w:shd w:val="clear" w:color="000000" w:fill="DCE6F1"/>
            <w:noWrap/>
            <w:vAlign w:val="center"/>
            <w:hideMark/>
          </w:tcPr>
          <w:p w14:paraId="0FB42BC0" w14:textId="77777777" w:rsidR="005606B7" w:rsidRPr="005606B7" w:rsidRDefault="005606B7" w:rsidP="005606B7">
            <w:pPr>
              <w:jc w:val="center"/>
              <w:rPr>
                <w:b/>
                <w:bCs/>
                <w:color w:val="000000"/>
                <w:sz w:val="16"/>
                <w:szCs w:val="16"/>
              </w:rPr>
            </w:pPr>
            <w:r w:rsidRPr="005606B7">
              <w:rPr>
                <w:b/>
                <w:bCs/>
                <w:color w:val="000000"/>
                <w:sz w:val="16"/>
                <w:szCs w:val="16"/>
              </w:rPr>
              <w:t>Iv</w:t>
            </w:r>
          </w:p>
        </w:tc>
        <w:tc>
          <w:tcPr>
            <w:tcW w:w="454" w:type="pct"/>
            <w:vMerge/>
            <w:tcBorders>
              <w:top w:val="single" w:sz="8" w:space="0" w:color="auto"/>
              <w:left w:val="single" w:sz="4" w:space="0" w:color="auto"/>
              <w:bottom w:val="single" w:sz="4" w:space="0" w:color="auto"/>
              <w:right w:val="single" w:sz="4" w:space="0" w:color="auto"/>
            </w:tcBorders>
            <w:vAlign w:val="center"/>
            <w:hideMark/>
          </w:tcPr>
          <w:p w14:paraId="0DFF0CC4" w14:textId="77777777" w:rsidR="005606B7" w:rsidRPr="005606B7" w:rsidRDefault="005606B7" w:rsidP="005606B7">
            <w:pPr>
              <w:rPr>
                <w:b/>
                <w:bCs/>
                <w:color w:val="000000"/>
                <w:sz w:val="16"/>
                <w:szCs w:val="16"/>
              </w:rPr>
            </w:pPr>
          </w:p>
        </w:tc>
        <w:tc>
          <w:tcPr>
            <w:tcW w:w="335" w:type="pct"/>
            <w:vMerge/>
            <w:tcBorders>
              <w:top w:val="nil"/>
              <w:left w:val="single" w:sz="4" w:space="0" w:color="auto"/>
              <w:bottom w:val="single" w:sz="4" w:space="0" w:color="000000"/>
              <w:right w:val="single" w:sz="4" w:space="0" w:color="auto"/>
            </w:tcBorders>
            <w:vAlign w:val="center"/>
            <w:hideMark/>
          </w:tcPr>
          <w:p w14:paraId="0C996E88" w14:textId="77777777" w:rsidR="005606B7" w:rsidRPr="005606B7" w:rsidRDefault="005606B7" w:rsidP="005606B7">
            <w:pPr>
              <w:rPr>
                <w:b/>
                <w:bCs/>
                <w:color w:val="000000"/>
                <w:sz w:val="16"/>
                <w:szCs w:val="16"/>
              </w:rPr>
            </w:pPr>
          </w:p>
        </w:tc>
        <w:tc>
          <w:tcPr>
            <w:tcW w:w="480" w:type="pct"/>
            <w:vMerge/>
            <w:tcBorders>
              <w:top w:val="nil"/>
              <w:left w:val="single" w:sz="4" w:space="0" w:color="auto"/>
              <w:bottom w:val="single" w:sz="4" w:space="0" w:color="auto"/>
              <w:right w:val="single" w:sz="4" w:space="0" w:color="auto"/>
            </w:tcBorders>
            <w:vAlign w:val="center"/>
            <w:hideMark/>
          </w:tcPr>
          <w:p w14:paraId="75321B23" w14:textId="77777777" w:rsidR="005606B7" w:rsidRPr="005606B7" w:rsidRDefault="005606B7" w:rsidP="005606B7">
            <w:pPr>
              <w:rPr>
                <w:b/>
                <w:bCs/>
                <w:color w:val="000000"/>
                <w:sz w:val="16"/>
                <w:szCs w:val="16"/>
              </w:rPr>
            </w:pPr>
          </w:p>
        </w:tc>
        <w:tc>
          <w:tcPr>
            <w:tcW w:w="189" w:type="pct"/>
            <w:vMerge/>
            <w:tcBorders>
              <w:top w:val="nil"/>
              <w:left w:val="single" w:sz="4" w:space="0" w:color="auto"/>
              <w:bottom w:val="single" w:sz="4" w:space="0" w:color="auto"/>
              <w:right w:val="single" w:sz="4" w:space="0" w:color="auto"/>
            </w:tcBorders>
            <w:vAlign w:val="center"/>
            <w:hideMark/>
          </w:tcPr>
          <w:p w14:paraId="1E4815B6" w14:textId="77777777" w:rsidR="005606B7" w:rsidRPr="005606B7" w:rsidRDefault="005606B7" w:rsidP="005606B7">
            <w:pPr>
              <w:rPr>
                <w:b/>
                <w:bCs/>
                <w:color w:val="000000"/>
                <w:sz w:val="16"/>
                <w:szCs w:val="16"/>
              </w:rPr>
            </w:pPr>
          </w:p>
        </w:tc>
        <w:tc>
          <w:tcPr>
            <w:tcW w:w="407" w:type="pct"/>
            <w:vMerge/>
            <w:tcBorders>
              <w:top w:val="nil"/>
              <w:left w:val="single" w:sz="4" w:space="0" w:color="auto"/>
              <w:bottom w:val="single" w:sz="4" w:space="0" w:color="auto"/>
              <w:right w:val="single" w:sz="4" w:space="0" w:color="auto"/>
            </w:tcBorders>
            <w:vAlign w:val="center"/>
            <w:hideMark/>
          </w:tcPr>
          <w:p w14:paraId="4E75B4AB" w14:textId="77777777" w:rsidR="005606B7" w:rsidRPr="005606B7" w:rsidRDefault="005606B7" w:rsidP="005606B7">
            <w:pPr>
              <w:rPr>
                <w:b/>
                <w:bCs/>
                <w:color w:val="000000"/>
                <w:sz w:val="16"/>
                <w:szCs w:val="16"/>
              </w:rPr>
            </w:pPr>
          </w:p>
        </w:tc>
        <w:tc>
          <w:tcPr>
            <w:tcW w:w="480" w:type="pct"/>
            <w:vMerge/>
            <w:tcBorders>
              <w:top w:val="nil"/>
              <w:left w:val="single" w:sz="4" w:space="0" w:color="auto"/>
              <w:bottom w:val="single" w:sz="4" w:space="0" w:color="auto"/>
              <w:right w:val="single" w:sz="4" w:space="0" w:color="auto"/>
            </w:tcBorders>
            <w:vAlign w:val="center"/>
            <w:hideMark/>
          </w:tcPr>
          <w:p w14:paraId="14A0DDE3" w14:textId="77777777" w:rsidR="005606B7" w:rsidRPr="005606B7" w:rsidRDefault="005606B7" w:rsidP="005606B7">
            <w:pPr>
              <w:rPr>
                <w:b/>
                <w:bCs/>
                <w:color w:val="000000"/>
                <w:sz w:val="16"/>
                <w:szCs w:val="16"/>
              </w:rPr>
            </w:pPr>
          </w:p>
        </w:tc>
        <w:tc>
          <w:tcPr>
            <w:tcW w:w="184" w:type="pct"/>
            <w:vMerge/>
            <w:tcBorders>
              <w:top w:val="nil"/>
              <w:left w:val="single" w:sz="4" w:space="0" w:color="auto"/>
              <w:bottom w:val="single" w:sz="4" w:space="0" w:color="auto"/>
              <w:right w:val="single" w:sz="4" w:space="0" w:color="auto"/>
            </w:tcBorders>
            <w:vAlign w:val="center"/>
            <w:hideMark/>
          </w:tcPr>
          <w:p w14:paraId="7A6D182A" w14:textId="77777777" w:rsidR="005606B7" w:rsidRPr="005606B7" w:rsidRDefault="005606B7" w:rsidP="005606B7">
            <w:pPr>
              <w:rPr>
                <w:b/>
                <w:bCs/>
                <w:color w:val="000000"/>
                <w:sz w:val="16"/>
                <w:szCs w:val="16"/>
              </w:rPr>
            </w:pPr>
          </w:p>
        </w:tc>
        <w:tc>
          <w:tcPr>
            <w:tcW w:w="226" w:type="pct"/>
            <w:vMerge/>
            <w:tcBorders>
              <w:top w:val="nil"/>
              <w:left w:val="single" w:sz="4" w:space="0" w:color="auto"/>
              <w:bottom w:val="single" w:sz="4" w:space="0" w:color="auto"/>
              <w:right w:val="single" w:sz="4" w:space="0" w:color="auto"/>
            </w:tcBorders>
            <w:vAlign w:val="center"/>
            <w:hideMark/>
          </w:tcPr>
          <w:p w14:paraId="46450722" w14:textId="77777777" w:rsidR="005606B7" w:rsidRPr="005606B7" w:rsidRDefault="005606B7" w:rsidP="005606B7">
            <w:pPr>
              <w:rPr>
                <w:b/>
                <w:bCs/>
                <w:color w:val="000000"/>
                <w:sz w:val="16"/>
                <w:szCs w:val="16"/>
              </w:rPr>
            </w:pPr>
          </w:p>
        </w:tc>
        <w:tc>
          <w:tcPr>
            <w:tcW w:w="286" w:type="pct"/>
            <w:vMerge/>
            <w:tcBorders>
              <w:top w:val="nil"/>
              <w:left w:val="single" w:sz="4" w:space="0" w:color="auto"/>
              <w:bottom w:val="single" w:sz="4" w:space="0" w:color="auto"/>
              <w:right w:val="single" w:sz="8" w:space="0" w:color="auto"/>
            </w:tcBorders>
            <w:vAlign w:val="center"/>
            <w:hideMark/>
          </w:tcPr>
          <w:p w14:paraId="612F7133" w14:textId="77777777" w:rsidR="005606B7" w:rsidRPr="005606B7" w:rsidRDefault="005606B7" w:rsidP="005606B7">
            <w:pPr>
              <w:rPr>
                <w:b/>
                <w:bCs/>
                <w:color w:val="000000"/>
                <w:sz w:val="16"/>
                <w:szCs w:val="16"/>
              </w:rPr>
            </w:pPr>
          </w:p>
        </w:tc>
      </w:tr>
      <w:tr w:rsidR="005606B7" w:rsidRPr="005606B7" w14:paraId="4199D531" w14:textId="77777777" w:rsidTr="005606B7">
        <w:trPr>
          <w:trHeight w:val="264"/>
        </w:trPr>
        <w:tc>
          <w:tcPr>
            <w:tcW w:w="5000" w:type="pct"/>
            <w:gridSpan w:val="11"/>
            <w:tcBorders>
              <w:top w:val="single" w:sz="4" w:space="0" w:color="auto"/>
              <w:left w:val="single" w:sz="8" w:space="0" w:color="auto"/>
              <w:bottom w:val="single" w:sz="4" w:space="0" w:color="auto"/>
              <w:right w:val="single" w:sz="8" w:space="0" w:color="000000"/>
            </w:tcBorders>
            <w:shd w:val="clear" w:color="000000" w:fill="DCE6F1"/>
            <w:noWrap/>
            <w:vAlign w:val="center"/>
            <w:hideMark/>
          </w:tcPr>
          <w:p w14:paraId="2417D6D8" w14:textId="77777777" w:rsidR="005606B7" w:rsidRPr="005606B7" w:rsidRDefault="005606B7" w:rsidP="005606B7">
            <w:pPr>
              <w:jc w:val="center"/>
              <w:rPr>
                <w:b/>
                <w:bCs/>
                <w:color w:val="000000"/>
                <w:sz w:val="16"/>
                <w:szCs w:val="16"/>
              </w:rPr>
            </w:pPr>
            <w:r w:rsidRPr="005606B7">
              <w:rPr>
                <w:b/>
                <w:bCs/>
                <w:color w:val="000000"/>
                <w:sz w:val="16"/>
                <w:szCs w:val="16"/>
              </w:rPr>
              <w:t>Високе састојине - ширина добног разреда 20 година</w:t>
            </w:r>
          </w:p>
        </w:tc>
      </w:tr>
      <w:tr w:rsidR="005606B7" w:rsidRPr="005606B7" w14:paraId="640FDE12" w14:textId="77777777" w:rsidTr="005606B7">
        <w:trPr>
          <w:trHeight w:val="264"/>
        </w:trPr>
        <w:tc>
          <w:tcPr>
            <w:tcW w:w="1756" w:type="pct"/>
            <w:vMerge w:val="restart"/>
            <w:tcBorders>
              <w:top w:val="nil"/>
              <w:left w:val="single" w:sz="8" w:space="0" w:color="auto"/>
              <w:bottom w:val="single" w:sz="4" w:space="0" w:color="auto"/>
              <w:right w:val="single" w:sz="4" w:space="0" w:color="auto"/>
            </w:tcBorders>
            <w:shd w:val="clear" w:color="000000" w:fill="FFFFFF"/>
            <w:noWrap/>
            <w:vAlign w:val="center"/>
            <w:hideMark/>
          </w:tcPr>
          <w:p w14:paraId="45947F88" w14:textId="77777777" w:rsidR="005606B7" w:rsidRPr="005606B7" w:rsidRDefault="005606B7" w:rsidP="005606B7">
            <w:pPr>
              <w:jc w:val="center"/>
              <w:rPr>
                <w:sz w:val="16"/>
                <w:szCs w:val="16"/>
              </w:rPr>
            </w:pPr>
            <w:r w:rsidRPr="005606B7">
              <w:rPr>
                <w:sz w:val="16"/>
                <w:szCs w:val="16"/>
              </w:rPr>
              <w:t>Високе мешовите шуме китњака,сладуна и цера</w:t>
            </w:r>
          </w:p>
        </w:tc>
        <w:tc>
          <w:tcPr>
            <w:tcW w:w="202" w:type="pct"/>
            <w:tcBorders>
              <w:top w:val="nil"/>
              <w:left w:val="nil"/>
              <w:bottom w:val="single" w:sz="4" w:space="0" w:color="auto"/>
              <w:right w:val="single" w:sz="4" w:space="0" w:color="auto"/>
            </w:tcBorders>
            <w:shd w:val="clear" w:color="000000" w:fill="FFFFFF"/>
            <w:noWrap/>
            <w:vAlign w:val="center"/>
            <w:hideMark/>
          </w:tcPr>
          <w:p w14:paraId="6CED703A" w14:textId="77777777" w:rsidR="005606B7" w:rsidRPr="005606B7" w:rsidRDefault="005606B7" w:rsidP="005606B7">
            <w:pPr>
              <w:jc w:val="center"/>
              <w:rPr>
                <w:color w:val="000000"/>
                <w:sz w:val="16"/>
                <w:szCs w:val="16"/>
              </w:rPr>
            </w:pPr>
            <w:r w:rsidRPr="005606B7">
              <w:rPr>
                <w:color w:val="000000"/>
                <w:sz w:val="16"/>
                <w:szCs w:val="16"/>
              </w:rPr>
              <w:t>P</w:t>
            </w:r>
          </w:p>
        </w:tc>
        <w:tc>
          <w:tcPr>
            <w:tcW w:w="454" w:type="pct"/>
            <w:tcBorders>
              <w:top w:val="nil"/>
              <w:left w:val="nil"/>
              <w:bottom w:val="single" w:sz="4" w:space="0" w:color="auto"/>
              <w:right w:val="single" w:sz="4" w:space="0" w:color="auto"/>
            </w:tcBorders>
            <w:shd w:val="clear" w:color="000000" w:fill="FFFFFF"/>
            <w:noWrap/>
            <w:vAlign w:val="bottom"/>
            <w:hideMark/>
          </w:tcPr>
          <w:p w14:paraId="6BF74985" w14:textId="77777777" w:rsidR="005606B7" w:rsidRPr="005606B7" w:rsidRDefault="005606B7" w:rsidP="005606B7">
            <w:pPr>
              <w:jc w:val="right"/>
              <w:rPr>
                <w:sz w:val="16"/>
                <w:szCs w:val="16"/>
              </w:rPr>
            </w:pPr>
            <w:r w:rsidRPr="005606B7">
              <w:rPr>
                <w:sz w:val="16"/>
                <w:szCs w:val="16"/>
              </w:rPr>
              <w:t>6.66</w:t>
            </w:r>
          </w:p>
        </w:tc>
        <w:tc>
          <w:tcPr>
            <w:tcW w:w="335" w:type="pct"/>
            <w:tcBorders>
              <w:top w:val="nil"/>
              <w:left w:val="nil"/>
              <w:bottom w:val="single" w:sz="4" w:space="0" w:color="auto"/>
              <w:right w:val="single" w:sz="4" w:space="0" w:color="auto"/>
            </w:tcBorders>
            <w:shd w:val="clear" w:color="000000" w:fill="FFFFFF"/>
            <w:noWrap/>
            <w:vAlign w:val="bottom"/>
            <w:hideMark/>
          </w:tcPr>
          <w:p w14:paraId="08CC551A"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21E97B92" w14:textId="77777777" w:rsidR="005606B7" w:rsidRPr="005606B7" w:rsidRDefault="005606B7" w:rsidP="005606B7">
            <w:pPr>
              <w:rPr>
                <w:sz w:val="16"/>
                <w:szCs w:val="16"/>
              </w:rPr>
            </w:pPr>
            <w:r w:rsidRPr="005606B7">
              <w:rPr>
                <w:sz w:val="16"/>
                <w:szCs w:val="16"/>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15366190" w14:textId="77777777" w:rsidR="005606B7" w:rsidRPr="005606B7" w:rsidRDefault="005606B7" w:rsidP="005606B7">
            <w:pPr>
              <w:rPr>
                <w:sz w:val="16"/>
                <w:szCs w:val="16"/>
              </w:rPr>
            </w:pPr>
            <w:r w:rsidRPr="005606B7">
              <w:rPr>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62499CC3"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3D0FE1AC" w14:textId="77777777" w:rsidR="005606B7" w:rsidRPr="005606B7" w:rsidRDefault="005606B7" w:rsidP="005606B7">
            <w:pPr>
              <w:jc w:val="right"/>
              <w:rPr>
                <w:sz w:val="16"/>
                <w:szCs w:val="16"/>
              </w:rPr>
            </w:pPr>
            <w:r w:rsidRPr="005606B7">
              <w:rPr>
                <w:sz w:val="16"/>
                <w:szCs w:val="16"/>
              </w:rPr>
              <w:t>6.66</w:t>
            </w:r>
          </w:p>
        </w:tc>
        <w:tc>
          <w:tcPr>
            <w:tcW w:w="184" w:type="pct"/>
            <w:tcBorders>
              <w:top w:val="nil"/>
              <w:left w:val="nil"/>
              <w:bottom w:val="single" w:sz="4" w:space="0" w:color="auto"/>
              <w:right w:val="single" w:sz="4" w:space="0" w:color="auto"/>
            </w:tcBorders>
            <w:shd w:val="clear" w:color="000000" w:fill="FFFFFF"/>
            <w:noWrap/>
            <w:vAlign w:val="bottom"/>
            <w:hideMark/>
          </w:tcPr>
          <w:p w14:paraId="25514E7D" w14:textId="77777777" w:rsidR="005606B7" w:rsidRPr="005606B7" w:rsidRDefault="005606B7" w:rsidP="005606B7">
            <w:pPr>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bottom"/>
            <w:hideMark/>
          </w:tcPr>
          <w:p w14:paraId="3B3CE46E" w14:textId="77777777" w:rsidR="005606B7" w:rsidRPr="005606B7" w:rsidRDefault="005606B7" w:rsidP="005606B7">
            <w:pPr>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bottom"/>
            <w:hideMark/>
          </w:tcPr>
          <w:p w14:paraId="2A1433B1" w14:textId="77777777" w:rsidR="005606B7" w:rsidRPr="005606B7" w:rsidRDefault="005606B7" w:rsidP="005606B7">
            <w:pPr>
              <w:rPr>
                <w:sz w:val="16"/>
                <w:szCs w:val="16"/>
              </w:rPr>
            </w:pPr>
            <w:r w:rsidRPr="005606B7">
              <w:rPr>
                <w:sz w:val="16"/>
                <w:szCs w:val="16"/>
              </w:rPr>
              <w:t> </w:t>
            </w:r>
          </w:p>
        </w:tc>
      </w:tr>
      <w:tr w:rsidR="005606B7" w:rsidRPr="005606B7" w14:paraId="33B3FFE0" w14:textId="77777777" w:rsidTr="005606B7">
        <w:trPr>
          <w:trHeight w:val="264"/>
        </w:trPr>
        <w:tc>
          <w:tcPr>
            <w:tcW w:w="1756" w:type="pct"/>
            <w:vMerge/>
            <w:tcBorders>
              <w:top w:val="nil"/>
              <w:left w:val="single" w:sz="8" w:space="0" w:color="auto"/>
              <w:bottom w:val="single" w:sz="4" w:space="0" w:color="auto"/>
              <w:right w:val="single" w:sz="4" w:space="0" w:color="auto"/>
            </w:tcBorders>
            <w:vAlign w:val="center"/>
            <w:hideMark/>
          </w:tcPr>
          <w:p w14:paraId="4FC75166" w14:textId="77777777" w:rsidR="005606B7" w:rsidRPr="005606B7" w:rsidRDefault="005606B7" w:rsidP="005606B7">
            <w:pPr>
              <w:rPr>
                <w:sz w:val="16"/>
                <w:szCs w:val="16"/>
              </w:rPr>
            </w:pPr>
          </w:p>
        </w:tc>
        <w:tc>
          <w:tcPr>
            <w:tcW w:w="202" w:type="pct"/>
            <w:tcBorders>
              <w:top w:val="nil"/>
              <w:left w:val="nil"/>
              <w:bottom w:val="single" w:sz="4" w:space="0" w:color="auto"/>
              <w:right w:val="single" w:sz="4" w:space="0" w:color="auto"/>
            </w:tcBorders>
            <w:shd w:val="clear" w:color="000000" w:fill="FFFFFF"/>
            <w:noWrap/>
            <w:vAlign w:val="center"/>
            <w:hideMark/>
          </w:tcPr>
          <w:p w14:paraId="2C8A8F5F" w14:textId="77777777" w:rsidR="005606B7" w:rsidRPr="005606B7" w:rsidRDefault="005606B7" w:rsidP="005606B7">
            <w:pPr>
              <w:jc w:val="center"/>
              <w:rPr>
                <w:color w:val="000000"/>
                <w:sz w:val="16"/>
                <w:szCs w:val="16"/>
              </w:rPr>
            </w:pPr>
            <w:r w:rsidRPr="005606B7">
              <w:rPr>
                <w:color w:val="000000"/>
                <w:sz w:val="16"/>
                <w:szCs w:val="16"/>
              </w:rPr>
              <w:t>V</w:t>
            </w:r>
          </w:p>
        </w:tc>
        <w:tc>
          <w:tcPr>
            <w:tcW w:w="454" w:type="pct"/>
            <w:tcBorders>
              <w:top w:val="nil"/>
              <w:left w:val="nil"/>
              <w:bottom w:val="single" w:sz="4" w:space="0" w:color="auto"/>
              <w:right w:val="single" w:sz="4" w:space="0" w:color="auto"/>
            </w:tcBorders>
            <w:shd w:val="clear" w:color="000000" w:fill="FFFFFF"/>
            <w:noWrap/>
            <w:vAlign w:val="bottom"/>
            <w:hideMark/>
          </w:tcPr>
          <w:p w14:paraId="5AAAF6C4" w14:textId="77777777" w:rsidR="005606B7" w:rsidRPr="005606B7" w:rsidRDefault="005606B7" w:rsidP="005606B7">
            <w:pPr>
              <w:jc w:val="right"/>
              <w:rPr>
                <w:sz w:val="16"/>
                <w:szCs w:val="16"/>
              </w:rPr>
            </w:pPr>
            <w:r w:rsidRPr="005606B7">
              <w:rPr>
                <w:sz w:val="16"/>
                <w:szCs w:val="16"/>
              </w:rPr>
              <w:t>612.90</w:t>
            </w:r>
          </w:p>
        </w:tc>
        <w:tc>
          <w:tcPr>
            <w:tcW w:w="335" w:type="pct"/>
            <w:tcBorders>
              <w:top w:val="nil"/>
              <w:left w:val="nil"/>
              <w:bottom w:val="single" w:sz="4" w:space="0" w:color="auto"/>
              <w:right w:val="single" w:sz="4" w:space="0" w:color="auto"/>
            </w:tcBorders>
            <w:shd w:val="clear" w:color="000000" w:fill="FFFFFF"/>
            <w:noWrap/>
            <w:vAlign w:val="bottom"/>
            <w:hideMark/>
          </w:tcPr>
          <w:p w14:paraId="6BC9B370"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33F5C1A8" w14:textId="77777777" w:rsidR="005606B7" w:rsidRPr="005606B7" w:rsidRDefault="005606B7" w:rsidP="005606B7">
            <w:pPr>
              <w:rPr>
                <w:sz w:val="16"/>
                <w:szCs w:val="16"/>
              </w:rPr>
            </w:pPr>
            <w:r w:rsidRPr="005606B7">
              <w:rPr>
                <w:sz w:val="16"/>
                <w:szCs w:val="16"/>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76130825" w14:textId="77777777" w:rsidR="005606B7" w:rsidRPr="005606B7" w:rsidRDefault="005606B7" w:rsidP="005606B7">
            <w:pPr>
              <w:rPr>
                <w:sz w:val="16"/>
                <w:szCs w:val="16"/>
              </w:rPr>
            </w:pPr>
            <w:r w:rsidRPr="005606B7">
              <w:rPr>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532C6389"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68F34E6B" w14:textId="77777777" w:rsidR="005606B7" w:rsidRPr="005606B7" w:rsidRDefault="005606B7" w:rsidP="005606B7">
            <w:pPr>
              <w:jc w:val="right"/>
              <w:rPr>
                <w:sz w:val="16"/>
                <w:szCs w:val="16"/>
              </w:rPr>
            </w:pPr>
            <w:r w:rsidRPr="005606B7">
              <w:rPr>
                <w:sz w:val="16"/>
                <w:szCs w:val="16"/>
              </w:rPr>
              <w:t>612.90</w:t>
            </w:r>
          </w:p>
        </w:tc>
        <w:tc>
          <w:tcPr>
            <w:tcW w:w="184" w:type="pct"/>
            <w:tcBorders>
              <w:top w:val="nil"/>
              <w:left w:val="nil"/>
              <w:bottom w:val="single" w:sz="4" w:space="0" w:color="auto"/>
              <w:right w:val="single" w:sz="4" w:space="0" w:color="auto"/>
            </w:tcBorders>
            <w:shd w:val="clear" w:color="000000" w:fill="FFFFFF"/>
            <w:noWrap/>
            <w:vAlign w:val="bottom"/>
            <w:hideMark/>
          </w:tcPr>
          <w:p w14:paraId="59143BEE" w14:textId="77777777" w:rsidR="005606B7" w:rsidRPr="005606B7" w:rsidRDefault="005606B7" w:rsidP="005606B7">
            <w:pPr>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bottom"/>
            <w:hideMark/>
          </w:tcPr>
          <w:p w14:paraId="784C0A3A" w14:textId="77777777" w:rsidR="005606B7" w:rsidRPr="005606B7" w:rsidRDefault="005606B7" w:rsidP="005606B7">
            <w:pPr>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bottom"/>
            <w:hideMark/>
          </w:tcPr>
          <w:p w14:paraId="18313B13" w14:textId="77777777" w:rsidR="005606B7" w:rsidRPr="005606B7" w:rsidRDefault="005606B7" w:rsidP="005606B7">
            <w:pPr>
              <w:rPr>
                <w:sz w:val="16"/>
                <w:szCs w:val="16"/>
              </w:rPr>
            </w:pPr>
            <w:r w:rsidRPr="005606B7">
              <w:rPr>
                <w:sz w:val="16"/>
                <w:szCs w:val="16"/>
              </w:rPr>
              <w:t> </w:t>
            </w:r>
          </w:p>
        </w:tc>
      </w:tr>
      <w:tr w:rsidR="005606B7" w:rsidRPr="005606B7" w14:paraId="3CDB0B6C" w14:textId="77777777" w:rsidTr="005606B7">
        <w:trPr>
          <w:trHeight w:val="264"/>
        </w:trPr>
        <w:tc>
          <w:tcPr>
            <w:tcW w:w="1756" w:type="pct"/>
            <w:vMerge/>
            <w:tcBorders>
              <w:top w:val="nil"/>
              <w:left w:val="single" w:sz="8" w:space="0" w:color="auto"/>
              <w:bottom w:val="single" w:sz="4" w:space="0" w:color="auto"/>
              <w:right w:val="single" w:sz="4" w:space="0" w:color="auto"/>
            </w:tcBorders>
            <w:vAlign w:val="center"/>
            <w:hideMark/>
          </w:tcPr>
          <w:p w14:paraId="1B6C0227" w14:textId="77777777" w:rsidR="005606B7" w:rsidRPr="005606B7" w:rsidRDefault="005606B7" w:rsidP="005606B7">
            <w:pPr>
              <w:rPr>
                <w:sz w:val="16"/>
                <w:szCs w:val="16"/>
              </w:rPr>
            </w:pPr>
          </w:p>
        </w:tc>
        <w:tc>
          <w:tcPr>
            <w:tcW w:w="202" w:type="pct"/>
            <w:tcBorders>
              <w:top w:val="nil"/>
              <w:left w:val="nil"/>
              <w:bottom w:val="single" w:sz="4" w:space="0" w:color="auto"/>
              <w:right w:val="single" w:sz="4" w:space="0" w:color="auto"/>
            </w:tcBorders>
            <w:shd w:val="clear" w:color="000000" w:fill="FFFFFF"/>
            <w:noWrap/>
            <w:vAlign w:val="center"/>
            <w:hideMark/>
          </w:tcPr>
          <w:p w14:paraId="199B5A7A" w14:textId="77777777" w:rsidR="005606B7" w:rsidRPr="005606B7" w:rsidRDefault="005606B7" w:rsidP="005606B7">
            <w:pPr>
              <w:jc w:val="center"/>
              <w:rPr>
                <w:color w:val="000000"/>
                <w:sz w:val="16"/>
                <w:szCs w:val="16"/>
              </w:rPr>
            </w:pPr>
            <w:r w:rsidRPr="005606B7">
              <w:rPr>
                <w:color w:val="000000"/>
                <w:sz w:val="16"/>
                <w:szCs w:val="16"/>
              </w:rPr>
              <w:t>Iv</w:t>
            </w:r>
          </w:p>
        </w:tc>
        <w:tc>
          <w:tcPr>
            <w:tcW w:w="454" w:type="pct"/>
            <w:tcBorders>
              <w:top w:val="nil"/>
              <w:left w:val="nil"/>
              <w:bottom w:val="single" w:sz="4" w:space="0" w:color="auto"/>
              <w:right w:val="single" w:sz="4" w:space="0" w:color="auto"/>
            </w:tcBorders>
            <w:shd w:val="clear" w:color="000000" w:fill="FFFFFF"/>
            <w:noWrap/>
            <w:vAlign w:val="bottom"/>
            <w:hideMark/>
          </w:tcPr>
          <w:p w14:paraId="77EAB8A8" w14:textId="77777777" w:rsidR="005606B7" w:rsidRPr="005606B7" w:rsidRDefault="005606B7" w:rsidP="005606B7">
            <w:pPr>
              <w:jc w:val="right"/>
              <w:rPr>
                <w:sz w:val="16"/>
                <w:szCs w:val="16"/>
              </w:rPr>
            </w:pPr>
            <w:r w:rsidRPr="005606B7">
              <w:rPr>
                <w:sz w:val="16"/>
                <w:szCs w:val="16"/>
              </w:rPr>
              <w:t>13.50</w:t>
            </w:r>
          </w:p>
        </w:tc>
        <w:tc>
          <w:tcPr>
            <w:tcW w:w="335" w:type="pct"/>
            <w:tcBorders>
              <w:top w:val="nil"/>
              <w:left w:val="nil"/>
              <w:bottom w:val="single" w:sz="4" w:space="0" w:color="auto"/>
              <w:right w:val="single" w:sz="4" w:space="0" w:color="auto"/>
            </w:tcBorders>
            <w:shd w:val="clear" w:color="000000" w:fill="FFFFFF"/>
            <w:noWrap/>
            <w:vAlign w:val="bottom"/>
            <w:hideMark/>
          </w:tcPr>
          <w:p w14:paraId="02BB0A08"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5C7C9844" w14:textId="77777777" w:rsidR="005606B7" w:rsidRPr="005606B7" w:rsidRDefault="005606B7" w:rsidP="005606B7">
            <w:pPr>
              <w:rPr>
                <w:sz w:val="16"/>
                <w:szCs w:val="16"/>
              </w:rPr>
            </w:pPr>
            <w:r w:rsidRPr="005606B7">
              <w:rPr>
                <w:sz w:val="16"/>
                <w:szCs w:val="16"/>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32EA4DDC" w14:textId="77777777" w:rsidR="005606B7" w:rsidRPr="005606B7" w:rsidRDefault="005606B7" w:rsidP="005606B7">
            <w:pPr>
              <w:rPr>
                <w:sz w:val="16"/>
                <w:szCs w:val="16"/>
              </w:rPr>
            </w:pPr>
            <w:r w:rsidRPr="005606B7">
              <w:rPr>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61B9C3A4"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2E9358CD" w14:textId="77777777" w:rsidR="005606B7" w:rsidRPr="005606B7" w:rsidRDefault="005606B7" w:rsidP="005606B7">
            <w:pPr>
              <w:jc w:val="right"/>
              <w:rPr>
                <w:sz w:val="16"/>
                <w:szCs w:val="16"/>
              </w:rPr>
            </w:pPr>
            <w:r w:rsidRPr="005606B7">
              <w:rPr>
                <w:sz w:val="16"/>
                <w:szCs w:val="16"/>
              </w:rPr>
              <w:t>13.50</w:t>
            </w:r>
          </w:p>
        </w:tc>
        <w:tc>
          <w:tcPr>
            <w:tcW w:w="184" w:type="pct"/>
            <w:tcBorders>
              <w:top w:val="nil"/>
              <w:left w:val="nil"/>
              <w:bottom w:val="single" w:sz="4" w:space="0" w:color="auto"/>
              <w:right w:val="single" w:sz="4" w:space="0" w:color="auto"/>
            </w:tcBorders>
            <w:shd w:val="clear" w:color="000000" w:fill="FFFFFF"/>
            <w:noWrap/>
            <w:vAlign w:val="bottom"/>
            <w:hideMark/>
          </w:tcPr>
          <w:p w14:paraId="65C26B5D" w14:textId="77777777" w:rsidR="005606B7" w:rsidRPr="005606B7" w:rsidRDefault="005606B7" w:rsidP="005606B7">
            <w:pPr>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bottom"/>
            <w:hideMark/>
          </w:tcPr>
          <w:p w14:paraId="6E9DC625" w14:textId="77777777" w:rsidR="005606B7" w:rsidRPr="005606B7" w:rsidRDefault="005606B7" w:rsidP="005606B7">
            <w:pPr>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bottom"/>
            <w:hideMark/>
          </w:tcPr>
          <w:p w14:paraId="35C760D8" w14:textId="77777777" w:rsidR="005606B7" w:rsidRPr="005606B7" w:rsidRDefault="005606B7" w:rsidP="005606B7">
            <w:pPr>
              <w:rPr>
                <w:sz w:val="16"/>
                <w:szCs w:val="16"/>
              </w:rPr>
            </w:pPr>
            <w:r w:rsidRPr="005606B7">
              <w:rPr>
                <w:sz w:val="16"/>
                <w:szCs w:val="16"/>
              </w:rPr>
              <w:t> </w:t>
            </w:r>
          </w:p>
        </w:tc>
      </w:tr>
      <w:tr w:rsidR="005606B7" w:rsidRPr="005606B7" w14:paraId="0CFAF42D" w14:textId="77777777" w:rsidTr="005606B7">
        <w:trPr>
          <w:trHeight w:val="264"/>
        </w:trPr>
        <w:tc>
          <w:tcPr>
            <w:tcW w:w="1756" w:type="pct"/>
            <w:vMerge w:val="restart"/>
            <w:tcBorders>
              <w:top w:val="nil"/>
              <w:left w:val="single" w:sz="8" w:space="0" w:color="auto"/>
              <w:bottom w:val="single" w:sz="4" w:space="0" w:color="auto"/>
              <w:right w:val="single" w:sz="4" w:space="0" w:color="auto"/>
            </w:tcBorders>
            <w:shd w:val="clear" w:color="000000" w:fill="FFFFFF"/>
            <w:noWrap/>
            <w:vAlign w:val="center"/>
            <w:hideMark/>
          </w:tcPr>
          <w:p w14:paraId="3A51F69E" w14:textId="77777777" w:rsidR="005606B7" w:rsidRPr="005606B7" w:rsidRDefault="005606B7" w:rsidP="005606B7">
            <w:pPr>
              <w:jc w:val="center"/>
              <w:rPr>
                <w:color w:val="000000"/>
                <w:sz w:val="16"/>
                <w:szCs w:val="16"/>
              </w:rPr>
            </w:pPr>
            <w:r w:rsidRPr="005606B7">
              <w:rPr>
                <w:color w:val="000000"/>
                <w:sz w:val="16"/>
                <w:szCs w:val="16"/>
              </w:rPr>
              <w:t>Високе мешовите шуме букве</w:t>
            </w:r>
          </w:p>
        </w:tc>
        <w:tc>
          <w:tcPr>
            <w:tcW w:w="202" w:type="pct"/>
            <w:tcBorders>
              <w:top w:val="nil"/>
              <w:left w:val="nil"/>
              <w:bottom w:val="single" w:sz="4" w:space="0" w:color="auto"/>
              <w:right w:val="single" w:sz="4" w:space="0" w:color="auto"/>
            </w:tcBorders>
            <w:shd w:val="clear" w:color="000000" w:fill="FFFFFF"/>
            <w:noWrap/>
            <w:vAlign w:val="center"/>
            <w:hideMark/>
          </w:tcPr>
          <w:p w14:paraId="756ED0B4" w14:textId="77777777" w:rsidR="005606B7" w:rsidRPr="005606B7" w:rsidRDefault="005606B7" w:rsidP="005606B7">
            <w:pPr>
              <w:jc w:val="center"/>
              <w:rPr>
                <w:color w:val="000000"/>
                <w:sz w:val="16"/>
                <w:szCs w:val="16"/>
              </w:rPr>
            </w:pPr>
            <w:r w:rsidRPr="005606B7">
              <w:rPr>
                <w:color w:val="000000"/>
                <w:sz w:val="16"/>
                <w:szCs w:val="16"/>
              </w:rPr>
              <w:t>P</w:t>
            </w:r>
          </w:p>
        </w:tc>
        <w:tc>
          <w:tcPr>
            <w:tcW w:w="454" w:type="pct"/>
            <w:tcBorders>
              <w:top w:val="nil"/>
              <w:left w:val="nil"/>
              <w:bottom w:val="single" w:sz="4" w:space="0" w:color="auto"/>
              <w:right w:val="single" w:sz="4" w:space="0" w:color="auto"/>
            </w:tcBorders>
            <w:shd w:val="clear" w:color="000000" w:fill="FFFFFF"/>
            <w:noWrap/>
            <w:vAlign w:val="center"/>
            <w:hideMark/>
          </w:tcPr>
          <w:p w14:paraId="37498A45" w14:textId="77777777" w:rsidR="005606B7" w:rsidRPr="005606B7" w:rsidRDefault="005606B7" w:rsidP="005606B7">
            <w:pPr>
              <w:jc w:val="right"/>
              <w:rPr>
                <w:sz w:val="16"/>
                <w:szCs w:val="16"/>
              </w:rPr>
            </w:pPr>
            <w:r w:rsidRPr="005606B7">
              <w:rPr>
                <w:sz w:val="16"/>
                <w:szCs w:val="16"/>
              </w:rPr>
              <w:t>38.04</w:t>
            </w:r>
          </w:p>
        </w:tc>
        <w:tc>
          <w:tcPr>
            <w:tcW w:w="335" w:type="pct"/>
            <w:tcBorders>
              <w:top w:val="nil"/>
              <w:left w:val="nil"/>
              <w:bottom w:val="single" w:sz="4" w:space="0" w:color="auto"/>
              <w:right w:val="single" w:sz="4" w:space="0" w:color="auto"/>
            </w:tcBorders>
            <w:shd w:val="clear" w:color="000000" w:fill="FFFFFF"/>
            <w:noWrap/>
            <w:vAlign w:val="bottom"/>
            <w:hideMark/>
          </w:tcPr>
          <w:p w14:paraId="1B4A3CBB" w14:textId="77777777" w:rsidR="005606B7" w:rsidRPr="005606B7" w:rsidRDefault="005606B7" w:rsidP="005606B7">
            <w:pPr>
              <w:jc w:val="right"/>
              <w:rPr>
                <w:color w:val="000000"/>
                <w:sz w:val="16"/>
                <w:szCs w:val="16"/>
              </w:rPr>
            </w:pPr>
            <w:r w:rsidRPr="005606B7">
              <w:rPr>
                <w:color w:val="000000"/>
                <w:sz w:val="16"/>
                <w:szCs w:val="16"/>
              </w:rPr>
              <w:t>11.03</w:t>
            </w:r>
          </w:p>
        </w:tc>
        <w:tc>
          <w:tcPr>
            <w:tcW w:w="480" w:type="pct"/>
            <w:tcBorders>
              <w:top w:val="nil"/>
              <w:left w:val="nil"/>
              <w:bottom w:val="single" w:sz="4" w:space="0" w:color="auto"/>
              <w:right w:val="single" w:sz="4" w:space="0" w:color="auto"/>
            </w:tcBorders>
            <w:shd w:val="clear" w:color="000000" w:fill="FFFFFF"/>
            <w:noWrap/>
            <w:vAlign w:val="bottom"/>
            <w:hideMark/>
          </w:tcPr>
          <w:p w14:paraId="0A08863D" w14:textId="77777777" w:rsidR="005606B7" w:rsidRPr="005606B7" w:rsidRDefault="005606B7" w:rsidP="005606B7">
            <w:pPr>
              <w:jc w:val="right"/>
              <w:rPr>
                <w:color w:val="000000"/>
                <w:sz w:val="16"/>
                <w:szCs w:val="16"/>
              </w:rPr>
            </w:pPr>
            <w:r w:rsidRPr="005606B7">
              <w:rPr>
                <w:color w:val="000000"/>
                <w:sz w:val="16"/>
                <w:szCs w:val="16"/>
              </w:rPr>
              <w:t>12.83</w:t>
            </w:r>
          </w:p>
        </w:tc>
        <w:tc>
          <w:tcPr>
            <w:tcW w:w="189" w:type="pct"/>
            <w:tcBorders>
              <w:top w:val="nil"/>
              <w:left w:val="nil"/>
              <w:bottom w:val="single" w:sz="4" w:space="0" w:color="auto"/>
              <w:right w:val="single" w:sz="4" w:space="0" w:color="auto"/>
            </w:tcBorders>
            <w:shd w:val="clear" w:color="000000" w:fill="FFFFFF"/>
            <w:noWrap/>
            <w:vAlign w:val="bottom"/>
            <w:hideMark/>
          </w:tcPr>
          <w:p w14:paraId="04127D66" w14:textId="77777777" w:rsidR="005606B7" w:rsidRPr="005606B7" w:rsidRDefault="005606B7" w:rsidP="005606B7">
            <w:pPr>
              <w:rPr>
                <w:color w:val="000000"/>
                <w:sz w:val="16"/>
                <w:szCs w:val="16"/>
              </w:rPr>
            </w:pPr>
            <w:r w:rsidRPr="005606B7">
              <w:rPr>
                <w:color w:val="000000"/>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54615E1D" w14:textId="77777777" w:rsidR="005606B7" w:rsidRPr="005606B7" w:rsidRDefault="005606B7" w:rsidP="005606B7">
            <w:pPr>
              <w:jc w:val="right"/>
              <w:rPr>
                <w:color w:val="000000"/>
                <w:sz w:val="16"/>
                <w:szCs w:val="16"/>
              </w:rPr>
            </w:pPr>
            <w:r w:rsidRPr="005606B7">
              <w:rPr>
                <w:color w:val="000000"/>
                <w:sz w:val="16"/>
                <w:szCs w:val="16"/>
              </w:rPr>
              <w:t>4.47</w:t>
            </w:r>
          </w:p>
        </w:tc>
        <w:tc>
          <w:tcPr>
            <w:tcW w:w="480" w:type="pct"/>
            <w:tcBorders>
              <w:top w:val="nil"/>
              <w:left w:val="nil"/>
              <w:bottom w:val="single" w:sz="4" w:space="0" w:color="auto"/>
              <w:right w:val="single" w:sz="4" w:space="0" w:color="auto"/>
            </w:tcBorders>
            <w:shd w:val="clear" w:color="000000" w:fill="FFFFFF"/>
            <w:noWrap/>
            <w:vAlign w:val="bottom"/>
            <w:hideMark/>
          </w:tcPr>
          <w:p w14:paraId="366450E2" w14:textId="77777777" w:rsidR="005606B7" w:rsidRPr="005606B7" w:rsidRDefault="005606B7" w:rsidP="005606B7">
            <w:pPr>
              <w:jc w:val="right"/>
              <w:rPr>
                <w:color w:val="000000"/>
                <w:sz w:val="16"/>
                <w:szCs w:val="16"/>
              </w:rPr>
            </w:pPr>
            <w:r w:rsidRPr="005606B7">
              <w:rPr>
                <w:color w:val="000000"/>
                <w:sz w:val="16"/>
                <w:szCs w:val="16"/>
              </w:rPr>
              <w:t>9.71</w:t>
            </w:r>
          </w:p>
        </w:tc>
        <w:tc>
          <w:tcPr>
            <w:tcW w:w="184" w:type="pct"/>
            <w:tcBorders>
              <w:top w:val="nil"/>
              <w:left w:val="nil"/>
              <w:bottom w:val="single" w:sz="4" w:space="0" w:color="auto"/>
              <w:right w:val="single" w:sz="4" w:space="0" w:color="auto"/>
            </w:tcBorders>
            <w:shd w:val="clear" w:color="000000" w:fill="FFFFFF"/>
            <w:noWrap/>
            <w:vAlign w:val="center"/>
            <w:hideMark/>
          </w:tcPr>
          <w:p w14:paraId="417FB97B" w14:textId="77777777" w:rsidR="005606B7" w:rsidRPr="005606B7" w:rsidRDefault="005606B7" w:rsidP="005606B7">
            <w:pPr>
              <w:jc w:val="right"/>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center"/>
            <w:hideMark/>
          </w:tcPr>
          <w:p w14:paraId="5BFB732E" w14:textId="77777777" w:rsidR="005606B7" w:rsidRPr="005606B7" w:rsidRDefault="005606B7" w:rsidP="005606B7">
            <w:pPr>
              <w:jc w:val="right"/>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center"/>
            <w:hideMark/>
          </w:tcPr>
          <w:p w14:paraId="587EA133" w14:textId="77777777" w:rsidR="005606B7" w:rsidRPr="005606B7" w:rsidRDefault="005606B7" w:rsidP="005606B7">
            <w:pPr>
              <w:jc w:val="right"/>
              <w:rPr>
                <w:sz w:val="16"/>
                <w:szCs w:val="16"/>
              </w:rPr>
            </w:pPr>
            <w:r w:rsidRPr="005606B7">
              <w:rPr>
                <w:sz w:val="16"/>
                <w:szCs w:val="16"/>
              </w:rPr>
              <w:t> </w:t>
            </w:r>
          </w:p>
        </w:tc>
      </w:tr>
      <w:tr w:rsidR="005606B7" w:rsidRPr="005606B7" w14:paraId="2C02C9BC" w14:textId="77777777" w:rsidTr="005606B7">
        <w:trPr>
          <w:trHeight w:val="264"/>
        </w:trPr>
        <w:tc>
          <w:tcPr>
            <w:tcW w:w="1756" w:type="pct"/>
            <w:vMerge/>
            <w:tcBorders>
              <w:top w:val="nil"/>
              <w:left w:val="single" w:sz="8" w:space="0" w:color="auto"/>
              <w:bottom w:val="single" w:sz="4" w:space="0" w:color="auto"/>
              <w:right w:val="single" w:sz="4" w:space="0" w:color="auto"/>
            </w:tcBorders>
            <w:vAlign w:val="center"/>
            <w:hideMark/>
          </w:tcPr>
          <w:p w14:paraId="1276233D" w14:textId="77777777" w:rsidR="005606B7" w:rsidRPr="005606B7" w:rsidRDefault="005606B7" w:rsidP="005606B7">
            <w:pPr>
              <w:rPr>
                <w:color w:val="000000"/>
                <w:sz w:val="16"/>
                <w:szCs w:val="16"/>
              </w:rPr>
            </w:pPr>
          </w:p>
        </w:tc>
        <w:tc>
          <w:tcPr>
            <w:tcW w:w="202" w:type="pct"/>
            <w:tcBorders>
              <w:top w:val="nil"/>
              <w:left w:val="nil"/>
              <w:bottom w:val="single" w:sz="4" w:space="0" w:color="auto"/>
              <w:right w:val="single" w:sz="4" w:space="0" w:color="auto"/>
            </w:tcBorders>
            <w:shd w:val="clear" w:color="000000" w:fill="FFFFFF"/>
            <w:noWrap/>
            <w:vAlign w:val="center"/>
            <w:hideMark/>
          </w:tcPr>
          <w:p w14:paraId="59329A2C" w14:textId="77777777" w:rsidR="005606B7" w:rsidRPr="005606B7" w:rsidRDefault="005606B7" w:rsidP="005606B7">
            <w:pPr>
              <w:jc w:val="center"/>
              <w:rPr>
                <w:color w:val="000000"/>
                <w:sz w:val="16"/>
                <w:szCs w:val="16"/>
              </w:rPr>
            </w:pPr>
            <w:r w:rsidRPr="005606B7">
              <w:rPr>
                <w:color w:val="000000"/>
                <w:sz w:val="16"/>
                <w:szCs w:val="16"/>
              </w:rPr>
              <w:t>V</w:t>
            </w:r>
          </w:p>
        </w:tc>
        <w:tc>
          <w:tcPr>
            <w:tcW w:w="454" w:type="pct"/>
            <w:tcBorders>
              <w:top w:val="nil"/>
              <w:left w:val="nil"/>
              <w:bottom w:val="single" w:sz="4" w:space="0" w:color="auto"/>
              <w:right w:val="single" w:sz="4" w:space="0" w:color="auto"/>
            </w:tcBorders>
            <w:shd w:val="clear" w:color="000000" w:fill="FFFFFF"/>
            <w:noWrap/>
            <w:vAlign w:val="center"/>
            <w:hideMark/>
          </w:tcPr>
          <w:p w14:paraId="055180F9" w14:textId="77777777" w:rsidR="005606B7" w:rsidRPr="005606B7" w:rsidRDefault="005606B7" w:rsidP="005606B7">
            <w:pPr>
              <w:jc w:val="right"/>
              <w:rPr>
                <w:sz w:val="16"/>
                <w:szCs w:val="16"/>
              </w:rPr>
            </w:pPr>
            <w:r w:rsidRPr="005606B7">
              <w:rPr>
                <w:sz w:val="16"/>
                <w:szCs w:val="16"/>
              </w:rPr>
              <w:t>5632.40</w:t>
            </w:r>
          </w:p>
        </w:tc>
        <w:tc>
          <w:tcPr>
            <w:tcW w:w="335" w:type="pct"/>
            <w:tcBorders>
              <w:top w:val="nil"/>
              <w:left w:val="nil"/>
              <w:bottom w:val="single" w:sz="4" w:space="0" w:color="auto"/>
              <w:right w:val="single" w:sz="4" w:space="0" w:color="auto"/>
            </w:tcBorders>
            <w:shd w:val="clear" w:color="000000" w:fill="FFFFFF"/>
            <w:noWrap/>
            <w:vAlign w:val="bottom"/>
            <w:hideMark/>
          </w:tcPr>
          <w:p w14:paraId="22CD9505" w14:textId="77777777" w:rsidR="005606B7" w:rsidRPr="005606B7" w:rsidRDefault="005606B7" w:rsidP="005606B7">
            <w:pPr>
              <w:rPr>
                <w:color w:val="000000"/>
                <w:sz w:val="16"/>
                <w:szCs w:val="16"/>
              </w:rPr>
            </w:pPr>
            <w:r w:rsidRPr="005606B7">
              <w:rPr>
                <w:color w:val="000000"/>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43DA9C03" w14:textId="77777777" w:rsidR="005606B7" w:rsidRPr="005606B7" w:rsidRDefault="005606B7" w:rsidP="005606B7">
            <w:pPr>
              <w:jc w:val="right"/>
              <w:rPr>
                <w:color w:val="000000"/>
                <w:sz w:val="16"/>
                <w:szCs w:val="16"/>
              </w:rPr>
            </w:pPr>
            <w:r w:rsidRPr="005606B7">
              <w:rPr>
                <w:color w:val="000000"/>
                <w:sz w:val="16"/>
                <w:szCs w:val="16"/>
              </w:rPr>
              <w:t>1029.10</w:t>
            </w:r>
          </w:p>
        </w:tc>
        <w:tc>
          <w:tcPr>
            <w:tcW w:w="189" w:type="pct"/>
            <w:tcBorders>
              <w:top w:val="nil"/>
              <w:left w:val="nil"/>
              <w:bottom w:val="single" w:sz="4" w:space="0" w:color="auto"/>
              <w:right w:val="single" w:sz="4" w:space="0" w:color="auto"/>
            </w:tcBorders>
            <w:shd w:val="clear" w:color="000000" w:fill="FFFFFF"/>
            <w:noWrap/>
            <w:vAlign w:val="bottom"/>
            <w:hideMark/>
          </w:tcPr>
          <w:p w14:paraId="349FE599" w14:textId="77777777" w:rsidR="005606B7" w:rsidRPr="005606B7" w:rsidRDefault="005606B7" w:rsidP="005606B7">
            <w:pPr>
              <w:rPr>
                <w:color w:val="000000"/>
                <w:sz w:val="16"/>
                <w:szCs w:val="16"/>
              </w:rPr>
            </w:pPr>
            <w:r w:rsidRPr="005606B7">
              <w:rPr>
                <w:color w:val="000000"/>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7537F57F" w14:textId="77777777" w:rsidR="005606B7" w:rsidRPr="005606B7" w:rsidRDefault="005606B7" w:rsidP="005606B7">
            <w:pPr>
              <w:jc w:val="right"/>
              <w:rPr>
                <w:color w:val="000000"/>
                <w:sz w:val="16"/>
                <w:szCs w:val="16"/>
              </w:rPr>
            </w:pPr>
            <w:r w:rsidRPr="005606B7">
              <w:rPr>
                <w:color w:val="000000"/>
                <w:sz w:val="16"/>
                <w:szCs w:val="16"/>
              </w:rPr>
              <w:t>758.40</w:t>
            </w:r>
          </w:p>
        </w:tc>
        <w:tc>
          <w:tcPr>
            <w:tcW w:w="480" w:type="pct"/>
            <w:tcBorders>
              <w:top w:val="nil"/>
              <w:left w:val="nil"/>
              <w:bottom w:val="single" w:sz="4" w:space="0" w:color="auto"/>
              <w:right w:val="single" w:sz="4" w:space="0" w:color="auto"/>
            </w:tcBorders>
            <w:shd w:val="clear" w:color="000000" w:fill="FFFFFF"/>
            <w:noWrap/>
            <w:vAlign w:val="bottom"/>
            <w:hideMark/>
          </w:tcPr>
          <w:p w14:paraId="7ED1FDF2" w14:textId="77777777" w:rsidR="005606B7" w:rsidRPr="005606B7" w:rsidRDefault="005606B7" w:rsidP="005606B7">
            <w:pPr>
              <w:jc w:val="right"/>
              <w:rPr>
                <w:color w:val="000000"/>
                <w:sz w:val="16"/>
                <w:szCs w:val="16"/>
              </w:rPr>
            </w:pPr>
            <w:r w:rsidRPr="005606B7">
              <w:rPr>
                <w:color w:val="000000"/>
                <w:sz w:val="16"/>
                <w:szCs w:val="16"/>
              </w:rPr>
              <w:t>3844.90</w:t>
            </w:r>
          </w:p>
        </w:tc>
        <w:tc>
          <w:tcPr>
            <w:tcW w:w="184" w:type="pct"/>
            <w:tcBorders>
              <w:top w:val="nil"/>
              <w:left w:val="nil"/>
              <w:bottom w:val="single" w:sz="4" w:space="0" w:color="auto"/>
              <w:right w:val="single" w:sz="4" w:space="0" w:color="auto"/>
            </w:tcBorders>
            <w:shd w:val="clear" w:color="000000" w:fill="FFFFFF"/>
            <w:noWrap/>
            <w:vAlign w:val="center"/>
            <w:hideMark/>
          </w:tcPr>
          <w:p w14:paraId="59083402" w14:textId="77777777" w:rsidR="005606B7" w:rsidRPr="005606B7" w:rsidRDefault="005606B7" w:rsidP="005606B7">
            <w:pPr>
              <w:jc w:val="right"/>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center"/>
            <w:hideMark/>
          </w:tcPr>
          <w:p w14:paraId="2AC01DC0" w14:textId="77777777" w:rsidR="005606B7" w:rsidRPr="005606B7" w:rsidRDefault="005606B7" w:rsidP="005606B7">
            <w:pPr>
              <w:jc w:val="right"/>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center"/>
            <w:hideMark/>
          </w:tcPr>
          <w:p w14:paraId="27420D3E" w14:textId="77777777" w:rsidR="005606B7" w:rsidRPr="005606B7" w:rsidRDefault="005606B7" w:rsidP="005606B7">
            <w:pPr>
              <w:jc w:val="right"/>
              <w:rPr>
                <w:sz w:val="16"/>
                <w:szCs w:val="16"/>
              </w:rPr>
            </w:pPr>
            <w:r w:rsidRPr="005606B7">
              <w:rPr>
                <w:sz w:val="16"/>
                <w:szCs w:val="16"/>
              </w:rPr>
              <w:t> </w:t>
            </w:r>
          </w:p>
        </w:tc>
      </w:tr>
      <w:tr w:rsidR="005606B7" w:rsidRPr="005606B7" w14:paraId="1B01DF1A" w14:textId="77777777" w:rsidTr="005606B7">
        <w:trPr>
          <w:trHeight w:val="264"/>
        </w:trPr>
        <w:tc>
          <w:tcPr>
            <w:tcW w:w="1756" w:type="pct"/>
            <w:vMerge/>
            <w:tcBorders>
              <w:top w:val="nil"/>
              <w:left w:val="single" w:sz="8" w:space="0" w:color="auto"/>
              <w:bottom w:val="single" w:sz="4" w:space="0" w:color="auto"/>
              <w:right w:val="single" w:sz="4" w:space="0" w:color="auto"/>
            </w:tcBorders>
            <w:vAlign w:val="center"/>
            <w:hideMark/>
          </w:tcPr>
          <w:p w14:paraId="0201EC58" w14:textId="77777777" w:rsidR="005606B7" w:rsidRPr="005606B7" w:rsidRDefault="005606B7" w:rsidP="005606B7">
            <w:pPr>
              <w:rPr>
                <w:color w:val="000000"/>
                <w:sz w:val="16"/>
                <w:szCs w:val="16"/>
              </w:rPr>
            </w:pPr>
          </w:p>
        </w:tc>
        <w:tc>
          <w:tcPr>
            <w:tcW w:w="202" w:type="pct"/>
            <w:tcBorders>
              <w:top w:val="nil"/>
              <w:left w:val="nil"/>
              <w:bottom w:val="single" w:sz="4" w:space="0" w:color="auto"/>
              <w:right w:val="single" w:sz="4" w:space="0" w:color="auto"/>
            </w:tcBorders>
            <w:shd w:val="clear" w:color="000000" w:fill="FFFFFF"/>
            <w:noWrap/>
            <w:vAlign w:val="center"/>
            <w:hideMark/>
          </w:tcPr>
          <w:p w14:paraId="1ED4A48B" w14:textId="77777777" w:rsidR="005606B7" w:rsidRPr="005606B7" w:rsidRDefault="005606B7" w:rsidP="005606B7">
            <w:pPr>
              <w:jc w:val="center"/>
              <w:rPr>
                <w:color w:val="000000"/>
                <w:sz w:val="16"/>
                <w:szCs w:val="16"/>
              </w:rPr>
            </w:pPr>
            <w:r w:rsidRPr="005606B7">
              <w:rPr>
                <w:color w:val="000000"/>
                <w:sz w:val="16"/>
                <w:szCs w:val="16"/>
              </w:rPr>
              <w:t>Iv</w:t>
            </w:r>
          </w:p>
        </w:tc>
        <w:tc>
          <w:tcPr>
            <w:tcW w:w="454" w:type="pct"/>
            <w:tcBorders>
              <w:top w:val="nil"/>
              <w:left w:val="nil"/>
              <w:bottom w:val="single" w:sz="4" w:space="0" w:color="auto"/>
              <w:right w:val="single" w:sz="4" w:space="0" w:color="auto"/>
            </w:tcBorders>
            <w:shd w:val="clear" w:color="000000" w:fill="FFFFFF"/>
            <w:noWrap/>
            <w:vAlign w:val="center"/>
            <w:hideMark/>
          </w:tcPr>
          <w:p w14:paraId="5EB9214B" w14:textId="77777777" w:rsidR="005606B7" w:rsidRPr="005606B7" w:rsidRDefault="005606B7" w:rsidP="005606B7">
            <w:pPr>
              <w:jc w:val="right"/>
              <w:rPr>
                <w:sz w:val="16"/>
                <w:szCs w:val="16"/>
              </w:rPr>
            </w:pPr>
            <w:r w:rsidRPr="005606B7">
              <w:rPr>
                <w:sz w:val="16"/>
                <w:szCs w:val="16"/>
              </w:rPr>
              <w:t>106.70</w:t>
            </w:r>
          </w:p>
        </w:tc>
        <w:tc>
          <w:tcPr>
            <w:tcW w:w="335" w:type="pct"/>
            <w:tcBorders>
              <w:top w:val="nil"/>
              <w:left w:val="nil"/>
              <w:bottom w:val="single" w:sz="4" w:space="0" w:color="auto"/>
              <w:right w:val="single" w:sz="4" w:space="0" w:color="auto"/>
            </w:tcBorders>
            <w:shd w:val="clear" w:color="000000" w:fill="FFFFFF"/>
            <w:noWrap/>
            <w:vAlign w:val="bottom"/>
            <w:hideMark/>
          </w:tcPr>
          <w:p w14:paraId="7F3F1EF2" w14:textId="77777777" w:rsidR="005606B7" w:rsidRPr="005606B7" w:rsidRDefault="005606B7" w:rsidP="005606B7">
            <w:pPr>
              <w:rPr>
                <w:color w:val="000000"/>
                <w:sz w:val="16"/>
                <w:szCs w:val="16"/>
              </w:rPr>
            </w:pPr>
            <w:r w:rsidRPr="005606B7">
              <w:rPr>
                <w:color w:val="000000"/>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33932EEA" w14:textId="77777777" w:rsidR="005606B7" w:rsidRPr="005606B7" w:rsidRDefault="005606B7" w:rsidP="005606B7">
            <w:pPr>
              <w:jc w:val="right"/>
              <w:rPr>
                <w:color w:val="000000"/>
                <w:sz w:val="16"/>
                <w:szCs w:val="16"/>
              </w:rPr>
            </w:pPr>
            <w:r w:rsidRPr="005606B7">
              <w:rPr>
                <w:color w:val="000000"/>
                <w:sz w:val="16"/>
                <w:szCs w:val="16"/>
              </w:rPr>
              <w:t>25.70</w:t>
            </w:r>
          </w:p>
        </w:tc>
        <w:tc>
          <w:tcPr>
            <w:tcW w:w="189" w:type="pct"/>
            <w:tcBorders>
              <w:top w:val="nil"/>
              <w:left w:val="nil"/>
              <w:bottom w:val="single" w:sz="4" w:space="0" w:color="auto"/>
              <w:right w:val="single" w:sz="4" w:space="0" w:color="auto"/>
            </w:tcBorders>
            <w:shd w:val="clear" w:color="000000" w:fill="FFFFFF"/>
            <w:noWrap/>
            <w:vAlign w:val="bottom"/>
            <w:hideMark/>
          </w:tcPr>
          <w:p w14:paraId="307B8A5F" w14:textId="77777777" w:rsidR="005606B7" w:rsidRPr="005606B7" w:rsidRDefault="005606B7" w:rsidP="005606B7">
            <w:pPr>
              <w:rPr>
                <w:color w:val="000000"/>
                <w:sz w:val="16"/>
                <w:szCs w:val="16"/>
              </w:rPr>
            </w:pPr>
            <w:r w:rsidRPr="005606B7">
              <w:rPr>
                <w:color w:val="000000"/>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0E781D4E" w14:textId="77777777" w:rsidR="005606B7" w:rsidRPr="005606B7" w:rsidRDefault="005606B7" w:rsidP="005606B7">
            <w:pPr>
              <w:jc w:val="right"/>
              <w:rPr>
                <w:color w:val="000000"/>
                <w:sz w:val="16"/>
                <w:szCs w:val="16"/>
              </w:rPr>
            </w:pPr>
            <w:r w:rsidRPr="005606B7">
              <w:rPr>
                <w:color w:val="000000"/>
                <w:sz w:val="16"/>
                <w:szCs w:val="16"/>
              </w:rPr>
              <w:t>15.20</w:t>
            </w:r>
          </w:p>
        </w:tc>
        <w:tc>
          <w:tcPr>
            <w:tcW w:w="480" w:type="pct"/>
            <w:tcBorders>
              <w:top w:val="nil"/>
              <w:left w:val="nil"/>
              <w:bottom w:val="single" w:sz="4" w:space="0" w:color="auto"/>
              <w:right w:val="single" w:sz="4" w:space="0" w:color="auto"/>
            </w:tcBorders>
            <w:shd w:val="clear" w:color="000000" w:fill="FFFFFF"/>
            <w:noWrap/>
            <w:vAlign w:val="bottom"/>
            <w:hideMark/>
          </w:tcPr>
          <w:p w14:paraId="3108F50E" w14:textId="77777777" w:rsidR="005606B7" w:rsidRPr="005606B7" w:rsidRDefault="005606B7" w:rsidP="005606B7">
            <w:pPr>
              <w:jc w:val="right"/>
              <w:rPr>
                <w:color w:val="000000"/>
                <w:sz w:val="16"/>
                <w:szCs w:val="16"/>
              </w:rPr>
            </w:pPr>
            <w:r w:rsidRPr="005606B7">
              <w:rPr>
                <w:color w:val="000000"/>
                <w:sz w:val="16"/>
                <w:szCs w:val="16"/>
              </w:rPr>
              <w:t>65.80</w:t>
            </w:r>
          </w:p>
        </w:tc>
        <w:tc>
          <w:tcPr>
            <w:tcW w:w="184" w:type="pct"/>
            <w:tcBorders>
              <w:top w:val="nil"/>
              <w:left w:val="nil"/>
              <w:bottom w:val="single" w:sz="4" w:space="0" w:color="auto"/>
              <w:right w:val="single" w:sz="4" w:space="0" w:color="auto"/>
            </w:tcBorders>
            <w:shd w:val="clear" w:color="000000" w:fill="FFFFFF"/>
            <w:noWrap/>
            <w:vAlign w:val="center"/>
            <w:hideMark/>
          </w:tcPr>
          <w:p w14:paraId="3FADEB02" w14:textId="77777777" w:rsidR="005606B7" w:rsidRPr="005606B7" w:rsidRDefault="005606B7" w:rsidP="005606B7">
            <w:pPr>
              <w:jc w:val="right"/>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center"/>
            <w:hideMark/>
          </w:tcPr>
          <w:p w14:paraId="0E1D8C2A" w14:textId="77777777" w:rsidR="005606B7" w:rsidRPr="005606B7" w:rsidRDefault="005606B7" w:rsidP="005606B7">
            <w:pPr>
              <w:jc w:val="right"/>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center"/>
            <w:hideMark/>
          </w:tcPr>
          <w:p w14:paraId="1E96D1F8" w14:textId="77777777" w:rsidR="005606B7" w:rsidRPr="005606B7" w:rsidRDefault="005606B7" w:rsidP="005606B7">
            <w:pPr>
              <w:jc w:val="right"/>
              <w:rPr>
                <w:sz w:val="16"/>
                <w:szCs w:val="16"/>
              </w:rPr>
            </w:pPr>
            <w:r w:rsidRPr="005606B7">
              <w:rPr>
                <w:sz w:val="16"/>
                <w:szCs w:val="16"/>
              </w:rPr>
              <w:t> </w:t>
            </w:r>
          </w:p>
        </w:tc>
      </w:tr>
      <w:tr w:rsidR="005606B7" w:rsidRPr="005606B7" w14:paraId="5AC62AC9" w14:textId="77777777" w:rsidTr="005606B7">
        <w:trPr>
          <w:trHeight w:val="264"/>
        </w:trPr>
        <w:tc>
          <w:tcPr>
            <w:tcW w:w="1756" w:type="pct"/>
            <w:vMerge w:val="restart"/>
            <w:tcBorders>
              <w:top w:val="nil"/>
              <w:left w:val="single" w:sz="8" w:space="0" w:color="auto"/>
              <w:bottom w:val="single" w:sz="4" w:space="0" w:color="auto"/>
              <w:right w:val="single" w:sz="4" w:space="0" w:color="auto"/>
            </w:tcBorders>
            <w:shd w:val="clear" w:color="000000" w:fill="FFFFFF"/>
            <w:noWrap/>
            <w:vAlign w:val="center"/>
            <w:hideMark/>
          </w:tcPr>
          <w:p w14:paraId="31D8B147" w14:textId="77777777" w:rsidR="005606B7" w:rsidRPr="005606B7" w:rsidRDefault="005606B7" w:rsidP="005606B7">
            <w:pPr>
              <w:jc w:val="center"/>
              <w:rPr>
                <w:color w:val="000000"/>
                <w:sz w:val="16"/>
                <w:szCs w:val="16"/>
              </w:rPr>
            </w:pPr>
            <w:r w:rsidRPr="005606B7">
              <w:rPr>
                <w:color w:val="000000"/>
                <w:sz w:val="16"/>
                <w:szCs w:val="16"/>
              </w:rPr>
              <w:t xml:space="preserve">Високе мешовите шуме борова </w:t>
            </w:r>
          </w:p>
        </w:tc>
        <w:tc>
          <w:tcPr>
            <w:tcW w:w="202" w:type="pct"/>
            <w:tcBorders>
              <w:top w:val="nil"/>
              <w:left w:val="nil"/>
              <w:bottom w:val="single" w:sz="4" w:space="0" w:color="auto"/>
              <w:right w:val="single" w:sz="4" w:space="0" w:color="auto"/>
            </w:tcBorders>
            <w:shd w:val="clear" w:color="000000" w:fill="FFFFFF"/>
            <w:noWrap/>
            <w:vAlign w:val="center"/>
            <w:hideMark/>
          </w:tcPr>
          <w:p w14:paraId="6115B98C" w14:textId="77777777" w:rsidR="005606B7" w:rsidRPr="005606B7" w:rsidRDefault="005606B7" w:rsidP="005606B7">
            <w:pPr>
              <w:jc w:val="center"/>
              <w:rPr>
                <w:color w:val="000000"/>
                <w:sz w:val="16"/>
                <w:szCs w:val="16"/>
              </w:rPr>
            </w:pPr>
            <w:r w:rsidRPr="005606B7">
              <w:rPr>
                <w:color w:val="000000"/>
                <w:sz w:val="16"/>
                <w:szCs w:val="16"/>
              </w:rPr>
              <w:t>P</w:t>
            </w:r>
          </w:p>
        </w:tc>
        <w:tc>
          <w:tcPr>
            <w:tcW w:w="454" w:type="pct"/>
            <w:tcBorders>
              <w:top w:val="nil"/>
              <w:left w:val="nil"/>
              <w:bottom w:val="single" w:sz="4" w:space="0" w:color="auto"/>
              <w:right w:val="single" w:sz="4" w:space="0" w:color="auto"/>
            </w:tcBorders>
            <w:shd w:val="clear" w:color="000000" w:fill="FFFFFF"/>
            <w:noWrap/>
            <w:vAlign w:val="bottom"/>
            <w:hideMark/>
          </w:tcPr>
          <w:p w14:paraId="197C1803" w14:textId="77777777" w:rsidR="005606B7" w:rsidRPr="005606B7" w:rsidRDefault="005606B7" w:rsidP="005606B7">
            <w:pPr>
              <w:jc w:val="right"/>
              <w:rPr>
                <w:sz w:val="16"/>
                <w:szCs w:val="16"/>
              </w:rPr>
            </w:pPr>
            <w:r w:rsidRPr="005606B7">
              <w:rPr>
                <w:sz w:val="16"/>
                <w:szCs w:val="16"/>
              </w:rPr>
              <w:t>10.33</w:t>
            </w:r>
          </w:p>
        </w:tc>
        <w:tc>
          <w:tcPr>
            <w:tcW w:w="335" w:type="pct"/>
            <w:tcBorders>
              <w:top w:val="nil"/>
              <w:left w:val="nil"/>
              <w:bottom w:val="single" w:sz="4" w:space="0" w:color="auto"/>
              <w:right w:val="single" w:sz="4" w:space="0" w:color="auto"/>
            </w:tcBorders>
            <w:shd w:val="clear" w:color="000000" w:fill="FFFFFF"/>
            <w:noWrap/>
            <w:vAlign w:val="bottom"/>
            <w:hideMark/>
          </w:tcPr>
          <w:p w14:paraId="48B1F0FF"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6D775288" w14:textId="77777777" w:rsidR="005606B7" w:rsidRPr="005606B7" w:rsidRDefault="005606B7" w:rsidP="005606B7">
            <w:pPr>
              <w:jc w:val="right"/>
              <w:rPr>
                <w:sz w:val="16"/>
                <w:szCs w:val="16"/>
              </w:rPr>
            </w:pPr>
            <w:r w:rsidRPr="005606B7">
              <w:rPr>
                <w:sz w:val="16"/>
                <w:szCs w:val="16"/>
              </w:rPr>
              <w:t>3.18</w:t>
            </w:r>
          </w:p>
        </w:tc>
        <w:tc>
          <w:tcPr>
            <w:tcW w:w="189" w:type="pct"/>
            <w:tcBorders>
              <w:top w:val="nil"/>
              <w:left w:val="nil"/>
              <w:bottom w:val="single" w:sz="4" w:space="0" w:color="auto"/>
              <w:right w:val="single" w:sz="4" w:space="0" w:color="auto"/>
            </w:tcBorders>
            <w:shd w:val="clear" w:color="000000" w:fill="FFFFFF"/>
            <w:noWrap/>
            <w:vAlign w:val="bottom"/>
            <w:hideMark/>
          </w:tcPr>
          <w:p w14:paraId="15A61AD4" w14:textId="77777777" w:rsidR="005606B7" w:rsidRPr="005606B7" w:rsidRDefault="005606B7" w:rsidP="005606B7">
            <w:pPr>
              <w:rPr>
                <w:sz w:val="16"/>
                <w:szCs w:val="16"/>
              </w:rPr>
            </w:pPr>
            <w:r w:rsidRPr="005606B7">
              <w:rPr>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205FEE64"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1B492EB9" w14:textId="77777777" w:rsidR="005606B7" w:rsidRPr="005606B7" w:rsidRDefault="005606B7" w:rsidP="005606B7">
            <w:pPr>
              <w:jc w:val="right"/>
              <w:rPr>
                <w:sz w:val="16"/>
                <w:szCs w:val="16"/>
              </w:rPr>
            </w:pPr>
            <w:r w:rsidRPr="005606B7">
              <w:rPr>
                <w:sz w:val="16"/>
                <w:szCs w:val="16"/>
              </w:rPr>
              <w:t>7.15</w:t>
            </w:r>
          </w:p>
        </w:tc>
        <w:tc>
          <w:tcPr>
            <w:tcW w:w="184" w:type="pct"/>
            <w:tcBorders>
              <w:top w:val="nil"/>
              <w:left w:val="nil"/>
              <w:bottom w:val="single" w:sz="4" w:space="0" w:color="auto"/>
              <w:right w:val="single" w:sz="4" w:space="0" w:color="auto"/>
            </w:tcBorders>
            <w:shd w:val="clear" w:color="000000" w:fill="FFFFFF"/>
            <w:noWrap/>
            <w:vAlign w:val="bottom"/>
            <w:hideMark/>
          </w:tcPr>
          <w:p w14:paraId="6192321E" w14:textId="77777777" w:rsidR="005606B7" w:rsidRPr="005606B7" w:rsidRDefault="005606B7" w:rsidP="005606B7">
            <w:pPr>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bottom"/>
            <w:hideMark/>
          </w:tcPr>
          <w:p w14:paraId="40998A9B" w14:textId="77777777" w:rsidR="005606B7" w:rsidRPr="005606B7" w:rsidRDefault="005606B7" w:rsidP="005606B7">
            <w:pPr>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bottom"/>
            <w:hideMark/>
          </w:tcPr>
          <w:p w14:paraId="5D6730C0" w14:textId="77777777" w:rsidR="005606B7" w:rsidRPr="005606B7" w:rsidRDefault="005606B7" w:rsidP="005606B7">
            <w:pPr>
              <w:rPr>
                <w:sz w:val="16"/>
                <w:szCs w:val="16"/>
              </w:rPr>
            </w:pPr>
            <w:r w:rsidRPr="005606B7">
              <w:rPr>
                <w:sz w:val="16"/>
                <w:szCs w:val="16"/>
              </w:rPr>
              <w:t> </w:t>
            </w:r>
          </w:p>
        </w:tc>
      </w:tr>
      <w:tr w:rsidR="005606B7" w:rsidRPr="005606B7" w14:paraId="62DBF089" w14:textId="77777777" w:rsidTr="005606B7">
        <w:trPr>
          <w:trHeight w:val="264"/>
        </w:trPr>
        <w:tc>
          <w:tcPr>
            <w:tcW w:w="1756" w:type="pct"/>
            <w:vMerge/>
            <w:tcBorders>
              <w:top w:val="nil"/>
              <w:left w:val="single" w:sz="8" w:space="0" w:color="auto"/>
              <w:bottom w:val="single" w:sz="4" w:space="0" w:color="auto"/>
              <w:right w:val="single" w:sz="4" w:space="0" w:color="auto"/>
            </w:tcBorders>
            <w:vAlign w:val="center"/>
            <w:hideMark/>
          </w:tcPr>
          <w:p w14:paraId="7F645694" w14:textId="77777777" w:rsidR="005606B7" w:rsidRPr="005606B7" w:rsidRDefault="005606B7" w:rsidP="005606B7">
            <w:pPr>
              <w:rPr>
                <w:color w:val="000000"/>
                <w:sz w:val="16"/>
                <w:szCs w:val="16"/>
              </w:rPr>
            </w:pPr>
          </w:p>
        </w:tc>
        <w:tc>
          <w:tcPr>
            <w:tcW w:w="202" w:type="pct"/>
            <w:tcBorders>
              <w:top w:val="nil"/>
              <w:left w:val="nil"/>
              <w:bottom w:val="single" w:sz="4" w:space="0" w:color="auto"/>
              <w:right w:val="single" w:sz="4" w:space="0" w:color="auto"/>
            </w:tcBorders>
            <w:shd w:val="clear" w:color="000000" w:fill="FFFFFF"/>
            <w:noWrap/>
            <w:vAlign w:val="center"/>
            <w:hideMark/>
          </w:tcPr>
          <w:p w14:paraId="475A6BBE" w14:textId="77777777" w:rsidR="005606B7" w:rsidRPr="005606B7" w:rsidRDefault="005606B7" w:rsidP="005606B7">
            <w:pPr>
              <w:jc w:val="center"/>
              <w:rPr>
                <w:color w:val="000000"/>
                <w:sz w:val="16"/>
                <w:szCs w:val="16"/>
              </w:rPr>
            </w:pPr>
            <w:r w:rsidRPr="005606B7">
              <w:rPr>
                <w:color w:val="000000"/>
                <w:sz w:val="16"/>
                <w:szCs w:val="16"/>
              </w:rPr>
              <w:t>V</w:t>
            </w:r>
          </w:p>
        </w:tc>
        <w:tc>
          <w:tcPr>
            <w:tcW w:w="454" w:type="pct"/>
            <w:tcBorders>
              <w:top w:val="nil"/>
              <w:left w:val="nil"/>
              <w:bottom w:val="single" w:sz="4" w:space="0" w:color="auto"/>
              <w:right w:val="single" w:sz="4" w:space="0" w:color="auto"/>
            </w:tcBorders>
            <w:shd w:val="clear" w:color="000000" w:fill="FFFFFF"/>
            <w:noWrap/>
            <w:vAlign w:val="bottom"/>
            <w:hideMark/>
          </w:tcPr>
          <w:p w14:paraId="72E43B27" w14:textId="77777777" w:rsidR="005606B7" w:rsidRPr="005606B7" w:rsidRDefault="005606B7" w:rsidP="005606B7">
            <w:pPr>
              <w:jc w:val="right"/>
              <w:rPr>
                <w:sz w:val="16"/>
                <w:szCs w:val="16"/>
              </w:rPr>
            </w:pPr>
            <w:r w:rsidRPr="005606B7">
              <w:rPr>
                <w:sz w:val="16"/>
                <w:szCs w:val="16"/>
              </w:rPr>
              <w:t>1261.70</w:t>
            </w:r>
          </w:p>
        </w:tc>
        <w:tc>
          <w:tcPr>
            <w:tcW w:w="335" w:type="pct"/>
            <w:tcBorders>
              <w:top w:val="nil"/>
              <w:left w:val="nil"/>
              <w:bottom w:val="single" w:sz="4" w:space="0" w:color="auto"/>
              <w:right w:val="single" w:sz="4" w:space="0" w:color="auto"/>
            </w:tcBorders>
            <w:shd w:val="clear" w:color="000000" w:fill="FFFFFF"/>
            <w:noWrap/>
            <w:vAlign w:val="bottom"/>
            <w:hideMark/>
          </w:tcPr>
          <w:p w14:paraId="38BE2CEC"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72CE26D5" w14:textId="77777777" w:rsidR="005606B7" w:rsidRPr="005606B7" w:rsidRDefault="005606B7" w:rsidP="005606B7">
            <w:pPr>
              <w:jc w:val="right"/>
              <w:rPr>
                <w:sz w:val="16"/>
                <w:szCs w:val="16"/>
              </w:rPr>
            </w:pPr>
            <w:r w:rsidRPr="005606B7">
              <w:rPr>
                <w:sz w:val="16"/>
                <w:szCs w:val="16"/>
              </w:rPr>
              <w:t>187.30</w:t>
            </w:r>
          </w:p>
        </w:tc>
        <w:tc>
          <w:tcPr>
            <w:tcW w:w="189" w:type="pct"/>
            <w:tcBorders>
              <w:top w:val="nil"/>
              <w:left w:val="nil"/>
              <w:bottom w:val="single" w:sz="4" w:space="0" w:color="auto"/>
              <w:right w:val="single" w:sz="4" w:space="0" w:color="auto"/>
            </w:tcBorders>
            <w:shd w:val="clear" w:color="000000" w:fill="FFFFFF"/>
            <w:noWrap/>
            <w:vAlign w:val="bottom"/>
            <w:hideMark/>
          </w:tcPr>
          <w:p w14:paraId="69B4B60F" w14:textId="77777777" w:rsidR="005606B7" w:rsidRPr="005606B7" w:rsidRDefault="005606B7" w:rsidP="005606B7">
            <w:pPr>
              <w:rPr>
                <w:sz w:val="16"/>
                <w:szCs w:val="16"/>
              </w:rPr>
            </w:pPr>
            <w:r w:rsidRPr="005606B7">
              <w:rPr>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54B940E1"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61FAD300" w14:textId="77777777" w:rsidR="005606B7" w:rsidRPr="005606B7" w:rsidRDefault="005606B7" w:rsidP="005606B7">
            <w:pPr>
              <w:jc w:val="right"/>
              <w:rPr>
                <w:sz w:val="16"/>
                <w:szCs w:val="16"/>
              </w:rPr>
            </w:pPr>
            <w:r w:rsidRPr="005606B7">
              <w:rPr>
                <w:sz w:val="16"/>
                <w:szCs w:val="16"/>
              </w:rPr>
              <w:t>1074.50</w:t>
            </w:r>
          </w:p>
        </w:tc>
        <w:tc>
          <w:tcPr>
            <w:tcW w:w="184" w:type="pct"/>
            <w:tcBorders>
              <w:top w:val="nil"/>
              <w:left w:val="nil"/>
              <w:bottom w:val="single" w:sz="4" w:space="0" w:color="auto"/>
              <w:right w:val="single" w:sz="4" w:space="0" w:color="auto"/>
            </w:tcBorders>
            <w:shd w:val="clear" w:color="000000" w:fill="FFFFFF"/>
            <w:noWrap/>
            <w:vAlign w:val="bottom"/>
            <w:hideMark/>
          </w:tcPr>
          <w:p w14:paraId="6E7D89FA" w14:textId="77777777" w:rsidR="005606B7" w:rsidRPr="005606B7" w:rsidRDefault="005606B7" w:rsidP="005606B7">
            <w:pPr>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bottom"/>
            <w:hideMark/>
          </w:tcPr>
          <w:p w14:paraId="612339FF" w14:textId="77777777" w:rsidR="005606B7" w:rsidRPr="005606B7" w:rsidRDefault="005606B7" w:rsidP="005606B7">
            <w:pPr>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bottom"/>
            <w:hideMark/>
          </w:tcPr>
          <w:p w14:paraId="1F74E758" w14:textId="77777777" w:rsidR="005606B7" w:rsidRPr="005606B7" w:rsidRDefault="005606B7" w:rsidP="005606B7">
            <w:pPr>
              <w:rPr>
                <w:sz w:val="16"/>
                <w:szCs w:val="16"/>
              </w:rPr>
            </w:pPr>
            <w:r w:rsidRPr="005606B7">
              <w:rPr>
                <w:sz w:val="16"/>
                <w:szCs w:val="16"/>
              </w:rPr>
              <w:t> </w:t>
            </w:r>
          </w:p>
        </w:tc>
      </w:tr>
      <w:tr w:rsidR="005606B7" w:rsidRPr="005606B7" w14:paraId="27609D21" w14:textId="77777777" w:rsidTr="005606B7">
        <w:trPr>
          <w:trHeight w:val="264"/>
        </w:trPr>
        <w:tc>
          <w:tcPr>
            <w:tcW w:w="1756" w:type="pct"/>
            <w:vMerge/>
            <w:tcBorders>
              <w:top w:val="nil"/>
              <w:left w:val="single" w:sz="8" w:space="0" w:color="auto"/>
              <w:bottom w:val="single" w:sz="4" w:space="0" w:color="auto"/>
              <w:right w:val="single" w:sz="4" w:space="0" w:color="auto"/>
            </w:tcBorders>
            <w:vAlign w:val="center"/>
            <w:hideMark/>
          </w:tcPr>
          <w:p w14:paraId="2AA7A23F" w14:textId="77777777" w:rsidR="005606B7" w:rsidRPr="005606B7" w:rsidRDefault="005606B7" w:rsidP="005606B7">
            <w:pPr>
              <w:rPr>
                <w:color w:val="000000"/>
                <w:sz w:val="16"/>
                <w:szCs w:val="16"/>
              </w:rPr>
            </w:pPr>
          </w:p>
        </w:tc>
        <w:tc>
          <w:tcPr>
            <w:tcW w:w="202" w:type="pct"/>
            <w:tcBorders>
              <w:top w:val="nil"/>
              <w:left w:val="nil"/>
              <w:bottom w:val="single" w:sz="4" w:space="0" w:color="auto"/>
              <w:right w:val="single" w:sz="4" w:space="0" w:color="auto"/>
            </w:tcBorders>
            <w:shd w:val="clear" w:color="000000" w:fill="FFFFFF"/>
            <w:noWrap/>
            <w:vAlign w:val="center"/>
            <w:hideMark/>
          </w:tcPr>
          <w:p w14:paraId="7C0802A1" w14:textId="77777777" w:rsidR="005606B7" w:rsidRPr="005606B7" w:rsidRDefault="005606B7" w:rsidP="005606B7">
            <w:pPr>
              <w:jc w:val="center"/>
              <w:rPr>
                <w:color w:val="000000"/>
                <w:sz w:val="16"/>
                <w:szCs w:val="16"/>
              </w:rPr>
            </w:pPr>
            <w:r w:rsidRPr="005606B7">
              <w:rPr>
                <w:color w:val="000000"/>
                <w:sz w:val="16"/>
                <w:szCs w:val="16"/>
              </w:rPr>
              <w:t>Iv</w:t>
            </w:r>
          </w:p>
        </w:tc>
        <w:tc>
          <w:tcPr>
            <w:tcW w:w="454" w:type="pct"/>
            <w:tcBorders>
              <w:top w:val="nil"/>
              <w:left w:val="nil"/>
              <w:bottom w:val="single" w:sz="4" w:space="0" w:color="auto"/>
              <w:right w:val="single" w:sz="4" w:space="0" w:color="auto"/>
            </w:tcBorders>
            <w:shd w:val="clear" w:color="000000" w:fill="FFFFFF"/>
            <w:noWrap/>
            <w:vAlign w:val="bottom"/>
            <w:hideMark/>
          </w:tcPr>
          <w:p w14:paraId="5A59E016" w14:textId="77777777" w:rsidR="005606B7" w:rsidRPr="005606B7" w:rsidRDefault="005606B7" w:rsidP="005606B7">
            <w:pPr>
              <w:jc w:val="right"/>
              <w:rPr>
                <w:sz w:val="16"/>
                <w:szCs w:val="16"/>
              </w:rPr>
            </w:pPr>
            <w:r w:rsidRPr="005606B7">
              <w:rPr>
                <w:sz w:val="16"/>
                <w:szCs w:val="16"/>
              </w:rPr>
              <w:t>57.30</w:t>
            </w:r>
          </w:p>
        </w:tc>
        <w:tc>
          <w:tcPr>
            <w:tcW w:w="335" w:type="pct"/>
            <w:tcBorders>
              <w:top w:val="nil"/>
              <w:left w:val="nil"/>
              <w:bottom w:val="single" w:sz="4" w:space="0" w:color="auto"/>
              <w:right w:val="single" w:sz="4" w:space="0" w:color="auto"/>
            </w:tcBorders>
            <w:shd w:val="clear" w:color="000000" w:fill="FFFFFF"/>
            <w:noWrap/>
            <w:vAlign w:val="bottom"/>
            <w:hideMark/>
          </w:tcPr>
          <w:p w14:paraId="44F680BC"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3FB596D8" w14:textId="77777777" w:rsidR="005606B7" w:rsidRPr="005606B7" w:rsidRDefault="005606B7" w:rsidP="005606B7">
            <w:pPr>
              <w:jc w:val="right"/>
              <w:rPr>
                <w:sz w:val="16"/>
                <w:szCs w:val="16"/>
              </w:rPr>
            </w:pPr>
            <w:r w:rsidRPr="005606B7">
              <w:rPr>
                <w:sz w:val="16"/>
                <w:szCs w:val="16"/>
              </w:rPr>
              <w:t>12.60</w:t>
            </w:r>
          </w:p>
        </w:tc>
        <w:tc>
          <w:tcPr>
            <w:tcW w:w="189" w:type="pct"/>
            <w:tcBorders>
              <w:top w:val="nil"/>
              <w:left w:val="nil"/>
              <w:bottom w:val="single" w:sz="4" w:space="0" w:color="auto"/>
              <w:right w:val="single" w:sz="4" w:space="0" w:color="auto"/>
            </w:tcBorders>
            <w:shd w:val="clear" w:color="000000" w:fill="FFFFFF"/>
            <w:noWrap/>
            <w:vAlign w:val="bottom"/>
            <w:hideMark/>
          </w:tcPr>
          <w:p w14:paraId="3468C18C" w14:textId="77777777" w:rsidR="005606B7" w:rsidRPr="005606B7" w:rsidRDefault="005606B7" w:rsidP="005606B7">
            <w:pPr>
              <w:rPr>
                <w:sz w:val="16"/>
                <w:szCs w:val="16"/>
              </w:rPr>
            </w:pPr>
            <w:r w:rsidRPr="005606B7">
              <w:rPr>
                <w:sz w:val="16"/>
                <w:szCs w:val="16"/>
              </w:rPr>
              <w:t> </w:t>
            </w:r>
          </w:p>
        </w:tc>
        <w:tc>
          <w:tcPr>
            <w:tcW w:w="407" w:type="pct"/>
            <w:tcBorders>
              <w:top w:val="nil"/>
              <w:left w:val="nil"/>
              <w:bottom w:val="single" w:sz="4" w:space="0" w:color="auto"/>
              <w:right w:val="single" w:sz="4" w:space="0" w:color="auto"/>
            </w:tcBorders>
            <w:shd w:val="clear" w:color="000000" w:fill="FFFFFF"/>
            <w:noWrap/>
            <w:vAlign w:val="bottom"/>
            <w:hideMark/>
          </w:tcPr>
          <w:p w14:paraId="31D5F2F9" w14:textId="77777777" w:rsidR="005606B7" w:rsidRPr="005606B7" w:rsidRDefault="005606B7" w:rsidP="005606B7">
            <w:pPr>
              <w:rPr>
                <w:sz w:val="16"/>
                <w:szCs w:val="16"/>
              </w:rPr>
            </w:pPr>
            <w:r w:rsidRPr="005606B7">
              <w:rPr>
                <w:sz w:val="16"/>
                <w:szCs w:val="16"/>
              </w:rPr>
              <w:t> </w:t>
            </w:r>
          </w:p>
        </w:tc>
        <w:tc>
          <w:tcPr>
            <w:tcW w:w="480" w:type="pct"/>
            <w:tcBorders>
              <w:top w:val="nil"/>
              <w:left w:val="nil"/>
              <w:bottom w:val="single" w:sz="4" w:space="0" w:color="auto"/>
              <w:right w:val="single" w:sz="4" w:space="0" w:color="auto"/>
            </w:tcBorders>
            <w:shd w:val="clear" w:color="000000" w:fill="FFFFFF"/>
            <w:noWrap/>
            <w:vAlign w:val="bottom"/>
            <w:hideMark/>
          </w:tcPr>
          <w:p w14:paraId="77D70F7F" w14:textId="77777777" w:rsidR="005606B7" w:rsidRPr="005606B7" w:rsidRDefault="005606B7" w:rsidP="005606B7">
            <w:pPr>
              <w:jc w:val="right"/>
              <w:rPr>
                <w:sz w:val="16"/>
                <w:szCs w:val="16"/>
              </w:rPr>
            </w:pPr>
            <w:r w:rsidRPr="005606B7">
              <w:rPr>
                <w:sz w:val="16"/>
                <w:szCs w:val="16"/>
              </w:rPr>
              <w:t>44.70</w:t>
            </w:r>
          </w:p>
        </w:tc>
        <w:tc>
          <w:tcPr>
            <w:tcW w:w="184" w:type="pct"/>
            <w:tcBorders>
              <w:top w:val="nil"/>
              <w:left w:val="nil"/>
              <w:bottom w:val="single" w:sz="4" w:space="0" w:color="auto"/>
              <w:right w:val="single" w:sz="4" w:space="0" w:color="auto"/>
            </w:tcBorders>
            <w:shd w:val="clear" w:color="000000" w:fill="FFFFFF"/>
            <w:noWrap/>
            <w:vAlign w:val="bottom"/>
            <w:hideMark/>
          </w:tcPr>
          <w:p w14:paraId="107A8190" w14:textId="77777777" w:rsidR="005606B7" w:rsidRPr="005606B7" w:rsidRDefault="005606B7" w:rsidP="005606B7">
            <w:pPr>
              <w:rPr>
                <w:sz w:val="16"/>
                <w:szCs w:val="16"/>
              </w:rPr>
            </w:pPr>
            <w:r w:rsidRPr="005606B7">
              <w:rPr>
                <w:sz w:val="16"/>
                <w:szCs w:val="16"/>
              </w:rPr>
              <w:t> </w:t>
            </w:r>
          </w:p>
        </w:tc>
        <w:tc>
          <w:tcPr>
            <w:tcW w:w="226" w:type="pct"/>
            <w:tcBorders>
              <w:top w:val="nil"/>
              <w:left w:val="nil"/>
              <w:bottom w:val="single" w:sz="4" w:space="0" w:color="auto"/>
              <w:right w:val="single" w:sz="4" w:space="0" w:color="auto"/>
            </w:tcBorders>
            <w:shd w:val="clear" w:color="000000" w:fill="FFFFFF"/>
            <w:noWrap/>
            <w:vAlign w:val="bottom"/>
            <w:hideMark/>
          </w:tcPr>
          <w:p w14:paraId="46C91F8B" w14:textId="77777777" w:rsidR="005606B7" w:rsidRPr="005606B7" w:rsidRDefault="005606B7" w:rsidP="005606B7">
            <w:pPr>
              <w:rPr>
                <w:sz w:val="16"/>
                <w:szCs w:val="16"/>
              </w:rPr>
            </w:pPr>
            <w:r w:rsidRPr="005606B7">
              <w:rPr>
                <w:sz w:val="16"/>
                <w:szCs w:val="16"/>
              </w:rPr>
              <w:t> </w:t>
            </w:r>
          </w:p>
        </w:tc>
        <w:tc>
          <w:tcPr>
            <w:tcW w:w="286" w:type="pct"/>
            <w:tcBorders>
              <w:top w:val="nil"/>
              <w:left w:val="nil"/>
              <w:bottom w:val="single" w:sz="4" w:space="0" w:color="auto"/>
              <w:right w:val="single" w:sz="8" w:space="0" w:color="auto"/>
            </w:tcBorders>
            <w:shd w:val="clear" w:color="000000" w:fill="FFFFFF"/>
            <w:noWrap/>
            <w:vAlign w:val="bottom"/>
            <w:hideMark/>
          </w:tcPr>
          <w:p w14:paraId="2CCBF41C" w14:textId="77777777" w:rsidR="005606B7" w:rsidRPr="005606B7" w:rsidRDefault="005606B7" w:rsidP="005606B7">
            <w:pPr>
              <w:rPr>
                <w:sz w:val="16"/>
                <w:szCs w:val="16"/>
              </w:rPr>
            </w:pPr>
            <w:r w:rsidRPr="005606B7">
              <w:rPr>
                <w:sz w:val="16"/>
                <w:szCs w:val="16"/>
              </w:rPr>
              <w:t> </w:t>
            </w:r>
          </w:p>
        </w:tc>
      </w:tr>
      <w:tr w:rsidR="005606B7" w:rsidRPr="005606B7" w14:paraId="014D4E1F" w14:textId="77777777" w:rsidTr="005606B7">
        <w:trPr>
          <w:trHeight w:val="264"/>
        </w:trPr>
        <w:tc>
          <w:tcPr>
            <w:tcW w:w="1756" w:type="pct"/>
            <w:vMerge w:val="restart"/>
            <w:tcBorders>
              <w:top w:val="nil"/>
              <w:left w:val="single" w:sz="8" w:space="0" w:color="auto"/>
              <w:bottom w:val="single" w:sz="8" w:space="0" w:color="000000"/>
              <w:right w:val="single" w:sz="4" w:space="0" w:color="auto"/>
            </w:tcBorders>
            <w:shd w:val="clear" w:color="000000" w:fill="F2DCDB"/>
            <w:noWrap/>
            <w:vAlign w:val="center"/>
            <w:hideMark/>
          </w:tcPr>
          <w:p w14:paraId="4078D55A" w14:textId="77777777" w:rsidR="005606B7" w:rsidRPr="005606B7" w:rsidRDefault="005606B7" w:rsidP="005606B7">
            <w:pPr>
              <w:jc w:val="center"/>
              <w:rPr>
                <w:b/>
                <w:bCs/>
                <w:color w:val="000000"/>
                <w:sz w:val="16"/>
                <w:szCs w:val="16"/>
              </w:rPr>
            </w:pPr>
            <w:r w:rsidRPr="005606B7">
              <w:rPr>
                <w:b/>
                <w:bCs/>
                <w:color w:val="000000"/>
                <w:sz w:val="16"/>
                <w:szCs w:val="16"/>
              </w:rPr>
              <w:t>Укупно</w:t>
            </w:r>
          </w:p>
        </w:tc>
        <w:tc>
          <w:tcPr>
            <w:tcW w:w="202" w:type="pct"/>
            <w:tcBorders>
              <w:top w:val="nil"/>
              <w:left w:val="nil"/>
              <w:bottom w:val="single" w:sz="4" w:space="0" w:color="auto"/>
              <w:right w:val="single" w:sz="4" w:space="0" w:color="auto"/>
            </w:tcBorders>
            <w:shd w:val="clear" w:color="000000" w:fill="F2DCDB"/>
            <w:noWrap/>
            <w:vAlign w:val="center"/>
            <w:hideMark/>
          </w:tcPr>
          <w:p w14:paraId="769DB9C7" w14:textId="77777777" w:rsidR="005606B7" w:rsidRPr="005606B7" w:rsidRDefault="005606B7" w:rsidP="005606B7">
            <w:pPr>
              <w:jc w:val="center"/>
              <w:rPr>
                <w:b/>
                <w:bCs/>
                <w:color w:val="000000"/>
                <w:sz w:val="16"/>
                <w:szCs w:val="16"/>
              </w:rPr>
            </w:pPr>
            <w:r w:rsidRPr="005606B7">
              <w:rPr>
                <w:b/>
                <w:bCs/>
                <w:color w:val="000000"/>
                <w:sz w:val="16"/>
                <w:szCs w:val="16"/>
              </w:rPr>
              <w:t>P</w:t>
            </w:r>
          </w:p>
        </w:tc>
        <w:tc>
          <w:tcPr>
            <w:tcW w:w="454" w:type="pct"/>
            <w:tcBorders>
              <w:top w:val="nil"/>
              <w:left w:val="nil"/>
              <w:bottom w:val="single" w:sz="4" w:space="0" w:color="auto"/>
              <w:right w:val="single" w:sz="4" w:space="0" w:color="auto"/>
            </w:tcBorders>
            <w:shd w:val="clear" w:color="000000" w:fill="F2DCDB"/>
            <w:noWrap/>
            <w:vAlign w:val="center"/>
            <w:hideMark/>
          </w:tcPr>
          <w:p w14:paraId="1BED1090" w14:textId="77777777" w:rsidR="005606B7" w:rsidRPr="005606B7" w:rsidRDefault="005606B7" w:rsidP="005606B7">
            <w:pPr>
              <w:jc w:val="right"/>
              <w:rPr>
                <w:b/>
                <w:bCs/>
                <w:color w:val="000000"/>
                <w:sz w:val="16"/>
                <w:szCs w:val="16"/>
              </w:rPr>
            </w:pPr>
            <w:r w:rsidRPr="005606B7">
              <w:rPr>
                <w:b/>
                <w:bCs/>
                <w:color w:val="000000"/>
                <w:sz w:val="16"/>
                <w:szCs w:val="16"/>
              </w:rPr>
              <w:t>55.03</w:t>
            </w:r>
          </w:p>
        </w:tc>
        <w:tc>
          <w:tcPr>
            <w:tcW w:w="335" w:type="pct"/>
            <w:tcBorders>
              <w:top w:val="nil"/>
              <w:left w:val="nil"/>
              <w:bottom w:val="single" w:sz="4" w:space="0" w:color="auto"/>
              <w:right w:val="single" w:sz="4" w:space="0" w:color="auto"/>
            </w:tcBorders>
            <w:shd w:val="clear" w:color="000000" w:fill="F2DCDB"/>
            <w:noWrap/>
            <w:vAlign w:val="center"/>
            <w:hideMark/>
          </w:tcPr>
          <w:p w14:paraId="70A13528" w14:textId="77777777" w:rsidR="005606B7" w:rsidRPr="005606B7" w:rsidRDefault="005606B7" w:rsidP="005606B7">
            <w:pPr>
              <w:jc w:val="right"/>
              <w:rPr>
                <w:b/>
                <w:bCs/>
                <w:color w:val="000000"/>
                <w:sz w:val="16"/>
                <w:szCs w:val="16"/>
              </w:rPr>
            </w:pPr>
            <w:r w:rsidRPr="005606B7">
              <w:rPr>
                <w:b/>
                <w:bCs/>
                <w:color w:val="000000"/>
                <w:sz w:val="16"/>
                <w:szCs w:val="16"/>
              </w:rPr>
              <w:t>11.03</w:t>
            </w:r>
          </w:p>
        </w:tc>
        <w:tc>
          <w:tcPr>
            <w:tcW w:w="480" w:type="pct"/>
            <w:tcBorders>
              <w:top w:val="nil"/>
              <w:left w:val="nil"/>
              <w:bottom w:val="single" w:sz="4" w:space="0" w:color="auto"/>
              <w:right w:val="single" w:sz="4" w:space="0" w:color="auto"/>
            </w:tcBorders>
            <w:shd w:val="clear" w:color="000000" w:fill="F2DCDB"/>
            <w:noWrap/>
            <w:vAlign w:val="center"/>
            <w:hideMark/>
          </w:tcPr>
          <w:p w14:paraId="73813F5B" w14:textId="77777777" w:rsidR="005606B7" w:rsidRPr="005606B7" w:rsidRDefault="005606B7" w:rsidP="005606B7">
            <w:pPr>
              <w:jc w:val="right"/>
              <w:rPr>
                <w:b/>
                <w:bCs/>
                <w:color w:val="000000"/>
                <w:sz w:val="16"/>
                <w:szCs w:val="16"/>
              </w:rPr>
            </w:pPr>
            <w:r w:rsidRPr="005606B7">
              <w:rPr>
                <w:b/>
                <w:bCs/>
                <w:color w:val="000000"/>
                <w:sz w:val="16"/>
                <w:szCs w:val="16"/>
              </w:rPr>
              <w:t>16.01</w:t>
            </w:r>
          </w:p>
        </w:tc>
        <w:tc>
          <w:tcPr>
            <w:tcW w:w="189" w:type="pct"/>
            <w:tcBorders>
              <w:top w:val="nil"/>
              <w:left w:val="nil"/>
              <w:bottom w:val="single" w:sz="4" w:space="0" w:color="auto"/>
              <w:right w:val="single" w:sz="4" w:space="0" w:color="auto"/>
            </w:tcBorders>
            <w:shd w:val="clear" w:color="000000" w:fill="F2DCDB"/>
            <w:noWrap/>
            <w:vAlign w:val="center"/>
            <w:hideMark/>
          </w:tcPr>
          <w:p w14:paraId="4068819E"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407" w:type="pct"/>
            <w:tcBorders>
              <w:top w:val="nil"/>
              <w:left w:val="nil"/>
              <w:bottom w:val="single" w:sz="4" w:space="0" w:color="auto"/>
              <w:right w:val="single" w:sz="4" w:space="0" w:color="auto"/>
            </w:tcBorders>
            <w:shd w:val="clear" w:color="000000" w:fill="F2DCDB"/>
            <w:noWrap/>
            <w:vAlign w:val="center"/>
            <w:hideMark/>
          </w:tcPr>
          <w:p w14:paraId="0441521C" w14:textId="77777777" w:rsidR="005606B7" w:rsidRPr="005606B7" w:rsidRDefault="005606B7" w:rsidP="005606B7">
            <w:pPr>
              <w:jc w:val="right"/>
              <w:rPr>
                <w:b/>
                <w:bCs/>
                <w:color w:val="000000"/>
                <w:sz w:val="16"/>
                <w:szCs w:val="16"/>
              </w:rPr>
            </w:pPr>
            <w:r w:rsidRPr="005606B7">
              <w:rPr>
                <w:b/>
                <w:bCs/>
                <w:color w:val="000000"/>
                <w:sz w:val="16"/>
                <w:szCs w:val="16"/>
              </w:rPr>
              <w:t>4.47</w:t>
            </w:r>
          </w:p>
        </w:tc>
        <w:tc>
          <w:tcPr>
            <w:tcW w:w="480" w:type="pct"/>
            <w:tcBorders>
              <w:top w:val="nil"/>
              <w:left w:val="nil"/>
              <w:bottom w:val="single" w:sz="4" w:space="0" w:color="auto"/>
              <w:right w:val="single" w:sz="4" w:space="0" w:color="auto"/>
            </w:tcBorders>
            <w:shd w:val="clear" w:color="000000" w:fill="F2DCDB"/>
            <w:noWrap/>
            <w:vAlign w:val="center"/>
            <w:hideMark/>
          </w:tcPr>
          <w:p w14:paraId="58F7A921" w14:textId="77777777" w:rsidR="005606B7" w:rsidRPr="005606B7" w:rsidRDefault="005606B7" w:rsidP="005606B7">
            <w:pPr>
              <w:jc w:val="right"/>
              <w:rPr>
                <w:b/>
                <w:bCs/>
                <w:color w:val="000000"/>
                <w:sz w:val="16"/>
                <w:szCs w:val="16"/>
              </w:rPr>
            </w:pPr>
            <w:r w:rsidRPr="005606B7">
              <w:rPr>
                <w:b/>
                <w:bCs/>
                <w:color w:val="000000"/>
                <w:sz w:val="16"/>
                <w:szCs w:val="16"/>
              </w:rPr>
              <w:t>23.52</w:t>
            </w:r>
          </w:p>
        </w:tc>
        <w:tc>
          <w:tcPr>
            <w:tcW w:w="184" w:type="pct"/>
            <w:tcBorders>
              <w:top w:val="nil"/>
              <w:left w:val="nil"/>
              <w:bottom w:val="single" w:sz="4" w:space="0" w:color="auto"/>
              <w:right w:val="single" w:sz="4" w:space="0" w:color="auto"/>
            </w:tcBorders>
            <w:shd w:val="clear" w:color="000000" w:fill="F2DCDB"/>
            <w:noWrap/>
            <w:vAlign w:val="center"/>
            <w:hideMark/>
          </w:tcPr>
          <w:p w14:paraId="3020303B"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226" w:type="pct"/>
            <w:tcBorders>
              <w:top w:val="nil"/>
              <w:left w:val="nil"/>
              <w:bottom w:val="single" w:sz="4" w:space="0" w:color="auto"/>
              <w:right w:val="single" w:sz="4" w:space="0" w:color="auto"/>
            </w:tcBorders>
            <w:shd w:val="clear" w:color="000000" w:fill="F2DCDB"/>
            <w:noWrap/>
            <w:vAlign w:val="center"/>
            <w:hideMark/>
          </w:tcPr>
          <w:p w14:paraId="5DE707B8"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286" w:type="pct"/>
            <w:tcBorders>
              <w:top w:val="nil"/>
              <w:left w:val="nil"/>
              <w:bottom w:val="single" w:sz="4" w:space="0" w:color="auto"/>
              <w:right w:val="single" w:sz="8" w:space="0" w:color="auto"/>
            </w:tcBorders>
            <w:shd w:val="clear" w:color="000000" w:fill="F2DCDB"/>
            <w:noWrap/>
            <w:vAlign w:val="center"/>
            <w:hideMark/>
          </w:tcPr>
          <w:p w14:paraId="03201835" w14:textId="77777777" w:rsidR="005606B7" w:rsidRPr="005606B7" w:rsidRDefault="005606B7" w:rsidP="005606B7">
            <w:pPr>
              <w:jc w:val="right"/>
              <w:rPr>
                <w:b/>
                <w:bCs/>
                <w:color w:val="000000"/>
                <w:sz w:val="16"/>
                <w:szCs w:val="16"/>
              </w:rPr>
            </w:pPr>
            <w:r w:rsidRPr="005606B7">
              <w:rPr>
                <w:b/>
                <w:bCs/>
                <w:color w:val="000000"/>
                <w:sz w:val="16"/>
                <w:szCs w:val="16"/>
              </w:rPr>
              <w:t> </w:t>
            </w:r>
          </w:p>
        </w:tc>
      </w:tr>
      <w:tr w:rsidR="005606B7" w:rsidRPr="005606B7" w14:paraId="61F1D2F8" w14:textId="77777777" w:rsidTr="005606B7">
        <w:trPr>
          <w:trHeight w:val="270"/>
        </w:trPr>
        <w:tc>
          <w:tcPr>
            <w:tcW w:w="1756" w:type="pct"/>
            <w:vMerge/>
            <w:tcBorders>
              <w:top w:val="nil"/>
              <w:left w:val="single" w:sz="8" w:space="0" w:color="auto"/>
              <w:bottom w:val="single" w:sz="8" w:space="0" w:color="000000"/>
              <w:right w:val="single" w:sz="4" w:space="0" w:color="auto"/>
            </w:tcBorders>
            <w:vAlign w:val="center"/>
            <w:hideMark/>
          </w:tcPr>
          <w:p w14:paraId="0DBABCD4" w14:textId="77777777" w:rsidR="005606B7" w:rsidRPr="005606B7" w:rsidRDefault="005606B7" w:rsidP="005606B7">
            <w:pPr>
              <w:rPr>
                <w:b/>
                <w:bCs/>
                <w:color w:val="000000"/>
                <w:sz w:val="16"/>
                <w:szCs w:val="16"/>
              </w:rPr>
            </w:pPr>
          </w:p>
        </w:tc>
        <w:tc>
          <w:tcPr>
            <w:tcW w:w="202" w:type="pct"/>
            <w:tcBorders>
              <w:top w:val="nil"/>
              <w:left w:val="nil"/>
              <w:bottom w:val="single" w:sz="4" w:space="0" w:color="auto"/>
              <w:right w:val="single" w:sz="4" w:space="0" w:color="auto"/>
            </w:tcBorders>
            <w:shd w:val="clear" w:color="000000" w:fill="F2DCDB"/>
            <w:noWrap/>
            <w:vAlign w:val="center"/>
            <w:hideMark/>
          </w:tcPr>
          <w:p w14:paraId="4FEAD904" w14:textId="77777777" w:rsidR="005606B7" w:rsidRPr="005606B7" w:rsidRDefault="005606B7" w:rsidP="005606B7">
            <w:pPr>
              <w:jc w:val="center"/>
              <w:rPr>
                <w:b/>
                <w:bCs/>
                <w:color w:val="000000"/>
                <w:sz w:val="16"/>
                <w:szCs w:val="16"/>
              </w:rPr>
            </w:pPr>
            <w:r w:rsidRPr="005606B7">
              <w:rPr>
                <w:b/>
                <w:bCs/>
                <w:color w:val="000000"/>
                <w:sz w:val="16"/>
                <w:szCs w:val="16"/>
              </w:rPr>
              <w:t>V</w:t>
            </w:r>
          </w:p>
        </w:tc>
        <w:tc>
          <w:tcPr>
            <w:tcW w:w="454" w:type="pct"/>
            <w:tcBorders>
              <w:top w:val="nil"/>
              <w:left w:val="nil"/>
              <w:bottom w:val="single" w:sz="4" w:space="0" w:color="auto"/>
              <w:right w:val="single" w:sz="4" w:space="0" w:color="auto"/>
            </w:tcBorders>
            <w:shd w:val="clear" w:color="000000" w:fill="F2DCDB"/>
            <w:noWrap/>
            <w:vAlign w:val="center"/>
            <w:hideMark/>
          </w:tcPr>
          <w:p w14:paraId="7F944A85" w14:textId="77777777" w:rsidR="005606B7" w:rsidRPr="005606B7" w:rsidRDefault="005606B7" w:rsidP="005606B7">
            <w:pPr>
              <w:jc w:val="right"/>
              <w:rPr>
                <w:b/>
                <w:bCs/>
                <w:color w:val="000000"/>
                <w:sz w:val="16"/>
                <w:szCs w:val="16"/>
              </w:rPr>
            </w:pPr>
            <w:r w:rsidRPr="005606B7">
              <w:rPr>
                <w:b/>
                <w:bCs/>
                <w:color w:val="000000"/>
                <w:sz w:val="16"/>
                <w:szCs w:val="16"/>
              </w:rPr>
              <w:t>7507.00</w:t>
            </w:r>
          </w:p>
        </w:tc>
        <w:tc>
          <w:tcPr>
            <w:tcW w:w="335" w:type="pct"/>
            <w:tcBorders>
              <w:top w:val="nil"/>
              <w:left w:val="nil"/>
              <w:bottom w:val="single" w:sz="4" w:space="0" w:color="auto"/>
              <w:right w:val="single" w:sz="4" w:space="0" w:color="auto"/>
            </w:tcBorders>
            <w:shd w:val="clear" w:color="000000" w:fill="F2DCDB"/>
            <w:noWrap/>
            <w:vAlign w:val="center"/>
            <w:hideMark/>
          </w:tcPr>
          <w:p w14:paraId="76FBBB16"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480" w:type="pct"/>
            <w:tcBorders>
              <w:top w:val="nil"/>
              <w:left w:val="nil"/>
              <w:bottom w:val="single" w:sz="4" w:space="0" w:color="auto"/>
              <w:right w:val="single" w:sz="4" w:space="0" w:color="auto"/>
            </w:tcBorders>
            <w:shd w:val="clear" w:color="000000" w:fill="F2DCDB"/>
            <w:noWrap/>
            <w:vAlign w:val="center"/>
            <w:hideMark/>
          </w:tcPr>
          <w:p w14:paraId="3245350D" w14:textId="77777777" w:rsidR="005606B7" w:rsidRPr="005606B7" w:rsidRDefault="005606B7" w:rsidP="005606B7">
            <w:pPr>
              <w:jc w:val="right"/>
              <w:rPr>
                <w:b/>
                <w:bCs/>
                <w:color w:val="000000"/>
                <w:sz w:val="16"/>
                <w:szCs w:val="16"/>
              </w:rPr>
            </w:pPr>
            <w:r w:rsidRPr="005606B7">
              <w:rPr>
                <w:b/>
                <w:bCs/>
                <w:color w:val="000000"/>
                <w:sz w:val="16"/>
                <w:szCs w:val="16"/>
              </w:rPr>
              <w:t>1216.40</w:t>
            </w:r>
          </w:p>
        </w:tc>
        <w:tc>
          <w:tcPr>
            <w:tcW w:w="189" w:type="pct"/>
            <w:tcBorders>
              <w:top w:val="nil"/>
              <w:left w:val="nil"/>
              <w:bottom w:val="single" w:sz="4" w:space="0" w:color="auto"/>
              <w:right w:val="single" w:sz="4" w:space="0" w:color="auto"/>
            </w:tcBorders>
            <w:shd w:val="clear" w:color="000000" w:fill="F2DCDB"/>
            <w:noWrap/>
            <w:vAlign w:val="center"/>
            <w:hideMark/>
          </w:tcPr>
          <w:p w14:paraId="24110985"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407" w:type="pct"/>
            <w:tcBorders>
              <w:top w:val="nil"/>
              <w:left w:val="nil"/>
              <w:bottom w:val="single" w:sz="4" w:space="0" w:color="auto"/>
              <w:right w:val="single" w:sz="4" w:space="0" w:color="auto"/>
            </w:tcBorders>
            <w:shd w:val="clear" w:color="000000" w:fill="F2DCDB"/>
            <w:noWrap/>
            <w:vAlign w:val="center"/>
            <w:hideMark/>
          </w:tcPr>
          <w:p w14:paraId="3CA6E5F8" w14:textId="77777777" w:rsidR="005606B7" w:rsidRPr="005606B7" w:rsidRDefault="005606B7" w:rsidP="005606B7">
            <w:pPr>
              <w:jc w:val="right"/>
              <w:rPr>
                <w:b/>
                <w:bCs/>
                <w:color w:val="000000"/>
                <w:sz w:val="16"/>
                <w:szCs w:val="16"/>
              </w:rPr>
            </w:pPr>
            <w:r w:rsidRPr="005606B7">
              <w:rPr>
                <w:b/>
                <w:bCs/>
                <w:color w:val="000000"/>
                <w:sz w:val="16"/>
                <w:szCs w:val="16"/>
              </w:rPr>
              <w:t>758.40</w:t>
            </w:r>
          </w:p>
        </w:tc>
        <w:tc>
          <w:tcPr>
            <w:tcW w:w="480" w:type="pct"/>
            <w:tcBorders>
              <w:top w:val="nil"/>
              <w:left w:val="nil"/>
              <w:bottom w:val="single" w:sz="4" w:space="0" w:color="auto"/>
              <w:right w:val="single" w:sz="4" w:space="0" w:color="auto"/>
            </w:tcBorders>
            <w:shd w:val="clear" w:color="000000" w:fill="F2DCDB"/>
            <w:noWrap/>
            <w:vAlign w:val="center"/>
            <w:hideMark/>
          </w:tcPr>
          <w:p w14:paraId="69D12CD7" w14:textId="77777777" w:rsidR="005606B7" w:rsidRPr="005606B7" w:rsidRDefault="005606B7" w:rsidP="005606B7">
            <w:pPr>
              <w:jc w:val="right"/>
              <w:rPr>
                <w:b/>
                <w:bCs/>
                <w:color w:val="000000"/>
                <w:sz w:val="16"/>
                <w:szCs w:val="16"/>
              </w:rPr>
            </w:pPr>
            <w:r w:rsidRPr="005606B7">
              <w:rPr>
                <w:b/>
                <w:bCs/>
                <w:color w:val="000000"/>
                <w:sz w:val="16"/>
                <w:szCs w:val="16"/>
              </w:rPr>
              <w:t>5532.30</w:t>
            </w:r>
          </w:p>
        </w:tc>
        <w:tc>
          <w:tcPr>
            <w:tcW w:w="184" w:type="pct"/>
            <w:tcBorders>
              <w:top w:val="nil"/>
              <w:left w:val="nil"/>
              <w:bottom w:val="single" w:sz="4" w:space="0" w:color="auto"/>
              <w:right w:val="single" w:sz="4" w:space="0" w:color="auto"/>
            </w:tcBorders>
            <w:shd w:val="clear" w:color="000000" w:fill="F2DCDB"/>
            <w:noWrap/>
            <w:vAlign w:val="center"/>
            <w:hideMark/>
          </w:tcPr>
          <w:p w14:paraId="18B21477"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226" w:type="pct"/>
            <w:tcBorders>
              <w:top w:val="nil"/>
              <w:left w:val="nil"/>
              <w:bottom w:val="single" w:sz="4" w:space="0" w:color="auto"/>
              <w:right w:val="single" w:sz="4" w:space="0" w:color="auto"/>
            </w:tcBorders>
            <w:shd w:val="clear" w:color="000000" w:fill="F2DCDB"/>
            <w:noWrap/>
            <w:vAlign w:val="center"/>
            <w:hideMark/>
          </w:tcPr>
          <w:p w14:paraId="02C7E357"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286" w:type="pct"/>
            <w:tcBorders>
              <w:top w:val="nil"/>
              <w:left w:val="nil"/>
              <w:bottom w:val="single" w:sz="4" w:space="0" w:color="auto"/>
              <w:right w:val="single" w:sz="8" w:space="0" w:color="auto"/>
            </w:tcBorders>
            <w:shd w:val="clear" w:color="000000" w:fill="F2DCDB"/>
            <w:noWrap/>
            <w:vAlign w:val="center"/>
            <w:hideMark/>
          </w:tcPr>
          <w:p w14:paraId="4969265E" w14:textId="77777777" w:rsidR="005606B7" w:rsidRPr="005606B7" w:rsidRDefault="005606B7" w:rsidP="005606B7">
            <w:pPr>
              <w:jc w:val="right"/>
              <w:rPr>
                <w:b/>
                <w:bCs/>
                <w:color w:val="000000"/>
                <w:sz w:val="16"/>
                <w:szCs w:val="16"/>
              </w:rPr>
            </w:pPr>
            <w:r w:rsidRPr="005606B7">
              <w:rPr>
                <w:b/>
                <w:bCs/>
                <w:color w:val="000000"/>
                <w:sz w:val="16"/>
                <w:szCs w:val="16"/>
              </w:rPr>
              <w:t> </w:t>
            </w:r>
          </w:p>
        </w:tc>
      </w:tr>
      <w:tr w:rsidR="005606B7" w:rsidRPr="005606B7" w14:paraId="559E69DE" w14:textId="77777777" w:rsidTr="005606B7">
        <w:trPr>
          <w:trHeight w:val="276"/>
        </w:trPr>
        <w:tc>
          <w:tcPr>
            <w:tcW w:w="1756" w:type="pct"/>
            <w:vMerge/>
            <w:tcBorders>
              <w:top w:val="nil"/>
              <w:left w:val="single" w:sz="8" w:space="0" w:color="auto"/>
              <w:bottom w:val="single" w:sz="8" w:space="0" w:color="000000"/>
              <w:right w:val="single" w:sz="4" w:space="0" w:color="auto"/>
            </w:tcBorders>
            <w:vAlign w:val="center"/>
            <w:hideMark/>
          </w:tcPr>
          <w:p w14:paraId="15375760" w14:textId="77777777" w:rsidR="005606B7" w:rsidRPr="005606B7" w:rsidRDefault="005606B7" w:rsidP="005606B7">
            <w:pPr>
              <w:rPr>
                <w:b/>
                <w:bCs/>
                <w:color w:val="000000"/>
                <w:sz w:val="16"/>
                <w:szCs w:val="16"/>
              </w:rPr>
            </w:pPr>
          </w:p>
        </w:tc>
        <w:tc>
          <w:tcPr>
            <w:tcW w:w="202" w:type="pct"/>
            <w:tcBorders>
              <w:top w:val="nil"/>
              <w:left w:val="nil"/>
              <w:bottom w:val="single" w:sz="8" w:space="0" w:color="auto"/>
              <w:right w:val="single" w:sz="4" w:space="0" w:color="auto"/>
            </w:tcBorders>
            <w:shd w:val="clear" w:color="000000" w:fill="F2DCDB"/>
            <w:noWrap/>
            <w:vAlign w:val="center"/>
            <w:hideMark/>
          </w:tcPr>
          <w:p w14:paraId="071FCB34" w14:textId="77777777" w:rsidR="005606B7" w:rsidRPr="005606B7" w:rsidRDefault="005606B7" w:rsidP="005606B7">
            <w:pPr>
              <w:jc w:val="center"/>
              <w:rPr>
                <w:b/>
                <w:bCs/>
                <w:color w:val="000000"/>
                <w:sz w:val="16"/>
                <w:szCs w:val="16"/>
              </w:rPr>
            </w:pPr>
            <w:r w:rsidRPr="005606B7">
              <w:rPr>
                <w:b/>
                <w:bCs/>
                <w:color w:val="000000"/>
                <w:sz w:val="16"/>
                <w:szCs w:val="16"/>
              </w:rPr>
              <w:t>Iv</w:t>
            </w:r>
          </w:p>
        </w:tc>
        <w:tc>
          <w:tcPr>
            <w:tcW w:w="454" w:type="pct"/>
            <w:tcBorders>
              <w:top w:val="nil"/>
              <w:left w:val="nil"/>
              <w:bottom w:val="single" w:sz="8" w:space="0" w:color="auto"/>
              <w:right w:val="single" w:sz="4" w:space="0" w:color="auto"/>
            </w:tcBorders>
            <w:shd w:val="clear" w:color="000000" w:fill="F2DCDB"/>
            <w:noWrap/>
            <w:vAlign w:val="center"/>
            <w:hideMark/>
          </w:tcPr>
          <w:p w14:paraId="69C34EBF" w14:textId="77777777" w:rsidR="005606B7" w:rsidRPr="005606B7" w:rsidRDefault="005606B7" w:rsidP="005606B7">
            <w:pPr>
              <w:jc w:val="right"/>
              <w:rPr>
                <w:b/>
                <w:bCs/>
                <w:color w:val="000000"/>
                <w:sz w:val="16"/>
                <w:szCs w:val="16"/>
              </w:rPr>
            </w:pPr>
            <w:r w:rsidRPr="005606B7">
              <w:rPr>
                <w:b/>
                <w:bCs/>
                <w:color w:val="000000"/>
                <w:sz w:val="16"/>
                <w:szCs w:val="16"/>
              </w:rPr>
              <w:t>177.50</w:t>
            </w:r>
          </w:p>
        </w:tc>
        <w:tc>
          <w:tcPr>
            <w:tcW w:w="335" w:type="pct"/>
            <w:tcBorders>
              <w:top w:val="nil"/>
              <w:left w:val="nil"/>
              <w:bottom w:val="single" w:sz="8" w:space="0" w:color="auto"/>
              <w:right w:val="single" w:sz="4" w:space="0" w:color="auto"/>
            </w:tcBorders>
            <w:shd w:val="clear" w:color="000000" w:fill="F2DCDB"/>
            <w:noWrap/>
            <w:vAlign w:val="center"/>
            <w:hideMark/>
          </w:tcPr>
          <w:p w14:paraId="04B0F2D2"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480" w:type="pct"/>
            <w:tcBorders>
              <w:top w:val="nil"/>
              <w:left w:val="nil"/>
              <w:bottom w:val="single" w:sz="8" w:space="0" w:color="auto"/>
              <w:right w:val="single" w:sz="4" w:space="0" w:color="auto"/>
            </w:tcBorders>
            <w:shd w:val="clear" w:color="000000" w:fill="F2DCDB"/>
            <w:noWrap/>
            <w:vAlign w:val="center"/>
            <w:hideMark/>
          </w:tcPr>
          <w:p w14:paraId="13601851" w14:textId="77777777" w:rsidR="005606B7" w:rsidRPr="005606B7" w:rsidRDefault="005606B7" w:rsidP="005606B7">
            <w:pPr>
              <w:jc w:val="right"/>
              <w:rPr>
                <w:b/>
                <w:bCs/>
                <w:color w:val="000000"/>
                <w:sz w:val="16"/>
                <w:szCs w:val="16"/>
              </w:rPr>
            </w:pPr>
            <w:r w:rsidRPr="005606B7">
              <w:rPr>
                <w:b/>
                <w:bCs/>
                <w:color w:val="000000"/>
                <w:sz w:val="16"/>
                <w:szCs w:val="16"/>
              </w:rPr>
              <w:t>38.30</w:t>
            </w:r>
          </w:p>
        </w:tc>
        <w:tc>
          <w:tcPr>
            <w:tcW w:w="189" w:type="pct"/>
            <w:tcBorders>
              <w:top w:val="nil"/>
              <w:left w:val="nil"/>
              <w:bottom w:val="single" w:sz="8" w:space="0" w:color="auto"/>
              <w:right w:val="single" w:sz="4" w:space="0" w:color="auto"/>
            </w:tcBorders>
            <w:shd w:val="clear" w:color="000000" w:fill="F2DCDB"/>
            <w:noWrap/>
            <w:vAlign w:val="center"/>
            <w:hideMark/>
          </w:tcPr>
          <w:p w14:paraId="68918D7A"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407" w:type="pct"/>
            <w:tcBorders>
              <w:top w:val="nil"/>
              <w:left w:val="nil"/>
              <w:bottom w:val="single" w:sz="8" w:space="0" w:color="auto"/>
              <w:right w:val="single" w:sz="4" w:space="0" w:color="auto"/>
            </w:tcBorders>
            <w:shd w:val="clear" w:color="000000" w:fill="F2DCDB"/>
            <w:noWrap/>
            <w:vAlign w:val="center"/>
            <w:hideMark/>
          </w:tcPr>
          <w:p w14:paraId="32ED680C" w14:textId="77777777" w:rsidR="005606B7" w:rsidRPr="005606B7" w:rsidRDefault="005606B7" w:rsidP="005606B7">
            <w:pPr>
              <w:jc w:val="right"/>
              <w:rPr>
                <w:b/>
                <w:bCs/>
                <w:color w:val="000000"/>
                <w:sz w:val="16"/>
                <w:szCs w:val="16"/>
              </w:rPr>
            </w:pPr>
            <w:r w:rsidRPr="005606B7">
              <w:rPr>
                <w:b/>
                <w:bCs/>
                <w:color w:val="000000"/>
                <w:sz w:val="16"/>
                <w:szCs w:val="16"/>
              </w:rPr>
              <w:t>15.20</w:t>
            </w:r>
          </w:p>
        </w:tc>
        <w:tc>
          <w:tcPr>
            <w:tcW w:w="480" w:type="pct"/>
            <w:tcBorders>
              <w:top w:val="nil"/>
              <w:left w:val="nil"/>
              <w:bottom w:val="single" w:sz="8" w:space="0" w:color="auto"/>
              <w:right w:val="single" w:sz="4" w:space="0" w:color="auto"/>
            </w:tcBorders>
            <w:shd w:val="clear" w:color="000000" w:fill="F2DCDB"/>
            <w:noWrap/>
            <w:vAlign w:val="center"/>
            <w:hideMark/>
          </w:tcPr>
          <w:p w14:paraId="58BD6F52" w14:textId="77777777" w:rsidR="005606B7" w:rsidRPr="005606B7" w:rsidRDefault="005606B7" w:rsidP="005606B7">
            <w:pPr>
              <w:jc w:val="right"/>
              <w:rPr>
                <w:b/>
                <w:bCs/>
                <w:color w:val="000000"/>
                <w:sz w:val="16"/>
                <w:szCs w:val="16"/>
              </w:rPr>
            </w:pPr>
            <w:r w:rsidRPr="005606B7">
              <w:rPr>
                <w:b/>
                <w:bCs/>
                <w:color w:val="000000"/>
                <w:sz w:val="16"/>
                <w:szCs w:val="16"/>
              </w:rPr>
              <w:t>124.00</w:t>
            </w:r>
          </w:p>
        </w:tc>
        <w:tc>
          <w:tcPr>
            <w:tcW w:w="184" w:type="pct"/>
            <w:tcBorders>
              <w:top w:val="nil"/>
              <w:left w:val="nil"/>
              <w:bottom w:val="single" w:sz="8" w:space="0" w:color="auto"/>
              <w:right w:val="single" w:sz="4" w:space="0" w:color="auto"/>
            </w:tcBorders>
            <w:shd w:val="clear" w:color="000000" w:fill="F2DCDB"/>
            <w:noWrap/>
            <w:vAlign w:val="center"/>
            <w:hideMark/>
          </w:tcPr>
          <w:p w14:paraId="76648A42"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226" w:type="pct"/>
            <w:tcBorders>
              <w:top w:val="nil"/>
              <w:left w:val="nil"/>
              <w:bottom w:val="single" w:sz="8" w:space="0" w:color="auto"/>
              <w:right w:val="single" w:sz="4" w:space="0" w:color="auto"/>
            </w:tcBorders>
            <w:shd w:val="clear" w:color="000000" w:fill="F2DCDB"/>
            <w:noWrap/>
            <w:vAlign w:val="center"/>
            <w:hideMark/>
          </w:tcPr>
          <w:p w14:paraId="0A18EE48" w14:textId="77777777" w:rsidR="005606B7" w:rsidRPr="005606B7" w:rsidRDefault="005606B7" w:rsidP="005606B7">
            <w:pPr>
              <w:jc w:val="right"/>
              <w:rPr>
                <w:b/>
                <w:bCs/>
                <w:color w:val="000000"/>
                <w:sz w:val="16"/>
                <w:szCs w:val="16"/>
              </w:rPr>
            </w:pPr>
            <w:r w:rsidRPr="005606B7">
              <w:rPr>
                <w:b/>
                <w:bCs/>
                <w:color w:val="000000"/>
                <w:sz w:val="16"/>
                <w:szCs w:val="16"/>
              </w:rPr>
              <w:t> </w:t>
            </w:r>
          </w:p>
        </w:tc>
        <w:tc>
          <w:tcPr>
            <w:tcW w:w="286" w:type="pct"/>
            <w:tcBorders>
              <w:top w:val="nil"/>
              <w:left w:val="nil"/>
              <w:bottom w:val="single" w:sz="8" w:space="0" w:color="auto"/>
              <w:right w:val="single" w:sz="8" w:space="0" w:color="auto"/>
            </w:tcBorders>
            <w:shd w:val="clear" w:color="000000" w:fill="F2DCDB"/>
            <w:noWrap/>
            <w:vAlign w:val="center"/>
            <w:hideMark/>
          </w:tcPr>
          <w:p w14:paraId="7979EDA2" w14:textId="77777777" w:rsidR="005606B7" w:rsidRPr="005606B7" w:rsidRDefault="005606B7" w:rsidP="005606B7">
            <w:pPr>
              <w:jc w:val="right"/>
              <w:rPr>
                <w:b/>
                <w:bCs/>
                <w:color w:val="000000"/>
                <w:sz w:val="16"/>
                <w:szCs w:val="16"/>
              </w:rPr>
            </w:pPr>
            <w:r w:rsidRPr="005606B7">
              <w:rPr>
                <w:b/>
                <w:bCs/>
                <w:color w:val="000000"/>
                <w:sz w:val="16"/>
                <w:szCs w:val="16"/>
              </w:rPr>
              <w:t> </w:t>
            </w:r>
          </w:p>
        </w:tc>
      </w:tr>
    </w:tbl>
    <w:p w14:paraId="5F45160B" w14:textId="77777777" w:rsidR="00A65192" w:rsidRPr="0083030F" w:rsidRDefault="00A65192" w:rsidP="0039485E">
      <w:pPr>
        <w:pStyle w:val="BodyText"/>
        <w:spacing w:after="60"/>
        <w:ind w:firstLine="720"/>
        <w:jc w:val="both"/>
        <w:rPr>
          <w:rFonts w:asciiTheme="minorHAnsi" w:hAnsiTheme="minorHAnsi"/>
          <w:b/>
          <w:sz w:val="16"/>
          <w:szCs w:val="16"/>
          <w:lang w:val="sr-Cyrl-RS"/>
        </w:rPr>
      </w:pPr>
    </w:p>
    <w:p w14:paraId="6087EF6A" w14:textId="0899F792" w:rsidR="00A65192" w:rsidRDefault="00A65192" w:rsidP="004E715E">
      <w:pPr>
        <w:ind w:firstLine="720"/>
        <w:jc w:val="both"/>
        <w:rPr>
          <w:sz w:val="24"/>
          <w:szCs w:val="24"/>
          <w:lang w:val="sl-SI"/>
        </w:rPr>
      </w:pPr>
      <w:r w:rsidRPr="0040272B">
        <w:rPr>
          <w:sz w:val="24"/>
          <w:szCs w:val="24"/>
          <w:lang w:val="sr-Cyrl-CS"/>
        </w:rPr>
        <w:t xml:space="preserve">Код високих састојина чија је ширина добног разреда 20 година  имамо </w:t>
      </w:r>
      <w:r w:rsidR="0062594D" w:rsidRPr="0040272B">
        <w:rPr>
          <w:sz w:val="24"/>
          <w:szCs w:val="24"/>
          <w:lang w:val="sr-Cyrl-CS"/>
        </w:rPr>
        <w:t>3</w:t>
      </w:r>
      <w:r w:rsidR="00F672B6">
        <w:rPr>
          <w:sz w:val="24"/>
          <w:szCs w:val="24"/>
          <w:lang w:val="sr-Cyrl-CS"/>
        </w:rPr>
        <w:t xml:space="preserve"> газдинск</w:t>
      </w:r>
      <w:r w:rsidR="00F672B6">
        <w:rPr>
          <w:sz w:val="24"/>
          <w:szCs w:val="24"/>
          <w:lang w:val="sr-Cyrl-RS"/>
        </w:rPr>
        <w:t>и</w:t>
      </w:r>
      <w:r w:rsidRPr="0040272B">
        <w:rPr>
          <w:sz w:val="24"/>
          <w:szCs w:val="24"/>
          <w:lang w:val="sr-Cyrl-CS"/>
        </w:rPr>
        <w:t xml:space="preserve">х типова </w:t>
      </w:r>
      <w:r w:rsidRPr="0040272B">
        <w:rPr>
          <w:bCs/>
          <w:sz w:val="24"/>
          <w:szCs w:val="24"/>
        </w:rPr>
        <w:t xml:space="preserve">са укупном површином од </w:t>
      </w:r>
      <w:r w:rsidR="005606B7">
        <w:rPr>
          <w:bCs/>
          <w:sz w:val="24"/>
          <w:szCs w:val="24"/>
          <w:lang w:val="sr-Latn-RS"/>
        </w:rPr>
        <w:t>55</w:t>
      </w:r>
      <w:r w:rsidR="0062594D" w:rsidRPr="0040272B">
        <w:rPr>
          <w:bCs/>
          <w:sz w:val="24"/>
          <w:szCs w:val="24"/>
        </w:rPr>
        <w:t>,</w:t>
      </w:r>
      <w:r w:rsidR="005606B7">
        <w:rPr>
          <w:bCs/>
          <w:sz w:val="24"/>
          <w:szCs w:val="24"/>
          <w:lang w:val="sr-Latn-RS"/>
        </w:rPr>
        <w:t>03</w:t>
      </w:r>
      <w:r w:rsidR="0062594D" w:rsidRPr="0040272B">
        <w:rPr>
          <w:bCs/>
          <w:sz w:val="24"/>
          <w:szCs w:val="24"/>
          <w:lang w:val="sr-Cyrl-RS"/>
        </w:rPr>
        <w:t xml:space="preserve"> </w:t>
      </w:r>
      <w:r w:rsidRPr="0040272B">
        <w:rPr>
          <w:sz w:val="24"/>
          <w:szCs w:val="24"/>
        </w:rPr>
        <w:t>ha</w:t>
      </w:r>
      <w:r w:rsidRPr="0040272B">
        <w:rPr>
          <w:bCs/>
          <w:sz w:val="24"/>
          <w:szCs w:val="24"/>
        </w:rPr>
        <w:t xml:space="preserve">. Површина није правилно распоређена по добним разредима тако да у </w:t>
      </w:r>
      <w:r w:rsidR="0062594D" w:rsidRPr="0040272B">
        <w:rPr>
          <w:b/>
          <w:bCs/>
          <w:sz w:val="24"/>
          <w:szCs w:val="24"/>
        </w:rPr>
        <w:t>III</w:t>
      </w:r>
      <w:r w:rsidR="0040272B">
        <w:rPr>
          <w:b/>
          <w:bCs/>
          <w:sz w:val="24"/>
          <w:szCs w:val="24"/>
        </w:rPr>
        <w:t>,</w:t>
      </w:r>
      <w:r w:rsidRPr="0040272B">
        <w:rPr>
          <w:b/>
          <w:bCs/>
          <w:sz w:val="24"/>
          <w:szCs w:val="24"/>
        </w:rPr>
        <w:t>VI</w:t>
      </w:r>
      <w:r w:rsidR="0040272B" w:rsidRPr="0040272B">
        <w:rPr>
          <w:b/>
          <w:bCs/>
          <w:sz w:val="24"/>
          <w:szCs w:val="24"/>
        </w:rPr>
        <w:t>,</w:t>
      </w:r>
      <w:r w:rsidRPr="0040272B">
        <w:rPr>
          <w:b/>
          <w:bCs/>
          <w:sz w:val="24"/>
          <w:szCs w:val="24"/>
        </w:rPr>
        <w:t>VII</w:t>
      </w:r>
      <w:r w:rsidR="0040272B" w:rsidRPr="0040272B">
        <w:rPr>
          <w:bCs/>
          <w:sz w:val="24"/>
          <w:szCs w:val="24"/>
        </w:rPr>
        <w:t xml:space="preserve"> </w:t>
      </w:r>
      <w:r w:rsidR="0040272B" w:rsidRPr="0040272B">
        <w:rPr>
          <w:bCs/>
          <w:sz w:val="24"/>
          <w:szCs w:val="24"/>
          <w:lang w:val="sr-Cyrl-RS"/>
        </w:rPr>
        <w:t>и</w:t>
      </w:r>
      <w:r w:rsidR="0040272B" w:rsidRPr="0040272B">
        <w:rPr>
          <w:b/>
          <w:bCs/>
          <w:sz w:val="24"/>
          <w:szCs w:val="24"/>
        </w:rPr>
        <w:t xml:space="preserve"> VIII</w:t>
      </w:r>
      <w:r w:rsidR="0040272B" w:rsidRPr="0040272B">
        <w:rPr>
          <w:b/>
          <w:bCs/>
          <w:sz w:val="24"/>
          <w:szCs w:val="24"/>
          <w:lang w:val="sr-Cyrl-RS"/>
        </w:rPr>
        <w:t xml:space="preserve"> </w:t>
      </w:r>
      <w:r w:rsidRPr="0040272B">
        <w:rPr>
          <w:bCs/>
          <w:sz w:val="24"/>
          <w:szCs w:val="24"/>
        </w:rPr>
        <w:t>добном разреду у потпуности изостаје, док је најзаступљенија у</w:t>
      </w:r>
      <w:r w:rsidRPr="0040272B">
        <w:rPr>
          <w:b/>
          <w:bCs/>
          <w:sz w:val="24"/>
          <w:szCs w:val="24"/>
        </w:rPr>
        <w:t xml:space="preserve"> V</w:t>
      </w:r>
      <w:r w:rsidRPr="0040272B">
        <w:rPr>
          <w:bCs/>
          <w:sz w:val="24"/>
          <w:szCs w:val="24"/>
        </w:rPr>
        <w:t xml:space="preserve"> добном разреду. </w:t>
      </w:r>
      <w:r w:rsidRPr="0040272B">
        <w:rPr>
          <w:sz w:val="24"/>
          <w:szCs w:val="24"/>
          <w:lang w:val="sl-SI"/>
        </w:rPr>
        <w:t xml:space="preserve">Добна структура код </w:t>
      </w:r>
      <w:r w:rsidRPr="0040272B">
        <w:rPr>
          <w:sz w:val="24"/>
          <w:szCs w:val="24"/>
          <w:lang w:val="sr-Cyrl-CS"/>
        </w:rPr>
        <w:t>високих састојин</w:t>
      </w:r>
      <w:r w:rsidRPr="0040272B">
        <w:rPr>
          <w:sz w:val="24"/>
          <w:szCs w:val="24"/>
          <w:lang w:val="sl-SI"/>
        </w:rPr>
        <w:t>а одступа од нормалног размера добних разреда</w:t>
      </w:r>
      <w:r w:rsidRPr="0040272B">
        <w:rPr>
          <w:sz w:val="24"/>
          <w:szCs w:val="24"/>
          <w:lang w:val="ru-RU"/>
        </w:rPr>
        <w:t xml:space="preserve"> (</w:t>
      </w:r>
      <w:r w:rsidR="0040272B" w:rsidRPr="0040272B">
        <w:rPr>
          <w:sz w:val="24"/>
          <w:szCs w:val="24"/>
          <w:lang w:val="sr-Latn-RS"/>
        </w:rPr>
        <w:t>P</w:t>
      </w:r>
      <w:r w:rsidRPr="0040272B">
        <w:rPr>
          <w:sz w:val="24"/>
          <w:szCs w:val="24"/>
        </w:rPr>
        <w:t>n</w:t>
      </w:r>
      <w:r w:rsidRPr="0040272B">
        <w:rPr>
          <w:sz w:val="24"/>
          <w:szCs w:val="24"/>
          <w:lang w:val="ru-RU"/>
        </w:rPr>
        <w:t>=</w:t>
      </w:r>
      <w:r w:rsidR="00EB6E01">
        <w:rPr>
          <w:sz w:val="24"/>
          <w:szCs w:val="24"/>
          <w:lang w:val="sr-Cyrl-RS"/>
        </w:rPr>
        <w:t>5</w:t>
      </w:r>
      <w:r w:rsidR="0040272B" w:rsidRPr="0040272B">
        <w:rPr>
          <w:sz w:val="24"/>
          <w:szCs w:val="24"/>
        </w:rPr>
        <w:t>,</w:t>
      </w:r>
      <w:r w:rsidR="00EB6E01">
        <w:rPr>
          <w:sz w:val="24"/>
          <w:szCs w:val="24"/>
          <w:lang w:val="sr-Cyrl-RS"/>
        </w:rPr>
        <w:t xml:space="preserve">99 </w:t>
      </w:r>
      <w:r w:rsidRPr="0040272B">
        <w:rPr>
          <w:sz w:val="24"/>
          <w:szCs w:val="24"/>
        </w:rPr>
        <w:t>ha</w:t>
      </w:r>
      <w:r w:rsidRPr="0040272B">
        <w:rPr>
          <w:sz w:val="24"/>
          <w:szCs w:val="24"/>
          <w:lang w:val="ru-RU"/>
        </w:rPr>
        <w:t>)</w:t>
      </w:r>
      <w:r w:rsidRPr="0040272B">
        <w:rPr>
          <w:sz w:val="24"/>
          <w:szCs w:val="24"/>
          <w:lang w:val="sl-SI"/>
        </w:rPr>
        <w:t xml:space="preserve"> и самим тим је и угрожен</w:t>
      </w:r>
      <w:r w:rsidR="004E715E">
        <w:rPr>
          <w:sz w:val="24"/>
          <w:szCs w:val="24"/>
          <w:lang w:val="sl-SI"/>
        </w:rPr>
        <w:t>а трајност приноса по површини.</w:t>
      </w:r>
    </w:p>
    <w:p w14:paraId="330F6647" w14:textId="77777777" w:rsidR="0083030F" w:rsidRPr="004E715E" w:rsidRDefault="0083030F" w:rsidP="004E715E">
      <w:pPr>
        <w:ind w:firstLine="720"/>
        <w:jc w:val="both"/>
        <w:rPr>
          <w:sz w:val="24"/>
          <w:szCs w:val="24"/>
          <w:lang w:val="sl-SI"/>
        </w:rPr>
      </w:pPr>
    </w:p>
    <w:p w14:paraId="4055AB84" w14:textId="7F43222E" w:rsidR="0039485E" w:rsidRPr="00191CBB" w:rsidRDefault="00A65192" w:rsidP="00A65192">
      <w:pPr>
        <w:pStyle w:val="BodyText"/>
        <w:spacing w:after="60"/>
        <w:ind w:firstLine="720"/>
        <w:jc w:val="center"/>
        <w:rPr>
          <w:rFonts w:asciiTheme="minorHAnsi" w:hAnsiTheme="minorHAnsi"/>
          <w:b/>
          <w:szCs w:val="24"/>
          <w:lang w:val="sr-Cyrl-RS"/>
        </w:rPr>
      </w:pPr>
      <w:r>
        <w:rPr>
          <w:noProof/>
        </w:rPr>
        <w:lastRenderedPageBreak/>
        <w:drawing>
          <wp:inline distT="0" distB="0" distL="0" distR="0" wp14:anchorId="4D833027" wp14:editId="3AE88C4E">
            <wp:extent cx="4715123" cy="3132814"/>
            <wp:effectExtent l="0" t="0" r="0" b="0"/>
            <wp:docPr id="1"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45A5018E-1473-9755-E906-96D25FECEC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C216B1D" w14:textId="77777777" w:rsidR="003D64B8" w:rsidRDefault="003D64B8" w:rsidP="0048492A">
      <w:pPr>
        <w:ind w:firstLine="720"/>
        <w:rPr>
          <w:b/>
          <w:sz w:val="24"/>
          <w:szCs w:val="24"/>
          <w:lang w:val="sr-Cyrl-RS"/>
        </w:rPr>
      </w:pPr>
    </w:p>
    <w:p w14:paraId="59172A66" w14:textId="77777777" w:rsidR="003D64B8" w:rsidRDefault="003D64B8" w:rsidP="0048492A">
      <w:pPr>
        <w:ind w:firstLine="720"/>
        <w:rPr>
          <w:b/>
          <w:sz w:val="24"/>
          <w:szCs w:val="24"/>
          <w:lang w:val="sr-Cyrl-RS"/>
        </w:rPr>
      </w:pPr>
    </w:p>
    <w:p w14:paraId="1251ABE9" w14:textId="77777777" w:rsidR="0048492A" w:rsidRDefault="0048492A" w:rsidP="0048492A">
      <w:pPr>
        <w:ind w:firstLine="720"/>
        <w:rPr>
          <w:b/>
          <w:sz w:val="24"/>
          <w:szCs w:val="24"/>
          <w:lang w:val="sr-Cyrl-RS"/>
        </w:rPr>
      </w:pPr>
      <w:r w:rsidRPr="0048492A">
        <w:rPr>
          <w:b/>
          <w:sz w:val="24"/>
          <w:szCs w:val="24"/>
          <w:lang w:val="sr-Cyrl-RS"/>
        </w:rPr>
        <w:t>Изданачке састојине – ширина добног разреда 10 год.</w:t>
      </w:r>
    </w:p>
    <w:p w14:paraId="37AEFCFA" w14:textId="77777777" w:rsidR="003D64B8" w:rsidRPr="0048492A" w:rsidRDefault="003D64B8" w:rsidP="0048492A">
      <w:pPr>
        <w:ind w:firstLine="720"/>
        <w:rPr>
          <w:b/>
          <w:sz w:val="24"/>
          <w:szCs w:val="24"/>
          <w:lang w:val="sr-Latn-RS"/>
        </w:rPr>
      </w:pPr>
    </w:p>
    <w:p w14:paraId="325E0106" w14:textId="77777777" w:rsidR="00A65192" w:rsidRDefault="00A65192" w:rsidP="0039485E">
      <w:pPr>
        <w:ind w:firstLine="720"/>
        <w:jc w:val="both"/>
        <w:rPr>
          <w:sz w:val="24"/>
          <w:szCs w:val="24"/>
          <w:lang w:val="sr-Latn-RS"/>
        </w:rPr>
      </w:pPr>
    </w:p>
    <w:tbl>
      <w:tblPr>
        <w:tblW w:w="5000" w:type="pct"/>
        <w:tblLook w:val="04A0" w:firstRow="1" w:lastRow="0" w:firstColumn="1" w:lastColumn="0" w:noHBand="0" w:noVBand="1"/>
      </w:tblPr>
      <w:tblGrid>
        <w:gridCol w:w="3742"/>
        <w:gridCol w:w="426"/>
        <w:gridCol w:w="965"/>
        <w:gridCol w:w="294"/>
        <w:gridCol w:w="659"/>
        <w:gridCol w:w="659"/>
        <w:gridCol w:w="659"/>
        <w:gridCol w:w="659"/>
        <w:gridCol w:w="659"/>
        <w:gridCol w:w="660"/>
        <w:gridCol w:w="1301"/>
      </w:tblGrid>
      <w:tr w:rsidR="00973272" w:rsidRPr="00973272" w14:paraId="76AA9409" w14:textId="77777777" w:rsidTr="00973272">
        <w:trPr>
          <w:trHeight w:val="264"/>
        </w:trPr>
        <w:tc>
          <w:tcPr>
            <w:tcW w:w="1753" w:type="pct"/>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6EDCCDCF" w14:textId="77777777" w:rsidR="00973272" w:rsidRPr="00973272" w:rsidRDefault="00973272" w:rsidP="00973272">
            <w:pPr>
              <w:jc w:val="center"/>
              <w:rPr>
                <w:b/>
                <w:bCs/>
                <w:color w:val="000000"/>
              </w:rPr>
            </w:pPr>
            <w:r w:rsidRPr="00973272">
              <w:rPr>
                <w:b/>
                <w:bCs/>
                <w:color w:val="000000"/>
              </w:rPr>
              <w:t> Газдински тип </w:t>
            </w:r>
          </w:p>
        </w:tc>
        <w:tc>
          <w:tcPr>
            <w:tcW w:w="201" w:type="pct"/>
            <w:tcBorders>
              <w:top w:val="single" w:sz="8" w:space="0" w:color="auto"/>
              <w:left w:val="nil"/>
              <w:bottom w:val="single" w:sz="4" w:space="0" w:color="auto"/>
              <w:right w:val="single" w:sz="4" w:space="0" w:color="auto"/>
            </w:tcBorders>
            <w:shd w:val="clear" w:color="000000" w:fill="DCE6F1"/>
            <w:noWrap/>
            <w:vAlign w:val="center"/>
            <w:hideMark/>
          </w:tcPr>
          <w:p w14:paraId="27D063F4" w14:textId="77777777" w:rsidR="00973272" w:rsidRPr="00973272" w:rsidRDefault="00973272" w:rsidP="00973272">
            <w:pPr>
              <w:jc w:val="center"/>
              <w:rPr>
                <w:b/>
                <w:bCs/>
                <w:color w:val="000000"/>
              </w:rPr>
            </w:pPr>
            <w:r w:rsidRPr="00973272">
              <w:rPr>
                <w:b/>
                <w:bCs/>
                <w:color w:val="000000"/>
              </w:rPr>
              <w:t>P</w:t>
            </w:r>
          </w:p>
        </w:tc>
        <w:tc>
          <w:tcPr>
            <w:tcW w:w="453"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009754BF" w14:textId="77777777" w:rsidR="00973272" w:rsidRPr="00973272" w:rsidRDefault="00973272" w:rsidP="00973272">
            <w:pPr>
              <w:jc w:val="center"/>
              <w:rPr>
                <w:b/>
                <w:bCs/>
                <w:color w:val="000000"/>
              </w:rPr>
            </w:pPr>
            <w:r w:rsidRPr="00973272">
              <w:rPr>
                <w:b/>
                <w:bCs/>
                <w:color w:val="000000"/>
              </w:rPr>
              <w:t>свега</w:t>
            </w:r>
          </w:p>
        </w:tc>
        <w:tc>
          <w:tcPr>
            <w:tcW w:w="2593" w:type="pct"/>
            <w:gridSpan w:val="8"/>
            <w:tcBorders>
              <w:top w:val="single" w:sz="8" w:space="0" w:color="auto"/>
              <w:left w:val="nil"/>
              <w:bottom w:val="single" w:sz="4" w:space="0" w:color="auto"/>
              <w:right w:val="single" w:sz="8" w:space="0" w:color="000000"/>
            </w:tcBorders>
            <w:shd w:val="clear" w:color="000000" w:fill="DCE6F1"/>
            <w:noWrap/>
            <w:vAlign w:val="center"/>
            <w:hideMark/>
          </w:tcPr>
          <w:p w14:paraId="489AD357" w14:textId="77777777" w:rsidR="00973272" w:rsidRPr="00973272" w:rsidRDefault="00973272" w:rsidP="00973272">
            <w:pPr>
              <w:jc w:val="center"/>
              <w:rPr>
                <w:b/>
                <w:bCs/>
                <w:color w:val="000000"/>
              </w:rPr>
            </w:pPr>
            <w:r w:rsidRPr="00973272">
              <w:rPr>
                <w:b/>
                <w:bCs/>
                <w:color w:val="000000"/>
              </w:rPr>
              <w:t>Д О Б Н И    Р А З Р Е Д И</w:t>
            </w:r>
          </w:p>
        </w:tc>
      </w:tr>
      <w:tr w:rsidR="00973272" w:rsidRPr="00973272" w14:paraId="4B9DD9F9" w14:textId="77777777" w:rsidTr="00973272">
        <w:trPr>
          <w:trHeight w:val="264"/>
        </w:trPr>
        <w:tc>
          <w:tcPr>
            <w:tcW w:w="1753" w:type="pct"/>
            <w:vMerge/>
            <w:tcBorders>
              <w:top w:val="single" w:sz="8" w:space="0" w:color="auto"/>
              <w:left w:val="single" w:sz="8" w:space="0" w:color="auto"/>
              <w:bottom w:val="single" w:sz="4" w:space="0" w:color="auto"/>
              <w:right w:val="single" w:sz="4" w:space="0" w:color="auto"/>
            </w:tcBorders>
            <w:vAlign w:val="center"/>
            <w:hideMark/>
          </w:tcPr>
          <w:p w14:paraId="08FE0400" w14:textId="77777777" w:rsidR="00973272" w:rsidRPr="00973272" w:rsidRDefault="00973272" w:rsidP="00973272">
            <w:pPr>
              <w:rPr>
                <w:b/>
                <w:bCs/>
                <w:color w:val="000000"/>
              </w:rPr>
            </w:pPr>
          </w:p>
        </w:tc>
        <w:tc>
          <w:tcPr>
            <w:tcW w:w="201" w:type="pct"/>
            <w:tcBorders>
              <w:top w:val="nil"/>
              <w:left w:val="nil"/>
              <w:bottom w:val="single" w:sz="4" w:space="0" w:color="auto"/>
              <w:right w:val="single" w:sz="4" w:space="0" w:color="auto"/>
            </w:tcBorders>
            <w:shd w:val="clear" w:color="000000" w:fill="DCE6F1"/>
            <w:noWrap/>
            <w:vAlign w:val="center"/>
            <w:hideMark/>
          </w:tcPr>
          <w:p w14:paraId="13EC28AD" w14:textId="77777777" w:rsidR="00973272" w:rsidRPr="00973272" w:rsidRDefault="00973272" w:rsidP="00973272">
            <w:pPr>
              <w:jc w:val="center"/>
              <w:rPr>
                <w:b/>
                <w:bCs/>
                <w:color w:val="000000"/>
              </w:rPr>
            </w:pPr>
            <w:r w:rsidRPr="00973272">
              <w:rPr>
                <w:b/>
                <w:bCs/>
                <w:color w:val="000000"/>
              </w:rPr>
              <w:t>V</w:t>
            </w:r>
          </w:p>
        </w:tc>
        <w:tc>
          <w:tcPr>
            <w:tcW w:w="453" w:type="pct"/>
            <w:vMerge/>
            <w:tcBorders>
              <w:top w:val="single" w:sz="8" w:space="0" w:color="auto"/>
              <w:left w:val="single" w:sz="4" w:space="0" w:color="auto"/>
              <w:bottom w:val="single" w:sz="4" w:space="0" w:color="auto"/>
              <w:right w:val="single" w:sz="4" w:space="0" w:color="auto"/>
            </w:tcBorders>
            <w:vAlign w:val="center"/>
            <w:hideMark/>
          </w:tcPr>
          <w:p w14:paraId="65E142EC" w14:textId="77777777" w:rsidR="00973272" w:rsidRPr="00973272" w:rsidRDefault="00973272" w:rsidP="00973272">
            <w:pPr>
              <w:rPr>
                <w:b/>
                <w:bCs/>
                <w:color w:val="000000"/>
              </w:rPr>
            </w:pPr>
          </w:p>
        </w:tc>
        <w:tc>
          <w:tcPr>
            <w:tcW w:w="123" w:type="pct"/>
            <w:vMerge w:val="restart"/>
            <w:tcBorders>
              <w:top w:val="nil"/>
              <w:left w:val="single" w:sz="4" w:space="0" w:color="auto"/>
              <w:bottom w:val="single" w:sz="4" w:space="0" w:color="000000"/>
              <w:right w:val="single" w:sz="4" w:space="0" w:color="auto"/>
            </w:tcBorders>
            <w:shd w:val="clear" w:color="000000" w:fill="DCE6F1"/>
            <w:noWrap/>
            <w:vAlign w:val="center"/>
            <w:hideMark/>
          </w:tcPr>
          <w:p w14:paraId="0DD13BEB" w14:textId="77777777" w:rsidR="00973272" w:rsidRPr="00973272" w:rsidRDefault="00973272" w:rsidP="00973272">
            <w:pPr>
              <w:jc w:val="center"/>
              <w:rPr>
                <w:b/>
                <w:bCs/>
                <w:color w:val="000000"/>
              </w:rPr>
            </w:pPr>
            <w:r w:rsidRPr="00973272">
              <w:rPr>
                <w:b/>
                <w:bCs/>
                <w:color w:val="000000"/>
              </w:rPr>
              <w:t>I</w:t>
            </w:r>
          </w:p>
        </w:tc>
        <w:tc>
          <w:tcPr>
            <w:tcW w:w="31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2EF4543B" w14:textId="77777777" w:rsidR="00973272" w:rsidRPr="00973272" w:rsidRDefault="00973272" w:rsidP="00973272">
            <w:pPr>
              <w:jc w:val="center"/>
              <w:rPr>
                <w:b/>
                <w:bCs/>
                <w:color w:val="000000"/>
              </w:rPr>
            </w:pPr>
            <w:r w:rsidRPr="00973272">
              <w:rPr>
                <w:b/>
                <w:bCs/>
                <w:color w:val="000000"/>
              </w:rPr>
              <w:t>II</w:t>
            </w:r>
          </w:p>
        </w:tc>
        <w:tc>
          <w:tcPr>
            <w:tcW w:w="31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6E501533" w14:textId="77777777" w:rsidR="00973272" w:rsidRPr="00973272" w:rsidRDefault="00973272" w:rsidP="00973272">
            <w:pPr>
              <w:jc w:val="center"/>
              <w:rPr>
                <w:b/>
                <w:bCs/>
                <w:color w:val="000000"/>
              </w:rPr>
            </w:pPr>
            <w:r w:rsidRPr="00973272">
              <w:rPr>
                <w:b/>
                <w:bCs/>
                <w:color w:val="000000"/>
              </w:rPr>
              <w:t>III</w:t>
            </w:r>
          </w:p>
        </w:tc>
        <w:tc>
          <w:tcPr>
            <w:tcW w:w="31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114A4775" w14:textId="77777777" w:rsidR="00973272" w:rsidRPr="00973272" w:rsidRDefault="00973272" w:rsidP="00973272">
            <w:pPr>
              <w:jc w:val="center"/>
              <w:rPr>
                <w:b/>
                <w:bCs/>
                <w:color w:val="000000"/>
              </w:rPr>
            </w:pPr>
            <w:r w:rsidRPr="00973272">
              <w:rPr>
                <w:b/>
                <w:bCs/>
                <w:color w:val="000000"/>
              </w:rPr>
              <w:t>IV</w:t>
            </w:r>
          </w:p>
        </w:tc>
        <w:tc>
          <w:tcPr>
            <w:tcW w:w="31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69A405A1" w14:textId="77777777" w:rsidR="00973272" w:rsidRPr="00973272" w:rsidRDefault="00973272" w:rsidP="00973272">
            <w:pPr>
              <w:jc w:val="center"/>
              <w:rPr>
                <w:b/>
                <w:bCs/>
                <w:color w:val="000000"/>
              </w:rPr>
            </w:pPr>
            <w:r w:rsidRPr="00973272">
              <w:rPr>
                <w:b/>
                <w:bCs/>
                <w:color w:val="000000"/>
              </w:rPr>
              <w:t>V</w:t>
            </w:r>
          </w:p>
        </w:tc>
        <w:tc>
          <w:tcPr>
            <w:tcW w:w="31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5478DF2F" w14:textId="77777777" w:rsidR="00973272" w:rsidRPr="00973272" w:rsidRDefault="00973272" w:rsidP="00973272">
            <w:pPr>
              <w:jc w:val="center"/>
              <w:rPr>
                <w:b/>
                <w:bCs/>
                <w:color w:val="000000"/>
              </w:rPr>
            </w:pPr>
            <w:r w:rsidRPr="00973272">
              <w:rPr>
                <w:b/>
                <w:bCs/>
                <w:color w:val="000000"/>
              </w:rPr>
              <w:t>VI</w:t>
            </w:r>
          </w:p>
        </w:tc>
        <w:tc>
          <w:tcPr>
            <w:tcW w:w="310"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3C16E4EB" w14:textId="77777777" w:rsidR="00973272" w:rsidRPr="00973272" w:rsidRDefault="00973272" w:rsidP="00973272">
            <w:pPr>
              <w:jc w:val="center"/>
              <w:rPr>
                <w:b/>
                <w:bCs/>
                <w:color w:val="000000"/>
              </w:rPr>
            </w:pPr>
            <w:r w:rsidRPr="00973272">
              <w:rPr>
                <w:b/>
                <w:bCs/>
                <w:color w:val="000000"/>
              </w:rPr>
              <w:t>VII</w:t>
            </w:r>
          </w:p>
        </w:tc>
        <w:tc>
          <w:tcPr>
            <w:tcW w:w="608" w:type="pct"/>
            <w:vMerge w:val="restart"/>
            <w:tcBorders>
              <w:top w:val="nil"/>
              <w:left w:val="single" w:sz="4" w:space="0" w:color="auto"/>
              <w:bottom w:val="single" w:sz="4" w:space="0" w:color="auto"/>
              <w:right w:val="single" w:sz="8" w:space="0" w:color="auto"/>
            </w:tcBorders>
            <w:shd w:val="clear" w:color="000000" w:fill="DCE6F1"/>
            <w:noWrap/>
            <w:vAlign w:val="center"/>
            <w:hideMark/>
          </w:tcPr>
          <w:p w14:paraId="5558D2DA" w14:textId="77777777" w:rsidR="00973272" w:rsidRPr="00973272" w:rsidRDefault="00973272" w:rsidP="00973272">
            <w:pPr>
              <w:jc w:val="center"/>
              <w:rPr>
                <w:b/>
                <w:bCs/>
                <w:color w:val="000000"/>
              </w:rPr>
            </w:pPr>
            <w:r w:rsidRPr="00973272">
              <w:rPr>
                <w:b/>
                <w:bCs/>
                <w:color w:val="000000"/>
              </w:rPr>
              <w:t>VIII</w:t>
            </w:r>
          </w:p>
        </w:tc>
      </w:tr>
      <w:tr w:rsidR="00973272" w:rsidRPr="00973272" w14:paraId="004777BB" w14:textId="77777777" w:rsidTr="00973272">
        <w:trPr>
          <w:trHeight w:val="264"/>
        </w:trPr>
        <w:tc>
          <w:tcPr>
            <w:tcW w:w="1753" w:type="pct"/>
            <w:vMerge/>
            <w:tcBorders>
              <w:top w:val="single" w:sz="8" w:space="0" w:color="auto"/>
              <w:left w:val="single" w:sz="8" w:space="0" w:color="auto"/>
              <w:bottom w:val="single" w:sz="4" w:space="0" w:color="auto"/>
              <w:right w:val="single" w:sz="4" w:space="0" w:color="auto"/>
            </w:tcBorders>
            <w:vAlign w:val="center"/>
            <w:hideMark/>
          </w:tcPr>
          <w:p w14:paraId="01C00B10" w14:textId="77777777" w:rsidR="00973272" w:rsidRPr="00973272" w:rsidRDefault="00973272" w:rsidP="00973272">
            <w:pPr>
              <w:rPr>
                <w:b/>
                <w:bCs/>
                <w:color w:val="000000"/>
              </w:rPr>
            </w:pPr>
          </w:p>
        </w:tc>
        <w:tc>
          <w:tcPr>
            <w:tcW w:w="201" w:type="pct"/>
            <w:tcBorders>
              <w:top w:val="nil"/>
              <w:left w:val="nil"/>
              <w:bottom w:val="single" w:sz="4" w:space="0" w:color="auto"/>
              <w:right w:val="single" w:sz="4" w:space="0" w:color="auto"/>
            </w:tcBorders>
            <w:shd w:val="clear" w:color="000000" w:fill="DCE6F1"/>
            <w:noWrap/>
            <w:vAlign w:val="center"/>
            <w:hideMark/>
          </w:tcPr>
          <w:p w14:paraId="3F7523FA" w14:textId="77777777" w:rsidR="00973272" w:rsidRPr="00973272" w:rsidRDefault="00973272" w:rsidP="00973272">
            <w:pPr>
              <w:jc w:val="center"/>
              <w:rPr>
                <w:b/>
                <w:bCs/>
                <w:color w:val="000000"/>
              </w:rPr>
            </w:pPr>
            <w:r w:rsidRPr="00973272">
              <w:rPr>
                <w:b/>
                <w:bCs/>
                <w:color w:val="000000"/>
              </w:rPr>
              <w:t>Iv</w:t>
            </w:r>
          </w:p>
        </w:tc>
        <w:tc>
          <w:tcPr>
            <w:tcW w:w="453" w:type="pct"/>
            <w:vMerge/>
            <w:tcBorders>
              <w:top w:val="single" w:sz="8" w:space="0" w:color="auto"/>
              <w:left w:val="single" w:sz="4" w:space="0" w:color="auto"/>
              <w:bottom w:val="single" w:sz="4" w:space="0" w:color="auto"/>
              <w:right w:val="single" w:sz="4" w:space="0" w:color="auto"/>
            </w:tcBorders>
            <w:vAlign w:val="center"/>
            <w:hideMark/>
          </w:tcPr>
          <w:p w14:paraId="0BF20C63" w14:textId="77777777" w:rsidR="00973272" w:rsidRPr="00973272" w:rsidRDefault="00973272" w:rsidP="00973272">
            <w:pPr>
              <w:rPr>
                <w:b/>
                <w:bCs/>
                <w:color w:val="000000"/>
              </w:rPr>
            </w:pPr>
          </w:p>
        </w:tc>
        <w:tc>
          <w:tcPr>
            <w:tcW w:w="123" w:type="pct"/>
            <w:vMerge/>
            <w:tcBorders>
              <w:top w:val="nil"/>
              <w:left w:val="single" w:sz="4" w:space="0" w:color="auto"/>
              <w:bottom w:val="single" w:sz="4" w:space="0" w:color="000000"/>
              <w:right w:val="single" w:sz="4" w:space="0" w:color="auto"/>
            </w:tcBorders>
            <w:vAlign w:val="center"/>
            <w:hideMark/>
          </w:tcPr>
          <w:p w14:paraId="5FD1DEEC" w14:textId="77777777" w:rsidR="00973272" w:rsidRPr="00973272" w:rsidRDefault="00973272" w:rsidP="00973272">
            <w:pPr>
              <w:rPr>
                <w:b/>
                <w:bCs/>
                <w:color w:val="000000"/>
              </w:rPr>
            </w:pPr>
          </w:p>
        </w:tc>
        <w:tc>
          <w:tcPr>
            <w:tcW w:w="310" w:type="pct"/>
            <w:vMerge/>
            <w:tcBorders>
              <w:top w:val="nil"/>
              <w:left w:val="single" w:sz="4" w:space="0" w:color="auto"/>
              <w:bottom w:val="single" w:sz="4" w:space="0" w:color="auto"/>
              <w:right w:val="single" w:sz="4" w:space="0" w:color="auto"/>
            </w:tcBorders>
            <w:vAlign w:val="center"/>
            <w:hideMark/>
          </w:tcPr>
          <w:p w14:paraId="1161DCFA" w14:textId="77777777" w:rsidR="00973272" w:rsidRPr="00973272" w:rsidRDefault="00973272" w:rsidP="00973272">
            <w:pPr>
              <w:rPr>
                <w:b/>
                <w:bCs/>
                <w:color w:val="000000"/>
              </w:rPr>
            </w:pPr>
          </w:p>
        </w:tc>
        <w:tc>
          <w:tcPr>
            <w:tcW w:w="310" w:type="pct"/>
            <w:vMerge/>
            <w:tcBorders>
              <w:top w:val="nil"/>
              <w:left w:val="single" w:sz="4" w:space="0" w:color="auto"/>
              <w:bottom w:val="single" w:sz="4" w:space="0" w:color="auto"/>
              <w:right w:val="single" w:sz="4" w:space="0" w:color="auto"/>
            </w:tcBorders>
            <w:vAlign w:val="center"/>
            <w:hideMark/>
          </w:tcPr>
          <w:p w14:paraId="7267231B" w14:textId="77777777" w:rsidR="00973272" w:rsidRPr="00973272" w:rsidRDefault="00973272" w:rsidP="00973272">
            <w:pPr>
              <w:rPr>
                <w:b/>
                <w:bCs/>
                <w:color w:val="000000"/>
              </w:rPr>
            </w:pPr>
          </w:p>
        </w:tc>
        <w:tc>
          <w:tcPr>
            <w:tcW w:w="310" w:type="pct"/>
            <w:vMerge/>
            <w:tcBorders>
              <w:top w:val="nil"/>
              <w:left w:val="single" w:sz="4" w:space="0" w:color="auto"/>
              <w:bottom w:val="single" w:sz="4" w:space="0" w:color="auto"/>
              <w:right w:val="single" w:sz="4" w:space="0" w:color="auto"/>
            </w:tcBorders>
            <w:vAlign w:val="center"/>
            <w:hideMark/>
          </w:tcPr>
          <w:p w14:paraId="79BABD2A" w14:textId="77777777" w:rsidR="00973272" w:rsidRPr="00973272" w:rsidRDefault="00973272" w:rsidP="00973272">
            <w:pPr>
              <w:rPr>
                <w:b/>
                <w:bCs/>
                <w:color w:val="000000"/>
              </w:rPr>
            </w:pPr>
          </w:p>
        </w:tc>
        <w:tc>
          <w:tcPr>
            <w:tcW w:w="310" w:type="pct"/>
            <w:vMerge/>
            <w:tcBorders>
              <w:top w:val="nil"/>
              <w:left w:val="single" w:sz="4" w:space="0" w:color="auto"/>
              <w:bottom w:val="single" w:sz="4" w:space="0" w:color="auto"/>
              <w:right w:val="single" w:sz="4" w:space="0" w:color="auto"/>
            </w:tcBorders>
            <w:vAlign w:val="center"/>
            <w:hideMark/>
          </w:tcPr>
          <w:p w14:paraId="0BF7E5ED" w14:textId="77777777" w:rsidR="00973272" w:rsidRPr="00973272" w:rsidRDefault="00973272" w:rsidP="00973272">
            <w:pPr>
              <w:rPr>
                <w:b/>
                <w:bCs/>
                <w:color w:val="000000"/>
              </w:rPr>
            </w:pPr>
          </w:p>
        </w:tc>
        <w:tc>
          <w:tcPr>
            <w:tcW w:w="310" w:type="pct"/>
            <w:vMerge/>
            <w:tcBorders>
              <w:top w:val="nil"/>
              <w:left w:val="single" w:sz="4" w:space="0" w:color="auto"/>
              <w:bottom w:val="single" w:sz="4" w:space="0" w:color="auto"/>
              <w:right w:val="single" w:sz="4" w:space="0" w:color="auto"/>
            </w:tcBorders>
            <w:vAlign w:val="center"/>
            <w:hideMark/>
          </w:tcPr>
          <w:p w14:paraId="403C7DB4" w14:textId="77777777" w:rsidR="00973272" w:rsidRPr="00973272" w:rsidRDefault="00973272" w:rsidP="00973272">
            <w:pPr>
              <w:rPr>
                <w:b/>
                <w:bCs/>
                <w:color w:val="000000"/>
              </w:rPr>
            </w:pPr>
          </w:p>
        </w:tc>
        <w:tc>
          <w:tcPr>
            <w:tcW w:w="310" w:type="pct"/>
            <w:vMerge/>
            <w:tcBorders>
              <w:top w:val="nil"/>
              <w:left w:val="single" w:sz="4" w:space="0" w:color="auto"/>
              <w:bottom w:val="single" w:sz="4" w:space="0" w:color="auto"/>
              <w:right w:val="single" w:sz="4" w:space="0" w:color="auto"/>
            </w:tcBorders>
            <w:vAlign w:val="center"/>
            <w:hideMark/>
          </w:tcPr>
          <w:p w14:paraId="6BAF3C9A" w14:textId="77777777" w:rsidR="00973272" w:rsidRPr="00973272" w:rsidRDefault="00973272" w:rsidP="00973272">
            <w:pPr>
              <w:rPr>
                <w:b/>
                <w:bCs/>
                <w:color w:val="000000"/>
              </w:rPr>
            </w:pPr>
          </w:p>
        </w:tc>
        <w:tc>
          <w:tcPr>
            <w:tcW w:w="608" w:type="pct"/>
            <w:vMerge/>
            <w:tcBorders>
              <w:top w:val="nil"/>
              <w:left w:val="single" w:sz="4" w:space="0" w:color="auto"/>
              <w:bottom w:val="single" w:sz="4" w:space="0" w:color="auto"/>
              <w:right w:val="single" w:sz="8" w:space="0" w:color="auto"/>
            </w:tcBorders>
            <w:vAlign w:val="center"/>
            <w:hideMark/>
          </w:tcPr>
          <w:p w14:paraId="3CB4D476" w14:textId="77777777" w:rsidR="00973272" w:rsidRPr="00973272" w:rsidRDefault="00973272" w:rsidP="00973272">
            <w:pPr>
              <w:rPr>
                <w:b/>
                <w:bCs/>
                <w:color w:val="000000"/>
              </w:rPr>
            </w:pPr>
          </w:p>
        </w:tc>
      </w:tr>
      <w:tr w:rsidR="00973272" w:rsidRPr="00973272" w14:paraId="47EAD69A" w14:textId="77777777" w:rsidTr="00973272">
        <w:trPr>
          <w:trHeight w:val="264"/>
        </w:trPr>
        <w:tc>
          <w:tcPr>
            <w:tcW w:w="5000" w:type="pct"/>
            <w:gridSpan w:val="11"/>
            <w:tcBorders>
              <w:top w:val="single" w:sz="4" w:space="0" w:color="auto"/>
              <w:left w:val="single" w:sz="8" w:space="0" w:color="auto"/>
              <w:bottom w:val="single" w:sz="4" w:space="0" w:color="auto"/>
              <w:right w:val="single" w:sz="8" w:space="0" w:color="000000"/>
            </w:tcBorders>
            <w:shd w:val="clear" w:color="000000" w:fill="DCE6F1"/>
            <w:noWrap/>
            <w:vAlign w:val="center"/>
            <w:hideMark/>
          </w:tcPr>
          <w:p w14:paraId="50C8F1A3" w14:textId="77777777" w:rsidR="00973272" w:rsidRPr="00973272" w:rsidRDefault="00973272" w:rsidP="00973272">
            <w:pPr>
              <w:jc w:val="center"/>
              <w:rPr>
                <w:b/>
                <w:bCs/>
                <w:color w:val="000000"/>
              </w:rPr>
            </w:pPr>
            <w:r w:rsidRPr="00973272">
              <w:rPr>
                <w:b/>
                <w:bCs/>
                <w:color w:val="000000"/>
              </w:rPr>
              <w:t>Изданачке састојине - ширина добног разреда 10 година</w:t>
            </w:r>
          </w:p>
        </w:tc>
      </w:tr>
      <w:tr w:rsidR="00973272" w:rsidRPr="00973272" w14:paraId="4B07364A" w14:textId="77777777" w:rsidTr="00973272">
        <w:trPr>
          <w:trHeight w:val="276"/>
        </w:trPr>
        <w:tc>
          <w:tcPr>
            <w:tcW w:w="1753" w:type="pct"/>
            <w:vMerge w:val="restart"/>
            <w:tcBorders>
              <w:top w:val="nil"/>
              <w:left w:val="single" w:sz="8" w:space="0" w:color="auto"/>
              <w:bottom w:val="single" w:sz="4" w:space="0" w:color="auto"/>
              <w:right w:val="single" w:sz="4" w:space="0" w:color="auto"/>
            </w:tcBorders>
            <w:shd w:val="clear" w:color="000000" w:fill="FFFFFF"/>
            <w:noWrap/>
            <w:vAlign w:val="center"/>
            <w:hideMark/>
          </w:tcPr>
          <w:p w14:paraId="1737B8C0" w14:textId="77777777" w:rsidR="00973272" w:rsidRPr="00973272" w:rsidRDefault="00973272" w:rsidP="00973272">
            <w:pPr>
              <w:jc w:val="center"/>
            </w:pPr>
            <w:r w:rsidRPr="00973272">
              <w:t>Изданачке мешовите шуме храстова</w:t>
            </w:r>
          </w:p>
        </w:tc>
        <w:tc>
          <w:tcPr>
            <w:tcW w:w="201" w:type="pct"/>
            <w:tcBorders>
              <w:top w:val="nil"/>
              <w:left w:val="nil"/>
              <w:bottom w:val="single" w:sz="4" w:space="0" w:color="auto"/>
              <w:right w:val="single" w:sz="4" w:space="0" w:color="auto"/>
            </w:tcBorders>
            <w:shd w:val="clear" w:color="000000" w:fill="FFFFFF"/>
            <w:noWrap/>
            <w:vAlign w:val="center"/>
            <w:hideMark/>
          </w:tcPr>
          <w:p w14:paraId="4FB75951" w14:textId="77777777" w:rsidR="00973272" w:rsidRPr="00973272" w:rsidRDefault="00973272" w:rsidP="00973272">
            <w:pPr>
              <w:jc w:val="center"/>
              <w:rPr>
                <w:color w:val="000000"/>
              </w:rPr>
            </w:pPr>
            <w:r w:rsidRPr="00973272">
              <w:rPr>
                <w:color w:val="000000"/>
              </w:rPr>
              <w:t>P</w:t>
            </w:r>
          </w:p>
        </w:tc>
        <w:tc>
          <w:tcPr>
            <w:tcW w:w="453" w:type="pct"/>
            <w:tcBorders>
              <w:top w:val="nil"/>
              <w:left w:val="nil"/>
              <w:bottom w:val="single" w:sz="4" w:space="0" w:color="auto"/>
              <w:right w:val="single" w:sz="4" w:space="0" w:color="auto"/>
            </w:tcBorders>
            <w:shd w:val="clear" w:color="000000" w:fill="FFFFFF"/>
            <w:noWrap/>
            <w:vAlign w:val="bottom"/>
            <w:hideMark/>
          </w:tcPr>
          <w:p w14:paraId="47EA61C6" w14:textId="77777777" w:rsidR="00973272" w:rsidRPr="00973272" w:rsidRDefault="00973272" w:rsidP="00973272">
            <w:pPr>
              <w:jc w:val="right"/>
            </w:pPr>
            <w:r w:rsidRPr="00973272">
              <w:t>75.08</w:t>
            </w:r>
          </w:p>
        </w:tc>
        <w:tc>
          <w:tcPr>
            <w:tcW w:w="123" w:type="pct"/>
            <w:tcBorders>
              <w:top w:val="nil"/>
              <w:left w:val="nil"/>
              <w:bottom w:val="single" w:sz="4" w:space="0" w:color="auto"/>
              <w:right w:val="single" w:sz="4" w:space="0" w:color="auto"/>
            </w:tcBorders>
            <w:shd w:val="clear" w:color="000000" w:fill="FFFFFF"/>
            <w:noWrap/>
            <w:vAlign w:val="bottom"/>
            <w:hideMark/>
          </w:tcPr>
          <w:p w14:paraId="05B5D19C"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2B36F7A2"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76C6D0E6"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448F998"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3E9C2797"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07A7B0DD"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738BC11" w14:textId="77777777" w:rsidR="00973272" w:rsidRPr="00973272" w:rsidRDefault="00973272" w:rsidP="00973272">
            <w:pPr>
              <w:rPr>
                <w:color w:val="000000"/>
                <w:sz w:val="22"/>
                <w:szCs w:val="22"/>
              </w:rPr>
            </w:pPr>
            <w:r w:rsidRPr="00973272">
              <w:rPr>
                <w:color w:val="000000"/>
                <w:sz w:val="22"/>
                <w:szCs w:val="22"/>
              </w:rPr>
              <w:t> </w:t>
            </w:r>
          </w:p>
        </w:tc>
        <w:tc>
          <w:tcPr>
            <w:tcW w:w="608" w:type="pct"/>
            <w:tcBorders>
              <w:top w:val="nil"/>
              <w:left w:val="nil"/>
              <w:bottom w:val="single" w:sz="4" w:space="0" w:color="auto"/>
              <w:right w:val="single" w:sz="4" w:space="0" w:color="auto"/>
            </w:tcBorders>
            <w:shd w:val="clear" w:color="000000" w:fill="FFFFFF"/>
            <w:noWrap/>
            <w:vAlign w:val="bottom"/>
            <w:hideMark/>
          </w:tcPr>
          <w:p w14:paraId="6693B157" w14:textId="77777777" w:rsidR="00973272" w:rsidRPr="00973272" w:rsidRDefault="00973272" w:rsidP="00973272">
            <w:pPr>
              <w:jc w:val="right"/>
              <w:rPr>
                <w:color w:val="000000"/>
                <w:sz w:val="22"/>
                <w:szCs w:val="22"/>
              </w:rPr>
            </w:pPr>
            <w:r w:rsidRPr="00973272">
              <w:rPr>
                <w:color w:val="000000"/>
                <w:sz w:val="22"/>
                <w:szCs w:val="22"/>
              </w:rPr>
              <w:t>75.08</w:t>
            </w:r>
          </w:p>
        </w:tc>
      </w:tr>
      <w:tr w:rsidR="00973272" w:rsidRPr="00973272" w14:paraId="6EB35D57" w14:textId="77777777" w:rsidTr="00973272">
        <w:trPr>
          <w:trHeight w:val="276"/>
        </w:trPr>
        <w:tc>
          <w:tcPr>
            <w:tcW w:w="1753" w:type="pct"/>
            <w:vMerge/>
            <w:tcBorders>
              <w:top w:val="nil"/>
              <w:left w:val="single" w:sz="8" w:space="0" w:color="auto"/>
              <w:bottom w:val="single" w:sz="4" w:space="0" w:color="auto"/>
              <w:right w:val="single" w:sz="4" w:space="0" w:color="auto"/>
            </w:tcBorders>
            <w:vAlign w:val="center"/>
            <w:hideMark/>
          </w:tcPr>
          <w:p w14:paraId="6EBA8CFF" w14:textId="77777777" w:rsidR="00973272" w:rsidRPr="00973272" w:rsidRDefault="00973272" w:rsidP="00973272"/>
        </w:tc>
        <w:tc>
          <w:tcPr>
            <w:tcW w:w="201" w:type="pct"/>
            <w:tcBorders>
              <w:top w:val="nil"/>
              <w:left w:val="nil"/>
              <w:bottom w:val="single" w:sz="4" w:space="0" w:color="auto"/>
              <w:right w:val="single" w:sz="4" w:space="0" w:color="auto"/>
            </w:tcBorders>
            <w:shd w:val="clear" w:color="000000" w:fill="FFFFFF"/>
            <w:noWrap/>
            <w:vAlign w:val="center"/>
            <w:hideMark/>
          </w:tcPr>
          <w:p w14:paraId="05C003DB" w14:textId="77777777" w:rsidR="00973272" w:rsidRPr="00973272" w:rsidRDefault="00973272" w:rsidP="00973272">
            <w:pPr>
              <w:jc w:val="center"/>
              <w:rPr>
                <w:color w:val="000000"/>
              </w:rPr>
            </w:pPr>
            <w:r w:rsidRPr="00973272">
              <w:rPr>
                <w:color w:val="000000"/>
              </w:rPr>
              <w:t>V</w:t>
            </w:r>
          </w:p>
        </w:tc>
        <w:tc>
          <w:tcPr>
            <w:tcW w:w="453" w:type="pct"/>
            <w:tcBorders>
              <w:top w:val="nil"/>
              <w:left w:val="nil"/>
              <w:bottom w:val="single" w:sz="4" w:space="0" w:color="auto"/>
              <w:right w:val="single" w:sz="4" w:space="0" w:color="auto"/>
            </w:tcBorders>
            <w:shd w:val="clear" w:color="000000" w:fill="FFFFFF"/>
            <w:noWrap/>
            <w:vAlign w:val="bottom"/>
            <w:hideMark/>
          </w:tcPr>
          <w:p w14:paraId="3260ADB8" w14:textId="77777777" w:rsidR="00973272" w:rsidRPr="00973272" w:rsidRDefault="00973272" w:rsidP="00973272">
            <w:pPr>
              <w:jc w:val="right"/>
            </w:pPr>
            <w:r w:rsidRPr="00973272">
              <w:t>2253.14</w:t>
            </w:r>
          </w:p>
        </w:tc>
        <w:tc>
          <w:tcPr>
            <w:tcW w:w="123" w:type="pct"/>
            <w:tcBorders>
              <w:top w:val="nil"/>
              <w:left w:val="nil"/>
              <w:bottom w:val="single" w:sz="4" w:space="0" w:color="auto"/>
              <w:right w:val="single" w:sz="4" w:space="0" w:color="auto"/>
            </w:tcBorders>
            <w:shd w:val="clear" w:color="000000" w:fill="FFFFFF"/>
            <w:noWrap/>
            <w:vAlign w:val="bottom"/>
            <w:hideMark/>
          </w:tcPr>
          <w:p w14:paraId="41F5386C"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77825322"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DBC3FA1"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19E1DC22"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08C6B343"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9D7B993"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73F72AFE" w14:textId="77777777" w:rsidR="00973272" w:rsidRPr="00973272" w:rsidRDefault="00973272" w:rsidP="00973272">
            <w:pPr>
              <w:rPr>
                <w:color w:val="000000"/>
                <w:sz w:val="22"/>
                <w:szCs w:val="22"/>
              </w:rPr>
            </w:pPr>
            <w:r w:rsidRPr="00973272">
              <w:rPr>
                <w:color w:val="000000"/>
                <w:sz w:val="22"/>
                <w:szCs w:val="22"/>
              </w:rPr>
              <w:t> </w:t>
            </w:r>
          </w:p>
        </w:tc>
        <w:tc>
          <w:tcPr>
            <w:tcW w:w="608" w:type="pct"/>
            <w:tcBorders>
              <w:top w:val="nil"/>
              <w:left w:val="nil"/>
              <w:bottom w:val="single" w:sz="4" w:space="0" w:color="auto"/>
              <w:right w:val="single" w:sz="4" w:space="0" w:color="auto"/>
            </w:tcBorders>
            <w:shd w:val="clear" w:color="000000" w:fill="FFFFFF"/>
            <w:noWrap/>
            <w:vAlign w:val="bottom"/>
            <w:hideMark/>
          </w:tcPr>
          <w:p w14:paraId="6C39565F" w14:textId="77777777" w:rsidR="00973272" w:rsidRPr="00973272" w:rsidRDefault="00973272" w:rsidP="00973272">
            <w:pPr>
              <w:jc w:val="right"/>
              <w:rPr>
                <w:color w:val="000000"/>
                <w:sz w:val="22"/>
                <w:szCs w:val="22"/>
              </w:rPr>
            </w:pPr>
            <w:r w:rsidRPr="00973272">
              <w:rPr>
                <w:color w:val="000000"/>
                <w:sz w:val="22"/>
                <w:szCs w:val="22"/>
              </w:rPr>
              <w:t>2253.14</w:t>
            </w:r>
          </w:p>
        </w:tc>
      </w:tr>
      <w:tr w:rsidR="00973272" w:rsidRPr="00973272" w14:paraId="1FE2867E" w14:textId="77777777" w:rsidTr="00973272">
        <w:trPr>
          <w:trHeight w:val="276"/>
        </w:trPr>
        <w:tc>
          <w:tcPr>
            <w:tcW w:w="1753" w:type="pct"/>
            <w:vMerge/>
            <w:tcBorders>
              <w:top w:val="nil"/>
              <w:left w:val="single" w:sz="8" w:space="0" w:color="auto"/>
              <w:bottom w:val="single" w:sz="4" w:space="0" w:color="auto"/>
              <w:right w:val="single" w:sz="4" w:space="0" w:color="auto"/>
            </w:tcBorders>
            <w:vAlign w:val="center"/>
            <w:hideMark/>
          </w:tcPr>
          <w:p w14:paraId="7210C2EC" w14:textId="77777777" w:rsidR="00973272" w:rsidRPr="00973272" w:rsidRDefault="00973272" w:rsidP="00973272"/>
        </w:tc>
        <w:tc>
          <w:tcPr>
            <w:tcW w:w="201" w:type="pct"/>
            <w:tcBorders>
              <w:top w:val="nil"/>
              <w:left w:val="nil"/>
              <w:bottom w:val="single" w:sz="4" w:space="0" w:color="auto"/>
              <w:right w:val="single" w:sz="4" w:space="0" w:color="auto"/>
            </w:tcBorders>
            <w:shd w:val="clear" w:color="000000" w:fill="FFFFFF"/>
            <w:noWrap/>
            <w:vAlign w:val="center"/>
            <w:hideMark/>
          </w:tcPr>
          <w:p w14:paraId="0812BC5E" w14:textId="77777777" w:rsidR="00973272" w:rsidRPr="00973272" w:rsidRDefault="00973272" w:rsidP="00973272">
            <w:pPr>
              <w:jc w:val="center"/>
              <w:rPr>
                <w:color w:val="000000"/>
              </w:rPr>
            </w:pPr>
            <w:r w:rsidRPr="00973272">
              <w:rPr>
                <w:color w:val="000000"/>
              </w:rPr>
              <w:t>Iv</w:t>
            </w:r>
          </w:p>
        </w:tc>
        <w:tc>
          <w:tcPr>
            <w:tcW w:w="453" w:type="pct"/>
            <w:tcBorders>
              <w:top w:val="nil"/>
              <w:left w:val="nil"/>
              <w:bottom w:val="single" w:sz="4" w:space="0" w:color="auto"/>
              <w:right w:val="single" w:sz="4" w:space="0" w:color="auto"/>
            </w:tcBorders>
            <w:shd w:val="clear" w:color="000000" w:fill="FFFFFF"/>
            <w:noWrap/>
            <w:vAlign w:val="bottom"/>
            <w:hideMark/>
          </w:tcPr>
          <w:p w14:paraId="51D11387" w14:textId="77777777" w:rsidR="00973272" w:rsidRPr="00973272" w:rsidRDefault="00973272" w:rsidP="00973272">
            <w:pPr>
              <w:jc w:val="right"/>
            </w:pPr>
            <w:r w:rsidRPr="00973272">
              <w:t>45.06</w:t>
            </w:r>
          </w:p>
        </w:tc>
        <w:tc>
          <w:tcPr>
            <w:tcW w:w="123" w:type="pct"/>
            <w:tcBorders>
              <w:top w:val="nil"/>
              <w:left w:val="nil"/>
              <w:bottom w:val="single" w:sz="4" w:space="0" w:color="auto"/>
              <w:right w:val="single" w:sz="4" w:space="0" w:color="auto"/>
            </w:tcBorders>
            <w:shd w:val="clear" w:color="000000" w:fill="FFFFFF"/>
            <w:noWrap/>
            <w:vAlign w:val="bottom"/>
            <w:hideMark/>
          </w:tcPr>
          <w:p w14:paraId="5CE6F06B"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22A21290"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3EAEE20C"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622C7FD"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0F5F28C1"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0AB208C"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00C69AF" w14:textId="77777777" w:rsidR="00973272" w:rsidRPr="00973272" w:rsidRDefault="00973272" w:rsidP="00973272">
            <w:pPr>
              <w:rPr>
                <w:color w:val="000000"/>
                <w:sz w:val="22"/>
                <w:szCs w:val="22"/>
              </w:rPr>
            </w:pPr>
            <w:r w:rsidRPr="00973272">
              <w:rPr>
                <w:color w:val="000000"/>
                <w:sz w:val="22"/>
                <w:szCs w:val="22"/>
              </w:rPr>
              <w:t> </w:t>
            </w:r>
          </w:p>
        </w:tc>
        <w:tc>
          <w:tcPr>
            <w:tcW w:w="608" w:type="pct"/>
            <w:tcBorders>
              <w:top w:val="nil"/>
              <w:left w:val="nil"/>
              <w:bottom w:val="single" w:sz="4" w:space="0" w:color="auto"/>
              <w:right w:val="single" w:sz="4" w:space="0" w:color="auto"/>
            </w:tcBorders>
            <w:shd w:val="clear" w:color="auto" w:fill="auto"/>
            <w:noWrap/>
            <w:vAlign w:val="bottom"/>
            <w:hideMark/>
          </w:tcPr>
          <w:p w14:paraId="073F3BB7" w14:textId="77777777" w:rsidR="00973272" w:rsidRPr="00973272" w:rsidRDefault="00973272" w:rsidP="00973272">
            <w:pPr>
              <w:jc w:val="right"/>
              <w:rPr>
                <w:color w:val="000000"/>
                <w:sz w:val="22"/>
                <w:szCs w:val="22"/>
              </w:rPr>
            </w:pPr>
            <w:r w:rsidRPr="00973272">
              <w:rPr>
                <w:color w:val="000000"/>
                <w:sz w:val="22"/>
                <w:szCs w:val="22"/>
              </w:rPr>
              <w:t>45.1</w:t>
            </w:r>
          </w:p>
        </w:tc>
      </w:tr>
      <w:tr w:rsidR="00973272" w:rsidRPr="00973272" w14:paraId="640E5C1D" w14:textId="77777777" w:rsidTr="00973272">
        <w:trPr>
          <w:trHeight w:val="276"/>
        </w:trPr>
        <w:tc>
          <w:tcPr>
            <w:tcW w:w="1753" w:type="pct"/>
            <w:vMerge w:val="restart"/>
            <w:tcBorders>
              <w:top w:val="nil"/>
              <w:left w:val="single" w:sz="8" w:space="0" w:color="auto"/>
              <w:bottom w:val="single" w:sz="4" w:space="0" w:color="auto"/>
              <w:right w:val="single" w:sz="4" w:space="0" w:color="auto"/>
            </w:tcBorders>
            <w:shd w:val="clear" w:color="000000" w:fill="FFFFFF"/>
            <w:noWrap/>
            <w:vAlign w:val="center"/>
            <w:hideMark/>
          </w:tcPr>
          <w:p w14:paraId="504E4D4A" w14:textId="77777777" w:rsidR="00973272" w:rsidRPr="00973272" w:rsidRDefault="00973272" w:rsidP="00973272">
            <w:pPr>
              <w:jc w:val="center"/>
            </w:pPr>
            <w:r w:rsidRPr="00973272">
              <w:t>Изданачке мешовите шуме ОТЛ</w:t>
            </w:r>
          </w:p>
        </w:tc>
        <w:tc>
          <w:tcPr>
            <w:tcW w:w="201" w:type="pct"/>
            <w:tcBorders>
              <w:top w:val="nil"/>
              <w:left w:val="nil"/>
              <w:bottom w:val="single" w:sz="4" w:space="0" w:color="auto"/>
              <w:right w:val="single" w:sz="4" w:space="0" w:color="auto"/>
            </w:tcBorders>
            <w:shd w:val="clear" w:color="000000" w:fill="FFFFFF"/>
            <w:noWrap/>
            <w:vAlign w:val="center"/>
            <w:hideMark/>
          </w:tcPr>
          <w:p w14:paraId="66F7EE97" w14:textId="77777777" w:rsidR="00973272" w:rsidRPr="00973272" w:rsidRDefault="00973272" w:rsidP="00973272">
            <w:pPr>
              <w:jc w:val="center"/>
              <w:rPr>
                <w:color w:val="000000"/>
              </w:rPr>
            </w:pPr>
            <w:r w:rsidRPr="00973272">
              <w:rPr>
                <w:color w:val="000000"/>
              </w:rPr>
              <w:t>P</w:t>
            </w:r>
          </w:p>
        </w:tc>
        <w:tc>
          <w:tcPr>
            <w:tcW w:w="453" w:type="pct"/>
            <w:tcBorders>
              <w:top w:val="nil"/>
              <w:left w:val="nil"/>
              <w:bottom w:val="single" w:sz="4" w:space="0" w:color="auto"/>
              <w:right w:val="single" w:sz="4" w:space="0" w:color="auto"/>
            </w:tcBorders>
            <w:shd w:val="clear" w:color="000000" w:fill="FFFFFF"/>
            <w:noWrap/>
            <w:vAlign w:val="bottom"/>
            <w:hideMark/>
          </w:tcPr>
          <w:p w14:paraId="50890779" w14:textId="77777777" w:rsidR="00973272" w:rsidRPr="00973272" w:rsidRDefault="00973272" w:rsidP="00973272">
            <w:pPr>
              <w:jc w:val="right"/>
            </w:pPr>
            <w:r w:rsidRPr="00973272">
              <w:t>86.74</w:t>
            </w:r>
          </w:p>
        </w:tc>
        <w:tc>
          <w:tcPr>
            <w:tcW w:w="123" w:type="pct"/>
            <w:tcBorders>
              <w:top w:val="nil"/>
              <w:left w:val="nil"/>
              <w:bottom w:val="single" w:sz="4" w:space="0" w:color="auto"/>
              <w:right w:val="single" w:sz="4" w:space="0" w:color="auto"/>
            </w:tcBorders>
            <w:shd w:val="clear" w:color="000000" w:fill="FFFFFF"/>
            <w:noWrap/>
            <w:vAlign w:val="bottom"/>
            <w:hideMark/>
          </w:tcPr>
          <w:p w14:paraId="33F08706"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2D78B165"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0A3A3CB9"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77382E31"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150F55A"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9E15895"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351032A2" w14:textId="77777777" w:rsidR="00973272" w:rsidRPr="00973272" w:rsidRDefault="00973272" w:rsidP="00973272">
            <w:pPr>
              <w:rPr>
                <w:color w:val="000000"/>
                <w:sz w:val="22"/>
                <w:szCs w:val="22"/>
              </w:rPr>
            </w:pPr>
            <w:r w:rsidRPr="00973272">
              <w:rPr>
                <w:color w:val="000000"/>
                <w:sz w:val="22"/>
                <w:szCs w:val="22"/>
              </w:rPr>
              <w:t> </w:t>
            </w:r>
          </w:p>
        </w:tc>
        <w:tc>
          <w:tcPr>
            <w:tcW w:w="608" w:type="pct"/>
            <w:tcBorders>
              <w:top w:val="nil"/>
              <w:left w:val="nil"/>
              <w:bottom w:val="single" w:sz="4" w:space="0" w:color="auto"/>
              <w:right w:val="single" w:sz="4" w:space="0" w:color="auto"/>
            </w:tcBorders>
            <w:shd w:val="clear" w:color="000000" w:fill="FFFFFF"/>
            <w:noWrap/>
            <w:vAlign w:val="bottom"/>
            <w:hideMark/>
          </w:tcPr>
          <w:p w14:paraId="497336E9" w14:textId="77777777" w:rsidR="00973272" w:rsidRPr="00973272" w:rsidRDefault="00973272" w:rsidP="00973272">
            <w:pPr>
              <w:jc w:val="right"/>
              <w:rPr>
                <w:color w:val="000000"/>
                <w:sz w:val="22"/>
                <w:szCs w:val="22"/>
              </w:rPr>
            </w:pPr>
            <w:r w:rsidRPr="00973272">
              <w:rPr>
                <w:color w:val="000000"/>
                <w:sz w:val="22"/>
                <w:szCs w:val="22"/>
              </w:rPr>
              <w:t>86.7</w:t>
            </w:r>
          </w:p>
        </w:tc>
      </w:tr>
      <w:tr w:rsidR="00973272" w:rsidRPr="00973272" w14:paraId="6DEBE1B2" w14:textId="77777777" w:rsidTr="00973272">
        <w:trPr>
          <w:trHeight w:val="276"/>
        </w:trPr>
        <w:tc>
          <w:tcPr>
            <w:tcW w:w="1753" w:type="pct"/>
            <w:vMerge/>
            <w:tcBorders>
              <w:top w:val="nil"/>
              <w:left w:val="single" w:sz="8" w:space="0" w:color="auto"/>
              <w:bottom w:val="single" w:sz="4" w:space="0" w:color="auto"/>
              <w:right w:val="single" w:sz="4" w:space="0" w:color="auto"/>
            </w:tcBorders>
            <w:vAlign w:val="center"/>
            <w:hideMark/>
          </w:tcPr>
          <w:p w14:paraId="15F0ABB7" w14:textId="77777777" w:rsidR="00973272" w:rsidRPr="00973272" w:rsidRDefault="00973272" w:rsidP="00973272"/>
        </w:tc>
        <w:tc>
          <w:tcPr>
            <w:tcW w:w="201" w:type="pct"/>
            <w:tcBorders>
              <w:top w:val="nil"/>
              <w:left w:val="nil"/>
              <w:bottom w:val="single" w:sz="4" w:space="0" w:color="auto"/>
              <w:right w:val="single" w:sz="4" w:space="0" w:color="auto"/>
            </w:tcBorders>
            <w:shd w:val="clear" w:color="000000" w:fill="FFFFFF"/>
            <w:noWrap/>
            <w:vAlign w:val="center"/>
            <w:hideMark/>
          </w:tcPr>
          <w:p w14:paraId="4CF84387" w14:textId="77777777" w:rsidR="00973272" w:rsidRPr="00973272" w:rsidRDefault="00973272" w:rsidP="00973272">
            <w:pPr>
              <w:jc w:val="center"/>
              <w:rPr>
                <w:color w:val="000000"/>
              </w:rPr>
            </w:pPr>
            <w:r w:rsidRPr="00973272">
              <w:rPr>
                <w:color w:val="000000"/>
              </w:rPr>
              <w:t>V</w:t>
            </w:r>
          </w:p>
        </w:tc>
        <w:tc>
          <w:tcPr>
            <w:tcW w:w="453" w:type="pct"/>
            <w:tcBorders>
              <w:top w:val="nil"/>
              <w:left w:val="nil"/>
              <w:bottom w:val="single" w:sz="4" w:space="0" w:color="auto"/>
              <w:right w:val="single" w:sz="4" w:space="0" w:color="auto"/>
            </w:tcBorders>
            <w:shd w:val="clear" w:color="000000" w:fill="FFFFFF"/>
            <w:noWrap/>
            <w:vAlign w:val="bottom"/>
            <w:hideMark/>
          </w:tcPr>
          <w:p w14:paraId="6B4366C9" w14:textId="77777777" w:rsidR="00973272" w:rsidRPr="00973272" w:rsidRDefault="00973272" w:rsidP="00973272">
            <w:pPr>
              <w:jc w:val="right"/>
            </w:pPr>
            <w:r w:rsidRPr="00973272">
              <w:t>4454.53</w:t>
            </w:r>
          </w:p>
        </w:tc>
        <w:tc>
          <w:tcPr>
            <w:tcW w:w="123" w:type="pct"/>
            <w:tcBorders>
              <w:top w:val="nil"/>
              <w:left w:val="nil"/>
              <w:bottom w:val="single" w:sz="4" w:space="0" w:color="auto"/>
              <w:right w:val="single" w:sz="4" w:space="0" w:color="auto"/>
            </w:tcBorders>
            <w:shd w:val="clear" w:color="000000" w:fill="FFFFFF"/>
            <w:noWrap/>
            <w:vAlign w:val="bottom"/>
            <w:hideMark/>
          </w:tcPr>
          <w:p w14:paraId="13CB1792"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7153FAC0"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3DC7993A"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2D4E1B1E"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28730798"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FF726D0"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2798D62D" w14:textId="77777777" w:rsidR="00973272" w:rsidRPr="00973272" w:rsidRDefault="00973272" w:rsidP="00973272">
            <w:pPr>
              <w:rPr>
                <w:color w:val="000000"/>
                <w:sz w:val="22"/>
                <w:szCs w:val="22"/>
              </w:rPr>
            </w:pPr>
            <w:r w:rsidRPr="00973272">
              <w:rPr>
                <w:color w:val="000000"/>
                <w:sz w:val="22"/>
                <w:szCs w:val="22"/>
              </w:rPr>
              <w:t> </w:t>
            </w:r>
          </w:p>
        </w:tc>
        <w:tc>
          <w:tcPr>
            <w:tcW w:w="608" w:type="pct"/>
            <w:tcBorders>
              <w:top w:val="nil"/>
              <w:left w:val="nil"/>
              <w:bottom w:val="single" w:sz="4" w:space="0" w:color="auto"/>
              <w:right w:val="single" w:sz="4" w:space="0" w:color="auto"/>
            </w:tcBorders>
            <w:shd w:val="clear" w:color="000000" w:fill="FFFFFF"/>
            <w:noWrap/>
            <w:vAlign w:val="bottom"/>
            <w:hideMark/>
          </w:tcPr>
          <w:p w14:paraId="2D5D434E" w14:textId="77777777" w:rsidR="00973272" w:rsidRPr="00973272" w:rsidRDefault="00973272" w:rsidP="00973272">
            <w:pPr>
              <w:jc w:val="right"/>
              <w:rPr>
                <w:color w:val="000000"/>
                <w:sz w:val="22"/>
                <w:szCs w:val="22"/>
              </w:rPr>
            </w:pPr>
            <w:r w:rsidRPr="00973272">
              <w:rPr>
                <w:color w:val="000000"/>
                <w:sz w:val="22"/>
                <w:szCs w:val="22"/>
              </w:rPr>
              <w:t>4454.5</w:t>
            </w:r>
          </w:p>
        </w:tc>
      </w:tr>
      <w:tr w:rsidR="00973272" w:rsidRPr="00973272" w14:paraId="3E441AF6" w14:textId="77777777" w:rsidTr="00973272">
        <w:trPr>
          <w:trHeight w:val="276"/>
        </w:trPr>
        <w:tc>
          <w:tcPr>
            <w:tcW w:w="1753" w:type="pct"/>
            <w:vMerge/>
            <w:tcBorders>
              <w:top w:val="nil"/>
              <w:left w:val="single" w:sz="8" w:space="0" w:color="auto"/>
              <w:bottom w:val="single" w:sz="4" w:space="0" w:color="auto"/>
              <w:right w:val="single" w:sz="4" w:space="0" w:color="auto"/>
            </w:tcBorders>
            <w:vAlign w:val="center"/>
            <w:hideMark/>
          </w:tcPr>
          <w:p w14:paraId="0D3E6C1E" w14:textId="77777777" w:rsidR="00973272" w:rsidRPr="00973272" w:rsidRDefault="00973272" w:rsidP="00973272"/>
        </w:tc>
        <w:tc>
          <w:tcPr>
            <w:tcW w:w="201" w:type="pct"/>
            <w:tcBorders>
              <w:top w:val="nil"/>
              <w:left w:val="nil"/>
              <w:bottom w:val="single" w:sz="4" w:space="0" w:color="auto"/>
              <w:right w:val="single" w:sz="4" w:space="0" w:color="auto"/>
            </w:tcBorders>
            <w:shd w:val="clear" w:color="000000" w:fill="FFFFFF"/>
            <w:noWrap/>
            <w:vAlign w:val="center"/>
            <w:hideMark/>
          </w:tcPr>
          <w:p w14:paraId="2EC67784" w14:textId="77777777" w:rsidR="00973272" w:rsidRPr="00973272" w:rsidRDefault="00973272" w:rsidP="00973272">
            <w:pPr>
              <w:jc w:val="center"/>
              <w:rPr>
                <w:color w:val="000000"/>
              </w:rPr>
            </w:pPr>
            <w:r w:rsidRPr="00973272">
              <w:rPr>
                <w:color w:val="000000"/>
              </w:rPr>
              <w:t>Iv</w:t>
            </w:r>
          </w:p>
        </w:tc>
        <w:tc>
          <w:tcPr>
            <w:tcW w:w="453" w:type="pct"/>
            <w:tcBorders>
              <w:top w:val="nil"/>
              <w:left w:val="nil"/>
              <w:bottom w:val="single" w:sz="4" w:space="0" w:color="auto"/>
              <w:right w:val="single" w:sz="4" w:space="0" w:color="auto"/>
            </w:tcBorders>
            <w:shd w:val="clear" w:color="000000" w:fill="FFFFFF"/>
            <w:noWrap/>
            <w:vAlign w:val="bottom"/>
            <w:hideMark/>
          </w:tcPr>
          <w:p w14:paraId="0EE3DAC6" w14:textId="77777777" w:rsidR="00973272" w:rsidRPr="00973272" w:rsidRDefault="00973272" w:rsidP="00973272">
            <w:pPr>
              <w:jc w:val="right"/>
            </w:pPr>
            <w:r w:rsidRPr="00973272">
              <w:t>89.09</w:t>
            </w:r>
          </w:p>
        </w:tc>
        <w:tc>
          <w:tcPr>
            <w:tcW w:w="123" w:type="pct"/>
            <w:tcBorders>
              <w:top w:val="nil"/>
              <w:left w:val="nil"/>
              <w:bottom w:val="single" w:sz="4" w:space="0" w:color="auto"/>
              <w:right w:val="single" w:sz="4" w:space="0" w:color="auto"/>
            </w:tcBorders>
            <w:shd w:val="clear" w:color="000000" w:fill="FFFFFF"/>
            <w:noWrap/>
            <w:vAlign w:val="bottom"/>
            <w:hideMark/>
          </w:tcPr>
          <w:p w14:paraId="564C8CE9"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51C69C36"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B63AE17"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A1A8677"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76A56276"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41BF43E6" w14:textId="77777777" w:rsidR="00973272" w:rsidRPr="00973272" w:rsidRDefault="00973272" w:rsidP="00973272">
            <w:r w:rsidRPr="00973272">
              <w:t> </w:t>
            </w:r>
          </w:p>
        </w:tc>
        <w:tc>
          <w:tcPr>
            <w:tcW w:w="310" w:type="pct"/>
            <w:tcBorders>
              <w:top w:val="nil"/>
              <w:left w:val="nil"/>
              <w:bottom w:val="single" w:sz="4" w:space="0" w:color="auto"/>
              <w:right w:val="single" w:sz="4" w:space="0" w:color="auto"/>
            </w:tcBorders>
            <w:shd w:val="clear" w:color="000000" w:fill="FFFFFF"/>
            <w:noWrap/>
            <w:vAlign w:val="bottom"/>
            <w:hideMark/>
          </w:tcPr>
          <w:p w14:paraId="619CB222" w14:textId="77777777" w:rsidR="00973272" w:rsidRPr="00973272" w:rsidRDefault="00973272" w:rsidP="00973272">
            <w:pPr>
              <w:rPr>
                <w:color w:val="000000"/>
                <w:sz w:val="22"/>
                <w:szCs w:val="22"/>
              </w:rPr>
            </w:pPr>
            <w:r w:rsidRPr="00973272">
              <w:rPr>
                <w:color w:val="000000"/>
                <w:sz w:val="22"/>
                <w:szCs w:val="22"/>
              </w:rPr>
              <w:t> </w:t>
            </w:r>
          </w:p>
        </w:tc>
        <w:tc>
          <w:tcPr>
            <w:tcW w:w="608" w:type="pct"/>
            <w:tcBorders>
              <w:top w:val="nil"/>
              <w:left w:val="nil"/>
              <w:bottom w:val="single" w:sz="4" w:space="0" w:color="auto"/>
              <w:right w:val="single" w:sz="4" w:space="0" w:color="auto"/>
            </w:tcBorders>
            <w:shd w:val="clear" w:color="auto" w:fill="auto"/>
            <w:noWrap/>
            <w:vAlign w:val="bottom"/>
            <w:hideMark/>
          </w:tcPr>
          <w:p w14:paraId="536AAB8D" w14:textId="77777777" w:rsidR="00973272" w:rsidRPr="00973272" w:rsidRDefault="00973272" w:rsidP="00973272">
            <w:pPr>
              <w:jc w:val="right"/>
              <w:rPr>
                <w:color w:val="000000"/>
                <w:sz w:val="22"/>
                <w:szCs w:val="22"/>
              </w:rPr>
            </w:pPr>
            <w:r w:rsidRPr="00973272">
              <w:rPr>
                <w:color w:val="000000"/>
                <w:sz w:val="22"/>
                <w:szCs w:val="22"/>
              </w:rPr>
              <w:t>89.1</w:t>
            </w:r>
          </w:p>
        </w:tc>
      </w:tr>
      <w:tr w:rsidR="00973272" w:rsidRPr="00973272" w14:paraId="6179A07C" w14:textId="77777777" w:rsidTr="00973272">
        <w:trPr>
          <w:trHeight w:val="264"/>
        </w:trPr>
        <w:tc>
          <w:tcPr>
            <w:tcW w:w="1753" w:type="pct"/>
            <w:vMerge w:val="restart"/>
            <w:tcBorders>
              <w:top w:val="nil"/>
              <w:left w:val="single" w:sz="8" w:space="0" w:color="auto"/>
              <w:bottom w:val="single" w:sz="8" w:space="0" w:color="000000"/>
              <w:right w:val="single" w:sz="4" w:space="0" w:color="auto"/>
            </w:tcBorders>
            <w:shd w:val="clear" w:color="000000" w:fill="F2DCDB"/>
            <w:noWrap/>
            <w:vAlign w:val="center"/>
            <w:hideMark/>
          </w:tcPr>
          <w:p w14:paraId="55CB27EE" w14:textId="77777777" w:rsidR="00973272" w:rsidRPr="00973272" w:rsidRDefault="00973272" w:rsidP="00973272">
            <w:pPr>
              <w:jc w:val="center"/>
            </w:pPr>
            <w:r w:rsidRPr="00973272">
              <w:t>Укупно</w:t>
            </w:r>
          </w:p>
        </w:tc>
        <w:tc>
          <w:tcPr>
            <w:tcW w:w="201" w:type="pct"/>
            <w:tcBorders>
              <w:top w:val="nil"/>
              <w:left w:val="nil"/>
              <w:bottom w:val="single" w:sz="4" w:space="0" w:color="auto"/>
              <w:right w:val="single" w:sz="4" w:space="0" w:color="auto"/>
            </w:tcBorders>
            <w:shd w:val="clear" w:color="000000" w:fill="F2DCDB"/>
            <w:noWrap/>
            <w:vAlign w:val="center"/>
            <w:hideMark/>
          </w:tcPr>
          <w:p w14:paraId="6DC7CA1F" w14:textId="77777777" w:rsidR="00973272" w:rsidRPr="00973272" w:rsidRDefault="00973272" w:rsidP="00973272">
            <w:pPr>
              <w:jc w:val="center"/>
              <w:rPr>
                <w:b/>
                <w:bCs/>
                <w:color w:val="000000"/>
              </w:rPr>
            </w:pPr>
            <w:r w:rsidRPr="00973272">
              <w:rPr>
                <w:b/>
                <w:bCs/>
                <w:color w:val="000000"/>
              </w:rPr>
              <w:t>P</w:t>
            </w:r>
          </w:p>
        </w:tc>
        <w:tc>
          <w:tcPr>
            <w:tcW w:w="453" w:type="pct"/>
            <w:tcBorders>
              <w:top w:val="nil"/>
              <w:left w:val="nil"/>
              <w:bottom w:val="single" w:sz="4" w:space="0" w:color="auto"/>
              <w:right w:val="single" w:sz="4" w:space="0" w:color="auto"/>
            </w:tcBorders>
            <w:shd w:val="clear" w:color="000000" w:fill="F2DCDB"/>
            <w:noWrap/>
            <w:vAlign w:val="center"/>
            <w:hideMark/>
          </w:tcPr>
          <w:p w14:paraId="24A20059" w14:textId="77777777" w:rsidR="00973272" w:rsidRPr="00973272" w:rsidRDefault="00973272" w:rsidP="00973272">
            <w:pPr>
              <w:jc w:val="center"/>
              <w:rPr>
                <w:b/>
                <w:bCs/>
                <w:color w:val="000000"/>
              </w:rPr>
            </w:pPr>
            <w:r w:rsidRPr="00973272">
              <w:rPr>
                <w:b/>
                <w:bCs/>
                <w:color w:val="000000"/>
              </w:rPr>
              <w:t>161.82</w:t>
            </w:r>
          </w:p>
        </w:tc>
        <w:tc>
          <w:tcPr>
            <w:tcW w:w="123" w:type="pct"/>
            <w:tcBorders>
              <w:top w:val="nil"/>
              <w:left w:val="nil"/>
              <w:bottom w:val="single" w:sz="4" w:space="0" w:color="auto"/>
              <w:right w:val="single" w:sz="4" w:space="0" w:color="auto"/>
            </w:tcBorders>
            <w:shd w:val="clear" w:color="000000" w:fill="F2DCDB"/>
            <w:noWrap/>
            <w:vAlign w:val="center"/>
            <w:hideMark/>
          </w:tcPr>
          <w:p w14:paraId="75F41E2F" w14:textId="77777777" w:rsidR="00973272" w:rsidRPr="00973272" w:rsidRDefault="00973272" w:rsidP="00973272">
            <w:pPr>
              <w:jc w:val="center"/>
              <w:rPr>
                <w:b/>
                <w:bCs/>
                <w:color w:val="000000"/>
              </w:rPr>
            </w:pPr>
            <w:r w:rsidRPr="00973272">
              <w:rPr>
                <w:b/>
                <w:bCs/>
                <w:color w:val="000000"/>
              </w:rPr>
              <w:t> </w:t>
            </w:r>
          </w:p>
        </w:tc>
        <w:tc>
          <w:tcPr>
            <w:tcW w:w="310" w:type="pct"/>
            <w:tcBorders>
              <w:top w:val="nil"/>
              <w:left w:val="nil"/>
              <w:bottom w:val="single" w:sz="4" w:space="0" w:color="auto"/>
              <w:right w:val="single" w:sz="4" w:space="0" w:color="auto"/>
            </w:tcBorders>
            <w:shd w:val="clear" w:color="000000" w:fill="F2DCDB"/>
            <w:noWrap/>
            <w:vAlign w:val="center"/>
            <w:hideMark/>
          </w:tcPr>
          <w:p w14:paraId="3136F8B2" w14:textId="77777777" w:rsidR="00973272" w:rsidRPr="00973272" w:rsidRDefault="00973272" w:rsidP="00973272">
            <w:pPr>
              <w:jc w:val="center"/>
              <w:rPr>
                <w:b/>
                <w:bCs/>
                <w:color w:val="000000"/>
              </w:rPr>
            </w:pPr>
            <w:r w:rsidRPr="00973272">
              <w:rPr>
                <w:b/>
                <w:bCs/>
                <w:color w:val="000000"/>
              </w:rPr>
              <w:t>0.00</w:t>
            </w:r>
          </w:p>
        </w:tc>
        <w:tc>
          <w:tcPr>
            <w:tcW w:w="310" w:type="pct"/>
            <w:tcBorders>
              <w:top w:val="nil"/>
              <w:left w:val="nil"/>
              <w:bottom w:val="single" w:sz="4" w:space="0" w:color="auto"/>
              <w:right w:val="single" w:sz="4" w:space="0" w:color="auto"/>
            </w:tcBorders>
            <w:shd w:val="clear" w:color="000000" w:fill="F2DCDB"/>
            <w:noWrap/>
            <w:vAlign w:val="center"/>
            <w:hideMark/>
          </w:tcPr>
          <w:p w14:paraId="24EF95AA" w14:textId="77777777" w:rsidR="00973272" w:rsidRPr="00973272" w:rsidRDefault="00973272" w:rsidP="00973272">
            <w:pPr>
              <w:jc w:val="center"/>
              <w:rPr>
                <w:b/>
                <w:bCs/>
                <w:color w:val="000000"/>
              </w:rPr>
            </w:pPr>
            <w:r w:rsidRPr="00973272">
              <w:rPr>
                <w:b/>
                <w:bCs/>
                <w:color w:val="000000"/>
              </w:rPr>
              <w:t>0.00</w:t>
            </w:r>
          </w:p>
        </w:tc>
        <w:tc>
          <w:tcPr>
            <w:tcW w:w="310" w:type="pct"/>
            <w:tcBorders>
              <w:top w:val="nil"/>
              <w:left w:val="nil"/>
              <w:bottom w:val="single" w:sz="4" w:space="0" w:color="auto"/>
              <w:right w:val="single" w:sz="4" w:space="0" w:color="auto"/>
            </w:tcBorders>
            <w:shd w:val="clear" w:color="000000" w:fill="F2DCDB"/>
            <w:noWrap/>
            <w:vAlign w:val="center"/>
            <w:hideMark/>
          </w:tcPr>
          <w:p w14:paraId="164D5BCC" w14:textId="77777777" w:rsidR="00973272" w:rsidRPr="00973272" w:rsidRDefault="00973272" w:rsidP="00973272">
            <w:pPr>
              <w:jc w:val="center"/>
              <w:rPr>
                <w:b/>
                <w:bCs/>
                <w:color w:val="000000"/>
              </w:rPr>
            </w:pPr>
            <w:r w:rsidRPr="00973272">
              <w:rPr>
                <w:b/>
                <w:bCs/>
                <w:color w:val="000000"/>
              </w:rPr>
              <w:t>0.00</w:t>
            </w:r>
          </w:p>
        </w:tc>
        <w:tc>
          <w:tcPr>
            <w:tcW w:w="310" w:type="pct"/>
            <w:tcBorders>
              <w:top w:val="nil"/>
              <w:left w:val="nil"/>
              <w:bottom w:val="single" w:sz="4" w:space="0" w:color="auto"/>
              <w:right w:val="single" w:sz="4" w:space="0" w:color="auto"/>
            </w:tcBorders>
            <w:shd w:val="clear" w:color="000000" w:fill="F2DCDB"/>
            <w:noWrap/>
            <w:vAlign w:val="center"/>
            <w:hideMark/>
          </w:tcPr>
          <w:p w14:paraId="30C76E10" w14:textId="77777777" w:rsidR="00973272" w:rsidRPr="00973272" w:rsidRDefault="00973272" w:rsidP="00973272">
            <w:pPr>
              <w:jc w:val="center"/>
              <w:rPr>
                <w:b/>
                <w:bCs/>
                <w:color w:val="000000"/>
              </w:rPr>
            </w:pPr>
            <w:r w:rsidRPr="00973272">
              <w:rPr>
                <w:b/>
                <w:bCs/>
                <w:color w:val="000000"/>
              </w:rPr>
              <w:t>0.00</w:t>
            </w:r>
          </w:p>
        </w:tc>
        <w:tc>
          <w:tcPr>
            <w:tcW w:w="310" w:type="pct"/>
            <w:tcBorders>
              <w:top w:val="nil"/>
              <w:left w:val="nil"/>
              <w:bottom w:val="single" w:sz="4" w:space="0" w:color="auto"/>
              <w:right w:val="single" w:sz="4" w:space="0" w:color="auto"/>
            </w:tcBorders>
            <w:shd w:val="clear" w:color="000000" w:fill="F2DCDB"/>
            <w:noWrap/>
            <w:vAlign w:val="center"/>
            <w:hideMark/>
          </w:tcPr>
          <w:p w14:paraId="6DD62431" w14:textId="77777777" w:rsidR="00973272" w:rsidRPr="00973272" w:rsidRDefault="00973272" w:rsidP="00973272">
            <w:pPr>
              <w:jc w:val="center"/>
              <w:rPr>
                <w:b/>
                <w:bCs/>
                <w:color w:val="000000"/>
              </w:rPr>
            </w:pPr>
            <w:r w:rsidRPr="00973272">
              <w:rPr>
                <w:b/>
                <w:bCs/>
                <w:color w:val="000000"/>
              </w:rPr>
              <w:t>0.00</w:t>
            </w:r>
          </w:p>
        </w:tc>
        <w:tc>
          <w:tcPr>
            <w:tcW w:w="310" w:type="pct"/>
            <w:tcBorders>
              <w:top w:val="nil"/>
              <w:left w:val="nil"/>
              <w:bottom w:val="single" w:sz="4" w:space="0" w:color="auto"/>
              <w:right w:val="single" w:sz="4" w:space="0" w:color="auto"/>
            </w:tcBorders>
            <w:shd w:val="clear" w:color="000000" w:fill="F2DCDB"/>
            <w:noWrap/>
            <w:vAlign w:val="center"/>
            <w:hideMark/>
          </w:tcPr>
          <w:p w14:paraId="4B375779" w14:textId="77777777" w:rsidR="00973272" w:rsidRPr="00973272" w:rsidRDefault="00973272" w:rsidP="00973272">
            <w:pPr>
              <w:jc w:val="center"/>
              <w:rPr>
                <w:b/>
                <w:bCs/>
                <w:color w:val="000000"/>
              </w:rPr>
            </w:pPr>
            <w:r w:rsidRPr="00973272">
              <w:rPr>
                <w:b/>
                <w:bCs/>
                <w:color w:val="000000"/>
              </w:rPr>
              <w:t>0.00</w:t>
            </w:r>
          </w:p>
        </w:tc>
        <w:tc>
          <w:tcPr>
            <w:tcW w:w="608" w:type="pct"/>
            <w:tcBorders>
              <w:top w:val="nil"/>
              <w:left w:val="nil"/>
              <w:bottom w:val="single" w:sz="4" w:space="0" w:color="auto"/>
              <w:right w:val="single" w:sz="8" w:space="0" w:color="auto"/>
            </w:tcBorders>
            <w:shd w:val="clear" w:color="000000" w:fill="F2DCDB"/>
            <w:noWrap/>
            <w:vAlign w:val="center"/>
            <w:hideMark/>
          </w:tcPr>
          <w:p w14:paraId="2523978C" w14:textId="77777777" w:rsidR="00973272" w:rsidRPr="00973272" w:rsidRDefault="00973272" w:rsidP="00973272">
            <w:pPr>
              <w:jc w:val="center"/>
              <w:rPr>
                <w:b/>
                <w:bCs/>
                <w:color w:val="000000"/>
              </w:rPr>
            </w:pPr>
            <w:r w:rsidRPr="00973272">
              <w:rPr>
                <w:b/>
                <w:bCs/>
                <w:color w:val="000000"/>
              </w:rPr>
              <w:t>161.82</w:t>
            </w:r>
          </w:p>
        </w:tc>
      </w:tr>
      <w:tr w:rsidR="00973272" w:rsidRPr="00973272" w14:paraId="65AA0B3B" w14:textId="77777777" w:rsidTr="00973272">
        <w:trPr>
          <w:trHeight w:val="264"/>
        </w:trPr>
        <w:tc>
          <w:tcPr>
            <w:tcW w:w="1753" w:type="pct"/>
            <w:vMerge/>
            <w:tcBorders>
              <w:top w:val="nil"/>
              <w:left w:val="single" w:sz="8" w:space="0" w:color="auto"/>
              <w:bottom w:val="single" w:sz="8" w:space="0" w:color="000000"/>
              <w:right w:val="single" w:sz="4" w:space="0" w:color="auto"/>
            </w:tcBorders>
            <w:vAlign w:val="center"/>
            <w:hideMark/>
          </w:tcPr>
          <w:p w14:paraId="120EB1F5" w14:textId="77777777" w:rsidR="00973272" w:rsidRPr="00973272" w:rsidRDefault="00973272" w:rsidP="00973272"/>
        </w:tc>
        <w:tc>
          <w:tcPr>
            <w:tcW w:w="201" w:type="pct"/>
            <w:tcBorders>
              <w:top w:val="nil"/>
              <w:left w:val="nil"/>
              <w:bottom w:val="single" w:sz="4" w:space="0" w:color="auto"/>
              <w:right w:val="single" w:sz="4" w:space="0" w:color="auto"/>
            </w:tcBorders>
            <w:shd w:val="clear" w:color="000000" w:fill="F2DCDB"/>
            <w:noWrap/>
            <w:vAlign w:val="center"/>
            <w:hideMark/>
          </w:tcPr>
          <w:p w14:paraId="58CDAF9C" w14:textId="77777777" w:rsidR="00973272" w:rsidRPr="00973272" w:rsidRDefault="00973272" w:rsidP="00973272">
            <w:pPr>
              <w:jc w:val="center"/>
              <w:rPr>
                <w:b/>
                <w:bCs/>
                <w:color w:val="000000"/>
              </w:rPr>
            </w:pPr>
            <w:r w:rsidRPr="00973272">
              <w:rPr>
                <w:b/>
                <w:bCs/>
                <w:color w:val="000000"/>
              </w:rPr>
              <w:t>V</w:t>
            </w:r>
          </w:p>
        </w:tc>
        <w:tc>
          <w:tcPr>
            <w:tcW w:w="453" w:type="pct"/>
            <w:tcBorders>
              <w:top w:val="nil"/>
              <w:left w:val="nil"/>
              <w:bottom w:val="single" w:sz="4" w:space="0" w:color="auto"/>
              <w:right w:val="single" w:sz="4" w:space="0" w:color="auto"/>
            </w:tcBorders>
            <w:shd w:val="clear" w:color="000000" w:fill="F2DCDB"/>
            <w:noWrap/>
            <w:vAlign w:val="center"/>
            <w:hideMark/>
          </w:tcPr>
          <w:p w14:paraId="65D6E8EF" w14:textId="77777777" w:rsidR="00973272" w:rsidRPr="00973272" w:rsidRDefault="00973272" w:rsidP="00973272">
            <w:pPr>
              <w:jc w:val="center"/>
              <w:rPr>
                <w:b/>
                <w:bCs/>
                <w:color w:val="000000"/>
              </w:rPr>
            </w:pPr>
            <w:r w:rsidRPr="00973272">
              <w:rPr>
                <w:b/>
                <w:bCs/>
                <w:color w:val="000000"/>
              </w:rPr>
              <w:t>6707.7</w:t>
            </w:r>
          </w:p>
        </w:tc>
        <w:tc>
          <w:tcPr>
            <w:tcW w:w="123" w:type="pct"/>
            <w:tcBorders>
              <w:top w:val="nil"/>
              <w:left w:val="nil"/>
              <w:bottom w:val="single" w:sz="4" w:space="0" w:color="auto"/>
              <w:right w:val="single" w:sz="4" w:space="0" w:color="auto"/>
            </w:tcBorders>
            <w:shd w:val="clear" w:color="000000" w:fill="F2DCDB"/>
            <w:noWrap/>
            <w:vAlign w:val="center"/>
            <w:hideMark/>
          </w:tcPr>
          <w:p w14:paraId="00B2FCEF" w14:textId="77777777" w:rsidR="00973272" w:rsidRPr="00973272" w:rsidRDefault="00973272" w:rsidP="00973272">
            <w:pPr>
              <w:jc w:val="center"/>
              <w:rPr>
                <w:b/>
                <w:bCs/>
                <w:color w:val="000000"/>
              </w:rPr>
            </w:pPr>
            <w:r w:rsidRPr="00973272">
              <w:rPr>
                <w:b/>
                <w:bCs/>
                <w:color w:val="000000"/>
              </w:rPr>
              <w:t> </w:t>
            </w:r>
          </w:p>
        </w:tc>
        <w:tc>
          <w:tcPr>
            <w:tcW w:w="310" w:type="pct"/>
            <w:tcBorders>
              <w:top w:val="nil"/>
              <w:left w:val="nil"/>
              <w:bottom w:val="single" w:sz="4" w:space="0" w:color="auto"/>
              <w:right w:val="single" w:sz="4" w:space="0" w:color="auto"/>
            </w:tcBorders>
            <w:shd w:val="clear" w:color="000000" w:fill="F2DCDB"/>
            <w:noWrap/>
            <w:vAlign w:val="center"/>
            <w:hideMark/>
          </w:tcPr>
          <w:p w14:paraId="6D9E03B6"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4" w:space="0" w:color="auto"/>
              <w:right w:val="single" w:sz="4" w:space="0" w:color="auto"/>
            </w:tcBorders>
            <w:shd w:val="clear" w:color="000000" w:fill="F2DCDB"/>
            <w:noWrap/>
            <w:vAlign w:val="center"/>
            <w:hideMark/>
          </w:tcPr>
          <w:p w14:paraId="6201415F"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4" w:space="0" w:color="auto"/>
              <w:right w:val="single" w:sz="4" w:space="0" w:color="auto"/>
            </w:tcBorders>
            <w:shd w:val="clear" w:color="000000" w:fill="F2DCDB"/>
            <w:noWrap/>
            <w:vAlign w:val="center"/>
            <w:hideMark/>
          </w:tcPr>
          <w:p w14:paraId="6535C03D"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4" w:space="0" w:color="auto"/>
              <w:right w:val="single" w:sz="4" w:space="0" w:color="auto"/>
            </w:tcBorders>
            <w:shd w:val="clear" w:color="000000" w:fill="F2DCDB"/>
            <w:noWrap/>
            <w:vAlign w:val="center"/>
            <w:hideMark/>
          </w:tcPr>
          <w:p w14:paraId="5A1CBF1F"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4" w:space="0" w:color="auto"/>
              <w:right w:val="single" w:sz="4" w:space="0" w:color="auto"/>
            </w:tcBorders>
            <w:shd w:val="clear" w:color="000000" w:fill="F2DCDB"/>
            <w:noWrap/>
            <w:vAlign w:val="center"/>
            <w:hideMark/>
          </w:tcPr>
          <w:p w14:paraId="1BDCF5BC"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4" w:space="0" w:color="auto"/>
              <w:right w:val="single" w:sz="4" w:space="0" w:color="auto"/>
            </w:tcBorders>
            <w:shd w:val="clear" w:color="000000" w:fill="F2DCDB"/>
            <w:noWrap/>
            <w:vAlign w:val="center"/>
            <w:hideMark/>
          </w:tcPr>
          <w:p w14:paraId="06CBEF3D" w14:textId="77777777" w:rsidR="00973272" w:rsidRPr="00973272" w:rsidRDefault="00973272" w:rsidP="00973272">
            <w:pPr>
              <w:jc w:val="center"/>
              <w:rPr>
                <w:b/>
                <w:bCs/>
                <w:color w:val="000000"/>
              </w:rPr>
            </w:pPr>
            <w:r w:rsidRPr="00973272">
              <w:rPr>
                <w:b/>
                <w:bCs/>
                <w:color w:val="000000"/>
              </w:rPr>
              <w:t>0.00</w:t>
            </w:r>
          </w:p>
        </w:tc>
        <w:tc>
          <w:tcPr>
            <w:tcW w:w="608" w:type="pct"/>
            <w:tcBorders>
              <w:top w:val="nil"/>
              <w:left w:val="nil"/>
              <w:bottom w:val="single" w:sz="4" w:space="0" w:color="auto"/>
              <w:right w:val="single" w:sz="8" w:space="0" w:color="auto"/>
            </w:tcBorders>
            <w:shd w:val="clear" w:color="000000" w:fill="F2DCDB"/>
            <w:noWrap/>
            <w:vAlign w:val="center"/>
            <w:hideMark/>
          </w:tcPr>
          <w:p w14:paraId="58A5A4A4" w14:textId="77777777" w:rsidR="00973272" w:rsidRPr="00973272" w:rsidRDefault="00973272" w:rsidP="00973272">
            <w:pPr>
              <w:jc w:val="center"/>
              <w:rPr>
                <w:b/>
                <w:bCs/>
                <w:color w:val="000000"/>
              </w:rPr>
            </w:pPr>
            <w:r w:rsidRPr="00973272">
              <w:rPr>
                <w:b/>
                <w:bCs/>
                <w:color w:val="000000"/>
              </w:rPr>
              <w:t>6707.7</w:t>
            </w:r>
          </w:p>
        </w:tc>
      </w:tr>
      <w:tr w:rsidR="00973272" w:rsidRPr="00973272" w14:paraId="5758679A" w14:textId="77777777" w:rsidTr="00973272">
        <w:trPr>
          <w:trHeight w:val="276"/>
        </w:trPr>
        <w:tc>
          <w:tcPr>
            <w:tcW w:w="1753" w:type="pct"/>
            <w:vMerge/>
            <w:tcBorders>
              <w:top w:val="nil"/>
              <w:left w:val="single" w:sz="8" w:space="0" w:color="auto"/>
              <w:bottom w:val="single" w:sz="8" w:space="0" w:color="000000"/>
              <w:right w:val="single" w:sz="4" w:space="0" w:color="auto"/>
            </w:tcBorders>
            <w:vAlign w:val="center"/>
            <w:hideMark/>
          </w:tcPr>
          <w:p w14:paraId="477DC69A" w14:textId="77777777" w:rsidR="00973272" w:rsidRPr="00973272" w:rsidRDefault="00973272" w:rsidP="00973272"/>
        </w:tc>
        <w:tc>
          <w:tcPr>
            <w:tcW w:w="201" w:type="pct"/>
            <w:tcBorders>
              <w:top w:val="nil"/>
              <w:left w:val="nil"/>
              <w:bottom w:val="single" w:sz="8" w:space="0" w:color="auto"/>
              <w:right w:val="single" w:sz="4" w:space="0" w:color="auto"/>
            </w:tcBorders>
            <w:shd w:val="clear" w:color="000000" w:fill="F2DCDB"/>
            <w:noWrap/>
            <w:vAlign w:val="center"/>
            <w:hideMark/>
          </w:tcPr>
          <w:p w14:paraId="3F38D890" w14:textId="77777777" w:rsidR="00973272" w:rsidRPr="00973272" w:rsidRDefault="00973272" w:rsidP="00973272">
            <w:pPr>
              <w:jc w:val="center"/>
              <w:rPr>
                <w:b/>
                <w:bCs/>
                <w:color w:val="000000"/>
              </w:rPr>
            </w:pPr>
            <w:r w:rsidRPr="00973272">
              <w:rPr>
                <w:b/>
                <w:bCs/>
                <w:color w:val="000000"/>
              </w:rPr>
              <w:t>Iv</w:t>
            </w:r>
          </w:p>
        </w:tc>
        <w:tc>
          <w:tcPr>
            <w:tcW w:w="453" w:type="pct"/>
            <w:tcBorders>
              <w:top w:val="nil"/>
              <w:left w:val="nil"/>
              <w:bottom w:val="single" w:sz="8" w:space="0" w:color="auto"/>
              <w:right w:val="single" w:sz="4" w:space="0" w:color="auto"/>
            </w:tcBorders>
            <w:shd w:val="clear" w:color="000000" w:fill="F2DCDB"/>
            <w:noWrap/>
            <w:vAlign w:val="center"/>
            <w:hideMark/>
          </w:tcPr>
          <w:p w14:paraId="02D8E542" w14:textId="77777777" w:rsidR="00973272" w:rsidRPr="00973272" w:rsidRDefault="00973272" w:rsidP="00973272">
            <w:pPr>
              <w:jc w:val="center"/>
              <w:rPr>
                <w:b/>
                <w:bCs/>
                <w:color w:val="000000"/>
              </w:rPr>
            </w:pPr>
            <w:r w:rsidRPr="00973272">
              <w:rPr>
                <w:b/>
                <w:bCs/>
                <w:color w:val="000000"/>
              </w:rPr>
              <w:t>134.2</w:t>
            </w:r>
          </w:p>
        </w:tc>
        <w:tc>
          <w:tcPr>
            <w:tcW w:w="123" w:type="pct"/>
            <w:tcBorders>
              <w:top w:val="nil"/>
              <w:left w:val="nil"/>
              <w:bottom w:val="single" w:sz="8" w:space="0" w:color="auto"/>
              <w:right w:val="single" w:sz="4" w:space="0" w:color="auto"/>
            </w:tcBorders>
            <w:shd w:val="clear" w:color="000000" w:fill="F2DCDB"/>
            <w:noWrap/>
            <w:vAlign w:val="center"/>
            <w:hideMark/>
          </w:tcPr>
          <w:p w14:paraId="55DFB964" w14:textId="77777777" w:rsidR="00973272" w:rsidRPr="00973272" w:rsidRDefault="00973272" w:rsidP="00973272">
            <w:pPr>
              <w:jc w:val="center"/>
              <w:rPr>
                <w:b/>
                <w:bCs/>
                <w:color w:val="000000"/>
              </w:rPr>
            </w:pPr>
            <w:r w:rsidRPr="00973272">
              <w:rPr>
                <w:b/>
                <w:bCs/>
                <w:color w:val="000000"/>
              </w:rPr>
              <w:t> </w:t>
            </w:r>
          </w:p>
        </w:tc>
        <w:tc>
          <w:tcPr>
            <w:tcW w:w="310" w:type="pct"/>
            <w:tcBorders>
              <w:top w:val="nil"/>
              <w:left w:val="nil"/>
              <w:bottom w:val="single" w:sz="8" w:space="0" w:color="auto"/>
              <w:right w:val="single" w:sz="4" w:space="0" w:color="auto"/>
            </w:tcBorders>
            <w:shd w:val="clear" w:color="000000" w:fill="F2DCDB"/>
            <w:noWrap/>
            <w:vAlign w:val="center"/>
            <w:hideMark/>
          </w:tcPr>
          <w:p w14:paraId="02D815D0"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8" w:space="0" w:color="auto"/>
              <w:right w:val="single" w:sz="4" w:space="0" w:color="auto"/>
            </w:tcBorders>
            <w:shd w:val="clear" w:color="000000" w:fill="F2DCDB"/>
            <w:noWrap/>
            <w:vAlign w:val="center"/>
            <w:hideMark/>
          </w:tcPr>
          <w:p w14:paraId="36C986EF"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8" w:space="0" w:color="auto"/>
              <w:right w:val="single" w:sz="4" w:space="0" w:color="auto"/>
            </w:tcBorders>
            <w:shd w:val="clear" w:color="000000" w:fill="F2DCDB"/>
            <w:noWrap/>
            <w:vAlign w:val="center"/>
            <w:hideMark/>
          </w:tcPr>
          <w:p w14:paraId="6C4A4568"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8" w:space="0" w:color="auto"/>
              <w:right w:val="single" w:sz="4" w:space="0" w:color="auto"/>
            </w:tcBorders>
            <w:shd w:val="clear" w:color="000000" w:fill="F2DCDB"/>
            <w:noWrap/>
            <w:vAlign w:val="center"/>
            <w:hideMark/>
          </w:tcPr>
          <w:p w14:paraId="78559BAB"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8" w:space="0" w:color="auto"/>
              <w:right w:val="single" w:sz="4" w:space="0" w:color="auto"/>
            </w:tcBorders>
            <w:shd w:val="clear" w:color="000000" w:fill="F2DCDB"/>
            <w:noWrap/>
            <w:vAlign w:val="center"/>
            <w:hideMark/>
          </w:tcPr>
          <w:p w14:paraId="0741D6C0" w14:textId="77777777" w:rsidR="00973272" w:rsidRPr="00973272" w:rsidRDefault="00973272" w:rsidP="00973272">
            <w:pPr>
              <w:jc w:val="center"/>
              <w:rPr>
                <w:b/>
                <w:bCs/>
                <w:color w:val="000000"/>
              </w:rPr>
            </w:pPr>
            <w:r w:rsidRPr="00973272">
              <w:rPr>
                <w:b/>
                <w:bCs/>
                <w:color w:val="000000"/>
              </w:rPr>
              <w:t>0.0</w:t>
            </w:r>
          </w:p>
        </w:tc>
        <w:tc>
          <w:tcPr>
            <w:tcW w:w="310" w:type="pct"/>
            <w:tcBorders>
              <w:top w:val="nil"/>
              <w:left w:val="nil"/>
              <w:bottom w:val="single" w:sz="8" w:space="0" w:color="auto"/>
              <w:right w:val="single" w:sz="4" w:space="0" w:color="auto"/>
            </w:tcBorders>
            <w:shd w:val="clear" w:color="000000" w:fill="F2DCDB"/>
            <w:noWrap/>
            <w:vAlign w:val="center"/>
            <w:hideMark/>
          </w:tcPr>
          <w:p w14:paraId="03D83F52" w14:textId="77777777" w:rsidR="00973272" w:rsidRPr="00973272" w:rsidRDefault="00973272" w:rsidP="00973272">
            <w:pPr>
              <w:jc w:val="center"/>
              <w:rPr>
                <w:b/>
                <w:bCs/>
                <w:color w:val="000000"/>
              </w:rPr>
            </w:pPr>
            <w:r w:rsidRPr="00973272">
              <w:rPr>
                <w:b/>
                <w:bCs/>
                <w:color w:val="000000"/>
              </w:rPr>
              <w:t>0.00</w:t>
            </w:r>
          </w:p>
        </w:tc>
        <w:tc>
          <w:tcPr>
            <w:tcW w:w="608" w:type="pct"/>
            <w:tcBorders>
              <w:top w:val="nil"/>
              <w:left w:val="nil"/>
              <w:bottom w:val="single" w:sz="8" w:space="0" w:color="auto"/>
              <w:right w:val="single" w:sz="8" w:space="0" w:color="auto"/>
            </w:tcBorders>
            <w:shd w:val="clear" w:color="000000" w:fill="F2DCDB"/>
            <w:noWrap/>
            <w:vAlign w:val="center"/>
            <w:hideMark/>
          </w:tcPr>
          <w:p w14:paraId="1A01EFC7" w14:textId="77777777" w:rsidR="00973272" w:rsidRPr="00973272" w:rsidRDefault="00973272" w:rsidP="00973272">
            <w:pPr>
              <w:jc w:val="center"/>
              <w:rPr>
                <w:b/>
                <w:bCs/>
                <w:color w:val="000000"/>
              </w:rPr>
            </w:pPr>
            <w:r w:rsidRPr="00973272">
              <w:rPr>
                <w:b/>
                <w:bCs/>
                <w:color w:val="000000"/>
              </w:rPr>
              <w:t>134.2</w:t>
            </w:r>
          </w:p>
        </w:tc>
      </w:tr>
    </w:tbl>
    <w:p w14:paraId="2B2A0214" w14:textId="77777777" w:rsidR="009B3CA5" w:rsidRDefault="009B3CA5" w:rsidP="009B3CA5">
      <w:pPr>
        <w:ind w:firstLine="720"/>
        <w:jc w:val="both"/>
        <w:rPr>
          <w:sz w:val="24"/>
          <w:szCs w:val="24"/>
          <w:lang w:val="sr-Cyrl-CS"/>
        </w:rPr>
      </w:pPr>
    </w:p>
    <w:p w14:paraId="272AA017" w14:textId="77777777" w:rsidR="003D64B8" w:rsidRDefault="003D64B8" w:rsidP="009B3CA5">
      <w:pPr>
        <w:ind w:firstLine="720"/>
        <w:jc w:val="both"/>
        <w:rPr>
          <w:sz w:val="24"/>
          <w:szCs w:val="24"/>
          <w:lang w:val="sr-Cyrl-CS"/>
        </w:rPr>
      </w:pPr>
    </w:p>
    <w:p w14:paraId="5826F280" w14:textId="1D6A112B" w:rsidR="009357CE" w:rsidRDefault="009B3CA5" w:rsidP="009357CE">
      <w:pPr>
        <w:ind w:firstLine="720"/>
        <w:jc w:val="both"/>
        <w:rPr>
          <w:color w:val="000000"/>
          <w:sz w:val="24"/>
          <w:szCs w:val="24"/>
          <w:lang w:val="sr-Cyrl-RS"/>
        </w:rPr>
      </w:pPr>
      <w:r>
        <w:rPr>
          <w:sz w:val="24"/>
          <w:szCs w:val="24"/>
          <w:lang w:val="sr-Cyrl-CS"/>
        </w:rPr>
        <w:t>Код изданачких</w:t>
      </w:r>
      <w:r w:rsidRPr="0040272B">
        <w:rPr>
          <w:sz w:val="24"/>
          <w:szCs w:val="24"/>
          <w:lang w:val="sr-Cyrl-CS"/>
        </w:rPr>
        <w:t xml:space="preserve"> састојина </w:t>
      </w:r>
      <w:r>
        <w:rPr>
          <w:sz w:val="24"/>
          <w:szCs w:val="24"/>
          <w:lang w:val="sr-Cyrl-CS"/>
        </w:rPr>
        <w:t>чија је ширина добног разреда 10</w:t>
      </w:r>
      <w:r w:rsidRPr="0040272B">
        <w:rPr>
          <w:sz w:val="24"/>
          <w:szCs w:val="24"/>
          <w:lang w:val="sr-Cyrl-CS"/>
        </w:rPr>
        <w:t xml:space="preserve"> година  имамо </w:t>
      </w:r>
      <w:r>
        <w:rPr>
          <w:sz w:val="24"/>
          <w:szCs w:val="24"/>
          <w:lang w:val="sr-Cyrl-CS"/>
        </w:rPr>
        <w:t>2 газдинска</w:t>
      </w:r>
      <w:r w:rsidR="009357CE">
        <w:rPr>
          <w:sz w:val="24"/>
          <w:szCs w:val="24"/>
          <w:lang w:val="sr-Cyrl-CS"/>
        </w:rPr>
        <w:t xml:space="preserve"> тип</w:t>
      </w:r>
      <w:r w:rsidRPr="0040272B">
        <w:rPr>
          <w:sz w:val="24"/>
          <w:szCs w:val="24"/>
          <w:lang w:val="sr-Cyrl-CS"/>
        </w:rPr>
        <w:t xml:space="preserve">а </w:t>
      </w:r>
      <w:r w:rsidRPr="0040272B">
        <w:rPr>
          <w:bCs/>
          <w:sz w:val="24"/>
          <w:szCs w:val="24"/>
        </w:rPr>
        <w:t xml:space="preserve">са укупном површином од </w:t>
      </w:r>
      <w:r w:rsidR="009357CE">
        <w:rPr>
          <w:bCs/>
          <w:sz w:val="24"/>
          <w:szCs w:val="24"/>
          <w:lang w:val="sr-Cyrl-RS"/>
        </w:rPr>
        <w:t>161</w:t>
      </w:r>
      <w:r w:rsidRPr="0040272B">
        <w:rPr>
          <w:bCs/>
          <w:sz w:val="24"/>
          <w:szCs w:val="24"/>
        </w:rPr>
        <w:t>,</w:t>
      </w:r>
      <w:r w:rsidR="009357CE">
        <w:rPr>
          <w:bCs/>
          <w:sz w:val="24"/>
          <w:szCs w:val="24"/>
          <w:lang w:val="sr-Cyrl-RS"/>
        </w:rPr>
        <w:t>82</w:t>
      </w:r>
      <w:r w:rsidRPr="0040272B">
        <w:rPr>
          <w:bCs/>
          <w:sz w:val="24"/>
          <w:szCs w:val="24"/>
          <w:lang w:val="sr-Cyrl-RS"/>
        </w:rPr>
        <w:t xml:space="preserve"> </w:t>
      </w:r>
      <w:r w:rsidRPr="0040272B">
        <w:rPr>
          <w:sz w:val="24"/>
          <w:szCs w:val="24"/>
        </w:rPr>
        <w:t>ha</w:t>
      </w:r>
      <w:r w:rsidRPr="0040272B">
        <w:rPr>
          <w:bCs/>
          <w:sz w:val="24"/>
          <w:szCs w:val="24"/>
        </w:rPr>
        <w:t>. Површина није правилно распоређе</w:t>
      </w:r>
      <w:r w:rsidR="009357CE">
        <w:rPr>
          <w:bCs/>
          <w:sz w:val="24"/>
          <w:szCs w:val="24"/>
        </w:rPr>
        <w:t xml:space="preserve">на по добним разредима тако да </w:t>
      </w:r>
      <w:r w:rsidR="009357CE">
        <w:rPr>
          <w:bCs/>
          <w:sz w:val="24"/>
          <w:szCs w:val="24"/>
          <w:lang w:val="sr-Cyrl-RS"/>
        </w:rPr>
        <w:t>од</w:t>
      </w:r>
      <w:r w:rsidRPr="0040272B">
        <w:rPr>
          <w:bCs/>
          <w:sz w:val="24"/>
          <w:szCs w:val="24"/>
        </w:rPr>
        <w:t xml:space="preserve"> </w:t>
      </w:r>
      <w:r w:rsidR="009357CE">
        <w:rPr>
          <w:b/>
          <w:bCs/>
          <w:sz w:val="24"/>
          <w:szCs w:val="24"/>
          <w:lang w:val="sr-Latn-RS"/>
        </w:rPr>
        <w:t xml:space="preserve">I </w:t>
      </w:r>
      <w:r w:rsidR="009357CE" w:rsidRPr="009357CE">
        <w:rPr>
          <w:bCs/>
          <w:sz w:val="24"/>
          <w:szCs w:val="24"/>
          <w:lang w:val="sr-Cyrl-RS"/>
        </w:rPr>
        <w:t>до</w:t>
      </w:r>
      <w:r w:rsidR="009357CE">
        <w:rPr>
          <w:b/>
          <w:bCs/>
          <w:sz w:val="24"/>
          <w:szCs w:val="24"/>
          <w:lang w:val="sr-Cyrl-RS"/>
        </w:rPr>
        <w:t xml:space="preserve"> </w:t>
      </w:r>
      <w:r w:rsidR="009357CE">
        <w:rPr>
          <w:b/>
          <w:bCs/>
          <w:sz w:val="24"/>
          <w:szCs w:val="24"/>
          <w:lang w:val="sr-Latn-RS"/>
        </w:rPr>
        <w:t xml:space="preserve">V </w:t>
      </w:r>
      <w:r w:rsidR="009357CE">
        <w:rPr>
          <w:bCs/>
          <w:sz w:val="24"/>
          <w:szCs w:val="24"/>
        </w:rPr>
        <w:t>добно</w:t>
      </w:r>
      <w:r w:rsidR="009357CE">
        <w:rPr>
          <w:bCs/>
          <w:sz w:val="24"/>
          <w:szCs w:val="24"/>
          <w:lang w:val="sr-Cyrl-RS"/>
        </w:rPr>
        <w:t>г</w:t>
      </w:r>
      <w:r w:rsidR="009357CE">
        <w:rPr>
          <w:bCs/>
          <w:sz w:val="24"/>
          <w:szCs w:val="24"/>
        </w:rPr>
        <w:t xml:space="preserve"> разре</w:t>
      </w:r>
      <w:r w:rsidR="009357CE">
        <w:rPr>
          <w:bCs/>
          <w:sz w:val="24"/>
          <w:szCs w:val="24"/>
          <w:lang w:val="sr-Cyrl-RS"/>
        </w:rPr>
        <w:t>да</w:t>
      </w:r>
      <w:r w:rsidRPr="0040272B">
        <w:rPr>
          <w:bCs/>
          <w:sz w:val="24"/>
          <w:szCs w:val="24"/>
        </w:rPr>
        <w:t xml:space="preserve"> у потпуности изостаје, док је најзаступљенија у</w:t>
      </w:r>
      <w:r w:rsidRPr="0040272B">
        <w:rPr>
          <w:b/>
          <w:bCs/>
          <w:sz w:val="24"/>
          <w:szCs w:val="24"/>
        </w:rPr>
        <w:t xml:space="preserve"> V</w:t>
      </w:r>
      <w:r w:rsidR="009357CE">
        <w:rPr>
          <w:b/>
          <w:bCs/>
          <w:sz w:val="24"/>
          <w:szCs w:val="24"/>
          <w:lang w:val="sr-Latn-RS"/>
        </w:rPr>
        <w:t>III</w:t>
      </w:r>
      <w:r w:rsidRPr="0040272B">
        <w:rPr>
          <w:bCs/>
          <w:sz w:val="24"/>
          <w:szCs w:val="24"/>
        </w:rPr>
        <w:t xml:space="preserve"> добном разреду. </w:t>
      </w:r>
      <w:r w:rsidR="009357CE" w:rsidRPr="00AF150F">
        <w:rPr>
          <w:sz w:val="24"/>
          <w:szCs w:val="24"/>
          <w:lang w:val="sl-SI"/>
        </w:rPr>
        <w:t xml:space="preserve">Добна структура </w:t>
      </w:r>
      <w:r w:rsidR="009357CE" w:rsidRPr="00AF150F">
        <w:rPr>
          <w:sz w:val="24"/>
          <w:szCs w:val="24"/>
          <w:lang w:val="ru-RU"/>
        </w:rPr>
        <w:t xml:space="preserve">и </w:t>
      </w:r>
      <w:r w:rsidR="009357CE" w:rsidRPr="00AF150F">
        <w:rPr>
          <w:sz w:val="24"/>
          <w:szCs w:val="24"/>
          <w:lang w:val="sl-SI"/>
        </w:rPr>
        <w:t xml:space="preserve">код </w:t>
      </w:r>
      <w:r w:rsidR="009357CE" w:rsidRPr="00AF150F">
        <w:rPr>
          <w:sz w:val="24"/>
          <w:szCs w:val="24"/>
          <w:lang w:val="sr-Cyrl-CS"/>
        </w:rPr>
        <w:t>изданачких састојин</w:t>
      </w:r>
      <w:r w:rsidR="009357CE" w:rsidRPr="00AF150F">
        <w:rPr>
          <w:sz w:val="24"/>
          <w:szCs w:val="24"/>
          <w:lang w:val="sl-SI"/>
        </w:rPr>
        <w:t>а одступа од нормалног размера добних разреда</w:t>
      </w:r>
      <w:r w:rsidR="009357CE" w:rsidRPr="00AF150F">
        <w:rPr>
          <w:sz w:val="24"/>
          <w:szCs w:val="24"/>
          <w:lang w:val="ru-RU"/>
        </w:rPr>
        <w:t xml:space="preserve"> па </w:t>
      </w:r>
      <w:r w:rsidR="009357CE" w:rsidRPr="00AF150F">
        <w:rPr>
          <w:sz w:val="24"/>
          <w:szCs w:val="24"/>
          <w:lang w:val="sl-SI"/>
        </w:rPr>
        <w:t xml:space="preserve">је и </w:t>
      </w:r>
      <w:r w:rsidR="009357CE" w:rsidRPr="00AF150F">
        <w:rPr>
          <w:sz w:val="24"/>
          <w:szCs w:val="24"/>
          <w:lang w:val="ru-RU"/>
        </w:rPr>
        <w:t xml:space="preserve">овде </w:t>
      </w:r>
      <w:r w:rsidR="009357CE" w:rsidRPr="00AF150F">
        <w:rPr>
          <w:sz w:val="24"/>
          <w:szCs w:val="24"/>
          <w:lang w:val="sl-SI"/>
        </w:rPr>
        <w:t>угрожена трајност приноса по површини.</w:t>
      </w:r>
      <w:r w:rsidR="009357CE" w:rsidRPr="009357CE">
        <w:rPr>
          <w:sz w:val="24"/>
          <w:szCs w:val="24"/>
          <w:lang w:val="ru-RU"/>
        </w:rPr>
        <w:t xml:space="preserve">Најзаступљенији </w:t>
      </w:r>
      <w:r w:rsidR="009357CE" w:rsidRPr="009357CE">
        <w:rPr>
          <w:b/>
          <w:sz w:val="24"/>
          <w:szCs w:val="24"/>
          <w:lang w:val="ru-RU"/>
        </w:rPr>
        <w:t xml:space="preserve">ГТ </w:t>
      </w:r>
      <w:r w:rsidR="009357CE">
        <w:rPr>
          <w:b/>
          <w:color w:val="000000"/>
          <w:sz w:val="24"/>
          <w:szCs w:val="24"/>
        </w:rPr>
        <w:t xml:space="preserve">Изданачке мешовите шуме </w:t>
      </w:r>
      <w:r w:rsidR="009357CE">
        <w:rPr>
          <w:b/>
          <w:color w:val="000000"/>
          <w:sz w:val="24"/>
          <w:szCs w:val="24"/>
          <w:lang w:val="sr-Cyrl-RS"/>
        </w:rPr>
        <w:t>храстова</w:t>
      </w:r>
      <w:r w:rsidR="009357CE" w:rsidRPr="009357CE">
        <w:rPr>
          <w:b/>
          <w:color w:val="000000"/>
          <w:sz w:val="24"/>
          <w:szCs w:val="24"/>
          <w:lang w:val="sr-Cyrl-RS"/>
        </w:rPr>
        <w:t xml:space="preserve"> </w:t>
      </w:r>
      <w:r w:rsidR="009357CE" w:rsidRPr="009357CE">
        <w:rPr>
          <w:color w:val="000000"/>
          <w:sz w:val="24"/>
          <w:szCs w:val="24"/>
          <w:lang w:val="sr-Cyrl-RS"/>
        </w:rPr>
        <w:t>са укупном површ</w:t>
      </w:r>
      <w:r w:rsidR="009357CE">
        <w:rPr>
          <w:color w:val="000000"/>
          <w:sz w:val="24"/>
          <w:szCs w:val="24"/>
          <w:lang w:val="sr-Cyrl-RS"/>
        </w:rPr>
        <w:t>ином од 75</w:t>
      </w:r>
      <w:r w:rsidR="009357CE" w:rsidRPr="009357CE">
        <w:rPr>
          <w:color w:val="000000"/>
          <w:sz w:val="24"/>
          <w:szCs w:val="24"/>
          <w:lang w:val="sr-Cyrl-RS"/>
        </w:rPr>
        <w:t>,</w:t>
      </w:r>
      <w:r w:rsidR="009357CE">
        <w:rPr>
          <w:color w:val="000000"/>
          <w:sz w:val="24"/>
          <w:szCs w:val="24"/>
          <w:lang w:val="sr-Cyrl-RS"/>
        </w:rPr>
        <w:t>08</w:t>
      </w:r>
      <w:r w:rsidR="009357CE" w:rsidRPr="009357CE">
        <w:rPr>
          <w:color w:val="000000"/>
          <w:sz w:val="24"/>
          <w:szCs w:val="24"/>
          <w:lang w:val="sr-Cyrl-RS"/>
        </w:rPr>
        <w:t>ха.</w:t>
      </w:r>
    </w:p>
    <w:p w14:paraId="68C2766D" w14:textId="77777777" w:rsidR="003D64B8" w:rsidRDefault="003D64B8" w:rsidP="009357CE">
      <w:pPr>
        <w:ind w:firstLine="720"/>
        <w:jc w:val="both"/>
        <w:rPr>
          <w:color w:val="000000"/>
          <w:sz w:val="24"/>
          <w:szCs w:val="24"/>
          <w:lang w:val="sr-Cyrl-RS"/>
        </w:rPr>
      </w:pPr>
    </w:p>
    <w:p w14:paraId="0746189B" w14:textId="77777777" w:rsidR="003D64B8" w:rsidRDefault="003D64B8" w:rsidP="009357CE">
      <w:pPr>
        <w:ind w:firstLine="720"/>
        <w:jc w:val="both"/>
        <w:rPr>
          <w:sz w:val="24"/>
          <w:szCs w:val="24"/>
          <w:lang w:val="sr-Cyrl-RS"/>
        </w:rPr>
      </w:pPr>
    </w:p>
    <w:p w14:paraId="082943F5" w14:textId="77777777" w:rsidR="003D64B8" w:rsidRDefault="003D64B8" w:rsidP="009357CE">
      <w:pPr>
        <w:ind w:firstLine="720"/>
        <w:jc w:val="both"/>
        <w:rPr>
          <w:sz w:val="24"/>
          <w:szCs w:val="24"/>
          <w:lang w:val="sr-Cyrl-RS"/>
        </w:rPr>
      </w:pPr>
    </w:p>
    <w:p w14:paraId="2FED9FAC" w14:textId="77777777" w:rsidR="00B65EE2" w:rsidRDefault="00B65EE2" w:rsidP="009B3CA5">
      <w:pPr>
        <w:ind w:firstLine="720"/>
        <w:jc w:val="center"/>
        <w:rPr>
          <w:sz w:val="24"/>
          <w:szCs w:val="24"/>
          <w:lang w:val="sr-Cyrl-RS"/>
        </w:rPr>
      </w:pPr>
    </w:p>
    <w:p w14:paraId="4A9F711A" w14:textId="582B1392" w:rsidR="009B3CA5" w:rsidRPr="009B3CA5" w:rsidRDefault="009B3CA5" w:rsidP="009B3CA5">
      <w:pPr>
        <w:ind w:firstLine="720"/>
        <w:jc w:val="center"/>
        <w:rPr>
          <w:sz w:val="24"/>
          <w:szCs w:val="24"/>
          <w:lang w:val="sr-Cyrl-RS"/>
        </w:rPr>
      </w:pPr>
      <w:r>
        <w:rPr>
          <w:noProof/>
        </w:rPr>
        <w:lastRenderedPageBreak/>
        <w:drawing>
          <wp:inline distT="0" distB="0" distL="0" distR="0" wp14:anchorId="079AB537" wp14:editId="59B96044">
            <wp:extent cx="4826442" cy="3053301"/>
            <wp:effectExtent l="0" t="0" r="0" b="0"/>
            <wp:docPr id="2" name="Chart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C62288F3-ADB9-A10C-590C-FD064E689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008DFEA" w14:textId="77777777" w:rsidR="00F672B6" w:rsidRDefault="00F672B6" w:rsidP="003D64B8">
      <w:pPr>
        <w:spacing w:after="60"/>
        <w:jc w:val="both"/>
        <w:rPr>
          <w:b/>
          <w:bCs/>
          <w:color w:val="000000"/>
          <w:sz w:val="24"/>
          <w:szCs w:val="24"/>
          <w:lang w:val="sr-Cyrl-RS"/>
        </w:rPr>
      </w:pPr>
      <w:bookmarkStart w:id="29" w:name="_Toc168564849"/>
    </w:p>
    <w:p w14:paraId="4EB7FC94" w14:textId="73EEABF3" w:rsidR="00A50EB5" w:rsidRDefault="00A50EB5" w:rsidP="00A50EB5">
      <w:pPr>
        <w:spacing w:after="60"/>
        <w:ind w:firstLine="720"/>
        <w:jc w:val="both"/>
        <w:rPr>
          <w:b/>
          <w:bCs/>
          <w:color w:val="000000"/>
          <w:sz w:val="24"/>
          <w:szCs w:val="24"/>
          <w:lang w:val="sr-Cyrl-RS"/>
        </w:rPr>
      </w:pPr>
      <w:r w:rsidRPr="00A50EB5">
        <w:rPr>
          <w:b/>
          <w:bCs/>
          <w:color w:val="000000"/>
          <w:sz w:val="24"/>
          <w:szCs w:val="24"/>
        </w:rPr>
        <w:t>Вештачки подигнуте састојине -</w:t>
      </w:r>
      <w:r w:rsidR="003D64B8">
        <w:rPr>
          <w:b/>
          <w:bCs/>
          <w:color w:val="000000"/>
          <w:sz w:val="24"/>
          <w:szCs w:val="24"/>
        </w:rPr>
        <w:t xml:space="preserve"> ширина добног разреда 10 годин</w:t>
      </w:r>
      <w:r w:rsidR="003D64B8">
        <w:rPr>
          <w:b/>
          <w:bCs/>
          <w:color w:val="000000"/>
          <w:sz w:val="24"/>
          <w:szCs w:val="24"/>
          <w:lang w:val="sr-Cyrl-RS"/>
        </w:rPr>
        <w:t>а</w:t>
      </w:r>
    </w:p>
    <w:p w14:paraId="13BA7A33" w14:textId="77777777" w:rsidR="003D64B8" w:rsidRPr="00A50EB5" w:rsidRDefault="003D64B8" w:rsidP="00A50EB5">
      <w:pPr>
        <w:spacing w:after="60"/>
        <w:ind w:firstLine="720"/>
        <w:jc w:val="both"/>
        <w:rPr>
          <w:b/>
          <w:bCs/>
          <w:color w:val="000000"/>
          <w:sz w:val="24"/>
          <w:szCs w:val="24"/>
          <w:lang w:val="sr-Cyrl-RS"/>
        </w:rPr>
      </w:pPr>
    </w:p>
    <w:tbl>
      <w:tblPr>
        <w:tblW w:w="5000" w:type="pct"/>
        <w:tblLook w:val="04A0" w:firstRow="1" w:lastRow="0" w:firstColumn="1" w:lastColumn="0" w:noHBand="0" w:noVBand="1"/>
      </w:tblPr>
      <w:tblGrid>
        <w:gridCol w:w="3770"/>
        <w:gridCol w:w="433"/>
        <w:gridCol w:w="973"/>
        <w:gridCol w:w="696"/>
        <w:gridCol w:w="696"/>
        <w:gridCol w:w="696"/>
        <w:gridCol w:w="988"/>
        <w:gridCol w:w="634"/>
        <w:gridCol w:w="466"/>
        <w:gridCol w:w="634"/>
        <w:gridCol w:w="697"/>
      </w:tblGrid>
      <w:tr w:rsidR="003D64B8" w:rsidRPr="003D64B8" w14:paraId="026C3B23" w14:textId="77777777" w:rsidTr="003D64B8">
        <w:trPr>
          <w:trHeight w:val="264"/>
        </w:trPr>
        <w:tc>
          <w:tcPr>
            <w:tcW w:w="1765" w:type="pct"/>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666691B6" w14:textId="77777777" w:rsidR="003D64B8" w:rsidRPr="003D64B8" w:rsidRDefault="003D64B8" w:rsidP="003D64B8">
            <w:pPr>
              <w:jc w:val="center"/>
              <w:rPr>
                <w:b/>
                <w:bCs/>
                <w:color w:val="000000"/>
              </w:rPr>
            </w:pPr>
            <w:r w:rsidRPr="003D64B8">
              <w:rPr>
                <w:b/>
                <w:bCs/>
                <w:color w:val="000000"/>
              </w:rPr>
              <w:t> Газдински тип </w:t>
            </w:r>
          </w:p>
        </w:tc>
        <w:tc>
          <w:tcPr>
            <w:tcW w:w="203" w:type="pct"/>
            <w:tcBorders>
              <w:top w:val="single" w:sz="8" w:space="0" w:color="auto"/>
              <w:left w:val="nil"/>
              <w:bottom w:val="single" w:sz="4" w:space="0" w:color="auto"/>
              <w:right w:val="single" w:sz="4" w:space="0" w:color="auto"/>
            </w:tcBorders>
            <w:shd w:val="clear" w:color="000000" w:fill="DCE6F1"/>
            <w:noWrap/>
            <w:vAlign w:val="center"/>
            <w:hideMark/>
          </w:tcPr>
          <w:p w14:paraId="07F0E131" w14:textId="77777777" w:rsidR="003D64B8" w:rsidRPr="003D64B8" w:rsidRDefault="003D64B8" w:rsidP="003D64B8">
            <w:pPr>
              <w:jc w:val="center"/>
              <w:rPr>
                <w:b/>
                <w:bCs/>
                <w:color w:val="000000"/>
              </w:rPr>
            </w:pPr>
            <w:r w:rsidRPr="003D64B8">
              <w:rPr>
                <w:b/>
                <w:bCs/>
                <w:color w:val="000000"/>
              </w:rPr>
              <w:t>P</w:t>
            </w:r>
          </w:p>
        </w:tc>
        <w:tc>
          <w:tcPr>
            <w:tcW w:w="456"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3EFBC1C2" w14:textId="77777777" w:rsidR="003D64B8" w:rsidRPr="003D64B8" w:rsidRDefault="003D64B8" w:rsidP="003D64B8">
            <w:pPr>
              <w:jc w:val="center"/>
              <w:rPr>
                <w:b/>
                <w:bCs/>
                <w:color w:val="000000"/>
              </w:rPr>
            </w:pPr>
            <w:r w:rsidRPr="003D64B8">
              <w:rPr>
                <w:b/>
                <w:bCs/>
                <w:color w:val="000000"/>
              </w:rPr>
              <w:t>свега</w:t>
            </w:r>
          </w:p>
        </w:tc>
        <w:tc>
          <w:tcPr>
            <w:tcW w:w="2576" w:type="pct"/>
            <w:gridSpan w:val="8"/>
            <w:tcBorders>
              <w:top w:val="single" w:sz="8" w:space="0" w:color="auto"/>
              <w:left w:val="nil"/>
              <w:bottom w:val="single" w:sz="4" w:space="0" w:color="auto"/>
              <w:right w:val="single" w:sz="8" w:space="0" w:color="000000"/>
            </w:tcBorders>
            <w:shd w:val="clear" w:color="000000" w:fill="DCE6F1"/>
            <w:noWrap/>
            <w:vAlign w:val="center"/>
            <w:hideMark/>
          </w:tcPr>
          <w:p w14:paraId="5B4508B7" w14:textId="77777777" w:rsidR="003D64B8" w:rsidRPr="003D64B8" w:rsidRDefault="003D64B8" w:rsidP="003D64B8">
            <w:pPr>
              <w:jc w:val="center"/>
              <w:rPr>
                <w:b/>
                <w:bCs/>
                <w:color w:val="000000"/>
              </w:rPr>
            </w:pPr>
            <w:r w:rsidRPr="003D64B8">
              <w:rPr>
                <w:b/>
                <w:bCs/>
                <w:color w:val="000000"/>
              </w:rPr>
              <w:t>Д О Б Н И    Р А З Р Е Д И</w:t>
            </w:r>
          </w:p>
        </w:tc>
      </w:tr>
      <w:tr w:rsidR="003D64B8" w:rsidRPr="003D64B8" w14:paraId="4AD9622E" w14:textId="77777777" w:rsidTr="003D64B8">
        <w:trPr>
          <w:trHeight w:val="264"/>
        </w:trPr>
        <w:tc>
          <w:tcPr>
            <w:tcW w:w="1765" w:type="pct"/>
            <w:vMerge/>
            <w:tcBorders>
              <w:top w:val="single" w:sz="8" w:space="0" w:color="auto"/>
              <w:left w:val="single" w:sz="8" w:space="0" w:color="auto"/>
              <w:bottom w:val="single" w:sz="4" w:space="0" w:color="auto"/>
              <w:right w:val="single" w:sz="4" w:space="0" w:color="auto"/>
            </w:tcBorders>
            <w:vAlign w:val="center"/>
            <w:hideMark/>
          </w:tcPr>
          <w:p w14:paraId="0D255B59" w14:textId="77777777" w:rsidR="003D64B8" w:rsidRPr="003D64B8" w:rsidRDefault="003D64B8" w:rsidP="003D64B8">
            <w:pPr>
              <w:rPr>
                <w:b/>
                <w:bCs/>
                <w:color w:val="000000"/>
              </w:rPr>
            </w:pPr>
          </w:p>
        </w:tc>
        <w:tc>
          <w:tcPr>
            <w:tcW w:w="203" w:type="pct"/>
            <w:tcBorders>
              <w:top w:val="nil"/>
              <w:left w:val="nil"/>
              <w:bottom w:val="single" w:sz="4" w:space="0" w:color="auto"/>
              <w:right w:val="single" w:sz="4" w:space="0" w:color="auto"/>
            </w:tcBorders>
            <w:shd w:val="clear" w:color="000000" w:fill="DCE6F1"/>
            <w:noWrap/>
            <w:vAlign w:val="center"/>
            <w:hideMark/>
          </w:tcPr>
          <w:p w14:paraId="6D2E308F" w14:textId="77777777" w:rsidR="003D64B8" w:rsidRPr="003D64B8" w:rsidRDefault="003D64B8" w:rsidP="003D64B8">
            <w:pPr>
              <w:jc w:val="center"/>
              <w:rPr>
                <w:b/>
                <w:bCs/>
                <w:color w:val="000000"/>
              </w:rPr>
            </w:pPr>
            <w:r w:rsidRPr="003D64B8">
              <w:rPr>
                <w:b/>
                <w:bCs/>
                <w:color w:val="000000"/>
              </w:rPr>
              <w:t>V</w:t>
            </w:r>
          </w:p>
        </w:tc>
        <w:tc>
          <w:tcPr>
            <w:tcW w:w="456" w:type="pct"/>
            <w:vMerge/>
            <w:tcBorders>
              <w:top w:val="single" w:sz="8" w:space="0" w:color="auto"/>
              <w:left w:val="single" w:sz="4" w:space="0" w:color="auto"/>
              <w:bottom w:val="single" w:sz="4" w:space="0" w:color="auto"/>
              <w:right w:val="single" w:sz="4" w:space="0" w:color="auto"/>
            </w:tcBorders>
            <w:vAlign w:val="center"/>
            <w:hideMark/>
          </w:tcPr>
          <w:p w14:paraId="2009DCDF" w14:textId="77777777" w:rsidR="003D64B8" w:rsidRPr="003D64B8" w:rsidRDefault="003D64B8" w:rsidP="003D64B8">
            <w:pPr>
              <w:rPr>
                <w:b/>
                <w:bCs/>
                <w:color w:val="000000"/>
              </w:rPr>
            </w:pPr>
          </w:p>
        </w:tc>
        <w:tc>
          <w:tcPr>
            <w:tcW w:w="326" w:type="pct"/>
            <w:vMerge w:val="restart"/>
            <w:tcBorders>
              <w:top w:val="nil"/>
              <w:left w:val="single" w:sz="4" w:space="0" w:color="auto"/>
              <w:bottom w:val="single" w:sz="4" w:space="0" w:color="000000"/>
              <w:right w:val="single" w:sz="4" w:space="0" w:color="auto"/>
            </w:tcBorders>
            <w:shd w:val="clear" w:color="000000" w:fill="DCE6F1"/>
            <w:noWrap/>
            <w:vAlign w:val="center"/>
            <w:hideMark/>
          </w:tcPr>
          <w:p w14:paraId="356B1607" w14:textId="77777777" w:rsidR="003D64B8" w:rsidRPr="003D64B8" w:rsidRDefault="003D64B8" w:rsidP="003D64B8">
            <w:pPr>
              <w:jc w:val="center"/>
              <w:rPr>
                <w:b/>
                <w:bCs/>
                <w:color w:val="000000"/>
              </w:rPr>
            </w:pPr>
            <w:r w:rsidRPr="003D64B8">
              <w:rPr>
                <w:b/>
                <w:bCs/>
                <w:color w:val="000000"/>
              </w:rPr>
              <w:t>I</w:t>
            </w:r>
          </w:p>
        </w:tc>
        <w:tc>
          <w:tcPr>
            <w:tcW w:w="326"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6838DB2A" w14:textId="77777777" w:rsidR="003D64B8" w:rsidRPr="003D64B8" w:rsidRDefault="003D64B8" w:rsidP="003D64B8">
            <w:pPr>
              <w:jc w:val="center"/>
              <w:rPr>
                <w:b/>
                <w:bCs/>
                <w:color w:val="000000"/>
              </w:rPr>
            </w:pPr>
            <w:r w:rsidRPr="003D64B8">
              <w:rPr>
                <w:b/>
                <w:bCs/>
                <w:color w:val="000000"/>
              </w:rPr>
              <w:t>II</w:t>
            </w:r>
          </w:p>
        </w:tc>
        <w:tc>
          <w:tcPr>
            <w:tcW w:w="326"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683CC52E" w14:textId="77777777" w:rsidR="003D64B8" w:rsidRPr="003D64B8" w:rsidRDefault="003D64B8" w:rsidP="003D64B8">
            <w:pPr>
              <w:jc w:val="center"/>
              <w:rPr>
                <w:b/>
                <w:bCs/>
                <w:color w:val="000000"/>
              </w:rPr>
            </w:pPr>
            <w:r w:rsidRPr="003D64B8">
              <w:rPr>
                <w:b/>
                <w:bCs/>
                <w:color w:val="000000"/>
              </w:rPr>
              <w:t>III</w:t>
            </w:r>
          </w:p>
        </w:tc>
        <w:tc>
          <w:tcPr>
            <w:tcW w:w="463"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7E655744" w14:textId="77777777" w:rsidR="003D64B8" w:rsidRPr="003D64B8" w:rsidRDefault="003D64B8" w:rsidP="003D64B8">
            <w:pPr>
              <w:jc w:val="center"/>
              <w:rPr>
                <w:b/>
                <w:bCs/>
                <w:color w:val="000000"/>
              </w:rPr>
            </w:pPr>
            <w:r w:rsidRPr="003D64B8">
              <w:rPr>
                <w:b/>
                <w:bCs/>
                <w:color w:val="000000"/>
              </w:rPr>
              <w:t>IV</w:t>
            </w:r>
          </w:p>
        </w:tc>
        <w:tc>
          <w:tcPr>
            <w:tcW w:w="297"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10D1B894" w14:textId="77777777" w:rsidR="003D64B8" w:rsidRPr="003D64B8" w:rsidRDefault="003D64B8" w:rsidP="003D64B8">
            <w:pPr>
              <w:jc w:val="center"/>
              <w:rPr>
                <w:b/>
                <w:bCs/>
                <w:color w:val="000000"/>
              </w:rPr>
            </w:pPr>
            <w:r w:rsidRPr="003D64B8">
              <w:rPr>
                <w:b/>
                <w:bCs/>
                <w:color w:val="000000"/>
              </w:rPr>
              <w:t>V</w:t>
            </w:r>
          </w:p>
        </w:tc>
        <w:tc>
          <w:tcPr>
            <w:tcW w:w="215"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58A2B665" w14:textId="77777777" w:rsidR="003D64B8" w:rsidRPr="003D64B8" w:rsidRDefault="003D64B8" w:rsidP="003D64B8">
            <w:pPr>
              <w:jc w:val="center"/>
              <w:rPr>
                <w:b/>
                <w:bCs/>
                <w:color w:val="000000"/>
              </w:rPr>
            </w:pPr>
            <w:r w:rsidRPr="003D64B8">
              <w:rPr>
                <w:b/>
                <w:bCs/>
                <w:color w:val="000000"/>
              </w:rPr>
              <w:t>VI</w:t>
            </w:r>
          </w:p>
        </w:tc>
        <w:tc>
          <w:tcPr>
            <w:tcW w:w="297" w:type="pct"/>
            <w:vMerge w:val="restart"/>
            <w:tcBorders>
              <w:top w:val="nil"/>
              <w:left w:val="single" w:sz="4" w:space="0" w:color="auto"/>
              <w:bottom w:val="single" w:sz="4" w:space="0" w:color="auto"/>
              <w:right w:val="single" w:sz="4" w:space="0" w:color="auto"/>
            </w:tcBorders>
            <w:shd w:val="clear" w:color="000000" w:fill="DCE6F1"/>
            <w:noWrap/>
            <w:vAlign w:val="center"/>
            <w:hideMark/>
          </w:tcPr>
          <w:p w14:paraId="753C161B" w14:textId="77777777" w:rsidR="003D64B8" w:rsidRPr="003D64B8" w:rsidRDefault="003D64B8" w:rsidP="003D64B8">
            <w:pPr>
              <w:jc w:val="center"/>
              <w:rPr>
                <w:b/>
                <w:bCs/>
                <w:color w:val="000000"/>
              </w:rPr>
            </w:pPr>
            <w:r w:rsidRPr="003D64B8">
              <w:rPr>
                <w:b/>
                <w:bCs/>
                <w:color w:val="000000"/>
              </w:rPr>
              <w:t>VII</w:t>
            </w:r>
          </w:p>
        </w:tc>
        <w:tc>
          <w:tcPr>
            <w:tcW w:w="325" w:type="pct"/>
            <w:vMerge w:val="restart"/>
            <w:tcBorders>
              <w:top w:val="nil"/>
              <w:left w:val="single" w:sz="4" w:space="0" w:color="auto"/>
              <w:bottom w:val="single" w:sz="4" w:space="0" w:color="auto"/>
              <w:right w:val="single" w:sz="8" w:space="0" w:color="auto"/>
            </w:tcBorders>
            <w:shd w:val="clear" w:color="000000" w:fill="DCE6F1"/>
            <w:noWrap/>
            <w:vAlign w:val="center"/>
            <w:hideMark/>
          </w:tcPr>
          <w:p w14:paraId="1D290CB6" w14:textId="77777777" w:rsidR="003D64B8" w:rsidRPr="003D64B8" w:rsidRDefault="003D64B8" w:rsidP="003D64B8">
            <w:pPr>
              <w:jc w:val="center"/>
              <w:rPr>
                <w:b/>
                <w:bCs/>
                <w:color w:val="000000"/>
              </w:rPr>
            </w:pPr>
            <w:r w:rsidRPr="003D64B8">
              <w:rPr>
                <w:b/>
                <w:bCs/>
                <w:color w:val="000000"/>
              </w:rPr>
              <w:t>VIII</w:t>
            </w:r>
          </w:p>
        </w:tc>
      </w:tr>
      <w:tr w:rsidR="003D64B8" w:rsidRPr="003D64B8" w14:paraId="7A6AC732" w14:textId="77777777" w:rsidTr="003D64B8">
        <w:trPr>
          <w:trHeight w:val="264"/>
        </w:trPr>
        <w:tc>
          <w:tcPr>
            <w:tcW w:w="1765" w:type="pct"/>
            <w:vMerge/>
            <w:tcBorders>
              <w:top w:val="single" w:sz="8" w:space="0" w:color="auto"/>
              <w:left w:val="single" w:sz="8" w:space="0" w:color="auto"/>
              <w:bottom w:val="single" w:sz="4" w:space="0" w:color="auto"/>
              <w:right w:val="single" w:sz="4" w:space="0" w:color="auto"/>
            </w:tcBorders>
            <w:vAlign w:val="center"/>
            <w:hideMark/>
          </w:tcPr>
          <w:p w14:paraId="1098642B" w14:textId="77777777" w:rsidR="003D64B8" w:rsidRPr="003D64B8" w:rsidRDefault="003D64B8" w:rsidP="003D64B8">
            <w:pPr>
              <w:rPr>
                <w:b/>
                <w:bCs/>
                <w:color w:val="000000"/>
              </w:rPr>
            </w:pPr>
          </w:p>
        </w:tc>
        <w:tc>
          <w:tcPr>
            <w:tcW w:w="203" w:type="pct"/>
            <w:tcBorders>
              <w:top w:val="nil"/>
              <w:left w:val="nil"/>
              <w:bottom w:val="single" w:sz="4" w:space="0" w:color="auto"/>
              <w:right w:val="single" w:sz="4" w:space="0" w:color="auto"/>
            </w:tcBorders>
            <w:shd w:val="clear" w:color="000000" w:fill="DCE6F1"/>
            <w:noWrap/>
            <w:vAlign w:val="center"/>
            <w:hideMark/>
          </w:tcPr>
          <w:p w14:paraId="414776D9" w14:textId="77777777" w:rsidR="003D64B8" w:rsidRPr="003D64B8" w:rsidRDefault="003D64B8" w:rsidP="003D64B8">
            <w:pPr>
              <w:jc w:val="center"/>
              <w:rPr>
                <w:b/>
                <w:bCs/>
                <w:color w:val="000000"/>
              </w:rPr>
            </w:pPr>
            <w:r w:rsidRPr="003D64B8">
              <w:rPr>
                <w:b/>
                <w:bCs/>
                <w:color w:val="000000"/>
              </w:rPr>
              <w:t>Iv</w:t>
            </w:r>
          </w:p>
        </w:tc>
        <w:tc>
          <w:tcPr>
            <w:tcW w:w="456" w:type="pct"/>
            <w:vMerge/>
            <w:tcBorders>
              <w:top w:val="single" w:sz="8" w:space="0" w:color="auto"/>
              <w:left w:val="single" w:sz="4" w:space="0" w:color="auto"/>
              <w:bottom w:val="single" w:sz="4" w:space="0" w:color="auto"/>
              <w:right w:val="single" w:sz="4" w:space="0" w:color="auto"/>
            </w:tcBorders>
            <w:vAlign w:val="center"/>
            <w:hideMark/>
          </w:tcPr>
          <w:p w14:paraId="6DA749A2" w14:textId="77777777" w:rsidR="003D64B8" w:rsidRPr="003D64B8" w:rsidRDefault="003D64B8" w:rsidP="003D64B8">
            <w:pPr>
              <w:rPr>
                <w:b/>
                <w:bCs/>
                <w:color w:val="000000"/>
              </w:rPr>
            </w:pPr>
          </w:p>
        </w:tc>
        <w:tc>
          <w:tcPr>
            <w:tcW w:w="326" w:type="pct"/>
            <w:vMerge/>
            <w:tcBorders>
              <w:top w:val="nil"/>
              <w:left w:val="single" w:sz="4" w:space="0" w:color="auto"/>
              <w:bottom w:val="single" w:sz="4" w:space="0" w:color="000000"/>
              <w:right w:val="single" w:sz="4" w:space="0" w:color="auto"/>
            </w:tcBorders>
            <w:vAlign w:val="center"/>
            <w:hideMark/>
          </w:tcPr>
          <w:p w14:paraId="45C0ADC8" w14:textId="77777777" w:rsidR="003D64B8" w:rsidRPr="003D64B8" w:rsidRDefault="003D64B8" w:rsidP="003D64B8">
            <w:pPr>
              <w:rPr>
                <w:b/>
                <w:bCs/>
                <w:color w:val="000000"/>
              </w:rPr>
            </w:pPr>
          </w:p>
        </w:tc>
        <w:tc>
          <w:tcPr>
            <w:tcW w:w="326" w:type="pct"/>
            <w:vMerge/>
            <w:tcBorders>
              <w:top w:val="nil"/>
              <w:left w:val="single" w:sz="4" w:space="0" w:color="auto"/>
              <w:bottom w:val="single" w:sz="4" w:space="0" w:color="auto"/>
              <w:right w:val="single" w:sz="4" w:space="0" w:color="auto"/>
            </w:tcBorders>
            <w:vAlign w:val="center"/>
            <w:hideMark/>
          </w:tcPr>
          <w:p w14:paraId="0BD7BB15" w14:textId="77777777" w:rsidR="003D64B8" w:rsidRPr="003D64B8" w:rsidRDefault="003D64B8" w:rsidP="003D64B8">
            <w:pPr>
              <w:rPr>
                <w:b/>
                <w:bCs/>
                <w:color w:val="000000"/>
              </w:rPr>
            </w:pPr>
          </w:p>
        </w:tc>
        <w:tc>
          <w:tcPr>
            <w:tcW w:w="326" w:type="pct"/>
            <w:vMerge/>
            <w:tcBorders>
              <w:top w:val="nil"/>
              <w:left w:val="single" w:sz="4" w:space="0" w:color="auto"/>
              <w:bottom w:val="single" w:sz="4" w:space="0" w:color="auto"/>
              <w:right w:val="single" w:sz="4" w:space="0" w:color="auto"/>
            </w:tcBorders>
            <w:vAlign w:val="center"/>
            <w:hideMark/>
          </w:tcPr>
          <w:p w14:paraId="6E30DDE8" w14:textId="77777777" w:rsidR="003D64B8" w:rsidRPr="003D64B8" w:rsidRDefault="003D64B8" w:rsidP="003D64B8">
            <w:pPr>
              <w:rPr>
                <w:b/>
                <w:bCs/>
                <w:color w:val="000000"/>
              </w:rPr>
            </w:pPr>
          </w:p>
        </w:tc>
        <w:tc>
          <w:tcPr>
            <w:tcW w:w="463" w:type="pct"/>
            <w:vMerge/>
            <w:tcBorders>
              <w:top w:val="nil"/>
              <w:left w:val="single" w:sz="4" w:space="0" w:color="auto"/>
              <w:bottom w:val="single" w:sz="4" w:space="0" w:color="auto"/>
              <w:right w:val="single" w:sz="4" w:space="0" w:color="auto"/>
            </w:tcBorders>
            <w:vAlign w:val="center"/>
            <w:hideMark/>
          </w:tcPr>
          <w:p w14:paraId="63BDFFD8" w14:textId="77777777" w:rsidR="003D64B8" w:rsidRPr="003D64B8" w:rsidRDefault="003D64B8" w:rsidP="003D64B8">
            <w:pPr>
              <w:rPr>
                <w:b/>
                <w:bCs/>
                <w:color w:val="000000"/>
              </w:rPr>
            </w:pPr>
          </w:p>
        </w:tc>
        <w:tc>
          <w:tcPr>
            <w:tcW w:w="297" w:type="pct"/>
            <w:vMerge/>
            <w:tcBorders>
              <w:top w:val="nil"/>
              <w:left w:val="single" w:sz="4" w:space="0" w:color="auto"/>
              <w:bottom w:val="single" w:sz="4" w:space="0" w:color="auto"/>
              <w:right w:val="single" w:sz="4" w:space="0" w:color="auto"/>
            </w:tcBorders>
            <w:vAlign w:val="center"/>
            <w:hideMark/>
          </w:tcPr>
          <w:p w14:paraId="0B0CF756" w14:textId="77777777" w:rsidR="003D64B8" w:rsidRPr="003D64B8" w:rsidRDefault="003D64B8" w:rsidP="003D64B8">
            <w:pPr>
              <w:rPr>
                <w:b/>
                <w:bCs/>
                <w:color w:val="000000"/>
              </w:rPr>
            </w:pPr>
          </w:p>
        </w:tc>
        <w:tc>
          <w:tcPr>
            <w:tcW w:w="215" w:type="pct"/>
            <w:vMerge/>
            <w:tcBorders>
              <w:top w:val="nil"/>
              <w:left w:val="single" w:sz="4" w:space="0" w:color="auto"/>
              <w:bottom w:val="single" w:sz="4" w:space="0" w:color="auto"/>
              <w:right w:val="single" w:sz="4" w:space="0" w:color="auto"/>
            </w:tcBorders>
            <w:vAlign w:val="center"/>
            <w:hideMark/>
          </w:tcPr>
          <w:p w14:paraId="0B794702" w14:textId="77777777" w:rsidR="003D64B8" w:rsidRPr="003D64B8" w:rsidRDefault="003D64B8" w:rsidP="003D64B8">
            <w:pPr>
              <w:rPr>
                <w:b/>
                <w:bCs/>
                <w:color w:val="000000"/>
              </w:rPr>
            </w:pPr>
          </w:p>
        </w:tc>
        <w:tc>
          <w:tcPr>
            <w:tcW w:w="297" w:type="pct"/>
            <w:vMerge/>
            <w:tcBorders>
              <w:top w:val="nil"/>
              <w:left w:val="single" w:sz="4" w:space="0" w:color="auto"/>
              <w:bottom w:val="single" w:sz="4" w:space="0" w:color="auto"/>
              <w:right w:val="single" w:sz="4" w:space="0" w:color="auto"/>
            </w:tcBorders>
            <w:vAlign w:val="center"/>
            <w:hideMark/>
          </w:tcPr>
          <w:p w14:paraId="46A5C402" w14:textId="77777777" w:rsidR="003D64B8" w:rsidRPr="003D64B8" w:rsidRDefault="003D64B8" w:rsidP="003D64B8">
            <w:pPr>
              <w:rPr>
                <w:b/>
                <w:bCs/>
                <w:color w:val="000000"/>
              </w:rPr>
            </w:pPr>
          </w:p>
        </w:tc>
        <w:tc>
          <w:tcPr>
            <w:tcW w:w="325" w:type="pct"/>
            <w:vMerge/>
            <w:tcBorders>
              <w:top w:val="nil"/>
              <w:left w:val="single" w:sz="4" w:space="0" w:color="auto"/>
              <w:bottom w:val="single" w:sz="4" w:space="0" w:color="auto"/>
              <w:right w:val="single" w:sz="8" w:space="0" w:color="auto"/>
            </w:tcBorders>
            <w:vAlign w:val="center"/>
            <w:hideMark/>
          </w:tcPr>
          <w:p w14:paraId="605D67FA" w14:textId="77777777" w:rsidR="003D64B8" w:rsidRPr="003D64B8" w:rsidRDefault="003D64B8" w:rsidP="003D64B8">
            <w:pPr>
              <w:rPr>
                <w:b/>
                <w:bCs/>
                <w:color w:val="000000"/>
              </w:rPr>
            </w:pPr>
          </w:p>
        </w:tc>
      </w:tr>
      <w:tr w:rsidR="003D64B8" w:rsidRPr="003D64B8" w14:paraId="66A05CBA" w14:textId="77777777" w:rsidTr="003D64B8">
        <w:trPr>
          <w:trHeight w:val="264"/>
        </w:trPr>
        <w:tc>
          <w:tcPr>
            <w:tcW w:w="5000" w:type="pct"/>
            <w:gridSpan w:val="11"/>
            <w:tcBorders>
              <w:top w:val="single" w:sz="4" w:space="0" w:color="auto"/>
              <w:left w:val="single" w:sz="8" w:space="0" w:color="auto"/>
              <w:bottom w:val="single" w:sz="4" w:space="0" w:color="auto"/>
              <w:right w:val="single" w:sz="8" w:space="0" w:color="000000"/>
            </w:tcBorders>
            <w:shd w:val="clear" w:color="000000" w:fill="DCE6F1"/>
            <w:noWrap/>
            <w:vAlign w:val="center"/>
            <w:hideMark/>
          </w:tcPr>
          <w:p w14:paraId="6D68C026" w14:textId="77777777" w:rsidR="003D64B8" w:rsidRPr="003D64B8" w:rsidRDefault="003D64B8" w:rsidP="003D64B8">
            <w:pPr>
              <w:jc w:val="center"/>
              <w:rPr>
                <w:b/>
                <w:bCs/>
                <w:color w:val="000000"/>
              </w:rPr>
            </w:pPr>
            <w:r w:rsidRPr="003D64B8">
              <w:rPr>
                <w:b/>
                <w:bCs/>
                <w:color w:val="000000"/>
              </w:rPr>
              <w:t>Вештачки подигнуте састојине - ширина добног разреда 10 година</w:t>
            </w:r>
          </w:p>
        </w:tc>
      </w:tr>
      <w:tr w:rsidR="003D64B8" w:rsidRPr="003D64B8" w14:paraId="4ED5E96A" w14:textId="77777777" w:rsidTr="003D64B8">
        <w:trPr>
          <w:trHeight w:val="276"/>
        </w:trPr>
        <w:tc>
          <w:tcPr>
            <w:tcW w:w="1765" w:type="pct"/>
            <w:vMerge w:val="restart"/>
            <w:tcBorders>
              <w:top w:val="nil"/>
              <w:left w:val="single" w:sz="8" w:space="0" w:color="auto"/>
              <w:bottom w:val="single" w:sz="4" w:space="0" w:color="000000"/>
              <w:right w:val="single" w:sz="4" w:space="0" w:color="auto"/>
            </w:tcBorders>
            <w:shd w:val="clear" w:color="000000" w:fill="FFFFFF"/>
            <w:vAlign w:val="center"/>
            <w:hideMark/>
          </w:tcPr>
          <w:p w14:paraId="31122D34" w14:textId="77777777" w:rsidR="003D64B8" w:rsidRPr="003D64B8" w:rsidRDefault="003D64B8" w:rsidP="003D64B8">
            <w:pPr>
              <w:jc w:val="center"/>
            </w:pPr>
            <w:r w:rsidRPr="003D64B8">
              <w:t>Високе мешовите шуме борова- Високе шуме чет и лиш.</w:t>
            </w:r>
          </w:p>
        </w:tc>
        <w:tc>
          <w:tcPr>
            <w:tcW w:w="203" w:type="pct"/>
            <w:tcBorders>
              <w:top w:val="nil"/>
              <w:left w:val="nil"/>
              <w:bottom w:val="single" w:sz="4" w:space="0" w:color="auto"/>
              <w:right w:val="single" w:sz="4" w:space="0" w:color="auto"/>
            </w:tcBorders>
            <w:shd w:val="clear" w:color="000000" w:fill="FFFFFF"/>
            <w:noWrap/>
            <w:vAlign w:val="center"/>
            <w:hideMark/>
          </w:tcPr>
          <w:p w14:paraId="215CF15E" w14:textId="77777777" w:rsidR="003D64B8" w:rsidRPr="003D64B8" w:rsidRDefault="003D64B8" w:rsidP="003D64B8">
            <w:pPr>
              <w:jc w:val="center"/>
              <w:rPr>
                <w:color w:val="000000"/>
              </w:rPr>
            </w:pPr>
            <w:r w:rsidRPr="003D64B8">
              <w:rPr>
                <w:color w:val="000000"/>
              </w:rPr>
              <w:t>P</w:t>
            </w:r>
          </w:p>
        </w:tc>
        <w:tc>
          <w:tcPr>
            <w:tcW w:w="456" w:type="pct"/>
            <w:tcBorders>
              <w:top w:val="nil"/>
              <w:left w:val="nil"/>
              <w:bottom w:val="single" w:sz="4" w:space="0" w:color="auto"/>
              <w:right w:val="single" w:sz="4" w:space="0" w:color="auto"/>
            </w:tcBorders>
            <w:shd w:val="clear" w:color="000000" w:fill="FFFFFF"/>
            <w:noWrap/>
            <w:vAlign w:val="bottom"/>
            <w:hideMark/>
          </w:tcPr>
          <w:p w14:paraId="05A475F3" w14:textId="77777777" w:rsidR="003D64B8" w:rsidRPr="003D64B8" w:rsidRDefault="003D64B8" w:rsidP="003D64B8">
            <w:pPr>
              <w:jc w:val="right"/>
            </w:pPr>
            <w:r w:rsidRPr="003D64B8">
              <w:t>16.27</w:t>
            </w:r>
          </w:p>
        </w:tc>
        <w:tc>
          <w:tcPr>
            <w:tcW w:w="326" w:type="pct"/>
            <w:tcBorders>
              <w:top w:val="nil"/>
              <w:left w:val="nil"/>
              <w:bottom w:val="single" w:sz="4" w:space="0" w:color="auto"/>
              <w:right w:val="single" w:sz="4" w:space="0" w:color="auto"/>
            </w:tcBorders>
            <w:shd w:val="clear" w:color="000000" w:fill="FFFFFF"/>
            <w:noWrap/>
            <w:vAlign w:val="bottom"/>
            <w:hideMark/>
          </w:tcPr>
          <w:p w14:paraId="114D93BE" w14:textId="77777777" w:rsidR="003D64B8" w:rsidRPr="003D64B8" w:rsidRDefault="003D64B8" w:rsidP="003D64B8">
            <w:pPr>
              <w:jc w:val="right"/>
              <w:rPr>
                <w:color w:val="000000"/>
                <w:sz w:val="22"/>
                <w:szCs w:val="22"/>
              </w:rPr>
            </w:pPr>
            <w:r w:rsidRPr="003D64B8">
              <w:rPr>
                <w:color w:val="000000"/>
                <w:sz w:val="22"/>
                <w:szCs w:val="22"/>
              </w:rPr>
              <w:t>7.82</w:t>
            </w:r>
          </w:p>
        </w:tc>
        <w:tc>
          <w:tcPr>
            <w:tcW w:w="326" w:type="pct"/>
            <w:tcBorders>
              <w:top w:val="nil"/>
              <w:left w:val="nil"/>
              <w:bottom w:val="single" w:sz="4" w:space="0" w:color="auto"/>
              <w:right w:val="single" w:sz="4" w:space="0" w:color="auto"/>
            </w:tcBorders>
            <w:shd w:val="clear" w:color="000000" w:fill="FFFFFF"/>
            <w:noWrap/>
            <w:vAlign w:val="bottom"/>
            <w:hideMark/>
          </w:tcPr>
          <w:p w14:paraId="682996CB" w14:textId="77777777" w:rsidR="003D64B8" w:rsidRPr="003D64B8" w:rsidRDefault="003D64B8" w:rsidP="003D64B8">
            <w:pPr>
              <w:jc w:val="right"/>
              <w:rPr>
                <w:color w:val="000000"/>
                <w:sz w:val="22"/>
                <w:szCs w:val="22"/>
              </w:rPr>
            </w:pPr>
            <w:r w:rsidRPr="003D64B8">
              <w:rPr>
                <w:color w:val="000000"/>
                <w:sz w:val="22"/>
                <w:szCs w:val="22"/>
              </w:rPr>
              <w:t>2.70</w:t>
            </w:r>
          </w:p>
        </w:tc>
        <w:tc>
          <w:tcPr>
            <w:tcW w:w="326" w:type="pct"/>
            <w:tcBorders>
              <w:top w:val="nil"/>
              <w:left w:val="nil"/>
              <w:bottom w:val="single" w:sz="4" w:space="0" w:color="auto"/>
              <w:right w:val="single" w:sz="4" w:space="0" w:color="auto"/>
            </w:tcBorders>
            <w:shd w:val="clear" w:color="000000" w:fill="FFFFFF"/>
            <w:noWrap/>
            <w:vAlign w:val="bottom"/>
            <w:hideMark/>
          </w:tcPr>
          <w:p w14:paraId="1E8AE17C" w14:textId="77777777" w:rsidR="003D64B8" w:rsidRPr="003D64B8" w:rsidRDefault="003D64B8" w:rsidP="003D64B8">
            <w:r w:rsidRPr="003D64B8">
              <w:t> </w:t>
            </w:r>
          </w:p>
        </w:tc>
        <w:tc>
          <w:tcPr>
            <w:tcW w:w="463" w:type="pct"/>
            <w:tcBorders>
              <w:top w:val="nil"/>
              <w:left w:val="nil"/>
              <w:bottom w:val="single" w:sz="4" w:space="0" w:color="auto"/>
              <w:right w:val="single" w:sz="4" w:space="0" w:color="auto"/>
            </w:tcBorders>
            <w:shd w:val="clear" w:color="000000" w:fill="FFFFFF"/>
            <w:noWrap/>
            <w:vAlign w:val="bottom"/>
            <w:hideMark/>
          </w:tcPr>
          <w:p w14:paraId="50F90F90" w14:textId="77777777" w:rsidR="003D64B8" w:rsidRPr="003D64B8" w:rsidRDefault="003D64B8" w:rsidP="003D64B8">
            <w:pPr>
              <w:jc w:val="right"/>
              <w:rPr>
                <w:color w:val="000000"/>
                <w:sz w:val="22"/>
                <w:szCs w:val="22"/>
              </w:rPr>
            </w:pPr>
            <w:r w:rsidRPr="003D64B8">
              <w:rPr>
                <w:color w:val="000000"/>
                <w:sz w:val="22"/>
                <w:szCs w:val="22"/>
              </w:rPr>
              <w:t>5.75</w:t>
            </w:r>
          </w:p>
        </w:tc>
        <w:tc>
          <w:tcPr>
            <w:tcW w:w="297" w:type="pct"/>
            <w:tcBorders>
              <w:top w:val="nil"/>
              <w:left w:val="nil"/>
              <w:bottom w:val="single" w:sz="4" w:space="0" w:color="auto"/>
              <w:right w:val="single" w:sz="4" w:space="0" w:color="auto"/>
            </w:tcBorders>
            <w:shd w:val="clear" w:color="000000" w:fill="FFFFFF"/>
            <w:noWrap/>
            <w:vAlign w:val="bottom"/>
            <w:hideMark/>
          </w:tcPr>
          <w:p w14:paraId="7DD6E605" w14:textId="77777777" w:rsidR="003D64B8" w:rsidRPr="003D64B8" w:rsidRDefault="003D64B8" w:rsidP="003D64B8">
            <w:r w:rsidRPr="003D64B8">
              <w:t> </w:t>
            </w:r>
          </w:p>
        </w:tc>
        <w:tc>
          <w:tcPr>
            <w:tcW w:w="215" w:type="pct"/>
            <w:tcBorders>
              <w:top w:val="nil"/>
              <w:left w:val="nil"/>
              <w:bottom w:val="single" w:sz="4" w:space="0" w:color="auto"/>
              <w:right w:val="single" w:sz="4" w:space="0" w:color="auto"/>
            </w:tcBorders>
            <w:shd w:val="clear" w:color="000000" w:fill="FFFFFF"/>
            <w:noWrap/>
            <w:vAlign w:val="bottom"/>
            <w:hideMark/>
          </w:tcPr>
          <w:p w14:paraId="38433E6F" w14:textId="77777777" w:rsidR="003D64B8" w:rsidRPr="003D64B8" w:rsidRDefault="003D64B8" w:rsidP="003D64B8">
            <w:r w:rsidRPr="003D64B8">
              <w:t> </w:t>
            </w:r>
          </w:p>
        </w:tc>
        <w:tc>
          <w:tcPr>
            <w:tcW w:w="297" w:type="pct"/>
            <w:tcBorders>
              <w:top w:val="nil"/>
              <w:left w:val="nil"/>
              <w:bottom w:val="single" w:sz="4" w:space="0" w:color="auto"/>
              <w:right w:val="single" w:sz="4" w:space="0" w:color="auto"/>
            </w:tcBorders>
            <w:shd w:val="clear" w:color="000000" w:fill="FFFFFF"/>
            <w:noWrap/>
            <w:vAlign w:val="bottom"/>
            <w:hideMark/>
          </w:tcPr>
          <w:p w14:paraId="06BF0277" w14:textId="77777777" w:rsidR="003D64B8" w:rsidRPr="003D64B8" w:rsidRDefault="003D64B8" w:rsidP="003D64B8">
            <w:r w:rsidRPr="003D64B8">
              <w:t> </w:t>
            </w:r>
          </w:p>
        </w:tc>
        <w:tc>
          <w:tcPr>
            <w:tcW w:w="325" w:type="pct"/>
            <w:tcBorders>
              <w:top w:val="nil"/>
              <w:left w:val="nil"/>
              <w:bottom w:val="single" w:sz="4" w:space="0" w:color="auto"/>
              <w:right w:val="single" w:sz="8" w:space="0" w:color="auto"/>
            </w:tcBorders>
            <w:shd w:val="clear" w:color="000000" w:fill="FFFFFF"/>
            <w:noWrap/>
            <w:vAlign w:val="bottom"/>
            <w:hideMark/>
          </w:tcPr>
          <w:p w14:paraId="68CE5669" w14:textId="77777777" w:rsidR="003D64B8" w:rsidRPr="003D64B8" w:rsidRDefault="003D64B8" w:rsidP="003D64B8">
            <w:r w:rsidRPr="003D64B8">
              <w:t> </w:t>
            </w:r>
          </w:p>
        </w:tc>
      </w:tr>
      <w:tr w:rsidR="003D64B8" w:rsidRPr="003D64B8" w14:paraId="739B1ADB" w14:textId="77777777" w:rsidTr="003D64B8">
        <w:trPr>
          <w:trHeight w:val="276"/>
        </w:trPr>
        <w:tc>
          <w:tcPr>
            <w:tcW w:w="1765" w:type="pct"/>
            <w:vMerge/>
            <w:tcBorders>
              <w:top w:val="nil"/>
              <w:left w:val="single" w:sz="8" w:space="0" w:color="auto"/>
              <w:bottom w:val="single" w:sz="4" w:space="0" w:color="000000"/>
              <w:right w:val="single" w:sz="4" w:space="0" w:color="auto"/>
            </w:tcBorders>
            <w:vAlign w:val="center"/>
            <w:hideMark/>
          </w:tcPr>
          <w:p w14:paraId="7F68573A" w14:textId="77777777" w:rsidR="003D64B8" w:rsidRPr="003D64B8" w:rsidRDefault="003D64B8" w:rsidP="003D64B8"/>
        </w:tc>
        <w:tc>
          <w:tcPr>
            <w:tcW w:w="203" w:type="pct"/>
            <w:tcBorders>
              <w:top w:val="nil"/>
              <w:left w:val="nil"/>
              <w:bottom w:val="single" w:sz="4" w:space="0" w:color="auto"/>
              <w:right w:val="single" w:sz="4" w:space="0" w:color="auto"/>
            </w:tcBorders>
            <w:shd w:val="clear" w:color="000000" w:fill="FFFFFF"/>
            <w:noWrap/>
            <w:vAlign w:val="center"/>
            <w:hideMark/>
          </w:tcPr>
          <w:p w14:paraId="60E75676" w14:textId="77777777" w:rsidR="003D64B8" w:rsidRPr="003D64B8" w:rsidRDefault="003D64B8" w:rsidP="003D64B8">
            <w:pPr>
              <w:jc w:val="center"/>
              <w:rPr>
                <w:color w:val="000000"/>
              </w:rPr>
            </w:pPr>
            <w:r w:rsidRPr="003D64B8">
              <w:rPr>
                <w:color w:val="000000"/>
              </w:rPr>
              <w:t>V</w:t>
            </w:r>
          </w:p>
        </w:tc>
        <w:tc>
          <w:tcPr>
            <w:tcW w:w="456" w:type="pct"/>
            <w:tcBorders>
              <w:top w:val="nil"/>
              <w:left w:val="nil"/>
              <w:bottom w:val="single" w:sz="4" w:space="0" w:color="auto"/>
              <w:right w:val="single" w:sz="4" w:space="0" w:color="auto"/>
            </w:tcBorders>
            <w:shd w:val="clear" w:color="000000" w:fill="FFFFFF"/>
            <w:noWrap/>
            <w:vAlign w:val="bottom"/>
            <w:hideMark/>
          </w:tcPr>
          <w:p w14:paraId="25ECD997" w14:textId="77777777" w:rsidR="003D64B8" w:rsidRPr="003D64B8" w:rsidRDefault="003D64B8" w:rsidP="003D64B8">
            <w:pPr>
              <w:jc w:val="right"/>
            </w:pPr>
            <w:r w:rsidRPr="003D64B8">
              <w:t>868.94</w:t>
            </w:r>
          </w:p>
        </w:tc>
        <w:tc>
          <w:tcPr>
            <w:tcW w:w="326" w:type="pct"/>
            <w:tcBorders>
              <w:top w:val="nil"/>
              <w:left w:val="nil"/>
              <w:bottom w:val="single" w:sz="4" w:space="0" w:color="auto"/>
              <w:right w:val="single" w:sz="4" w:space="0" w:color="auto"/>
            </w:tcBorders>
            <w:shd w:val="clear" w:color="000000" w:fill="FFFFFF"/>
            <w:noWrap/>
            <w:vAlign w:val="bottom"/>
            <w:hideMark/>
          </w:tcPr>
          <w:p w14:paraId="0A643ED7"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42CB6E6F"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1158783C" w14:textId="77777777" w:rsidR="003D64B8" w:rsidRPr="003D64B8" w:rsidRDefault="003D64B8" w:rsidP="003D64B8">
            <w:r w:rsidRPr="003D64B8">
              <w:t> </w:t>
            </w:r>
          </w:p>
        </w:tc>
        <w:tc>
          <w:tcPr>
            <w:tcW w:w="463" w:type="pct"/>
            <w:tcBorders>
              <w:top w:val="nil"/>
              <w:left w:val="nil"/>
              <w:bottom w:val="single" w:sz="4" w:space="0" w:color="auto"/>
              <w:right w:val="single" w:sz="4" w:space="0" w:color="auto"/>
            </w:tcBorders>
            <w:shd w:val="clear" w:color="000000" w:fill="FFFFFF"/>
            <w:noWrap/>
            <w:vAlign w:val="bottom"/>
            <w:hideMark/>
          </w:tcPr>
          <w:p w14:paraId="0A095C75" w14:textId="77777777" w:rsidR="003D64B8" w:rsidRPr="003D64B8" w:rsidRDefault="003D64B8" w:rsidP="003D64B8">
            <w:pPr>
              <w:jc w:val="right"/>
              <w:rPr>
                <w:color w:val="000000"/>
                <w:sz w:val="22"/>
                <w:szCs w:val="22"/>
              </w:rPr>
            </w:pPr>
            <w:r w:rsidRPr="003D64B8">
              <w:rPr>
                <w:color w:val="000000"/>
                <w:sz w:val="22"/>
                <w:szCs w:val="22"/>
              </w:rPr>
              <w:t>868.9</w:t>
            </w:r>
          </w:p>
        </w:tc>
        <w:tc>
          <w:tcPr>
            <w:tcW w:w="297" w:type="pct"/>
            <w:tcBorders>
              <w:top w:val="nil"/>
              <w:left w:val="nil"/>
              <w:bottom w:val="single" w:sz="4" w:space="0" w:color="auto"/>
              <w:right w:val="single" w:sz="4" w:space="0" w:color="auto"/>
            </w:tcBorders>
            <w:shd w:val="clear" w:color="000000" w:fill="FFFFFF"/>
            <w:noWrap/>
            <w:vAlign w:val="bottom"/>
            <w:hideMark/>
          </w:tcPr>
          <w:p w14:paraId="242CB2FF" w14:textId="77777777" w:rsidR="003D64B8" w:rsidRPr="003D64B8" w:rsidRDefault="003D64B8" w:rsidP="003D64B8">
            <w:r w:rsidRPr="003D64B8">
              <w:t> </w:t>
            </w:r>
          </w:p>
        </w:tc>
        <w:tc>
          <w:tcPr>
            <w:tcW w:w="215" w:type="pct"/>
            <w:tcBorders>
              <w:top w:val="nil"/>
              <w:left w:val="nil"/>
              <w:bottom w:val="single" w:sz="4" w:space="0" w:color="auto"/>
              <w:right w:val="single" w:sz="4" w:space="0" w:color="auto"/>
            </w:tcBorders>
            <w:shd w:val="clear" w:color="000000" w:fill="FFFFFF"/>
            <w:noWrap/>
            <w:vAlign w:val="bottom"/>
            <w:hideMark/>
          </w:tcPr>
          <w:p w14:paraId="61DBA6D8" w14:textId="77777777" w:rsidR="003D64B8" w:rsidRPr="003D64B8" w:rsidRDefault="003D64B8" w:rsidP="003D64B8">
            <w:r w:rsidRPr="003D64B8">
              <w:t> </w:t>
            </w:r>
          </w:p>
        </w:tc>
        <w:tc>
          <w:tcPr>
            <w:tcW w:w="297" w:type="pct"/>
            <w:tcBorders>
              <w:top w:val="nil"/>
              <w:left w:val="nil"/>
              <w:bottom w:val="single" w:sz="4" w:space="0" w:color="auto"/>
              <w:right w:val="single" w:sz="4" w:space="0" w:color="auto"/>
            </w:tcBorders>
            <w:shd w:val="clear" w:color="000000" w:fill="FFFFFF"/>
            <w:noWrap/>
            <w:vAlign w:val="bottom"/>
            <w:hideMark/>
          </w:tcPr>
          <w:p w14:paraId="429C8DE0" w14:textId="77777777" w:rsidR="003D64B8" w:rsidRPr="003D64B8" w:rsidRDefault="003D64B8" w:rsidP="003D64B8">
            <w:r w:rsidRPr="003D64B8">
              <w:t> </w:t>
            </w:r>
          </w:p>
        </w:tc>
        <w:tc>
          <w:tcPr>
            <w:tcW w:w="325" w:type="pct"/>
            <w:tcBorders>
              <w:top w:val="nil"/>
              <w:left w:val="nil"/>
              <w:bottom w:val="single" w:sz="4" w:space="0" w:color="auto"/>
              <w:right w:val="single" w:sz="8" w:space="0" w:color="auto"/>
            </w:tcBorders>
            <w:shd w:val="clear" w:color="000000" w:fill="FFFFFF"/>
            <w:noWrap/>
            <w:vAlign w:val="bottom"/>
            <w:hideMark/>
          </w:tcPr>
          <w:p w14:paraId="0AFBA950" w14:textId="77777777" w:rsidR="003D64B8" w:rsidRPr="003D64B8" w:rsidRDefault="003D64B8" w:rsidP="003D64B8">
            <w:r w:rsidRPr="003D64B8">
              <w:t> </w:t>
            </w:r>
          </w:p>
        </w:tc>
      </w:tr>
      <w:tr w:rsidR="003D64B8" w:rsidRPr="003D64B8" w14:paraId="070D4B26" w14:textId="77777777" w:rsidTr="003D64B8">
        <w:trPr>
          <w:trHeight w:val="276"/>
        </w:trPr>
        <w:tc>
          <w:tcPr>
            <w:tcW w:w="1765" w:type="pct"/>
            <w:vMerge/>
            <w:tcBorders>
              <w:top w:val="nil"/>
              <w:left w:val="single" w:sz="8" w:space="0" w:color="auto"/>
              <w:bottom w:val="single" w:sz="4" w:space="0" w:color="000000"/>
              <w:right w:val="single" w:sz="4" w:space="0" w:color="auto"/>
            </w:tcBorders>
            <w:vAlign w:val="center"/>
            <w:hideMark/>
          </w:tcPr>
          <w:p w14:paraId="206237A0" w14:textId="77777777" w:rsidR="003D64B8" w:rsidRPr="003D64B8" w:rsidRDefault="003D64B8" w:rsidP="003D64B8"/>
        </w:tc>
        <w:tc>
          <w:tcPr>
            <w:tcW w:w="203" w:type="pct"/>
            <w:tcBorders>
              <w:top w:val="nil"/>
              <w:left w:val="nil"/>
              <w:bottom w:val="single" w:sz="4" w:space="0" w:color="auto"/>
              <w:right w:val="single" w:sz="4" w:space="0" w:color="auto"/>
            </w:tcBorders>
            <w:shd w:val="clear" w:color="000000" w:fill="FFFFFF"/>
            <w:noWrap/>
            <w:vAlign w:val="center"/>
            <w:hideMark/>
          </w:tcPr>
          <w:p w14:paraId="72FCB689" w14:textId="77777777" w:rsidR="003D64B8" w:rsidRPr="003D64B8" w:rsidRDefault="003D64B8" w:rsidP="003D64B8">
            <w:pPr>
              <w:jc w:val="center"/>
              <w:rPr>
                <w:color w:val="000000"/>
              </w:rPr>
            </w:pPr>
            <w:r w:rsidRPr="003D64B8">
              <w:rPr>
                <w:color w:val="000000"/>
              </w:rPr>
              <w:t>Iv</w:t>
            </w:r>
          </w:p>
        </w:tc>
        <w:tc>
          <w:tcPr>
            <w:tcW w:w="456" w:type="pct"/>
            <w:tcBorders>
              <w:top w:val="nil"/>
              <w:left w:val="nil"/>
              <w:bottom w:val="single" w:sz="4" w:space="0" w:color="auto"/>
              <w:right w:val="single" w:sz="4" w:space="0" w:color="auto"/>
            </w:tcBorders>
            <w:shd w:val="clear" w:color="000000" w:fill="FFFFFF"/>
            <w:noWrap/>
            <w:vAlign w:val="bottom"/>
            <w:hideMark/>
          </w:tcPr>
          <w:p w14:paraId="63F39590" w14:textId="77777777" w:rsidR="003D64B8" w:rsidRPr="003D64B8" w:rsidRDefault="003D64B8" w:rsidP="003D64B8">
            <w:pPr>
              <w:jc w:val="right"/>
            </w:pPr>
            <w:r w:rsidRPr="003D64B8">
              <w:t>39.13</w:t>
            </w:r>
          </w:p>
        </w:tc>
        <w:tc>
          <w:tcPr>
            <w:tcW w:w="326" w:type="pct"/>
            <w:tcBorders>
              <w:top w:val="nil"/>
              <w:left w:val="nil"/>
              <w:bottom w:val="single" w:sz="4" w:space="0" w:color="auto"/>
              <w:right w:val="single" w:sz="4" w:space="0" w:color="auto"/>
            </w:tcBorders>
            <w:shd w:val="clear" w:color="000000" w:fill="FFFFFF"/>
            <w:noWrap/>
            <w:vAlign w:val="bottom"/>
            <w:hideMark/>
          </w:tcPr>
          <w:p w14:paraId="12BD8F74"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0D351C53"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498C650F" w14:textId="77777777" w:rsidR="003D64B8" w:rsidRPr="003D64B8" w:rsidRDefault="003D64B8" w:rsidP="003D64B8">
            <w:r w:rsidRPr="003D64B8">
              <w:t> </w:t>
            </w:r>
          </w:p>
        </w:tc>
        <w:tc>
          <w:tcPr>
            <w:tcW w:w="463" w:type="pct"/>
            <w:tcBorders>
              <w:top w:val="nil"/>
              <w:left w:val="nil"/>
              <w:bottom w:val="single" w:sz="4" w:space="0" w:color="auto"/>
              <w:right w:val="single" w:sz="4" w:space="0" w:color="auto"/>
            </w:tcBorders>
            <w:shd w:val="clear" w:color="000000" w:fill="FFFFFF"/>
            <w:noWrap/>
            <w:vAlign w:val="bottom"/>
            <w:hideMark/>
          </w:tcPr>
          <w:p w14:paraId="2A0DC02D" w14:textId="77777777" w:rsidR="003D64B8" w:rsidRPr="003D64B8" w:rsidRDefault="003D64B8" w:rsidP="003D64B8">
            <w:pPr>
              <w:jc w:val="right"/>
              <w:rPr>
                <w:color w:val="000000"/>
                <w:sz w:val="22"/>
                <w:szCs w:val="22"/>
              </w:rPr>
            </w:pPr>
            <w:r w:rsidRPr="003D64B8">
              <w:rPr>
                <w:color w:val="000000"/>
                <w:sz w:val="22"/>
                <w:szCs w:val="22"/>
              </w:rPr>
              <w:t>39.1</w:t>
            </w:r>
          </w:p>
        </w:tc>
        <w:tc>
          <w:tcPr>
            <w:tcW w:w="297" w:type="pct"/>
            <w:tcBorders>
              <w:top w:val="nil"/>
              <w:left w:val="nil"/>
              <w:bottom w:val="single" w:sz="4" w:space="0" w:color="auto"/>
              <w:right w:val="single" w:sz="4" w:space="0" w:color="auto"/>
            </w:tcBorders>
            <w:shd w:val="clear" w:color="000000" w:fill="FFFFFF"/>
            <w:noWrap/>
            <w:vAlign w:val="bottom"/>
            <w:hideMark/>
          </w:tcPr>
          <w:p w14:paraId="6C923C03" w14:textId="77777777" w:rsidR="003D64B8" w:rsidRPr="003D64B8" w:rsidRDefault="003D64B8" w:rsidP="003D64B8">
            <w:r w:rsidRPr="003D64B8">
              <w:t> </w:t>
            </w:r>
          </w:p>
        </w:tc>
        <w:tc>
          <w:tcPr>
            <w:tcW w:w="215" w:type="pct"/>
            <w:tcBorders>
              <w:top w:val="nil"/>
              <w:left w:val="nil"/>
              <w:bottom w:val="single" w:sz="4" w:space="0" w:color="auto"/>
              <w:right w:val="single" w:sz="4" w:space="0" w:color="auto"/>
            </w:tcBorders>
            <w:shd w:val="clear" w:color="000000" w:fill="FFFFFF"/>
            <w:noWrap/>
            <w:vAlign w:val="bottom"/>
            <w:hideMark/>
          </w:tcPr>
          <w:p w14:paraId="41152BBC" w14:textId="77777777" w:rsidR="003D64B8" w:rsidRPr="003D64B8" w:rsidRDefault="003D64B8" w:rsidP="003D64B8">
            <w:r w:rsidRPr="003D64B8">
              <w:t> </w:t>
            </w:r>
          </w:p>
        </w:tc>
        <w:tc>
          <w:tcPr>
            <w:tcW w:w="297" w:type="pct"/>
            <w:tcBorders>
              <w:top w:val="nil"/>
              <w:left w:val="nil"/>
              <w:bottom w:val="single" w:sz="4" w:space="0" w:color="auto"/>
              <w:right w:val="single" w:sz="4" w:space="0" w:color="auto"/>
            </w:tcBorders>
            <w:shd w:val="clear" w:color="000000" w:fill="FFFFFF"/>
            <w:noWrap/>
            <w:vAlign w:val="bottom"/>
            <w:hideMark/>
          </w:tcPr>
          <w:p w14:paraId="643BB3AC" w14:textId="77777777" w:rsidR="003D64B8" w:rsidRPr="003D64B8" w:rsidRDefault="003D64B8" w:rsidP="003D64B8">
            <w:r w:rsidRPr="003D64B8">
              <w:t> </w:t>
            </w:r>
          </w:p>
        </w:tc>
        <w:tc>
          <w:tcPr>
            <w:tcW w:w="325" w:type="pct"/>
            <w:tcBorders>
              <w:top w:val="nil"/>
              <w:left w:val="nil"/>
              <w:bottom w:val="single" w:sz="4" w:space="0" w:color="auto"/>
              <w:right w:val="single" w:sz="8" w:space="0" w:color="auto"/>
            </w:tcBorders>
            <w:shd w:val="clear" w:color="000000" w:fill="FFFFFF"/>
            <w:noWrap/>
            <w:vAlign w:val="bottom"/>
            <w:hideMark/>
          </w:tcPr>
          <w:p w14:paraId="6168A84C" w14:textId="77777777" w:rsidR="003D64B8" w:rsidRPr="003D64B8" w:rsidRDefault="003D64B8" w:rsidP="003D64B8">
            <w:r w:rsidRPr="003D64B8">
              <w:t> </w:t>
            </w:r>
          </w:p>
        </w:tc>
      </w:tr>
      <w:tr w:rsidR="003D64B8" w:rsidRPr="003D64B8" w14:paraId="32E3735F" w14:textId="77777777" w:rsidTr="003D64B8">
        <w:trPr>
          <w:trHeight w:val="276"/>
        </w:trPr>
        <w:tc>
          <w:tcPr>
            <w:tcW w:w="1765" w:type="pct"/>
            <w:vMerge w:val="restart"/>
            <w:tcBorders>
              <w:top w:val="nil"/>
              <w:left w:val="single" w:sz="8" w:space="0" w:color="auto"/>
              <w:bottom w:val="single" w:sz="4" w:space="0" w:color="auto"/>
              <w:right w:val="single" w:sz="4" w:space="0" w:color="auto"/>
            </w:tcBorders>
            <w:shd w:val="clear" w:color="000000" w:fill="FFFFFF"/>
            <w:vAlign w:val="center"/>
            <w:hideMark/>
          </w:tcPr>
          <w:p w14:paraId="2408949F" w14:textId="77777777" w:rsidR="003D64B8" w:rsidRPr="003D64B8" w:rsidRDefault="003D64B8" w:rsidP="003D64B8">
            <w:pPr>
              <w:jc w:val="center"/>
              <w:rPr>
                <w:color w:val="000000"/>
              </w:rPr>
            </w:pPr>
            <w:r w:rsidRPr="003D64B8">
              <w:rPr>
                <w:color w:val="000000"/>
              </w:rPr>
              <w:t>Високе мешовите шуме смрче- Високе шуме чет и лиш.</w:t>
            </w:r>
          </w:p>
        </w:tc>
        <w:tc>
          <w:tcPr>
            <w:tcW w:w="203" w:type="pct"/>
            <w:tcBorders>
              <w:top w:val="nil"/>
              <w:left w:val="nil"/>
              <w:bottom w:val="single" w:sz="4" w:space="0" w:color="auto"/>
              <w:right w:val="single" w:sz="4" w:space="0" w:color="auto"/>
            </w:tcBorders>
            <w:shd w:val="clear" w:color="000000" w:fill="FFFFFF"/>
            <w:noWrap/>
            <w:vAlign w:val="center"/>
            <w:hideMark/>
          </w:tcPr>
          <w:p w14:paraId="783A6ADB" w14:textId="77777777" w:rsidR="003D64B8" w:rsidRPr="003D64B8" w:rsidRDefault="003D64B8" w:rsidP="003D64B8">
            <w:pPr>
              <w:jc w:val="center"/>
              <w:rPr>
                <w:color w:val="000000"/>
              </w:rPr>
            </w:pPr>
            <w:r w:rsidRPr="003D64B8">
              <w:rPr>
                <w:color w:val="000000"/>
              </w:rPr>
              <w:t>P</w:t>
            </w:r>
          </w:p>
        </w:tc>
        <w:tc>
          <w:tcPr>
            <w:tcW w:w="456" w:type="pct"/>
            <w:tcBorders>
              <w:top w:val="nil"/>
              <w:left w:val="nil"/>
              <w:bottom w:val="single" w:sz="4" w:space="0" w:color="auto"/>
              <w:right w:val="single" w:sz="4" w:space="0" w:color="auto"/>
            </w:tcBorders>
            <w:shd w:val="clear" w:color="000000" w:fill="FFFFFF"/>
            <w:noWrap/>
            <w:vAlign w:val="bottom"/>
            <w:hideMark/>
          </w:tcPr>
          <w:p w14:paraId="74223E41" w14:textId="77777777" w:rsidR="003D64B8" w:rsidRPr="003D64B8" w:rsidRDefault="003D64B8" w:rsidP="003D64B8">
            <w:pPr>
              <w:jc w:val="right"/>
            </w:pPr>
            <w:r w:rsidRPr="003D64B8">
              <w:t>1.60</w:t>
            </w:r>
          </w:p>
        </w:tc>
        <w:tc>
          <w:tcPr>
            <w:tcW w:w="326" w:type="pct"/>
            <w:tcBorders>
              <w:top w:val="nil"/>
              <w:left w:val="nil"/>
              <w:bottom w:val="single" w:sz="4" w:space="0" w:color="auto"/>
              <w:right w:val="single" w:sz="4" w:space="0" w:color="auto"/>
            </w:tcBorders>
            <w:shd w:val="clear" w:color="000000" w:fill="FFFFFF"/>
            <w:noWrap/>
            <w:vAlign w:val="bottom"/>
            <w:hideMark/>
          </w:tcPr>
          <w:p w14:paraId="60BB36A0"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092B9170"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67772C15" w14:textId="77777777" w:rsidR="003D64B8" w:rsidRPr="003D64B8" w:rsidRDefault="003D64B8" w:rsidP="003D64B8">
            <w:pPr>
              <w:jc w:val="right"/>
              <w:rPr>
                <w:color w:val="000000"/>
                <w:sz w:val="22"/>
                <w:szCs w:val="22"/>
              </w:rPr>
            </w:pPr>
            <w:r w:rsidRPr="003D64B8">
              <w:rPr>
                <w:color w:val="000000"/>
                <w:sz w:val="22"/>
                <w:szCs w:val="22"/>
              </w:rPr>
              <w:t>0.19</w:t>
            </w:r>
          </w:p>
        </w:tc>
        <w:tc>
          <w:tcPr>
            <w:tcW w:w="463" w:type="pct"/>
            <w:tcBorders>
              <w:top w:val="nil"/>
              <w:left w:val="nil"/>
              <w:bottom w:val="single" w:sz="4" w:space="0" w:color="auto"/>
              <w:right w:val="single" w:sz="4" w:space="0" w:color="auto"/>
            </w:tcBorders>
            <w:shd w:val="clear" w:color="000000" w:fill="FFFFFF"/>
            <w:noWrap/>
            <w:vAlign w:val="bottom"/>
            <w:hideMark/>
          </w:tcPr>
          <w:p w14:paraId="61E31CE2" w14:textId="77777777" w:rsidR="003D64B8" w:rsidRPr="003D64B8" w:rsidRDefault="003D64B8" w:rsidP="003D64B8">
            <w:pPr>
              <w:jc w:val="right"/>
              <w:rPr>
                <w:color w:val="000000"/>
                <w:sz w:val="22"/>
                <w:szCs w:val="22"/>
              </w:rPr>
            </w:pPr>
            <w:r w:rsidRPr="003D64B8">
              <w:rPr>
                <w:color w:val="000000"/>
                <w:sz w:val="22"/>
                <w:szCs w:val="22"/>
              </w:rPr>
              <w:t>1.41</w:t>
            </w:r>
          </w:p>
        </w:tc>
        <w:tc>
          <w:tcPr>
            <w:tcW w:w="297" w:type="pct"/>
            <w:tcBorders>
              <w:top w:val="nil"/>
              <w:left w:val="nil"/>
              <w:bottom w:val="single" w:sz="4" w:space="0" w:color="auto"/>
              <w:right w:val="single" w:sz="4" w:space="0" w:color="auto"/>
            </w:tcBorders>
            <w:shd w:val="clear" w:color="000000" w:fill="FFFFFF"/>
            <w:noWrap/>
            <w:vAlign w:val="bottom"/>
            <w:hideMark/>
          </w:tcPr>
          <w:p w14:paraId="60D80296" w14:textId="77777777" w:rsidR="003D64B8" w:rsidRPr="003D64B8" w:rsidRDefault="003D64B8" w:rsidP="003D64B8">
            <w:r w:rsidRPr="003D64B8">
              <w:t> </w:t>
            </w:r>
          </w:p>
        </w:tc>
        <w:tc>
          <w:tcPr>
            <w:tcW w:w="215" w:type="pct"/>
            <w:tcBorders>
              <w:top w:val="nil"/>
              <w:left w:val="nil"/>
              <w:bottom w:val="single" w:sz="4" w:space="0" w:color="auto"/>
              <w:right w:val="single" w:sz="4" w:space="0" w:color="auto"/>
            </w:tcBorders>
            <w:shd w:val="clear" w:color="000000" w:fill="FFFFFF"/>
            <w:noWrap/>
            <w:vAlign w:val="center"/>
            <w:hideMark/>
          </w:tcPr>
          <w:p w14:paraId="59E81154" w14:textId="77777777" w:rsidR="003D64B8" w:rsidRPr="003D64B8" w:rsidRDefault="003D64B8" w:rsidP="003D64B8">
            <w:pPr>
              <w:jc w:val="center"/>
              <w:rPr>
                <w:color w:val="000000"/>
              </w:rPr>
            </w:pPr>
            <w:r w:rsidRPr="003D64B8">
              <w:rPr>
                <w:color w:val="000000"/>
              </w:rPr>
              <w:t> </w:t>
            </w:r>
          </w:p>
        </w:tc>
        <w:tc>
          <w:tcPr>
            <w:tcW w:w="297" w:type="pct"/>
            <w:tcBorders>
              <w:top w:val="nil"/>
              <w:left w:val="nil"/>
              <w:bottom w:val="single" w:sz="4" w:space="0" w:color="auto"/>
              <w:right w:val="single" w:sz="4" w:space="0" w:color="auto"/>
            </w:tcBorders>
            <w:shd w:val="clear" w:color="000000" w:fill="FFFFFF"/>
            <w:noWrap/>
            <w:vAlign w:val="center"/>
            <w:hideMark/>
          </w:tcPr>
          <w:p w14:paraId="36ED9F61" w14:textId="77777777" w:rsidR="003D64B8" w:rsidRPr="003D64B8" w:rsidRDefault="003D64B8" w:rsidP="003D64B8">
            <w:pPr>
              <w:jc w:val="center"/>
              <w:rPr>
                <w:color w:val="000000"/>
              </w:rPr>
            </w:pPr>
            <w:r w:rsidRPr="003D64B8">
              <w:rPr>
                <w:color w:val="000000"/>
              </w:rPr>
              <w:t> </w:t>
            </w:r>
          </w:p>
        </w:tc>
        <w:tc>
          <w:tcPr>
            <w:tcW w:w="325" w:type="pct"/>
            <w:tcBorders>
              <w:top w:val="nil"/>
              <w:left w:val="nil"/>
              <w:bottom w:val="single" w:sz="4" w:space="0" w:color="auto"/>
              <w:right w:val="single" w:sz="8" w:space="0" w:color="auto"/>
            </w:tcBorders>
            <w:shd w:val="clear" w:color="000000" w:fill="FFFFFF"/>
            <w:noWrap/>
            <w:vAlign w:val="center"/>
            <w:hideMark/>
          </w:tcPr>
          <w:p w14:paraId="55081A3D" w14:textId="77777777" w:rsidR="003D64B8" w:rsidRPr="003D64B8" w:rsidRDefault="003D64B8" w:rsidP="003D64B8">
            <w:pPr>
              <w:jc w:val="center"/>
              <w:rPr>
                <w:color w:val="000000"/>
              </w:rPr>
            </w:pPr>
            <w:r w:rsidRPr="003D64B8">
              <w:rPr>
                <w:color w:val="000000"/>
              </w:rPr>
              <w:t> </w:t>
            </w:r>
          </w:p>
        </w:tc>
      </w:tr>
      <w:tr w:rsidR="003D64B8" w:rsidRPr="003D64B8" w14:paraId="0C188505" w14:textId="77777777" w:rsidTr="003D64B8">
        <w:trPr>
          <w:trHeight w:val="276"/>
        </w:trPr>
        <w:tc>
          <w:tcPr>
            <w:tcW w:w="1765" w:type="pct"/>
            <w:vMerge/>
            <w:tcBorders>
              <w:top w:val="nil"/>
              <w:left w:val="single" w:sz="8" w:space="0" w:color="auto"/>
              <w:bottom w:val="single" w:sz="4" w:space="0" w:color="auto"/>
              <w:right w:val="single" w:sz="4" w:space="0" w:color="auto"/>
            </w:tcBorders>
            <w:vAlign w:val="center"/>
            <w:hideMark/>
          </w:tcPr>
          <w:p w14:paraId="5ACDDBDA" w14:textId="77777777" w:rsidR="003D64B8" w:rsidRPr="003D64B8" w:rsidRDefault="003D64B8" w:rsidP="003D64B8">
            <w:pPr>
              <w:rPr>
                <w:color w:val="000000"/>
              </w:rPr>
            </w:pPr>
          </w:p>
        </w:tc>
        <w:tc>
          <w:tcPr>
            <w:tcW w:w="203" w:type="pct"/>
            <w:tcBorders>
              <w:top w:val="nil"/>
              <w:left w:val="nil"/>
              <w:bottom w:val="single" w:sz="4" w:space="0" w:color="auto"/>
              <w:right w:val="single" w:sz="4" w:space="0" w:color="auto"/>
            </w:tcBorders>
            <w:shd w:val="clear" w:color="000000" w:fill="FFFFFF"/>
            <w:noWrap/>
            <w:vAlign w:val="center"/>
            <w:hideMark/>
          </w:tcPr>
          <w:p w14:paraId="267819F5" w14:textId="77777777" w:rsidR="003D64B8" w:rsidRPr="003D64B8" w:rsidRDefault="003D64B8" w:rsidP="003D64B8">
            <w:pPr>
              <w:jc w:val="center"/>
              <w:rPr>
                <w:color w:val="000000"/>
              </w:rPr>
            </w:pPr>
            <w:r w:rsidRPr="003D64B8">
              <w:rPr>
                <w:color w:val="000000"/>
              </w:rPr>
              <w:t>V</w:t>
            </w:r>
          </w:p>
        </w:tc>
        <w:tc>
          <w:tcPr>
            <w:tcW w:w="456" w:type="pct"/>
            <w:tcBorders>
              <w:top w:val="nil"/>
              <w:left w:val="nil"/>
              <w:bottom w:val="single" w:sz="4" w:space="0" w:color="auto"/>
              <w:right w:val="single" w:sz="4" w:space="0" w:color="auto"/>
            </w:tcBorders>
            <w:shd w:val="clear" w:color="000000" w:fill="FFFFFF"/>
            <w:noWrap/>
            <w:vAlign w:val="bottom"/>
            <w:hideMark/>
          </w:tcPr>
          <w:p w14:paraId="688884B9" w14:textId="77777777" w:rsidR="003D64B8" w:rsidRPr="003D64B8" w:rsidRDefault="003D64B8" w:rsidP="003D64B8">
            <w:pPr>
              <w:jc w:val="right"/>
            </w:pPr>
            <w:r w:rsidRPr="003D64B8">
              <w:t>231.70</w:t>
            </w:r>
          </w:p>
        </w:tc>
        <w:tc>
          <w:tcPr>
            <w:tcW w:w="326" w:type="pct"/>
            <w:tcBorders>
              <w:top w:val="nil"/>
              <w:left w:val="nil"/>
              <w:bottom w:val="single" w:sz="4" w:space="0" w:color="auto"/>
              <w:right w:val="single" w:sz="4" w:space="0" w:color="auto"/>
            </w:tcBorders>
            <w:shd w:val="clear" w:color="000000" w:fill="FFFFFF"/>
            <w:noWrap/>
            <w:vAlign w:val="bottom"/>
            <w:hideMark/>
          </w:tcPr>
          <w:p w14:paraId="58589A4D"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5A2467CB"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41AEBF32" w14:textId="77777777" w:rsidR="003D64B8" w:rsidRPr="003D64B8" w:rsidRDefault="003D64B8" w:rsidP="003D64B8">
            <w:r w:rsidRPr="003D64B8">
              <w:t> </w:t>
            </w:r>
          </w:p>
        </w:tc>
        <w:tc>
          <w:tcPr>
            <w:tcW w:w="463" w:type="pct"/>
            <w:tcBorders>
              <w:top w:val="nil"/>
              <w:left w:val="nil"/>
              <w:bottom w:val="single" w:sz="4" w:space="0" w:color="auto"/>
              <w:right w:val="single" w:sz="4" w:space="0" w:color="auto"/>
            </w:tcBorders>
            <w:shd w:val="clear" w:color="000000" w:fill="FFFFFF"/>
            <w:noWrap/>
            <w:vAlign w:val="bottom"/>
            <w:hideMark/>
          </w:tcPr>
          <w:p w14:paraId="67E9C2F2" w14:textId="77777777" w:rsidR="003D64B8" w:rsidRPr="003D64B8" w:rsidRDefault="003D64B8" w:rsidP="003D64B8">
            <w:pPr>
              <w:jc w:val="right"/>
              <w:rPr>
                <w:color w:val="000000"/>
                <w:sz w:val="22"/>
                <w:szCs w:val="22"/>
              </w:rPr>
            </w:pPr>
            <w:r w:rsidRPr="003D64B8">
              <w:rPr>
                <w:color w:val="000000"/>
                <w:sz w:val="22"/>
                <w:szCs w:val="22"/>
              </w:rPr>
              <w:t>231.7</w:t>
            </w:r>
          </w:p>
        </w:tc>
        <w:tc>
          <w:tcPr>
            <w:tcW w:w="297" w:type="pct"/>
            <w:tcBorders>
              <w:top w:val="nil"/>
              <w:left w:val="nil"/>
              <w:bottom w:val="single" w:sz="4" w:space="0" w:color="auto"/>
              <w:right w:val="single" w:sz="4" w:space="0" w:color="auto"/>
            </w:tcBorders>
            <w:shd w:val="clear" w:color="000000" w:fill="FFFFFF"/>
            <w:noWrap/>
            <w:vAlign w:val="bottom"/>
            <w:hideMark/>
          </w:tcPr>
          <w:p w14:paraId="0DE89954" w14:textId="77777777" w:rsidR="003D64B8" w:rsidRPr="003D64B8" w:rsidRDefault="003D64B8" w:rsidP="003D64B8">
            <w:r w:rsidRPr="003D64B8">
              <w:t> </w:t>
            </w:r>
          </w:p>
        </w:tc>
        <w:tc>
          <w:tcPr>
            <w:tcW w:w="215" w:type="pct"/>
            <w:tcBorders>
              <w:top w:val="nil"/>
              <w:left w:val="nil"/>
              <w:bottom w:val="single" w:sz="4" w:space="0" w:color="auto"/>
              <w:right w:val="single" w:sz="4" w:space="0" w:color="auto"/>
            </w:tcBorders>
            <w:shd w:val="clear" w:color="000000" w:fill="FFFFFF"/>
            <w:noWrap/>
            <w:vAlign w:val="center"/>
            <w:hideMark/>
          </w:tcPr>
          <w:p w14:paraId="2F4EF612" w14:textId="77777777" w:rsidR="003D64B8" w:rsidRPr="003D64B8" w:rsidRDefault="003D64B8" w:rsidP="003D64B8">
            <w:pPr>
              <w:jc w:val="center"/>
              <w:rPr>
                <w:color w:val="000000"/>
              </w:rPr>
            </w:pPr>
            <w:r w:rsidRPr="003D64B8">
              <w:rPr>
                <w:color w:val="000000"/>
              </w:rPr>
              <w:t> </w:t>
            </w:r>
          </w:p>
        </w:tc>
        <w:tc>
          <w:tcPr>
            <w:tcW w:w="297" w:type="pct"/>
            <w:tcBorders>
              <w:top w:val="nil"/>
              <w:left w:val="nil"/>
              <w:bottom w:val="single" w:sz="4" w:space="0" w:color="auto"/>
              <w:right w:val="single" w:sz="4" w:space="0" w:color="auto"/>
            </w:tcBorders>
            <w:shd w:val="clear" w:color="000000" w:fill="FFFFFF"/>
            <w:noWrap/>
            <w:vAlign w:val="center"/>
            <w:hideMark/>
          </w:tcPr>
          <w:p w14:paraId="0342E01E" w14:textId="77777777" w:rsidR="003D64B8" w:rsidRPr="003D64B8" w:rsidRDefault="003D64B8" w:rsidP="003D64B8">
            <w:pPr>
              <w:jc w:val="center"/>
              <w:rPr>
                <w:color w:val="000000"/>
              </w:rPr>
            </w:pPr>
            <w:r w:rsidRPr="003D64B8">
              <w:rPr>
                <w:color w:val="000000"/>
              </w:rPr>
              <w:t> </w:t>
            </w:r>
          </w:p>
        </w:tc>
        <w:tc>
          <w:tcPr>
            <w:tcW w:w="325" w:type="pct"/>
            <w:tcBorders>
              <w:top w:val="nil"/>
              <w:left w:val="nil"/>
              <w:bottom w:val="single" w:sz="4" w:space="0" w:color="auto"/>
              <w:right w:val="single" w:sz="8" w:space="0" w:color="auto"/>
            </w:tcBorders>
            <w:shd w:val="clear" w:color="000000" w:fill="FFFFFF"/>
            <w:noWrap/>
            <w:vAlign w:val="center"/>
            <w:hideMark/>
          </w:tcPr>
          <w:p w14:paraId="379C8EA1" w14:textId="77777777" w:rsidR="003D64B8" w:rsidRPr="003D64B8" w:rsidRDefault="003D64B8" w:rsidP="003D64B8">
            <w:pPr>
              <w:jc w:val="center"/>
              <w:rPr>
                <w:color w:val="000000"/>
              </w:rPr>
            </w:pPr>
            <w:r w:rsidRPr="003D64B8">
              <w:rPr>
                <w:color w:val="000000"/>
              </w:rPr>
              <w:t> </w:t>
            </w:r>
          </w:p>
        </w:tc>
      </w:tr>
      <w:tr w:rsidR="003D64B8" w:rsidRPr="003D64B8" w14:paraId="216E10BB" w14:textId="77777777" w:rsidTr="003D64B8">
        <w:trPr>
          <w:trHeight w:val="276"/>
        </w:trPr>
        <w:tc>
          <w:tcPr>
            <w:tcW w:w="1765" w:type="pct"/>
            <w:vMerge/>
            <w:tcBorders>
              <w:top w:val="nil"/>
              <w:left w:val="single" w:sz="8" w:space="0" w:color="auto"/>
              <w:bottom w:val="single" w:sz="4" w:space="0" w:color="auto"/>
              <w:right w:val="single" w:sz="4" w:space="0" w:color="auto"/>
            </w:tcBorders>
            <w:vAlign w:val="center"/>
            <w:hideMark/>
          </w:tcPr>
          <w:p w14:paraId="23B3C2B9" w14:textId="77777777" w:rsidR="003D64B8" w:rsidRPr="003D64B8" w:rsidRDefault="003D64B8" w:rsidP="003D64B8">
            <w:pPr>
              <w:rPr>
                <w:color w:val="000000"/>
              </w:rPr>
            </w:pPr>
          </w:p>
        </w:tc>
        <w:tc>
          <w:tcPr>
            <w:tcW w:w="203" w:type="pct"/>
            <w:tcBorders>
              <w:top w:val="nil"/>
              <w:left w:val="nil"/>
              <w:bottom w:val="single" w:sz="4" w:space="0" w:color="auto"/>
              <w:right w:val="single" w:sz="4" w:space="0" w:color="auto"/>
            </w:tcBorders>
            <w:shd w:val="clear" w:color="000000" w:fill="FFFFFF"/>
            <w:noWrap/>
            <w:vAlign w:val="center"/>
            <w:hideMark/>
          </w:tcPr>
          <w:p w14:paraId="4241E5A2" w14:textId="77777777" w:rsidR="003D64B8" w:rsidRPr="003D64B8" w:rsidRDefault="003D64B8" w:rsidP="003D64B8">
            <w:pPr>
              <w:jc w:val="center"/>
              <w:rPr>
                <w:color w:val="000000"/>
              </w:rPr>
            </w:pPr>
            <w:r w:rsidRPr="003D64B8">
              <w:rPr>
                <w:color w:val="000000"/>
              </w:rPr>
              <w:t>Iv</w:t>
            </w:r>
          </w:p>
        </w:tc>
        <w:tc>
          <w:tcPr>
            <w:tcW w:w="456" w:type="pct"/>
            <w:tcBorders>
              <w:top w:val="nil"/>
              <w:left w:val="nil"/>
              <w:bottom w:val="single" w:sz="4" w:space="0" w:color="auto"/>
              <w:right w:val="single" w:sz="4" w:space="0" w:color="auto"/>
            </w:tcBorders>
            <w:shd w:val="clear" w:color="000000" w:fill="FFFFFF"/>
            <w:noWrap/>
            <w:vAlign w:val="bottom"/>
            <w:hideMark/>
          </w:tcPr>
          <w:p w14:paraId="75135B0E" w14:textId="77777777" w:rsidR="003D64B8" w:rsidRPr="003D64B8" w:rsidRDefault="003D64B8" w:rsidP="003D64B8">
            <w:pPr>
              <w:jc w:val="right"/>
            </w:pPr>
            <w:r w:rsidRPr="003D64B8">
              <w:t>6.18</w:t>
            </w:r>
          </w:p>
        </w:tc>
        <w:tc>
          <w:tcPr>
            <w:tcW w:w="326" w:type="pct"/>
            <w:tcBorders>
              <w:top w:val="nil"/>
              <w:left w:val="nil"/>
              <w:bottom w:val="single" w:sz="4" w:space="0" w:color="auto"/>
              <w:right w:val="single" w:sz="4" w:space="0" w:color="auto"/>
            </w:tcBorders>
            <w:shd w:val="clear" w:color="000000" w:fill="FFFFFF"/>
            <w:noWrap/>
            <w:vAlign w:val="bottom"/>
            <w:hideMark/>
          </w:tcPr>
          <w:p w14:paraId="029914D0"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45C01241" w14:textId="77777777" w:rsidR="003D64B8" w:rsidRPr="003D64B8" w:rsidRDefault="003D64B8" w:rsidP="003D64B8">
            <w:r w:rsidRPr="003D64B8">
              <w:t> </w:t>
            </w:r>
          </w:p>
        </w:tc>
        <w:tc>
          <w:tcPr>
            <w:tcW w:w="326" w:type="pct"/>
            <w:tcBorders>
              <w:top w:val="nil"/>
              <w:left w:val="nil"/>
              <w:bottom w:val="single" w:sz="4" w:space="0" w:color="auto"/>
              <w:right w:val="single" w:sz="4" w:space="0" w:color="auto"/>
            </w:tcBorders>
            <w:shd w:val="clear" w:color="000000" w:fill="FFFFFF"/>
            <w:noWrap/>
            <w:vAlign w:val="bottom"/>
            <w:hideMark/>
          </w:tcPr>
          <w:p w14:paraId="74892546" w14:textId="77777777" w:rsidR="003D64B8" w:rsidRPr="003D64B8" w:rsidRDefault="003D64B8" w:rsidP="003D64B8">
            <w:r w:rsidRPr="003D64B8">
              <w:t> </w:t>
            </w:r>
          </w:p>
        </w:tc>
        <w:tc>
          <w:tcPr>
            <w:tcW w:w="463" w:type="pct"/>
            <w:tcBorders>
              <w:top w:val="nil"/>
              <w:left w:val="nil"/>
              <w:bottom w:val="single" w:sz="4" w:space="0" w:color="auto"/>
              <w:right w:val="single" w:sz="4" w:space="0" w:color="auto"/>
            </w:tcBorders>
            <w:shd w:val="clear" w:color="000000" w:fill="FFFFFF"/>
            <w:noWrap/>
            <w:vAlign w:val="bottom"/>
            <w:hideMark/>
          </w:tcPr>
          <w:p w14:paraId="4C67E138" w14:textId="77777777" w:rsidR="003D64B8" w:rsidRPr="003D64B8" w:rsidRDefault="003D64B8" w:rsidP="003D64B8">
            <w:pPr>
              <w:jc w:val="right"/>
              <w:rPr>
                <w:color w:val="000000"/>
                <w:sz w:val="22"/>
                <w:szCs w:val="22"/>
              </w:rPr>
            </w:pPr>
            <w:r w:rsidRPr="003D64B8">
              <w:rPr>
                <w:color w:val="000000"/>
                <w:sz w:val="22"/>
                <w:szCs w:val="22"/>
              </w:rPr>
              <w:t>6.2</w:t>
            </w:r>
          </w:p>
        </w:tc>
        <w:tc>
          <w:tcPr>
            <w:tcW w:w="297" w:type="pct"/>
            <w:tcBorders>
              <w:top w:val="nil"/>
              <w:left w:val="nil"/>
              <w:bottom w:val="single" w:sz="4" w:space="0" w:color="auto"/>
              <w:right w:val="single" w:sz="4" w:space="0" w:color="auto"/>
            </w:tcBorders>
            <w:shd w:val="clear" w:color="000000" w:fill="FFFFFF"/>
            <w:noWrap/>
            <w:vAlign w:val="bottom"/>
            <w:hideMark/>
          </w:tcPr>
          <w:p w14:paraId="483805AC" w14:textId="77777777" w:rsidR="003D64B8" w:rsidRPr="003D64B8" w:rsidRDefault="003D64B8" w:rsidP="003D64B8">
            <w:r w:rsidRPr="003D64B8">
              <w:t> </w:t>
            </w:r>
          </w:p>
        </w:tc>
        <w:tc>
          <w:tcPr>
            <w:tcW w:w="215" w:type="pct"/>
            <w:tcBorders>
              <w:top w:val="nil"/>
              <w:left w:val="nil"/>
              <w:bottom w:val="single" w:sz="4" w:space="0" w:color="auto"/>
              <w:right w:val="single" w:sz="4" w:space="0" w:color="auto"/>
            </w:tcBorders>
            <w:shd w:val="clear" w:color="000000" w:fill="FFFFFF"/>
            <w:noWrap/>
            <w:vAlign w:val="center"/>
            <w:hideMark/>
          </w:tcPr>
          <w:p w14:paraId="283E79A4" w14:textId="77777777" w:rsidR="003D64B8" w:rsidRPr="003D64B8" w:rsidRDefault="003D64B8" w:rsidP="003D64B8">
            <w:pPr>
              <w:jc w:val="center"/>
              <w:rPr>
                <w:color w:val="000000"/>
              </w:rPr>
            </w:pPr>
            <w:r w:rsidRPr="003D64B8">
              <w:rPr>
                <w:color w:val="000000"/>
              </w:rPr>
              <w:t> </w:t>
            </w:r>
          </w:p>
        </w:tc>
        <w:tc>
          <w:tcPr>
            <w:tcW w:w="297" w:type="pct"/>
            <w:tcBorders>
              <w:top w:val="nil"/>
              <w:left w:val="nil"/>
              <w:bottom w:val="single" w:sz="4" w:space="0" w:color="auto"/>
              <w:right w:val="single" w:sz="4" w:space="0" w:color="auto"/>
            </w:tcBorders>
            <w:shd w:val="clear" w:color="000000" w:fill="FFFFFF"/>
            <w:noWrap/>
            <w:vAlign w:val="center"/>
            <w:hideMark/>
          </w:tcPr>
          <w:p w14:paraId="7FCD6077" w14:textId="77777777" w:rsidR="003D64B8" w:rsidRPr="003D64B8" w:rsidRDefault="003D64B8" w:rsidP="003D64B8">
            <w:pPr>
              <w:jc w:val="center"/>
              <w:rPr>
                <w:color w:val="000000"/>
              </w:rPr>
            </w:pPr>
            <w:r w:rsidRPr="003D64B8">
              <w:rPr>
                <w:color w:val="000000"/>
              </w:rPr>
              <w:t> </w:t>
            </w:r>
          </w:p>
        </w:tc>
        <w:tc>
          <w:tcPr>
            <w:tcW w:w="325" w:type="pct"/>
            <w:tcBorders>
              <w:top w:val="nil"/>
              <w:left w:val="nil"/>
              <w:bottom w:val="single" w:sz="4" w:space="0" w:color="auto"/>
              <w:right w:val="single" w:sz="8" w:space="0" w:color="auto"/>
            </w:tcBorders>
            <w:shd w:val="clear" w:color="000000" w:fill="FFFFFF"/>
            <w:noWrap/>
            <w:vAlign w:val="center"/>
            <w:hideMark/>
          </w:tcPr>
          <w:p w14:paraId="04FAB7E9" w14:textId="77777777" w:rsidR="003D64B8" w:rsidRPr="003D64B8" w:rsidRDefault="003D64B8" w:rsidP="003D64B8">
            <w:pPr>
              <w:jc w:val="center"/>
              <w:rPr>
                <w:color w:val="000000"/>
              </w:rPr>
            </w:pPr>
            <w:r w:rsidRPr="003D64B8">
              <w:rPr>
                <w:color w:val="000000"/>
              </w:rPr>
              <w:t> </w:t>
            </w:r>
          </w:p>
        </w:tc>
      </w:tr>
      <w:tr w:rsidR="003D64B8" w:rsidRPr="003D64B8" w14:paraId="501F0874" w14:textId="77777777" w:rsidTr="003D64B8">
        <w:trPr>
          <w:trHeight w:val="264"/>
        </w:trPr>
        <w:tc>
          <w:tcPr>
            <w:tcW w:w="1765" w:type="pct"/>
            <w:vMerge w:val="restart"/>
            <w:tcBorders>
              <w:top w:val="nil"/>
              <w:left w:val="single" w:sz="8" w:space="0" w:color="auto"/>
              <w:bottom w:val="single" w:sz="8" w:space="0" w:color="000000"/>
              <w:right w:val="single" w:sz="4" w:space="0" w:color="auto"/>
            </w:tcBorders>
            <w:shd w:val="clear" w:color="000000" w:fill="F2DCDB"/>
            <w:noWrap/>
            <w:vAlign w:val="center"/>
            <w:hideMark/>
          </w:tcPr>
          <w:p w14:paraId="16849A6C" w14:textId="77777777" w:rsidR="003D64B8" w:rsidRPr="003D64B8" w:rsidRDefault="003D64B8" w:rsidP="003D64B8">
            <w:pPr>
              <w:jc w:val="center"/>
              <w:rPr>
                <w:color w:val="000000"/>
              </w:rPr>
            </w:pPr>
            <w:r w:rsidRPr="003D64B8">
              <w:rPr>
                <w:color w:val="000000"/>
              </w:rPr>
              <w:t>Укупно</w:t>
            </w:r>
          </w:p>
        </w:tc>
        <w:tc>
          <w:tcPr>
            <w:tcW w:w="203" w:type="pct"/>
            <w:tcBorders>
              <w:top w:val="nil"/>
              <w:left w:val="nil"/>
              <w:bottom w:val="single" w:sz="4" w:space="0" w:color="auto"/>
              <w:right w:val="single" w:sz="4" w:space="0" w:color="auto"/>
            </w:tcBorders>
            <w:shd w:val="clear" w:color="000000" w:fill="F2DCDB"/>
            <w:noWrap/>
            <w:vAlign w:val="center"/>
            <w:hideMark/>
          </w:tcPr>
          <w:p w14:paraId="7824D575" w14:textId="77777777" w:rsidR="003D64B8" w:rsidRPr="00F672B6" w:rsidRDefault="003D64B8" w:rsidP="003D64B8">
            <w:pPr>
              <w:jc w:val="center"/>
              <w:rPr>
                <w:b/>
                <w:color w:val="000000"/>
              </w:rPr>
            </w:pPr>
            <w:r w:rsidRPr="00F672B6">
              <w:rPr>
                <w:b/>
                <w:color w:val="000000"/>
              </w:rPr>
              <w:t>P</w:t>
            </w:r>
          </w:p>
        </w:tc>
        <w:tc>
          <w:tcPr>
            <w:tcW w:w="456" w:type="pct"/>
            <w:tcBorders>
              <w:top w:val="nil"/>
              <w:left w:val="nil"/>
              <w:bottom w:val="single" w:sz="4" w:space="0" w:color="auto"/>
              <w:right w:val="single" w:sz="4" w:space="0" w:color="auto"/>
            </w:tcBorders>
            <w:shd w:val="clear" w:color="000000" w:fill="F2DCDB"/>
            <w:noWrap/>
            <w:vAlign w:val="center"/>
            <w:hideMark/>
          </w:tcPr>
          <w:p w14:paraId="381DDA7F" w14:textId="77777777" w:rsidR="003D64B8" w:rsidRPr="00F672B6" w:rsidRDefault="003D64B8" w:rsidP="003D64B8">
            <w:pPr>
              <w:jc w:val="right"/>
              <w:rPr>
                <w:b/>
                <w:color w:val="000000"/>
              </w:rPr>
            </w:pPr>
            <w:r w:rsidRPr="00F672B6">
              <w:rPr>
                <w:b/>
                <w:color w:val="000000"/>
              </w:rPr>
              <w:t>17.87</w:t>
            </w:r>
          </w:p>
        </w:tc>
        <w:tc>
          <w:tcPr>
            <w:tcW w:w="326" w:type="pct"/>
            <w:tcBorders>
              <w:top w:val="nil"/>
              <w:left w:val="nil"/>
              <w:bottom w:val="single" w:sz="4" w:space="0" w:color="auto"/>
              <w:right w:val="single" w:sz="4" w:space="0" w:color="auto"/>
            </w:tcBorders>
            <w:shd w:val="clear" w:color="000000" w:fill="F2DCDB"/>
            <w:noWrap/>
            <w:vAlign w:val="center"/>
            <w:hideMark/>
          </w:tcPr>
          <w:p w14:paraId="6C5410AD" w14:textId="77777777" w:rsidR="003D64B8" w:rsidRPr="00F672B6" w:rsidRDefault="003D64B8" w:rsidP="003D64B8">
            <w:pPr>
              <w:jc w:val="right"/>
              <w:rPr>
                <w:b/>
                <w:color w:val="000000"/>
              </w:rPr>
            </w:pPr>
            <w:r w:rsidRPr="00F672B6">
              <w:rPr>
                <w:b/>
                <w:color w:val="000000"/>
              </w:rPr>
              <w:t>7.82</w:t>
            </w:r>
          </w:p>
        </w:tc>
        <w:tc>
          <w:tcPr>
            <w:tcW w:w="326" w:type="pct"/>
            <w:tcBorders>
              <w:top w:val="nil"/>
              <w:left w:val="nil"/>
              <w:bottom w:val="single" w:sz="4" w:space="0" w:color="auto"/>
              <w:right w:val="single" w:sz="4" w:space="0" w:color="auto"/>
            </w:tcBorders>
            <w:shd w:val="clear" w:color="000000" w:fill="F2DCDB"/>
            <w:noWrap/>
            <w:vAlign w:val="center"/>
            <w:hideMark/>
          </w:tcPr>
          <w:p w14:paraId="7010B52E" w14:textId="77777777" w:rsidR="003D64B8" w:rsidRPr="00F672B6" w:rsidRDefault="003D64B8" w:rsidP="003D64B8">
            <w:pPr>
              <w:jc w:val="right"/>
              <w:rPr>
                <w:b/>
                <w:color w:val="000000"/>
              </w:rPr>
            </w:pPr>
            <w:r w:rsidRPr="00F672B6">
              <w:rPr>
                <w:b/>
                <w:color w:val="000000"/>
              </w:rPr>
              <w:t>2.70</w:t>
            </w:r>
          </w:p>
        </w:tc>
        <w:tc>
          <w:tcPr>
            <w:tcW w:w="326" w:type="pct"/>
            <w:tcBorders>
              <w:top w:val="nil"/>
              <w:left w:val="nil"/>
              <w:bottom w:val="single" w:sz="4" w:space="0" w:color="auto"/>
              <w:right w:val="single" w:sz="4" w:space="0" w:color="auto"/>
            </w:tcBorders>
            <w:shd w:val="clear" w:color="000000" w:fill="F2DCDB"/>
            <w:noWrap/>
            <w:vAlign w:val="center"/>
            <w:hideMark/>
          </w:tcPr>
          <w:p w14:paraId="4C039AF9" w14:textId="77777777" w:rsidR="003D64B8" w:rsidRPr="00F672B6" w:rsidRDefault="003D64B8" w:rsidP="003D64B8">
            <w:pPr>
              <w:jc w:val="right"/>
              <w:rPr>
                <w:b/>
                <w:color w:val="000000"/>
              </w:rPr>
            </w:pPr>
            <w:r w:rsidRPr="00F672B6">
              <w:rPr>
                <w:b/>
                <w:color w:val="000000"/>
              </w:rPr>
              <w:t>0.19</w:t>
            </w:r>
          </w:p>
        </w:tc>
        <w:tc>
          <w:tcPr>
            <w:tcW w:w="463" w:type="pct"/>
            <w:tcBorders>
              <w:top w:val="nil"/>
              <w:left w:val="nil"/>
              <w:bottom w:val="single" w:sz="4" w:space="0" w:color="auto"/>
              <w:right w:val="single" w:sz="4" w:space="0" w:color="auto"/>
            </w:tcBorders>
            <w:shd w:val="clear" w:color="000000" w:fill="F2DCDB"/>
            <w:noWrap/>
            <w:vAlign w:val="center"/>
            <w:hideMark/>
          </w:tcPr>
          <w:p w14:paraId="415D26A3" w14:textId="77777777" w:rsidR="003D64B8" w:rsidRPr="00F672B6" w:rsidRDefault="003D64B8" w:rsidP="003D64B8">
            <w:pPr>
              <w:jc w:val="right"/>
              <w:rPr>
                <w:b/>
                <w:color w:val="000000"/>
              </w:rPr>
            </w:pPr>
            <w:r w:rsidRPr="00F672B6">
              <w:rPr>
                <w:b/>
                <w:color w:val="000000"/>
              </w:rPr>
              <w:t>7.16</w:t>
            </w:r>
          </w:p>
        </w:tc>
        <w:tc>
          <w:tcPr>
            <w:tcW w:w="297" w:type="pct"/>
            <w:tcBorders>
              <w:top w:val="nil"/>
              <w:left w:val="nil"/>
              <w:bottom w:val="single" w:sz="4" w:space="0" w:color="auto"/>
              <w:right w:val="single" w:sz="4" w:space="0" w:color="auto"/>
            </w:tcBorders>
            <w:shd w:val="clear" w:color="000000" w:fill="F2DCDB"/>
            <w:noWrap/>
            <w:vAlign w:val="center"/>
            <w:hideMark/>
          </w:tcPr>
          <w:p w14:paraId="2DA00F70" w14:textId="77777777" w:rsidR="003D64B8" w:rsidRPr="00F672B6" w:rsidRDefault="003D64B8" w:rsidP="003D64B8">
            <w:pPr>
              <w:jc w:val="right"/>
              <w:rPr>
                <w:b/>
                <w:color w:val="000000"/>
              </w:rPr>
            </w:pPr>
            <w:r w:rsidRPr="00F672B6">
              <w:rPr>
                <w:b/>
                <w:color w:val="000000"/>
              </w:rPr>
              <w:t>0.00</w:t>
            </w:r>
          </w:p>
        </w:tc>
        <w:tc>
          <w:tcPr>
            <w:tcW w:w="215" w:type="pct"/>
            <w:tcBorders>
              <w:top w:val="nil"/>
              <w:left w:val="nil"/>
              <w:bottom w:val="single" w:sz="4" w:space="0" w:color="auto"/>
              <w:right w:val="single" w:sz="4" w:space="0" w:color="auto"/>
            </w:tcBorders>
            <w:shd w:val="clear" w:color="000000" w:fill="F2DCDB"/>
            <w:noWrap/>
            <w:vAlign w:val="center"/>
            <w:hideMark/>
          </w:tcPr>
          <w:p w14:paraId="707CF574" w14:textId="77777777" w:rsidR="003D64B8" w:rsidRPr="00F672B6" w:rsidRDefault="003D64B8" w:rsidP="003D64B8">
            <w:pPr>
              <w:jc w:val="right"/>
              <w:rPr>
                <w:b/>
                <w:color w:val="000000"/>
              </w:rPr>
            </w:pPr>
            <w:r w:rsidRPr="00F672B6">
              <w:rPr>
                <w:b/>
                <w:color w:val="000000"/>
              </w:rPr>
              <w:t> </w:t>
            </w:r>
          </w:p>
        </w:tc>
        <w:tc>
          <w:tcPr>
            <w:tcW w:w="297" w:type="pct"/>
            <w:tcBorders>
              <w:top w:val="nil"/>
              <w:left w:val="nil"/>
              <w:bottom w:val="single" w:sz="4" w:space="0" w:color="auto"/>
              <w:right w:val="single" w:sz="4" w:space="0" w:color="auto"/>
            </w:tcBorders>
            <w:shd w:val="clear" w:color="000000" w:fill="F2DCDB"/>
            <w:noWrap/>
            <w:vAlign w:val="center"/>
            <w:hideMark/>
          </w:tcPr>
          <w:p w14:paraId="04E16512" w14:textId="77777777" w:rsidR="003D64B8" w:rsidRPr="00F672B6" w:rsidRDefault="003D64B8" w:rsidP="003D64B8">
            <w:pPr>
              <w:jc w:val="right"/>
              <w:rPr>
                <w:b/>
                <w:color w:val="000000"/>
              </w:rPr>
            </w:pPr>
            <w:r w:rsidRPr="00F672B6">
              <w:rPr>
                <w:b/>
                <w:color w:val="000000"/>
              </w:rPr>
              <w:t>0.00</w:t>
            </w:r>
          </w:p>
        </w:tc>
        <w:tc>
          <w:tcPr>
            <w:tcW w:w="325" w:type="pct"/>
            <w:tcBorders>
              <w:top w:val="nil"/>
              <w:left w:val="nil"/>
              <w:bottom w:val="single" w:sz="4" w:space="0" w:color="auto"/>
              <w:right w:val="single" w:sz="8" w:space="0" w:color="auto"/>
            </w:tcBorders>
            <w:shd w:val="clear" w:color="000000" w:fill="F2DCDB"/>
            <w:noWrap/>
            <w:vAlign w:val="center"/>
            <w:hideMark/>
          </w:tcPr>
          <w:p w14:paraId="55EF15AA" w14:textId="77777777" w:rsidR="003D64B8" w:rsidRPr="00F672B6" w:rsidRDefault="003D64B8" w:rsidP="003D64B8">
            <w:pPr>
              <w:jc w:val="right"/>
              <w:rPr>
                <w:b/>
                <w:color w:val="000000"/>
              </w:rPr>
            </w:pPr>
            <w:r w:rsidRPr="00F672B6">
              <w:rPr>
                <w:b/>
                <w:color w:val="000000"/>
              </w:rPr>
              <w:t>0.00</w:t>
            </w:r>
          </w:p>
        </w:tc>
      </w:tr>
      <w:tr w:rsidR="003D64B8" w:rsidRPr="003D64B8" w14:paraId="0A3742F1" w14:textId="77777777" w:rsidTr="003D64B8">
        <w:trPr>
          <w:trHeight w:val="264"/>
        </w:trPr>
        <w:tc>
          <w:tcPr>
            <w:tcW w:w="1765" w:type="pct"/>
            <w:vMerge/>
            <w:tcBorders>
              <w:top w:val="nil"/>
              <w:left w:val="single" w:sz="8" w:space="0" w:color="auto"/>
              <w:bottom w:val="single" w:sz="8" w:space="0" w:color="000000"/>
              <w:right w:val="single" w:sz="4" w:space="0" w:color="auto"/>
            </w:tcBorders>
            <w:vAlign w:val="center"/>
            <w:hideMark/>
          </w:tcPr>
          <w:p w14:paraId="519420FB" w14:textId="77777777" w:rsidR="003D64B8" w:rsidRPr="003D64B8" w:rsidRDefault="003D64B8" w:rsidP="003D64B8">
            <w:pPr>
              <w:rPr>
                <w:color w:val="000000"/>
              </w:rPr>
            </w:pPr>
          </w:p>
        </w:tc>
        <w:tc>
          <w:tcPr>
            <w:tcW w:w="203" w:type="pct"/>
            <w:tcBorders>
              <w:top w:val="nil"/>
              <w:left w:val="nil"/>
              <w:bottom w:val="single" w:sz="4" w:space="0" w:color="auto"/>
              <w:right w:val="single" w:sz="4" w:space="0" w:color="auto"/>
            </w:tcBorders>
            <w:shd w:val="clear" w:color="000000" w:fill="F2DCDB"/>
            <w:noWrap/>
            <w:vAlign w:val="center"/>
            <w:hideMark/>
          </w:tcPr>
          <w:p w14:paraId="3AC22B07" w14:textId="77777777" w:rsidR="003D64B8" w:rsidRPr="00F672B6" w:rsidRDefault="003D64B8" w:rsidP="003D64B8">
            <w:pPr>
              <w:jc w:val="center"/>
              <w:rPr>
                <w:b/>
                <w:color w:val="000000"/>
              </w:rPr>
            </w:pPr>
            <w:r w:rsidRPr="00F672B6">
              <w:rPr>
                <w:b/>
                <w:color w:val="000000"/>
              </w:rPr>
              <w:t>V</w:t>
            </w:r>
          </w:p>
        </w:tc>
        <w:tc>
          <w:tcPr>
            <w:tcW w:w="456" w:type="pct"/>
            <w:tcBorders>
              <w:top w:val="nil"/>
              <w:left w:val="nil"/>
              <w:bottom w:val="single" w:sz="4" w:space="0" w:color="auto"/>
              <w:right w:val="single" w:sz="4" w:space="0" w:color="auto"/>
            </w:tcBorders>
            <w:shd w:val="clear" w:color="000000" w:fill="F2DCDB"/>
            <w:noWrap/>
            <w:vAlign w:val="center"/>
            <w:hideMark/>
          </w:tcPr>
          <w:p w14:paraId="45F99052" w14:textId="77777777" w:rsidR="003D64B8" w:rsidRPr="00F672B6" w:rsidRDefault="003D64B8" w:rsidP="003D64B8">
            <w:pPr>
              <w:jc w:val="right"/>
              <w:rPr>
                <w:b/>
                <w:color w:val="000000"/>
              </w:rPr>
            </w:pPr>
            <w:r w:rsidRPr="00F672B6">
              <w:rPr>
                <w:b/>
                <w:color w:val="000000"/>
              </w:rPr>
              <w:t>1100.65</w:t>
            </w:r>
          </w:p>
        </w:tc>
        <w:tc>
          <w:tcPr>
            <w:tcW w:w="326" w:type="pct"/>
            <w:tcBorders>
              <w:top w:val="nil"/>
              <w:left w:val="nil"/>
              <w:bottom w:val="single" w:sz="4" w:space="0" w:color="auto"/>
              <w:right w:val="single" w:sz="4" w:space="0" w:color="auto"/>
            </w:tcBorders>
            <w:shd w:val="clear" w:color="000000" w:fill="F2DCDB"/>
            <w:noWrap/>
            <w:vAlign w:val="center"/>
            <w:hideMark/>
          </w:tcPr>
          <w:p w14:paraId="12227F65" w14:textId="77777777" w:rsidR="003D64B8" w:rsidRPr="00F672B6" w:rsidRDefault="003D64B8" w:rsidP="003D64B8">
            <w:pPr>
              <w:jc w:val="right"/>
              <w:rPr>
                <w:b/>
                <w:color w:val="000000"/>
              </w:rPr>
            </w:pPr>
            <w:r w:rsidRPr="00F672B6">
              <w:rPr>
                <w:b/>
                <w:color w:val="000000"/>
              </w:rPr>
              <w:t> </w:t>
            </w:r>
          </w:p>
        </w:tc>
        <w:tc>
          <w:tcPr>
            <w:tcW w:w="326" w:type="pct"/>
            <w:tcBorders>
              <w:top w:val="nil"/>
              <w:left w:val="nil"/>
              <w:bottom w:val="single" w:sz="4" w:space="0" w:color="auto"/>
              <w:right w:val="single" w:sz="4" w:space="0" w:color="auto"/>
            </w:tcBorders>
            <w:shd w:val="clear" w:color="000000" w:fill="F2DCDB"/>
            <w:noWrap/>
            <w:vAlign w:val="center"/>
            <w:hideMark/>
          </w:tcPr>
          <w:p w14:paraId="507E04DB" w14:textId="77777777" w:rsidR="003D64B8" w:rsidRPr="00F672B6" w:rsidRDefault="003D64B8" w:rsidP="003D64B8">
            <w:pPr>
              <w:jc w:val="right"/>
              <w:rPr>
                <w:b/>
                <w:color w:val="000000"/>
              </w:rPr>
            </w:pPr>
            <w:r w:rsidRPr="00F672B6">
              <w:rPr>
                <w:b/>
                <w:color w:val="000000"/>
              </w:rPr>
              <w:t> </w:t>
            </w:r>
          </w:p>
        </w:tc>
        <w:tc>
          <w:tcPr>
            <w:tcW w:w="326" w:type="pct"/>
            <w:tcBorders>
              <w:top w:val="nil"/>
              <w:left w:val="nil"/>
              <w:bottom w:val="single" w:sz="4" w:space="0" w:color="auto"/>
              <w:right w:val="single" w:sz="4" w:space="0" w:color="auto"/>
            </w:tcBorders>
            <w:shd w:val="clear" w:color="000000" w:fill="F2DCDB"/>
            <w:noWrap/>
            <w:vAlign w:val="center"/>
            <w:hideMark/>
          </w:tcPr>
          <w:p w14:paraId="0D8D241F" w14:textId="77777777" w:rsidR="003D64B8" w:rsidRPr="00F672B6" w:rsidRDefault="003D64B8" w:rsidP="003D64B8">
            <w:pPr>
              <w:jc w:val="right"/>
              <w:rPr>
                <w:b/>
                <w:color w:val="000000"/>
              </w:rPr>
            </w:pPr>
            <w:r w:rsidRPr="00F672B6">
              <w:rPr>
                <w:b/>
                <w:color w:val="000000"/>
              </w:rPr>
              <w:t> </w:t>
            </w:r>
          </w:p>
        </w:tc>
        <w:tc>
          <w:tcPr>
            <w:tcW w:w="463" w:type="pct"/>
            <w:tcBorders>
              <w:top w:val="nil"/>
              <w:left w:val="nil"/>
              <w:bottom w:val="single" w:sz="4" w:space="0" w:color="auto"/>
              <w:right w:val="single" w:sz="4" w:space="0" w:color="auto"/>
            </w:tcBorders>
            <w:shd w:val="clear" w:color="000000" w:fill="F2DCDB"/>
            <w:noWrap/>
            <w:vAlign w:val="center"/>
            <w:hideMark/>
          </w:tcPr>
          <w:p w14:paraId="7AAF7593" w14:textId="77777777" w:rsidR="003D64B8" w:rsidRPr="00F672B6" w:rsidRDefault="003D64B8" w:rsidP="003D64B8">
            <w:pPr>
              <w:jc w:val="right"/>
              <w:rPr>
                <w:b/>
                <w:color w:val="000000"/>
              </w:rPr>
            </w:pPr>
            <w:r w:rsidRPr="00F672B6">
              <w:rPr>
                <w:b/>
                <w:color w:val="000000"/>
              </w:rPr>
              <w:t>1100.6</w:t>
            </w:r>
          </w:p>
        </w:tc>
        <w:tc>
          <w:tcPr>
            <w:tcW w:w="297" w:type="pct"/>
            <w:tcBorders>
              <w:top w:val="nil"/>
              <w:left w:val="nil"/>
              <w:bottom w:val="single" w:sz="4" w:space="0" w:color="auto"/>
              <w:right w:val="single" w:sz="4" w:space="0" w:color="auto"/>
            </w:tcBorders>
            <w:shd w:val="clear" w:color="000000" w:fill="F2DCDB"/>
            <w:noWrap/>
            <w:vAlign w:val="center"/>
            <w:hideMark/>
          </w:tcPr>
          <w:p w14:paraId="383E9113" w14:textId="77777777" w:rsidR="003D64B8" w:rsidRPr="00F672B6" w:rsidRDefault="003D64B8" w:rsidP="003D64B8">
            <w:pPr>
              <w:jc w:val="right"/>
              <w:rPr>
                <w:b/>
                <w:color w:val="000000"/>
              </w:rPr>
            </w:pPr>
            <w:r w:rsidRPr="00F672B6">
              <w:rPr>
                <w:b/>
                <w:color w:val="000000"/>
              </w:rPr>
              <w:t>0.0</w:t>
            </w:r>
          </w:p>
        </w:tc>
        <w:tc>
          <w:tcPr>
            <w:tcW w:w="215" w:type="pct"/>
            <w:tcBorders>
              <w:top w:val="nil"/>
              <w:left w:val="nil"/>
              <w:bottom w:val="single" w:sz="4" w:space="0" w:color="auto"/>
              <w:right w:val="single" w:sz="4" w:space="0" w:color="auto"/>
            </w:tcBorders>
            <w:shd w:val="clear" w:color="000000" w:fill="F2DCDB"/>
            <w:noWrap/>
            <w:vAlign w:val="center"/>
            <w:hideMark/>
          </w:tcPr>
          <w:p w14:paraId="5350455E" w14:textId="77777777" w:rsidR="003D64B8" w:rsidRPr="00F672B6" w:rsidRDefault="003D64B8" w:rsidP="003D64B8">
            <w:pPr>
              <w:jc w:val="right"/>
              <w:rPr>
                <w:b/>
                <w:color w:val="000000"/>
              </w:rPr>
            </w:pPr>
            <w:r w:rsidRPr="00F672B6">
              <w:rPr>
                <w:b/>
                <w:color w:val="000000"/>
              </w:rPr>
              <w:t> </w:t>
            </w:r>
          </w:p>
        </w:tc>
        <w:tc>
          <w:tcPr>
            <w:tcW w:w="297" w:type="pct"/>
            <w:tcBorders>
              <w:top w:val="nil"/>
              <w:left w:val="nil"/>
              <w:bottom w:val="single" w:sz="4" w:space="0" w:color="auto"/>
              <w:right w:val="single" w:sz="4" w:space="0" w:color="auto"/>
            </w:tcBorders>
            <w:shd w:val="clear" w:color="000000" w:fill="F2DCDB"/>
            <w:noWrap/>
            <w:vAlign w:val="center"/>
            <w:hideMark/>
          </w:tcPr>
          <w:p w14:paraId="4981FB38" w14:textId="77777777" w:rsidR="003D64B8" w:rsidRPr="00F672B6" w:rsidRDefault="003D64B8" w:rsidP="003D64B8">
            <w:pPr>
              <w:jc w:val="right"/>
              <w:rPr>
                <w:b/>
                <w:color w:val="000000"/>
              </w:rPr>
            </w:pPr>
            <w:r w:rsidRPr="00F672B6">
              <w:rPr>
                <w:b/>
                <w:color w:val="000000"/>
              </w:rPr>
              <w:t>0.0</w:t>
            </w:r>
          </w:p>
        </w:tc>
        <w:tc>
          <w:tcPr>
            <w:tcW w:w="325" w:type="pct"/>
            <w:tcBorders>
              <w:top w:val="nil"/>
              <w:left w:val="nil"/>
              <w:bottom w:val="single" w:sz="4" w:space="0" w:color="auto"/>
              <w:right w:val="single" w:sz="8" w:space="0" w:color="auto"/>
            </w:tcBorders>
            <w:shd w:val="clear" w:color="000000" w:fill="F2DCDB"/>
            <w:noWrap/>
            <w:vAlign w:val="center"/>
            <w:hideMark/>
          </w:tcPr>
          <w:p w14:paraId="1A8F658B" w14:textId="77777777" w:rsidR="003D64B8" w:rsidRPr="00F672B6" w:rsidRDefault="003D64B8" w:rsidP="003D64B8">
            <w:pPr>
              <w:jc w:val="right"/>
              <w:rPr>
                <w:b/>
                <w:color w:val="000000"/>
              </w:rPr>
            </w:pPr>
            <w:r w:rsidRPr="00F672B6">
              <w:rPr>
                <w:b/>
                <w:color w:val="000000"/>
              </w:rPr>
              <w:t>0.0</w:t>
            </w:r>
          </w:p>
        </w:tc>
      </w:tr>
      <w:tr w:rsidR="003D64B8" w:rsidRPr="003D64B8" w14:paraId="7108729A" w14:textId="77777777" w:rsidTr="003D64B8">
        <w:trPr>
          <w:trHeight w:val="276"/>
        </w:trPr>
        <w:tc>
          <w:tcPr>
            <w:tcW w:w="1765" w:type="pct"/>
            <w:vMerge/>
            <w:tcBorders>
              <w:top w:val="nil"/>
              <w:left w:val="single" w:sz="8" w:space="0" w:color="auto"/>
              <w:bottom w:val="single" w:sz="8" w:space="0" w:color="000000"/>
              <w:right w:val="single" w:sz="4" w:space="0" w:color="auto"/>
            </w:tcBorders>
            <w:vAlign w:val="center"/>
            <w:hideMark/>
          </w:tcPr>
          <w:p w14:paraId="050FC8EF" w14:textId="77777777" w:rsidR="003D64B8" w:rsidRPr="003D64B8" w:rsidRDefault="003D64B8" w:rsidP="003D64B8">
            <w:pPr>
              <w:rPr>
                <w:color w:val="000000"/>
              </w:rPr>
            </w:pPr>
          </w:p>
        </w:tc>
        <w:tc>
          <w:tcPr>
            <w:tcW w:w="203" w:type="pct"/>
            <w:tcBorders>
              <w:top w:val="nil"/>
              <w:left w:val="nil"/>
              <w:bottom w:val="single" w:sz="8" w:space="0" w:color="auto"/>
              <w:right w:val="single" w:sz="4" w:space="0" w:color="auto"/>
            </w:tcBorders>
            <w:shd w:val="clear" w:color="000000" w:fill="F2DCDB"/>
            <w:noWrap/>
            <w:vAlign w:val="center"/>
            <w:hideMark/>
          </w:tcPr>
          <w:p w14:paraId="499C20D6" w14:textId="77777777" w:rsidR="003D64B8" w:rsidRPr="00F672B6" w:rsidRDefault="003D64B8" w:rsidP="003D64B8">
            <w:pPr>
              <w:jc w:val="center"/>
              <w:rPr>
                <w:b/>
                <w:color w:val="000000"/>
              </w:rPr>
            </w:pPr>
            <w:r w:rsidRPr="00F672B6">
              <w:rPr>
                <w:b/>
                <w:color w:val="000000"/>
              </w:rPr>
              <w:t>Iv</w:t>
            </w:r>
          </w:p>
        </w:tc>
        <w:tc>
          <w:tcPr>
            <w:tcW w:w="456" w:type="pct"/>
            <w:tcBorders>
              <w:top w:val="nil"/>
              <w:left w:val="nil"/>
              <w:bottom w:val="single" w:sz="8" w:space="0" w:color="auto"/>
              <w:right w:val="single" w:sz="4" w:space="0" w:color="auto"/>
            </w:tcBorders>
            <w:shd w:val="clear" w:color="000000" w:fill="F2DCDB"/>
            <w:noWrap/>
            <w:vAlign w:val="center"/>
            <w:hideMark/>
          </w:tcPr>
          <w:p w14:paraId="05A48B6F" w14:textId="77777777" w:rsidR="003D64B8" w:rsidRPr="00F672B6" w:rsidRDefault="003D64B8" w:rsidP="003D64B8">
            <w:pPr>
              <w:jc w:val="right"/>
              <w:rPr>
                <w:b/>
                <w:color w:val="000000"/>
              </w:rPr>
            </w:pPr>
            <w:r w:rsidRPr="00F672B6">
              <w:rPr>
                <w:b/>
                <w:color w:val="000000"/>
              </w:rPr>
              <w:t>45.31</w:t>
            </w:r>
          </w:p>
        </w:tc>
        <w:tc>
          <w:tcPr>
            <w:tcW w:w="326" w:type="pct"/>
            <w:tcBorders>
              <w:top w:val="nil"/>
              <w:left w:val="nil"/>
              <w:bottom w:val="single" w:sz="8" w:space="0" w:color="auto"/>
              <w:right w:val="single" w:sz="4" w:space="0" w:color="auto"/>
            </w:tcBorders>
            <w:shd w:val="clear" w:color="000000" w:fill="F2DCDB"/>
            <w:noWrap/>
            <w:vAlign w:val="center"/>
            <w:hideMark/>
          </w:tcPr>
          <w:p w14:paraId="1485E510" w14:textId="77777777" w:rsidR="003D64B8" w:rsidRPr="00F672B6" w:rsidRDefault="003D64B8" w:rsidP="003D64B8">
            <w:pPr>
              <w:jc w:val="right"/>
              <w:rPr>
                <w:b/>
                <w:color w:val="000000"/>
              </w:rPr>
            </w:pPr>
            <w:r w:rsidRPr="00F672B6">
              <w:rPr>
                <w:b/>
                <w:color w:val="000000"/>
              </w:rPr>
              <w:t> </w:t>
            </w:r>
          </w:p>
        </w:tc>
        <w:tc>
          <w:tcPr>
            <w:tcW w:w="326" w:type="pct"/>
            <w:tcBorders>
              <w:top w:val="nil"/>
              <w:left w:val="nil"/>
              <w:bottom w:val="single" w:sz="8" w:space="0" w:color="auto"/>
              <w:right w:val="single" w:sz="4" w:space="0" w:color="auto"/>
            </w:tcBorders>
            <w:shd w:val="clear" w:color="000000" w:fill="F2DCDB"/>
            <w:noWrap/>
            <w:vAlign w:val="center"/>
            <w:hideMark/>
          </w:tcPr>
          <w:p w14:paraId="6FB15214" w14:textId="77777777" w:rsidR="003D64B8" w:rsidRPr="00F672B6" w:rsidRDefault="003D64B8" w:rsidP="003D64B8">
            <w:pPr>
              <w:jc w:val="right"/>
              <w:rPr>
                <w:b/>
                <w:color w:val="000000"/>
              </w:rPr>
            </w:pPr>
            <w:r w:rsidRPr="00F672B6">
              <w:rPr>
                <w:b/>
                <w:color w:val="000000"/>
              </w:rPr>
              <w:t> </w:t>
            </w:r>
          </w:p>
        </w:tc>
        <w:tc>
          <w:tcPr>
            <w:tcW w:w="326" w:type="pct"/>
            <w:tcBorders>
              <w:top w:val="nil"/>
              <w:left w:val="nil"/>
              <w:bottom w:val="single" w:sz="8" w:space="0" w:color="auto"/>
              <w:right w:val="single" w:sz="4" w:space="0" w:color="auto"/>
            </w:tcBorders>
            <w:shd w:val="clear" w:color="000000" w:fill="F2DCDB"/>
            <w:noWrap/>
            <w:vAlign w:val="center"/>
            <w:hideMark/>
          </w:tcPr>
          <w:p w14:paraId="00A6BD1C" w14:textId="77777777" w:rsidR="003D64B8" w:rsidRPr="00F672B6" w:rsidRDefault="003D64B8" w:rsidP="003D64B8">
            <w:pPr>
              <w:jc w:val="right"/>
              <w:rPr>
                <w:b/>
                <w:color w:val="000000"/>
              </w:rPr>
            </w:pPr>
            <w:r w:rsidRPr="00F672B6">
              <w:rPr>
                <w:b/>
                <w:color w:val="000000"/>
              </w:rPr>
              <w:t> </w:t>
            </w:r>
          </w:p>
        </w:tc>
        <w:tc>
          <w:tcPr>
            <w:tcW w:w="463" w:type="pct"/>
            <w:tcBorders>
              <w:top w:val="nil"/>
              <w:left w:val="nil"/>
              <w:bottom w:val="single" w:sz="8" w:space="0" w:color="auto"/>
              <w:right w:val="single" w:sz="4" w:space="0" w:color="auto"/>
            </w:tcBorders>
            <w:shd w:val="clear" w:color="000000" w:fill="F2DCDB"/>
            <w:noWrap/>
            <w:vAlign w:val="center"/>
            <w:hideMark/>
          </w:tcPr>
          <w:p w14:paraId="17B1879B" w14:textId="77777777" w:rsidR="003D64B8" w:rsidRPr="00F672B6" w:rsidRDefault="003D64B8" w:rsidP="003D64B8">
            <w:pPr>
              <w:jc w:val="right"/>
              <w:rPr>
                <w:b/>
                <w:color w:val="000000"/>
              </w:rPr>
            </w:pPr>
            <w:r w:rsidRPr="00F672B6">
              <w:rPr>
                <w:b/>
                <w:color w:val="000000"/>
              </w:rPr>
              <w:t>45.3</w:t>
            </w:r>
          </w:p>
        </w:tc>
        <w:tc>
          <w:tcPr>
            <w:tcW w:w="297" w:type="pct"/>
            <w:tcBorders>
              <w:top w:val="nil"/>
              <w:left w:val="nil"/>
              <w:bottom w:val="single" w:sz="4" w:space="0" w:color="auto"/>
              <w:right w:val="single" w:sz="4" w:space="0" w:color="auto"/>
            </w:tcBorders>
            <w:shd w:val="clear" w:color="000000" w:fill="F2DCDB"/>
            <w:noWrap/>
            <w:vAlign w:val="center"/>
            <w:hideMark/>
          </w:tcPr>
          <w:p w14:paraId="10AC1423" w14:textId="77777777" w:rsidR="003D64B8" w:rsidRPr="00F672B6" w:rsidRDefault="003D64B8" w:rsidP="003D64B8">
            <w:pPr>
              <w:jc w:val="right"/>
              <w:rPr>
                <w:b/>
                <w:color w:val="000000"/>
              </w:rPr>
            </w:pPr>
            <w:r w:rsidRPr="00F672B6">
              <w:rPr>
                <w:b/>
                <w:color w:val="000000"/>
              </w:rPr>
              <w:t>0.0</w:t>
            </w:r>
          </w:p>
        </w:tc>
        <w:tc>
          <w:tcPr>
            <w:tcW w:w="215" w:type="pct"/>
            <w:tcBorders>
              <w:top w:val="nil"/>
              <w:left w:val="nil"/>
              <w:bottom w:val="single" w:sz="4" w:space="0" w:color="auto"/>
              <w:right w:val="single" w:sz="4" w:space="0" w:color="auto"/>
            </w:tcBorders>
            <w:shd w:val="clear" w:color="000000" w:fill="F2DCDB"/>
            <w:noWrap/>
            <w:vAlign w:val="center"/>
            <w:hideMark/>
          </w:tcPr>
          <w:p w14:paraId="348D44FD" w14:textId="77777777" w:rsidR="003D64B8" w:rsidRPr="00F672B6" w:rsidRDefault="003D64B8" w:rsidP="003D64B8">
            <w:pPr>
              <w:jc w:val="right"/>
              <w:rPr>
                <w:b/>
                <w:color w:val="000000"/>
              </w:rPr>
            </w:pPr>
            <w:r w:rsidRPr="00F672B6">
              <w:rPr>
                <w:b/>
                <w:color w:val="000000"/>
              </w:rPr>
              <w:t>0.0</w:t>
            </w:r>
          </w:p>
        </w:tc>
        <w:tc>
          <w:tcPr>
            <w:tcW w:w="297" w:type="pct"/>
            <w:tcBorders>
              <w:top w:val="nil"/>
              <w:left w:val="nil"/>
              <w:bottom w:val="single" w:sz="8" w:space="0" w:color="auto"/>
              <w:right w:val="single" w:sz="4" w:space="0" w:color="auto"/>
            </w:tcBorders>
            <w:shd w:val="clear" w:color="000000" w:fill="F2DCDB"/>
            <w:noWrap/>
            <w:vAlign w:val="center"/>
            <w:hideMark/>
          </w:tcPr>
          <w:p w14:paraId="2A9C7DEF" w14:textId="77777777" w:rsidR="003D64B8" w:rsidRPr="00F672B6" w:rsidRDefault="003D64B8" w:rsidP="003D64B8">
            <w:pPr>
              <w:jc w:val="right"/>
              <w:rPr>
                <w:b/>
                <w:color w:val="000000"/>
              </w:rPr>
            </w:pPr>
            <w:r w:rsidRPr="00F672B6">
              <w:rPr>
                <w:b/>
                <w:color w:val="000000"/>
              </w:rPr>
              <w:t>0.0</w:t>
            </w:r>
          </w:p>
        </w:tc>
        <w:tc>
          <w:tcPr>
            <w:tcW w:w="325" w:type="pct"/>
            <w:tcBorders>
              <w:top w:val="nil"/>
              <w:left w:val="nil"/>
              <w:bottom w:val="single" w:sz="8" w:space="0" w:color="auto"/>
              <w:right w:val="single" w:sz="8" w:space="0" w:color="auto"/>
            </w:tcBorders>
            <w:shd w:val="clear" w:color="000000" w:fill="F2DCDB"/>
            <w:noWrap/>
            <w:vAlign w:val="center"/>
            <w:hideMark/>
          </w:tcPr>
          <w:p w14:paraId="5097F7C0" w14:textId="77777777" w:rsidR="003D64B8" w:rsidRPr="00F672B6" w:rsidRDefault="003D64B8" w:rsidP="003D64B8">
            <w:pPr>
              <w:jc w:val="right"/>
              <w:rPr>
                <w:b/>
                <w:color w:val="000000"/>
              </w:rPr>
            </w:pPr>
            <w:r w:rsidRPr="00F672B6">
              <w:rPr>
                <w:b/>
                <w:color w:val="000000"/>
              </w:rPr>
              <w:t>0.0</w:t>
            </w:r>
          </w:p>
        </w:tc>
      </w:tr>
    </w:tbl>
    <w:p w14:paraId="42B902C5" w14:textId="77777777" w:rsidR="009B3CA5" w:rsidRPr="003F0229" w:rsidRDefault="009B3CA5" w:rsidP="00A50EB5">
      <w:pPr>
        <w:pStyle w:val="Heading2"/>
        <w:rPr>
          <w:b/>
          <w:i/>
          <w:sz w:val="6"/>
          <w:szCs w:val="6"/>
          <w:lang w:val="sr-Cyrl-RS"/>
        </w:rPr>
      </w:pPr>
    </w:p>
    <w:p w14:paraId="5189601B" w14:textId="77777777" w:rsidR="003D64B8" w:rsidRPr="003D64B8" w:rsidRDefault="003D64B8" w:rsidP="003D64B8">
      <w:pPr>
        <w:spacing w:after="60"/>
        <w:ind w:firstLine="720"/>
        <w:jc w:val="both"/>
        <w:rPr>
          <w:sz w:val="24"/>
          <w:szCs w:val="24"/>
          <w:lang w:val="sr-Cyrl-RS"/>
        </w:rPr>
      </w:pPr>
      <w:r w:rsidRPr="003D64B8">
        <w:rPr>
          <w:sz w:val="24"/>
          <w:szCs w:val="24"/>
          <w:lang w:val="sl-SI"/>
        </w:rPr>
        <w:t xml:space="preserve">Вештачки подигнуте састојине су старости од </w:t>
      </w:r>
      <w:r w:rsidRPr="003D64B8">
        <w:rPr>
          <w:sz w:val="24"/>
          <w:szCs w:val="24"/>
          <w:lang w:val="sr-Cyrl-CS"/>
        </w:rPr>
        <w:t>1</w:t>
      </w:r>
      <w:r w:rsidRPr="003D64B8">
        <w:rPr>
          <w:sz w:val="24"/>
          <w:szCs w:val="24"/>
          <w:lang w:val="sl-SI"/>
        </w:rPr>
        <w:t xml:space="preserve"> </w:t>
      </w:r>
      <w:r w:rsidRPr="003D64B8">
        <w:rPr>
          <w:szCs w:val="24"/>
          <w:lang w:val="ru-RU"/>
        </w:rPr>
        <w:t>–</w:t>
      </w:r>
      <w:r w:rsidRPr="003D64B8">
        <w:rPr>
          <w:sz w:val="24"/>
          <w:szCs w:val="24"/>
          <w:lang w:val="sl-SI"/>
        </w:rPr>
        <w:t xml:space="preserve"> </w:t>
      </w:r>
      <w:r w:rsidRPr="003D64B8">
        <w:rPr>
          <w:sz w:val="24"/>
          <w:szCs w:val="24"/>
          <w:lang w:val="ru-RU"/>
        </w:rPr>
        <w:t>90</w:t>
      </w:r>
      <w:r w:rsidRPr="003D64B8">
        <w:rPr>
          <w:sz w:val="24"/>
          <w:szCs w:val="24"/>
          <w:lang w:val="sl-SI"/>
        </w:rPr>
        <w:t xml:space="preserve"> година.</w:t>
      </w:r>
    </w:p>
    <w:p w14:paraId="1E38DF80" w14:textId="44976C50" w:rsidR="003D64B8" w:rsidRPr="003D64B8" w:rsidRDefault="003D64B8" w:rsidP="003D64B8">
      <w:pPr>
        <w:spacing w:after="60"/>
        <w:ind w:firstLine="720"/>
        <w:jc w:val="both"/>
        <w:rPr>
          <w:sz w:val="24"/>
          <w:szCs w:val="24"/>
          <w:lang w:val="sr-Latn-RS"/>
        </w:rPr>
      </w:pPr>
      <w:r w:rsidRPr="003D64B8">
        <w:rPr>
          <w:sz w:val="24"/>
          <w:szCs w:val="24"/>
          <w:lang w:val="sl-SI"/>
        </w:rPr>
        <w:t>Добна структура код</w:t>
      </w:r>
      <w:r w:rsidRPr="003D64B8">
        <w:rPr>
          <w:sz w:val="24"/>
          <w:szCs w:val="24"/>
          <w:lang w:val="ru-RU"/>
        </w:rPr>
        <w:t xml:space="preserve"> </w:t>
      </w:r>
      <w:r w:rsidRPr="003D64B8">
        <w:rPr>
          <w:sz w:val="24"/>
          <w:szCs w:val="24"/>
          <w:lang w:val="sl-SI"/>
        </w:rPr>
        <w:t>вештачки подигнутих састојина</w:t>
      </w:r>
      <w:r w:rsidRPr="003D64B8">
        <w:rPr>
          <w:sz w:val="24"/>
          <w:szCs w:val="24"/>
          <w:lang w:val="ru-RU"/>
        </w:rPr>
        <w:t xml:space="preserve"> у</w:t>
      </w:r>
      <w:r>
        <w:rPr>
          <w:sz w:val="24"/>
          <w:szCs w:val="24"/>
          <w:lang w:val="ru-RU"/>
        </w:rPr>
        <w:t xml:space="preserve">казује на то да има мањка у </w:t>
      </w:r>
      <w:r w:rsidRPr="00044EB6">
        <w:rPr>
          <w:b/>
          <w:sz w:val="24"/>
          <w:szCs w:val="24"/>
          <w:lang w:val="sr-Latn-RS"/>
        </w:rPr>
        <w:t>III,V,VI,VII,VII</w:t>
      </w:r>
      <w:r w:rsidR="00F672B6" w:rsidRPr="00044EB6">
        <w:rPr>
          <w:b/>
          <w:sz w:val="24"/>
          <w:szCs w:val="24"/>
          <w:lang w:val="sr-Latn-RS"/>
        </w:rPr>
        <w:t>I</w:t>
      </w:r>
      <w:r>
        <w:rPr>
          <w:sz w:val="24"/>
          <w:szCs w:val="24"/>
          <w:lang w:val="ru-RU"/>
        </w:rPr>
        <w:t xml:space="preserve"> добн</w:t>
      </w:r>
      <w:r>
        <w:rPr>
          <w:sz w:val="24"/>
          <w:szCs w:val="24"/>
          <w:lang w:val="sr-Latn-RS"/>
        </w:rPr>
        <w:t>o</w:t>
      </w:r>
      <w:r>
        <w:rPr>
          <w:sz w:val="24"/>
          <w:szCs w:val="24"/>
          <w:lang w:val="sr-Cyrl-RS"/>
        </w:rPr>
        <w:t>м</w:t>
      </w:r>
      <w:r>
        <w:rPr>
          <w:sz w:val="24"/>
          <w:szCs w:val="24"/>
          <w:lang w:val="ru-RU"/>
        </w:rPr>
        <w:t xml:space="preserve"> разреду</w:t>
      </w:r>
      <w:r w:rsidR="00DB3B64">
        <w:rPr>
          <w:sz w:val="24"/>
          <w:szCs w:val="24"/>
          <w:lang w:val="sr-Cyrl-CS"/>
        </w:rPr>
        <w:t>, а да је</w:t>
      </w:r>
      <w:r>
        <w:rPr>
          <w:sz w:val="24"/>
          <w:szCs w:val="24"/>
          <w:lang w:val="sr-Cyrl-CS"/>
        </w:rPr>
        <w:t xml:space="preserve"> најзаступљениј</w:t>
      </w:r>
      <w:r w:rsidR="00DB3B64">
        <w:rPr>
          <w:sz w:val="24"/>
          <w:szCs w:val="24"/>
          <w:lang w:val="sr-Cyrl-CS"/>
        </w:rPr>
        <w:t>а</w:t>
      </w:r>
      <w:r>
        <w:rPr>
          <w:sz w:val="24"/>
          <w:szCs w:val="24"/>
          <w:lang w:val="sr-Cyrl-CS"/>
        </w:rPr>
        <w:t xml:space="preserve"> у </w:t>
      </w:r>
      <w:r w:rsidR="00286C04" w:rsidRPr="00044EB6">
        <w:rPr>
          <w:b/>
          <w:sz w:val="24"/>
          <w:szCs w:val="24"/>
          <w:lang w:val="sr-Latn-RS"/>
        </w:rPr>
        <w:t>I,II,IV</w:t>
      </w:r>
      <w:r>
        <w:rPr>
          <w:sz w:val="24"/>
          <w:szCs w:val="24"/>
          <w:lang w:val="sr-Cyrl-CS"/>
        </w:rPr>
        <w:t xml:space="preserve"> </w:t>
      </w:r>
      <w:r>
        <w:rPr>
          <w:sz w:val="24"/>
          <w:szCs w:val="24"/>
          <w:lang w:val="sr-Cyrl-RS"/>
        </w:rPr>
        <w:t>разреду</w:t>
      </w:r>
      <w:r w:rsidRPr="003D64B8">
        <w:rPr>
          <w:sz w:val="24"/>
          <w:szCs w:val="24"/>
          <w:lang w:val="sr-Cyrl-CS"/>
        </w:rPr>
        <w:t>.</w:t>
      </w:r>
    </w:p>
    <w:p w14:paraId="06E2F65D" w14:textId="38A8E504" w:rsidR="003D64B8" w:rsidRDefault="003D64B8" w:rsidP="003D64B8">
      <w:pPr>
        <w:ind w:firstLine="720"/>
        <w:rPr>
          <w:color w:val="000000"/>
          <w:sz w:val="24"/>
          <w:szCs w:val="24"/>
          <w:lang w:val="sr-Latn-RS"/>
        </w:rPr>
      </w:pPr>
      <w:r w:rsidRPr="003D64B8">
        <w:rPr>
          <w:sz w:val="24"/>
          <w:szCs w:val="24"/>
          <w:lang w:val="ru-RU"/>
        </w:rPr>
        <w:t xml:space="preserve">Најзаступљенији </w:t>
      </w:r>
      <w:r w:rsidRPr="003D64B8">
        <w:rPr>
          <w:b/>
          <w:sz w:val="24"/>
          <w:szCs w:val="24"/>
          <w:lang w:val="ru-RU"/>
        </w:rPr>
        <w:t xml:space="preserve">ГТ </w:t>
      </w:r>
      <w:r w:rsidRPr="003D64B8">
        <w:rPr>
          <w:b/>
          <w:color w:val="000000"/>
          <w:sz w:val="24"/>
          <w:szCs w:val="24"/>
          <w:lang w:val="sr-Cyrl-RS"/>
        </w:rPr>
        <w:t>Високе</w:t>
      </w:r>
      <w:r w:rsidRPr="003D64B8">
        <w:rPr>
          <w:b/>
          <w:color w:val="000000"/>
          <w:sz w:val="24"/>
          <w:szCs w:val="24"/>
        </w:rPr>
        <w:t xml:space="preserve"> мешовите шуме </w:t>
      </w:r>
      <w:r w:rsidRPr="003D64B8">
        <w:rPr>
          <w:b/>
          <w:color w:val="000000"/>
          <w:sz w:val="24"/>
          <w:szCs w:val="24"/>
          <w:lang w:val="sr-Cyrl-RS"/>
        </w:rPr>
        <w:t>борова</w:t>
      </w:r>
      <w:r>
        <w:rPr>
          <w:b/>
          <w:color w:val="000000"/>
          <w:sz w:val="24"/>
          <w:szCs w:val="24"/>
          <w:lang w:val="sr-Cyrl-RS"/>
        </w:rPr>
        <w:t xml:space="preserve"> – Високе шуме четинара и лишћара</w:t>
      </w:r>
      <w:r w:rsidRPr="003D64B8">
        <w:rPr>
          <w:b/>
          <w:color w:val="000000"/>
          <w:sz w:val="24"/>
          <w:szCs w:val="24"/>
          <w:lang w:val="sr-Cyrl-RS"/>
        </w:rPr>
        <w:t xml:space="preserve"> </w:t>
      </w:r>
      <w:r>
        <w:rPr>
          <w:color w:val="000000"/>
          <w:sz w:val="24"/>
          <w:szCs w:val="24"/>
          <w:lang w:val="sr-Cyrl-RS"/>
        </w:rPr>
        <w:t xml:space="preserve">са укупном површином од 16,27 </w:t>
      </w:r>
      <w:r w:rsidRPr="003D64B8">
        <w:rPr>
          <w:color w:val="000000"/>
          <w:sz w:val="24"/>
          <w:szCs w:val="24"/>
          <w:lang w:val="sr-Cyrl-RS"/>
        </w:rPr>
        <w:t>ха.</w:t>
      </w:r>
    </w:p>
    <w:p w14:paraId="0F91266A" w14:textId="77777777" w:rsidR="00286C04" w:rsidRPr="003F0229" w:rsidRDefault="00286C04" w:rsidP="003D64B8">
      <w:pPr>
        <w:ind w:firstLine="720"/>
        <w:rPr>
          <w:sz w:val="10"/>
          <w:szCs w:val="10"/>
          <w:lang w:val="sr-Latn-RS"/>
        </w:rPr>
      </w:pPr>
    </w:p>
    <w:p w14:paraId="52BBEE46" w14:textId="77777777" w:rsidR="00B65EE2" w:rsidRPr="003F0229" w:rsidRDefault="00B65EE2" w:rsidP="00286C04">
      <w:pPr>
        <w:pStyle w:val="Heading2"/>
        <w:jc w:val="center"/>
        <w:rPr>
          <w:b/>
          <w:i/>
          <w:sz w:val="10"/>
          <w:szCs w:val="10"/>
          <w:lang w:val="sr-Cyrl-RS"/>
        </w:rPr>
      </w:pPr>
    </w:p>
    <w:p w14:paraId="5AC79BD9" w14:textId="36B2BF6E" w:rsidR="003F0229" w:rsidRPr="003F0229" w:rsidRDefault="00667F90" w:rsidP="003F0229">
      <w:pPr>
        <w:pStyle w:val="Heading2"/>
        <w:jc w:val="center"/>
        <w:rPr>
          <w:b/>
          <w:i/>
          <w:sz w:val="28"/>
          <w:szCs w:val="24"/>
          <w:lang w:val="sr-Cyrl-RS"/>
        </w:rPr>
      </w:pPr>
      <w:r>
        <w:rPr>
          <w:noProof/>
          <w:lang w:val="en-US"/>
        </w:rPr>
        <w:pict w14:anchorId="2589CC4B">
          <v:shapetype id="_x0000_t32" coordsize="21600,21600" o:spt="32" o:oned="t" path="m,l21600,21600e" filled="f">
            <v:path arrowok="t" fillok="f" o:connecttype="none"/>
            <o:lock v:ext="edit" shapetype="t"/>
          </v:shapetype>
          <v:shape id="_x0000_s2051" type="#_x0000_t32" style="position:absolute;left:0;text-align:left;margin-left:106.75pt;margin-top:150.6pt;width:322.45pt;height:0;z-index:251659264" o:connectortype="straight" strokecolor="#943634 [2405]" strokeweight="1.5pt"/>
        </w:pict>
      </w:r>
      <w:r w:rsidR="00286C04">
        <w:rPr>
          <w:noProof/>
          <w:lang w:val="en-US"/>
        </w:rPr>
        <w:drawing>
          <wp:inline distT="0" distB="0" distL="0" distR="0" wp14:anchorId="63932267" wp14:editId="2CAA0796">
            <wp:extent cx="4404360" cy="2606040"/>
            <wp:effectExtent l="0" t="0" r="0" b="3810"/>
            <wp:docPr id="6" name="Chart 6">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0388820C-4328-EB33-A47F-637B93141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609EF075" w14:textId="77777777" w:rsidR="003F0229" w:rsidRDefault="003F0229" w:rsidP="003F0229">
      <w:pPr>
        <w:pStyle w:val="Heading2"/>
        <w:jc w:val="center"/>
        <w:rPr>
          <w:b/>
          <w:i/>
          <w:sz w:val="28"/>
          <w:szCs w:val="24"/>
          <w:lang w:val="sr-Cyrl-RS"/>
        </w:rPr>
      </w:pPr>
    </w:p>
    <w:p w14:paraId="38DAED02" w14:textId="41C34005" w:rsidR="003F0229" w:rsidRPr="000F204F" w:rsidRDefault="00777CB4" w:rsidP="003F0229">
      <w:pPr>
        <w:pStyle w:val="Heading2"/>
        <w:jc w:val="center"/>
        <w:rPr>
          <w:b/>
          <w:i/>
          <w:szCs w:val="24"/>
          <w:lang w:val="sr-Cyrl-RS"/>
        </w:rPr>
      </w:pPr>
      <w:r w:rsidRPr="000F204F">
        <w:rPr>
          <w:b/>
          <w:i/>
          <w:szCs w:val="24"/>
        </w:rPr>
        <w:t>2.1.8. Стање шумских култура и вештачки подигнутих шума</w:t>
      </w:r>
      <w:bookmarkEnd w:id="29"/>
    </w:p>
    <w:p w14:paraId="67FA672B" w14:textId="77777777" w:rsidR="0039485E" w:rsidRPr="000F204F" w:rsidRDefault="0039485E" w:rsidP="0039485E">
      <w:pPr>
        <w:pStyle w:val="BodyText"/>
        <w:spacing w:after="60"/>
        <w:ind w:firstLine="720"/>
        <w:jc w:val="both"/>
        <w:rPr>
          <w:rFonts w:asciiTheme="minorHAnsi" w:hAnsiTheme="minorHAnsi"/>
          <w:szCs w:val="24"/>
          <w:lang w:val="sr-Cyrl-RS"/>
        </w:rPr>
      </w:pPr>
    </w:p>
    <w:tbl>
      <w:tblPr>
        <w:tblW w:w="5000" w:type="pct"/>
        <w:tblLook w:val="04A0" w:firstRow="1" w:lastRow="0" w:firstColumn="1" w:lastColumn="0" w:noHBand="0" w:noVBand="1"/>
      </w:tblPr>
      <w:tblGrid>
        <w:gridCol w:w="4035"/>
        <w:gridCol w:w="723"/>
        <w:gridCol w:w="670"/>
        <w:gridCol w:w="809"/>
        <w:gridCol w:w="753"/>
        <w:gridCol w:w="754"/>
        <w:gridCol w:w="724"/>
        <w:gridCol w:w="754"/>
        <w:gridCol w:w="754"/>
        <w:gridCol w:w="707"/>
      </w:tblGrid>
      <w:tr w:rsidR="003F0229" w:rsidRPr="003F0229" w14:paraId="41581398" w14:textId="77777777" w:rsidTr="003F0229">
        <w:trPr>
          <w:trHeight w:val="276"/>
        </w:trPr>
        <w:tc>
          <w:tcPr>
            <w:tcW w:w="1625" w:type="pct"/>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03C96A7F" w14:textId="77777777" w:rsidR="003F0229" w:rsidRPr="003F0229" w:rsidRDefault="003F0229" w:rsidP="003F0229">
            <w:pPr>
              <w:jc w:val="center"/>
              <w:rPr>
                <w:b/>
                <w:bCs/>
                <w:sz w:val="16"/>
                <w:szCs w:val="16"/>
              </w:rPr>
            </w:pPr>
            <w:r w:rsidRPr="003F0229">
              <w:rPr>
                <w:b/>
                <w:bCs/>
                <w:sz w:val="16"/>
                <w:szCs w:val="16"/>
              </w:rPr>
              <w:t>Газдинска тип</w:t>
            </w:r>
          </w:p>
        </w:tc>
        <w:tc>
          <w:tcPr>
            <w:tcW w:w="711" w:type="pct"/>
            <w:gridSpan w:val="2"/>
            <w:tcBorders>
              <w:top w:val="single" w:sz="8" w:space="0" w:color="auto"/>
              <w:left w:val="nil"/>
              <w:bottom w:val="single" w:sz="4" w:space="0" w:color="auto"/>
              <w:right w:val="single" w:sz="4" w:space="0" w:color="auto"/>
            </w:tcBorders>
            <w:shd w:val="clear" w:color="000000" w:fill="DCE6F1"/>
            <w:noWrap/>
            <w:vAlign w:val="bottom"/>
            <w:hideMark/>
          </w:tcPr>
          <w:p w14:paraId="61073631" w14:textId="77777777" w:rsidR="003F0229" w:rsidRPr="003F0229" w:rsidRDefault="003F0229" w:rsidP="003F0229">
            <w:pPr>
              <w:jc w:val="center"/>
              <w:rPr>
                <w:b/>
                <w:bCs/>
                <w:sz w:val="16"/>
                <w:szCs w:val="16"/>
              </w:rPr>
            </w:pPr>
            <w:r w:rsidRPr="003F0229">
              <w:rPr>
                <w:b/>
                <w:bCs/>
                <w:sz w:val="16"/>
                <w:szCs w:val="16"/>
              </w:rPr>
              <w:t>Површина</w:t>
            </w:r>
          </w:p>
        </w:tc>
        <w:tc>
          <w:tcPr>
            <w:tcW w:w="1171" w:type="pct"/>
            <w:gridSpan w:val="3"/>
            <w:tcBorders>
              <w:top w:val="single" w:sz="8" w:space="0" w:color="auto"/>
              <w:left w:val="nil"/>
              <w:bottom w:val="single" w:sz="4" w:space="0" w:color="auto"/>
              <w:right w:val="single" w:sz="4" w:space="0" w:color="auto"/>
            </w:tcBorders>
            <w:shd w:val="clear" w:color="000000" w:fill="DCE6F1"/>
            <w:noWrap/>
            <w:vAlign w:val="bottom"/>
            <w:hideMark/>
          </w:tcPr>
          <w:p w14:paraId="6CB6EE82" w14:textId="77777777" w:rsidR="003F0229" w:rsidRPr="003F0229" w:rsidRDefault="003F0229" w:rsidP="003F0229">
            <w:pPr>
              <w:jc w:val="center"/>
              <w:rPr>
                <w:b/>
                <w:bCs/>
                <w:sz w:val="16"/>
                <w:szCs w:val="16"/>
              </w:rPr>
            </w:pPr>
            <w:r w:rsidRPr="003F0229">
              <w:rPr>
                <w:b/>
                <w:bCs/>
                <w:sz w:val="16"/>
                <w:szCs w:val="16"/>
              </w:rPr>
              <w:t>Запремина</w:t>
            </w:r>
          </w:p>
        </w:tc>
        <w:tc>
          <w:tcPr>
            <w:tcW w:w="1493" w:type="pct"/>
            <w:gridSpan w:val="4"/>
            <w:tcBorders>
              <w:top w:val="single" w:sz="8" w:space="0" w:color="auto"/>
              <w:left w:val="nil"/>
              <w:bottom w:val="single" w:sz="4" w:space="0" w:color="auto"/>
              <w:right w:val="single" w:sz="8" w:space="0" w:color="000000"/>
            </w:tcBorders>
            <w:shd w:val="clear" w:color="000000" w:fill="DCE6F1"/>
            <w:noWrap/>
            <w:vAlign w:val="bottom"/>
            <w:hideMark/>
          </w:tcPr>
          <w:p w14:paraId="40E8E2F8" w14:textId="77777777" w:rsidR="003F0229" w:rsidRPr="003F0229" w:rsidRDefault="003F0229" w:rsidP="003F0229">
            <w:pPr>
              <w:jc w:val="center"/>
              <w:rPr>
                <w:b/>
                <w:bCs/>
                <w:sz w:val="16"/>
                <w:szCs w:val="16"/>
              </w:rPr>
            </w:pPr>
            <w:r w:rsidRPr="003F0229">
              <w:rPr>
                <w:b/>
                <w:bCs/>
                <w:sz w:val="16"/>
                <w:szCs w:val="16"/>
              </w:rPr>
              <w:t>Запремински прираст</w:t>
            </w:r>
          </w:p>
        </w:tc>
      </w:tr>
      <w:tr w:rsidR="003F0229" w:rsidRPr="003F0229" w14:paraId="4DADB5D6" w14:textId="77777777" w:rsidTr="003F0229">
        <w:trPr>
          <w:trHeight w:val="264"/>
        </w:trPr>
        <w:tc>
          <w:tcPr>
            <w:tcW w:w="1625" w:type="pct"/>
            <w:vMerge/>
            <w:tcBorders>
              <w:top w:val="single" w:sz="8" w:space="0" w:color="auto"/>
              <w:left w:val="single" w:sz="8" w:space="0" w:color="auto"/>
              <w:bottom w:val="single" w:sz="4" w:space="0" w:color="auto"/>
              <w:right w:val="single" w:sz="4" w:space="0" w:color="auto"/>
            </w:tcBorders>
            <w:vAlign w:val="center"/>
            <w:hideMark/>
          </w:tcPr>
          <w:p w14:paraId="6AF47D57" w14:textId="77777777" w:rsidR="003F0229" w:rsidRPr="003F0229" w:rsidRDefault="003F0229" w:rsidP="003F0229">
            <w:pPr>
              <w:rPr>
                <w:b/>
                <w:bCs/>
                <w:sz w:val="16"/>
                <w:szCs w:val="16"/>
              </w:rPr>
            </w:pPr>
          </w:p>
        </w:tc>
        <w:tc>
          <w:tcPr>
            <w:tcW w:w="368" w:type="pct"/>
            <w:tcBorders>
              <w:top w:val="nil"/>
              <w:left w:val="nil"/>
              <w:bottom w:val="single" w:sz="4" w:space="0" w:color="auto"/>
              <w:right w:val="single" w:sz="4" w:space="0" w:color="auto"/>
            </w:tcBorders>
            <w:shd w:val="clear" w:color="000000" w:fill="DCE6F1"/>
            <w:vAlign w:val="center"/>
            <w:hideMark/>
          </w:tcPr>
          <w:p w14:paraId="40796B9D" w14:textId="77777777" w:rsidR="003F0229" w:rsidRPr="003F0229" w:rsidRDefault="003F0229" w:rsidP="003F0229">
            <w:pPr>
              <w:jc w:val="center"/>
              <w:rPr>
                <w:b/>
                <w:bCs/>
                <w:sz w:val="16"/>
                <w:szCs w:val="16"/>
              </w:rPr>
            </w:pPr>
            <w:r w:rsidRPr="003F0229">
              <w:rPr>
                <w:b/>
                <w:bCs/>
                <w:sz w:val="16"/>
                <w:szCs w:val="16"/>
              </w:rPr>
              <w:t>ha</w:t>
            </w:r>
          </w:p>
        </w:tc>
        <w:tc>
          <w:tcPr>
            <w:tcW w:w="342" w:type="pct"/>
            <w:tcBorders>
              <w:top w:val="nil"/>
              <w:left w:val="nil"/>
              <w:bottom w:val="single" w:sz="4" w:space="0" w:color="auto"/>
              <w:right w:val="single" w:sz="4" w:space="0" w:color="auto"/>
            </w:tcBorders>
            <w:shd w:val="clear" w:color="000000" w:fill="DCE6F1"/>
            <w:vAlign w:val="center"/>
            <w:hideMark/>
          </w:tcPr>
          <w:p w14:paraId="0D224D5D" w14:textId="77777777" w:rsidR="003F0229" w:rsidRPr="003F0229" w:rsidRDefault="003F0229" w:rsidP="003F0229">
            <w:pPr>
              <w:jc w:val="center"/>
              <w:rPr>
                <w:b/>
                <w:bCs/>
                <w:sz w:val="16"/>
                <w:szCs w:val="16"/>
              </w:rPr>
            </w:pPr>
            <w:r w:rsidRPr="003F0229">
              <w:rPr>
                <w:b/>
                <w:bCs/>
                <w:sz w:val="16"/>
                <w:szCs w:val="16"/>
              </w:rPr>
              <w:t>%</w:t>
            </w:r>
          </w:p>
        </w:tc>
        <w:tc>
          <w:tcPr>
            <w:tcW w:w="408" w:type="pct"/>
            <w:tcBorders>
              <w:top w:val="nil"/>
              <w:left w:val="nil"/>
              <w:bottom w:val="single" w:sz="4" w:space="0" w:color="auto"/>
              <w:right w:val="single" w:sz="4" w:space="0" w:color="auto"/>
            </w:tcBorders>
            <w:shd w:val="clear" w:color="000000" w:fill="DCE6F1"/>
            <w:vAlign w:val="center"/>
            <w:hideMark/>
          </w:tcPr>
          <w:p w14:paraId="77FEAEC4" w14:textId="77777777" w:rsidR="003F0229" w:rsidRPr="003F0229" w:rsidRDefault="003F0229" w:rsidP="003F0229">
            <w:pPr>
              <w:jc w:val="center"/>
              <w:rPr>
                <w:b/>
                <w:bCs/>
                <w:sz w:val="16"/>
                <w:szCs w:val="16"/>
              </w:rPr>
            </w:pPr>
            <w:r w:rsidRPr="003F0229">
              <w:rPr>
                <w:b/>
                <w:bCs/>
                <w:sz w:val="16"/>
                <w:szCs w:val="16"/>
              </w:rPr>
              <w:t>m3</w:t>
            </w:r>
          </w:p>
        </w:tc>
        <w:tc>
          <w:tcPr>
            <w:tcW w:w="382" w:type="pct"/>
            <w:tcBorders>
              <w:top w:val="nil"/>
              <w:left w:val="nil"/>
              <w:bottom w:val="single" w:sz="4" w:space="0" w:color="auto"/>
              <w:right w:val="single" w:sz="4" w:space="0" w:color="auto"/>
            </w:tcBorders>
            <w:shd w:val="clear" w:color="000000" w:fill="DCE6F1"/>
            <w:vAlign w:val="center"/>
            <w:hideMark/>
          </w:tcPr>
          <w:p w14:paraId="00838813" w14:textId="77777777" w:rsidR="003F0229" w:rsidRPr="003F0229" w:rsidRDefault="003F0229" w:rsidP="003F0229">
            <w:pPr>
              <w:jc w:val="center"/>
              <w:rPr>
                <w:b/>
                <w:bCs/>
                <w:sz w:val="16"/>
                <w:szCs w:val="16"/>
              </w:rPr>
            </w:pPr>
            <w:r w:rsidRPr="003F0229">
              <w:rPr>
                <w:b/>
                <w:bCs/>
                <w:sz w:val="16"/>
                <w:szCs w:val="16"/>
              </w:rPr>
              <w:t>%</w:t>
            </w:r>
          </w:p>
        </w:tc>
        <w:tc>
          <w:tcPr>
            <w:tcW w:w="382" w:type="pct"/>
            <w:tcBorders>
              <w:top w:val="nil"/>
              <w:left w:val="nil"/>
              <w:bottom w:val="single" w:sz="4" w:space="0" w:color="auto"/>
              <w:right w:val="single" w:sz="4" w:space="0" w:color="auto"/>
            </w:tcBorders>
            <w:shd w:val="clear" w:color="000000" w:fill="DCE6F1"/>
            <w:vAlign w:val="center"/>
            <w:hideMark/>
          </w:tcPr>
          <w:p w14:paraId="5107DF8C" w14:textId="77777777" w:rsidR="003F0229" w:rsidRPr="003F0229" w:rsidRDefault="003F0229" w:rsidP="003F0229">
            <w:pPr>
              <w:jc w:val="center"/>
              <w:rPr>
                <w:b/>
                <w:bCs/>
                <w:sz w:val="16"/>
                <w:szCs w:val="16"/>
              </w:rPr>
            </w:pPr>
            <w:r w:rsidRPr="003F0229">
              <w:rPr>
                <w:b/>
                <w:bCs/>
                <w:sz w:val="16"/>
                <w:szCs w:val="16"/>
              </w:rPr>
              <w:t>m3/ha</w:t>
            </w:r>
          </w:p>
        </w:tc>
        <w:tc>
          <w:tcPr>
            <w:tcW w:w="368" w:type="pct"/>
            <w:tcBorders>
              <w:top w:val="nil"/>
              <w:left w:val="nil"/>
              <w:bottom w:val="single" w:sz="4" w:space="0" w:color="auto"/>
              <w:right w:val="single" w:sz="4" w:space="0" w:color="auto"/>
            </w:tcBorders>
            <w:shd w:val="clear" w:color="000000" w:fill="DCE6F1"/>
            <w:vAlign w:val="center"/>
            <w:hideMark/>
          </w:tcPr>
          <w:p w14:paraId="3617E2DD" w14:textId="77777777" w:rsidR="003F0229" w:rsidRPr="003F0229" w:rsidRDefault="003F0229" w:rsidP="003F0229">
            <w:pPr>
              <w:jc w:val="center"/>
              <w:rPr>
                <w:b/>
                <w:bCs/>
                <w:sz w:val="16"/>
                <w:szCs w:val="16"/>
              </w:rPr>
            </w:pPr>
            <w:r w:rsidRPr="003F0229">
              <w:rPr>
                <w:b/>
                <w:bCs/>
                <w:sz w:val="16"/>
                <w:szCs w:val="16"/>
              </w:rPr>
              <w:t>m3</w:t>
            </w:r>
          </w:p>
        </w:tc>
        <w:tc>
          <w:tcPr>
            <w:tcW w:w="382" w:type="pct"/>
            <w:tcBorders>
              <w:top w:val="nil"/>
              <w:left w:val="nil"/>
              <w:bottom w:val="single" w:sz="4" w:space="0" w:color="auto"/>
              <w:right w:val="single" w:sz="4" w:space="0" w:color="auto"/>
            </w:tcBorders>
            <w:shd w:val="clear" w:color="000000" w:fill="DCE6F1"/>
            <w:vAlign w:val="center"/>
            <w:hideMark/>
          </w:tcPr>
          <w:p w14:paraId="4D6717E5" w14:textId="77777777" w:rsidR="003F0229" w:rsidRPr="003F0229" w:rsidRDefault="003F0229" w:rsidP="003F0229">
            <w:pPr>
              <w:jc w:val="center"/>
              <w:rPr>
                <w:b/>
                <w:bCs/>
                <w:sz w:val="16"/>
                <w:szCs w:val="16"/>
              </w:rPr>
            </w:pPr>
            <w:r w:rsidRPr="003F0229">
              <w:rPr>
                <w:b/>
                <w:bCs/>
                <w:sz w:val="16"/>
                <w:szCs w:val="16"/>
              </w:rPr>
              <w:t>%</w:t>
            </w:r>
          </w:p>
        </w:tc>
        <w:tc>
          <w:tcPr>
            <w:tcW w:w="382" w:type="pct"/>
            <w:tcBorders>
              <w:top w:val="nil"/>
              <w:left w:val="nil"/>
              <w:bottom w:val="single" w:sz="4" w:space="0" w:color="auto"/>
              <w:right w:val="single" w:sz="4" w:space="0" w:color="auto"/>
            </w:tcBorders>
            <w:shd w:val="clear" w:color="000000" w:fill="DCE6F1"/>
            <w:vAlign w:val="center"/>
            <w:hideMark/>
          </w:tcPr>
          <w:p w14:paraId="070C7D58" w14:textId="77777777" w:rsidR="003F0229" w:rsidRPr="003F0229" w:rsidRDefault="003F0229" w:rsidP="003F0229">
            <w:pPr>
              <w:jc w:val="center"/>
              <w:rPr>
                <w:b/>
                <w:bCs/>
                <w:sz w:val="16"/>
                <w:szCs w:val="16"/>
              </w:rPr>
            </w:pPr>
            <w:r w:rsidRPr="003F0229">
              <w:rPr>
                <w:b/>
                <w:bCs/>
                <w:sz w:val="16"/>
                <w:szCs w:val="16"/>
              </w:rPr>
              <w:t>m3/ha</w:t>
            </w:r>
          </w:p>
        </w:tc>
        <w:tc>
          <w:tcPr>
            <w:tcW w:w="362" w:type="pct"/>
            <w:tcBorders>
              <w:top w:val="nil"/>
              <w:left w:val="nil"/>
              <w:bottom w:val="single" w:sz="4" w:space="0" w:color="auto"/>
              <w:right w:val="single" w:sz="8" w:space="0" w:color="auto"/>
            </w:tcBorders>
            <w:shd w:val="clear" w:color="000000" w:fill="DCE6F1"/>
            <w:vAlign w:val="center"/>
            <w:hideMark/>
          </w:tcPr>
          <w:p w14:paraId="05314195" w14:textId="77777777" w:rsidR="003F0229" w:rsidRPr="003F0229" w:rsidRDefault="003F0229" w:rsidP="003F0229">
            <w:pPr>
              <w:jc w:val="center"/>
              <w:rPr>
                <w:b/>
                <w:bCs/>
                <w:sz w:val="16"/>
                <w:szCs w:val="16"/>
              </w:rPr>
            </w:pPr>
            <w:r w:rsidRPr="003F0229">
              <w:rPr>
                <w:b/>
                <w:bCs/>
                <w:sz w:val="16"/>
                <w:szCs w:val="16"/>
              </w:rPr>
              <w:t>Iv</w:t>
            </w:r>
          </w:p>
        </w:tc>
      </w:tr>
      <w:tr w:rsidR="003F0229" w:rsidRPr="003F0229" w14:paraId="6F995C6C" w14:textId="77777777" w:rsidTr="003F0229">
        <w:trPr>
          <w:trHeight w:val="264"/>
        </w:trPr>
        <w:tc>
          <w:tcPr>
            <w:tcW w:w="5000" w:type="pct"/>
            <w:gridSpan w:val="10"/>
            <w:tcBorders>
              <w:top w:val="single" w:sz="4" w:space="0" w:color="auto"/>
              <w:left w:val="single" w:sz="8" w:space="0" w:color="auto"/>
              <w:bottom w:val="single" w:sz="4" w:space="0" w:color="auto"/>
              <w:right w:val="single" w:sz="8" w:space="0" w:color="000000"/>
            </w:tcBorders>
            <w:shd w:val="clear" w:color="000000" w:fill="FFFFFF"/>
            <w:vAlign w:val="center"/>
            <w:hideMark/>
          </w:tcPr>
          <w:p w14:paraId="1C25C23D" w14:textId="77777777" w:rsidR="003F0229" w:rsidRPr="003F0229" w:rsidRDefault="003F0229" w:rsidP="003F0229">
            <w:pPr>
              <w:jc w:val="center"/>
              <w:rPr>
                <w:b/>
                <w:bCs/>
                <w:sz w:val="16"/>
                <w:szCs w:val="16"/>
              </w:rPr>
            </w:pPr>
            <w:r w:rsidRPr="003F0229">
              <w:rPr>
                <w:b/>
                <w:bCs/>
                <w:sz w:val="16"/>
                <w:szCs w:val="16"/>
              </w:rPr>
              <w:t>Вештачки подигнуте састојине  старости до 20 године</w:t>
            </w:r>
          </w:p>
        </w:tc>
      </w:tr>
      <w:tr w:rsidR="003F0229" w:rsidRPr="003F0229" w14:paraId="4CD6B07C" w14:textId="77777777" w:rsidTr="003F0229">
        <w:trPr>
          <w:trHeight w:val="276"/>
        </w:trPr>
        <w:tc>
          <w:tcPr>
            <w:tcW w:w="1625" w:type="pct"/>
            <w:tcBorders>
              <w:top w:val="nil"/>
              <w:left w:val="single" w:sz="8" w:space="0" w:color="auto"/>
              <w:bottom w:val="single" w:sz="4" w:space="0" w:color="auto"/>
              <w:right w:val="single" w:sz="4" w:space="0" w:color="auto"/>
            </w:tcBorders>
            <w:shd w:val="clear" w:color="auto" w:fill="auto"/>
            <w:noWrap/>
            <w:vAlign w:val="bottom"/>
            <w:hideMark/>
          </w:tcPr>
          <w:p w14:paraId="697B9943" w14:textId="77777777" w:rsidR="003F0229" w:rsidRPr="003F0229" w:rsidRDefault="003F0229" w:rsidP="003F0229">
            <w:pPr>
              <w:jc w:val="center"/>
              <w:rPr>
                <w:color w:val="000000"/>
                <w:sz w:val="16"/>
                <w:szCs w:val="16"/>
              </w:rPr>
            </w:pPr>
            <w:r w:rsidRPr="003F0229">
              <w:rPr>
                <w:color w:val="000000"/>
                <w:sz w:val="16"/>
                <w:szCs w:val="16"/>
              </w:rPr>
              <w:t>Високе мешовите шуме борова- високе шуме лиш и чет</w:t>
            </w:r>
          </w:p>
        </w:tc>
        <w:tc>
          <w:tcPr>
            <w:tcW w:w="368" w:type="pct"/>
            <w:tcBorders>
              <w:top w:val="nil"/>
              <w:left w:val="nil"/>
              <w:bottom w:val="single" w:sz="4" w:space="0" w:color="auto"/>
              <w:right w:val="single" w:sz="4" w:space="0" w:color="auto"/>
            </w:tcBorders>
            <w:shd w:val="clear" w:color="000000" w:fill="FFFFFF"/>
            <w:vAlign w:val="center"/>
            <w:hideMark/>
          </w:tcPr>
          <w:p w14:paraId="45B38D1C" w14:textId="77777777" w:rsidR="003F0229" w:rsidRPr="003F0229" w:rsidRDefault="003F0229" w:rsidP="003F0229">
            <w:pPr>
              <w:jc w:val="center"/>
              <w:rPr>
                <w:sz w:val="16"/>
                <w:szCs w:val="16"/>
              </w:rPr>
            </w:pPr>
            <w:r w:rsidRPr="003F0229">
              <w:rPr>
                <w:sz w:val="16"/>
                <w:szCs w:val="16"/>
              </w:rPr>
              <w:t>10.52</w:t>
            </w:r>
          </w:p>
        </w:tc>
        <w:tc>
          <w:tcPr>
            <w:tcW w:w="342" w:type="pct"/>
            <w:tcBorders>
              <w:top w:val="nil"/>
              <w:left w:val="nil"/>
              <w:bottom w:val="single" w:sz="4" w:space="0" w:color="auto"/>
              <w:right w:val="single" w:sz="4" w:space="0" w:color="auto"/>
            </w:tcBorders>
            <w:shd w:val="clear" w:color="auto" w:fill="auto"/>
            <w:noWrap/>
            <w:vAlign w:val="center"/>
            <w:hideMark/>
          </w:tcPr>
          <w:p w14:paraId="143948FC" w14:textId="77777777" w:rsidR="003F0229" w:rsidRPr="003F0229" w:rsidRDefault="003F0229" w:rsidP="003F0229">
            <w:pPr>
              <w:jc w:val="center"/>
              <w:rPr>
                <w:color w:val="000000"/>
                <w:sz w:val="16"/>
                <w:szCs w:val="16"/>
              </w:rPr>
            </w:pPr>
            <w:r w:rsidRPr="003F0229">
              <w:rPr>
                <w:color w:val="000000"/>
                <w:sz w:val="16"/>
                <w:szCs w:val="16"/>
              </w:rPr>
              <w:t>58.9</w:t>
            </w:r>
          </w:p>
        </w:tc>
        <w:tc>
          <w:tcPr>
            <w:tcW w:w="408" w:type="pct"/>
            <w:tcBorders>
              <w:top w:val="nil"/>
              <w:left w:val="nil"/>
              <w:bottom w:val="single" w:sz="4" w:space="0" w:color="auto"/>
              <w:right w:val="single" w:sz="4" w:space="0" w:color="auto"/>
            </w:tcBorders>
            <w:shd w:val="clear" w:color="000000" w:fill="FFFFFF"/>
            <w:vAlign w:val="center"/>
            <w:hideMark/>
          </w:tcPr>
          <w:p w14:paraId="74B1AEE8" w14:textId="77777777" w:rsidR="003F0229" w:rsidRPr="003F0229" w:rsidRDefault="003F0229" w:rsidP="003F0229">
            <w:pPr>
              <w:jc w:val="center"/>
              <w:rPr>
                <w:b/>
                <w:bCs/>
                <w:sz w:val="16"/>
                <w:szCs w:val="16"/>
              </w:rPr>
            </w:pPr>
            <w:r w:rsidRPr="003F0229">
              <w:rPr>
                <w:b/>
                <w:bCs/>
                <w:sz w:val="16"/>
                <w:szCs w:val="16"/>
              </w:rPr>
              <w:t> </w:t>
            </w:r>
          </w:p>
        </w:tc>
        <w:tc>
          <w:tcPr>
            <w:tcW w:w="382" w:type="pct"/>
            <w:tcBorders>
              <w:top w:val="nil"/>
              <w:left w:val="nil"/>
              <w:bottom w:val="single" w:sz="4" w:space="0" w:color="auto"/>
              <w:right w:val="single" w:sz="4" w:space="0" w:color="auto"/>
            </w:tcBorders>
            <w:shd w:val="clear" w:color="000000" w:fill="FFFFFF"/>
            <w:vAlign w:val="center"/>
            <w:hideMark/>
          </w:tcPr>
          <w:p w14:paraId="5F8FDF6F" w14:textId="77777777" w:rsidR="003F0229" w:rsidRPr="003F0229" w:rsidRDefault="003F0229" w:rsidP="003F0229">
            <w:pPr>
              <w:jc w:val="center"/>
              <w:rPr>
                <w:b/>
                <w:bCs/>
                <w:sz w:val="16"/>
                <w:szCs w:val="16"/>
              </w:rPr>
            </w:pPr>
            <w:r w:rsidRPr="003F0229">
              <w:rPr>
                <w:b/>
                <w:bCs/>
                <w:sz w:val="16"/>
                <w:szCs w:val="16"/>
              </w:rPr>
              <w:t> </w:t>
            </w:r>
          </w:p>
        </w:tc>
        <w:tc>
          <w:tcPr>
            <w:tcW w:w="382" w:type="pct"/>
            <w:tcBorders>
              <w:top w:val="nil"/>
              <w:left w:val="nil"/>
              <w:bottom w:val="single" w:sz="4" w:space="0" w:color="auto"/>
              <w:right w:val="single" w:sz="4" w:space="0" w:color="auto"/>
            </w:tcBorders>
            <w:shd w:val="clear" w:color="000000" w:fill="FFFFFF"/>
            <w:vAlign w:val="center"/>
            <w:hideMark/>
          </w:tcPr>
          <w:p w14:paraId="2D7B8768" w14:textId="77777777" w:rsidR="003F0229" w:rsidRPr="003F0229" w:rsidRDefault="003F0229" w:rsidP="003F0229">
            <w:pPr>
              <w:jc w:val="center"/>
              <w:rPr>
                <w:b/>
                <w:bCs/>
                <w:sz w:val="16"/>
                <w:szCs w:val="16"/>
              </w:rPr>
            </w:pPr>
            <w:r w:rsidRPr="003F0229">
              <w:rPr>
                <w:b/>
                <w:bCs/>
                <w:sz w:val="16"/>
                <w:szCs w:val="16"/>
              </w:rPr>
              <w:t> </w:t>
            </w:r>
          </w:p>
        </w:tc>
        <w:tc>
          <w:tcPr>
            <w:tcW w:w="368" w:type="pct"/>
            <w:tcBorders>
              <w:top w:val="nil"/>
              <w:left w:val="nil"/>
              <w:bottom w:val="single" w:sz="4" w:space="0" w:color="auto"/>
              <w:right w:val="single" w:sz="4" w:space="0" w:color="auto"/>
            </w:tcBorders>
            <w:shd w:val="clear" w:color="000000" w:fill="FFFFFF"/>
            <w:vAlign w:val="center"/>
            <w:hideMark/>
          </w:tcPr>
          <w:p w14:paraId="770671B3" w14:textId="77777777" w:rsidR="003F0229" w:rsidRPr="003F0229" w:rsidRDefault="003F0229" w:rsidP="003F0229">
            <w:pPr>
              <w:jc w:val="center"/>
              <w:rPr>
                <w:b/>
                <w:bCs/>
                <w:sz w:val="16"/>
                <w:szCs w:val="16"/>
              </w:rPr>
            </w:pPr>
            <w:r w:rsidRPr="003F0229">
              <w:rPr>
                <w:b/>
                <w:bCs/>
                <w:sz w:val="16"/>
                <w:szCs w:val="16"/>
              </w:rPr>
              <w:t> </w:t>
            </w:r>
          </w:p>
        </w:tc>
        <w:tc>
          <w:tcPr>
            <w:tcW w:w="382" w:type="pct"/>
            <w:tcBorders>
              <w:top w:val="nil"/>
              <w:left w:val="nil"/>
              <w:bottom w:val="single" w:sz="4" w:space="0" w:color="auto"/>
              <w:right w:val="single" w:sz="4" w:space="0" w:color="auto"/>
            </w:tcBorders>
            <w:shd w:val="clear" w:color="000000" w:fill="FFFFFF"/>
            <w:vAlign w:val="center"/>
            <w:hideMark/>
          </w:tcPr>
          <w:p w14:paraId="4D44E6D3" w14:textId="77777777" w:rsidR="003F0229" w:rsidRPr="003F0229" w:rsidRDefault="003F0229" w:rsidP="003F0229">
            <w:pPr>
              <w:jc w:val="center"/>
              <w:rPr>
                <w:b/>
                <w:bCs/>
                <w:sz w:val="16"/>
                <w:szCs w:val="16"/>
              </w:rPr>
            </w:pPr>
            <w:r w:rsidRPr="003F0229">
              <w:rPr>
                <w:b/>
                <w:bCs/>
                <w:sz w:val="16"/>
                <w:szCs w:val="16"/>
              </w:rPr>
              <w:t> </w:t>
            </w:r>
          </w:p>
        </w:tc>
        <w:tc>
          <w:tcPr>
            <w:tcW w:w="382" w:type="pct"/>
            <w:tcBorders>
              <w:top w:val="nil"/>
              <w:left w:val="nil"/>
              <w:bottom w:val="single" w:sz="4" w:space="0" w:color="auto"/>
              <w:right w:val="single" w:sz="4" w:space="0" w:color="auto"/>
            </w:tcBorders>
            <w:shd w:val="clear" w:color="000000" w:fill="FFFFFF"/>
            <w:vAlign w:val="center"/>
            <w:hideMark/>
          </w:tcPr>
          <w:p w14:paraId="6757FDCC" w14:textId="77777777" w:rsidR="003F0229" w:rsidRPr="003F0229" w:rsidRDefault="003F0229" w:rsidP="003F0229">
            <w:pPr>
              <w:jc w:val="center"/>
              <w:rPr>
                <w:b/>
                <w:bCs/>
                <w:sz w:val="16"/>
                <w:szCs w:val="16"/>
              </w:rPr>
            </w:pPr>
            <w:r w:rsidRPr="003F0229">
              <w:rPr>
                <w:b/>
                <w:bCs/>
                <w:sz w:val="16"/>
                <w:szCs w:val="16"/>
              </w:rPr>
              <w:t> </w:t>
            </w:r>
          </w:p>
        </w:tc>
        <w:tc>
          <w:tcPr>
            <w:tcW w:w="362" w:type="pct"/>
            <w:tcBorders>
              <w:top w:val="nil"/>
              <w:left w:val="nil"/>
              <w:bottom w:val="single" w:sz="4" w:space="0" w:color="auto"/>
              <w:right w:val="single" w:sz="8" w:space="0" w:color="auto"/>
            </w:tcBorders>
            <w:shd w:val="clear" w:color="000000" w:fill="FFFFFF"/>
            <w:vAlign w:val="center"/>
            <w:hideMark/>
          </w:tcPr>
          <w:p w14:paraId="35B07073" w14:textId="77777777" w:rsidR="003F0229" w:rsidRPr="003F0229" w:rsidRDefault="003F0229" w:rsidP="003F0229">
            <w:pPr>
              <w:jc w:val="center"/>
              <w:rPr>
                <w:b/>
                <w:bCs/>
                <w:sz w:val="16"/>
                <w:szCs w:val="16"/>
              </w:rPr>
            </w:pPr>
            <w:r w:rsidRPr="003F0229">
              <w:rPr>
                <w:b/>
                <w:bCs/>
                <w:sz w:val="16"/>
                <w:szCs w:val="16"/>
              </w:rPr>
              <w:t> </w:t>
            </w:r>
          </w:p>
        </w:tc>
      </w:tr>
      <w:tr w:rsidR="003F0229" w:rsidRPr="003F0229" w14:paraId="2EA029B8" w14:textId="77777777" w:rsidTr="003F0229">
        <w:trPr>
          <w:trHeight w:val="288"/>
        </w:trPr>
        <w:tc>
          <w:tcPr>
            <w:tcW w:w="1625" w:type="pct"/>
            <w:tcBorders>
              <w:top w:val="nil"/>
              <w:left w:val="single" w:sz="8" w:space="0" w:color="auto"/>
              <w:bottom w:val="single" w:sz="4" w:space="0" w:color="auto"/>
              <w:right w:val="single" w:sz="4" w:space="0" w:color="auto"/>
            </w:tcBorders>
            <w:shd w:val="clear" w:color="000000" w:fill="DCE6F1"/>
            <w:noWrap/>
            <w:vAlign w:val="bottom"/>
            <w:hideMark/>
          </w:tcPr>
          <w:p w14:paraId="633D748A" w14:textId="77777777" w:rsidR="003F0229" w:rsidRPr="003F0229" w:rsidRDefault="003F0229" w:rsidP="003F0229">
            <w:pPr>
              <w:jc w:val="center"/>
              <w:rPr>
                <w:b/>
                <w:bCs/>
                <w:i/>
                <w:iCs/>
                <w:sz w:val="16"/>
                <w:szCs w:val="16"/>
              </w:rPr>
            </w:pPr>
            <w:r w:rsidRPr="003F0229">
              <w:rPr>
                <w:b/>
                <w:bCs/>
                <w:i/>
                <w:iCs/>
                <w:sz w:val="16"/>
                <w:szCs w:val="16"/>
              </w:rPr>
              <w:t>Укупно ВПС до 20 год.</w:t>
            </w:r>
          </w:p>
        </w:tc>
        <w:tc>
          <w:tcPr>
            <w:tcW w:w="368" w:type="pct"/>
            <w:tcBorders>
              <w:top w:val="nil"/>
              <w:left w:val="nil"/>
              <w:bottom w:val="single" w:sz="4" w:space="0" w:color="auto"/>
              <w:right w:val="single" w:sz="4" w:space="0" w:color="auto"/>
            </w:tcBorders>
            <w:shd w:val="clear" w:color="000000" w:fill="DCE6F1"/>
            <w:noWrap/>
            <w:vAlign w:val="bottom"/>
            <w:hideMark/>
          </w:tcPr>
          <w:p w14:paraId="47ACB6C3" w14:textId="77777777" w:rsidR="003F0229" w:rsidRPr="003F0229" w:rsidRDefault="003F0229" w:rsidP="003F0229">
            <w:pPr>
              <w:jc w:val="center"/>
              <w:rPr>
                <w:b/>
                <w:bCs/>
                <w:i/>
                <w:iCs/>
                <w:sz w:val="16"/>
                <w:szCs w:val="16"/>
              </w:rPr>
            </w:pPr>
            <w:r w:rsidRPr="003F0229">
              <w:rPr>
                <w:b/>
                <w:bCs/>
                <w:i/>
                <w:iCs/>
                <w:sz w:val="16"/>
                <w:szCs w:val="16"/>
              </w:rPr>
              <w:t>10.52</w:t>
            </w:r>
          </w:p>
        </w:tc>
        <w:tc>
          <w:tcPr>
            <w:tcW w:w="342" w:type="pct"/>
            <w:tcBorders>
              <w:top w:val="nil"/>
              <w:left w:val="nil"/>
              <w:bottom w:val="single" w:sz="4" w:space="0" w:color="auto"/>
              <w:right w:val="single" w:sz="4" w:space="0" w:color="auto"/>
            </w:tcBorders>
            <w:shd w:val="clear" w:color="000000" w:fill="DCE6F1"/>
            <w:noWrap/>
            <w:vAlign w:val="bottom"/>
            <w:hideMark/>
          </w:tcPr>
          <w:p w14:paraId="47EC2E81" w14:textId="77777777" w:rsidR="003F0229" w:rsidRPr="003F0229" w:rsidRDefault="003F0229" w:rsidP="003F0229">
            <w:pPr>
              <w:jc w:val="center"/>
              <w:rPr>
                <w:b/>
                <w:bCs/>
                <w:i/>
                <w:iCs/>
                <w:color w:val="000000"/>
                <w:sz w:val="16"/>
                <w:szCs w:val="16"/>
              </w:rPr>
            </w:pPr>
            <w:r w:rsidRPr="003F0229">
              <w:rPr>
                <w:b/>
                <w:bCs/>
                <w:i/>
                <w:iCs/>
                <w:color w:val="000000"/>
                <w:sz w:val="16"/>
                <w:szCs w:val="16"/>
              </w:rPr>
              <w:t>58.9</w:t>
            </w:r>
          </w:p>
        </w:tc>
        <w:tc>
          <w:tcPr>
            <w:tcW w:w="408" w:type="pct"/>
            <w:tcBorders>
              <w:top w:val="nil"/>
              <w:left w:val="nil"/>
              <w:bottom w:val="single" w:sz="4" w:space="0" w:color="auto"/>
              <w:right w:val="single" w:sz="4" w:space="0" w:color="auto"/>
            </w:tcBorders>
            <w:shd w:val="clear" w:color="000000" w:fill="DCE6F1"/>
            <w:noWrap/>
            <w:vAlign w:val="bottom"/>
            <w:hideMark/>
          </w:tcPr>
          <w:p w14:paraId="4AC0F8A2" w14:textId="77777777" w:rsidR="003F0229" w:rsidRPr="003F0229" w:rsidRDefault="003F0229" w:rsidP="003F0229">
            <w:pPr>
              <w:jc w:val="center"/>
              <w:rPr>
                <w:b/>
                <w:bCs/>
                <w:i/>
                <w:iCs/>
                <w:sz w:val="16"/>
                <w:szCs w:val="16"/>
              </w:rPr>
            </w:pPr>
            <w:r w:rsidRPr="003F0229">
              <w:rPr>
                <w:b/>
                <w:bCs/>
                <w:i/>
                <w:iCs/>
                <w:sz w:val="16"/>
                <w:szCs w:val="16"/>
              </w:rPr>
              <w:t> </w:t>
            </w:r>
          </w:p>
        </w:tc>
        <w:tc>
          <w:tcPr>
            <w:tcW w:w="382" w:type="pct"/>
            <w:tcBorders>
              <w:top w:val="nil"/>
              <w:left w:val="nil"/>
              <w:bottom w:val="single" w:sz="4" w:space="0" w:color="auto"/>
              <w:right w:val="single" w:sz="4" w:space="0" w:color="auto"/>
            </w:tcBorders>
            <w:shd w:val="clear" w:color="000000" w:fill="DCE6F1"/>
            <w:noWrap/>
            <w:vAlign w:val="bottom"/>
            <w:hideMark/>
          </w:tcPr>
          <w:p w14:paraId="680F3CA9" w14:textId="77777777" w:rsidR="003F0229" w:rsidRPr="003F0229" w:rsidRDefault="003F0229" w:rsidP="003F0229">
            <w:pPr>
              <w:jc w:val="center"/>
              <w:rPr>
                <w:b/>
                <w:bCs/>
                <w:i/>
                <w:iCs/>
                <w:color w:val="000000"/>
                <w:sz w:val="16"/>
                <w:szCs w:val="16"/>
              </w:rPr>
            </w:pPr>
            <w:r w:rsidRPr="003F0229">
              <w:rPr>
                <w:b/>
                <w:bCs/>
                <w:i/>
                <w:iCs/>
                <w:color w:val="000000"/>
                <w:sz w:val="16"/>
                <w:szCs w:val="16"/>
              </w:rPr>
              <w:t> </w:t>
            </w:r>
          </w:p>
        </w:tc>
        <w:tc>
          <w:tcPr>
            <w:tcW w:w="382" w:type="pct"/>
            <w:tcBorders>
              <w:top w:val="nil"/>
              <w:left w:val="nil"/>
              <w:bottom w:val="single" w:sz="4" w:space="0" w:color="auto"/>
              <w:right w:val="single" w:sz="4" w:space="0" w:color="auto"/>
            </w:tcBorders>
            <w:shd w:val="clear" w:color="000000" w:fill="DCE6F1"/>
            <w:noWrap/>
            <w:vAlign w:val="bottom"/>
            <w:hideMark/>
          </w:tcPr>
          <w:p w14:paraId="2B97091F" w14:textId="77777777" w:rsidR="003F0229" w:rsidRPr="003F0229" w:rsidRDefault="003F0229" w:rsidP="003F0229">
            <w:pPr>
              <w:jc w:val="center"/>
              <w:rPr>
                <w:b/>
                <w:bCs/>
                <w:i/>
                <w:iCs/>
                <w:color w:val="000000"/>
                <w:sz w:val="16"/>
                <w:szCs w:val="16"/>
              </w:rPr>
            </w:pPr>
            <w:r w:rsidRPr="003F0229">
              <w:rPr>
                <w:b/>
                <w:bCs/>
                <w:i/>
                <w:iCs/>
                <w:color w:val="000000"/>
                <w:sz w:val="16"/>
                <w:szCs w:val="16"/>
              </w:rPr>
              <w:t> </w:t>
            </w:r>
          </w:p>
        </w:tc>
        <w:tc>
          <w:tcPr>
            <w:tcW w:w="368" w:type="pct"/>
            <w:tcBorders>
              <w:top w:val="nil"/>
              <w:left w:val="nil"/>
              <w:bottom w:val="single" w:sz="4" w:space="0" w:color="auto"/>
              <w:right w:val="single" w:sz="4" w:space="0" w:color="auto"/>
            </w:tcBorders>
            <w:shd w:val="clear" w:color="000000" w:fill="DCE6F1"/>
            <w:noWrap/>
            <w:vAlign w:val="bottom"/>
            <w:hideMark/>
          </w:tcPr>
          <w:p w14:paraId="5C45A90D" w14:textId="77777777" w:rsidR="003F0229" w:rsidRPr="003F0229" w:rsidRDefault="003F0229" w:rsidP="003F0229">
            <w:pPr>
              <w:jc w:val="right"/>
              <w:rPr>
                <w:b/>
                <w:bCs/>
                <w:i/>
                <w:iCs/>
                <w:sz w:val="16"/>
                <w:szCs w:val="16"/>
              </w:rPr>
            </w:pPr>
            <w:r w:rsidRPr="003F0229">
              <w:rPr>
                <w:b/>
                <w:bCs/>
                <w:i/>
                <w:iCs/>
                <w:sz w:val="16"/>
                <w:szCs w:val="16"/>
              </w:rPr>
              <w:t> </w:t>
            </w:r>
          </w:p>
        </w:tc>
        <w:tc>
          <w:tcPr>
            <w:tcW w:w="382" w:type="pct"/>
            <w:tcBorders>
              <w:top w:val="nil"/>
              <w:left w:val="nil"/>
              <w:bottom w:val="single" w:sz="4" w:space="0" w:color="auto"/>
              <w:right w:val="single" w:sz="4" w:space="0" w:color="auto"/>
            </w:tcBorders>
            <w:shd w:val="clear" w:color="000000" w:fill="DCE6F1"/>
            <w:noWrap/>
            <w:vAlign w:val="bottom"/>
            <w:hideMark/>
          </w:tcPr>
          <w:p w14:paraId="777339CD" w14:textId="77777777" w:rsidR="003F0229" w:rsidRPr="003F0229" w:rsidRDefault="003F0229" w:rsidP="003F0229">
            <w:pPr>
              <w:jc w:val="center"/>
              <w:rPr>
                <w:b/>
                <w:bCs/>
                <w:i/>
                <w:iCs/>
                <w:color w:val="000000"/>
                <w:sz w:val="16"/>
                <w:szCs w:val="16"/>
              </w:rPr>
            </w:pPr>
            <w:r w:rsidRPr="003F0229">
              <w:rPr>
                <w:b/>
                <w:bCs/>
                <w:i/>
                <w:iCs/>
                <w:color w:val="000000"/>
                <w:sz w:val="16"/>
                <w:szCs w:val="16"/>
              </w:rPr>
              <w:t> </w:t>
            </w:r>
          </w:p>
        </w:tc>
        <w:tc>
          <w:tcPr>
            <w:tcW w:w="382" w:type="pct"/>
            <w:tcBorders>
              <w:top w:val="nil"/>
              <w:left w:val="nil"/>
              <w:bottom w:val="single" w:sz="4" w:space="0" w:color="auto"/>
              <w:right w:val="single" w:sz="4" w:space="0" w:color="auto"/>
            </w:tcBorders>
            <w:shd w:val="clear" w:color="000000" w:fill="DCE6F1"/>
            <w:noWrap/>
            <w:vAlign w:val="bottom"/>
            <w:hideMark/>
          </w:tcPr>
          <w:p w14:paraId="1A7D64C3" w14:textId="77777777" w:rsidR="003F0229" w:rsidRPr="003F0229" w:rsidRDefault="003F0229" w:rsidP="003F0229">
            <w:pPr>
              <w:jc w:val="center"/>
              <w:rPr>
                <w:b/>
                <w:bCs/>
                <w:i/>
                <w:iCs/>
                <w:color w:val="000000"/>
                <w:sz w:val="16"/>
                <w:szCs w:val="16"/>
              </w:rPr>
            </w:pPr>
            <w:r w:rsidRPr="003F0229">
              <w:rPr>
                <w:b/>
                <w:bCs/>
                <w:i/>
                <w:iCs/>
                <w:color w:val="000000"/>
                <w:sz w:val="16"/>
                <w:szCs w:val="16"/>
              </w:rPr>
              <w:t> </w:t>
            </w:r>
          </w:p>
        </w:tc>
        <w:tc>
          <w:tcPr>
            <w:tcW w:w="362" w:type="pct"/>
            <w:tcBorders>
              <w:top w:val="nil"/>
              <w:left w:val="nil"/>
              <w:bottom w:val="single" w:sz="4" w:space="0" w:color="auto"/>
              <w:right w:val="single" w:sz="8" w:space="0" w:color="auto"/>
            </w:tcBorders>
            <w:shd w:val="clear" w:color="000000" w:fill="DCE6F1"/>
            <w:noWrap/>
            <w:vAlign w:val="bottom"/>
            <w:hideMark/>
          </w:tcPr>
          <w:p w14:paraId="578F46E8" w14:textId="77777777" w:rsidR="003F0229" w:rsidRPr="003F0229" w:rsidRDefault="003F0229" w:rsidP="003F0229">
            <w:pPr>
              <w:jc w:val="center"/>
              <w:rPr>
                <w:b/>
                <w:bCs/>
                <w:i/>
                <w:iCs/>
                <w:sz w:val="16"/>
                <w:szCs w:val="16"/>
              </w:rPr>
            </w:pPr>
            <w:r w:rsidRPr="003F0229">
              <w:rPr>
                <w:b/>
                <w:bCs/>
                <w:i/>
                <w:iCs/>
                <w:sz w:val="16"/>
                <w:szCs w:val="16"/>
              </w:rPr>
              <w:t> </w:t>
            </w:r>
          </w:p>
        </w:tc>
      </w:tr>
      <w:tr w:rsidR="003F0229" w:rsidRPr="003F0229" w14:paraId="67375706" w14:textId="77777777" w:rsidTr="003F0229">
        <w:trPr>
          <w:trHeight w:val="276"/>
        </w:trPr>
        <w:tc>
          <w:tcPr>
            <w:tcW w:w="5000" w:type="pct"/>
            <w:gridSpan w:val="10"/>
            <w:tcBorders>
              <w:top w:val="single" w:sz="4" w:space="0" w:color="auto"/>
              <w:left w:val="single" w:sz="8" w:space="0" w:color="auto"/>
              <w:bottom w:val="single" w:sz="4" w:space="0" w:color="auto"/>
              <w:right w:val="single" w:sz="8" w:space="0" w:color="000000"/>
            </w:tcBorders>
            <w:shd w:val="clear" w:color="000000" w:fill="FFFFFF"/>
            <w:vAlign w:val="center"/>
            <w:hideMark/>
          </w:tcPr>
          <w:p w14:paraId="516D3FD9" w14:textId="77777777" w:rsidR="003F0229" w:rsidRPr="003F0229" w:rsidRDefault="003F0229" w:rsidP="003F0229">
            <w:pPr>
              <w:jc w:val="center"/>
              <w:rPr>
                <w:b/>
                <w:bCs/>
                <w:sz w:val="16"/>
                <w:szCs w:val="16"/>
              </w:rPr>
            </w:pPr>
            <w:r w:rsidRPr="003F0229">
              <w:rPr>
                <w:b/>
                <w:bCs/>
                <w:sz w:val="16"/>
                <w:szCs w:val="16"/>
              </w:rPr>
              <w:t>Вештачки подигнуте састојине  старости  преко 20 године</w:t>
            </w:r>
          </w:p>
        </w:tc>
      </w:tr>
      <w:tr w:rsidR="003F0229" w:rsidRPr="003F0229" w14:paraId="247F1CA2" w14:textId="77777777" w:rsidTr="003F0229">
        <w:trPr>
          <w:trHeight w:val="276"/>
        </w:trPr>
        <w:tc>
          <w:tcPr>
            <w:tcW w:w="1625" w:type="pct"/>
            <w:tcBorders>
              <w:top w:val="nil"/>
              <w:left w:val="single" w:sz="8" w:space="0" w:color="auto"/>
              <w:bottom w:val="single" w:sz="4" w:space="0" w:color="auto"/>
              <w:right w:val="single" w:sz="4" w:space="0" w:color="auto"/>
            </w:tcBorders>
            <w:shd w:val="clear" w:color="auto" w:fill="auto"/>
            <w:noWrap/>
            <w:vAlign w:val="bottom"/>
            <w:hideMark/>
          </w:tcPr>
          <w:p w14:paraId="5112704C" w14:textId="77777777" w:rsidR="003F0229" w:rsidRPr="003F0229" w:rsidRDefault="003F0229" w:rsidP="003F0229">
            <w:pPr>
              <w:jc w:val="center"/>
              <w:rPr>
                <w:color w:val="000000"/>
                <w:sz w:val="16"/>
                <w:szCs w:val="16"/>
              </w:rPr>
            </w:pPr>
            <w:r w:rsidRPr="003F0229">
              <w:rPr>
                <w:color w:val="000000"/>
                <w:sz w:val="16"/>
                <w:szCs w:val="16"/>
              </w:rPr>
              <w:t>Високе мешовите шуме борова- високе шуме лиш и чет</w:t>
            </w:r>
          </w:p>
        </w:tc>
        <w:tc>
          <w:tcPr>
            <w:tcW w:w="368" w:type="pct"/>
            <w:tcBorders>
              <w:top w:val="nil"/>
              <w:left w:val="nil"/>
              <w:bottom w:val="single" w:sz="4" w:space="0" w:color="auto"/>
              <w:right w:val="single" w:sz="4" w:space="0" w:color="auto"/>
            </w:tcBorders>
            <w:shd w:val="clear" w:color="auto" w:fill="auto"/>
            <w:noWrap/>
            <w:vAlign w:val="center"/>
            <w:hideMark/>
          </w:tcPr>
          <w:p w14:paraId="4B6AFBC2" w14:textId="77777777" w:rsidR="003F0229" w:rsidRPr="003F0229" w:rsidRDefault="003F0229" w:rsidP="003F0229">
            <w:pPr>
              <w:jc w:val="center"/>
              <w:rPr>
                <w:color w:val="000000"/>
                <w:sz w:val="16"/>
                <w:szCs w:val="16"/>
              </w:rPr>
            </w:pPr>
            <w:r w:rsidRPr="003F0229">
              <w:rPr>
                <w:color w:val="000000"/>
                <w:sz w:val="16"/>
                <w:szCs w:val="16"/>
              </w:rPr>
              <w:t>5.75</w:t>
            </w:r>
          </w:p>
        </w:tc>
        <w:tc>
          <w:tcPr>
            <w:tcW w:w="342" w:type="pct"/>
            <w:tcBorders>
              <w:top w:val="nil"/>
              <w:left w:val="nil"/>
              <w:bottom w:val="single" w:sz="4" w:space="0" w:color="auto"/>
              <w:right w:val="single" w:sz="4" w:space="0" w:color="auto"/>
            </w:tcBorders>
            <w:shd w:val="clear" w:color="auto" w:fill="auto"/>
            <w:noWrap/>
            <w:vAlign w:val="center"/>
            <w:hideMark/>
          </w:tcPr>
          <w:p w14:paraId="62492DBF" w14:textId="77777777" w:rsidR="003F0229" w:rsidRPr="003F0229" w:rsidRDefault="003F0229" w:rsidP="003F0229">
            <w:pPr>
              <w:jc w:val="center"/>
              <w:rPr>
                <w:color w:val="000000"/>
                <w:sz w:val="16"/>
                <w:szCs w:val="16"/>
              </w:rPr>
            </w:pPr>
            <w:r w:rsidRPr="003F0229">
              <w:rPr>
                <w:color w:val="000000"/>
                <w:sz w:val="16"/>
                <w:szCs w:val="16"/>
              </w:rPr>
              <w:t>32.2</w:t>
            </w:r>
          </w:p>
        </w:tc>
        <w:tc>
          <w:tcPr>
            <w:tcW w:w="408" w:type="pct"/>
            <w:tcBorders>
              <w:top w:val="nil"/>
              <w:left w:val="nil"/>
              <w:bottom w:val="single" w:sz="4" w:space="0" w:color="auto"/>
              <w:right w:val="single" w:sz="4" w:space="0" w:color="auto"/>
            </w:tcBorders>
            <w:shd w:val="clear" w:color="auto" w:fill="auto"/>
            <w:noWrap/>
            <w:vAlign w:val="center"/>
            <w:hideMark/>
          </w:tcPr>
          <w:p w14:paraId="2C6CE449" w14:textId="77777777" w:rsidR="003F0229" w:rsidRPr="003F0229" w:rsidRDefault="003F0229" w:rsidP="003F0229">
            <w:pPr>
              <w:jc w:val="center"/>
              <w:rPr>
                <w:color w:val="000000"/>
                <w:sz w:val="16"/>
                <w:szCs w:val="16"/>
              </w:rPr>
            </w:pPr>
            <w:r w:rsidRPr="003F0229">
              <w:rPr>
                <w:color w:val="000000"/>
                <w:sz w:val="16"/>
                <w:szCs w:val="16"/>
              </w:rPr>
              <w:t>868.9</w:t>
            </w:r>
          </w:p>
        </w:tc>
        <w:tc>
          <w:tcPr>
            <w:tcW w:w="382" w:type="pct"/>
            <w:tcBorders>
              <w:top w:val="nil"/>
              <w:left w:val="nil"/>
              <w:bottom w:val="single" w:sz="4" w:space="0" w:color="auto"/>
              <w:right w:val="single" w:sz="4" w:space="0" w:color="auto"/>
            </w:tcBorders>
            <w:shd w:val="clear" w:color="auto" w:fill="auto"/>
            <w:noWrap/>
            <w:vAlign w:val="center"/>
            <w:hideMark/>
          </w:tcPr>
          <w:p w14:paraId="687E8D93" w14:textId="77777777" w:rsidR="003F0229" w:rsidRPr="003F0229" w:rsidRDefault="003F0229" w:rsidP="003F0229">
            <w:pPr>
              <w:jc w:val="center"/>
              <w:rPr>
                <w:color w:val="000000"/>
                <w:sz w:val="16"/>
                <w:szCs w:val="16"/>
              </w:rPr>
            </w:pPr>
            <w:r w:rsidRPr="003F0229">
              <w:rPr>
                <w:color w:val="000000"/>
                <w:sz w:val="16"/>
                <w:szCs w:val="16"/>
              </w:rPr>
              <w:t>78.9</w:t>
            </w:r>
          </w:p>
        </w:tc>
        <w:tc>
          <w:tcPr>
            <w:tcW w:w="382" w:type="pct"/>
            <w:tcBorders>
              <w:top w:val="nil"/>
              <w:left w:val="nil"/>
              <w:bottom w:val="single" w:sz="4" w:space="0" w:color="auto"/>
              <w:right w:val="single" w:sz="4" w:space="0" w:color="auto"/>
            </w:tcBorders>
            <w:shd w:val="clear" w:color="auto" w:fill="auto"/>
            <w:noWrap/>
            <w:vAlign w:val="center"/>
            <w:hideMark/>
          </w:tcPr>
          <w:p w14:paraId="5A0A1E10" w14:textId="77777777" w:rsidR="003F0229" w:rsidRPr="003F0229" w:rsidRDefault="003F0229" w:rsidP="003F0229">
            <w:pPr>
              <w:jc w:val="center"/>
              <w:rPr>
                <w:color w:val="000000"/>
                <w:sz w:val="16"/>
                <w:szCs w:val="16"/>
              </w:rPr>
            </w:pPr>
            <w:r w:rsidRPr="003F0229">
              <w:rPr>
                <w:color w:val="000000"/>
                <w:sz w:val="16"/>
                <w:szCs w:val="16"/>
              </w:rPr>
              <w:t>151.1</w:t>
            </w:r>
          </w:p>
        </w:tc>
        <w:tc>
          <w:tcPr>
            <w:tcW w:w="368" w:type="pct"/>
            <w:tcBorders>
              <w:top w:val="nil"/>
              <w:left w:val="nil"/>
              <w:bottom w:val="single" w:sz="4" w:space="0" w:color="auto"/>
              <w:right w:val="single" w:sz="4" w:space="0" w:color="auto"/>
            </w:tcBorders>
            <w:shd w:val="clear" w:color="auto" w:fill="auto"/>
            <w:noWrap/>
            <w:vAlign w:val="center"/>
            <w:hideMark/>
          </w:tcPr>
          <w:p w14:paraId="51302799" w14:textId="77777777" w:rsidR="003F0229" w:rsidRPr="003F0229" w:rsidRDefault="003F0229" w:rsidP="003F0229">
            <w:pPr>
              <w:jc w:val="center"/>
              <w:rPr>
                <w:color w:val="000000"/>
                <w:sz w:val="16"/>
                <w:szCs w:val="16"/>
              </w:rPr>
            </w:pPr>
            <w:r w:rsidRPr="003F0229">
              <w:rPr>
                <w:color w:val="000000"/>
                <w:sz w:val="16"/>
                <w:szCs w:val="16"/>
              </w:rPr>
              <w:t>39.1</w:t>
            </w:r>
          </w:p>
        </w:tc>
        <w:tc>
          <w:tcPr>
            <w:tcW w:w="382" w:type="pct"/>
            <w:tcBorders>
              <w:top w:val="nil"/>
              <w:left w:val="nil"/>
              <w:bottom w:val="single" w:sz="4" w:space="0" w:color="auto"/>
              <w:right w:val="single" w:sz="4" w:space="0" w:color="auto"/>
            </w:tcBorders>
            <w:shd w:val="clear" w:color="auto" w:fill="auto"/>
            <w:noWrap/>
            <w:vAlign w:val="center"/>
            <w:hideMark/>
          </w:tcPr>
          <w:p w14:paraId="3F6C05FA" w14:textId="77777777" w:rsidR="003F0229" w:rsidRPr="003F0229" w:rsidRDefault="003F0229" w:rsidP="003F0229">
            <w:pPr>
              <w:jc w:val="center"/>
              <w:rPr>
                <w:color w:val="000000"/>
                <w:sz w:val="16"/>
                <w:szCs w:val="16"/>
              </w:rPr>
            </w:pPr>
            <w:r w:rsidRPr="003F0229">
              <w:rPr>
                <w:color w:val="000000"/>
                <w:sz w:val="16"/>
                <w:szCs w:val="16"/>
              </w:rPr>
              <w:t>86.4</w:t>
            </w:r>
          </w:p>
        </w:tc>
        <w:tc>
          <w:tcPr>
            <w:tcW w:w="382" w:type="pct"/>
            <w:tcBorders>
              <w:top w:val="nil"/>
              <w:left w:val="nil"/>
              <w:bottom w:val="single" w:sz="4" w:space="0" w:color="auto"/>
              <w:right w:val="single" w:sz="4" w:space="0" w:color="auto"/>
            </w:tcBorders>
            <w:shd w:val="clear" w:color="auto" w:fill="auto"/>
            <w:noWrap/>
            <w:vAlign w:val="center"/>
            <w:hideMark/>
          </w:tcPr>
          <w:p w14:paraId="2E2E2927" w14:textId="77777777" w:rsidR="003F0229" w:rsidRPr="003F0229" w:rsidRDefault="003F0229" w:rsidP="003F0229">
            <w:pPr>
              <w:jc w:val="center"/>
              <w:rPr>
                <w:color w:val="000000"/>
                <w:sz w:val="16"/>
                <w:szCs w:val="16"/>
              </w:rPr>
            </w:pPr>
            <w:r w:rsidRPr="003F0229">
              <w:rPr>
                <w:color w:val="000000"/>
                <w:sz w:val="16"/>
                <w:szCs w:val="16"/>
              </w:rPr>
              <w:t>6.8</w:t>
            </w:r>
          </w:p>
        </w:tc>
        <w:tc>
          <w:tcPr>
            <w:tcW w:w="362" w:type="pct"/>
            <w:tcBorders>
              <w:top w:val="nil"/>
              <w:left w:val="nil"/>
              <w:bottom w:val="single" w:sz="4" w:space="0" w:color="auto"/>
              <w:right w:val="single" w:sz="8" w:space="0" w:color="auto"/>
            </w:tcBorders>
            <w:shd w:val="clear" w:color="auto" w:fill="auto"/>
            <w:noWrap/>
            <w:vAlign w:val="center"/>
            <w:hideMark/>
          </w:tcPr>
          <w:p w14:paraId="3BED9522" w14:textId="77777777" w:rsidR="003F0229" w:rsidRPr="003F0229" w:rsidRDefault="003F0229" w:rsidP="003F0229">
            <w:pPr>
              <w:jc w:val="center"/>
              <w:rPr>
                <w:sz w:val="16"/>
                <w:szCs w:val="16"/>
              </w:rPr>
            </w:pPr>
            <w:r w:rsidRPr="003F0229">
              <w:rPr>
                <w:sz w:val="16"/>
                <w:szCs w:val="16"/>
              </w:rPr>
              <w:t>4.5</w:t>
            </w:r>
          </w:p>
        </w:tc>
      </w:tr>
      <w:tr w:rsidR="003F0229" w:rsidRPr="003F0229" w14:paraId="44781C4D" w14:textId="77777777" w:rsidTr="003F0229">
        <w:trPr>
          <w:trHeight w:val="276"/>
        </w:trPr>
        <w:tc>
          <w:tcPr>
            <w:tcW w:w="1625" w:type="pct"/>
            <w:tcBorders>
              <w:top w:val="nil"/>
              <w:left w:val="single" w:sz="8" w:space="0" w:color="auto"/>
              <w:bottom w:val="single" w:sz="4" w:space="0" w:color="auto"/>
              <w:right w:val="single" w:sz="4" w:space="0" w:color="auto"/>
            </w:tcBorders>
            <w:shd w:val="clear" w:color="auto" w:fill="auto"/>
            <w:noWrap/>
            <w:vAlign w:val="bottom"/>
            <w:hideMark/>
          </w:tcPr>
          <w:p w14:paraId="3B7A402E" w14:textId="77777777" w:rsidR="003F0229" w:rsidRPr="003F0229" w:rsidRDefault="003F0229" w:rsidP="003F0229">
            <w:pPr>
              <w:jc w:val="center"/>
              <w:rPr>
                <w:color w:val="000000"/>
                <w:sz w:val="16"/>
                <w:szCs w:val="16"/>
              </w:rPr>
            </w:pPr>
            <w:r w:rsidRPr="003F0229">
              <w:rPr>
                <w:color w:val="000000"/>
                <w:sz w:val="16"/>
                <w:szCs w:val="16"/>
              </w:rPr>
              <w:t>Високе мешовите шуме смрче- високе шуме лиш и чет</w:t>
            </w:r>
          </w:p>
        </w:tc>
        <w:tc>
          <w:tcPr>
            <w:tcW w:w="368" w:type="pct"/>
            <w:tcBorders>
              <w:top w:val="nil"/>
              <w:left w:val="nil"/>
              <w:bottom w:val="single" w:sz="4" w:space="0" w:color="auto"/>
              <w:right w:val="single" w:sz="4" w:space="0" w:color="auto"/>
            </w:tcBorders>
            <w:shd w:val="clear" w:color="auto" w:fill="auto"/>
            <w:noWrap/>
            <w:vAlign w:val="bottom"/>
            <w:hideMark/>
          </w:tcPr>
          <w:p w14:paraId="5BFCE992" w14:textId="77777777" w:rsidR="003F0229" w:rsidRPr="003F0229" w:rsidRDefault="003F0229" w:rsidP="003F0229">
            <w:pPr>
              <w:jc w:val="center"/>
              <w:rPr>
                <w:color w:val="000000"/>
                <w:sz w:val="16"/>
                <w:szCs w:val="16"/>
              </w:rPr>
            </w:pPr>
            <w:r w:rsidRPr="003F0229">
              <w:rPr>
                <w:color w:val="000000"/>
                <w:sz w:val="16"/>
                <w:szCs w:val="16"/>
              </w:rPr>
              <w:t>1.60</w:t>
            </w:r>
          </w:p>
        </w:tc>
        <w:tc>
          <w:tcPr>
            <w:tcW w:w="342" w:type="pct"/>
            <w:tcBorders>
              <w:top w:val="nil"/>
              <w:left w:val="nil"/>
              <w:bottom w:val="single" w:sz="4" w:space="0" w:color="auto"/>
              <w:right w:val="single" w:sz="4" w:space="0" w:color="auto"/>
            </w:tcBorders>
            <w:shd w:val="clear" w:color="auto" w:fill="auto"/>
            <w:noWrap/>
            <w:vAlign w:val="center"/>
            <w:hideMark/>
          </w:tcPr>
          <w:p w14:paraId="10995D1C" w14:textId="77777777" w:rsidR="003F0229" w:rsidRPr="003F0229" w:rsidRDefault="003F0229" w:rsidP="003F0229">
            <w:pPr>
              <w:jc w:val="center"/>
              <w:rPr>
                <w:color w:val="000000"/>
                <w:sz w:val="16"/>
                <w:szCs w:val="16"/>
              </w:rPr>
            </w:pPr>
            <w:r w:rsidRPr="003F0229">
              <w:rPr>
                <w:color w:val="000000"/>
                <w:sz w:val="16"/>
                <w:szCs w:val="16"/>
              </w:rPr>
              <w:t>9.0</w:t>
            </w:r>
          </w:p>
        </w:tc>
        <w:tc>
          <w:tcPr>
            <w:tcW w:w="408" w:type="pct"/>
            <w:tcBorders>
              <w:top w:val="nil"/>
              <w:left w:val="nil"/>
              <w:bottom w:val="single" w:sz="4" w:space="0" w:color="auto"/>
              <w:right w:val="single" w:sz="4" w:space="0" w:color="auto"/>
            </w:tcBorders>
            <w:shd w:val="clear" w:color="auto" w:fill="auto"/>
            <w:noWrap/>
            <w:vAlign w:val="bottom"/>
            <w:hideMark/>
          </w:tcPr>
          <w:p w14:paraId="6695B131" w14:textId="77777777" w:rsidR="003F0229" w:rsidRPr="003F0229" w:rsidRDefault="003F0229" w:rsidP="003F0229">
            <w:pPr>
              <w:jc w:val="center"/>
              <w:rPr>
                <w:color w:val="000000"/>
                <w:sz w:val="16"/>
                <w:szCs w:val="16"/>
              </w:rPr>
            </w:pPr>
            <w:r w:rsidRPr="003F0229">
              <w:rPr>
                <w:color w:val="000000"/>
                <w:sz w:val="16"/>
                <w:szCs w:val="16"/>
              </w:rPr>
              <w:t>231.7</w:t>
            </w:r>
          </w:p>
        </w:tc>
        <w:tc>
          <w:tcPr>
            <w:tcW w:w="382" w:type="pct"/>
            <w:tcBorders>
              <w:top w:val="nil"/>
              <w:left w:val="nil"/>
              <w:bottom w:val="single" w:sz="4" w:space="0" w:color="auto"/>
              <w:right w:val="single" w:sz="4" w:space="0" w:color="auto"/>
            </w:tcBorders>
            <w:shd w:val="clear" w:color="auto" w:fill="auto"/>
            <w:noWrap/>
            <w:vAlign w:val="center"/>
            <w:hideMark/>
          </w:tcPr>
          <w:p w14:paraId="17BBA395" w14:textId="77777777" w:rsidR="003F0229" w:rsidRPr="003F0229" w:rsidRDefault="003F0229" w:rsidP="003F0229">
            <w:pPr>
              <w:jc w:val="center"/>
              <w:rPr>
                <w:color w:val="000000"/>
                <w:sz w:val="16"/>
                <w:szCs w:val="16"/>
              </w:rPr>
            </w:pPr>
            <w:r w:rsidRPr="003F0229">
              <w:rPr>
                <w:color w:val="000000"/>
                <w:sz w:val="16"/>
                <w:szCs w:val="16"/>
              </w:rPr>
              <w:t>21.1</w:t>
            </w:r>
          </w:p>
        </w:tc>
        <w:tc>
          <w:tcPr>
            <w:tcW w:w="382" w:type="pct"/>
            <w:tcBorders>
              <w:top w:val="nil"/>
              <w:left w:val="nil"/>
              <w:bottom w:val="single" w:sz="4" w:space="0" w:color="auto"/>
              <w:right w:val="single" w:sz="4" w:space="0" w:color="auto"/>
            </w:tcBorders>
            <w:shd w:val="clear" w:color="auto" w:fill="auto"/>
            <w:noWrap/>
            <w:vAlign w:val="center"/>
            <w:hideMark/>
          </w:tcPr>
          <w:p w14:paraId="147F4B7F" w14:textId="77777777" w:rsidR="003F0229" w:rsidRPr="003F0229" w:rsidRDefault="003F0229" w:rsidP="003F0229">
            <w:pPr>
              <w:jc w:val="center"/>
              <w:rPr>
                <w:color w:val="000000"/>
                <w:sz w:val="16"/>
                <w:szCs w:val="16"/>
              </w:rPr>
            </w:pPr>
            <w:r w:rsidRPr="003F0229">
              <w:rPr>
                <w:color w:val="000000"/>
                <w:sz w:val="16"/>
                <w:szCs w:val="16"/>
              </w:rPr>
              <w:t>144.8</w:t>
            </w:r>
          </w:p>
        </w:tc>
        <w:tc>
          <w:tcPr>
            <w:tcW w:w="368" w:type="pct"/>
            <w:tcBorders>
              <w:top w:val="nil"/>
              <w:left w:val="nil"/>
              <w:bottom w:val="single" w:sz="4" w:space="0" w:color="auto"/>
              <w:right w:val="single" w:sz="4" w:space="0" w:color="auto"/>
            </w:tcBorders>
            <w:shd w:val="clear" w:color="auto" w:fill="auto"/>
            <w:noWrap/>
            <w:vAlign w:val="bottom"/>
            <w:hideMark/>
          </w:tcPr>
          <w:p w14:paraId="727FFBBC" w14:textId="77777777" w:rsidR="003F0229" w:rsidRPr="003F0229" w:rsidRDefault="003F0229" w:rsidP="003F0229">
            <w:pPr>
              <w:jc w:val="center"/>
              <w:rPr>
                <w:color w:val="000000"/>
                <w:sz w:val="16"/>
                <w:szCs w:val="16"/>
              </w:rPr>
            </w:pPr>
            <w:r w:rsidRPr="003F0229">
              <w:rPr>
                <w:color w:val="000000"/>
                <w:sz w:val="16"/>
                <w:szCs w:val="16"/>
              </w:rPr>
              <w:t>6.2</w:t>
            </w:r>
          </w:p>
        </w:tc>
        <w:tc>
          <w:tcPr>
            <w:tcW w:w="382" w:type="pct"/>
            <w:tcBorders>
              <w:top w:val="nil"/>
              <w:left w:val="nil"/>
              <w:bottom w:val="single" w:sz="4" w:space="0" w:color="auto"/>
              <w:right w:val="single" w:sz="4" w:space="0" w:color="auto"/>
            </w:tcBorders>
            <w:shd w:val="clear" w:color="auto" w:fill="auto"/>
            <w:noWrap/>
            <w:vAlign w:val="center"/>
            <w:hideMark/>
          </w:tcPr>
          <w:p w14:paraId="32E948C5" w14:textId="77777777" w:rsidR="003F0229" w:rsidRPr="003F0229" w:rsidRDefault="003F0229" w:rsidP="003F0229">
            <w:pPr>
              <w:jc w:val="center"/>
              <w:rPr>
                <w:color w:val="000000"/>
                <w:sz w:val="16"/>
                <w:szCs w:val="16"/>
              </w:rPr>
            </w:pPr>
            <w:r w:rsidRPr="003F0229">
              <w:rPr>
                <w:color w:val="000000"/>
                <w:sz w:val="16"/>
                <w:szCs w:val="16"/>
              </w:rPr>
              <w:t>13.6</w:t>
            </w:r>
          </w:p>
        </w:tc>
        <w:tc>
          <w:tcPr>
            <w:tcW w:w="382" w:type="pct"/>
            <w:tcBorders>
              <w:top w:val="nil"/>
              <w:left w:val="nil"/>
              <w:bottom w:val="single" w:sz="4" w:space="0" w:color="auto"/>
              <w:right w:val="single" w:sz="4" w:space="0" w:color="auto"/>
            </w:tcBorders>
            <w:shd w:val="clear" w:color="auto" w:fill="auto"/>
            <w:noWrap/>
            <w:vAlign w:val="center"/>
            <w:hideMark/>
          </w:tcPr>
          <w:p w14:paraId="3A996F94" w14:textId="77777777" w:rsidR="003F0229" w:rsidRPr="003F0229" w:rsidRDefault="003F0229" w:rsidP="003F0229">
            <w:pPr>
              <w:jc w:val="center"/>
              <w:rPr>
                <w:color w:val="000000"/>
                <w:sz w:val="16"/>
                <w:szCs w:val="16"/>
              </w:rPr>
            </w:pPr>
            <w:r w:rsidRPr="003F0229">
              <w:rPr>
                <w:color w:val="000000"/>
                <w:sz w:val="16"/>
                <w:szCs w:val="16"/>
              </w:rPr>
              <w:t>3.9</w:t>
            </w:r>
          </w:p>
        </w:tc>
        <w:tc>
          <w:tcPr>
            <w:tcW w:w="362" w:type="pct"/>
            <w:tcBorders>
              <w:top w:val="nil"/>
              <w:left w:val="nil"/>
              <w:bottom w:val="single" w:sz="4" w:space="0" w:color="auto"/>
              <w:right w:val="single" w:sz="8" w:space="0" w:color="auto"/>
            </w:tcBorders>
            <w:shd w:val="clear" w:color="auto" w:fill="auto"/>
            <w:noWrap/>
            <w:vAlign w:val="center"/>
            <w:hideMark/>
          </w:tcPr>
          <w:p w14:paraId="2B5A5B95" w14:textId="77777777" w:rsidR="003F0229" w:rsidRPr="003F0229" w:rsidRDefault="003F0229" w:rsidP="003F0229">
            <w:pPr>
              <w:jc w:val="center"/>
              <w:rPr>
                <w:sz w:val="16"/>
                <w:szCs w:val="16"/>
              </w:rPr>
            </w:pPr>
            <w:r w:rsidRPr="003F0229">
              <w:rPr>
                <w:sz w:val="16"/>
                <w:szCs w:val="16"/>
              </w:rPr>
              <w:t>2.7</w:t>
            </w:r>
          </w:p>
        </w:tc>
      </w:tr>
      <w:tr w:rsidR="003F0229" w:rsidRPr="003F0229" w14:paraId="46ED76C2" w14:textId="77777777" w:rsidTr="003F0229">
        <w:trPr>
          <w:trHeight w:val="300"/>
        </w:trPr>
        <w:tc>
          <w:tcPr>
            <w:tcW w:w="1625" w:type="pct"/>
            <w:tcBorders>
              <w:top w:val="nil"/>
              <w:left w:val="single" w:sz="8" w:space="0" w:color="auto"/>
              <w:bottom w:val="nil"/>
              <w:right w:val="single" w:sz="4" w:space="0" w:color="auto"/>
            </w:tcBorders>
            <w:shd w:val="clear" w:color="000000" w:fill="DCE6F1"/>
            <w:noWrap/>
            <w:vAlign w:val="bottom"/>
            <w:hideMark/>
          </w:tcPr>
          <w:p w14:paraId="4EE28027" w14:textId="77777777" w:rsidR="003F0229" w:rsidRPr="003F0229" w:rsidRDefault="003F0229" w:rsidP="003F0229">
            <w:pPr>
              <w:jc w:val="center"/>
              <w:rPr>
                <w:b/>
                <w:bCs/>
                <w:i/>
                <w:iCs/>
                <w:sz w:val="16"/>
                <w:szCs w:val="16"/>
              </w:rPr>
            </w:pPr>
            <w:r w:rsidRPr="003F0229">
              <w:rPr>
                <w:b/>
                <w:bCs/>
                <w:i/>
                <w:iCs/>
                <w:sz w:val="16"/>
                <w:szCs w:val="16"/>
              </w:rPr>
              <w:t>Укупно ВПС преко 20 год.</w:t>
            </w:r>
          </w:p>
        </w:tc>
        <w:tc>
          <w:tcPr>
            <w:tcW w:w="368" w:type="pct"/>
            <w:tcBorders>
              <w:top w:val="nil"/>
              <w:left w:val="nil"/>
              <w:bottom w:val="nil"/>
              <w:right w:val="single" w:sz="4" w:space="0" w:color="auto"/>
            </w:tcBorders>
            <w:shd w:val="clear" w:color="000000" w:fill="DCE6F1"/>
            <w:noWrap/>
            <w:vAlign w:val="center"/>
            <w:hideMark/>
          </w:tcPr>
          <w:p w14:paraId="625B2B43" w14:textId="77777777" w:rsidR="003F0229" w:rsidRPr="003F0229" w:rsidRDefault="003F0229" w:rsidP="003F0229">
            <w:pPr>
              <w:jc w:val="center"/>
              <w:rPr>
                <w:b/>
                <w:bCs/>
                <w:i/>
                <w:iCs/>
                <w:sz w:val="16"/>
                <w:szCs w:val="16"/>
              </w:rPr>
            </w:pPr>
            <w:r w:rsidRPr="003F0229">
              <w:rPr>
                <w:b/>
                <w:bCs/>
                <w:i/>
                <w:iCs/>
                <w:sz w:val="16"/>
                <w:szCs w:val="16"/>
              </w:rPr>
              <w:t>7.35</w:t>
            </w:r>
          </w:p>
        </w:tc>
        <w:tc>
          <w:tcPr>
            <w:tcW w:w="342" w:type="pct"/>
            <w:tcBorders>
              <w:top w:val="nil"/>
              <w:left w:val="nil"/>
              <w:bottom w:val="nil"/>
              <w:right w:val="single" w:sz="4" w:space="0" w:color="auto"/>
            </w:tcBorders>
            <w:shd w:val="clear" w:color="000000" w:fill="DCE6F1"/>
            <w:noWrap/>
            <w:vAlign w:val="center"/>
            <w:hideMark/>
          </w:tcPr>
          <w:p w14:paraId="5E979409" w14:textId="77777777" w:rsidR="003F0229" w:rsidRPr="003F0229" w:rsidRDefault="003F0229" w:rsidP="003F0229">
            <w:pPr>
              <w:jc w:val="center"/>
              <w:rPr>
                <w:b/>
                <w:bCs/>
                <w:i/>
                <w:iCs/>
                <w:color w:val="000000"/>
                <w:sz w:val="16"/>
                <w:szCs w:val="16"/>
              </w:rPr>
            </w:pPr>
            <w:r w:rsidRPr="003F0229">
              <w:rPr>
                <w:b/>
                <w:bCs/>
                <w:i/>
                <w:iCs/>
                <w:color w:val="000000"/>
                <w:sz w:val="16"/>
                <w:szCs w:val="16"/>
              </w:rPr>
              <w:t>41.1</w:t>
            </w:r>
          </w:p>
        </w:tc>
        <w:tc>
          <w:tcPr>
            <w:tcW w:w="408" w:type="pct"/>
            <w:tcBorders>
              <w:top w:val="nil"/>
              <w:left w:val="nil"/>
              <w:bottom w:val="nil"/>
              <w:right w:val="single" w:sz="4" w:space="0" w:color="auto"/>
            </w:tcBorders>
            <w:shd w:val="clear" w:color="000000" w:fill="DCE6F1"/>
            <w:noWrap/>
            <w:vAlign w:val="center"/>
            <w:hideMark/>
          </w:tcPr>
          <w:p w14:paraId="78171048" w14:textId="77777777" w:rsidR="003F0229" w:rsidRPr="003F0229" w:rsidRDefault="003F0229" w:rsidP="003F0229">
            <w:pPr>
              <w:jc w:val="center"/>
              <w:rPr>
                <w:b/>
                <w:bCs/>
                <w:i/>
                <w:iCs/>
                <w:sz w:val="16"/>
                <w:szCs w:val="16"/>
              </w:rPr>
            </w:pPr>
            <w:r w:rsidRPr="003F0229">
              <w:rPr>
                <w:b/>
                <w:bCs/>
                <w:i/>
                <w:iCs/>
                <w:sz w:val="16"/>
                <w:szCs w:val="16"/>
              </w:rPr>
              <w:t>1100.6</w:t>
            </w:r>
          </w:p>
        </w:tc>
        <w:tc>
          <w:tcPr>
            <w:tcW w:w="382" w:type="pct"/>
            <w:tcBorders>
              <w:top w:val="nil"/>
              <w:left w:val="nil"/>
              <w:bottom w:val="nil"/>
              <w:right w:val="single" w:sz="4" w:space="0" w:color="auto"/>
            </w:tcBorders>
            <w:shd w:val="clear" w:color="000000" w:fill="DCE6F1"/>
            <w:noWrap/>
            <w:vAlign w:val="center"/>
            <w:hideMark/>
          </w:tcPr>
          <w:p w14:paraId="27D89364" w14:textId="77777777" w:rsidR="003F0229" w:rsidRPr="003F0229" w:rsidRDefault="003F0229" w:rsidP="003F0229">
            <w:pPr>
              <w:jc w:val="center"/>
              <w:rPr>
                <w:b/>
                <w:bCs/>
                <w:i/>
                <w:iCs/>
                <w:color w:val="000000"/>
                <w:sz w:val="16"/>
                <w:szCs w:val="16"/>
              </w:rPr>
            </w:pPr>
            <w:r w:rsidRPr="003F0229">
              <w:rPr>
                <w:b/>
                <w:bCs/>
                <w:i/>
                <w:iCs/>
                <w:color w:val="000000"/>
                <w:sz w:val="16"/>
                <w:szCs w:val="16"/>
              </w:rPr>
              <w:t>100.0</w:t>
            </w:r>
          </w:p>
        </w:tc>
        <w:tc>
          <w:tcPr>
            <w:tcW w:w="382" w:type="pct"/>
            <w:tcBorders>
              <w:top w:val="nil"/>
              <w:left w:val="nil"/>
              <w:bottom w:val="nil"/>
              <w:right w:val="single" w:sz="4" w:space="0" w:color="auto"/>
            </w:tcBorders>
            <w:shd w:val="clear" w:color="000000" w:fill="DCE6F1"/>
            <w:noWrap/>
            <w:vAlign w:val="center"/>
            <w:hideMark/>
          </w:tcPr>
          <w:p w14:paraId="3A9B391F" w14:textId="77777777" w:rsidR="003F0229" w:rsidRPr="003F0229" w:rsidRDefault="003F0229" w:rsidP="003F0229">
            <w:pPr>
              <w:jc w:val="center"/>
              <w:rPr>
                <w:b/>
                <w:bCs/>
                <w:i/>
                <w:iCs/>
                <w:color w:val="000000"/>
                <w:sz w:val="16"/>
                <w:szCs w:val="16"/>
              </w:rPr>
            </w:pPr>
            <w:r w:rsidRPr="003F0229">
              <w:rPr>
                <w:b/>
                <w:bCs/>
                <w:i/>
                <w:iCs/>
                <w:color w:val="000000"/>
                <w:sz w:val="16"/>
                <w:szCs w:val="16"/>
              </w:rPr>
              <w:t>149.7</w:t>
            </w:r>
          </w:p>
        </w:tc>
        <w:tc>
          <w:tcPr>
            <w:tcW w:w="368" w:type="pct"/>
            <w:tcBorders>
              <w:top w:val="nil"/>
              <w:left w:val="nil"/>
              <w:bottom w:val="nil"/>
              <w:right w:val="single" w:sz="4" w:space="0" w:color="auto"/>
            </w:tcBorders>
            <w:shd w:val="clear" w:color="000000" w:fill="DCE6F1"/>
            <w:noWrap/>
            <w:vAlign w:val="center"/>
            <w:hideMark/>
          </w:tcPr>
          <w:p w14:paraId="6FEB3346" w14:textId="77777777" w:rsidR="003F0229" w:rsidRPr="003F0229" w:rsidRDefault="003F0229" w:rsidP="003F0229">
            <w:pPr>
              <w:jc w:val="center"/>
              <w:rPr>
                <w:b/>
                <w:bCs/>
                <w:i/>
                <w:iCs/>
                <w:sz w:val="16"/>
                <w:szCs w:val="16"/>
              </w:rPr>
            </w:pPr>
            <w:r w:rsidRPr="003F0229">
              <w:rPr>
                <w:b/>
                <w:bCs/>
                <w:i/>
                <w:iCs/>
                <w:sz w:val="16"/>
                <w:szCs w:val="16"/>
              </w:rPr>
              <w:t>45.3</w:t>
            </w:r>
          </w:p>
        </w:tc>
        <w:tc>
          <w:tcPr>
            <w:tcW w:w="382" w:type="pct"/>
            <w:tcBorders>
              <w:top w:val="nil"/>
              <w:left w:val="nil"/>
              <w:bottom w:val="nil"/>
              <w:right w:val="single" w:sz="4" w:space="0" w:color="auto"/>
            </w:tcBorders>
            <w:shd w:val="clear" w:color="000000" w:fill="DCE6F1"/>
            <w:noWrap/>
            <w:vAlign w:val="center"/>
            <w:hideMark/>
          </w:tcPr>
          <w:p w14:paraId="2D1AFC8B" w14:textId="77777777" w:rsidR="003F0229" w:rsidRPr="003F0229" w:rsidRDefault="003F0229" w:rsidP="003F0229">
            <w:pPr>
              <w:jc w:val="center"/>
              <w:rPr>
                <w:b/>
                <w:bCs/>
                <w:i/>
                <w:iCs/>
                <w:color w:val="000000"/>
                <w:sz w:val="16"/>
                <w:szCs w:val="16"/>
              </w:rPr>
            </w:pPr>
            <w:r w:rsidRPr="003F0229">
              <w:rPr>
                <w:b/>
                <w:bCs/>
                <w:i/>
                <w:iCs/>
                <w:color w:val="000000"/>
                <w:sz w:val="16"/>
                <w:szCs w:val="16"/>
              </w:rPr>
              <w:t>100.0</w:t>
            </w:r>
          </w:p>
        </w:tc>
        <w:tc>
          <w:tcPr>
            <w:tcW w:w="382" w:type="pct"/>
            <w:tcBorders>
              <w:top w:val="nil"/>
              <w:left w:val="nil"/>
              <w:bottom w:val="nil"/>
              <w:right w:val="single" w:sz="4" w:space="0" w:color="auto"/>
            </w:tcBorders>
            <w:shd w:val="clear" w:color="000000" w:fill="DCE6F1"/>
            <w:noWrap/>
            <w:vAlign w:val="center"/>
            <w:hideMark/>
          </w:tcPr>
          <w:p w14:paraId="7F571A90" w14:textId="77777777" w:rsidR="003F0229" w:rsidRPr="003F0229" w:rsidRDefault="003F0229" w:rsidP="003F0229">
            <w:pPr>
              <w:jc w:val="center"/>
              <w:rPr>
                <w:b/>
                <w:bCs/>
                <w:i/>
                <w:iCs/>
                <w:color w:val="000000"/>
                <w:sz w:val="16"/>
                <w:szCs w:val="16"/>
              </w:rPr>
            </w:pPr>
            <w:r w:rsidRPr="003F0229">
              <w:rPr>
                <w:b/>
                <w:bCs/>
                <w:i/>
                <w:iCs/>
                <w:color w:val="000000"/>
                <w:sz w:val="16"/>
                <w:szCs w:val="16"/>
              </w:rPr>
              <w:t>6.2</w:t>
            </w:r>
          </w:p>
        </w:tc>
        <w:tc>
          <w:tcPr>
            <w:tcW w:w="362" w:type="pct"/>
            <w:tcBorders>
              <w:top w:val="nil"/>
              <w:left w:val="nil"/>
              <w:bottom w:val="nil"/>
              <w:right w:val="single" w:sz="8" w:space="0" w:color="auto"/>
            </w:tcBorders>
            <w:shd w:val="clear" w:color="000000" w:fill="DCE6F1"/>
            <w:noWrap/>
            <w:vAlign w:val="center"/>
            <w:hideMark/>
          </w:tcPr>
          <w:p w14:paraId="4BA2FDBF" w14:textId="77777777" w:rsidR="003F0229" w:rsidRPr="003F0229" w:rsidRDefault="003F0229" w:rsidP="003F0229">
            <w:pPr>
              <w:jc w:val="center"/>
              <w:rPr>
                <w:b/>
                <w:bCs/>
                <w:i/>
                <w:iCs/>
                <w:sz w:val="16"/>
                <w:szCs w:val="16"/>
              </w:rPr>
            </w:pPr>
            <w:r w:rsidRPr="003F0229">
              <w:rPr>
                <w:b/>
                <w:bCs/>
                <w:i/>
                <w:iCs/>
                <w:sz w:val="16"/>
                <w:szCs w:val="16"/>
              </w:rPr>
              <w:t>4.1</w:t>
            </w:r>
          </w:p>
        </w:tc>
      </w:tr>
      <w:tr w:rsidR="003F0229" w:rsidRPr="003F0229" w14:paraId="556A3CBD" w14:textId="77777777" w:rsidTr="003F0229">
        <w:trPr>
          <w:trHeight w:val="288"/>
        </w:trPr>
        <w:tc>
          <w:tcPr>
            <w:tcW w:w="1625"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1EF1B94F" w14:textId="77777777" w:rsidR="003F0229" w:rsidRPr="003F0229" w:rsidRDefault="003F0229" w:rsidP="003F0229">
            <w:pPr>
              <w:jc w:val="center"/>
              <w:rPr>
                <w:b/>
                <w:bCs/>
                <w:sz w:val="16"/>
                <w:szCs w:val="16"/>
              </w:rPr>
            </w:pPr>
            <w:r w:rsidRPr="003F0229">
              <w:rPr>
                <w:b/>
                <w:bCs/>
                <w:sz w:val="16"/>
                <w:szCs w:val="16"/>
              </w:rPr>
              <w:t>УКУПНО ВПС</w:t>
            </w:r>
          </w:p>
        </w:tc>
        <w:tc>
          <w:tcPr>
            <w:tcW w:w="368" w:type="pct"/>
            <w:tcBorders>
              <w:top w:val="single" w:sz="8" w:space="0" w:color="auto"/>
              <w:left w:val="nil"/>
              <w:bottom w:val="single" w:sz="8" w:space="0" w:color="auto"/>
              <w:right w:val="single" w:sz="4" w:space="0" w:color="auto"/>
            </w:tcBorders>
            <w:shd w:val="clear" w:color="000000" w:fill="F2DCDB"/>
            <w:noWrap/>
            <w:vAlign w:val="center"/>
            <w:hideMark/>
          </w:tcPr>
          <w:p w14:paraId="3A5ED475" w14:textId="77777777" w:rsidR="003F0229" w:rsidRPr="003F0229" w:rsidRDefault="003F0229" w:rsidP="003F0229">
            <w:pPr>
              <w:jc w:val="center"/>
              <w:rPr>
                <w:b/>
                <w:bCs/>
                <w:color w:val="000000"/>
                <w:sz w:val="16"/>
                <w:szCs w:val="16"/>
              </w:rPr>
            </w:pPr>
            <w:r w:rsidRPr="003F0229">
              <w:rPr>
                <w:b/>
                <w:bCs/>
                <w:color w:val="000000"/>
                <w:sz w:val="16"/>
                <w:szCs w:val="16"/>
              </w:rPr>
              <w:t>17.87</w:t>
            </w:r>
          </w:p>
        </w:tc>
        <w:tc>
          <w:tcPr>
            <w:tcW w:w="342" w:type="pct"/>
            <w:tcBorders>
              <w:top w:val="single" w:sz="8" w:space="0" w:color="auto"/>
              <w:left w:val="nil"/>
              <w:bottom w:val="single" w:sz="8" w:space="0" w:color="auto"/>
              <w:right w:val="single" w:sz="4" w:space="0" w:color="auto"/>
            </w:tcBorders>
            <w:shd w:val="clear" w:color="000000" w:fill="F2DCDB"/>
            <w:noWrap/>
            <w:vAlign w:val="center"/>
            <w:hideMark/>
          </w:tcPr>
          <w:p w14:paraId="63094E4A" w14:textId="77777777" w:rsidR="003F0229" w:rsidRPr="003F0229" w:rsidRDefault="003F0229" w:rsidP="003F0229">
            <w:pPr>
              <w:jc w:val="center"/>
              <w:rPr>
                <w:b/>
                <w:bCs/>
                <w:color w:val="000000"/>
                <w:sz w:val="16"/>
                <w:szCs w:val="16"/>
              </w:rPr>
            </w:pPr>
            <w:r w:rsidRPr="003F0229">
              <w:rPr>
                <w:b/>
                <w:bCs/>
                <w:color w:val="000000"/>
                <w:sz w:val="16"/>
                <w:szCs w:val="16"/>
              </w:rPr>
              <w:t>100.0</w:t>
            </w:r>
          </w:p>
        </w:tc>
        <w:tc>
          <w:tcPr>
            <w:tcW w:w="408" w:type="pct"/>
            <w:tcBorders>
              <w:top w:val="single" w:sz="8" w:space="0" w:color="auto"/>
              <w:left w:val="nil"/>
              <w:bottom w:val="single" w:sz="8" w:space="0" w:color="auto"/>
              <w:right w:val="single" w:sz="4" w:space="0" w:color="auto"/>
            </w:tcBorders>
            <w:shd w:val="clear" w:color="000000" w:fill="F2DCDB"/>
            <w:noWrap/>
            <w:vAlign w:val="center"/>
            <w:hideMark/>
          </w:tcPr>
          <w:p w14:paraId="770D5927" w14:textId="77777777" w:rsidR="003F0229" w:rsidRPr="003F0229" w:rsidRDefault="003F0229" w:rsidP="003F0229">
            <w:pPr>
              <w:jc w:val="center"/>
              <w:rPr>
                <w:b/>
                <w:bCs/>
                <w:color w:val="000000"/>
                <w:sz w:val="16"/>
                <w:szCs w:val="16"/>
              </w:rPr>
            </w:pPr>
            <w:r w:rsidRPr="003F0229">
              <w:rPr>
                <w:b/>
                <w:bCs/>
                <w:color w:val="000000"/>
                <w:sz w:val="16"/>
                <w:szCs w:val="16"/>
              </w:rPr>
              <w:t>1100.6</w:t>
            </w:r>
          </w:p>
        </w:tc>
        <w:tc>
          <w:tcPr>
            <w:tcW w:w="382" w:type="pct"/>
            <w:tcBorders>
              <w:top w:val="single" w:sz="8" w:space="0" w:color="auto"/>
              <w:left w:val="nil"/>
              <w:bottom w:val="single" w:sz="8" w:space="0" w:color="auto"/>
              <w:right w:val="single" w:sz="4" w:space="0" w:color="auto"/>
            </w:tcBorders>
            <w:shd w:val="clear" w:color="000000" w:fill="F2DCDB"/>
            <w:noWrap/>
            <w:vAlign w:val="center"/>
            <w:hideMark/>
          </w:tcPr>
          <w:p w14:paraId="56221910" w14:textId="77777777" w:rsidR="003F0229" w:rsidRPr="003F0229" w:rsidRDefault="003F0229" w:rsidP="003F0229">
            <w:pPr>
              <w:jc w:val="center"/>
              <w:rPr>
                <w:b/>
                <w:bCs/>
                <w:color w:val="000000"/>
                <w:sz w:val="16"/>
                <w:szCs w:val="16"/>
              </w:rPr>
            </w:pPr>
            <w:r w:rsidRPr="003F0229">
              <w:rPr>
                <w:b/>
                <w:bCs/>
                <w:color w:val="000000"/>
                <w:sz w:val="16"/>
                <w:szCs w:val="16"/>
              </w:rPr>
              <w:t>100.0</w:t>
            </w:r>
          </w:p>
        </w:tc>
        <w:tc>
          <w:tcPr>
            <w:tcW w:w="382" w:type="pct"/>
            <w:tcBorders>
              <w:top w:val="single" w:sz="8" w:space="0" w:color="auto"/>
              <w:left w:val="nil"/>
              <w:bottom w:val="single" w:sz="8" w:space="0" w:color="auto"/>
              <w:right w:val="single" w:sz="4" w:space="0" w:color="auto"/>
            </w:tcBorders>
            <w:shd w:val="clear" w:color="000000" w:fill="F2DCDB"/>
            <w:noWrap/>
            <w:vAlign w:val="center"/>
            <w:hideMark/>
          </w:tcPr>
          <w:p w14:paraId="75286A3A" w14:textId="77777777" w:rsidR="003F0229" w:rsidRPr="003F0229" w:rsidRDefault="003F0229" w:rsidP="003F0229">
            <w:pPr>
              <w:jc w:val="center"/>
              <w:rPr>
                <w:b/>
                <w:bCs/>
                <w:color w:val="000000"/>
                <w:sz w:val="16"/>
                <w:szCs w:val="16"/>
              </w:rPr>
            </w:pPr>
            <w:r w:rsidRPr="003F0229">
              <w:rPr>
                <w:b/>
                <w:bCs/>
                <w:color w:val="000000"/>
                <w:sz w:val="16"/>
                <w:szCs w:val="16"/>
              </w:rPr>
              <w:t>61.6</w:t>
            </w:r>
          </w:p>
        </w:tc>
        <w:tc>
          <w:tcPr>
            <w:tcW w:w="368" w:type="pct"/>
            <w:tcBorders>
              <w:top w:val="single" w:sz="8" w:space="0" w:color="auto"/>
              <w:left w:val="nil"/>
              <w:bottom w:val="single" w:sz="8" w:space="0" w:color="auto"/>
              <w:right w:val="single" w:sz="4" w:space="0" w:color="auto"/>
            </w:tcBorders>
            <w:shd w:val="clear" w:color="000000" w:fill="F2DCDB"/>
            <w:noWrap/>
            <w:vAlign w:val="center"/>
            <w:hideMark/>
          </w:tcPr>
          <w:p w14:paraId="2A803718" w14:textId="77777777" w:rsidR="003F0229" w:rsidRPr="003F0229" w:rsidRDefault="003F0229" w:rsidP="003F0229">
            <w:pPr>
              <w:jc w:val="center"/>
              <w:rPr>
                <w:b/>
                <w:bCs/>
                <w:color w:val="000000"/>
                <w:sz w:val="16"/>
                <w:szCs w:val="16"/>
              </w:rPr>
            </w:pPr>
            <w:r w:rsidRPr="003F0229">
              <w:rPr>
                <w:b/>
                <w:bCs/>
                <w:color w:val="000000"/>
                <w:sz w:val="16"/>
                <w:szCs w:val="16"/>
              </w:rPr>
              <w:t>45.3</w:t>
            </w:r>
          </w:p>
        </w:tc>
        <w:tc>
          <w:tcPr>
            <w:tcW w:w="382" w:type="pct"/>
            <w:tcBorders>
              <w:top w:val="single" w:sz="8" w:space="0" w:color="auto"/>
              <w:left w:val="nil"/>
              <w:bottom w:val="single" w:sz="8" w:space="0" w:color="auto"/>
              <w:right w:val="single" w:sz="4" w:space="0" w:color="auto"/>
            </w:tcBorders>
            <w:shd w:val="clear" w:color="000000" w:fill="F2DCDB"/>
            <w:noWrap/>
            <w:vAlign w:val="center"/>
            <w:hideMark/>
          </w:tcPr>
          <w:p w14:paraId="13CE6F82" w14:textId="77777777" w:rsidR="003F0229" w:rsidRPr="003F0229" w:rsidRDefault="003F0229" w:rsidP="003F0229">
            <w:pPr>
              <w:jc w:val="center"/>
              <w:rPr>
                <w:b/>
                <w:bCs/>
                <w:color w:val="000000"/>
                <w:sz w:val="16"/>
                <w:szCs w:val="16"/>
              </w:rPr>
            </w:pPr>
            <w:r w:rsidRPr="003F0229">
              <w:rPr>
                <w:b/>
                <w:bCs/>
                <w:color w:val="000000"/>
                <w:sz w:val="16"/>
                <w:szCs w:val="16"/>
              </w:rPr>
              <w:t>100.0</w:t>
            </w:r>
          </w:p>
        </w:tc>
        <w:tc>
          <w:tcPr>
            <w:tcW w:w="382" w:type="pct"/>
            <w:tcBorders>
              <w:top w:val="single" w:sz="8" w:space="0" w:color="auto"/>
              <w:left w:val="nil"/>
              <w:bottom w:val="single" w:sz="8" w:space="0" w:color="auto"/>
              <w:right w:val="single" w:sz="4" w:space="0" w:color="auto"/>
            </w:tcBorders>
            <w:shd w:val="clear" w:color="000000" w:fill="F2DCDB"/>
            <w:noWrap/>
            <w:vAlign w:val="center"/>
            <w:hideMark/>
          </w:tcPr>
          <w:p w14:paraId="71989542" w14:textId="77777777" w:rsidR="003F0229" w:rsidRPr="003F0229" w:rsidRDefault="003F0229" w:rsidP="003F0229">
            <w:pPr>
              <w:jc w:val="center"/>
              <w:rPr>
                <w:b/>
                <w:bCs/>
                <w:color w:val="000000"/>
                <w:sz w:val="16"/>
                <w:szCs w:val="16"/>
              </w:rPr>
            </w:pPr>
            <w:r w:rsidRPr="003F0229">
              <w:rPr>
                <w:b/>
                <w:bCs/>
                <w:color w:val="000000"/>
                <w:sz w:val="16"/>
                <w:szCs w:val="16"/>
              </w:rPr>
              <w:t>2.5</w:t>
            </w:r>
          </w:p>
        </w:tc>
        <w:tc>
          <w:tcPr>
            <w:tcW w:w="362" w:type="pct"/>
            <w:tcBorders>
              <w:top w:val="single" w:sz="8" w:space="0" w:color="auto"/>
              <w:left w:val="nil"/>
              <w:bottom w:val="single" w:sz="8" w:space="0" w:color="auto"/>
              <w:right w:val="single" w:sz="8" w:space="0" w:color="auto"/>
            </w:tcBorders>
            <w:shd w:val="clear" w:color="000000" w:fill="F2DCDB"/>
            <w:noWrap/>
            <w:vAlign w:val="center"/>
            <w:hideMark/>
          </w:tcPr>
          <w:p w14:paraId="05A2E650" w14:textId="77777777" w:rsidR="003F0229" w:rsidRPr="003F0229" w:rsidRDefault="003F0229" w:rsidP="003F0229">
            <w:pPr>
              <w:jc w:val="center"/>
              <w:rPr>
                <w:b/>
                <w:bCs/>
                <w:sz w:val="16"/>
                <w:szCs w:val="16"/>
              </w:rPr>
            </w:pPr>
            <w:r w:rsidRPr="003F0229">
              <w:rPr>
                <w:b/>
                <w:bCs/>
                <w:sz w:val="16"/>
                <w:szCs w:val="16"/>
              </w:rPr>
              <w:t>4.1</w:t>
            </w:r>
          </w:p>
        </w:tc>
      </w:tr>
    </w:tbl>
    <w:p w14:paraId="10FF9F3B" w14:textId="77777777" w:rsidR="003F0229" w:rsidRPr="003F0229" w:rsidRDefault="003F0229" w:rsidP="0039485E">
      <w:pPr>
        <w:pStyle w:val="BodyText"/>
        <w:spacing w:after="60"/>
        <w:ind w:firstLine="720"/>
        <w:jc w:val="both"/>
        <w:rPr>
          <w:rFonts w:asciiTheme="minorHAnsi" w:hAnsiTheme="minorHAnsi"/>
          <w:sz w:val="16"/>
          <w:szCs w:val="16"/>
          <w:lang w:val="sr-Cyrl-RS"/>
        </w:rPr>
      </w:pPr>
    </w:p>
    <w:p w14:paraId="4A07153D" w14:textId="79569358" w:rsidR="003F0229" w:rsidRPr="00AF150F" w:rsidRDefault="00BB505B" w:rsidP="003F0229">
      <w:pPr>
        <w:spacing w:after="60"/>
        <w:ind w:firstLine="720"/>
        <w:jc w:val="both"/>
        <w:rPr>
          <w:sz w:val="24"/>
          <w:szCs w:val="24"/>
          <w:lang w:val="sl-SI"/>
        </w:rPr>
      </w:pPr>
      <w:r>
        <w:rPr>
          <w:sz w:val="24"/>
          <w:szCs w:val="24"/>
          <w:lang w:val="sl-SI"/>
        </w:rPr>
        <w:t>Укупна површина вештачки подигн</w:t>
      </w:r>
      <w:r>
        <w:rPr>
          <w:sz w:val="24"/>
          <w:szCs w:val="24"/>
          <w:lang w:val="sr-Cyrl-RS"/>
        </w:rPr>
        <w:t>у</w:t>
      </w:r>
      <w:r w:rsidR="003F0229" w:rsidRPr="00AF150F">
        <w:rPr>
          <w:sz w:val="24"/>
          <w:szCs w:val="24"/>
          <w:lang w:val="sl-SI"/>
        </w:rPr>
        <w:t xml:space="preserve">тих састојина износи </w:t>
      </w:r>
      <w:r w:rsidR="003F0229">
        <w:rPr>
          <w:sz w:val="24"/>
          <w:szCs w:val="24"/>
          <w:lang w:val="sr-Cyrl-RS"/>
        </w:rPr>
        <w:t>17</w:t>
      </w:r>
      <w:r w:rsidR="003F0229">
        <w:rPr>
          <w:sz w:val="24"/>
          <w:szCs w:val="24"/>
        </w:rPr>
        <w:t>,</w:t>
      </w:r>
      <w:r w:rsidR="003F0229">
        <w:rPr>
          <w:sz w:val="24"/>
          <w:szCs w:val="24"/>
          <w:lang w:val="sr-Cyrl-RS"/>
        </w:rPr>
        <w:t>87</w:t>
      </w:r>
      <w:r w:rsidR="003F0229" w:rsidRPr="00AF150F">
        <w:rPr>
          <w:sz w:val="24"/>
          <w:szCs w:val="24"/>
          <w:lang w:val="sr-Cyrl-RS"/>
        </w:rPr>
        <w:t xml:space="preserve"> </w:t>
      </w:r>
      <w:r w:rsidR="003F0229" w:rsidRPr="00AF150F">
        <w:rPr>
          <w:sz w:val="24"/>
          <w:szCs w:val="24"/>
          <w:lang w:val="sl-SI"/>
        </w:rPr>
        <w:t xml:space="preserve">ха, што чини </w:t>
      </w:r>
      <w:r w:rsidR="003F0229" w:rsidRPr="00AF150F">
        <w:rPr>
          <w:sz w:val="24"/>
          <w:szCs w:val="24"/>
          <w:lang w:val="sr-Cyrl-CS"/>
        </w:rPr>
        <w:t>1,</w:t>
      </w:r>
      <w:r w:rsidR="00DD1D23">
        <w:rPr>
          <w:sz w:val="24"/>
          <w:szCs w:val="24"/>
          <w:lang w:val="sr-Cyrl-RS"/>
        </w:rPr>
        <w:t>41</w:t>
      </w:r>
      <w:r w:rsidR="003F0229">
        <w:rPr>
          <w:sz w:val="24"/>
          <w:szCs w:val="24"/>
        </w:rPr>
        <w:t xml:space="preserve"> </w:t>
      </w:r>
      <w:r w:rsidR="003F0229" w:rsidRPr="00AF150F">
        <w:rPr>
          <w:sz w:val="24"/>
          <w:szCs w:val="24"/>
          <w:lang w:val="sl-SI"/>
        </w:rPr>
        <w:t xml:space="preserve">% обрасле површине газдинске јединице. Од тога </w:t>
      </w:r>
      <w:r w:rsidR="00DD1D23">
        <w:rPr>
          <w:sz w:val="24"/>
          <w:szCs w:val="24"/>
          <w:lang w:val="sr-Cyrl-CS"/>
        </w:rPr>
        <w:t>10,52</w:t>
      </w:r>
      <w:r w:rsidR="003F0229" w:rsidRPr="00AF150F">
        <w:rPr>
          <w:sz w:val="24"/>
          <w:szCs w:val="24"/>
          <w:lang w:val="sr-Cyrl-CS"/>
        </w:rPr>
        <w:t xml:space="preserve"> </w:t>
      </w:r>
      <w:r w:rsidR="003F0229" w:rsidRPr="00AF150F">
        <w:rPr>
          <w:sz w:val="24"/>
          <w:szCs w:val="24"/>
          <w:lang w:val="sl-SI"/>
        </w:rPr>
        <w:t xml:space="preserve"> ха (</w:t>
      </w:r>
      <w:r w:rsidR="00DD1D23">
        <w:rPr>
          <w:sz w:val="24"/>
          <w:szCs w:val="24"/>
          <w:lang w:val="sr-Cyrl-CS"/>
        </w:rPr>
        <w:t>58,87</w:t>
      </w:r>
      <w:r w:rsidR="003F0229" w:rsidRPr="00AF150F">
        <w:rPr>
          <w:sz w:val="24"/>
          <w:szCs w:val="24"/>
          <w:lang w:val="sr-Cyrl-CS"/>
        </w:rPr>
        <w:t xml:space="preserve"> </w:t>
      </w:r>
      <w:r w:rsidR="003F0229" w:rsidRPr="00AF150F">
        <w:rPr>
          <w:sz w:val="24"/>
          <w:szCs w:val="24"/>
          <w:lang w:val="sl-SI"/>
        </w:rPr>
        <w:t>% ) су састојине старости до 20 год. ( шумске културе ), које углавном чине састојине испод таксационе границе.</w:t>
      </w:r>
    </w:p>
    <w:p w14:paraId="0CC69051" w14:textId="2D944EF0" w:rsidR="003F0229" w:rsidRPr="00AF150F" w:rsidRDefault="003F0229" w:rsidP="003F0229">
      <w:pPr>
        <w:spacing w:after="60"/>
        <w:ind w:firstLine="720"/>
        <w:jc w:val="both"/>
        <w:rPr>
          <w:sz w:val="24"/>
          <w:szCs w:val="24"/>
          <w:lang w:val="sl-SI"/>
        </w:rPr>
      </w:pPr>
      <w:r w:rsidRPr="00AF150F">
        <w:rPr>
          <w:sz w:val="24"/>
          <w:szCs w:val="24"/>
          <w:lang w:val="sl-SI"/>
        </w:rPr>
        <w:t xml:space="preserve">Састојина преко 20 год. старости ( шума ) има </w:t>
      </w:r>
      <w:r w:rsidR="00DD1D23">
        <w:rPr>
          <w:sz w:val="24"/>
          <w:szCs w:val="24"/>
          <w:lang w:val="sr-Cyrl-RS"/>
        </w:rPr>
        <w:t>7</w:t>
      </w:r>
      <w:r w:rsidR="00DD1D23">
        <w:rPr>
          <w:sz w:val="24"/>
          <w:szCs w:val="24"/>
        </w:rPr>
        <w:t>,</w:t>
      </w:r>
      <w:r w:rsidR="00DD1D23">
        <w:rPr>
          <w:sz w:val="24"/>
          <w:szCs w:val="24"/>
          <w:lang w:val="sr-Cyrl-RS"/>
        </w:rPr>
        <w:t>35</w:t>
      </w:r>
      <w:r w:rsidRPr="00AF150F">
        <w:rPr>
          <w:sz w:val="24"/>
          <w:szCs w:val="24"/>
          <w:lang w:val="sl-SI"/>
        </w:rPr>
        <w:t xml:space="preserve"> ха (</w:t>
      </w:r>
      <w:r w:rsidR="00DD1D23">
        <w:rPr>
          <w:sz w:val="24"/>
          <w:szCs w:val="24"/>
          <w:lang w:val="sr-Cyrl-CS"/>
        </w:rPr>
        <w:t>41</w:t>
      </w:r>
      <w:r w:rsidR="00DD1D23">
        <w:rPr>
          <w:sz w:val="24"/>
          <w:szCs w:val="24"/>
        </w:rPr>
        <w:t>,</w:t>
      </w:r>
      <w:r w:rsidR="00DD1D23">
        <w:rPr>
          <w:sz w:val="24"/>
          <w:szCs w:val="24"/>
          <w:lang w:val="sr-Cyrl-RS"/>
        </w:rPr>
        <w:t>13</w:t>
      </w:r>
      <w:r w:rsidRPr="00AF150F">
        <w:rPr>
          <w:sz w:val="24"/>
          <w:szCs w:val="24"/>
          <w:lang w:val="sl-SI"/>
        </w:rPr>
        <w:t xml:space="preserve"> % ) са просечном запремином од </w:t>
      </w:r>
      <w:r w:rsidR="00DD1D23">
        <w:rPr>
          <w:sz w:val="24"/>
          <w:szCs w:val="24"/>
          <w:lang w:val="sr-Cyrl-RS"/>
        </w:rPr>
        <w:t>149</w:t>
      </w:r>
      <w:r w:rsidR="00DD1D23">
        <w:rPr>
          <w:sz w:val="24"/>
          <w:szCs w:val="24"/>
        </w:rPr>
        <w:t>,</w:t>
      </w:r>
      <w:r w:rsidR="00DD1D23">
        <w:rPr>
          <w:sz w:val="24"/>
          <w:szCs w:val="24"/>
          <w:lang w:val="sr-Cyrl-RS"/>
        </w:rPr>
        <w:t>7</w:t>
      </w:r>
      <w:r w:rsidRPr="00AF150F">
        <w:rPr>
          <w:sz w:val="24"/>
          <w:szCs w:val="24"/>
          <w:lang w:val="sl-SI"/>
        </w:rPr>
        <w:t xml:space="preserve"> м3/ха и текућим запреминским прирастом од </w:t>
      </w:r>
      <w:r w:rsidR="000804BC">
        <w:rPr>
          <w:sz w:val="24"/>
          <w:szCs w:val="24"/>
          <w:lang w:val="sr-Cyrl-RS"/>
        </w:rPr>
        <w:t>6</w:t>
      </w:r>
      <w:r w:rsidR="000804BC">
        <w:rPr>
          <w:sz w:val="24"/>
          <w:szCs w:val="24"/>
        </w:rPr>
        <w:t>,</w:t>
      </w:r>
      <w:r w:rsidR="000804BC">
        <w:rPr>
          <w:sz w:val="24"/>
          <w:szCs w:val="24"/>
          <w:lang w:val="sr-Cyrl-RS"/>
        </w:rPr>
        <w:t>2</w:t>
      </w:r>
      <w:r w:rsidRPr="00AF150F">
        <w:rPr>
          <w:sz w:val="24"/>
          <w:szCs w:val="24"/>
          <w:lang w:val="sr-Cyrl-CS"/>
        </w:rPr>
        <w:t xml:space="preserve"> </w:t>
      </w:r>
      <w:r w:rsidRPr="00AF150F">
        <w:rPr>
          <w:sz w:val="24"/>
          <w:szCs w:val="24"/>
          <w:lang w:val="sl-SI"/>
        </w:rPr>
        <w:t xml:space="preserve">м3/ха, док је проценат запреминског прираста </w:t>
      </w:r>
      <w:r w:rsidR="000804BC">
        <w:rPr>
          <w:sz w:val="24"/>
          <w:szCs w:val="24"/>
          <w:lang w:val="sr-Cyrl-CS"/>
        </w:rPr>
        <w:t>4</w:t>
      </w:r>
      <w:r w:rsidRPr="00AF150F">
        <w:rPr>
          <w:sz w:val="24"/>
          <w:szCs w:val="24"/>
          <w:lang w:val="sr-Cyrl-CS"/>
        </w:rPr>
        <w:t>,</w:t>
      </w:r>
      <w:r w:rsidR="000804BC">
        <w:rPr>
          <w:sz w:val="24"/>
          <w:szCs w:val="24"/>
          <w:lang w:val="sr-Cyrl-RS"/>
        </w:rPr>
        <w:t>1</w:t>
      </w:r>
      <w:r w:rsidRPr="00AF150F">
        <w:rPr>
          <w:sz w:val="24"/>
          <w:szCs w:val="24"/>
          <w:lang w:val="sl-SI"/>
        </w:rPr>
        <w:t xml:space="preserve"> %.</w:t>
      </w:r>
    </w:p>
    <w:p w14:paraId="389B2E05" w14:textId="165A2457" w:rsidR="003F0229" w:rsidRDefault="003F0229" w:rsidP="003F0229">
      <w:pPr>
        <w:tabs>
          <w:tab w:val="left" w:pos="4606"/>
        </w:tabs>
        <w:spacing w:after="60"/>
        <w:ind w:firstLine="720"/>
        <w:jc w:val="both"/>
        <w:rPr>
          <w:sz w:val="24"/>
          <w:szCs w:val="24"/>
          <w:lang w:val="sr-Cyrl-RS"/>
        </w:rPr>
      </w:pPr>
      <w:r w:rsidRPr="00AF150F">
        <w:rPr>
          <w:sz w:val="24"/>
          <w:szCs w:val="24"/>
          <w:lang w:val="sl-SI"/>
        </w:rPr>
        <w:t>Вештачки подигнуте састојине у газдинској јединици ''</w:t>
      </w:r>
      <w:r w:rsidR="000804BC">
        <w:rPr>
          <w:sz w:val="24"/>
          <w:szCs w:val="24"/>
          <w:lang w:val="sr-Cyrl-CS"/>
        </w:rPr>
        <w:t>Ђаковачке планине</w:t>
      </w:r>
      <w:r w:rsidRPr="00AF150F">
        <w:rPr>
          <w:sz w:val="24"/>
          <w:szCs w:val="24"/>
          <w:lang w:val="sl-SI"/>
        </w:rPr>
        <w:t>'', углавном су доброг здравственог стања, добре виталности и уз правилну негу у наредном периоду  потребно их је превести у одрасле квалитетне састојине високе економске вредности</w:t>
      </w:r>
      <w:r w:rsidRPr="00AF150F">
        <w:rPr>
          <w:sz w:val="24"/>
          <w:szCs w:val="24"/>
          <w:lang w:val="sr-Cyrl-RS"/>
        </w:rPr>
        <w:t>.</w:t>
      </w:r>
    </w:p>
    <w:p w14:paraId="5E4133C0" w14:textId="77777777" w:rsidR="000F204F" w:rsidRDefault="000F204F" w:rsidP="000F204F">
      <w:pPr>
        <w:keepNext/>
        <w:jc w:val="center"/>
        <w:outlineLvl w:val="1"/>
        <w:rPr>
          <w:b/>
          <w:i/>
          <w:sz w:val="24"/>
          <w:szCs w:val="24"/>
          <w:lang w:val="sr-Cyrl-RS"/>
        </w:rPr>
      </w:pPr>
      <w:bookmarkStart w:id="30" w:name="_Toc168564850"/>
    </w:p>
    <w:p w14:paraId="45C2D3B9" w14:textId="77777777" w:rsidR="000F204F" w:rsidRDefault="000F204F" w:rsidP="000F204F">
      <w:pPr>
        <w:keepNext/>
        <w:jc w:val="center"/>
        <w:outlineLvl w:val="1"/>
        <w:rPr>
          <w:b/>
          <w:i/>
          <w:sz w:val="24"/>
          <w:szCs w:val="24"/>
          <w:lang w:val="sr-Cyrl-RS"/>
        </w:rPr>
      </w:pPr>
      <w:r w:rsidRPr="000F204F">
        <w:rPr>
          <w:b/>
          <w:i/>
          <w:sz w:val="24"/>
          <w:szCs w:val="24"/>
          <w:lang w:val="sr-Cyrl-RS"/>
        </w:rPr>
        <w:t>2.1.9</w:t>
      </w:r>
      <w:r w:rsidRPr="000F204F">
        <w:rPr>
          <w:b/>
          <w:i/>
          <w:sz w:val="24"/>
          <w:szCs w:val="24"/>
          <w:lang w:val="hr-HR"/>
        </w:rPr>
        <w:t xml:space="preserve">. Здравствено стање </w:t>
      </w:r>
      <w:r w:rsidRPr="000F204F">
        <w:rPr>
          <w:b/>
          <w:i/>
          <w:sz w:val="24"/>
          <w:szCs w:val="24"/>
          <w:lang w:val="sr-Cyrl-RS"/>
        </w:rPr>
        <w:t>шума</w:t>
      </w:r>
      <w:bookmarkEnd w:id="30"/>
    </w:p>
    <w:p w14:paraId="13BE69DB" w14:textId="77777777" w:rsidR="000F204F" w:rsidRPr="000F204F" w:rsidRDefault="000F204F" w:rsidP="000F204F">
      <w:pPr>
        <w:keepNext/>
        <w:jc w:val="center"/>
        <w:outlineLvl w:val="1"/>
        <w:rPr>
          <w:b/>
          <w:i/>
          <w:sz w:val="24"/>
          <w:szCs w:val="24"/>
          <w:lang w:val="sr-Cyrl-RS"/>
        </w:rPr>
      </w:pPr>
    </w:p>
    <w:p w14:paraId="662A8C26" w14:textId="77777777" w:rsidR="000F204F" w:rsidRPr="00295801" w:rsidRDefault="000F204F" w:rsidP="000F204F">
      <w:pPr>
        <w:pStyle w:val="BodyText2"/>
        <w:tabs>
          <w:tab w:val="clear" w:pos="709"/>
        </w:tabs>
        <w:spacing w:after="60"/>
        <w:ind w:firstLine="720"/>
        <w:jc w:val="both"/>
        <w:rPr>
          <w:szCs w:val="24"/>
          <w:lang w:val="sl-SI"/>
        </w:rPr>
      </w:pPr>
      <w:r w:rsidRPr="00295801">
        <w:rPr>
          <w:szCs w:val="24"/>
          <w:lang w:val="sl-SI"/>
        </w:rPr>
        <w:t>Под појмом здравственог стања подразумева се: појава различитих обољења стабала и појава различитих оштећења стабала при сечи стабала. Према степену обољења стабла у састојини и степену оштећења стабла при сечи стабала у извозу стабала из састојине разликују се следеће категорије здравственог стања стабала у састојини:</w:t>
      </w:r>
    </w:p>
    <w:p w14:paraId="094F6C98" w14:textId="77777777" w:rsidR="000F204F" w:rsidRPr="00295801" w:rsidRDefault="000F204F" w:rsidP="000F204F">
      <w:pPr>
        <w:pStyle w:val="BodyText2"/>
        <w:numPr>
          <w:ilvl w:val="0"/>
          <w:numId w:val="1"/>
        </w:numPr>
        <w:tabs>
          <w:tab w:val="clear" w:pos="360"/>
          <w:tab w:val="clear" w:pos="709"/>
          <w:tab w:val="num" w:pos="720"/>
        </w:tabs>
        <w:spacing w:after="60"/>
        <w:ind w:left="720"/>
        <w:jc w:val="both"/>
        <w:rPr>
          <w:szCs w:val="24"/>
          <w:lang w:val="sl-SI"/>
        </w:rPr>
      </w:pPr>
      <w:r w:rsidRPr="00295801">
        <w:rPr>
          <w:szCs w:val="24"/>
          <w:lang w:val="sl-SI"/>
        </w:rPr>
        <w:t>Веома добро здравствено стање – појава различитих обољења нису видљиве, или су спорадичне;</w:t>
      </w:r>
      <w:r w:rsidRPr="00295801">
        <w:rPr>
          <w:szCs w:val="24"/>
        </w:rPr>
        <w:t xml:space="preserve"> оштећења стабала од сече и извоза су неприметна или ретка.</w:t>
      </w:r>
    </w:p>
    <w:p w14:paraId="4705AE14" w14:textId="77777777" w:rsidR="000F204F" w:rsidRPr="00295801" w:rsidRDefault="000F204F" w:rsidP="000F204F">
      <w:pPr>
        <w:pStyle w:val="BodyText2"/>
        <w:numPr>
          <w:ilvl w:val="0"/>
          <w:numId w:val="1"/>
        </w:numPr>
        <w:tabs>
          <w:tab w:val="clear" w:pos="360"/>
          <w:tab w:val="clear" w:pos="709"/>
          <w:tab w:val="num" w:pos="720"/>
        </w:tabs>
        <w:spacing w:after="60"/>
        <w:ind w:left="720"/>
        <w:jc w:val="both"/>
        <w:rPr>
          <w:szCs w:val="24"/>
          <w:lang w:val="sl-SI"/>
        </w:rPr>
      </w:pPr>
      <w:r w:rsidRPr="00295801">
        <w:rPr>
          <w:szCs w:val="24"/>
        </w:rPr>
        <w:t>Добро здравствено стање – појава обољења се уочава појединачно и немају значајног утицаја на будући развој састојине – углавном се могу отклонити узгојним захватима</w:t>
      </w:r>
      <w:r w:rsidRPr="00295801">
        <w:rPr>
          <w:szCs w:val="24"/>
          <w:lang w:val="sl-SI"/>
        </w:rPr>
        <w:t>;</w:t>
      </w:r>
      <w:r w:rsidRPr="00295801">
        <w:rPr>
          <w:szCs w:val="24"/>
        </w:rPr>
        <w:t xml:space="preserve"> оштећења </w:t>
      </w:r>
      <w:r w:rsidRPr="00295801">
        <w:rPr>
          <w:szCs w:val="24"/>
        </w:rPr>
        <w:lastRenderedPageBreak/>
        <w:t>стабла при сечи и извозу су местимична и могу се отклонити при провођењу узгојних мера – прореде – у току једног уређајног периода.</w:t>
      </w:r>
    </w:p>
    <w:p w14:paraId="3FF40B35" w14:textId="77777777" w:rsidR="000F204F" w:rsidRPr="00295801" w:rsidRDefault="000F204F" w:rsidP="000F204F">
      <w:pPr>
        <w:pStyle w:val="BodyText2"/>
        <w:numPr>
          <w:ilvl w:val="0"/>
          <w:numId w:val="1"/>
        </w:numPr>
        <w:tabs>
          <w:tab w:val="clear" w:pos="360"/>
          <w:tab w:val="clear" w:pos="709"/>
          <w:tab w:val="num" w:pos="720"/>
        </w:tabs>
        <w:spacing w:after="60"/>
        <w:ind w:left="720"/>
        <w:jc w:val="both"/>
        <w:rPr>
          <w:szCs w:val="24"/>
          <w:lang w:val="sl-SI"/>
        </w:rPr>
      </w:pPr>
      <w:r w:rsidRPr="00295801">
        <w:rPr>
          <w:szCs w:val="24"/>
        </w:rPr>
        <w:t>Осредње здравствено стање – обољења и оштећења су уочљива на до око 15 – 25% стабала зависно од старости, односно развојне фазе и могу се знатније умањити, или се могу и елиминисати у току једног уређајног раздобља</w:t>
      </w:r>
      <w:r w:rsidRPr="00295801">
        <w:rPr>
          <w:szCs w:val="24"/>
          <w:lang w:val="sl-SI"/>
        </w:rPr>
        <w:t xml:space="preserve">; </w:t>
      </w:r>
      <w:r w:rsidRPr="00295801">
        <w:rPr>
          <w:szCs w:val="24"/>
        </w:rPr>
        <w:t>састојина се ипак може успешно неговати до планиране сечиве зрелости.</w:t>
      </w:r>
    </w:p>
    <w:p w14:paraId="105ED735" w14:textId="77777777" w:rsidR="000F204F" w:rsidRPr="00295801" w:rsidRDefault="000F204F" w:rsidP="000F204F">
      <w:pPr>
        <w:pStyle w:val="BodyText2"/>
        <w:numPr>
          <w:ilvl w:val="0"/>
          <w:numId w:val="1"/>
        </w:numPr>
        <w:tabs>
          <w:tab w:val="clear" w:pos="360"/>
          <w:tab w:val="clear" w:pos="709"/>
          <w:tab w:val="num" w:pos="720"/>
        </w:tabs>
        <w:spacing w:after="60"/>
        <w:ind w:left="720"/>
        <w:jc w:val="both"/>
        <w:rPr>
          <w:szCs w:val="24"/>
          <w:lang w:val="sl-SI"/>
        </w:rPr>
      </w:pPr>
      <w:r w:rsidRPr="00295801">
        <w:rPr>
          <w:szCs w:val="24"/>
        </w:rPr>
        <w:t>Слабо здравствено стање – интензитет обољења – или оштећења стабала је такав да:</w:t>
      </w:r>
    </w:p>
    <w:p w14:paraId="2172D5C3" w14:textId="77777777" w:rsidR="000F204F" w:rsidRPr="00295801" w:rsidRDefault="000F204F" w:rsidP="000F204F">
      <w:pPr>
        <w:pStyle w:val="BodyText2"/>
        <w:numPr>
          <w:ilvl w:val="0"/>
          <w:numId w:val="2"/>
        </w:numPr>
        <w:tabs>
          <w:tab w:val="clear" w:pos="709"/>
          <w:tab w:val="clear" w:pos="1080"/>
          <w:tab w:val="num" w:pos="1211"/>
        </w:tabs>
        <w:spacing w:after="60"/>
        <w:ind w:left="1211"/>
        <w:jc w:val="both"/>
        <w:rPr>
          <w:szCs w:val="24"/>
          <w:lang w:val="sl-SI"/>
        </w:rPr>
      </w:pPr>
      <w:r w:rsidRPr="00295801">
        <w:rPr>
          <w:szCs w:val="24"/>
        </w:rPr>
        <w:t>у млађим и средњедобним састојинама морају бити ангажована сва позната средства за санирање затеченог стања</w:t>
      </w:r>
      <w:r w:rsidRPr="00295801">
        <w:rPr>
          <w:szCs w:val="24"/>
          <w:lang w:val="sl-SI"/>
        </w:rPr>
        <w:t>;</w:t>
      </w:r>
    </w:p>
    <w:p w14:paraId="4D7F5495" w14:textId="77777777" w:rsidR="000F204F" w:rsidRPr="00295801" w:rsidRDefault="000F204F" w:rsidP="000F204F">
      <w:pPr>
        <w:pStyle w:val="BodyText2"/>
        <w:numPr>
          <w:ilvl w:val="0"/>
          <w:numId w:val="2"/>
        </w:numPr>
        <w:tabs>
          <w:tab w:val="clear" w:pos="709"/>
          <w:tab w:val="clear" w:pos="1080"/>
          <w:tab w:val="num" w:pos="1211"/>
        </w:tabs>
        <w:spacing w:after="60"/>
        <w:ind w:left="1211"/>
        <w:jc w:val="both"/>
        <w:rPr>
          <w:szCs w:val="24"/>
          <w:lang w:val="sl-SI"/>
        </w:rPr>
      </w:pPr>
      <w:r w:rsidRPr="00295801">
        <w:rPr>
          <w:szCs w:val="24"/>
        </w:rPr>
        <w:t>у дозревајућим и зрелим састојинама “завршити” процес производње – приступити обнављању са истим  врстама, (или заменом врсте).</w:t>
      </w:r>
    </w:p>
    <w:p w14:paraId="28DCC18E" w14:textId="33020292" w:rsidR="000F204F" w:rsidRDefault="000F204F" w:rsidP="000F204F">
      <w:pPr>
        <w:pStyle w:val="BodyText2"/>
        <w:tabs>
          <w:tab w:val="clear" w:pos="709"/>
        </w:tabs>
        <w:spacing w:after="60"/>
        <w:ind w:firstLine="720"/>
        <w:jc w:val="both"/>
        <w:rPr>
          <w:szCs w:val="24"/>
          <w:lang w:val="sr-Cyrl-CS"/>
        </w:rPr>
      </w:pPr>
      <w:r w:rsidRPr="00295801">
        <w:rPr>
          <w:szCs w:val="24"/>
          <w:lang w:val="sl-SI"/>
        </w:rPr>
        <w:t>У овој газдинској јединици у току прикупљања теренских таксационих података</w:t>
      </w:r>
      <w:r w:rsidR="00303F4F">
        <w:rPr>
          <w:szCs w:val="24"/>
          <w:lang w:val="sr-Cyrl-RS"/>
        </w:rPr>
        <w:t xml:space="preserve"> </w:t>
      </w:r>
      <w:r w:rsidRPr="00295801">
        <w:rPr>
          <w:szCs w:val="24"/>
          <w:lang w:val="sl-SI"/>
        </w:rPr>
        <w:t>је примећен</w:t>
      </w:r>
      <w:r>
        <w:rPr>
          <w:szCs w:val="24"/>
          <w:lang w:val="sr-Cyrl-CS"/>
        </w:rPr>
        <w:t>а је</w:t>
      </w:r>
      <w:r>
        <w:rPr>
          <w:szCs w:val="24"/>
          <w:lang w:val="sl-SI"/>
        </w:rPr>
        <w:t xml:space="preserve"> појава сушења</w:t>
      </w:r>
      <w:r w:rsidR="00303F4F">
        <w:rPr>
          <w:szCs w:val="24"/>
          <w:lang w:val="sr-Cyrl-RS"/>
        </w:rPr>
        <w:t xml:space="preserve"> појединачних</w:t>
      </w:r>
      <w:r>
        <w:rPr>
          <w:szCs w:val="24"/>
          <w:lang w:val="sl-SI"/>
        </w:rPr>
        <w:t xml:space="preserve"> стабала </w:t>
      </w:r>
      <w:r>
        <w:rPr>
          <w:szCs w:val="24"/>
          <w:lang w:val="sr-Cyrl-CS"/>
        </w:rPr>
        <w:t>јеле</w:t>
      </w:r>
      <w:r w:rsidRPr="00295801">
        <w:rPr>
          <w:szCs w:val="24"/>
          <w:lang w:val="sl-SI"/>
        </w:rPr>
        <w:t>,</w:t>
      </w:r>
      <w:r>
        <w:rPr>
          <w:szCs w:val="24"/>
          <w:lang w:val="sr-Cyrl-CS"/>
        </w:rPr>
        <w:t xml:space="preserve">као и спорадична појава ''упале коре'' код појединачних стабала букве, </w:t>
      </w:r>
      <w:r w:rsidRPr="00295801">
        <w:rPr>
          <w:szCs w:val="24"/>
          <w:lang w:val="sl-SI"/>
        </w:rPr>
        <w:t>која није мимоишла и ову газдинску јединицу</w:t>
      </w:r>
      <w:r>
        <w:rPr>
          <w:szCs w:val="24"/>
          <w:lang w:val="sr-Cyrl-CS"/>
        </w:rPr>
        <w:t>.</w:t>
      </w:r>
      <w:r w:rsidRPr="00295801">
        <w:rPr>
          <w:szCs w:val="24"/>
          <w:lang w:val="sr-Cyrl-CS"/>
        </w:rPr>
        <w:t xml:space="preserve">Овај проблем је постао </w:t>
      </w:r>
      <w:r>
        <w:rPr>
          <w:szCs w:val="24"/>
          <w:lang w:val="sr-Cyrl-CS"/>
        </w:rPr>
        <w:t>актуелнији</w:t>
      </w:r>
      <w:r w:rsidRPr="00295801">
        <w:rPr>
          <w:szCs w:val="24"/>
          <w:lang w:val="sr-Cyrl-CS"/>
        </w:rPr>
        <w:t xml:space="preserve"> у последњих пар година, као последица велике суше у летњим масецима.</w:t>
      </w:r>
    </w:p>
    <w:p w14:paraId="37FA2DDE" w14:textId="77777777" w:rsidR="000F204F" w:rsidRPr="007B13B7" w:rsidRDefault="000F204F" w:rsidP="000F204F">
      <w:pPr>
        <w:pStyle w:val="BodyText2"/>
        <w:tabs>
          <w:tab w:val="clear" w:pos="709"/>
        </w:tabs>
        <w:spacing w:after="60"/>
        <w:ind w:firstLine="720"/>
        <w:jc w:val="both"/>
        <w:rPr>
          <w:szCs w:val="24"/>
          <w:lang w:val="sr-Cyrl-CS"/>
        </w:rPr>
      </w:pPr>
      <w:r>
        <w:rPr>
          <w:szCs w:val="24"/>
          <w:lang w:val="sr-Cyrl-CS"/>
        </w:rPr>
        <w:t>Све у</w:t>
      </w:r>
      <w:r w:rsidRPr="00295801">
        <w:rPr>
          <w:szCs w:val="24"/>
        </w:rPr>
        <w:t>купно гледајући у овој газдинској јединици преовлађују стабла доброг здравственог стања и то у дозревајућим</w:t>
      </w:r>
      <w:r>
        <w:rPr>
          <w:szCs w:val="24"/>
          <w:lang w:val="sr-Cyrl-CS"/>
        </w:rPr>
        <w:t xml:space="preserve"> и зрелим</w:t>
      </w:r>
      <w:r w:rsidRPr="00295801">
        <w:rPr>
          <w:szCs w:val="24"/>
        </w:rPr>
        <w:t xml:space="preserve"> састојинама које су најзаступљеније у овој газдинској јединици. Појединачна стабла која су болесна, </w:t>
      </w:r>
      <w:r>
        <w:rPr>
          <w:szCs w:val="24"/>
          <w:lang w:val="sr-Cyrl-CS"/>
        </w:rPr>
        <w:t xml:space="preserve">сува, </w:t>
      </w:r>
      <w:r w:rsidRPr="00295801">
        <w:rPr>
          <w:szCs w:val="24"/>
        </w:rPr>
        <w:t xml:space="preserve">натрула, оштећена итд., треба уклонити у току редовног газдовања, односно приликом одабирања стабала за сечу прво дозначити оваква стабла. </w:t>
      </w:r>
    </w:p>
    <w:p w14:paraId="4E270567" w14:textId="77777777" w:rsidR="003F0229" w:rsidRPr="003806AC" w:rsidRDefault="003F0229" w:rsidP="003F0229">
      <w:pPr>
        <w:spacing w:after="60"/>
        <w:rPr>
          <w:b/>
          <w:i/>
          <w:lang w:val="sr-Cyrl-RS"/>
        </w:rPr>
      </w:pPr>
    </w:p>
    <w:p w14:paraId="7E024D62" w14:textId="77777777" w:rsidR="003806AC" w:rsidRDefault="003806AC" w:rsidP="003806AC">
      <w:pPr>
        <w:keepNext/>
        <w:jc w:val="center"/>
        <w:outlineLvl w:val="1"/>
        <w:rPr>
          <w:b/>
          <w:i/>
          <w:sz w:val="24"/>
          <w:szCs w:val="24"/>
          <w:lang w:val="sr-Cyrl-RS"/>
        </w:rPr>
      </w:pPr>
      <w:bookmarkStart w:id="31" w:name="_Toc168564851"/>
      <w:r w:rsidRPr="003806AC">
        <w:rPr>
          <w:b/>
          <w:i/>
          <w:sz w:val="24"/>
          <w:szCs w:val="24"/>
          <w:lang w:val="hr-HR"/>
        </w:rPr>
        <w:t>2.1.9</w:t>
      </w:r>
      <w:r w:rsidRPr="003806AC">
        <w:rPr>
          <w:b/>
          <w:i/>
          <w:sz w:val="24"/>
          <w:szCs w:val="24"/>
          <w:lang w:val="sl-SI"/>
        </w:rPr>
        <w:t>.</w:t>
      </w:r>
      <w:r w:rsidRPr="003806AC">
        <w:rPr>
          <w:b/>
          <w:i/>
          <w:sz w:val="24"/>
          <w:szCs w:val="24"/>
          <w:lang w:val="hr-HR"/>
        </w:rPr>
        <w:t>1.</w:t>
      </w:r>
      <w:r w:rsidRPr="003806AC">
        <w:rPr>
          <w:b/>
          <w:i/>
          <w:sz w:val="24"/>
          <w:szCs w:val="24"/>
          <w:lang w:val="sr-Cyrl-RS"/>
        </w:rPr>
        <w:t xml:space="preserve"> </w:t>
      </w:r>
      <w:r w:rsidRPr="003806AC">
        <w:rPr>
          <w:b/>
          <w:i/>
          <w:sz w:val="24"/>
          <w:szCs w:val="24"/>
          <w:lang w:val="hr-HR"/>
        </w:rPr>
        <w:t>Штетни абиотички фактори</w:t>
      </w:r>
      <w:bookmarkEnd w:id="31"/>
    </w:p>
    <w:p w14:paraId="69B892F9" w14:textId="77777777" w:rsidR="00CB2EC9" w:rsidRPr="003806AC" w:rsidRDefault="00CB2EC9" w:rsidP="003806AC">
      <w:pPr>
        <w:keepNext/>
        <w:jc w:val="center"/>
        <w:outlineLvl w:val="1"/>
        <w:rPr>
          <w:b/>
          <w:i/>
          <w:sz w:val="24"/>
          <w:szCs w:val="24"/>
          <w:lang w:val="sr-Cyrl-RS"/>
        </w:rPr>
      </w:pPr>
    </w:p>
    <w:p w14:paraId="0F629CAB" w14:textId="77777777" w:rsidR="00CB2EC9" w:rsidRPr="00CE49C9" w:rsidRDefault="00CB2EC9" w:rsidP="00CB2EC9">
      <w:pPr>
        <w:ind w:firstLine="720"/>
        <w:jc w:val="both"/>
        <w:rPr>
          <w:noProof/>
          <w:sz w:val="24"/>
          <w:szCs w:val="24"/>
        </w:rPr>
      </w:pPr>
      <w:r w:rsidRPr="00CE49C9">
        <w:rPr>
          <w:noProof/>
          <w:sz w:val="24"/>
          <w:szCs w:val="24"/>
        </w:rPr>
        <w:t>Шумски пожари представљају сталн</w:t>
      </w:r>
      <w:r w:rsidRPr="00CE49C9">
        <w:rPr>
          <w:noProof/>
          <w:sz w:val="24"/>
          <w:szCs w:val="24"/>
          <w:lang w:val="sr-Cyrl-RS"/>
        </w:rPr>
        <w:t>о присутну</w:t>
      </w:r>
      <w:r w:rsidRPr="00CE49C9">
        <w:rPr>
          <w:noProof/>
          <w:sz w:val="24"/>
          <w:szCs w:val="24"/>
        </w:rPr>
        <w:t xml:space="preserve">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w:t>
      </w:r>
      <w:r w:rsidRPr="00CE49C9">
        <w:rPr>
          <w:noProof/>
          <w:sz w:val="24"/>
          <w:szCs w:val="24"/>
          <w:lang w:val="sr-Cyrl-RS"/>
        </w:rPr>
        <w:t xml:space="preserve"> </w:t>
      </w:r>
      <w:r w:rsidRPr="00CE49C9">
        <w:rPr>
          <w:noProof/>
          <w:sz w:val="24"/>
          <w:szCs w:val="24"/>
        </w:rPr>
        <w:t>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r>
        <w:rPr>
          <w:noProof/>
          <w:sz w:val="24"/>
          <w:szCs w:val="24"/>
          <w:lang w:val="sr-Cyrl-RS"/>
        </w:rPr>
        <w:t xml:space="preserve"> Они</w:t>
      </w:r>
      <w:r w:rsidRPr="00CE49C9">
        <w:rPr>
          <w:noProof/>
          <w:sz w:val="24"/>
          <w:szCs w:val="24"/>
        </w:rPr>
        <w:t xml:space="preserve">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552101EB" w14:textId="77777777" w:rsidR="00CB2EC9" w:rsidRPr="00CE49C9" w:rsidRDefault="00CB2EC9" w:rsidP="00CB2EC9">
      <w:pPr>
        <w:ind w:firstLine="720"/>
        <w:jc w:val="both"/>
        <w:rPr>
          <w:noProof/>
          <w:sz w:val="24"/>
          <w:szCs w:val="24"/>
        </w:rPr>
      </w:pPr>
      <w:r w:rsidRPr="00CE49C9">
        <w:rPr>
          <w:noProof/>
          <w:sz w:val="24"/>
          <w:szCs w:val="24"/>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У шуми се налазе  различити типови горивог материјала, од којих зависи интензитет и понашање пожара. </w:t>
      </w:r>
    </w:p>
    <w:p w14:paraId="6E537E3E" w14:textId="77777777" w:rsidR="00CB2EC9" w:rsidRPr="00CE49C9" w:rsidRDefault="00CB2EC9" w:rsidP="00CB2EC9">
      <w:pPr>
        <w:ind w:firstLine="720"/>
        <w:jc w:val="both"/>
        <w:rPr>
          <w:noProof/>
          <w:sz w:val="24"/>
          <w:szCs w:val="24"/>
        </w:rPr>
      </w:pPr>
      <w:r w:rsidRPr="00CE49C9">
        <w:rPr>
          <w:noProof/>
          <w:sz w:val="24"/>
          <w:szCs w:val="24"/>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r>
        <w:rPr>
          <w:noProof/>
          <w:sz w:val="24"/>
          <w:szCs w:val="24"/>
          <w:lang w:val="sr-Cyrl-RS"/>
        </w:rPr>
        <w:t xml:space="preserve"> </w:t>
      </w:r>
      <w:r w:rsidRPr="00CE49C9">
        <w:rPr>
          <w:noProof/>
          <w:sz w:val="24"/>
          <w:szCs w:val="24"/>
        </w:rPr>
        <w:t>Појава пожара у шуми зависи од временских прилика и стања влажности горивог материјала.</w:t>
      </w:r>
    </w:p>
    <w:p w14:paraId="141F039E" w14:textId="77777777" w:rsidR="00CB2EC9" w:rsidRPr="00CE49C9" w:rsidRDefault="00CB2EC9" w:rsidP="00CB2EC9">
      <w:pPr>
        <w:ind w:firstLine="720"/>
        <w:jc w:val="both"/>
        <w:rPr>
          <w:noProof/>
          <w:sz w:val="24"/>
          <w:szCs w:val="24"/>
        </w:rPr>
      </w:pPr>
      <w:r w:rsidRPr="00CE49C9">
        <w:rPr>
          <w:noProof/>
          <w:sz w:val="24"/>
          <w:szCs w:val="24"/>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04DA77E1" w14:textId="77777777" w:rsidR="00CB2EC9" w:rsidRDefault="00CB2EC9" w:rsidP="00CB2EC9">
      <w:pPr>
        <w:ind w:firstLine="720"/>
        <w:jc w:val="both"/>
        <w:rPr>
          <w:noProof/>
          <w:sz w:val="24"/>
          <w:szCs w:val="24"/>
          <w:lang w:val="sr-Cyrl-RS"/>
        </w:rPr>
      </w:pPr>
      <w:r w:rsidRPr="00CE49C9">
        <w:rPr>
          <w:noProof/>
          <w:sz w:val="24"/>
          <w:szCs w:val="24"/>
        </w:rPr>
        <w:t xml:space="preserve">Познавање сезонске динамике појаве пожара у шуми има велики практичан значај, јер омогућава Шумском газдинству, односно Шумској управи да организује и спроведе одговарајуће мере приправности које доприносе откривању појаве и брзом гашењу пожара. </w:t>
      </w:r>
    </w:p>
    <w:p w14:paraId="4C359E0C" w14:textId="77777777" w:rsidR="00CB2EC9" w:rsidRPr="00CE49C9" w:rsidRDefault="00CB2EC9" w:rsidP="00CB2EC9">
      <w:pPr>
        <w:ind w:firstLine="720"/>
        <w:jc w:val="both"/>
        <w:rPr>
          <w:noProof/>
          <w:sz w:val="24"/>
          <w:szCs w:val="24"/>
        </w:rPr>
      </w:pPr>
      <w:r w:rsidRPr="00CE49C9">
        <w:rPr>
          <w:noProof/>
          <w:sz w:val="24"/>
          <w:szCs w:val="24"/>
        </w:rPr>
        <w:t>Зато у плану треба предвидети да се таква места у шуми што више заштите употребом заштитних средстава, постављањем знакова упозорења и забране, изграђивањем ложишта за отворену ватру, обезбеђивањем буради са водом и сл.</w:t>
      </w:r>
    </w:p>
    <w:p w14:paraId="3FFD0BC0" w14:textId="365917A3" w:rsidR="00CB2EC9" w:rsidRDefault="00CB2EC9" w:rsidP="00CB2EC9">
      <w:pPr>
        <w:ind w:firstLine="720"/>
        <w:jc w:val="both"/>
        <w:rPr>
          <w:noProof/>
          <w:sz w:val="24"/>
          <w:szCs w:val="24"/>
          <w:lang w:val="sr-Cyrl-RS"/>
        </w:rPr>
      </w:pPr>
      <w:r w:rsidRPr="00CE49C9">
        <w:rPr>
          <w:noProof/>
          <w:sz w:val="24"/>
          <w:szCs w:val="24"/>
        </w:rPr>
        <w:t xml:space="preserve">У плану заштите шума од пожара за Шумску управу </w:t>
      </w:r>
      <w:r>
        <w:rPr>
          <w:noProof/>
          <w:sz w:val="24"/>
          <w:szCs w:val="24"/>
          <w:lang w:val="sr-Cyrl-RS"/>
        </w:rPr>
        <w:t>Богутовац</w:t>
      </w:r>
      <w:r w:rsidRPr="00CE49C9">
        <w:rPr>
          <w:noProof/>
          <w:sz w:val="24"/>
          <w:szCs w:val="24"/>
        </w:rPr>
        <w:t xml:space="preserve"> детаљно су обрађене превентивне мере за сузбијање појаве пожара, затим организација заштите од пожара, начин сузбијања пожара, а све то посебно за ГЈ „</w:t>
      </w:r>
      <w:r w:rsidR="00BF5E3D">
        <w:rPr>
          <w:noProof/>
          <w:sz w:val="24"/>
          <w:szCs w:val="24"/>
          <w:lang w:val="sr-Cyrl-RS"/>
        </w:rPr>
        <w:t>Ђаковачке планине</w:t>
      </w:r>
      <w:r w:rsidRPr="00CE49C9">
        <w:rPr>
          <w:noProof/>
          <w:sz w:val="24"/>
          <w:szCs w:val="24"/>
          <w:lang w:val="sr-Cyrl-RS"/>
        </w:rPr>
        <w:t>”</w:t>
      </w:r>
      <w:r w:rsidRPr="00CE49C9">
        <w:rPr>
          <w:noProof/>
          <w:sz w:val="24"/>
          <w:szCs w:val="24"/>
        </w:rPr>
        <w:t>.</w:t>
      </w:r>
    </w:p>
    <w:p w14:paraId="693BF078" w14:textId="77777777" w:rsidR="003806AC" w:rsidRPr="003806AC" w:rsidRDefault="003806AC" w:rsidP="00DF7BCD">
      <w:pPr>
        <w:spacing w:after="60"/>
        <w:ind w:firstLine="720"/>
        <w:jc w:val="center"/>
        <w:rPr>
          <w:b/>
          <w:i/>
          <w:sz w:val="16"/>
          <w:szCs w:val="16"/>
          <w:lang w:val="sr-Cyrl-RS"/>
        </w:rPr>
      </w:pPr>
    </w:p>
    <w:p w14:paraId="2CAA07DC" w14:textId="77777777" w:rsidR="003806AC" w:rsidRPr="003806AC" w:rsidRDefault="003806AC" w:rsidP="003806AC">
      <w:pPr>
        <w:keepNext/>
        <w:jc w:val="center"/>
        <w:outlineLvl w:val="1"/>
        <w:rPr>
          <w:b/>
          <w:i/>
          <w:sz w:val="24"/>
          <w:szCs w:val="24"/>
          <w:lang w:val="hr-HR"/>
        </w:rPr>
      </w:pPr>
      <w:bookmarkStart w:id="32" w:name="_Toc168564852"/>
      <w:r w:rsidRPr="003806AC">
        <w:rPr>
          <w:b/>
          <w:i/>
          <w:sz w:val="24"/>
          <w:szCs w:val="24"/>
          <w:lang w:val="hr-HR"/>
        </w:rPr>
        <w:t>2.1.9</w:t>
      </w:r>
      <w:r w:rsidRPr="003806AC">
        <w:rPr>
          <w:b/>
          <w:i/>
          <w:sz w:val="24"/>
          <w:szCs w:val="24"/>
          <w:lang w:val="sl-SI"/>
        </w:rPr>
        <w:t>.</w:t>
      </w:r>
      <w:r w:rsidRPr="003806AC">
        <w:rPr>
          <w:b/>
          <w:i/>
          <w:sz w:val="24"/>
          <w:szCs w:val="24"/>
          <w:lang w:val="hr-HR"/>
        </w:rPr>
        <w:t>2.Степен угрожености шума и шумског земљишта од пожара</w:t>
      </w:r>
      <w:bookmarkEnd w:id="32"/>
    </w:p>
    <w:p w14:paraId="395FA103" w14:textId="77777777" w:rsidR="003806AC" w:rsidRPr="003806AC" w:rsidRDefault="003806AC" w:rsidP="00DF7BCD">
      <w:pPr>
        <w:spacing w:after="60"/>
        <w:ind w:firstLine="720"/>
        <w:jc w:val="center"/>
        <w:rPr>
          <w:b/>
          <w:i/>
          <w:lang w:val="sr-Cyrl-RS"/>
        </w:rPr>
      </w:pPr>
    </w:p>
    <w:p w14:paraId="7EDE9EE2" w14:textId="77777777" w:rsidR="003806AC" w:rsidRPr="00AF150F" w:rsidRDefault="003806AC" w:rsidP="003806AC">
      <w:pPr>
        <w:pStyle w:val="Hang127CharCharCharChar"/>
        <w:spacing w:after="60"/>
        <w:ind w:left="0" w:firstLine="720"/>
        <w:rPr>
          <w:sz w:val="24"/>
          <w:szCs w:val="24"/>
          <w:lang w:val="sr-Latn-CS"/>
        </w:rPr>
      </w:pPr>
      <w:r w:rsidRPr="00AF150F">
        <w:rPr>
          <w:sz w:val="24"/>
          <w:szCs w:val="24"/>
          <w:lang w:val="sr-Latn-CS"/>
        </w:rPr>
        <w:t>У зависности од степена угрожености шума од пожара шу</w:t>
      </w:r>
      <w:r>
        <w:rPr>
          <w:sz w:val="24"/>
          <w:szCs w:val="24"/>
          <w:lang w:val="sr-Latn-CS"/>
        </w:rPr>
        <w:t xml:space="preserve">ме и шумско земљиште, према др </w:t>
      </w:r>
      <w:r w:rsidRPr="00AF150F">
        <w:rPr>
          <w:sz w:val="24"/>
          <w:szCs w:val="24"/>
          <w:lang w:val="sr-Latn-CS"/>
        </w:rPr>
        <w:t>М. Васићу, разврстани су у шест категорија:</w:t>
      </w:r>
    </w:p>
    <w:p w14:paraId="3D824AC0" w14:textId="77777777" w:rsidR="003806AC" w:rsidRPr="00AF150F" w:rsidRDefault="003806AC" w:rsidP="003806AC">
      <w:pPr>
        <w:pStyle w:val="ListBullet2"/>
        <w:spacing w:after="60"/>
        <w:rPr>
          <w:sz w:val="24"/>
          <w:szCs w:val="24"/>
        </w:rPr>
      </w:pPr>
      <w:r w:rsidRPr="00AF150F">
        <w:rPr>
          <w:sz w:val="24"/>
          <w:szCs w:val="24"/>
        </w:rPr>
        <w:t>I   степен угрожености: састојине и културе борова и ариша</w:t>
      </w:r>
    </w:p>
    <w:p w14:paraId="4A7A6AF6" w14:textId="77777777" w:rsidR="003806AC" w:rsidRPr="00AF150F" w:rsidRDefault="003806AC" w:rsidP="003806AC">
      <w:pPr>
        <w:pStyle w:val="ListBullet2"/>
        <w:spacing w:after="60"/>
        <w:rPr>
          <w:sz w:val="24"/>
          <w:szCs w:val="24"/>
        </w:rPr>
      </w:pPr>
      <w:r w:rsidRPr="00AF150F">
        <w:rPr>
          <w:sz w:val="24"/>
          <w:szCs w:val="24"/>
        </w:rPr>
        <w:t>II  степен угрожености: састојине и културе смрче, јеле и других четинара</w:t>
      </w:r>
    </w:p>
    <w:p w14:paraId="55663695" w14:textId="77777777" w:rsidR="003806AC" w:rsidRPr="00AF150F" w:rsidRDefault="003806AC" w:rsidP="003806AC">
      <w:pPr>
        <w:pStyle w:val="ListBullet2"/>
        <w:spacing w:after="60"/>
        <w:rPr>
          <w:sz w:val="24"/>
          <w:szCs w:val="24"/>
        </w:rPr>
      </w:pPr>
      <w:r w:rsidRPr="00AF150F">
        <w:rPr>
          <w:sz w:val="24"/>
          <w:szCs w:val="24"/>
        </w:rPr>
        <w:t>III степен угрожености: мешовите састојине и културе четинара и лишћара</w:t>
      </w:r>
    </w:p>
    <w:p w14:paraId="4D48DC74" w14:textId="77777777" w:rsidR="003806AC" w:rsidRPr="00AF150F" w:rsidRDefault="003806AC" w:rsidP="003806AC">
      <w:pPr>
        <w:pStyle w:val="ListBullet2"/>
        <w:spacing w:after="60"/>
        <w:rPr>
          <w:sz w:val="24"/>
          <w:szCs w:val="24"/>
        </w:rPr>
      </w:pPr>
      <w:r w:rsidRPr="00AF150F">
        <w:rPr>
          <w:sz w:val="24"/>
          <w:szCs w:val="24"/>
        </w:rPr>
        <w:t>IV степен угрожености: састојине храста и граба</w:t>
      </w:r>
    </w:p>
    <w:p w14:paraId="7F3E1E4F" w14:textId="77777777" w:rsidR="003806AC" w:rsidRPr="00AF150F" w:rsidRDefault="003806AC" w:rsidP="003806AC">
      <w:pPr>
        <w:pStyle w:val="ListBullet2"/>
        <w:spacing w:after="60"/>
        <w:rPr>
          <w:sz w:val="24"/>
          <w:szCs w:val="24"/>
        </w:rPr>
      </w:pPr>
      <w:r w:rsidRPr="00AF150F">
        <w:rPr>
          <w:sz w:val="24"/>
          <w:szCs w:val="24"/>
        </w:rPr>
        <w:t>V  степен угрожености: састојине букве и других лишћара</w:t>
      </w:r>
    </w:p>
    <w:p w14:paraId="442DEA1F" w14:textId="5A61C130" w:rsidR="008336C4" w:rsidRDefault="003806AC" w:rsidP="008336C4">
      <w:pPr>
        <w:pStyle w:val="ListBullet2"/>
        <w:spacing w:after="60"/>
        <w:rPr>
          <w:sz w:val="24"/>
          <w:szCs w:val="24"/>
          <w:lang w:val="sr-Cyrl-RS"/>
        </w:rPr>
      </w:pPr>
      <w:r w:rsidRPr="00AF150F">
        <w:rPr>
          <w:sz w:val="24"/>
          <w:szCs w:val="24"/>
        </w:rPr>
        <w:t>VI степен угрожености: шикар</w:t>
      </w:r>
      <w:r w:rsidR="005D1675">
        <w:rPr>
          <w:sz w:val="24"/>
          <w:szCs w:val="24"/>
        </w:rPr>
        <w:t>е, шибљаци и необрасле површине</w:t>
      </w:r>
    </w:p>
    <w:p w14:paraId="733D4712" w14:textId="77777777" w:rsidR="008336C4" w:rsidRDefault="008336C4" w:rsidP="008336C4">
      <w:pPr>
        <w:pStyle w:val="ListBullet2"/>
        <w:spacing w:after="60"/>
        <w:rPr>
          <w:sz w:val="24"/>
          <w:szCs w:val="24"/>
          <w:lang w:val="sr-Cyrl-RS"/>
        </w:rPr>
      </w:pPr>
    </w:p>
    <w:p w14:paraId="630B50F6" w14:textId="307B91A9" w:rsidR="008336C4" w:rsidRPr="00AF150F" w:rsidRDefault="008336C4" w:rsidP="008336C4">
      <w:pPr>
        <w:pStyle w:val="ListBullet2"/>
        <w:spacing w:after="60"/>
        <w:rPr>
          <w:sz w:val="24"/>
          <w:szCs w:val="24"/>
        </w:rPr>
      </w:pPr>
      <w:r>
        <w:rPr>
          <w:sz w:val="24"/>
          <w:szCs w:val="24"/>
          <w:lang w:val="sr-Cyrl-RS"/>
        </w:rPr>
        <w:t xml:space="preserve"> </w:t>
      </w:r>
      <w:r w:rsidRPr="00AF150F">
        <w:rPr>
          <w:sz w:val="24"/>
          <w:szCs w:val="24"/>
        </w:rPr>
        <w:t>На основу напред наведеног формирана је следећа табела:</w:t>
      </w:r>
    </w:p>
    <w:p w14:paraId="08E58D0F" w14:textId="77777777" w:rsidR="008336C4" w:rsidRPr="008336C4" w:rsidRDefault="008336C4" w:rsidP="008336C4">
      <w:pPr>
        <w:pStyle w:val="ListBullet2"/>
        <w:spacing w:after="60"/>
        <w:ind w:firstLine="0"/>
        <w:rPr>
          <w:sz w:val="24"/>
          <w:szCs w:val="24"/>
          <w:lang w:val="sr-Cyrl-RS"/>
        </w:rPr>
      </w:pPr>
    </w:p>
    <w:tbl>
      <w:tblPr>
        <w:tblW w:w="5680" w:type="dxa"/>
        <w:jc w:val="center"/>
        <w:tblInd w:w="93" w:type="dxa"/>
        <w:tblLook w:val="04A0" w:firstRow="1" w:lastRow="0" w:firstColumn="1" w:lastColumn="0" w:noHBand="0" w:noVBand="1"/>
      </w:tblPr>
      <w:tblGrid>
        <w:gridCol w:w="2260"/>
        <w:gridCol w:w="1800"/>
        <w:gridCol w:w="1620"/>
      </w:tblGrid>
      <w:tr w:rsidR="008336C4" w:rsidRPr="008336C4" w14:paraId="2415AE41" w14:textId="77777777" w:rsidTr="008336C4">
        <w:trPr>
          <w:trHeight w:val="255"/>
          <w:jc w:val="center"/>
        </w:trPr>
        <w:tc>
          <w:tcPr>
            <w:tcW w:w="2260" w:type="dxa"/>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64A8D66D" w14:textId="77777777" w:rsidR="008336C4" w:rsidRPr="008336C4" w:rsidRDefault="008336C4" w:rsidP="008336C4">
            <w:pPr>
              <w:jc w:val="center"/>
              <w:rPr>
                <w:b/>
                <w:bCs/>
              </w:rPr>
            </w:pPr>
            <w:r w:rsidRPr="008336C4">
              <w:rPr>
                <w:b/>
                <w:bCs/>
              </w:rPr>
              <w:t>Степен угрожености од пожара</w:t>
            </w:r>
          </w:p>
        </w:tc>
        <w:tc>
          <w:tcPr>
            <w:tcW w:w="3420" w:type="dxa"/>
            <w:gridSpan w:val="2"/>
            <w:tcBorders>
              <w:top w:val="single" w:sz="8" w:space="0" w:color="auto"/>
              <w:left w:val="nil"/>
              <w:bottom w:val="single" w:sz="4" w:space="0" w:color="auto"/>
              <w:right w:val="single" w:sz="8" w:space="0" w:color="000000"/>
            </w:tcBorders>
            <w:shd w:val="clear" w:color="000000" w:fill="DCE6F1"/>
            <w:noWrap/>
            <w:vAlign w:val="bottom"/>
            <w:hideMark/>
          </w:tcPr>
          <w:p w14:paraId="3C36F9B0" w14:textId="77777777" w:rsidR="008336C4" w:rsidRPr="008336C4" w:rsidRDefault="008336C4" w:rsidP="008336C4">
            <w:pPr>
              <w:jc w:val="center"/>
              <w:rPr>
                <w:b/>
                <w:bCs/>
              </w:rPr>
            </w:pPr>
            <w:r w:rsidRPr="008336C4">
              <w:rPr>
                <w:b/>
                <w:bCs/>
              </w:rPr>
              <w:t>Површина</w:t>
            </w:r>
          </w:p>
        </w:tc>
      </w:tr>
      <w:tr w:rsidR="008336C4" w:rsidRPr="008336C4" w14:paraId="05542CA9" w14:textId="77777777" w:rsidTr="008336C4">
        <w:trPr>
          <w:trHeight w:val="324"/>
          <w:jc w:val="center"/>
        </w:trPr>
        <w:tc>
          <w:tcPr>
            <w:tcW w:w="2260" w:type="dxa"/>
            <w:vMerge/>
            <w:tcBorders>
              <w:top w:val="single" w:sz="8" w:space="0" w:color="auto"/>
              <w:left w:val="single" w:sz="8" w:space="0" w:color="auto"/>
              <w:bottom w:val="single" w:sz="8" w:space="0" w:color="000000"/>
              <w:right w:val="single" w:sz="4" w:space="0" w:color="auto"/>
            </w:tcBorders>
            <w:vAlign w:val="center"/>
            <w:hideMark/>
          </w:tcPr>
          <w:p w14:paraId="6ECABADE" w14:textId="77777777" w:rsidR="008336C4" w:rsidRPr="008336C4" w:rsidRDefault="008336C4" w:rsidP="008336C4">
            <w:pPr>
              <w:rPr>
                <w:b/>
                <w:bCs/>
              </w:rPr>
            </w:pPr>
          </w:p>
        </w:tc>
        <w:tc>
          <w:tcPr>
            <w:tcW w:w="1800" w:type="dxa"/>
            <w:tcBorders>
              <w:top w:val="nil"/>
              <w:left w:val="nil"/>
              <w:bottom w:val="single" w:sz="8" w:space="0" w:color="auto"/>
              <w:right w:val="single" w:sz="4" w:space="0" w:color="auto"/>
            </w:tcBorders>
            <w:shd w:val="clear" w:color="000000" w:fill="DCE6F1"/>
            <w:vAlign w:val="center"/>
            <w:hideMark/>
          </w:tcPr>
          <w:p w14:paraId="726FCCE2" w14:textId="77777777" w:rsidR="008336C4" w:rsidRPr="008336C4" w:rsidRDefault="008336C4" w:rsidP="008336C4">
            <w:pPr>
              <w:jc w:val="center"/>
              <w:rPr>
                <w:b/>
                <w:bCs/>
              </w:rPr>
            </w:pPr>
            <w:r w:rsidRPr="008336C4">
              <w:rPr>
                <w:b/>
                <w:bCs/>
              </w:rPr>
              <w:t>ha</w:t>
            </w:r>
          </w:p>
        </w:tc>
        <w:tc>
          <w:tcPr>
            <w:tcW w:w="1620" w:type="dxa"/>
            <w:tcBorders>
              <w:top w:val="nil"/>
              <w:left w:val="nil"/>
              <w:bottom w:val="single" w:sz="8" w:space="0" w:color="auto"/>
              <w:right w:val="single" w:sz="8" w:space="0" w:color="auto"/>
            </w:tcBorders>
            <w:shd w:val="clear" w:color="000000" w:fill="DCE6F1"/>
            <w:vAlign w:val="center"/>
            <w:hideMark/>
          </w:tcPr>
          <w:p w14:paraId="4613EC11" w14:textId="77777777" w:rsidR="008336C4" w:rsidRPr="008336C4" w:rsidRDefault="008336C4" w:rsidP="008336C4">
            <w:pPr>
              <w:jc w:val="center"/>
              <w:rPr>
                <w:b/>
                <w:bCs/>
              </w:rPr>
            </w:pPr>
            <w:r w:rsidRPr="008336C4">
              <w:rPr>
                <w:b/>
                <w:bCs/>
              </w:rPr>
              <w:t>%</w:t>
            </w:r>
          </w:p>
        </w:tc>
      </w:tr>
      <w:tr w:rsidR="008336C4" w:rsidRPr="008336C4" w14:paraId="236B265D" w14:textId="77777777" w:rsidTr="008336C4">
        <w:trPr>
          <w:trHeight w:val="324"/>
          <w:jc w:val="center"/>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0941F2C4" w14:textId="77777777" w:rsidR="008336C4" w:rsidRPr="008336C4" w:rsidRDefault="008336C4" w:rsidP="008336C4">
            <w:pPr>
              <w:jc w:val="center"/>
              <w:rPr>
                <w:i/>
                <w:iCs/>
              </w:rPr>
            </w:pPr>
            <w:r w:rsidRPr="008336C4">
              <w:rPr>
                <w:i/>
                <w:iCs/>
              </w:rPr>
              <w:t>I степен</w:t>
            </w:r>
          </w:p>
        </w:tc>
        <w:tc>
          <w:tcPr>
            <w:tcW w:w="1800" w:type="dxa"/>
            <w:tcBorders>
              <w:top w:val="nil"/>
              <w:left w:val="nil"/>
              <w:bottom w:val="single" w:sz="4" w:space="0" w:color="auto"/>
              <w:right w:val="single" w:sz="4" w:space="0" w:color="auto"/>
            </w:tcBorders>
            <w:shd w:val="clear" w:color="auto" w:fill="auto"/>
            <w:vAlign w:val="bottom"/>
            <w:hideMark/>
          </w:tcPr>
          <w:p w14:paraId="420AF27D" w14:textId="77777777" w:rsidR="008336C4" w:rsidRPr="008336C4" w:rsidRDefault="008336C4" w:rsidP="008336C4">
            <w:pPr>
              <w:jc w:val="center"/>
              <w:rPr>
                <w:color w:val="000000"/>
              </w:rPr>
            </w:pPr>
            <w:r w:rsidRPr="008336C4">
              <w:rPr>
                <w:color w:val="000000"/>
              </w:rPr>
              <w:t>20.85</w:t>
            </w:r>
          </w:p>
        </w:tc>
        <w:tc>
          <w:tcPr>
            <w:tcW w:w="1620" w:type="dxa"/>
            <w:tcBorders>
              <w:top w:val="nil"/>
              <w:left w:val="nil"/>
              <w:bottom w:val="single" w:sz="4" w:space="0" w:color="auto"/>
              <w:right w:val="single" w:sz="8" w:space="0" w:color="auto"/>
            </w:tcBorders>
            <w:shd w:val="clear" w:color="auto" w:fill="auto"/>
            <w:noWrap/>
            <w:vAlign w:val="bottom"/>
            <w:hideMark/>
          </w:tcPr>
          <w:p w14:paraId="39058279" w14:textId="77777777" w:rsidR="008336C4" w:rsidRPr="008336C4" w:rsidRDefault="008336C4" w:rsidP="008336C4">
            <w:pPr>
              <w:jc w:val="center"/>
            </w:pPr>
            <w:r w:rsidRPr="008336C4">
              <w:t>1.5</w:t>
            </w:r>
          </w:p>
        </w:tc>
      </w:tr>
      <w:tr w:rsidR="008336C4" w:rsidRPr="008336C4" w14:paraId="1793003C" w14:textId="77777777" w:rsidTr="008336C4">
        <w:trPr>
          <w:trHeight w:val="324"/>
          <w:jc w:val="center"/>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0AB7F6C" w14:textId="77777777" w:rsidR="008336C4" w:rsidRPr="008336C4" w:rsidRDefault="008336C4" w:rsidP="008336C4">
            <w:pPr>
              <w:jc w:val="center"/>
              <w:rPr>
                <w:i/>
                <w:iCs/>
              </w:rPr>
            </w:pPr>
            <w:r w:rsidRPr="008336C4">
              <w:rPr>
                <w:i/>
                <w:iCs/>
              </w:rPr>
              <w:t>II степен</w:t>
            </w:r>
          </w:p>
        </w:tc>
        <w:tc>
          <w:tcPr>
            <w:tcW w:w="1800" w:type="dxa"/>
            <w:tcBorders>
              <w:top w:val="nil"/>
              <w:left w:val="nil"/>
              <w:bottom w:val="single" w:sz="4" w:space="0" w:color="auto"/>
              <w:right w:val="single" w:sz="4" w:space="0" w:color="auto"/>
            </w:tcBorders>
            <w:shd w:val="clear" w:color="auto" w:fill="auto"/>
            <w:noWrap/>
            <w:vAlign w:val="bottom"/>
            <w:hideMark/>
          </w:tcPr>
          <w:p w14:paraId="2E443092" w14:textId="77777777" w:rsidR="008336C4" w:rsidRPr="008336C4" w:rsidRDefault="008336C4" w:rsidP="008336C4">
            <w:pPr>
              <w:jc w:val="center"/>
            </w:pPr>
            <w:r w:rsidRPr="008336C4">
              <w:t>1.60</w:t>
            </w:r>
          </w:p>
        </w:tc>
        <w:tc>
          <w:tcPr>
            <w:tcW w:w="1620" w:type="dxa"/>
            <w:tcBorders>
              <w:top w:val="nil"/>
              <w:left w:val="nil"/>
              <w:bottom w:val="single" w:sz="4" w:space="0" w:color="auto"/>
              <w:right w:val="single" w:sz="8" w:space="0" w:color="auto"/>
            </w:tcBorders>
            <w:shd w:val="clear" w:color="auto" w:fill="auto"/>
            <w:noWrap/>
            <w:vAlign w:val="bottom"/>
            <w:hideMark/>
          </w:tcPr>
          <w:p w14:paraId="09081ED1" w14:textId="77777777" w:rsidR="008336C4" w:rsidRPr="008336C4" w:rsidRDefault="008336C4" w:rsidP="008336C4">
            <w:pPr>
              <w:jc w:val="center"/>
            </w:pPr>
            <w:r w:rsidRPr="008336C4">
              <w:t>0.1</w:t>
            </w:r>
          </w:p>
        </w:tc>
      </w:tr>
      <w:tr w:rsidR="008336C4" w:rsidRPr="008336C4" w14:paraId="7709AF3C" w14:textId="77777777" w:rsidTr="008336C4">
        <w:trPr>
          <w:trHeight w:val="324"/>
          <w:jc w:val="center"/>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7D7CBC22" w14:textId="77777777" w:rsidR="008336C4" w:rsidRPr="008336C4" w:rsidRDefault="008336C4" w:rsidP="008336C4">
            <w:pPr>
              <w:jc w:val="center"/>
              <w:rPr>
                <w:i/>
                <w:iCs/>
              </w:rPr>
            </w:pPr>
            <w:r w:rsidRPr="008336C4">
              <w:rPr>
                <w:i/>
                <w:iCs/>
              </w:rPr>
              <w:t>III степен</w:t>
            </w:r>
          </w:p>
        </w:tc>
        <w:tc>
          <w:tcPr>
            <w:tcW w:w="1800" w:type="dxa"/>
            <w:tcBorders>
              <w:top w:val="nil"/>
              <w:left w:val="nil"/>
              <w:bottom w:val="single" w:sz="4" w:space="0" w:color="auto"/>
              <w:right w:val="single" w:sz="4" w:space="0" w:color="auto"/>
            </w:tcBorders>
            <w:shd w:val="clear" w:color="auto" w:fill="auto"/>
            <w:noWrap/>
            <w:vAlign w:val="bottom"/>
            <w:hideMark/>
          </w:tcPr>
          <w:p w14:paraId="354A695A" w14:textId="77777777" w:rsidR="008336C4" w:rsidRPr="008336C4" w:rsidRDefault="008336C4" w:rsidP="008336C4">
            <w:pPr>
              <w:jc w:val="center"/>
            </w:pPr>
            <w:r w:rsidRPr="008336C4">
              <w:t>211.76</w:t>
            </w:r>
          </w:p>
        </w:tc>
        <w:tc>
          <w:tcPr>
            <w:tcW w:w="1620" w:type="dxa"/>
            <w:tcBorders>
              <w:top w:val="nil"/>
              <w:left w:val="nil"/>
              <w:bottom w:val="single" w:sz="4" w:space="0" w:color="auto"/>
              <w:right w:val="single" w:sz="8" w:space="0" w:color="auto"/>
            </w:tcBorders>
            <w:shd w:val="clear" w:color="auto" w:fill="auto"/>
            <w:noWrap/>
            <w:vAlign w:val="bottom"/>
            <w:hideMark/>
          </w:tcPr>
          <w:p w14:paraId="02B8650F" w14:textId="77777777" w:rsidR="008336C4" w:rsidRPr="008336C4" w:rsidRDefault="008336C4" w:rsidP="008336C4">
            <w:pPr>
              <w:jc w:val="center"/>
            </w:pPr>
            <w:r w:rsidRPr="008336C4">
              <w:t>15.4</w:t>
            </w:r>
          </w:p>
        </w:tc>
      </w:tr>
      <w:tr w:rsidR="008336C4" w:rsidRPr="008336C4" w14:paraId="03978358" w14:textId="77777777" w:rsidTr="008336C4">
        <w:trPr>
          <w:trHeight w:val="324"/>
          <w:jc w:val="center"/>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4994993E" w14:textId="77777777" w:rsidR="008336C4" w:rsidRPr="008336C4" w:rsidRDefault="008336C4" w:rsidP="008336C4">
            <w:pPr>
              <w:jc w:val="center"/>
              <w:rPr>
                <w:i/>
                <w:iCs/>
              </w:rPr>
            </w:pPr>
            <w:r w:rsidRPr="008336C4">
              <w:rPr>
                <w:i/>
                <w:iCs/>
              </w:rPr>
              <w:t>IV степен</w:t>
            </w:r>
          </w:p>
        </w:tc>
        <w:tc>
          <w:tcPr>
            <w:tcW w:w="1800" w:type="dxa"/>
            <w:tcBorders>
              <w:top w:val="nil"/>
              <w:left w:val="nil"/>
              <w:bottom w:val="single" w:sz="4" w:space="0" w:color="auto"/>
              <w:right w:val="single" w:sz="4" w:space="0" w:color="auto"/>
            </w:tcBorders>
            <w:shd w:val="clear" w:color="auto" w:fill="auto"/>
            <w:noWrap/>
            <w:vAlign w:val="bottom"/>
            <w:hideMark/>
          </w:tcPr>
          <w:p w14:paraId="64C7C772" w14:textId="77777777" w:rsidR="008336C4" w:rsidRPr="008336C4" w:rsidRDefault="008336C4" w:rsidP="008336C4">
            <w:pPr>
              <w:jc w:val="center"/>
            </w:pPr>
            <w:r w:rsidRPr="008336C4">
              <w:t>81.74</w:t>
            </w:r>
          </w:p>
        </w:tc>
        <w:tc>
          <w:tcPr>
            <w:tcW w:w="1620" w:type="dxa"/>
            <w:tcBorders>
              <w:top w:val="nil"/>
              <w:left w:val="nil"/>
              <w:bottom w:val="single" w:sz="4" w:space="0" w:color="auto"/>
              <w:right w:val="single" w:sz="8" w:space="0" w:color="auto"/>
            </w:tcBorders>
            <w:shd w:val="clear" w:color="auto" w:fill="auto"/>
            <w:noWrap/>
            <w:vAlign w:val="bottom"/>
            <w:hideMark/>
          </w:tcPr>
          <w:p w14:paraId="5F3B5E24" w14:textId="77777777" w:rsidR="008336C4" w:rsidRPr="008336C4" w:rsidRDefault="008336C4" w:rsidP="008336C4">
            <w:pPr>
              <w:jc w:val="center"/>
            </w:pPr>
            <w:r w:rsidRPr="008336C4">
              <w:t>6.0</w:t>
            </w:r>
          </w:p>
        </w:tc>
      </w:tr>
      <w:tr w:rsidR="008336C4" w:rsidRPr="008336C4" w14:paraId="167DCF5E" w14:textId="77777777" w:rsidTr="008336C4">
        <w:trPr>
          <w:trHeight w:val="324"/>
          <w:jc w:val="center"/>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6966889" w14:textId="77777777" w:rsidR="008336C4" w:rsidRPr="008336C4" w:rsidRDefault="008336C4" w:rsidP="008336C4">
            <w:pPr>
              <w:jc w:val="center"/>
              <w:rPr>
                <w:i/>
                <w:iCs/>
              </w:rPr>
            </w:pPr>
            <w:r w:rsidRPr="008336C4">
              <w:rPr>
                <w:i/>
                <w:iCs/>
              </w:rPr>
              <w:t>V степен</w:t>
            </w:r>
          </w:p>
        </w:tc>
        <w:tc>
          <w:tcPr>
            <w:tcW w:w="1800" w:type="dxa"/>
            <w:tcBorders>
              <w:top w:val="nil"/>
              <w:left w:val="nil"/>
              <w:bottom w:val="single" w:sz="4" w:space="0" w:color="auto"/>
              <w:right w:val="single" w:sz="4" w:space="0" w:color="auto"/>
            </w:tcBorders>
            <w:shd w:val="clear" w:color="auto" w:fill="auto"/>
            <w:noWrap/>
            <w:vAlign w:val="bottom"/>
            <w:hideMark/>
          </w:tcPr>
          <w:p w14:paraId="333537FF" w14:textId="77777777" w:rsidR="008336C4" w:rsidRPr="008336C4" w:rsidRDefault="008336C4" w:rsidP="008336C4">
            <w:pPr>
              <w:jc w:val="center"/>
            </w:pPr>
            <w:r w:rsidRPr="008336C4">
              <w:t>952.97</w:t>
            </w:r>
          </w:p>
        </w:tc>
        <w:tc>
          <w:tcPr>
            <w:tcW w:w="1620" w:type="dxa"/>
            <w:tcBorders>
              <w:top w:val="nil"/>
              <w:left w:val="nil"/>
              <w:bottom w:val="single" w:sz="4" w:space="0" w:color="auto"/>
              <w:right w:val="single" w:sz="8" w:space="0" w:color="auto"/>
            </w:tcBorders>
            <w:shd w:val="clear" w:color="auto" w:fill="auto"/>
            <w:noWrap/>
            <w:vAlign w:val="bottom"/>
            <w:hideMark/>
          </w:tcPr>
          <w:p w14:paraId="1BB1FE84" w14:textId="77777777" w:rsidR="008336C4" w:rsidRPr="008336C4" w:rsidRDefault="008336C4" w:rsidP="008336C4">
            <w:pPr>
              <w:jc w:val="center"/>
            </w:pPr>
            <w:r w:rsidRPr="008336C4">
              <w:t>69.4</w:t>
            </w:r>
          </w:p>
        </w:tc>
      </w:tr>
      <w:tr w:rsidR="008336C4" w:rsidRPr="008336C4" w14:paraId="1B71D615" w14:textId="77777777" w:rsidTr="008336C4">
        <w:trPr>
          <w:trHeight w:val="324"/>
          <w:jc w:val="center"/>
        </w:trPr>
        <w:tc>
          <w:tcPr>
            <w:tcW w:w="2260" w:type="dxa"/>
            <w:tcBorders>
              <w:top w:val="nil"/>
              <w:left w:val="single" w:sz="8" w:space="0" w:color="auto"/>
              <w:bottom w:val="nil"/>
              <w:right w:val="single" w:sz="4" w:space="0" w:color="auto"/>
            </w:tcBorders>
            <w:shd w:val="clear" w:color="auto" w:fill="auto"/>
            <w:noWrap/>
            <w:vAlign w:val="bottom"/>
            <w:hideMark/>
          </w:tcPr>
          <w:p w14:paraId="73891293" w14:textId="77777777" w:rsidR="008336C4" w:rsidRPr="008336C4" w:rsidRDefault="008336C4" w:rsidP="008336C4">
            <w:pPr>
              <w:jc w:val="center"/>
              <w:rPr>
                <w:i/>
                <w:iCs/>
              </w:rPr>
            </w:pPr>
            <w:r w:rsidRPr="008336C4">
              <w:rPr>
                <w:i/>
                <w:iCs/>
              </w:rPr>
              <w:t>VI степен</w:t>
            </w:r>
          </w:p>
        </w:tc>
        <w:tc>
          <w:tcPr>
            <w:tcW w:w="1800" w:type="dxa"/>
            <w:tcBorders>
              <w:top w:val="nil"/>
              <w:left w:val="nil"/>
              <w:bottom w:val="nil"/>
              <w:right w:val="single" w:sz="4" w:space="0" w:color="auto"/>
            </w:tcBorders>
            <w:shd w:val="clear" w:color="auto" w:fill="auto"/>
            <w:noWrap/>
            <w:vAlign w:val="bottom"/>
            <w:hideMark/>
          </w:tcPr>
          <w:p w14:paraId="6C9A91E7" w14:textId="77777777" w:rsidR="008336C4" w:rsidRPr="008336C4" w:rsidRDefault="008336C4" w:rsidP="008336C4">
            <w:pPr>
              <w:jc w:val="center"/>
            </w:pPr>
            <w:r w:rsidRPr="008336C4">
              <w:t>103.69</w:t>
            </w:r>
          </w:p>
        </w:tc>
        <w:tc>
          <w:tcPr>
            <w:tcW w:w="1620" w:type="dxa"/>
            <w:tcBorders>
              <w:top w:val="nil"/>
              <w:left w:val="nil"/>
              <w:bottom w:val="nil"/>
              <w:right w:val="single" w:sz="8" w:space="0" w:color="auto"/>
            </w:tcBorders>
            <w:shd w:val="clear" w:color="auto" w:fill="auto"/>
            <w:noWrap/>
            <w:vAlign w:val="bottom"/>
            <w:hideMark/>
          </w:tcPr>
          <w:p w14:paraId="00DC388B" w14:textId="77777777" w:rsidR="008336C4" w:rsidRPr="008336C4" w:rsidRDefault="008336C4" w:rsidP="008336C4">
            <w:pPr>
              <w:jc w:val="center"/>
            </w:pPr>
            <w:r w:rsidRPr="008336C4">
              <w:t>7.6</w:t>
            </w:r>
          </w:p>
        </w:tc>
      </w:tr>
      <w:tr w:rsidR="008336C4" w:rsidRPr="008336C4" w14:paraId="6151598E" w14:textId="77777777" w:rsidTr="008336C4">
        <w:trPr>
          <w:trHeight w:val="276"/>
          <w:jc w:val="center"/>
        </w:trPr>
        <w:tc>
          <w:tcPr>
            <w:tcW w:w="2260"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792EB633" w14:textId="77777777" w:rsidR="008336C4" w:rsidRPr="008336C4" w:rsidRDefault="008336C4" w:rsidP="008336C4">
            <w:pPr>
              <w:jc w:val="center"/>
              <w:rPr>
                <w:b/>
                <w:bCs/>
              </w:rPr>
            </w:pPr>
            <w:r w:rsidRPr="008336C4">
              <w:rPr>
                <w:b/>
                <w:bCs/>
              </w:rPr>
              <w:t>Укупно ГЈ</w:t>
            </w:r>
          </w:p>
        </w:tc>
        <w:tc>
          <w:tcPr>
            <w:tcW w:w="1800" w:type="dxa"/>
            <w:tcBorders>
              <w:top w:val="single" w:sz="8" w:space="0" w:color="auto"/>
              <w:left w:val="nil"/>
              <w:bottom w:val="single" w:sz="8" w:space="0" w:color="auto"/>
              <w:right w:val="single" w:sz="4" w:space="0" w:color="auto"/>
            </w:tcBorders>
            <w:shd w:val="clear" w:color="000000" w:fill="F2DCDB"/>
            <w:noWrap/>
            <w:vAlign w:val="bottom"/>
            <w:hideMark/>
          </w:tcPr>
          <w:p w14:paraId="1010AE51" w14:textId="77777777" w:rsidR="008336C4" w:rsidRPr="008336C4" w:rsidRDefault="008336C4" w:rsidP="008336C4">
            <w:pPr>
              <w:jc w:val="center"/>
              <w:rPr>
                <w:b/>
                <w:bCs/>
              </w:rPr>
            </w:pPr>
            <w:r w:rsidRPr="008336C4">
              <w:rPr>
                <w:b/>
                <w:bCs/>
              </w:rPr>
              <w:t>1372.61</w:t>
            </w:r>
          </w:p>
        </w:tc>
        <w:tc>
          <w:tcPr>
            <w:tcW w:w="1620" w:type="dxa"/>
            <w:tcBorders>
              <w:top w:val="single" w:sz="8" w:space="0" w:color="auto"/>
              <w:left w:val="nil"/>
              <w:bottom w:val="single" w:sz="8" w:space="0" w:color="auto"/>
              <w:right w:val="single" w:sz="8" w:space="0" w:color="auto"/>
            </w:tcBorders>
            <w:shd w:val="clear" w:color="000000" w:fill="F2DCDB"/>
            <w:noWrap/>
            <w:vAlign w:val="bottom"/>
            <w:hideMark/>
          </w:tcPr>
          <w:p w14:paraId="6AFC04CF" w14:textId="77777777" w:rsidR="008336C4" w:rsidRPr="008336C4" w:rsidRDefault="008336C4" w:rsidP="008336C4">
            <w:pPr>
              <w:jc w:val="center"/>
              <w:rPr>
                <w:b/>
                <w:bCs/>
              </w:rPr>
            </w:pPr>
            <w:r w:rsidRPr="008336C4">
              <w:rPr>
                <w:b/>
                <w:bCs/>
              </w:rPr>
              <w:t>100.0</w:t>
            </w:r>
          </w:p>
        </w:tc>
      </w:tr>
    </w:tbl>
    <w:p w14:paraId="61FC2CD0" w14:textId="77777777" w:rsidR="003806AC" w:rsidRPr="008336C4" w:rsidRDefault="003806AC" w:rsidP="00DF7BCD">
      <w:pPr>
        <w:spacing w:after="60"/>
        <w:ind w:firstLine="720"/>
        <w:jc w:val="center"/>
        <w:rPr>
          <w:b/>
          <w:i/>
          <w:sz w:val="24"/>
          <w:szCs w:val="24"/>
          <w:lang w:val="sr-Cyrl-RS"/>
        </w:rPr>
      </w:pPr>
    </w:p>
    <w:p w14:paraId="2FE32032" w14:textId="5402FE60" w:rsidR="008336C4" w:rsidRPr="00AF150F" w:rsidRDefault="008336C4" w:rsidP="008336C4">
      <w:pPr>
        <w:spacing w:after="60"/>
        <w:ind w:firstLine="720"/>
        <w:jc w:val="both"/>
        <w:rPr>
          <w:sz w:val="24"/>
          <w:szCs w:val="24"/>
          <w:lang w:val="sr-Latn-CS"/>
        </w:rPr>
      </w:pPr>
      <w:r w:rsidRPr="00AF150F">
        <w:rPr>
          <w:sz w:val="24"/>
          <w:szCs w:val="24"/>
          <w:lang w:val="sr-Latn-CS"/>
        </w:rPr>
        <w:t>Највећи део укупне површине газдинске јединице</w:t>
      </w:r>
      <w:r>
        <w:rPr>
          <w:sz w:val="24"/>
          <w:szCs w:val="24"/>
          <w:lang w:val="sr-Cyrl-CS"/>
        </w:rPr>
        <w:t xml:space="preserve"> 69</w:t>
      </w:r>
      <w:r>
        <w:rPr>
          <w:sz w:val="24"/>
          <w:szCs w:val="24"/>
        </w:rPr>
        <w:t>,</w:t>
      </w:r>
      <w:r>
        <w:rPr>
          <w:sz w:val="24"/>
          <w:szCs w:val="24"/>
          <w:lang w:val="sr-Cyrl-RS"/>
        </w:rPr>
        <w:t>4</w:t>
      </w:r>
      <w:r>
        <w:rPr>
          <w:sz w:val="24"/>
          <w:szCs w:val="24"/>
        </w:rPr>
        <w:t xml:space="preserve"> </w:t>
      </w:r>
      <w:r w:rsidRPr="00AF150F">
        <w:rPr>
          <w:sz w:val="24"/>
          <w:szCs w:val="24"/>
          <w:lang w:val="sr-Latn-CS"/>
        </w:rPr>
        <w:t xml:space="preserve">%, према степенима угрожености шума од пожара шума и шумског земљишта спада у </w:t>
      </w:r>
      <w:r w:rsidRPr="00AF150F">
        <w:rPr>
          <w:sz w:val="24"/>
          <w:szCs w:val="24"/>
          <w:lang w:val="sr-Cyrl-CS"/>
        </w:rPr>
        <w:t>слабо</w:t>
      </w:r>
      <w:r w:rsidRPr="00AF150F">
        <w:rPr>
          <w:sz w:val="24"/>
          <w:szCs w:val="24"/>
          <w:lang w:val="sr-Latn-CS"/>
        </w:rPr>
        <w:t xml:space="preserve"> угрожена подручја од пожара </w:t>
      </w:r>
      <w:r w:rsidRPr="00BF5E3D">
        <w:rPr>
          <w:b/>
          <w:sz w:val="24"/>
          <w:szCs w:val="24"/>
          <w:lang w:val="sr-Latn-CS"/>
        </w:rPr>
        <w:t xml:space="preserve">( </w:t>
      </w:r>
      <w:r w:rsidRPr="00BF5E3D">
        <w:rPr>
          <w:b/>
          <w:i/>
          <w:sz w:val="24"/>
          <w:szCs w:val="24"/>
          <w:lang w:val="sr-Latn-CS"/>
        </w:rPr>
        <w:t>V</w:t>
      </w:r>
      <w:r w:rsidRPr="00BF5E3D">
        <w:rPr>
          <w:b/>
          <w:sz w:val="24"/>
          <w:szCs w:val="24"/>
          <w:lang w:val="sr-Latn-CS"/>
        </w:rPr>
        <w:t xml:space="preserve"> степен </w:t>
      </w:r>
      <w:r w:rsidRPr="00AF150F">
        <w:rPr>
          <w:sz w:val="24"/>
          <w:szCs w:val="24"/>
          <w:lang w:val="sr-Latn-CS"/>
        </w:rPr>
        <w:t xml:space="preserve">). То </w:t>
      </w:r>
      <w:r w:rsidRPr="00AF150F">
        <w:rPr>
          <w:sz w:val="24"/>
          <w:szCs w:val="24"/>
          <w:lang w:val="sr-Cyrl-CS"/>
        </w:rPr>
        <w:t>не искључује</w:t>
      </w:r>
      <w:r w:rsidRPr="00AF150F">
        <w:rPr>
          <w:sz w:val="24"/>
          <w:szCs w:val="24"/>
          <w:lang w:val="sr-Latn-CS"/>
        </w:rPr>
        <w:t xml:space="preserve"> потребу сталне будности, опрезности и организованости чуварске службе у циљу праћења и благовременог реаговања у случају </w:t>
      </w:r>
      <w:r w:rsidRPr="00AF150F">
        <w:rPr>
          <w:sz w:val="24"/>
          <w:szCs w:val="24"/>
          <w:lang w:val="sr-Cyrl-CS"/>
        </w:rPr>
        <w:t xml:space="preserve">евентуалног </w:t>
      </w:r>
      <w:r w:rsidRPr="00AF150F">
        <w:rPr>
          <w:sz w:val="24"/>
          <w:szCs w:val="24"/>
          <w:lang w:val="sr-Latn-CS"/>
        </w:rPr>
        <w:t>избијања пожара, током читаве године, а нарочито у критичном периоду. Наравно, нео</w:t>
      </w:r>
      <w:r w:rsidRPr="00AF150F">
        <w:rPr>
          <w:sz w:val="24"/>
          <w:szCs w:val="24"/>
          <w:lang w:val="sr-Cyrl-RS"/>
        </w:rPr>
        <w:t>п</w:t>
      </w:r>
      <w:r w:rsidRPr="00AF150F">
        <w:rPr>
          <w:sz w:val="24"/>
          <w:szCs w:val="24"/>
          <w:lang w:val="sr-Latn-CS"/>
        </w:rPr>
        <w:t xml:space="preserve">ходно је предузети и све превентивне мере како до појаве пожара не би дошло, </w:t>
      </w:r>
      <w:r w:rsidRPr="00AF150F">
        <w:rPr>
          <w:sz w:val="24"/>
          <w:szCs w:val="24"/>
          <w:lang w:val="sr-Cyrl-RS"/>
        </w:rPr>
        <w:t>ч</w:t>
      </w:r>
      <w:r w:rsidRPr="00AF150F">
        <w:rPr>
          <w:sz w:val="24"/>
          <w:szCs w:val="24"/>
          <w:lang w:val="sr-Latn-CS"/>
        </w:rPr>
        <w:t xml:space="preserve">име би се и евентуалне штете свеле на најмању меру. </w:t>
      </w:r>
    </w:p>
    <w:p w14:paraId="3756F036" w14:textId="77777777" w:rsidR="008336C4" w:rsidRPr="00CF2123" w:rsidRDefault="008336C4" w:rsidP="008336C4">
      <w:pPr>
        <w:spacing w:after="60"/>
        <w:ind w:firstLine="720"/>
        <w:jc w:val="both"/>
        <w:rPr>
          <w:sz w:val="16"/>
          <w:szCs w:val="16"/>
          <w:lang w:val="sr-Cyrl-CS"/>
        </w:rPr>
      </w:pPr>
    </w:p>
    <w:p w14:paraId="0643DDC3" w14:textId="77777777" w:rsidR="00D6454B" w:rsidRDefault="00D6454B" w:rsidP="00D6454B">
      <w:pPr>
        <w:keepNext/>
        <w:jc w:val="center"/>
        <w:outlineLvl w:val="1"/>
        <w:rPr>
          <w:b/>
          <w:i/>
          <w:sz w:val="24"/>
          <w:szCs w:val="24"/>
          <w:lang w:val="sr-Cyrl-RS"/>
        </w:rPr>
      </w:pPr>
      <w:bookmarkStart w:id="33" w:name="_Toc168564853"/>
      <w:r w:rsidRPr="00D6454B">
        <w:rPr>
          <w:b/>
          <w:i/>
          <w:sz w:val="24"/>
          <w:szCs w:val="24"/>
          <w:lang w:val="sr-Cyrl-RS"/>
        </w:rPr>
        <w:t>2</w:t>
      </w:r>
      <w:r w:rsidRPr="00D6454B">
        <w:rPr>
          <w:b/>
          <w:i/>
          <w:sz w:val="24"/>
          <w:szCs w:val="24"/>
          <w:lang w:val="hr-HR"/>
        </w:rPr>
        <w:t>.</w:t>
      </w:r>
      <w:r w:rsidRPr="00D6454B">
        <w:rPr>
          <w:b/>
          <w:i/>
          <w:sz w:val="24"/>
          <w:szCs w:val="24"/>
          <w:lang w:val="sr-Cyrl-RS"/>
        </w:rPr>
        <w:t>1</w:t>
      </w:r>
      <w:r w:rsidRPr="00D6454B">
        <w:rPr>
          <w:b/>
          <w:i/>
          <w:sz w:val="24"/>
          <w:szCs w:val="24"/>
          <w:lang w:val="hr-HR"/>
        </w:rPr>
        <w:t>.</w:t>
      </w:r>
      <w:r w:rsidRPr="00D6454B">
        <w:rPr>
          <w:b/>
          <w:i/>
          <w:sz w:val="24"/>
          <w:szCs w:val="24"/>
          <w:lang w:val="sr-Cyrl-RS"/>
        </w:rPr>
        <w:t>10.</w:t>
      </w:r>
      <w:r w:rsidRPr="00D6454B">
        <w:rPr>
          <w:b/>
          <w:i/>
          <w:sz w:val="24"/>
          <w:szCs w:val="24"/>
          <w:lang w:val="hr-HR"/>
        </w:rPr>
        <w:t xml:space="preserve"> Стање необраслих површина</w:t>
      </w:r>
      <w:bookmarkEnd w:id="33"/>
    </w:p>
    <w:p w14:paraId="749F3A1C" w14:textId="77777777" w:rsidR="00D6454B" w:rsidRDefault="00D6454B" w:rsidP="00D6454B">
      <w:pPr>
        <w:keepNext/>
        <w:jc w:val="center"/>
        <w:outlineLvl w:val="1"/>
        <w:rPr>
          <w:b/>
          <w:i/>
          <w:sz w:val="24"/>
          <w:szCs w:val="24"/>
          <w:lang w:val="sr-Cyrl-RS"/>
        </w:rPr>
      </w:pPr>
    </w:p>
    <w:p w14:paraId="530BC717" w14:textId="77777777" w:rsidR="00D6454B" w:rsidRPr="00AF150F" w:rsidRDefault="00D6454B" w:rsidP="00D6454B">
      <w:pPr>
        <w:spacing w:after="60"/>
        <w:ind w:firstLine="720"/>
        <w:jc w:val="both"/>
        <w:rPr>
          <w:sz w:val="24"/>
          <w:szCs w:val="24"/>
          <w:lang w:val="sl-SI"/>
        </w:rPr>
      </w:pPr>
      <w:r w:rsidRPr="00AF150F">
        <w:rPr>
          <w:sz w:val="24"/>
          <w:szCs w:val="24"/>
          <w:lang w:val="sl-SI"/>
        </w:rPr>
        <w:t>Необрасле површине у овој газдинској јединици обухватају површине необраслог земљишта које су у табели исказа површина сврстане у рубрику шумско земљиште и остало земљиште.</w:t>
      </w:r>
    </w:p>
    <w:p w14:paraId="05E1A057" w14:textId="77777777" w:rsidR="00D6454B" w:rsidRPr="00AF150F" w:rsidRDefault="00D6454B" w:rsidP="00D6454B">
      <w:pPr>
        <w:spacing w:after="60"/>
        <w:rPr>
          <w:sz w:val="24"/>
          <w:szCs w:val="24"/>
          <w:lang w:val="sr-Cyrl-CS"/>
        </w:rPr>
      </w:pPr>
      <w:r w:rsidRPr="00AF150F">
        <w:rPr>
          <w:sz w:val="24"/>
          <w:szCs w:val="24"/>
          <w:lang w:val="sl-SI"/>
        </w:rPr>
        <w:tab/>
        <w:t>Према исказу површина стање необраслих површина је следеће:</w:t>
      </w:r>
    </w:p>
    <w:p w14:paraId="3BD0DB0F" w14:textId="77777777" w:rsidR="00D6454B" w:rsidRPr="00AF150F" w:rsidRDefault="00D6454B" w:rsidP="00D6454B">
      <w:pPr>
        <w:rPr>
          <w:sz w:val="24"/>
          <w:szCs w:val="24"/>
          <w:lang w:val="sr-Cyrl-CS"/>
        </w:rPr>
      </w:pPr>
    </w:p>
    <w:tbl>
      <w:tblPr>
        <w:tblW w:w="5791" w:type="dxa"/>
        <w:jc w:val="center"/>
        <w:tblLayout w:type="fixed"/>
        <w:tblLook w:val="0000" w:firstRow="0" w:lastRow="0" w:firstColumn="0" w:lastColumn="0" w:noHBand="0" w:noVBand="0"/>
      </w:tblPr>
      <w:tblGrid>
        <w:gridCol w:w="3301"/>
        <w:gridCol w:w="2490"/>
      </w:tblGrid>
      <w:tr w:rsidR="00D6454B" w:rsidRPr="00AF150F" w14:paraId="1E237F4C" w14:textId="77777777" w:rsidTr="00732F68">
        <w:trPr>
          <w:trHeight w:val="1048"/>
          <w:jc w:val="center"/>
        </w:trPr>
        <w:tc>
          <w:tcPr>
            <w:tcW w:w="3301" w:type="dxa"/>
          </w:tcPr>
          <w:p w14:paraId="5670A3CB" w14:textId="77777777" w:rsidR="00D6454B" w:rsidRPr="00AF150F" w:rsidRDefault="00D6454B" w:rsidP="00732F68">
            <w:pPr>
              <w:rPr>
                <w:sz w:val="24"/>
                <w:szCs w:val="24"/>
                <w:lang w:val="sl-SI"/>
              </w:rPr>
            </w:pPr>
            <w:r w:rsidRPr="00AF150F">
              <w:rPr>
                <w:sz w:val="24"/>
                <w:szCs w:val="24"/>
                <w:lang w:val="sl-SI"/>
              </w:rPr>
              <w:t>Шумско земљиште</w:t>
            </w:r>
          </w:p>
          <w:p w14:paraId="3A487851" w14:textId="77777777" w:rsidR="00D6454B" w:rsidRPr="00AF150F" w:rsidRDefault="00D6454B" w:rsidP="00732F68">
            <w:pPr>
              <w:rPr>
                <w:sz w:val="24"/>
                <w:szCs w:val="24"/>
                <w:lang w:val="sl-SI"/>
              </w:rPr>
            </w:pPr>
            <w:r w:rsidRPr="00AF150F">
              <w:rPr>
                <w:sz w:val="24"/>
                <w:szCs w:val="24"/>
                <w:lang w:val="sl-SI"/>
              </w:rPr>
              <w:t>Неплодно земљиште</w:t>
            </w:r>
          </w:p>
          <w:p w14:paraId="093C7F8A" w14:textId="77777777" w:rsidR="00D6454B" w:rsidRPr="00AF150F" w:rsidRDefault="00D6454B" w:rsidP="00732F68">
            <w:pPr>
              <w:rPr>
                <w:sz w:val="24"/>
                <w:szCs w:val="24"/>
                <w:lang w:val="sr-Cyrl-RS"/>
              </w:rPr>
            </w:pPr>
            <w:r w:rsidRPr="00AF150F">
              <w:rPr>
                <w:sz w:val="24"/>
                <w:szCs w:val="24"/>
                <w:lang w:val="sl-SI"/>
              </w:rPr>
              <w:t>Земљиште за оста</w:t>
            </w:r>
            <w:r w:rsidRPr="00AF150F">
              <w:rPr>
                <w:sz w:val="24"/>
                <w:szCs w:val="24"/>
                <w:lang w:val="sr-Cyrl-RS"/>
              </w:rPr>
              <w:t xml:space="preserve">ле </w:t>
            </w:r>
            <w:r w:rsidRPr="00AF150F">
              <w:rPr>
                <w:sz w:val="24"/>
                <w:szCs w:val="24"/>
                <w:lang w:val="sl-SI"/>
              </w:rPr>
              <w:t>сврхе</w:t>
            </w:r>
          </w:p>
          <w:p w14:paraId="70F588E0" w14:textId="77777777" w:rsidR="00D6454B" w:rsidRPr="00AF150F" w:rsidRDefault="00D6454B" w:rsidP="00732F68">
            <w:pPr>
              <w:rPr>
                <w:sz w:val="24"/>
                <w:szCs w:val="24"/>
                <w:lang w:val="sl-SI"/>
              </w:rPr>
            </w:pPr>
            <w:r w:rsidRPr="00AF150F">
              <w:rPr>
                <w:b/>
                <w:sz w:val="24"/>
                <w:szCs w:val="24"/>
                <w:lang w:val="sl-SI"/>
              </w:rPr>
              <w:t>Укупно ГЈ:</w:t>
            </w:r>
          </w:p>
        </w:tc>
        <w:tc>
          <w:tcPr>
            <w:tcW w:w="2490" w:type="dxa"/>
          </w:tcPr>
          <w:p w14:paraId="1690FEFA" w14:textId="612DF975" w:rsidR="00D6454B" w:rsidRPr="00AF150F" w:rsidRDefault="00D6454B" w:rsidP="00732F68">
            <w:pPr>
              <w:jc w:val="right"/>
              <w:rPr>
                <w:sz w:val="24"/>
                <w:szCs w:val="24"/>
                <w:lang w:val="sl-SI"/>
              </w:rPr>
            </w:pPr>
            <w:r>
              <w:rPr>
                <w:sz w:val="24"/>
                <w:szCs w:val="24"/>
                <w:lang w:val="sr-Cyrl-CS"/>
              </w:rPr>
              <w:t>7</w:t>
            </w:r>
            <w:r w:rsidRPr="00AF150F">
              <w:rPr>
                <w:sz w:val="24"/>
                <w:szCs w:val="24"/>
                <w:lang w:val="sr-Cyrl-CS"/>
              </w:rPr>
              <w:t>,</w:t>
            </w:r>
            <w:r>
              <w:rPr>
                <w:sz w:val="24"/>
                <w:szCs w:val="24"/>
                <w:lang w:val="sr-Cyrl-RS"/>
              </w:rPr>
              <w:t>59</w:t>
            </w:r>
            <w:r w:rsidRPr="00AF150F">
              <w:rPr>
                <w:sz w:val="24"/>
                <w:szCs w:val="24"/>
                <w:lang w:val="sl-SI"/>
              </w:rPr>
              <w:t xml:space="preserve"> ха</w:t>
            </w:r>
          </w:p>
          <w:p w14:paraId="53926B33" w14:textId="51C164C0" w:rsidR="00D6454B" w:rsidRPr="00AF150F" w:rsidRDefault="00D6454B" w:rsidP="00732F68">
            <w:pPr>
              <w:jc w:val="right"/>
              <w:rPr>
                <w:sz w:val="24"/>
                <w:szCs w:val="24"/>
                <w:lang w:val="sl-SI"/>
              </w:rPr>
            </w:pPr>
            <w:r>
              <w:rPr>
                <w:sz w:val="24"/>
                <w:szCs w:val="24"/>
                <w:lang w:val="sr-Cyrl-CS"/>
              </w:rPr>
              <w:t>15,79</w:t>
            </w:r>
            <w:r w:rsidRPr="00AF150F">
              <w:rPr>
                <w:sz w:val="24"/>
                <w:szCs w:val="24"/>
                <w:lang w:val="sl-SI"/>
              </w:rPr>
              <w:t xml:space="preserve"> ха </w:t>
            </w:r>
          </w:p>
          <w:p w14:paraId="33276E14" w14:textId="25461D95" w:rsidR="00D6454B" w:rsidRPr="00AF150F" w:rsidRDefault="00D6454B" w:rsidP="00732F68">
            <w:pPr>
              <w:jc w:val="right"/>
              <w:rPr>
                <w:sz w:val="24"/>
                <w:szCs w:val="24"/>
                <w:lang w:val="sr-Cyrl-RS"/>
              </w:rPr>
            </w:pPr>
            <w:r>
              <w:rPr>
                <w:sz w:val="24"/>
                <w:szCs w:val="24"/>
                <w:lang w:val="sr-Cyrl-RS"/>
              </w:rPr>
              <w:t>80,31</w:t>
            </w:r>
            <w:r>
              <w:rPr>
                <w:sz w:val="24"/>
                <w:szCs w:val="24"/>
              </w:rPr>
              <w:t xml:space="preserve"> </w:t>
            </w:r>
            <w:r w:rsidRPr="00AF150F">
              <w:rPr>
                <w:sz w:val="24"/>
                <w:szCs w:val="24"/>
                <w:lang w:val="sl-SI"/>
              </w:rPr>
              <w:t>ха</w:t>
            </w:r>
          </w:p>
          <w:p w14:paraId="0AB6B3FC" w14:textId="3BDD9A47" w:rsidR="00D6454B" w:rsidRPr="00AF150F" w:rsidRDefault="00D6454B" w:rsidP="00732F68">
            <w:pPr>
              <w:jc w:val="right"/>
              <w:rPr>
                <w:sz w:val="24"/>
                <w:szCs w:val="24"/>
                <w:lang w:val="sl-SI"/>
              </w:rPr>
            </w:pPr>
            <w:r>
              <w:rPr>
                <w:b/>
                <w:sz w:val="24"/>
                <w:szCs w:val="24"/>
                <w:lang w:val="sr-Cyrl-CS"/>
              </w:rPr>
              <w:t xml:space="preserve">                103</w:t>
            </w:r>
            <w:r>
              <w:rPr>
                <w:b/>
                <w:sz w:val="24"/>
                <w:szCs w:val="24"/>
              </w:rPr>
              <w:t>,</w:t>
            </w:r>
            <w:r>
              <w:rPr>
                <w:b/>
                <w:sz w:val="24"/>
                <w:szCs w:val="24"/>
                <w:lang w:val="sr-Cyrl-RS"/>
              </w:rPr>
              <w:t>69</w:t>
            </w:r>
            <w:r w:rsidRPr="00AF150F">
              <w:rPr>
                <w:b/>
                <w:sz w:val="24"/>
                <w:szCs w:val="24"/>
                <w:lang w:val="sr-Cyrl-CS"/>
              </w:rPr>
              <w:t xml:space="preserve"> </w:t>
            </w:r>
            <w:r w:rsidRPr="00AF150F">
              <w:rPr>
                <w:b/>
                <w:sz w:val="24"/>
                <w:szCs w:val="24"/>
                <w:lang w:val="sl-SI"/>
              </w:rPr>
              <w:t>ха</w:t>
            </w:r>
          </w:p>
        </w:tc>
      </w:tr>
    </w:tbl>
    <w:p w14:paraId="1B852DD3" w14:textId="77777777" w:rsidR="00D6454B" w:rsidRPr="00FE4D8B" w:rsidRDefault="00D6454B" w:rsidP="00FE4D8B">
      <w:pPr>
        <w:keepNext/>
        <w:outlineLvl w:val="1"/>
        <w:rPr>
          <w:sz w:val="2"/>
          <w:szCs w:val="2"/>
          <w:lang w:val="sr-Cyrl-RS"/>
        </w:rPr>
      </w:pPr>
    </w:p>
    <w:p w14:paraId="08ECD06C" w14:textId="254D8A5F" w:rsidR="00D6454B" w:rsidRPr="00AF150F" w:rsidRDefault="00D6454B" w:rsidP="00D6454B">
      <w:pPr>
        <w:pStyle w:val="ListBullet2"/>
        <w:spacing w:after="60"/>
        <w:rPr>
          <w:sz w:val="24"/>
          <w:szCs w:val="24"/>
        </w:rPr>
      </w:pPr>
      <w:r w:rsidRPr="00AF150F">
        <w:rPr>
          <w:sz w:val="24"/>
          <w:szCs w:val="24"/>
        </w:rPr>
        <w:t xml:space="preserve">Шумско земљиште је на површини од </w:t>
      </w:r>
      <w:r>
        <w:rPr>
          <w:sz w:val="24"/>
          <w:szCs w:val="24"/>
          <w:lang w:val="sr-Cyrl-CS"/>
        </w:rPr>
        <w:t>7</w:t>
      </w:r>
      <w:r w:rsidRPr="00AF150F">
        <w:rPr>
          <w:sz w:val="24"/>
          <w:szCs w:val="24"/>
          <w:lang w:val="sr-Cyrl-CS"/>
        </w:rPr>
        <w:t>,</w:t>
      </w:r>
      <w:r>
        <w:rPr>
          <w:sz w:val="24"/>
          <w:szCs w:val="24"/>
          <w:lang w:val="sr-Cyrl-RS"/>
        </w:rPr>
        <w:t>59</w:t>
      </w:r>
      <w:r>
        <w:rPr>
          <w:sz w:val="24"/>
          <w:szCs w:val="24"/>
          <w:lang w:val="en-US"/>
        </w:rPr>
        <w:t xml:space="preserve"> </w:t>
      </w:r>
      <w:r w:rsidRPr="00AF150F">
        <w:rPr>
          <w:sz w:val="24"/>
          <w:szCs w:val="24"/>
        </w:rPr>
        <w:t xml:space="preserve">ха. Чине га </w:t>
      </w:r>
      <w:r w:rsidRPr="00AF150F">
        <w:rPr>
          <w:sz w:val="24"/>
          <w:szCs w:val="24"/>
          <w:lang w:val="sr-Cyrl-CS"/>
        </w:rPr>
        <w:t xml:space="preserve">углавном </w:t>
      </w:r>
      <w:r w:rsidRPr="00AF150F">
        <w:rPr>
          <w:sz w:val="24"/>
          <w:szCs w:val="24"/>
        </w:rPr>
        <w:t xml:space="preserve">мање површине унутар шумских комплекса </w:t>
      </w:r>
      <w:r w:rsidRPr="00AF150F">
        <w:rPr>
          <w:sz w:val="24"/>
          <w:szCs w:val="24"/>
          <w:lang w:val="sr-Cyrl-CS"/>
        </w:rPr>
        <w:t xml:space="preserve"> средње </w:t>
      </w:r>
      <w:r w:rsidRPr="00AF150F">
        <w:rPr>
          <w:sz w:val="24"/>
          <w:szCs w:val="24"/>
        </w:rPr>
        <w:t xml:space="preserve">погодне за пошумљавање, као и пашњаци. </w:t>
      </w:r>
    </w:p>
    <w:p w14:paraId="000476D6" w14:textId="4906610B" w:rsidR="00D6454B" w:rsidRPr="008C22EC" w:rsidRDefault="008C22EC" w:rsidP="00D6454B">
      <w:pPr>
        <w:pStyle w:val="ListBullet2"/>
        <w:spacing w:after="60"/>
        <w:rPr>
          <w:sz w:val="24"/>
          <w:szCs w:val="24"/>
          <w:lang w:val="sr-Cyrl-RS"/>
        </w:rPr>
      </w:pPr>
      <w:r w:rsidRPr="00D817DC">
        <w:rPr>
          <w:sz w:val="24"/>
          <w:szCs w:val="24"/>
        </w:rPr>
        <w:t xml:space="preserve"> </w:t>
      </w:r>
      <w:r w:rsidRPr="00D817DC">
        <w:rPr>
          <w:sz w:val="24"/>
          <w:szCs w:val="24"/>
          <w:lang w:val="sr-Cyrl-RS"/>
        </w:rPr>
        <w:t>Н</w:t>
      </w:r>
      <w:r w:rsidRPr="008C22EC">
        <w:rPr>
          <w:sz w:val="24"/>
          <w:szCs w:val="24"/>
        </w:rPr>
        <w:t xml:space="preserve">еплодно земљиште </w:t>
      </w:r>
      <w:r w:rsidRPr="008C22EC">
        <w:rPr>
          <w:sz w:val="24"/>
          <w:szCs w:val="24"/>
          <w:lang w:val="sr-Cyrl-RS"/>
        </w:rPr>
        <w:t>обухвата површину од око</w:t>
      </w:r>
      <w:r w:rsidR="00D6454B" w:rsidRPr="008C22EC">
        <w:rPr>
          <w:sz w:val="24"/>
          <w:szCs w:val="24"/>
        </w:rPr>
        <w:t xml:space="preserve"> </w:t>
      </w:r>
      <w:r w:rsidR="00CB2EC9" w:rsidRPr="008C22EC">
        <w:rPr>
          <w:sz w:val="24"/>
          <w:szCs w:val="24"/>
          <w:lang w:val="sr-Cyrl-CS"/>
        </w:rPr>
        <w:t>15,79</w:t>
      </w:r>
      <w:r w:rsidRPr="008C22EC">
        <w:rPr>
          <w:sz w:val="24"/>
          <w:szCs w:val="24"/>
        </w:rPr>
        <w:t xml:space="preserve"> ха</w:t>
      </w:r>
      <w:r>
        <w:rPr>
          <w:sz w:val="24"/>
          <w:szCs w:val="24"/>
          <w:lang w:val="sr-Cyrl-RS"/>
        </w:rPr>
        <w:t>.</w:t>
      </w:r>
    </w:p>
    <w:p w14:paraId="60AE7BD0" w14:textId="2A7BFC41" w:rsidR="00BF5E3D" w:rsidRPr="00BF5E3D" w:rsidRDefault="00D6454B" w:rsidP="00BF5E3D">
      <w:pPr>
        <w:spacing w:after="60"/>
        <w:jc w:val="both"/>
        <w:rPr>
          <w:sz w:val="24"/>
          <w:szCs w:val="24"/>
          <w:lang w:val="ru-RU"/>
        </w:rPr>
      </w:pPr>
      <w:r w:rsidRPr="00AF150F">
        <w:rPr>
          <w:sz w:val="24"/>
          <w:szCs w:val="24"/>
          <w:lang w:val="ru-RU"/>
        </w:rPr>
        <w:tab/>
        <w:t xml:space="preserve">Земљиште за остале сврхе обухвата површину од </w:t>
      </w:r>
      <w:r w:rsidR="003F3B14">
        <w:rPr>
          <w:sz w:val="24"/>
          <w:szCs w:val="24"/>
          <w:lang w:val="sr-Cyrl-RS"/>
        </w:rPr>
        <w:t>80,31</w:t>
      </w:r>
      <w:r>
        <w:rPr>
          <w:sz w:val="24"/>
          <w:szCs w:val="24"/>
        </w:rPr>
        <w:t xml:space="preserve"> </w:t>
      </w:r>
      <w:r w:rsidRPr="00AF150F">
        <w:rPr>
          <w:sz w:val="24"/>
          <w:szCs w:val="24"/>
          <w:lang w:val="ru-RU"/>
        </w:rPr>
        <w:t xml:space="preserve">ха, где су сврстане површине око објеката у шуми, пропланци унитар шумског комплекса који могу послужити за исхрану дивљачи </w:t>
      </w:r>
      <w:r w:rsidRPr="00AF150F">
        <w:rPr>
          <w:sz w:val="24"/>
          <w:szCs w:val="24"/>
          <w:lang w:val="ru-RU"/>
        </w:rPr>
        <w:lastRenderedPageBreak/>
        <w:t>или као привремена шумска стоваришта или радилишта. Такође и</w:t>
      </w:r>
      <w:r w:rsidRPr="00AF150F">
        <w:rPr>
          <w:sz w:val="24"/>
          <w:szCs w:val="24"/>
          <w:lang w:val="sr-Cyrl-CS"/>
        </w:rPr>
        <w:t xml:space="preserve"> </w:t>
      </w:r>
      <w:r w:rsidRPr="00AF150F">
        <w:rPr>
          <w:sz w:val="24"/>
          <w:szCs w:val="24"/>
          <w:lang w:val="ru-RU"/>
        </w:rPr>
        <w:t>енклаве државног поседа окружене приватним поседом мале површине којима се не може рационално газдовати, те се као такве могу користити приликом замене површина према ЗОШ – а и приликом враћања одузетог земљишта.</w:t>
      </w:r>
    </w:p>
    <w:p w14:paraId="59DB7B64" w14:textId="77777777" w:rsidR="00CB2EC9" w:rsidRDefault="00CB2EC9" w:rsidP="00CB2EC9">
      <w:pPr>
        <w:keepNext/>
        <w:jc w:val="center"/>
        <w:outlineLvl w:val="1"/>
        <w:rPr>
          <w:b/>
          <w:i/>
          <w:sz w:val="24"/>
          <w:szCs w:val="24"/>
          <w:lang w:val="sr-Cyrl-RS"/>
        </w:rPr>
      </w:pPr>
      <w:bookmarkStart w:id="34" w:name="_Toc168564854"/>
      <w:r w:rsidRPr="00CB2EC9">
        <w:rPr>
          <w:b/>
          <w:i/>
          <w:sz w:val="24"/>
          <w:szCs w:val="24"/>
          <w:lang w:val="sr-Cyrl-RS"/>
        </w:rPr>
        <w:t>2</w:t>
      </w:r>
      <w:r w:rsidRPr="00CB2EC9">
        <w:rPr>
          <w:b/>
          <w:i/>
          <w:sz w:val="24"/>
          <w:szCs w:val="24"/>
          <w:lang w:val="hr-HR"/>
        </w:rPr>
        <w:t>.</w:t>
      </w:r>
      <w:r w:rsidRPr="00CB2EC9">
        <w:rPr>
          <w:b/>
          <w:i/>
          <w:sz w:val="24"/>
          <w:szCs w:val="24"/>
          <w:lang w:val="sr-Cyrl-RS"/>
        </w:rPr>
        <w:t>1</w:t>
      </w:r>
      <w:r w:rsidRPr="00CB2EC9">
        <w:rPr>
          <w:b/>
          <w:i/>
          <w:sz w:val="24"/>
          <w:szCs w:val="24"/>
          <w:lang w:val="hr-HR"/>
        </w:rPr>
        <w:t>.</w:t>
      </w:r>
      <w:r w:rsidRPr="00CB2EC9">
        <w:rPr>
          <w:b/>
          <w:i/>
          <w:sz w:val="24"/>
          <w:szCs w:val="24"/>
          <w:lang w:val="sr-Cyrl-RS"/>
        </w:rPr>
        <w:t>11.</w:t>
      </w:r>
      <w:r w:rsidRPr="00CB2EC9">
        <w:rPr>
          <w:b/>
          <w:i/>
          <w:sz w:val="24"/>
          <w:szCs w:val="24"/>
          <w:lang w:val="hr-HR"/>
        </w:rPr>
        <w:t xml:space="preserve"> </w:t>
      </w:r>
      <w:bookmarkEnd w:id="34"/>
      <w:r w:rsidRPr="00CB2EC9">
        <w:rPr>
          <w:b/>
          <w:i/>
          <w:sz w:val="24"/>
          <w:szCs w:val="24"/>
          <w:lang w:val="sr-Cyrl-RS"/>
        </w:rPr>
        <w:t>Стање ловишта</w:t>
      </w:r>
    </w:p>
    <w:p w14:paraId="7932BCA5" w14:textId="77777777" w:rsidR="00F656EE" w:rsidRPr="00FE4D8B" w:rsidRDefault="00F656EE" w:rsidP="00CB2EC9">
      <w:pPr>
        <w:keepNext/>
        <w:jc w:val="center"/>
        <w:outlineLvl w:val="1"/>
        <w:rPr>
          <w:b/>
          <w:i/>
          <w:sz w:val="16"/>
          <w:szCs w:val="16"/>
        </w:rPr>
      </w:pPr>
    </w:p>
    <w:p w14:paraId="508DFE1E" w14:textId="2EBC2DD1" w:rsidR="00F656EE" w:rsidRPr="009303DB" w:rsidRDefault="00F656EE" w:rsidP="00F656EE">
      <w:pPr>
        <w:spacing w:after="60"/>
        <w:ind w:firstLine="720"/>
        <w:jc w:val="both"/>
        <w:rPr>
          <w:noProof/>
          <w:sz w:val="24"/>
          <w:szCs w:val="24"/>
          <w:lang w:val="sr-Cyrl-RS"/>
        </w:rPr>
      </w:pPr>
      <w:r w:rsidRPr="009303DB">
        <w:rPr>
          <w:noProof/>
          <w:sz w:val="24"/>
          <w:szCs w:val="24"/>
          <w:lang w:val="sl-SI"/>
        </w:rPr>
        <w:t>Гaздинскa jeдиницa "</w:t>
      </w:r>
      <w:r w:rsidR="00284620">
        <w:rPr>
          <w:noProof/>
          <w:sz w:val="24"/>
          <w:szCs w:val="24"/>
          <w:lang w:val="sr-Cyrl-CS"/>
        </w:rPr>
        <w:t>Ђаковачке планине</w:t>
      </w:r>
      <w:r>
        <w:rPr>
          <w:noProof/>
          <w:sz w:val="24"/>
          <w:szCs w:val="24"/>
          <w:lang w:val="sl-SI"/>
        </w:rPr>
        <w:t xml:space="preserve">" </w:t>
      </w:r>
      <w:r>
        <w:rPr>
          <w:noProof/>
          <w:sz w:val="24"/>
          <w:szCs w:val="24"/>
          <w:lang w:val="sr-Cyrl-RS"/>
        </w:rPr>
        <w:t>делом своје површине</w:t>
      </w:r>
      <w:r w:rsidRPr="009303DB">
        <w:rPr>
          <w:noProof/>
          <w:sz w:val="24"/>
          <w:szCs w:val="24"/>
          <w:lang w:val="sl-SI"/>
        </w:rPr>
        <w:t xml:space="preserve"> улaзи у сaстaв</w:t>
      </w:r>
      <w:r>
        <w:rPr>
          <w:sz w:val="24"/>
          <w:szCs w:val="24"/>
          <w:lang w:val="sr-Cyrl-CS"/>
        </w:rPr>
        <w:t xml:space="preserve"> ловишта ''Троглав</w:t>
      </w:r>
      <w:r w:rsidRPr="009303DB">
        <w:rPr>
          <w:sz w:val="24"/>
          <w:szCs w:val="24"/>
          <w:lang w:val="sr-Cyrl-CS"/>
        </w:rPr>
        <w:t>'', за које је  израђена ловна основа са периодом важења</w:t>
      </w:r>
      <w:r>
        <w:rPr>
          <w:sz w:val="24"/>
          <w:szCs w:val="24"/>
          <w:lang w:val="sr-Cyrl-CS"/>
        </w:rPr>
        <w:t xml:space="preserve"> од</w:t>
      </w:r>
      <w:r w:rsidRPr="009303DB">
        <w:rPr>
          <w:sz w:val="24"/>
          <w:szCs w:val="24"/>
          <w:lang w:val="sr-Cyrl-CS"/>
        </w:rPr>
        <w:t xml:space="preserve"> 01.04.20</w:t>
      </w:r>
      <w:r w:rsidRPr="009303DB">
        <w:rPr>
          <w:sz w:val="24"/>
          <w:szCs w:val="24"/>
        </w:rPr>
        <w:t>21</w:t>
      </w:r>
      <w:r w:rsidRPr="009303DB">
        <w:rPr>
          <w:sz w:val="24"/>
          <w:szCs w:val="24"/>
          <w:lang w:val="sr-Cyrl-CS"/>
        </w:rPr>
        <w:t>. – 31.03.20</w:t>
      </w:r>
      <w:r w:rsidRPr="009303DB">
        <w:rPr>
          <w:sz w:val="24"/>
          <w:szCs w:val="24"/>
        </w:rPr>
        <w:t>3</w:t>
      </w:r>
      <w:r>
        <w:rPr>
          <w:sz w:val="24"/>
          <w:szCs w:val="24"/>
          <w:lang w:val="sr-Cyrl-CS"/>
        </w:rPr>
        <w:t>1. год. Ловиште ''Троглав</w:t>
      </w:r>
      <w:r w:rsidRPr="009303DB">
        <w:rPr>
          <w:sz w:val="24"/>
          <w:szCs w:val="24"/>
          <w:lang w:val="sr-Cyrl-CS"/>
        </w:rPr>
        <w:t xml:space="preserve">'' установљено је решењем Министарства пољопривреде, шумарства и водопривреде број </w:t>
      </w:r>
      <w:r w:rsidRPr="009303DB">
        <w:rPr>
          <w:sz w:val="24"/>
          <w:szCs w:val="24"/>
        </w:rPr>
        <w:t>157/20</w:t>
      </w:r>
      <w:r w:rsidRPr="009303DB">
        <w:rPr>
          <w:sz w:val="24"/>
          <w:szCs w:val="24"/>
          <w:lang w:val="sr-Cyrl-CS"/>
        </w:rPr>
        <w:t xml:space="preserve"> од </w:t>
      </w:r>
      <w:r w:rsidRPr="009303DB">
        <w:rPr>
          <w:sz w:val="24"/>
          <w:szCs w:val="24"/>
        </w:rPr>
        <w:t>28</w:t>
      </w:r>
      <w:r w:rsidRPr="009303DB">
        <w:rPr>
          <w:sz w:val="24"/>
          <w:szCs w:val="24"/>
          <w:lang w:val="sr-Cyrl-CS"/>
        </w:rPr>
        <w:t>.</w:t>
      </w:r>
      <w:r w:rsidRPr="009303DB">
        <w:rPr>
          <w:sz w:val="24"/>
          <w:szCs w:val="24"/>
        </w:rPr>
        <w:t>1</w:t>
      </w:r>
      <w:r w:rsidRPr="009303DB">
        <w:rPr>
          <w:sz w:val="24"/>
          <w:szCs w:val="24"/>
          <w:lang w:val="sr-Cyrl-CS"/>
        </w:rPr>
        <w:t>2.</w:t>
      </w:r>
      <w:r w:rsidRPr="009303DB">
        <w:rPr>
          <w:sz w:val="24"/>
          <w:szCs w:val="24"/>
        </w:rPr>
        <w:t>2020</w:t>
      </w:r>
      <w:r>
        <w:rPr>
          <w:sz w:val="24"/>
          <w:szCs w:val="24"/>
          <w:lang w:val="sr-Cyrl-CS"/>
        </w:rPr>
        <w:t>.год., а којим</w:t>
      </w:r>
      <w:r w:rsidRPr="009303DB">
        <w:rPr>
          <w:sz w:val="24"/>
          <w:szCs w:val="24"/>
          <w:lang w:val="sr-Cyrl-CS"/>
        </w:rPr>
        <w:t xml:space="preserve"> газдује </w:t>
      </w:r>
      <w:r>
        <w:rPr>
          <w:sz w:val="24"/>
          <w:szCs w:val="24"/>
          <w:lang w:val="sr-Cyrl-CS"/>
        </w:rPr>
        <w:t xml:space="preserve">Јавно предузеће за газдовање шумама </w:t>
      </w:r>
      <w:r w:rsidRPr="009303DB">
        <w:rPr>
          <w:noProof/>
          <w:sz w:val="24"/>
          <w:szCs w:val="24"/>
          <w:lang w:val="sl-SI"/>
        </w:rPr>
        <w:t>"</w:t>
      </w:r>
      <w:r>
        <w:rPr>
          <w:sz w:val="24"/>
          <w:szCs w:val="24"/>
          <w:lang w:val="sr-Cyrl-CS"/>
        </w:rPr>
        <w:t>Србијашуме</w:t>
      </w:r>
      <w:r w:rsidRPr="009303DB">
        <w:rPr>
          <w:noProof/>
          <w:sz w:val="24"/>
          <w:szCs w:val="24"/>
          <w:lang w:val="sl-SI"/>
        </w:rPr>
        <w:t>"</w:t>
      </w:r>
      <w:r>
        <w:rPr>
          <w:noProof/>
          <w:sz w:val="24"/>
          <w:szCs w:val="24"/>
          <w:lang w:val="sr-Cyrl-RS"/>
        </w:rPr>
        <w:t xml:space="preserve"> из Београда и то на период од 20 година.Ловиште </w:t>
      </w:r>
      <w:r>
        <w:rPr>
          <w:sz w:val="24"/>
          <w:szCs w:val="24"/>
          <w:lang w:val="sr-Cyrl-CS"/>
        </w:rPr>
        <w:t>''Троглав</w:t>
      </w:r>
      <w:r w:rsidRPr="009303DB">
        <w:rPr>
          <w:sz w:val="24"/>
          <w:szCs w:val="24"/>
          <w:lang w:val="sr-Cyrl-CS"/>
        </w:rPr>
        <w:t>''</w:t>
      </w:r>
      <w:r>
        <w:rPr>
          <w:sz w:val="24"/>
          <w:szCs w:val="24"/>
          <w:lang w:val="sr-Cyrl-CS"/>
        </w:rPr>
        <w:t xml:space="preserve"> се налази у Централном ловном подручију</w:t>
      </w:r>
      <w:r>
        <w:rPr>
          <w:sz w:val="24"/>
          <w:szCs w:val="24"/>
          <w:lang w:val="sr-Cyrl-RS"/>
        </w:rPr>
        <w:t xml:space="preserve"> и у оквиру ловишта нема заштићених природних добара</w:t>
      </w:r>
      <w:r>
        <w:rPr>
          <w:sz w:val="24"/>
          <w:szCs w:val="24"/>
          <w:lang w:val="sr-Latn-RS"/>
        </w:rPr>
        <w:t xml:space="preserve"> </w:t>
      </w:r>
      <w:r>
        <w:rPr>
          <w:sz w:val="24"/>
          <w:szCs w:val="24"/>
          <w:lang w:val="sr-Cyrl-CS"/>
        </w:rPr>
        <w:t>.</w:t>
      </w:r>
    </w:p>
    <w:p w14:paraId="725A9F42" w14:textId="77777777" w:rsidR="00F656EE" w:rsidRDefault="00F656EE" w:rsidP="00F656EE">
      <w:pPr>
        <w:spacing w:after="60"/>
        <w:ind w:firstLine="720"/>
        <w:jc w:val="both"/>
        <w:rPr>
          <w:noProof/>
          <w:sz w:val="24"/>
          <w:szCs w:val="24"/>
          <w:lang w:val="sr-Cyrl-CS"/>
        </w:rPr>
      </w:pPr>
      <w:r w:rsidRPr="009303DB">
        <w:rPr>
          <w:noProof/>
          <w:sz w:val="24"/>
          <w:szCs w:val="24"/>
          <w:lang w:val="sr-Cyrl-CS"/>
        </w:rPr>
        <w:t>Укупна површина ловишта износи</w:t>
      </w:r>
      <w:r>
        <w:rPr>
          <w:noProof/>
          <w:sz w:val="24"/>
          <w:szCs w:val="24"/>
        </w:rPr>
        <w:t xml:space="preserve"> </w:t>
      </w:r>
      <w:r>
        <w:rPr>
          <w:noProof/>
          <w:sz w:val="24"/>
          <w:szCs w:val="24"/>
          <w:lang w:val="sr-Cyrl-RS"/>
        </w:rPr>
        <w:t>16</w:t>
      </w:r>
      <w:r w:rsidRPr="009303DB">
        <w:rPr>
          <w:noProof/>
          <w:sz w:val="24"/>
          <w:szCs w:val="24"/>
          <w:lang w:val="sr-Cyrl-CS"/>
        </w:rPr>
        <w:t>.</w:t>
      </w:r>
      <w:r>
        <w:rPr>
          <w:noProof/>
          <w:sz w:val="24"/>
          <w:szCs w:val="24"/>
          <w:lang w:val="sr-Cyrl-RS"/>
        </w:rPr>
        <w:t>205</w:t>
      </w:r>
      <w:r w:rsidRPr="009303DB">
        <w:rPr>
          <w:noProof/>
          <w:sz w:val="24"/>
          <w:szCs w:val="24"/>
          <w:lang w:val="sr-Cyrl-CS"/>
        </w:rPr>
        <w:t>,</w:t>
      </w:r>
      <w:r>
        <w:rPr>
          <w:noProof/>
          <w:sz w:val="24"/>
          <w:szCs w:val="24"/>
          <w:lang w:val="sr-Cyrl-RS"/>
        </w:rPr>
        <w:t>51</w:t>
      </w:r>
      <w:r w:rsidRPr="009303DB">
        <w:rPr>
          <w:noProof/>
          <w:sz w:val="24"/>
          <w:szCs w:val="24"/>
          <w:lang w:val="sr-Cyrl-CS"/>
        </w:rPr>
        <w:t>ха.</w:t>
      </w:r>
      <w:r w:rsidRPr="009303DB">
        <w:rPr>
          <w:noProof/>
          <w:sz w:val="24"/>
          <w:szCs w:val="24"/>
        </w:rPr>
        <w:t xml:space="preserve"> </w:t>
      </w:r>
      <w:r w:rsidRPr="009303DB">
        <w:rPr>
          <w:noProof/>
          <w:sz w:val="24"/>
          <w:szCs w:val="24"/>
          <w:lang w:val="sr-Cyrl-RS"/>
        </w:rPr>
        <w:t>Л</w:t>
      </w:r>
      <w:r w:rsidRPr="009303DB">
        <w:rPr>
          <w:noProof/>
          <w:sz w:val="24"/>
          <w:szCs w:val="24"/>
          <w:lang w:val="sr-Cyrl-CS"/>
        </w:rPr>
        <w:t>овиште</w:t>
      </w:r>
      <w:r>
        <w:rPr>
          <w:noProof/>
          <w:sz w:val="24"/>
          <w:szCs w:val="24"/>
          <w:lang w:val="sr-Cyrl-CS"/>
        </w:rPr>
        <w:t xml:space="preserve"> </w:t>
      </w:r>
      <w:r>
        <w:rPr>
          <w:sz w:val="24"/>
          <w:szCs w:val="24"/>
          <w:lang w:val="sr-Cyrl-CS"/>
        </w:rPr>
        <w:t>''Троглав</w:t>
      </w:r>
      <w:r w:rsidRPr="009303DB">
        <w:rPr>
          <w:sz w:val="24"/>
          <w:szCs w:val="24"/>
          <w:lang w:val="sr-Cyrl-CS"/>
        </w:rPr>
        <w:t>''</w:t>
      </w:r>
      <w:r w:rsidRPr="009303DB">
        <w:rPr>
          <w:noProof/>
          <w:sz w:val="24"/>
          <w:szCs w:val="24"/>
          <w:lang w:val="sr-Cyrl-CS"/>
        </w:rPr>
        <w:t xml:space="preserve"> </w:t>
      </w:r>
      <w:r>
        <w:rPr>
          <w:noProof/>
          <w:sz w:val="24"/>
          <w:szCs w:val="24"/>
          <w:lang w:val="sr-Cyrl-CS"/>
        </w:rPr>
        <w:t xml:space="preserve">се утврђује као: у погледу простора  - </w:t>
      </w:r>
      <w:r w:rsidRPr="00542E65">
        <w:rPr>
          <w:b/>
          <w:noProof/>
          <w:sz w:val="24"/>
          <w:szCs w:val="24"/>
          <w:lang w:val="sr-Cyrl-CS"/>
        </w:rPr>
        <w:t>отворено ловиште</w:t>
      </w:r>
      <w:r>
        <w:rPr>
          <w:noProof/>
          <w:sz w:val="24"/>
          <w:szCs w:val="24"/>
          <w:lang w:val="sr-Cyrl-CS"/>
        </w:rPr>
        <w:t xml:space="preserve">,по намени – </w:t>
      </w:r>
      <w:r w:rsidRPr="00542E65">
        <w:rPr>
          <w:b/>
          <w:noProof/>
          <w:sz w:val="24"/>
          <w:szCs w:val="24"/>
          <w:lang w:val="sr-Cyrl-CS"/>
        </w:rPr>
        <w:t>ловиште посебне намене</w:t>
      </w:r>
      <w:r>
        <w:rPr>
          <w:noProof/>
          <w:sz w:val="24"/>
          <w:szCs w:val="24"/>
          <w:lang w:val="sr-Cyrl-CS"/>
        </w:rPr>
        <w:t xml:space="preserve">, а по надморској висини и конфигурацији терена  </w:t>
      </w:r>
      <w:r w:rsidRPr="00542E65">
        <w:rPr>
          <w:b/>
          <w:noProof/>
          <w:sz w:val="24"/>
          <w:szCs w:val="24"/>
          <w:lang w:val="sr-Cyrl-CS"/>
        </w:rPr>
        <w:t>- планинско ловиште</w:t>
      </w:r>
      <w:r>
        <w:rPr>
          <w:noProof/>
          <w:sz w:val="24"/>
          <w:szCs w:val="24"/>
          <w:lang w:val="sr-Cyrl-CS"/>
        </w:rPr>
        <w:t>.У ловишту се налази и ограђени део ловишта.</w:t>
      </w:r>
    </w:p>
    <w:p w14:paraId="7374225B" w14:textId="77777777" w:rsidR="00284620" w:rsidRPr="00FE4D8B" w:rsidRDefault="00284620" w:rsidP="00F656EE">
      <w:pPr>
        <w:spacing w:after="60"/>
        <w:ind w:firstLine="720"/>
        <w:jc w:val="both"/>
        <w:rPr>
          <w:noProof/>
          <w:sz w:val="2"/>
          <w:szCs w:val="2"/>
          <w:lang w:val="sr-Cyrl-CS"/>
        </w:rPr>
      </w:pPr>
    </w:p>
    <w:p w14:paraId="199CA96E" w14:textId="77777777" w:rsidR="00F656EE" w:rsidRDefault="00F656EE" w:rsidP="00F656EE">
      <w:pPr>
        <w:spacing w:after="60"/>
        <w:ind w:firstLine="720"/>
        <w:jc w:val="both"/>
        <w:rPr>
          <w:sz w:val="24"/>
          <w:szCs w:val="24"/>
          <w:lang w:val="sr-Cyrl-RS"/>
        </w:rPr>
      </w:pPr>
      <w:r w:rsidRPr="009303DB">
        <w:rPr>
          <w:sz w:val="24"/>
          <w:szCs w:val="24"/>
          <w:lang w:val="hr-HR"/>
        </w:rPr>
        <w:t>У овом ловишту је утврђено следеће бројно стање дивљачи</w:t>
      </w:r>
      <w:r w:rsidRPr="009303DB">
        <w:rPr>
          <w:sz w:val="24"/>
          <w:szCs w:val="24"/>
          <w:lang w:val="sr-Cyrl-CS"/>
        </w:rPr>
        <w:t xml:space="preserve"> на дан 01.04.20</w:t>
      </w:r>
      <w:r>
        <w:rPr>
          <w:sz w:val="24"/>
          <w:szCs w:val="24"/>
          <w:lang w:val="sr-Cyrl-CS"/>
        </w:rPr>
        <w:t>20</w:t>
      </w:r>
      <w:r w:rsidRPr="009303DB">
        <w:rPr>
          <w:sz w:val="24"/>
          <w:szCs w:val="24"/>
          <w:lang w:val="sr-Cyrl-CS"/>
        </w:rPr>
        <w:t>.год</w:t>
      </w:r>
      <w:r w:rsidRPr="009303DB">
        <w:rPr>
          <w:sz w:val="24"/>
          <w:szCs w:val="24"/>
          <w:lang w:val="hr-HR"/>
        </w:rPr>
        <w:t>:</w:t>
      </w:r>
    </w:p>
    <w:p w14:paraId="495703A1" w14:textId="77777777" w:rsidR="00284620" w:rsidRPr="00FE4D8B" w:rsidRDefault="00284620" w:rsidP="00F656EE">
      <w:pPr>
        <w:spacing w:after="60"/>
        <w:ind w:firstLine="720"/>
        <w:jc w:val="both"/>
        <w:rPr>
          <w:sz w:val="16"/>
          <w:szCs w:val="16"/>
          <w:lang w:val="sr-Cyrl-RS"/>
        </w:rPr>
      </w:pPr>
    </w:p>
    <w:p w14:paraId="2A1C9D94" w14:textId="77777777" w:rsidR="00F656EE" w:rsidRDefault="00F656EE" w:rsidP="00F656EE">
      <w:pPr>
        <w:spacing w:after="60"/>
        <w:ind w:firstLine="720"/>
        <w:jc w:val="both"/>
        <w:rPr>
          <w:b/>
          <w:sz w:val="24"/>
          <w:szCs w:val="24"/>
          <w:lang w:val="sr-Cyrl-RS"/>
        </w:rPr>
      </w:pPr>
      <w:r w:rsidRPr="009303DB">
        <w:rPr>
          <w:sz w:val="24"/>
          <w:szCs w:val="24"/>
          <w:lang w:val="hr-HR"/>
        </w:rPr>
        <w:t xml:space="preserve"> </w:t>
      </w:r>
      <w:r w:rsidRPr="000B2FED">
        <w:rPr>
          <w:b/>
          <w:sz w:val="24"/>
          <w:szCs w:val="24"/>
          <w:lang w:val="sr-Cyrl-RS"/>
        </w:rPr>
        <w:t>Однос процењене и оптималне бројности гајених врста дивљачи.</w:t>
      </w:r>
    </w:p>
    <w:p w14:paraId="2A331A05" w14:textId="77777777" w:rsidR="00284620" w:rsidRPr="000B2FED" w:rsidRDefault="00284620" w:rsidP="00F656EE">
      <w:pPr>
        <w:spacing w:after="60"/>
        <w:ind w:firstLine="720"/>
        <w:jc w:val="both"/>
        <w:rPr>
          <w:b/>
          <w:sz w:val="24"/>
          <w:szCs w:val="24"/>
          <w:lang w:val="sr-Cyrl-RS"/>
        </w:rPr>
      </w:pPr>
    </w:p>
    <w:tbl>
      <w:tblPr>
        <w:tblW w:w="6340" w:type="dxa"/>
        <w:jc w:val="center"/>
        <w:tblLook w:val="04A0" w:firstRow="1" w:lastRow="0" w:firstColumn="1" w:lastColumn="0" w:noHBand="0" w:noVBand="1"/>
      </w:tblPr>
      <w:tblGrid>
        <w:gridCol w:w="1740"/>
        <w:gridCol w:w="2140"/>
        <w:gridCol w:w="1180"/>
        <w:gridCol w:w="1280"/>
      </w:tblGrid>
      <w:tr w:rsidR="00F656EE" w:rsidRPr="005D1162" w14:paraId="2BAF8348" w14:textId="77777777" w:rsidTr="00732F68">
        <w:trPr>
          <w:trHeight w:val="540"/>
          <w:jc w:val="center"/>
        </w:trPr>
        <w:tc>
          <w:tcPr>
            <w:tcW w:w="17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6D60E95" w14:textId="77777777" w:rsidR="00F656EE" w:rsidRPr="005D1162" w:rsidRDefault="00F656EE" w:rsidP="00732F68">
            <w:pPr>
              <w:rPr>
                <w:b/>
                <w:bCs/>
              </w:rPr>
            </w:pPr>
            <w:r w:rsidRPr="005D1162">
              <w:rPr>
                <w:b/>
                <w:bCs/>
              </w:rPr>
              <w:t>Назив врсте</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7CFA3F78" w14:textId="77777777" w:rsidR="00F656EE" w:rsidRPr="005D1162" w:rsidRDefault="00F656EE" w:rsidP="00732F68">
            <w:pPr>
              <w:rPr>
                <w:b/>
                <w:bCs/>
              </w:rPr>
            </w:pPr>
            <w:r w:rsidRPr="005D1162">
              <w:rPr>
                <w:b/>
                <w:bCs/>
              </w:rPr>
              <w:t>Латински назив врсте</w:t>
            </w:r>
          </w:p>
        </w:tc>
        <w:tc>
          <w:tcPr>
            <w:tcW w:w="1180" w:type="dxa"/>
            <w:tcBorders>
              <w:top w:val="single" w:sz="4" w:space="0" w:color="auto"/>
              <w:left w:val="nil"/>
              <w:bottom w:val="single" w:sz="4" w:space="0" w:color="auto"/>
              <w:right w:val="single" w:sz="4" w:space="0" w:color="auto"/>
            </w:tcBorders>
            <w:shd w:val="clear" w:color="000000" w:fill="DCE6F1"/>
            <w:vAlign w:val="center"/>
            <w:hideMark/>
          </w:tcPr>
          <w:p w14:paraId="2761DA87" w14:textId="77777777" w:rsidR="00F656EE" w:rsidRPr="005D1162" w:rsidRDefault="00F656EE" w:rsidP="00732F68">
            <w:pPr>
              <w:rPr>
                <w:b/>
                <w:bCs/>
              </w:rPr>
            </w:pPr>
            <w:r w:rsidRPr="005D1162">
              <w:rPr>
                <w:b/>
                <w:bCs/>
              </w:rPr>
              <w:t>Утврђена бројност</w:t>
            </w:r>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70093126" w14:textId="77777777" w:rsidR="00F656EE" w:rsidRPr="005D1162" w:rsidRDefault="00F656EE" w:rsidP="00732F68">
            <w:pPr>
              <w:rPr>
                <w:b/>
                <w:bCs/>
              </w:rPr>
            </w:pPr>
            <w:r w:rsidRPr="005D1162">
              <w:rPr>
                <w:b/>
                <w:bCs/>
              </w:rPr>
              <w:t>Оптимална бројност</w:t>
            </w:r>
          </w:p>
        </w:tc>
      </w:tr>
      <w:tr w:rsidR="00F656EE" w:rsidRPr="005D1162" w14:paraId="243AE786" w14:textId="77777777" w:rsidTr="00732F68">
        <w:trPr>
          <w:trHeight w:val="264"/>
          <w:jc w:val="center"/>
        </w:trPr>
        <w:tc>
          <w:tcPr>
            <w:tcW w:w="1740" w:type="dxa"/>
            <w:tcBorders>
              <w:top w:val="nil"/>
              <w:left w:val="single" w:sz="4" w:space="0" w:color="auto"/>
              <w:bottom w:val="single" w:sz="4" w:space="0" w:color="auto"/>
              <w:right w:val="single" w:sz="4" w:space="0" w:color="auto"/>
            </w:tcBorders>
            <w:noWrap/>
            <w:vAlign w:val="center"/>
            <w:hideMark/>
          </w:tcPr>
          <w:p w14:paraId="074C1A08" w14:textId="77777777" w:rsidR="00F656EE" w:rsidRPr="005D1162" w:rsidRDefault="00F656EE" w:rsidP="00732F68">
            <w:r w:rsidRPr="005D1162">
              <w:t>Срна</w:t>
            </w:r>
          </w:p>
        </w:tc>
        <w:tc>
          <w:tcPr>
            <w:tcW w:w="2140" w:type="dxa"/>
            <w:tcBorders>
              <w:top w:val="nil"/>
              <w:left w:val="nil"/>
              <w:bottom w:val="single" w:sz="4" w:space="0" w:color="auto"/>
              <w:right w:val="single" w:sz="4" w:space="0" w:color="auto"/>
            </w:tcBorders>
            <w:noWrap/>
            <w:vAlign w:val="center"/>
            <w:hideMark/>
          </w:tcPr>
          <w:p w14:paraId="0D8F5337" w14:textId="77777777" w:rsidR="00F656EE" w:rsidRPr="005D1162" w:rsidRDefault="00F656EE" w:rsidP="00732F68">
            <w:r w:rsidRPr="005D1162">
              <w:t>Capreolus capreolus L.</w:t>
            </w:r>
          </w:p>
        </w:tc>
        <w:tc>
          <w:tcPr>
            <w:tcW w:w="1180" w:type="dxa"/>
            <w:tcBorders>
              <w:top w:val="nil"/>
              <w:left w:val="nil"/>
              <w:bottom w:val="single" w:sz="4" w:space="0" w:color="auto"/>
              <w:right w:val="single" w:sz="4" w:space="0" w:color="auto"/>
            </w:tcBorders>
            <w:noWrap/>
            <w:vAlign w:val="center"/>
            <w:hideMark/>
          </w:tcPr>
          <w:p w14:paraId="4E782232" w14:textId="77777777" w:rsidR="00F656EE" w:rsidRPr="005D1162" w:rsidRDefault="00F656EE" w:rsidP="00732F68">
            <w:r w:rsidRPr="005D1162">
              <w:t>168</w:t>
            </w:r>
          </w:p>
        </w:tc>
        <w:tc>
          <w:tcPr>
            <w:tcW w:w="1280" w:type="dxa"/>
            <w:tcBorders>
              <w:top w:val="nil"/>
              <w:left w:val="nil"/>
              <w:bottom w:val="single" w:sz="4" w:space="0" w:color="auto"/>
              <w:right w:val="single" w:sz="4" w:space="0" w:color="auto"/>
            </w:tcBorders>
            <w:noWrap/>
            <w:vAlign w:val="center"/>
            <w:hideMark/>
          </w:tcPr>
          <w:p w14:paraId="71C4C15C" w14:textId="77777777" w:rsidR="00F656EE" w:rsidRPr="005D1162" w:rsidRDefault="00F656EE" w:rsidP="00732F68">
            <w:r w:rsidRPr="005D1162">
              <w:t>168</w:t>
            </w:r>
          </w:p>
        </w:tc>
      </w:tr>
      <w:tr w:rsidR="00F656EE" w:rsidRPr="005D1162" w14:paraId="78DF69AB" w14:textId="77777777" w:rsidTr="00732F68">
        <w:trPr>
          <w:trHeight w:val="264"/>
          <w:jc w:val="center"/>
        </w:trPr>
        <w:tc>
          <w:tcPr>
            <w:tcW w:w="1740" w:type="dxa"/>
            <w:tcBorders>
              <w:top w:val="nil"/>
              <w:left w:val="single" w:sz="4" w:space="0" w:color="auto"/>
              <w:bottom w:val="single" w:sz="4" w:space="0" w:color="auto"/>
              <w:right w:val="single" w:sz="4" w:space="0" w:color="auto"/>
            </w:tcBorders>
            <w:noWrap/>
            <w:vAlign w:val="center"/>
            <w:hideMark/>
          </w:tcPr>
          <w:p w14:paraId="02D0D853" w14:textId="77777777" w:rsidR="00F656EE" w:rsidRPr="005D1162" w:rsidRDefault="00F656EE" w:rsidP="00732F68">
            <w:r w:rsidRPr="005D1162">
              <w:t>Дивља свиња</w:t>
            </w:r>
          </w:p>
        </w:tc>
        <w:tc>
          <w:tcPr>
            <w:tcW w:w="2140" w:type="dxa"/>
            <w:tcBorders>
              <w:top w:val="nil"/>
              <w:left w:val="nil"/>
              <w:bottom w:val="single" w:sz="4" w:space="0" w:color="auto"/>
              <w:right w:val="single" w:sz="4" w:space="0" w:color="auto"/>
            </w:tcBorders>
            <w:noWrap/>
            <w:vAlign w:val="center"/>
            <w:hideMark/>
          </w:tcPr>
          <w:p w14:paraId="2107970F" w14:textId="77777777" w:rsidR="00F656EE" w:rsidRPr="005D1162" w:rsidRDefault="00F656EE" w:rsidP="00732F68">
            <w:r w:rsidRPr="005D1162">
              <w:t>Sus scrofa L.</w:t>
            </w:r>
          </w:p>
        </w:tc>
        <w:tc>
          <w:tcPr>
            <w:tcW w:w="1180" w:type="dxa"/>
            <w:tcBorders>
              <w:top w:val="nil"/>
              <w:left w:val="nil"/>
              <w:bottom w:val="single" w:sz="4" w:space="0" w:color="auto"/>
              <w:right w:val="single" w:sz="4" w:space="0" w:color="auto"/>
            </w:tcBorders>
            <w:noWrap/>
            <w:vAlign w:val="center"/>
            <w:hideMark/>
          </w:tcPr>
          <w:p w14:paraId="3B3AE90D" w14:textId="77777777" w:rsidR="00F656EE" w:rsidRPr="005D1162" w:rsidRDefault="00F656EE" w:rsidP="00732F68">
            <w:r w:rsidRPr="005D1162">
              <w:t>210</w:t>
            </w:r>
          </w:p>
        </w:tc>
        <w:tc>
          <w:tcPr>
            <w:tcW w:w="1280" w:type="dxa"/>
            <w:tcBorders>
              <w:top w:val="nil"/>
              <w:left w:val="nil"/>
              <w:bottom w:val="single" w:sz="4" w:space="0" w:color="auto"/>
              <w:right w:val="single" w:sz="4" w:space="0" w:color="auto"/>
            </w:tcBorders>
            <w:noWrap/>
            <w:vAlign w:val="center"/>
            <w:hideMark/>
          </w:tcPr>
          <w:p w14:paraId="5E0B76F4" w14:textId="77777777" w:rsidR="00F656EE" w:rsidRPr="005D1162" w:rsidRDefault="00F656EE" w:rsidP="00732F68">
            <w:r w:rsidRPr="005D1162">
              <w:t>110 (100)</w:t>
            </w:r>
          </w:p>
        </w:tc>
      </w:tr>
      <w:tr w:rsidR="00F656EE" w:rsidRPr="005D1162" w14:paraId="08287AA3" w14:textId="77777777" w:rsidTr="00732F68">
        <w:trPr>
          <w:trHeight w:val="264"/>
          <w:jc w:val="center"/>
        </w:trPr>
        <w:tc>
          <w:tcPr>
            <w:tcW w:w="1740" w:type="dxa"/>
            <w:tcBorders>
              <w:top w:val="single" w:sz="4" w:space="0" w:color="auto"/>
              <w:left w:val="single" w:sz="4" w:space="0" w:color="auto"/>
              <w:bottom w:val="single" w:sz="4" w:space="0" w:color="auto"/>
              <w:right w:val="single" w:sz="4" w:space="0" w:color="auto"/>
            </w:tcBorders>
            <w:noWrap/>
            <w:vAlign w:val="center"/>
            <w:hideMark/>
          </w:tcPr>
          <w:p w14:paraId="2DE5CF11" w14:textId="77777777" w:rsidR="00F656EE" w:rsidRPr="005D1162" w:rsidRDefault="00F656EE" w:rsidP="00732F68">
            <w:r w:rsidRPr="005D1162">
              <w:t>Зец</w:t>
            </w:r>
          </w:p>
        </w:tc>
        <w:tc>
          <w:tcPr>
            <w:tcW w:w="2140" w:type="dxa"/>
            <w:tcBorders>
              <w:top w:val="single" w:sz="4" w:space="0" w:color="auto"/>
              <w:left w:val="nil"/>
              <w:bottom w:val="single" w:sz="4" w:space="0" w:color="auto"/>
              <w:right w:val="single" w:sz="4" w:space="0" w:color="auto"/>
            </w:tcBorders>
            <w:noWrap/>
            <w:vAlign w:val="center"/>
            <w:hideMark/>
          </w:tcPr>
          <w:p w14:paraId="64458216" w14:textId="77777777" w:rsidR="00F656EE" w:rsidRPr="005D1162" w:rsidRDefault="00F656EE" w:rsidP="00732F68">
            <w:r w:rsidRPr="005D1162">
              <w:t>Lepus europaeus Pall.</w:t>
            </w:r>
          </w:p>
        </w:tc>
        <w:tc>
          <w:tcPr>
            <w:tcW w:w="1180" w:type="dxa"/>
            <w:tcBorders>
              <w:top w:val="single" w:sz="4" w:space="0" w:color="auto"/>
              <w:left w:val="nil"/>
              <w:bottom w:val="single" w:sz="4" w:space="0" w:color="auto"/>
              <w:right w:val="single" w:sz="4" w:space="0" w:color="auto"/>
            </w:tcBorders>
            <w:noWrap/>
            <w:vAlign w:val="center"/>
            <w:hideMark/>
          </w:tcPr>
          <w:p w14:paraId="599C67B3" w14:textId="77777777" w:rsidR="00F656EE" w:rsidRPr="005D1162" w:rsidRDefault="00F656EE" w:rsidP="00732F68">
            <w:r w:rsidRPr="005D1162">
              <w:t>120</w:t>
            </w:r>
          </w:p>
        </w:tc>
        <w:tc>
          <w:tcPr>
            <w:tcW w:w="1280" w:type="dxa"/>
            <w:tcBorders>
              <w:top w:val="single" w:sz="4" w:space="0" w:color="auto"/>
              <w:left w:val="nil"/>
              <w:bottom w:val="single" w:sz="4" w:space="0" w:color="auto"/>
              <w:right w:val="single" w:sz="4" w:space="0" w:color="auto"/>
            </w:tcBorders>
            <w:noWrap/>
            <w:vAlign w:val="center"/>
            <w:hideMark/>
          </w:tcPr>
          <w:p w14:paraId="60431278" w14:textId="77777777" w:rsidR="00F656EE" w:rsidRPr="005D1162" w:rsidRDefault="00F656EE" w:rsidP="00732F68">
            <w:r w:rsidRPr="005D1162">
              <w:t>144</w:t>
            </w:r>
          </w:p>
        </w:tc>
      </w:tr>
    </w:tbl>
    <w:p w14:paraId="13F5680E" w14:textId="16D25173" w:rsidR="00F656EE" w:rsidRPr="00F656EE" w:rsidRDefault="00F656EE" w:rsidP="00F656EE">
      <w:pPr>
        <w:spacing w:after="60"/>
        <w:jc w:val="both"/>
        <w:rPr>
          <w:sz w:val="16"/>
          <w:szCs w:val="16"/>
          <w:lang w:val="sr-Cyrl-RS"/>
        </w:rPr>
      </w:pPr>
    </w:p>
    <w:p w14:paraId="48A59456" w14:textId="77777777" w:rsidR="00F656EE" w:rsidRPr="000B2FED" w:rsidRDefault="00F656EE" w:rsidP="00F656EE">
      <w:pPr>
        <w:spacing w:after="60"/>
        <w:jc w:val="both"/>
        <w:rPr>
          <w:sz w:val="24"/>
          <w:szCs w:val="24"/>
          <w:lang w:val="sr-Latn-RS"/>
        </w:rPr>
      </w:pPr>
      <w:r>
        <w:rPr>
          <w:sz w:val="24"/>
          <w:szCs w:val="24"/>
          <w:lang w:val="sr-Cyrl-RS"/>
        </w:rPr>
        <w:t xml:space="preserve">           Укупна бројност популације дивље свиње у ловишту </w:t>
      </w:r>
      <w:r>
        <w:rPr>
          <w:sz w:val="24"/>
          <w:szCs w:val="24"/>
          <w:lang w:val="sr-Cyrl-CS"/>
        </w:rPr>
        <w:t>''Троглав</w:t>
      </w:r>
      <w:r w:rsidRPr="009303DB">
        <w:rPr>
          <w:sz w:val="24"/>
          <w:szCs w:val="24"/>
          <w:lang w:val="sr-Cyrl-CS"/>
        </w:rPr>
        <w:t>''</w:t>
      </w:r>
      <w:r>
        <w:rPr>
          <w:sz w:val="24"/>
          <w:szCs w:val="24"/>
          <w:lang w:val="sr-Cyrl-CS"/>
        </w:rPr>
        <w:t xml:space="preserve"> је 210.</w:t>
      </w:r>
      <w:r>
        <w:rPr>
          <w:sz w:val="24"/>
          <w:szCs w:val="24"/>
        </w:rPr>
        <w:t xml:space="preserve"> </w:t>
      </w:r>
      <w:r>
        <w:rPr>
          <w:sz w:val="24"/>
          <w:szCs w:val="24"/>
          <w:lang w:val="sr-Cyrl-CS"/>
        </w:rPr>
        <w:t>Од тога је 110 јединки у отвореном (оптимална бројност 110) и 100 јединки у ограђеном делу ловишта (оптимални број 100).</w:t>
      </w:r>
    </w:p>
    <w:p w14:paraId="458689C3" w14:textId="518B9452" w:rsidR="00284620" w:rsidRDefault="00FE4D8B" w:rsidP="00F656EE">
      <w:pPr>
        <w:spacing w:after="60"/>
        <w:jc w:val="both"/>
        <w:rPr>
          <w:sz w:val="24"/>
          <w:szCs w:val="24"/>
          <w:lang w:val="sr-Cyrl-CS"/>
        </w:rPr>
      </w:pPr>
      <w:r>
        <w:rPr>
          <w:sz w:val="24"/>
          <w:szCs w:val="24"/>
          <w:lang w:val="sr-Cyrl-CS"/>
        </w:rPr>
        <w:t xml:space="preserve">        </w:t>
      </w:r>
    </w:p>
    <w:p w14:paraId="555FD714" w14:textId="2EC98C59" w:rsidR="00284620" w:rsidRDefault="00F656EE" w:rsidP="00F656EE">
      <w:pPr>
        <w:spacing w:after="60"/>
        <w:jc w:val="both"/>
        <w:rPr>
          <w:sz w:val="24"/>
          <w:szCs w:val="24"/>
          <w:lang w:val="sr-Cyrl-CS"/>
        </w:rPr>
      </w:pPr>
      <w:r w:rsidRPr="000B2FED">
        <w:rPr>
          <w:b/>
          <w:sz w:val="24"/>
          <w:szCs w:val="24"/>
          <w:lang w:val="sr-Cyrl-CS"/>
        </w:rPr>
        <w:t>Процењена и оптимална бројност осталих ловних врста дивљачи</w:t>
      </w:r>
      <w:r w:rsidR="00FE4D8B">
        <w:rPr>
          <w:sz w:val="24"/>
          <w:szCs w:val="24"/>
          <w:lang w:val="sr-Cyrl-CS"/>
        </w:rPr>
        <w:t>.</w:t>
      </w:r>
    </w:p>
    <w:tbl>
      <w:tblPr>
        <w:tblW w:w="7127" w:type="dxa"/>
        <w:jc w:val="center"/>
        <w:tblLook w:val="04A0" w:firstRow="1" w:lastRow="0" w:firstColumn="1" w:lastColumn="0" w:noHBand="0" w:noVBand="1"/>
      </w:tblPr>
      <w:tblGrid>
        <w:gridCol w:w="2527"/>
        <w:gridCol w:w="2140"/>
        <w:gridCol w:w="1180"/>
        <w:gridCol w:w="1280"/>
      </w:tblGrid>
      <w:tr w:rsidR="00F656EE" w:rsidRPr="000B2FED" w14:paraId="388BB3BC" w14:textId="77777777" w:rsidTr="00732F68">
        <w:trPr>
          <w:trHeight w:val="528"/>
          <w:jc w:val="center"/>
        </w:trPr>
        <w:tc>
          <w:tcPr>
            <w:tcW w:w="252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B214443" w14:textId="77777777" w:rsidR="00F656EE" w:rsidRPr="000B2FED" w:rsidRDefault="00F656EE" w:rsidP="00732F68">
            <w:pPr>
              <w:rPr>
                <w:b/>
                <w:bCs/>
              </w:rPr>
            </w:pPr>
            <w:r w:rsidRPr="000B2FED">
              <w:rPr>
                <w:b/>
                <w:bCs/>
              </w:rPr>
              <w:t>Назив врсте</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4644B1CE" w14:textId="77777777" w:rsidR="00F656EE" w:rsidRPr="000B2FED" w:rsidRDefault="00F656EE" w:rsidP="00732F68">
            <w:pPr>
              <w:rPr>
                <w:b/>
                <w:bCs/>
              </w:rPr>
            </w:pPr>
            <w:r w:rsidRPr="000B2FED">
              <w:rPr>
                <w:b/>
                <w:bCs/>
              </w:rPr>
              <w:t>Латински назив врсте</w:t>
            </w:r>
          </w:p>
        </w:tc>
        <w:tc>
          <w:tcPr>
            <w:tcW w:w="1180" w:type="dxa"/>
            <w:tcBorders>
              <w:top w:val="single" w:sz="4" w:space="0" w:color="auto"/>
              <w:left w:val="nil"/>
              <w:bottom w:val="single" w:sz="4" w:space="0" w:color="auto"/>
              <w:right w:val="single" w:sz="4" w:space="0" w:color="auto"/>
            </w:tcBorders>
            <w:shd w:val="clear" w:color="000000" w:fill="DCE6F1"/>
            <w:vAlign w:val="center"/>
            <w:hideMark/>
          </w:tcPr>
          <w:p w14:paraId="5466023A" w14:textId="77777777" w:rsidR="00F656EE" w:rsidRPr="000B2FED" w:rsidRDefault="00F656EE" w:rsidP="00732F68">
            <w:pPr>
              <w:rPr>
                <w:b/>
                <w:bCs/>
              </w:rPr>
            </w:pPr>
            <w:r w:rsidRPr="000B2FED">
              <w:rPr>
                <w:b/>
                <w:bCs/>
              </w:rPr>
              <w:t>Утврђена бројност</w:t>
            </w:r>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68705577" w14:textId="77777777" w:rsidR="00F656EE" w:rsidRPr="000B2FED" w:rsidRDefault="00F656EE" w:rsidP="00732F68">
            <w:pPr>
              <w:rPr>
                <w:b/>
                <w:bCs/>
              </w:rPr>
            </w:pPr>
            <w:r w:rsidRPr="000B2FED">
              <w:rPr>
                <w:b/>
                <w:bCs/>
              </w:rPr>
              <w:t>Оптимална бројност</w:t>
            </w:r>
          </w:p>
        </w:tc>
      </w:tr>
      <w:tr w:rsidR="00F656EE" w:rsidRPr="000B2FED" w14:paraId="50BDF522"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627B16A6" w14:textId="77777777" w:rsidR="00F656EE" w:rsidRPr="000B2FED" w:rsidRDefault="00F656EE" w:rsidP="00732F68">
            <w:r w:rsidRPr="000B2FED">
              <w:t>Дивља мачка</w:t>
            </w:r>
          </w:p>
        </w:tc>
        <w:tc>
          <w:tcPr>
            <w:tcW w:w="2140" w:type="dxa"/>
            <w:tcBorders>
              <w:top w:val="nil"/>
              <w:left w:val="nil"/>
              <w:bottom w:val="single" w:sz="4" w:space="0" w:color="auto"/>
              <w:right w:val="single" w:sz="4" w:space="0" w:color="auto"/>
            </w:tcBorders>
            <w:noWrap/>
            <w:vAlign w:val="center"/>
            <w:hideMark/>
          </w:tcPr>
          <w:p w14:paraId="2720D8F7" w14:textId="77777777" w:rsidR="00F656EE" w:rsidRPr="000B2FED" w:rsidRDefault="00F656EE" w:rsidP="00732F68">
            <w:r w:rsidRPr="000B2FED">
              <w:t>Felis silvestris L.</w:t>
            </w:r>
          </w:p>
        </w:tc>
        <w:tc>
          <w:tcPr>
            <w:tcW w:w="1180" w:type="dxa"/>
            <w:tcBorders>
              <w:top w:val="nil"/>
              <w:left w:val="nil"/>
              <w:bottom w:val="single" w:sz="4" w:space="0" w:color="auto"/>
              <w:right w:val="single" w:sz="4" w:space="0" w:color="auto"/>
            </w:tcBorders>
            <w:noWrap/>
            <w:vAlign w:val="center"/>
            <w:hideMark/>
          </w:tcPr>
          <w:p w14:paraId="32303C78" w14:textId="77777777" w:rsidR="00F656EE" w:rsidRPr="000B2FED" w:rsidRDefault="00F656EE" w:rsidP="00732F68">
            <w:pPr>
              <w:jc w:val="center"/>
            </w:pPr>
            <w:r w:rsidRPr="000B2FED">
              <w:t>24</w:t>
            </w:r>
          </w:p>
        </w:tc>
        <w:tc>
          <w:tcPr>
            <w:tcW w:w="1280" w:type="dxa"/>
            <w:tcBorders>
              <w:top w:val="nil"/>
              <w:left w:val="nil"/>
              <w:bottom w:val="single" w:sz="4" w:space="0" w:color="auto"/>
              <w:right w:val="single" w:sz="4" w:space="0" w:color="auto"/>
            </w:tcBorders>
            <w:noWrap/>
            <w:vAlign w:val="center"/>
            <w:hideMark/>
          </w:tcPr>
          <w:p w14:paraId="7F8C9F08" w14:textId="77777777" w:rsidR="00F656EE" w:rsidRPr="000B2FED" w:rsidRDefault="00F656EE" w:rsidP="00732F68">
            <w:pPr>
              <w:jc w:val="center"/>
            </w:pPr>
            <w:r w:rsidRPr="000B2FED">
              <w:t>24</w:t>
            </w:r>
          </w:p>
        </w:tc>
      </w:tr>
      <w:tr w:rsidR="00F656EE" w:rsidRPr="000B2FED" w14:paraId="53CBF724"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22720387" w14:textId="77777777" w:rsidR="00F656EE" w:rsidRPr="000B2FED" w:rsidRDefault="00F656EE" w:rsidP="00732F68">
            <w:r w:rsidRPr="000B2FED">
              <w:t>Куна белица</w:t>
            </w:r>
          </w:p>
        </w:tc>
        <w:tc>
          <w:tcPr>
            <w:tcW w:w="2140" w:type="dxa"/>
            <w:tcBorders>
              <w:top w:val="nil"/>
              <w:left w:val="nil"/>
              <w:bottom w:val="single" w:sz="4" w:space="0" w:color="auto"/>
              <w:right w:val="single" w:sz="4" w:space="0" w:color="auto"/>
            </w:tcBorders>
            <w:noWrap/>
            <w:vAlign w:val="center"/>
            <w:hideMark/>
          </w:tcPr>
          <w:p w14:paraId="0AFE1448" w14:textId="77777777" w:rsidR="00F656EE" w:rsidRPr="000B2FED" w:rsidRDefault="00F656EE" w:rsidP="00732F68">
            <w:r w:rsidRPr="000B2FED">
              <w:t>Martes foina L.</w:t>
            </w:r>
          </w:p>
        </w:tc>
        <w:tc>
          <w:tcPr>
            <w:tcW w:w="1180" w:type="dxa"/>
            <w:tcBorders>
              <w:top w:val="nil"/>
              <w:left w:val="nil"/>
              <w:bottom w:val="single" w:sz="4" w:space="0" w:color="auto"/>
              <w:right w:val="single" w:sz="4" w:space="0" w:color="auto"/>
            </w:tcBorders>
            <w:noWrap/>
            <w:vAlign w:val="center"/>
            <w:hideMark/>
          </w:tcPr>
          <w:p w14:paraId="505CD783" w14:textId="77777777" w:rsidR="00F656EE" w:rsidRPr="000B2FED" w:rsidRDefault="00F656EE" w:rsidP="00732F68">
            <w:pPr>
              <w:jc w:val="center"/>
            </w:pPr>
            <w:r w:rsidRPr="000B2FED">
              <w:t>85</w:t>
            </w:r>
          </w:p>
        </w:tc>
        <w:tc>
          <w:tcPr>
            <w:tcW w:w="1280" w:type="dxa"/>
            <w:tcBorders>
              <w:top w:val="nil"/>
              <w:left w:val="nil"/>
              <w:bottom w:val="single" w:sz="4" w:space="0" w:color="auto"/>
              <w:right w:val="single" w:sz="4" w:space="0" w:color="auto"/>
            </w:tcBorders>
            <w:noWrap/>
            <w:vAlign w:val="center"/>
            <w:hideMark/>
          </w:tcPr>
          <w:p w14:paraId="14C48FC3" w14:textId="77777777" w:rsidR="00F656EE" w:rsidRPr="000B2FED" w:rsidRDefault="00F656EE" w:rsidP="00732F68">
            <w:pPr>
              <w:jc w:val="center"/>
            </w:pPr>
            <w:r w:rsidRPr="000B2FED">
              <w:t>85</w:t>
            </w:r>
          </w:p>
        </w:tc>
      </w:tr>
      <w:tr w:rsidR="00F656EE" w:rsidRPr="000B2FED" w14:paraId="722E4B3D"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52D50EF9" w14:textId="77777777" w:rsidR="00F656EE" w:rsidRPr="000B2FED" w:rsidRDefault="00F656EE" w:rsidP="00732F68">
            <w:r w:rsidRPr="000B2FED">
              <w:t>Јазавац</w:t>
            </w:r>
          </w:p>
        </w:tc>
        <w:tc>
          <w:tcPr>
            <w:tcW w:w="2140" w:type="dxa"/>
            <w:tcBorders>
              <w:top w:val="nil"/>
              <w:left w:val="nil"/>
              <w:bottom w:val="single" w:sz="4" w:space="0" w:color="auto"/>
              <w:right w:val="single" w:sz="4" w:space="0" w:color="auto"/>
            </w:tcBorders>
            <w:noWrap/>
            <w:vAlign w:val="center"/>
            <w:hideMark/>
          </w:tcPr>
          <w:p w14:paraId="52AC39B4" w14:textId="77777777" w:rsidR="00F656EE" w:rsidRPr="000B2FED" w:rsidRDefault="00F656EE" w:rsidP="00732F68">
            <w:r w:rsidRPr="000B2FED">
              <w:t>Meles meles L.</w:t>
            </w:r>
          </w:p>
        </w:tc>
        <w:tc>
          <w:tcPr>
            <w:tcW w:w="1180" w:type="dxa"/>
            <w:tcBorders>
              <w:top w:val="nil"/>
              <w:left w:val="nil"/>
              <w:bottom w:val="single" w:sz="4" w:space="0" w:color="auto"/>
              <w:right w:val="single" w:sz="4" w:space="0" w:color="auto"/>
            </w:tcBorders>
            <w:noWrap/>
            <w:vAlign w:val="center"/>
            <w:hideMark/>
          </w:tcPr>
          <w:p w14:paraId="342E80AA" w14:textId="77777777" w:rsidR="00F656EE" w:rsidRPr="000B2FED" w:rsidRDefault="00F656EE" w:rsidP="00732F68">
            <w:pPr>
              <w:jc w:val="center"/>
            </w:pPr>
            <w:r w:rsidRPr="000B2FED">
              <w:t>82</w:t>
            </w:r>
          </w:p>
        </w:tc>
        <w:tc>
          <w:tcPr>
            <w:tcW w:w="1280" w:type="dxa"/>
            <w:tcBorders>
              <w:top w:val="nil"/>
              <w:left w:val="nil"/>
              <w:bottom w:val="single" w:sz="4" w:space="0" w:color="auto"/>
              <w:right w:val="single" w:sz="4" w:space="0" w:color="auto"/>
            </w:tcBorders>
            <w:noWrap/>
            <w:vAlign w:val="center"/>
            <w:hideMark/>
          </w:tcPr>
          <w:p w14:paraId="770ABE2A" w14:textId="77777777" w:rsidR="00F656EE" w:rsidRPr="000B2FED" w:rsidRDefault="00F656EE" w:rsidP="00732F68">
            <w:pPr>
              <w:jc w:val="center"/>
            </w:pPr>
            <w:r w:rsidRPr="000B2FED">
              <w:t>80</w:t>
            </w:r>
          </w:p>
        </w:tc>
      </w:tr>
      <w:tr w:rsidR="00F656EE" w:rsidRPr="000B2FED" w14:paraId="62AF271B"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75095845" w14:textId="77777777" w:rsidR="00F656EE" w:rsidRPr="000B2FED" w:rsidRDefault="00F656EE" w:rsidP="00732F68">
            <w:r w:rsidRPr="000B2FED">
              <w:t>Сиви пух</w:t>
            </w:r>
          </w:p>
        </w:tc>
        <w:tc>
          <w:tcPr>
            <w:tcW w:w="2140" w:type="dxa"/>
            <w:tcBorders>
              <w:top w:val="nil"/>
              <w:left w:val="nil"/>
              <w:bottom w:val="single" w:sz="4" w:space="0" w:color="auto"/>
              <w:right w:val="single" w:sz="4" w:space="0" w:color="auto"/>
            </w:tcBorders>
            <w:noWrap/>
            <w:vAlign w:val="center"/>
            <w:hideMark/>
          </w:tcPr>
          <w:p w14:paraId="028C4BAD" w14:textId="77777777" w:rsidR="00F656EE" w:rsidRPr="000B2FED" w:rsidRDefault="00F656EE" w:rsidP="00732F68">
            <w:r w:rsidRPr="000B2FED">
              <w:t>Glis glis L.</w:t>
            </w:r>
          </w:p>
        </w:tc>
        <w:tc>
          <w:tcPr>
            <w:tcW w:w="1180" w:type="dxa"/>
            <w:tcBorders>
              <w:top w:val="nil"/>
              <w:left w:val="nil"/>
              <w:bottom w:val="single" w:sz="4" w:space="0" w:color="auto"/>
              <w:right w:val="single" w:sz="4" w:space="0" w:color="auto"/>
            </w:tcBorders>
            <w:noWrap/>
            <w:vAlign w:val="center"/>
            <w:hideMark/>
          </w:tcPr>
          <w:p w14:paraId="5B3FE205" w14:textId="77777777" w:rsidR="00F656EE" w:rsidRPr="000B2FED" w:rsidRDefault="00F656EE" w:rsidP="00732F68">
            <w:pPr>
              <w:jc w:val="center"/>
            </w:pPr>
            <w:r w:rsidRPr="000B2FED">
              <w:t>88</w:t>
            </w:r>
          </w:p>
        </w:tc>
        <w:tc>
          <w:tcPr>
            <w:tcW w:w="1280" w:type="dxa"/>
            <w:tcBorders>
              <w:top w:val="nil"/>
              <w:left w:val="nil"/>
              <w:bottom w:val="single" w:sz="4" w:space="0" w:color="auto"/>
              <w:right w:val="single" w:sz="4" w:space="0" w:color="auto"/>
            </w:tcBorders>
            <w:noWrap/>
            <w:vAlign w:val="center"/>
            <w:hideMark/>
          </w:tcPr>
          <w:p w14:paraId="3CCEC02C" w14:textId="77777777" w:rsidR="00F656EE" w:rsidRPr="000B2FED" w:rsidRDefault="00F656EE" w:rsidP="00732F68">
            <w:pPr>
              <w:jc w:val="center"/>
            </w:pPr>
            <w:r w:rsidRPr="000B2FED">
              <w:t>88</w:t>
            </w:r>
          </w:p>
        </w:tc>
      </w:tr>
      <w:tr w:rsidR="00F656EE" w:rsidRPr="000B2FED" w14:paraId="616EA9B9"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747C2FD1" w14:textId="77777777" w:rsidR="00F656EE" w:rsidRPr="000B2FED" w:rsidRDefault="00F656EE" w:rsidP="00732F68">
            <w:r w:rsidRPr="000B2FED">
              <w:t>Ласица</w:t>
            </w:r>
          </w:p>
        </w:tc>
        <w:tc>
          <w:tcPr>
            <w:tcW w:w="2140" w:type="dxa"/>
            <w:tcBorders>
              <w:top w:val="nil"/>
              <w:left w:val="nil"/>
              <w:bottom w:val="single" w:sz="4" w:space="0" w:color="auto"/>
              <w:right w:val="single" w:sz="4" w:space="0" w:color="auto"/>
            </w:tcBorders>
            <w:noWrap/>
            <w:vAlign w:val="center"/>
            <w:hideMark/>
          </w:tcPr>
          <w:p w14:paraId="5B434C2D" w14:textId="77777777" w:rsidR="00F656EE" w:rsidRPr="000B2FED" w:rsidRDefault="00F656EE" w:rsidP="00732F68">
            <w:r w:rsidRPr="000B2FED">
              <w:t>Mustela nivalis L.</w:t>
            </w:r>
          </w:p>
        </w:tc>
        <w:tc>
          <w:tcPr>
            <w:tcW w:w="1180" w:type="dxa"/>
            <w:tcBorders>
              <w:top w:val="nil"/>
              <w:left w:val="nil"/>
              <w:bottom w:val="single" w:sz="4" w:space="0" w:color="auto"/>
              <w:right w:val="single" w:sz="4" w:space="0" w:color="auto"/>
            </w:tcBorders>
            <w:noWrap/>
            <w:vAlign w:val="center"/>
            <w:hideMark/>
          </w:tcPr>
          <w:p w14:paraId="3FCE3FBA" w14:textId="77777777" w:rsidR="00F656EE" w:rsidRPr="000B2FED" w:rsidRDefault="00F656EE" w:rsidP="00732F68">
            <w:pPr>
              <w:jc w:val="center"/>
            </w:pPr>
            <w:r w:rsidRPr="000B2FED">
              <w:t>48</w:t>
            </w:r>
          </w:p>
        </w:tc>
        <w:tc>
          <w:tcPr>
            <w:tcW w:w="1280" w:type="dxa"/>
            <w:tcBorders>
              <w:top w:val="nil"/>
              <w:left w:val="nil"/>
              <w:bottom w:val="single" w:sz="4" w:space="0" w:color="auto"/>
              <w:right w:val="single" w:sz="4" w:space="0" w:color="auto"/>
            </w:tcBorders>
            <w:noWrap/>
            <w:vAlign w:val="center"/>
            <w:hideMark/>
          </w:tcPr>
          <w:p w14:paraId="666F9331" w14:textId="77777777" w:rsidR="00F656EE" w:rsidRPr="000B2FED" w:rsidRDefault="00F656EE" w:rsidP="00732F68">
            <w:pPr>
              <w:jc w:val="center"/>
            </w:pPr>
            <w:r w:rsidRPr="000B2FED">
              <w:t>48</w:t>
            </w:r>
          </w:p>
        </w:tc>
      </w:tr>
      <w:tr w:rsidR="00F656EE" w:rsidRPr="000B2FED" w14:paraId="15A9B565"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6D71FFC3" w14:textId="77777777" w:rsidR="00F656EE" w:rsidRPr="000B2FED" w:rsidRDefault="00F656EE" w:rsidP="00732F68">
            <w:r w:rsidRPr="000B2FED">
              <w:t>Мрки твор</w:t>
            </w:r>
          </w:p>
        </w:tc>
        <w:tc>
          <w:tcPr>
            <w:tcW w:w="2140" w:type="dxa"/>
            <w:tcBorders>
              <w:top w:val="nil"/>
              <w:left w:val="nil"/>
              <w:bottom w:val="single" w:sz="4" w:space="0" w:color="auto"/>
              <w:right w:val="single" w:sz="4" w:space="0" w:color="auto"/>
            </w:tcBorders>
            <w:noWrap/>
            <w:vAlign w:val="center"/>
            <w:hideMark/>
          </w:tcPr>
          <w:p w14:paraId="496DC8B6" w14:textId="77777777" w:rsidR="00F656EE" w:rsidRPr="000B2FED" w:rsidRDefault="00F656EE" w:rsidP="00732F68">
            <w:r w:rsidRPr="000B2FED">
              <w:t>Mustela putorius L.</w:t>
            </w:r>
          </w:p>
        </w:tc>
        <w:tc>
          <w:tcPr>
            <w:tcW w:w="1180" w:type="dxa"/>
            <w:tcBorders>
              <w:top w:val="nil"/>
              <w:left w:val="nil"/>
              <w:bottom w:val="single" w:sz="4" w:space="0" w:color="auto"/>
              <w:right w:val="single" w:sz="4" w:space="0" w:color="auto"/>
            </w:tcBorders>
            <w:noWrap/>
            <w:vAlign w:val="center"/>
            <w:hideMark/>
          </w:tcPr>
          <w:p w14:paraId="13B9C51D" w14:textId="77777777" w:rsidR="00F656EE" w:rsidRPr="000B2FED" w:rsidRDefault="00F656EE" w:rsidP="00732F68">
            <w:pPr>
              <w:jc w:val="center"/>
            </w:pPr>
            <w:r w:rsidRPr="000B2FED">
              <w:t>26</w:t>
            </w:r>
          </w:p>
        </w:tc>
        <w:tc>
          <w:tcPr>
            <w:tcW w:w="1280" w:type="dxa"/>
            <w:tcBorders>
              <w:top w:val="nil"/>
              <w:left w:val="nil"/>
              <w:bottom w:val="single" w:sz="4" w:space="0" w:color="auto"/>
              <w:right w:val="single" w:sz="4" w:space="0" w:color="auto"/>
            </w:tcBorders>
            <w:noWrap/>
            <w:vAlign w:val="center"/>
            <w:hideMark/>
          </w:tcPr>
          <w:p w14:paraId="58CB9897" w14:textId="77777777" w:rsidR="00F656EE" w:rsidRPr="000B2FED" w:rsidRDefault="00F656EE" w:rsidP="00732F68">
            <w:pPr>
              <w:jc w:val="center"/>
            </w:pPr>
            <w:r w:rsidRPr="000B2FED">
              <w:t>26</w:t>
            </w:r>
          </w:p>
        </w:tc>
      </w:tr>
      <w:tr w:rsidR="00F656EE" w:rsidRPr="000B2FED" w14:paraId="600E8480" w14:textId="77777777" w:rsidTr="00732F68">
        <w:trPr>
          <w:trHeight w:val="284"/>
          <w:jc w:val="center"/>
        </w:trPr>
        <w:tc>
          <w:tcPr>
            <w:tcW w:w="2527" w:type="dxa"/>
            <w:tcBorders>
              <w:top w:val="nil"/>
              <w:left w:val="single" w:sz="4" w:space="0" w:color="auto"/>
              <w:bottom w:val="single" w:sz="4" w:space="0" w:color="auto"/>
              <w:right w:val="single" w:sz="4" w:space="0" w:color="auto"/>
            </w:tcBorders>
            <w:vAlign w:val="center"/>
            <w:hideMark/>
          </w:tcPr>
          <w:p w14:paraId="2AA0A3AF" w14:textId="77777777" w:rsidR="00F656EE" w:rsidRPr="000B2FED" w:rsidRDefault="00F656EE" w:rsidP="00732F68">
            <w:r w:rsidRPr="000B2FED">
              <w:t>Дивљи голуб гривнаш</w:t>
            </w:r>
          </w:p>
        </w:tc>
        <w:tc>
          <w:tcPr>
            <w:tcW w:w="2140" w:type="dxa"/>
            <w:tcBorders>
              <w:top w:val="nil"/>
              <w:left w:val="nil"/>
              <w:bottom w:val="single" w:sz="4" w:space="0" w:color="auto"/>
              <w:right w:val="single" w:sz="4" w:space="0" w:color="auto"/>
            </w:tcBorders>
            <w:noWrap/>
            <w:vAlign w:val="center"/>
            <w:hideMark/>
          </w:tcPr>
          <w:p w14:paraId="6FB428B1" w14:textId="77777777" w:rsidR="00F656EE" w:rsidRPr="000B2FED" w:rsidRDefault="00F656EE" w:rsidP="00732F68">
            <w:r w:rsidRPr="000B2FED">
              <w:t>Columba palumbus L.</w:t>
            </w:r>
          </w:p>
        </w:tc>
        <w:tc>
          <w:tcPr>
            <w:tcW w:w="1180" w:type="dxa"/>
            <w:tcBorders>
              <w:top w:val="nil"/>
              <w:left w:val="nil"/>
              <w:bottom w:val="single" w:sz="4" w:space="0" w:color="auto"/>
              <w:right w:val="single" w:sz="4" w:space="0" w:color="auto"/>
            </w:tcBorders>
            <w:noWrap/>
            <w:vAlign w:val="center"/>
            <w:hideMark/>
          </w:tcPr>
          <w:p w14:paraId="6D8A1060" w14:textId="77777777" w:rsidR="00F656EE" w:rsidRPr="000B2FED" w:rsidRDefault="00F656EE" w:rsidP="00732F68">
            <w:pPr>
              <w:jc w:val="center"/>
            </w:pPr>
            <w:r w:rsidRPr="000B2FED">
              <w:t>68</w:t>
            </w:r>
          </w:p>
        </w:tc>
        <w:tc>
          <w:tcPr>
            <w:tcW w:w="1280" w:type="dxa"/>
            <w:tcBorders>
              <w:top w:val="nil"/>
              <w:left w:val="nil"/>
              <w:bottom w:val="single" w:sz="4" w:space="0" w:color="auto"/>
              <w:right w:val="single" w:sz="4" w:space="0" w:color="auto"/>
            </w:tcBorders>
            <w:noWrap/>
            <w:vAlign w:val="center"/>
            <w:hideMark/>
          </w:tcPr>
          <w:p w14:paraId="64A3194D" w14:textId="77777777" w:rsidR="00F656EE" w:rsidRPr="000B2FED" w:rsidRDefault="00F656EE" w:rsidP="00732F68">
            <w:pPr>
              <w:jc w:val="center"/>
            </w:pPr>
            <w:r w:rsidRPr="000B2FED">
              <w:t>68</w:t>
            </w:r>
          </w:p>
        </w:tc>
      </w:tr>
      <w:tr w:rsidR="00F656EE" w:rsidRPr="000B2FED" w14:paraId="772B52F8"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27FE0110" w14:textId="77777777" w:rsidR="00F656EE" w:rsidRPr="000B2FED" w:rsidRDefault="00F656EE" w:rsidP="00732F68">
            <w:r w:rsidRPr="000B2FED">
              <w:t>Сива врана</w:t>
            </w:r>
          </w:p>
        </w:tc>
        <w:tc>
          <w:tcPr>
            <w:tcW w:w="2140" w:type="dxa"/>
            <w:tcBorders>
              <w:top w:val="nil"/>
              <w:left w:val="nil"/>
              <w:bottom w:val="single" w:sz="4" w:space="0" w:color="auto"/>
              <w:right w:val="single" w:sz="4" w:space="0" w:color="auto"/>
            </w:tcBorders>
            <w:noWrap/>
            <w:vAlign w:val="center"/>
            <w:hideMark/>
          </w:tcPr>
          <w:p w14:paraId="567B7F21" w14:textId="77777777" w:rsidR="00F656EE" w:rsidRPr="000B2FED" w:rsidRDefault="00F656EE" w:rsidP="00732F68">
            <w:r w:rsidRPr="000B2FED">
              <w:t>Corvus cornix L.</w:t>
            </w:r>
          </w:p>
        </w:tc>
        <w:tc>
          <w:tcPr>
            <w:tcW w:w="1180" w:type="dxa"/>
            <w:tcBorders>
              <w:top w:val="nil"/>
              <w:left w:val="nil"/>
              <w:bottom w:val="single" w:sz="4" w:space="0" w:color="auto"/>
              <w:right w:val="single" w:sz="4" w:space="0" w:color="auto"/>
            </w:tcBorders>
            <w:noWrap/>
            <w:vAlign w:val="center"/>
            <w:hideMark/>
          </w:tcPr>
          <w:p w14:paraId="5AC8F74B" w14:textId="77777777" w:rsidR="00F656EE" w:rsidRPr="000B2FED" w:rsidRDefault="00F656EE" w:rsidP="00732F68">
            <w:pPr>
              <w:jc w:val="center"/>
            </w:pPr>
            <w:r w:rsidRPr="000B2FED">
              <w:t>66</w:t>
            </w:r>
          </w:p>
        </w:tc>
        <w:tc>
          <w:tcPr>
            <w:tcW w:w="1280" w:type="dxa"/>
            <w:tcBorders>
              <w:top w:val="nil"/>
              <w:left w:val="nil"/>
              <w:bottom w:val="single" w:sz="4" w:space="0" w:color="auto"/>
              <w:right w:val="single" w:sz="4" w:space="0" w:color="auto"/>
            </w:tcBorders>
            <w:noWrap/>
            <w:vAlign w:val="center"/>
            <w:hideMark/>
          </w:tcPr>
          <w:p w14:paraId="6AC3DE12" w14:textId="77777777" w:rsidR="00F656EE" w:rsidRPr="000B2FED" w:rsidRDefault="00F656EE" w:rsidP="00732F68">
            <w:pPr>
              <w:jc w:val="center"/>
            </w:pPr>
            <w:r w:rsidRPr="000B2FED">
              <w:t>66</w:t>
            </w:r>
          </w:p>
        </w:tc>
      </w:tr>
      <w:tr w:rsidR="00F656EE" w:rsidRPr="000B2FED" w14:paraId="5156D54F"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541AECA7" w14:textId="77777777" w:rsidR="00F656EE" w:rsidRPr="000B2FED" w:rsidRDefault="00F656EE" w:rsidP="00732F68">
            <w:r w:rsidRPr="000B2FED">
              <w:t>Сврака</w:t>
            </w:r>
          </w:p>
        </w:tc>
        <w:tc>
          <w:tcPr>
            <w:tcW w:w="2140" w:type="dxa"/>
            <w:tcBorders>
              <w:top w:val="nil"/>
              <w:left w:val="nil"/>
              <w:bottom w:val="single" w:sz="4" w:space="0" w:color="auto"/>
              <w:right w:val="single" w:sz="4" w:space="0" w:color="auto"/>
            </w:tcBorders>
            <w:noWrap/>
            <w:vAlign w:val="center"/>
            <w:hideMark/>
          </w:tcPr>
          <w:p w14:paraId="27F5A68D" w14:textId="77777777" w:rsidR="00F656EE" w:rsidRPr="000B2FED" w:rsidRDefault="00F656EE" w:rsidP="00732F68">
            <w:r w:rsidRPr="000B2FED">
              <w:t>Pica pica L.</w:t>
            </w:r>
          </w:p>
        </w:tc>
        <w:tc>
          <w:tcPr>
            <w:tcW w:w="1180" w:type="dxa"/>
            <w:tcBorders>
              <w:top w:val="nil"/>
              <w:left w:val="nil"/>
              <w:bottom w:val="single" w:sz="4" w:space="0" w:color="auto"/>
              <w:right w:val="single" w:sz="4" w:space="0" w:color="auto"/>
            </w:tcBorders>
            <w:noWrap/>
            <w:vAlign w:val="center"/>
            <w:hideMark/>
          </w:tcPr>
          <w:p w14:paraId="16032792" w14:textId="77777777" w:rsidR="00F656EE" w:rsidRPr="000B2FED" w:rsidRDefault="00F656EE" w:rsidP="00732F68">
            <w:pPr>
              <w:jc w:val="center"/>
            </w:pPr>
            <w:r w:rsidRPr="000B2FED">
              <w:t>120</w:t>
            </w:r>
          </w:p>
        </w:tc>
        <w:tc>
          <w:tcPr>
            <w:tcW w:w="1280" w:type="dxa"/>
            <w:tcBorders>
              <w:top w:val="nil"/>
              <w:left w:val="nil"/>
              <w:bottom w:val="single" w:sz="4" w:space="0" w:color="auto"/>
              <w:right w:val="single" w:sz="4" w:space="0" w:color="auto"/>
            </w:tcBorders>
            <w:noWrap/>
            <w:vAlign w:val="center"/>
            <w:hideMark/>
          </w:tcPr>
          <w:p w14:paraId="1211D64C" w14:textId="77777777" w:rsidR="00F656EE" w:rsidRPr="000B2FED" w:rsidRDefault="00F656EE" w:rsidP="00732F68">
            <w:pPr>
              <w:jc w:val="center"/>
            </w:pPr>
            <w:r w:rsidRPr="000B2FED">
              <w:t>120</w:t>
            </w:r>
          </w:p>
        </w:tc>
      </w:tr>
      <w:tr w:rsidR="00F656EE" w:rsidRPr="000B2FED" w14:paraId="33624205"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0B421E48" w14:textId="77777777" w:rsidR="00F656EE" w:rsidRPr="000B2FED" w:rsidRDefault="00F656EE" w:rsidP="00732F68">
            <w:r w:rsidRPr="000B2FED">
              <w:t>Вук</w:t>
            </w:r>
          </w:p>
        </w:tc>
        <w:tc>
          <w:tcPr>
            <w:tcW w:w="2140" w:type="dxa"/>
            <w:tcBorders>
              <w:top w:val="nil"/>
              <w:left w:val="nil"/>
              <w:bottom w:val="single" w:sz="4" w:space="0" w:color="auto"/>
              <w:right w:val="single" w:sz="4" w:space="0" w:color="auto"/>
            </w:tcBorders>
            <w:noWrap/>
            <w:vAlign w:val="center"/>
            <w:hideMark/>
          </w:tcPr>
          <w:p w14:paraId="029056D3" w14:textId="77777777" w:rsidR="00F656EE" w:rsidRPr="000B2FED" w:rsidRDefault="00F656EE" w:rsidP="00732F68">
            <w:r w:rsidRPr="000B2FED">
              <w:t>Canis lupus L.</w:t>
            </w:r>
          </w:p>
        </w:tc>
        <w:tc>
          <w:tcPr>
            <w:tcW w:w="1180" w:type="dxa"/>
            <w:tcBorders>
              <w:top w:val="nil"/>
              <w:left w:val="nil"/>
              <w:bottom w:val="single" w:sz="4" w:space="0" w:color="auto"/>
              <w:right w:val="single" w:sz="4" w:space="0" w:color="auto"/>
            </w:tcBorders>
            <w:noWrap/>
            <w:vAlign w:val="center"/>
            <w:hideMark/>
          </w:tcPr>
          <w:p w14:paraId="765F85A3" w14:textId="77777777" w:rsidR="00F656EE" w:rsidRPr="000B2FED" w:rsidRDefault="00F656EE" w:rsidP="00732F68">
            <w:pPr>
              <w:jc w:val="center"/>
            </w:pPr>
            <w:r w:rsidRPr="000B2FED">
              <w:t>14</w:t>
            </w:r>
          </w:p>
        </w:tc>
        <w:tc>
          <w:tcPr>
            <w:tcW w:w="1280" w:type="dxa"/>
            <w:tcBorders>
              <w:top w:val="nil"/>
              <w:left w:val="nil"/>
              <w:bottom w:val="single" w:sz="4" w:space="0" w:color="auto"/>
              <w:right w:val="single" w:sz="4" w:space="0" w:color="auto"/>
            </w:tcBorders>
            <w:noWrap/>
            <w:vAlign w:val="center"/>
            <w:hideMark/>
          </w:tcPr>
          <w:p w14:paraId="4996A5C5" w14:textId="77777777" w:rsidR="00F656EE" w:rsidRPr="000B2FED" w:rsidRDefault="00F656EE" w:rsidP="00732F68">
            <w:pPr>
              <w:jc w:val="center"/>
            </w:pPr>
            <w:r w:rsidRPr="000B2FED">
              <w:t>14</w:t>
            </w:r>
          </w:p>
        </w:tc>
      </w:tr>
      <w:tr w:rsidR="00F656EE" w:rsidRPr="000B2FED" w14:paraId="646A973F" w14:textId="77777777" w:rsidTr="00732F68">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5B8B9048" w14:textId="77777777" w:rsidR="00F656EE" w:rsidRPr="000B2FED" w:rsidRDefault="00F656EE" w:rsidP="00732F68">
            <w:r w:rsidRPr="000B2FED">
              <w:t>Лисица</w:t>
            </w:r>
          </w:p>
        </w:tc>
        <w:tc>
          <w:tcPr>
            <w:tcW w:w="2140" w:type="dxa"/>
            <w:tcBorders>
              <w:top w:val="nil"/>
              <w:left w:val="nil"/>
              <w:bottom w:val="single" w:sz="4" w:space="0" w:color="auto"/>
              <w:right w:val="single" w:sz="4" w:space="0" w:color="auto"/>
            </w:tcBorders>
            <w:noWrap/>
            <w:vAlign w:val="center"/>
            <w:hideMark/>
          </w:tcPr>
          <w:p w14:paraId="142B0B87" w14:textId="77777777" w:rsidR="00F656EE" w:rsidRPr="000B2FED" w:rsidRDefault="00F656EE" w:rsidP="00732F68">
            <w:r w:rsidRPr="000B2FED">
              <w:t>Vulpes vulpes L.</w:t>
            </w:r>
          </w:p>
        </w:tc>
        <w:tc>
          <w:tcPr>
            <w:tcW w:w="1180" w:type="dxa"/>
            <w:tcBorders>
              <w:top w:val="nil"/>
              <w:left w:val="nil"/>
              <w:bottom w:val="single" w:sz="4" w:space="0" w:color="auto"/>
              <w:right w:val="single" w:sz="4" w:space="0" w:color="auto"/>
            </w:tcBorders>
            <w:noWrap/>
            <w:vAlign w:val="center"/>
            <w:hideMark/>
          </w:tcPr>
          <w:p w14:paraId="5265E6B3" w14:textId="77777777" w:rsidR="00F656EE" w:rsidRPr="000B2FED" w:rsidRDefault="00F656EE" w:rsidP="00732F68">
            <w:pPr>
              <w:jc w:val="center"/>
            </w:pPr>
            <w:r w:rsidRPr="000B2FED">
              <w:t>145</w:t>
            </w:r>
          </w:p>
        </w:tc>
        <w:tc>
          <w:tcPr>
            <w:tcW w:w="1280" w:type="dxa"/>
            <w:tcBorders>
              <w:top w:val="nil"/>
              <w:left w:val="nil"/>
              <w:bottom w:val="single" w:sz="4" w:space="0" w:color="auto"/>
              <w:right w:val="single" w:sz="4" w:space="0" w:color="auto"/>
            </w:tcBorders>
            <w:noWrap/>
            <w:vAlign w:val="center"/>
            <w:hideMark/>
          </w:tcPr>
          <w:p w14:paraId="2A5044C2" w14:textId="77777777" w:rsidR="00F656EE" w:rsidRPr="000B2FED" w:rsidRDefault="00F656EE" w:rsidP="00732F68">
            <w:pPr>
              <w:jc w:val="center"/>
            </w:pPr>
            <w:r w:rsidRPr="000B2FED">
              <w:t>120</w:t>
            </w:r>
          </w:p>
        </w:tc>
      </w:tr>
    </w:tbl>
    <w:p w14:paraId="683944BE" w14:textId="77777777" w:rsidR="00F656EE" w:rsidRPr="00FE4D8B" w:rsidRDefault="00F656EE" w:rsidP="00F656EE">
      <w:pPr>
        <w:spacing w:after="60"/>
        <w:jc w:val="both"/>
        <w:rPr>
          <w:sz w:val="2"/>
          <w:szCs w:val="2"/>
          <w:lang w:val="sr-Cyrl-RS"/>
        </w:rPr>
      </w:pPr>
    </w:p>
    <w:p w14:paraId="780F2CB3" w14:textId="77777777" w:rsidR="00F656EE" w:rsidRPr="009303DB" w:rsidRDefault="00F656EE" w:rsidP="00F656EE">
      <w:pPr>
        <w:spacing w:after="60"/>
        <w:jc w:val="both"/>
        <w:rPr>
          <w:sz w:val="24"/>
          <w:szCs w:val="24"/>
          <w:lang w:val="sr-Cyrl-RS"/>
        </w:rPr>
      </w:pPr>
      <w:r>
        <w:rPr>
          <w:sz w:val="24"/>
          <w:szCs w:val="24"/>
          <w:lang w:val="sr-Cyrl-RS"/>
        </w:rPr>
        <w:t xml:space="preserve">          Процењена оптимална бројност осталих ловних врста дивљачи приказана је на основу процене стручне службе,јер се за исте не ради утврђивање квалитета станишта и бонитирање,па самим тим није могуће са већом прецизношћу утврдити њихову оптималну бројност.</w:t>
      </w:r>
    </w:p>
    <w:p w14:paraId="4971B96C" w14:textId="77777777" w:rsidR="00CB2EC9" w:rsidRDefault="00CB2EC9" w:rsidP="00DF7BCD">
      <w:pPr>
        <w:spacing w:after="60"/>
        <w:ind w:firstLine="720"/>
        <w:jc w:val="center"/>
        <w:rPr>
          <w:b/>
          <w:i/>
          <w:sz w:val="24"/>
          <w:szCs w:val="24"/>
          <w:lang w:val="sr-Cyrl-RS"/>
        </w:rPr>
      </w:pPr>
    </w:p>
    <w:p w14:paraId="69C9E1FA" w14:textId="77777777" w:rsidR="00354811" w:rsidRDefault="00354811" w:rsidP="00DF7BCD">
      <w:pPr>
        <w:spacing w:after="60"/>
        <w:ind w:firstLine="720"/>
        <w:jc w:val="center"/>
        <w:rPr>
          <w:b/>
          <w:i/>
          <w:sz w:val="24"/>
          <w:szCs w:val="24"/>
          <w:lang w:val="sr-Cyrl-RS"/>
        </w:rPr>
      </w:pPr>
    </w:p>
    <w:p w14:paraId="06D6C5B1" w14:textId="77777777" w:rsidR="00354811" w:rsidRDefault="00354811" w:rsidP="00DF7BCD">
      <w:pPr>
        <w:spacing w:after="60"/>
        <w:ind w:firstLine="720"/>
        <w:jc w:val="center"/>
        <w:rPr>
          <w:b/>
          <w:i/>
          <w:sz w:val="24"/>
          <w:szCs w:val="24"/>
          <w:lang w:val="sr-Cyrl-RS"/>
        </w:rPr>
      </w:pPr>
    </w:p>
    <w:p w14:paraId="786AD0C5" w14:textId="77777777" w:rsidR="00354811" w:rsidRPr="003E6DA6" w:rsidRDefault="00354811" w:rsidP="00DF7BCD">
      <w:pPr>
        <w:spacing w:after="60"/>
        <w:ind w:firstLine="720"/>
        <w:jc w:val="center"/>
        <w:rPr>
          <w:b/>
          <w:i/>
          <w:sz w:val="24"/>
          <w:szCs w:val="24"/>
          <w:lang w:val="sr-Cyrl-RS"/>
        </w:rPr>
      </w:pPr>
    </w:p>
    <w:p w14:paraId="476CBD5E" w14:textId="77777777" w:rsidR="00ED595F" w:rsidRPr="00ED595F" w:rsidRDefault="00ED595F" w:rsidP="00ED595F">
      <w:pPr>
        <w:keepNext/>
        <w:jc w:val="center"/>
        <w:outlineLvl w:val="1"/>
        <w:rPr>
          <w:b/>
          <w:i/>
          <w:sz w:val="24"/>
          <w:szCs w:val="24"/>
          <w:lang w:val="sr-Cyrl-RS"/>
        </w:rPr>
      </w:pPr>
      <w:bookmarkStart w:id="35" w:name="_Toc134774632"/>
      <w:bookmarkStart w:id="36" w:name="_Toc158069830"/>
      <w:bookmarkStart w:id="37" w:name="_Toc163562186"/>
      <w:bookmarkStart w:id="38" w:name="_Toc168564855"/>
      <w:r w:rsidRPr="00ED595F">
        <w:rPr>
          <w:b/>
          <w:i/>
          <w:sz w:val="24"/>
          <w:szCs w:val="24"/>
          <w:lang w:val="hr-HR"/>
        </w:rPr>
        <w:t>2.1.12.</w:t>
      </w:r>
      <w:bookmarkEnd w:id="35"/>
      <w:r w:rsidRPr="00ED595F">
        <w:rPr>
          <w:b/>
          <w:i/>
          <w:sz w:val="24"/>
          <w:szCs w:val="24"/>
          <w:lang w:val="hr-HR"/>
        </w:rPr>
        <w:t xml:space="preserve"> Стање заштићених делова природе</w:t>
      </w:r>
      <w:bookmarkEnd w:id="36"/>
      <w:bookmarkEnd w:id="37"/>
      <w:bookmarkEnd w:id="38"/>
    </w:p>
    <w:p w14:paraId="2AE33E99" w14:textId="77777777" w:rsidR="00CB2EC9" w:rsidRPr="00ED595F" w:rsidRDefault="00CB2EC9" w:rsidP="00DF7BCD">
      <w:pPr>
        <w:spacing w:after="60"/>
        <w:ind w:firstLine="720"/>
        <w:jc w:val="center"/>
        <w:rPr>
          <w:b/>
          <w:i/>
          <w:sz w:val="24"/>
          <w:szCs w:val="24"/>
          <w:lang w:val="sr-Cyrl-RS"/>
        </w:rPr>
      </w:pPr>
    </w:p>
    <w:p w14:paraId="54EE5618" w14:textId="644F9974" w:rsidR="00ED595F" w:rsidRPr="00AF150F" w:rsidRDefault="00ED595F" w:rsidP="00ED595F">
      <w:pPr>
        <w:spacing w:after="60"/>
        <w:jc w:val="center"/>
        <w:rPr>
          <w:sz w:val="24"/>
          <w:szCs w:val="24"/>
          <w:lang w:val="sr-Cyrl-RS"/>
        </w:rPr>
      </w:pPr>
      <w:r w:rsidRPr="00AF150F">
        <w:rPr>
          <w:sz w:val="24"/>
          <w:szCs w:val="24"/>
          <w:lang w:val="sr-Latn-CS"/>
        </w:rPr>
        <w:t>На подручју газдинске јединице ''</w:t>
      </w:r>
      <w:r>
        <w:rPr>
          <w:sz w:val="24"/>
          <w:szCs w:val="24"/>
          <w:lang w:val="sr-Cyrl-CS"/>
        </w:rPr>
        <w:t>Ђаковачке планине</w:t>
      </w:r>
      <w:r w:rsidRPr="00AF150F">
        <w:rPr>
          <w:sz w:val="24"/>
          <w:szCs w:val="24"/>
          <w:lang w:val="sr-Latn-CS"/>
        </w:rPr>
        <w:t>'' нема заштићених делова природе.</w:t>
      </w:r>
    </w:p>
    <w:p w14:paraId="0B9E0386" w14:textId="77777777" w:rsidR="000164BB" w:rsidRPr="003E6DA6" w:rsidRDefault="000164BB" w:rsidP="000164BB">
      <w:pPr>
        <w:keepNext/>
        <w:jc w:val="center"/>
        <w:outlineLvl w:val="1"/>
        <w:rPr>
          <w:b/>
          <w:i/>
          <w:sz w:val="24"/>
          <w:szCs w:val="24"/>
          <w:lang w:val="sr-Cyrl-RS"/>
        </w:rPr>
      </w:pPr>
      <w:bookmarkStart w:id="39" w:name="_Toc415834690"/>
      <w:bookmarkStart w:id="40" w:name="_Toc427566081"/>
      <w:bookmarkStart w:id="41" w:name="_Toc450648717"/>
      <w:bookmarkStart w:id="42" w:name="_Toc451771345"/>
      <w:bookmarkStart w:id="43" w:name="_Toc457465029"/>
      <w:bookmarkStart w:id="44" w:name="_Toc457465530"/>
      <w:bookmarkStart w:id="45" w:name="_Toc457465940"/>
      <w:bookmarkStart w:id="46" w:name="_Toc478114903"/>
      <w:bookmarkStart w:id="47" w:name="_Toc483397331"/>
      <w:bookmarkStart w:id="48" w:name="_Toc491335787"/>
      <w:bookmarkStart w:id="49" w:name="_Toc492968118"/>
      <w:bookmarkStart w:id="50" w:name="_Toc496100605"/>
      <w:bookmarkStart w:id="51" w:name="_Toc496252214"/>
      <w:bookmarkStart w:id="52" w:name="_Toc510010849"/>
      <w:bookmarkStart w:id="53" w:name="_Toc37229424"/>
      <w:bookmarkStart w:id="54" w:name="_Toc68689338"/>
      <w:bookmarkStart w:id="55" w:name="_Toc103082316"/>
      <w:bookmarkStart w:id="56" w:name="_Toc103083870"/>
      <w:bookmarkStart w:id="57" w:name="_Toc146102845"/>
      <w:bookmarkStart w:id="58" w:name="_Toc163562187"/>
      <w:bookmarkStart w:id="59" w:name="_Toc168564856"/>
    </w:p>
    <w:p w14:paraId="26CCB5B6" w14:textId="77777777" w:rsidR="000164BB" w:rsidRDefault="000164BB" w:rsidP="000164BB">
      <w:pPr>
        <w:keepNext/>
        <w:jc w:val="center"/>
        <w:outlineLvl w:val="1"/>
        <w:rPr>
          <w:b/>
          <w:i/>
          <w:sz w:val="28"/>
          <w:lang w:val="hr-HR"/>
        </w:rPr>
      </w:pPr>
      <w:r w:rsidRPr="000164BB">
        <w:rPr>
          <w:b/>
          <w:i/>
          <w:sz w:val="28"/>
          <w:lang w:val="hr-HR"/>
        </w:rPr>
        <w:t>2.1.13. Отвореност шумског комплекса саобраћајницама</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E6D3F39" w14:textId="77777777" w:rsidR="003E6DA6" w:rsidRDefault="003E6DA6" w:rsidP="000164BB">
      <w:pPr>
        <w:keepNext/>
        <w:jc w:val="center"/>
        <w:outlineLvl w:val="1"/>
        <w:rPr>
          <w:b/>
          <w:i/>
          <w:sz w:val="28"/>
          <w:lang w:val="sr-Cyrl-RS"/>
        </w:rPr>
      </w:pPr>
    </w:p>
    <w:p w14:paraId="376F2863" w14:textId="001F3EB5" w:rsidR="003E6DA6" w:rsidRDefault="003E6DA6" w:rsidP="003E6DA6">
      <w:pPr>
        <w:spacing w:after="60"/>
        <w:jc w:val="both"/>
        <w:rPr>
          <w:sz w:val="24"/>
          <w:szCs w:val="24"/>
          <w:lang w:val="sr-Cyrl-CS"/>
        </w:rPr>
      </w:pPr>
      <w:r>
        <w:rPr>
          <w:sz w:val="24"/>
          <w:szCs w:val="24"/>
        </w:rPr>
        <w:t xml:space="preserve">         </w:t>
      </w:r>
      <w:r w:rsidRPr="00FD1EF3">
        <w:rPr>
          <w:sz w:val="24"/>
          <w:szCs w:val="24"/>
        </w:rPr>
        <w:t>Да би се сагледала и оценила развијеност мреже комуникација на подр</w:t>
      </w:r>
      <w:r>
        <w:rPr>
          <w:sz w:val="24"/>
          <w:szCs w:val="24"/>
        </w:rPr>
        <w:t xml:space="preserve">учју газдинске јединице </w:t>
      </w:r>
      <w:r>
        <w:rPr>
          <w:rFonts w:eastAsia="Calibri"/>
          <w:sz w:val="24"/>
          <w:szCs w:val="24"/>
          <w:lang w:val="sr-Cyrl-CS"/>
        </w:rPr>
        <w:t>''Ђаковачке планине''</w:t>
      </w:r>
      <w:r w:rsidRPr="000103F5">
        <w:rPr>
          <w:rFonts w:eastAsia="Calibri"/>
          <w:sz w:val="24"/>
          <w:szCs w:val="24"/>
        </w:rPr>
        <w:t>приликом планирања</w:t>
      </w:r>
      <w:r>
        <w:rPr>
          <w:rFonts w:eastAsia="Calibri"/>
          <w:sz w:val="24"/>
          <w:szCs w:val="24"/>
          <w:lang w:val="sr-Cyrl-CS"/>
        </w:rPr>
        <w:t>,</w:t>
      </w:r>
      <w:r w:rsidRPr="00FD1EF3">
        <w:rPr>
          <w:sz w:val="24"/>
          <w:szCs w:val="24"/>
        </w:rPr>
        <w:t xml:space="preserve"> неопходно је анализирати њену спољашњу и унутрашњу отвореност</w:t>
      </w:r>
    </w:p>
    <w:p w14:paraId="1663BEDE" w14:textId="77777777" w:rsidR="000164BB" w:rsidRPr="00CF2123" w:rsidRDefault="000164BB" w:rsidP="000164BB">
      <w:pPr>
        <w:keepNext/>
        <w:jc w:val="center"/>
        <w:outlineLvl w:val="1"/>
        <w:rPr>
          <w:b/>
          <w:i/>
          <w:sz w:val="16"/>
          <w:szCs w:val="16"/>
          <w:lang w:val="sr-Cyrl-RS"/>
        </w:rPr>
      </w:pPr>
    </w:p>
    <w:p w14:paraId="1B2BADA0" w14:textId="77777777" w:rsidR="003E6DA6" w:rsidRPr="003E6DA6" w:rsidRDefault="003E6DA6" w:rsidP="003E6DA6">
      <w:pPr>
        <w:keepNext/>
        <w:jc w:val="center"/>
        <w:outlineLvl w:val="1"/>
        <w:rPr>
          <w:b/>
          <w:i/>
          <w:sz w:val="24"/>
          <w:szCs w:val="24"/>
          <w:lang w:val="hr-HR"/>
        </w:rPr>
      </w:pPr>
      <w:bookmarkStart w:id="60" w:name="_Toc399746899"/>
      <w:bookmarkStart w:id="61" w:name="_Toc427733220"/>
      <w:bookmarkStart w:id="62" w:name="_Toc450648718"/>
      <w:bookmarkStart w:id="63" w:name="_Toc451771346"/>
      <w:bookmarkStart w:id="64" w:name="_Toc457465030"/>
      <w:bookmarkStart w:id="65" w:name="_Toc457465531"/>
      <w:bookmarkStart w:id="66" w:name="_Toc457465941"/>
      <w:bookmarkStart w:id="67" w:name="_Toc478114904"/>
      <w:bookmarkStart w:id="68" w:name="_Toc483397332"/>
      <w:bookmarkStart w:id="69" w:name="_Toc491335788"/>
      <w:bookmarkStart w:id="70" w:name="_Toc492968119"/>
      <w:bookmarkStart w:id="71" w:name="_Toc496100606"/>
      <w:bookmarkStart w:id="72" w:name="_Toc496252215"/>
      <w:bookmarkStart w:id="73" w:name="_Toc510010850"/>
      <w:bookmarkStart w:id="74" w:name="_Toc37229425"/>
      <w:bookmarkStart w:id="75" w:name="_Toc68689339"/>
      <w:bookmarkStart w:id="76" w:name="_Toc103082317"/>
      <w:bookmarkStart w:id="77" w:name="_Toc103083871"/>
      <w:bookmarkStart w:id="78" w:name="_Toc146102846"/>
      <w:bookmarkStart w:id="79" w:name="_Toc163562188"/>
      <w:bookmarkStart w:id="80" w:name="_Toc168564857"/>
      <w:r w:rsidRPr="003E6DA6">
        <w:rPr>
          <w:b/>
          <w:i/>
          <w:sz w:val="24"/>
          <w:szCs w:val="24"/>
          <w:lang w:val="hr-HR"/>
        </w:rPr>
        <w:t>2.1.13.1. Спољашња отвореност шумског комплекса саобраћајницама</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5B095A9" w14:textId="77777777" w:rsidR="003E6DA6" w:rsidRDefault="003E6DA6" w:rsidP="003E6DA6">
      <w:pPr>
        <w:spacing w:after="60"/>
        <w:ind w:firstLine="720"/>
        <w:jc w:val="both"/>
        <w:rPr>
          <w:sz w:val="24"/>
          <w:szCs w:val="24"/>
          <w:lang w:val="sr-Cyrl-RS"/>
        </w:rPr>
      </w:pPr>
    </w:p>
    <w:p w14:paraId="749D9801" w14:textId="1123B4F2" w:rsidR="003E6DA6" w:rsidRDefault="003E6DA6" w:rsidP="003E6DA6">
      <w:pPr>
        <w:spacing w:after="120"/>
        <w:jc w:val="both"/>
        <w:rPr>
          <w:sz w:val="24"/>
          <w:szCs w:val="24"/>
        </w:rPr>
      </w:pPr>
      <w:r>
        <w:rPr>
          <w:sz w:val="24"/>
          <w:szCs w:val="24"/>
          <w:lang w:val="sr-Cyrl-CS"/>
        </w:rPr>
        <w:t xml:space="preserve">            Када је реч о спољашњој отворености газдинске јединице ''Ђаковачке планине'', поред напред наведених путева у том </w:t>
      </w:r>
      <w:r w:rsidRPr="00FD1EF3">
        <w:rPr>
          <w:sz w:val="24"/>
          <w:szCs w:val="24"/>
        </w:rPr>
        <w:t xml:space="preserve">смислу се могу поменути најважнији јавни путни </w:t>
      </w:r>
      <w:r w:rsidRPr="00424FDD">
        <w:rPr>
          <w:sz w:val="24"/>
          <w:szCs w:val="24"/>
        </w:rPr>
        <w:t>правци</w:t>
      </w:r>
      <w:r w:rsidRPr="00424FDD">
        <w:rPr>
          <w:sz w:val="24"/>
          <w:szCs w:val="24"/>
          <w:lang w:val="sr-Latn-CS"/>
        </w:rPr>
        <w:t>-</w:t>
      </w:r>
      <w:r>
        <w:rPr>
          <w:sz w:val="24"/>
          <w:szCs w:val="24"/>
          <w:lang w:val="sr-Cyrl-CS"/>
        </w:rPr>
        <w:t>магистрални</w:t>
      </w:r>
      <w:r w:rsidRPr="00424FDD">
        <w:rPr>
          <w:sz w:val="24"/>
          <w:szCs w:val="24"/>
        </w:rPr>
        <w:t xml:space="preserve"> пут </w:t>
      </w:r>
      <w:r>
        <w:rPr>
          <w:sz w:val="24"/>
          <w:szCs w:val="24"/>
          <w:lang w:val="sr-Cyrl-CS"/>
        </w:rPr>
        <w:t>''</w:t>
      </w:r>
      <w:r w:rsidRPr="00424FDD">
        <w:rPr>
          <w:sz w:val="24"/>
          <w:szCs w:val="24"/>
          <w:lang w:val="sr-Cyrl-CS"/>
        </w:rPr>
        <w:t xml:space="preserve">Краљево </w:t>
      </w:r>
      <w:r>
        <w:rPr>
          <w:sz w:val="24"/>
          <w:szCs w:val="24"/>
          <w:lang w:val="sr-Cyrl-CS"/>
        </w:rPr>
        <w:t>–</w:t>
      </w:r>
      <w:r w:rsidRPr="00424FDD">
        <w:rPr>
          <w:sz w:val="24"/>
          <w:szCs w:val="24"/>
          <w:lang w:val="sr-Cyrl-CS"/>
        </w:rPr>
        <w:t xml:space="preserve"> Рашка</w:t>
      </w:r>
      <w:r>
        <w:rPr>
          <w:sz w:val="24"/>
          <w:szCs w:val="24"/>
          <w:lang w:val="sr-Cyrl-CS"/>
        </w:rPr>
        <w:t>''</w:t>
      </w:r>
      <w:r w:rsidRPr="00424FDD">
        <w:rPr>
          <w:sz w:val="24"/>
          <w:szCs w:val="24"/>
        </w:rPr>
        <w:t xml:space="preserve">, који пролази </w:t>
      </w:r>
      <w:r w:rsidRPr="00424FDD">
        <w:rPr>
          <w:sz w:val="24"/>
          <w:szCs w:val="24"/>
          <w:lang w:val="sr-Cyrl-CS"/>
        </w:rPr>
        <w:t>са</w:t>
      </w:r>
      <w:r>
        <w:rPr>
          <w:sz w:val="24"/>
          <w:szCs w:val="24"/>
          <w:lang w:val="sr-Latn-RS"/>
        </w:rPr>
        <w:t xml:space="preserve"> </w:t>
      </w:r>
      <w:r>
        <w:rPr>
          <w:sz w:val="24"/>
          <w:szCs w:val="24"/>
          <w:lang w:val="sr-Cyrl-CS"/>
        </w:rPr>
        <w:t>северо-</w:t>
      </w:r>
      <w:r w:rsidRPr="00424FDD">
        <w:rPr>
          <w:sz w:val="24"/>
          <w:szCs w:val="24"/>
          <w:lang w:val="sr-Cyrl-CS"/>
        </w:rPr>
        <w:t>источне стране</w:t>
      </w:r>
      <w:r>
        <w:rPr>
          <w:sz w:val="24"/>
          <w:szCs w:val="24"/>
        </w:rPr>
        <w:t xml:space="preserve"> јединице</w:t>
      </w:r>
      <w:r>
        <w:rPr>
          <w:sz w:val="24"/>
          <w:szCs w:val="24"/>
          <w:lang w:val="sr-Cyrl-CS"/>
        </w:rPr>
        <w:t>. Ј</w:t>
      </w:r>
      <w:r w:rsidRPr="00424FDD">
        <w:rPr>
          <w:sz w:val="24"/>
          <w:szCs w:val="24"/>
          <w:lang w:val="sr-Cyrl-CS"/>
        </w:rPr>
        <w:t>авни</w:t>
      </w:r>
      <w:r>
        <w:rPr>
          <w:sz w:val="24"/>
          <w:szCs w:val="24"/>
          <w:lang w:val="sr-Latn-RS"/>
        </w:rPr>
        <w:t xml:space="preserve"> </w:t>
      </w:r>
      <w:r>
        <w:rPr>
          <w:sz w:val="24"/>
          <w:szCs w:val="24"/>
          <w:lang w:val="sr-Cyrl-CS"/>
        </w:rPr>
        <w:t>макадамски</w:t>
      </w:r>
      <w:r w:rsidRPr="00424FDD">
        <w:rPr>
          <w:sz w:val="24"/>
          <w:szCs w:val="24"/>
        </w:rPr>
        <w:t xml:space="preserve"> пут </w:t>
      </w:r>
      <w:r w:rsidRPr="00571A11">
        <w:rPr>
          <w:color w:val="000000"/>
          <w:sz w:val="24"/>
          <w:szCs w:val="24"/>
        </w:rPr>
        <w:t>'</w:t>
      </w:r>
      <w:r w:rsidRPr="009208ED">
        <w:rPr>
          <w:color w:val="000000"/>
          <w:sz w:val="24"/>
          <w:szCs w:val="24"/>
          <w:lang w:val="sr-Cyrl-CS"/>
        </w:rPr>
        <w:t>'</w:t>
      </w:r>
      <w:r w:rsidRPr="00571A11">
        <w:rPr>
          <w:color w:val="000000"/>
          <w:sz w:val="24"/>
          <w:szCs w:val="24"/>
        </w:rPr>
        <w:t>Толишница-Чемерно''</w:t>
      </w:r>
      <w:r>
        <w:rPr>
          <w:sz w:val="24"/>
          <w:szCs w:val="24"/>
          <w:lang w:val="sr-Cyrl-CS"/>
        </w:rPr>
        <w:t xml:space="preserve">који </w:t>
      </w:r>
      <w:r w:rsidRPr="00424FDD">
        <w:rPr>
          <w:sz w:val="24"/>
          <w:szCs w:val="24"/>
        </w:rPr>
        <w:t>се пруж</w:t>
      </w:r>
      <w:r>
        <w:rPr>
          <w:sz w:val="24"/>
          <w:szCs w:val="24"/>
          <w:lang w:val="sr-Cyrl-CS"/>
        </w:rPr>
        <w:t>а</w:t>
      </w:r>
      <w:r>
        <w:rPr>
          <w:sz w:val="24"/>
          <w:szCs w:val="24"/>
          <w:lang w:val="sr-Latn-RS"/>
        </w:rPr>
        <w:t xml:space="preserve"> </w:t>
      </w:r>
      <w:r>
        <w:rPr>
          <w:sz w:val="24"/>
          <w:szCs w:val="24"/>
          <w:lang w:val="sr-Cyrl-CS"/>
        </w:rPr>
        <w:t>са</w:t>
      </w:r>
      <w:r>
        <w:rPr>
          <w:sz w:val="24"/>
          <w:szCs w:val="24"/>
        </w:rPr>
        <w:t xml:space="preserve"> њених </w:t>
      </w:r>
      <w:r>
        <w:rPr>
          <w:sz w:val="24"/>
          <w:szCs w:val="24"/>
          <w:lang w:val="sr-Cyrl-CS"/>
        </w:rPr>
        <w:t>запад</w:t>
      </w:r>
      <w:r w:rsidRPr="00424FDD">
        <w:rPr>
          <w:sz w:val="24"/>
          <w:szCs w:val="24"/>
        </w:rPr>
        <w:t>них</w:t>
      </w:r>
      <w:r>
        <w:rPr>
          <w:sz w:val="24"/>
          <w:szCs w:val="24"/>
          <w:lang w:val="sr-Cyrl-CS"/>
        </w:rPr>
        <w:t xml:space="preserve"> страна</w:t>
      </w:r>
      <w:r>
        <w:rPr>
          <w:sz w:val="24"/>
          <w:szCs w:val="24"/>
          <w:lang w:val="sr-Latn-RS"/>
        </w:rPr>
        <w:t xml:space="preserve"> </w:t>
      </w:r>
      <w:r>
        <w:rPr>
          <w:sz w:val="24"/>
          <w:szCs w:val="24"/>
          <w:lang w:val="sr-Cyrl-CS"/>
        </w:rPr>
        <w:t xml:space="preserve">и </w:t>
      </w:r>
      <w:r w:rsidRPr="00424FDD">
        <w:rPr>
          <w:sz w:val="24"/>
          <w:szCs w:val="24"/>
          <w:lang w:val="sr-Cyrl-CS"/>
        </w:rPr>
        <w:t>својим мањим дело</w:t>
      </w:r>
      <w:r>
        <w:rPr>
          <w:sz w:val="24"/>
          <w:szCs w:val="24"/>
          <w:lang w:val="sr-Cyrl-CS"/>
        </w:rPr>
        <w:t>м пресеца део</w:t>
      </w:r>
      <w:r w:rsidRPr="00424FDD">
        <w:rPr>
          <w:sz w:val="24"/>
          <w:szCs w:val="24"/>
          <w:lang w:val="sr-Cyrl-CS"/>
        </w:rPr>
        <w:t xml:space="preserve"> газдинске јединице</w:t>
      </w:r>
      <w:r>
        <w:rPr>
          <w:sz w:val="24"/>
          <w:szCs w:val="24"/>
          <w:lang w:val="sr-Cyrl-CS"/>
        </w:rPr>
        <w:t>, а повезан је са јавним такође макадамским путем''</w:t>
      </w:r>
      <w:r w:rsidRPr="009208ED">
        <w:rPr>
          <w:sz w:val="24"/>
          <w:szCs w:val="24"/>
          <w:lang w:val="sr-Cyrl-CS"/>
        </w:rPr>
        <w:t>Богутовац</w:t>
      </w:r>
      <w:r w:rsidRPr="00424FDD">
        <w:rPr>
          <w:sz w:val="24"/>
          <w:szCs w:val="24"/>
        </w:rPr>
        <w:t>–</w:t>
      </w:r>
      <w:r w:rsidRPr="00424FDD">
        <w:rPr>
          <w:sz w:val="24"/>
          <w:szCs w:val="24"/>
          <w:lang w:val="sr-Cyrl-CS"/>
        </w:rPr>
        <w:t xml:space="preserve"> Толишница</w:t>
      </w:r>
      <w:r>
        <w:rPr>
          <w:sz w:val="24"/>
          <w:szCs w:val="24"/>
          <w:lang w:val="sr-Cyrl-CS"/>
        </w:rPr>
        <w:t>''</w:t>
      </w:r>
      <w:r w:rsidRPr="00424FDD">
        <w:rPr>
          <w:sz w:val="24"/>
          <w:szCs w:val="24"/>
          <w:lang w:val="sr-Cyrl-CS"/>
        </w:rPr>
        <w:t xml:space="preserve">. </w:t>
      </w:r>
      <w:r>
        <w:rPr>
          <w:sz w:val="24"/>
          <w:szCs w:val="24"/>
          <w:lang w:val="sr-Cyrl-CS"/>
        </w:rPr>
        <w:t>Јавни макадамски п</w:t>
      </w:r>
      <w:r>
        <w:rPr>
          <w:sz w:val="24"/>
          <w:szCs w:val="24"/>
          <w:lang w:val="sr-Cyrl-RS"/>
        </w:rPr>
        <w:t>у</w:t>
      </w:r>
      <w:r>
        <w:rPr>
          <w:sz w:val="24"/>
          <w:szCs w:val="24"/>
          <w:lang w:val="sr-Cyrl-CS"/>
        </w:rPr>
        <w:t xml:space="preserve">теви уз реку Дубочицу и јавни асфалтни пут из реку Дрсницу долазе са северне стране јединице. </w:t>
      </w:r>
    </w:p>
    <w:p w14:paraId="5CDD66CE" w14:textId="77777777" w:rsidR="003E6DA6" w:rsidRDefault="003E6DA6" w:rsidP="003E6DA6">
      <w:pPr>
        <w:spacing w:after="120"/>
        <w:jc w:val="both"/>
        <w:rPr>
          <w:sz w:val="24"/>
        </w:rPr>
      </w:pPr>
      <w:r>
        <w:rPr>
          <w:sz w:val="24"/>
          <w:szCs w:val="24"/>
          <w:lang w:val="sr-Cyrl-CS"/>
        </w:rPr>
        <w:tab/>
      </w:r>
      <w:r w:rsidRPr="00424FDD">
        <w:rPr>
          <w:sz w:val="24"/>
          <w:szCs w:val="24"/>
          <w:lang w:val="sr-Cyrl-CS"/>
        </w:rPr>
        <w:t xml:space="preserve">Паралелно са </w:t>
      </w:r>
      <w:r>
        <w:rPr>
          <w:sz w:val="24"/>
          <w:szCs w:val="24"/>
          <w:lang w:val="sr-Cyrl-CS"/>
        </w:rPr>
        <w:t>магистралним</w:t>
      </w:r>
      <w:r w:rsidRPr="00424FDD">
        <w:rPr>
          <w:sz w:val="24"/>
          <w:szCs w:val="24"/>
        </w:rPr>
        <w:t xml:space="preserve"> пут</w:t>
      </w:r>
      <w:r w:rsidRPr="00424FDD">
        <w:rPr>
          <w:sz w:val="24"/>
          <w:szCs w:val="24"/>
          <w:lang w:val="sr-Cyrl-CS"/>
        </w:rPr>
        <w:t>ем</w:t>
      </w:r>
      <w:r>
        <w:rPr>
          <w:sz w:val="24"/>
          <w:szCs w:val="24"/>
          <w:lang w:val="sr-Cyrl-CS"/>
        </w:rPr>
        <w:t>''</w:t>
      </w:r>
      <w:r w:rsidRPr="00424FDD">
        <w:rPr>
          <w:sz w:val="24"/>
          <w:szCs w:val="24"/>
          <w:lang w:val="sr-Cyrl-CS"/>
        </w:rPr>
        <w:t>Краљево – Рашка</w:t>
      </w:r>
      <w:r>
        <w:rPr>
          <w:sz w:val="24"/>
          <w:szCs w:val="24"/>
          <w:lang w:val="sr-Cyrl-CS"/>
        </w:rPr>
        <w:t>''</w:t>
      </w:r>
      <w:r w:rsidRPr="00424FDD">
        <w:rPr>
          <w:sz w:val="24"/>
          <w:szCs w:val="24"/>
          <w:lang w:val="sr-Cyrl-CS"/>
        </w:rPr>
        <w:t xml:space="preserve">, пружа си и железничка пруга </w:t>
      </w:r>
      <w:r>
        <w:rPr>
          <w:sz w:val="24"/>
          <w:szCs w:val="24"/>
          <w:lang w:val="sr-Cyrl-CS"/>
        </w:rPr>
        <w:t>''</w:t>
      </w:r>
      <w:r w:rsidRPr="00424FDD">
        <w:rPr>
          <w:sz w:val="24"/>
          <w:szCs w:val="24"/>
          <w:lang w:val="sr-Cyrl-CS"/>
        </w:rPr>
        <w:t>Краљево – Косовска Митровица</w:t>
      </w:r>
      <w:r>
        <w:rPr>
          <w:sz w:val="24"/>
          <w:szCs w:val="24"/>
          <w:lang w:val="sr-Cyrl-CS"/>
        </w:rPr>
        <w:t>''</w:t>
      </w:r>
      <w:r w:rsidRPr="00424FDD">
        <w:rPr>
          <w:sz w:val="24"/>
          <w:szCs w:val="24"/>
          <w:lang w:val="sr-Cyrl-CS"/>
        </w:rPr>
        <w:t xml:space="preserve">, а у Богутовцу </w:t>
      </w:r>
      <w:r w:rsidRPr="00424FDD">
        <w:rPr>
          <w:sz w:val="24"/>
          <w:lang w:val="sr-Cyrl-CS"/>
        </w:rPr>
        <w:t xml:space="preserve"> се налази и</w:t>
      </w:r>
      <w:r>
        <w:rPr>
          <w:sz w:val="24"/>
          <w:lang w:val="sr-Cyrl-CS"/>
        </w:rPr>
        <w:t xml:space="preserve"> најближа железничка станица. </w:t>
      </w:r>
    </w:p>
    <w:p w14:paraId="34BDE433" w14:textId="77777777" w:rsidR="003E6DA6" w:rsidRPr="00FD1EF3" w:rsidRDefault="003E6DA6" w:rsidP="003E6DA6">
      <w:pPr>
        <w:spacing w:after="120"/>
        <w:jc w:val="both"/>
        <w:rPr>
          <w:sz w:val="24"/>
          <w:szCs w:val="24"/>
          <w:lang w:val="sr-Cyrl-CS"/>
        </w:rPr>
      </w:pPr>
      <w:r>
        <w:rPr>
          <w:sz w:val="24"/>
          <w:lang w:val="sr-Cyrl-CS"/>
        </w:rPr>
        <w:tab/>
      </w:r>
      <w:r w:rsidRPr="00FD1EF3">
        <w:rPr>
          <w:sz w:val="24"/>
          <w:szCs w:val="24"/>
        </w:rPr>
        <w:t xml:space="preserve">Ови путни правци </w:t>
      </w:r>
      <w:r w:rsidRPr="007A70FF">
        <w:rPr>
          <w:rFonts w:hint="eastAsia"/>
          <w:sz w:val="24"/>
          <w:lang w:val="sr-Cyrl-CS"/>
        </w:rPr>
        <w:t>су</w:t>
      </w:r>
      <w:r>
        <w:rPr>
          <w:sz w:val="24"/>
          <w:lang w:val="sr-Cyrl-CS"/>
        </w:rPr>
        <w:t xml:space="preserve"> </w:t>
      </w:r>
      <w:r w:rsidRPr="007A70FF">
        <w:rPr>
          <w:rFonts w:hint="eastAsia"/>
          <w:sz w:val="24"/>
          <w:lang w:val="sr-Cyrl-CS"/>
        </w:rPr>
        <w:t>одржавани</w:t>
      </w:r>
      <w:r>
        <w:rPr>
          <w:sz w:val="24"/>
          <w:lang w:val="sr-Cyrl-CS"/>
        </w:rPr>
        <w:t xml:space="preserve"> </w:t>
      </w:r>
      <w:r w:rsidRPr="007A70FF">
        <w:rPr>
          <w:rFonts w:hint="eastAsia"/>
          <w:sz w:val="24"/>
          <w:lang w:val="sr-Cyrl-CS"/>
        </w:rPr>
        <w:t>и</w:t>
      </w:r>
      <w:r>
        <w:rPr>
          <w:sz w:val="24"/>
          <w:lang w:val="sr-Cyrl-CS"/>
        </w:rPr>
        <w:t xml:space="preserve"> у </w:t>
      </w:r>
      <w:r>
        <w:rPr>
          <w:rFonts w:hint="eastAsia"/>
          <w:sz w:val="24"/>
          <w:lang w:val="sr-Cyrl-CS"/>
        </w:rPr>
        <w:t>добро</w:t>
      </w:r>
      <w:r>
        <w:rPr>
          <w:sz w:val="24"/>
          <w:lang w:val="sr-Cyrl-CS"/>
        </w:rPr>
        <w:t xml:space="preserve">м </w:t>
      </w:r>
      <w:r w:rsidRPr="007A70FF">
        <w:rPr>
          <w:rFonts w:hint="eastAsia"/>
          <w:sz w:val="24"/>
          <w:lang w:val="sr-Cyrl-CS"/>
        </w:rPr>
        <w:t>су</w:t>
      </w:r>
      <w:r>
        <w:rPr>
          <w:sz w:val="24"/>
          <w:lang w:val="sr-Cyrl-CS"/>
        </w:rPr>
        <w:t xml:space="preserve"> стању.М</w:t>
      </w:r>
      <w:r w:rsidRPr="007A70FF">
        <w:rPr>
          <w:rFonts w:hint="eastAsia"/>
          <w:sz w:val="24"/>
          <w:lang w:val="sr-Cyrl-CS"/>
        </w:rPr>
        <w:t>еђусобном</w:t>
      </w:r>
      <w:r>
        <w:rPr>
          <w:sz w:val="24"/>
          <w:lang w:val="sr-Cyrl-CS"/>
        </w:rPr>
        <w:t xml:space="preserve"> </w:t>
      </w:r>
      <w:r w:rsidRPr="007A70FF">
        <w:rPr>
          <w:rFonts w:hint="eastAsia"/>
          <w:sz w:val="24"/>
          <w:lang w:val="sr-Cyrl-CS"/>
        </w:rPr>
        <w:t>повезаношћу</w:t>
      </w:r>
      <w:r>
        <w:rPr>
          <w:sz w:val="24"/>
          <w:lang w:val="sr-Cyrl-CS"/>
        </w:rPr>
        <w:t xml:space="preserve"> </w:t>
      </w:r>
      <w:r>
        <w:rPr>
          <w:sz w:val="24"/>
          <w:szCs w:val="24"/>
          <w:lang w:val="sr-Cyrl-CS"/>
        </w:rPr>
        <w:t>и в</w:t>
      </w:r>
      <w:r>
        <w:rPr>
          <w:sz w:val="24"/>
          <w:szCs w:val="24"/>
        </w:rPr>
        <w:t>ез</w:t>
      </w:r>
      <w:r>
        <w:rPr>
          <w:sz w:val="24"/>
          <w:szCs w:val="24"/>
          <w:lang w:val="sr-Cyrl-CS"/>
        </w:rPr>
        <w:t>ом</w:t>
      </w:r>
      <w:r w:rsidRPr="00FD1EF3">
        <w:rPr>
          <w:sz w:val="24"/>
          <w:szCs w:val="24"/>
        </w:rPr>
        <w:t xml:space="preserve"> са шумским </w:t>
      </w:r>
      <w:r>
        <w:rPr>
          <w:sz w:val="24"/>
          <w:szCs w:val="24"/>
          <w:lang w:val="sr-Cyrl-CS"/>
        </w:rPr>
        <w:t xml:space="preserve">камионским </w:t>
      </w:r>
      <w:r w:rsidRPr="00FD1EF3">
        <w:rPr>
          <w:sz w:val="24"/>
          <w:szCs w:val="24"/>
        </w:rPr>
        <w:t xml:space="preserve">путевима и </w:t>
      </w:r>
      <w:r>
        <w:rPr>
          <w:sz w:val="24"/>
          <w:szCs w:val="24"/>
        </w:rPr>
        <w:t xml:space="preserve">влакама </w:t>
      </w:r>
      <w:r>
        <w:rPr>
          <w:sz w:val="24"/>
          <w:szCs w:val="24"/>
          <w:lang w:val="sr-Cyrl-CS"/>
        </w:rPr>
        <w:t>с</w:t>
      </w:r>
      <w:r>
        <w:rPr>
          <w:sz w:val="24"/>
          <w:szCs w:val="24"/>
        </w:rPr>
        <w:t>вих делова јединице</w:t>
      </w:r>
      <w:r>
        <w:rPr>
          <w:sz w:val="24"/>
          <w:szCs w:val="24"/>
          <w:lang w:val="sr-Cyrl-RS"/>
        </w:rPr>
        <w:t xml:space="preserve"> </w:t>
      </w:r>
      <w:r>
        <w:rPr>
          <w:sz w:val="24"/>
          <w:szCs w:val="24"/>
        </w:rPr>
        <w:t xml:space="preserve">омогућују </w:t>
      </w:r>
      <w:r>
        <w:rPr>
          <w:sz w:val="24"/>
          <w:szCs w:val="24"/>
          <w:lang w:val="sr-Cyrl-CS"/>
        </w:rPr>
        <w:t xml:space="preserve">саобраћај моторних возила и камиона и </w:t>
      </w:r>
      <w:r w:rsidRPr="00FD1EF3">
        <w:rPr>
          <w:sz w:val="24"/>
          <w:szCs w:val="24"/>
        </w:rPr>
        <w:t xml:space="preserve">транспорт дрвних сортимената. </w:t>
      </w:r>
    </w:p>
    <w:p w14:paraId="73E83990" w14:textId="77777777" w:rsidR="003E6DA6" w:rsidRDefault="003E6DA6" w:rsidP="003E6DA6">
      <w:pPr>
        <w:spacing w:after="120"/>
        <w:ind w:firstLine="720"/>
        <w:jc w:val="both"/>
        <w:rPr>
          <w:sz w:val="24"/>
          <w:szCs w:val="24"/>
          <w:lang w:val="sr-Cyrl-CS"/>
        </w:rPr>
      </w:pPr>
      <w:r w:rsidRPr="00FD1EF3">
        <w:rPr>
          <w:sz w:val="24"/>
          <w:szCs w:val="24"/>
        </w:rPr>
        <w:t>Саобраћајне прилике подручја на ком се налаз</w:t>
      </w:r>
      <w:r>
        <w:rPr>
          <w:sz w:val="24"/>
          <w:szCs w:val="24"/>
        </w:rPr>
        <w:t xml:space="preserve">и ова газдинска јединица </w:t>
      </w:r>
      <w:r>
        <w:rPr>
          <w:sz w:val="24"/>
          <w:szCs w:val="24"/>
          <w:lang w:val="sr-Cyrl-CS"/>
        </w:rPr>
        <w:t xml:space="preserve">су јако специфичне. Та специфичност се огледа у томе што се поједини путни правци, изграђени од стране ШГ ''Столови'' Краљево ( путни правци: </w:t>
      </w:r>
      <w:r w:rsidRPr="006556C0">
        <w:rPr>
          <w:sz w:val="24"/>
          <w:szCs w:val="24"/>
          <w:lang w:val="sr-Cyrl-CS"/>
        </w:rPr>
        <w:t>''Колањска река''</w:t>
      </w:r>
      <w:r>
        <w:rPr>
          <w:sz w:val="24"/>
          <w:szCs w:val="24"/>
          <w:lang w:val="sr-Cyrl-CS"/>
        </w:rPr>
        <w:t xml:space="preserve">, </w:t>
      </w:r>
      <w:r w:rsidRPr="006556C0">
        <w:rPr>
          <w:sz w:val="24"/>
          <w:szCs w:val="24"/>
          <w:lang w:val="sr-Cyrl-CS"/>
        </w:rPr>
        <w:t>''Равни јелак''</w:t>
      </w:r>
      <w:r>
        <w:rPr>
          <w:sz w:val="24"/>
          <w:szCs w:val="24"/>
          <w:lang w:val="sr-Cyrl-CS"/>
        </w:rPr>
        <w:t xml:space="preserve">, </w:t>
      </w:r>
      <w:r w:rsidRPr="006556C0">
        <w:rPr>
          <w:sz w:val="24"/>
          <w:szCs w:val="24"/>
          <w:lang w:val="sr-Cyrl-CS"/>
        </w:rPr>
        <w:t>''Дубоки поток''</w:t>
      </w:r>
      <w:r>
        <w:rPr>
          <w:sz w:val="24"/>
          <w:szCs w:val="24"/>
          <w:lang w:val="sr-Cyrl-CS"/>
        </w:rPr>
        <w:t xml:space="preserve"> и </w:t>
      </w:r>
      <w:r w:rsidRPr="006556C0">
        <w:rPr>
          <w:sz w:val="24"/>
          <w:szCs w:val="24"/>
          <w:lang w:val="sr-Cyrl-CS"/>
        </w:rPr>
        <w:t>''Ћава - Ломска коса''</w:t>
      </w:r>
      <w:r>
        <w:rPr>
          <w:sz w:val="24"/>
          <w:szCs w:val="24"/>
          <w:lang w:val="sr-Cyrl-CS"/>
        </w:rPr>
        <w:t xml:space="preserve"> ), целом својом дужином или делом дужине налазе ван газдинске јединице. На први поглед би се могло рећи да они служе више за задовољење потреба локалног сеоског становништва села Бресник, него за потрбе отварања газдинске јединице. Међитим, ако се узме у обзир географски  положај газдинске јединице, као и њена удаљеност од магистралног пута ''Краљево-Рашка'', ови путни правци се могу сматрати прилазним и постаје јасно да другачијег решења при отварању ове газдинске јединице није могло ни бити. </w:t>
      </w:r>
    </w:p>
    <w:p w14:paraId="2EF53CA1" w14:textId="77777777" w:rsidR="003E6DA6" w:rsidRDefault="003E6DA6" w:rsidP="003E6DA6">
      <w:pPr>
        <w:jc w:val="both"/>
        <w:rPr>
          <w:sz w:val="24"/>
          <w:lang w:val="sr-Cyrl-CS"/>
        </w:rPr>
      </w:pPr>
      <w:r>
        <w:rPr>
          <w:sz w:val="24"/>
          <w:lang w:val="sr-Cyrl-CS"/>
        </w:rPr>
        <w:tab/>
        <w:t>Оваква спољашња отвореност газдинске јединице и повезаност са јавним путевима вишег реда може се окарактерисати као повољна,</w:t>
      </w:r>
      <w:r w:rsidRPr="00A4708A">
        <w:rPr>
          <w:sz w:val="24"/>
          <w:lang w:val="sr-Cyrl-CS"/>
        </w:rPr>
        <w:t xml:space="preserve"> па се ова отвореност може сматрати функционалн</w:t>
      </w:r>
      <w:r>
        <w:rPr>
          <w:sz w:val="24"/>
          <w:lang w:val="sr-Cyrl-CS"/>
        </w:rPr>
        <w:t>ом са аспекта транспорта дрвних сортимената.</w:t>
      </w:r>
    </w:p>
    <w:p w14:paraId="555D3A97" w14:textId="77777777" w:rsidR="003E6DA6" w:rsidRDefault="003E6DA6" w:rsidP="003E6DA6">
      <w:pPr>
        <w:spacing w:after="60"/>
        <w:ind w:firstLine="720"/>
        <w:jc w:val="both"/>
        <w:rPr>
          <w:sz w:val="24"/>
          <w:szCs w:val="24"/>
          <w:lang w:val="sr-Cyrl-RS"/>
        </w:rPr>
      </w:pPr>
    </w:p>
    <w:p w14:paraId="34D7FB9F" w14:textId="77777777" w:rsidR="00354811" w:rsidRPr="003E6DA6" w:rsidRDefault="00354811" w:rsidP="003E6DA6">
      <w:pPr>
        <w:spacing w:after="60"/>
        <w:ind w:firstLine="720"/>
        <w:jc w:val="both"/>
        <w:rPr>
          <w:sz w:val="24"/>
          <w:szCs w:val="24"/>
          <w:lang w:val="sr-Cyrl-RS"/>
        </w:rPr>
      </w:pPr>
    </w:p>
    <w:p w14:paraId="584B829D" w14:textId="77777777" w:rsidR="00E45611" w:rsidRDefault="00E45611" w:rsidP="00E45611">
      <w:pPr>
        <w:keepNext/>
        <w:jc w:val="center"/>
        <w:outlineLvl w:val="1"/>
        <w:rPr>
          <w:b/>
          <w:i/>
          <w:sz w:val="24"/>
          <w:szCs w:val="24"/>
          <w:lang w:val="sr-Cyrl-RS"/>
        </w:rPr>
      </w:pPr>
      <w:bookmarkStart w:id="81" w:name="_Toc491335789"/>
      <w:bookmarkStart w:id="82" w:name="_Toc492968120"/>
      <w:bookmarkStart w:id="83" w:name="_Toc496100607"/>
      <w:bookmarkStart w:id="84" w:name="_Toc496252216"/>
      <w:bookmarkStart w:id="85" w:name="_Toc510010851"/>
      <w:bookmarkStart w:id="86" w:name="_Toc37229426"/>
      <w:bookmarkStart w:id="87" w:name="_Toc68689340"/>
      <w:bookmarkStart w:id="88" w:name="_Toc103082318"/>
      <w:bookmarkStart w:id="89" w:name="_Toc103083872"/>
      <w:bookmarkStart w:id="90" w:name="_Toc146102847"/>
      <w:bookmarkStart w:id="91" w:name="_Toc163562189"/>
      <w:bookmarkStart w:id="92" w:name="_Toc168564858"/>
      <w:r w:rsidRPr="00EB16A0">
        <w:rPr>
          <w:b/>
          <w:i/>
          <w:sz w:val="24"/>
          <w:szCs w:val="24"/>
          <w:lang w:val="hr-HR"/>
        </w:rPr>
        <w:t>2</w:t>
      </w:r>
      <w:r w:rsidRPr="00EB16A0">
        <w:rPr>
          <w:b/>
          <w:i/>
          <w:sz w:val="24"/>
          <w:szCs w:val="24"/>
          <w:lang w:val="sr-Latn-CS"/>
        </w:rPr>
        <w:t>.</w:t>
      </w:r>
      <w:r w:rsidRPr="00EB16A0">
        <w:rPr>
          <w:b/>
          <w:i/>
          <w:sz w:val="24"/>
          <w:szCs w:val="24"/>
          <w:lang w:val="hr-HR"/>
        </w:rPr>
        <w:t>1.</w:t>
      </w:r>
      <w:r w:rsidRPr="00EB16A0">
        <w:rPr>
          <w:b/>
          <w:i/>
          <w:sz w:val="24"/>
          <w:szCs w:val="24"/>
          <w:lang w:val="sr-Latn-CS"/>
        </w:rPr>
        <w:t>1</w:t>
      </w:r>
      <w:r w:rsidRPr="00EB16A0">
        <w:rPr>
          <w:b/>
          <w:i/>
          <w:sz w:val="24"/>
          <w:szCs w:val="24"/>
          <w:lang w:val="hr-HR"/>
        </w:rPr>
        <w:t>3</w:t>
      </w:r>
      <w:r w:rsidRPr="00EB16A0">
        <w:rPr>
          <w:b/>
          <w:i/>
          <w:sz w:val="24"/>
          <w:szCs w:val="24"/>
          <w:lang w:val="sr-Latn-CS"/>
        </w:rPr>
        <w:t xml:space="preserve">.2. </w:t>
      </w:r>
      <w:r w:rsidRPr="00EB16A0">
        <w:rPr>
          <w:b/>
          <w:i/>
          <w:sz w:val="24"/>
          <w:szCs w:val="24"/>
          <w:lang w:val="hr-HR"/>
        </w:rPr>
        <w:t>Унутрашња</w:t>
      </w:r>
      <w:r w:rsidRPr="00EB16A0">
        <w:rPr>
          <w:b/>
          <w:i/>
          <w:sz w:val="24"/>
          <w:szCs w:val="24"/>
          <w:lang w:val="sr-Latn-CS"/>
        </w:rPr>
        <w:t xml:space="preserve"> </w:t>
      </w:r>
      <w:r w:rsidRPr="00EB16A0">
        <w:rPr>
          <w:b/>
          <w:i/>
          <w:sz w:val="24"/>
          <w:szCs w:val="24"/>
          <w:lang w:val="hr-HR"/>
        </w:rPr>
        <w:t>отвореност</w:t>
      </w:r>
      <w:r w:rsidRPr="00EB16A0">
        <w:rPr>
          <w:b/>
          <w:i/>
          <w:sz w:val="24"/>
          <w:szCs w:val="24"/>
          <w:lang w:val="sr-Latn-CS"/>
        </w:rPr>
        <w:t xml:space="preserve"> </w:t>
      </w:r>
      <w:r w:rsidRPr="00EB16A0">
        <w:rPr>
          <w:b/>
          <w:i/>
          <w:sz w:val="24"/>
          <w:szCs w:val="24"/>
          <w:lang w:val="hr-HR"/>
        </w:rPr>
        <w:t>шумског</w:t>
      </w:r>
      <w:r w:rsidRPr="00EB16A0">
        <w:rPr>
          <w:b/>
          <w:i/>
          <w:sz w:val="24"/>
          <w:szCs w:val="24"/>
          <w:lang w:val="sr-Latn-CS"/>
        </w:rPr>
        <w:t xml:space="preserve"> </w:t>
      </w:r>
      <w:r w:rsidRPr="00EB16A0">
        <w:rPr>
          <w:b/>
          <w:i/>
          <w:sz w:val="24"/>
          <w:szCs w:val="24"/>
          <w:lang w:val="hr-HR"/>
        </w:rPr>
        <w:t>комплекса</w:t>
      </w:r>
      <w:r w:rsidRPr="00EB16A0">
        <w:rPr>
          <w:b/>
          <w:i/>
          <w:sz w:val="24"/>
          <w:szCs w:val="24"/>
          <w:lang w:val="sr-Latn-CS"/>
        </w:rPr>
        <w:t xml:space="preserve"> </w:t>
      </w:r>
      <w:r w:rsidRPr="00EB16A0">
        <w:rPr>
          <w:b/>
          <w:i/>
          <w:sz w:val="24"/>
          <w:szCs w:val="24"/>
          <w:lang w:val="hr-HR"/>
        </w:rPr>
        <w:t>саобраћајницама</w:t>
      </w:r>
      <w:bookmarkEnd w:id="81"/>
      <w:bookmarkEnd w:id="82"/>
      <w:bookmarkEnd w:id="83"/>
      <w:bookmarkEnd w:id="84"/>
      <w:bookmarkEnd w:id="85"/>
      <w:bookmarkEnd w:id="86"/>
      <w:bookmarkEnd w:id="87"/>
      <w:bookmarkEnd w:id="88"/>
      <w:bookmarkEnd w:id="89"/>
      <w:bookmarkEnd w:id="90"/>
      <w:bookmarkEnd w:id="91"/>
      <w:bookmarkEnd w:id="92"/>
    </w:p>
    <w:p w14:paraId="72D4912B" w14:textId="77777777" w:rsidR="00E45611" w:rsidRPr="00E45611" w:rsidRDefault="00E45611" w:rsidP="00E45611">
      <w:pPr>
        <w:keepNext/>
        <w:jc w:val="both"/>
        <w:outlineLvl w:val="1"/>
        <w:rPr>
          <w:b/>
          <w:i/>
          <w:sz w:val="24"/>
          <w:szCs w:val="24"/>
          <w:lang w:val="sr-Cyrl-RS"/>
        </w:rPr>
      </w:pPr>
    </w:p>
    <w:p w14:paraId="5D61785C" w14:textId="3ADCAF58" w:rsidR="004E7525" w:rsidRDefault="00E45611" w:rsidP="00004424">
      <w:pPr>
        <w:spacing w:after="60"/>
        <w:ind w:firstLine="720"/>
        <w:jc w:val="both"/>
        <w:rPr>
          <w:rFonts w:eastAsia="Calibri"/>
          <w:sz w:val="24"/>
          <w:szCs w:val="24"/>
          <w:lang w:val="sr-Cyrl-RS"/>
        </w:rPr>
      </w:pPr>
      <w:r w:rsidRPr="004215E2">
        <w:rPr>
          <w:rFonts w:eastAsia="Calibri"/>
          <w:sz w:val="24"/>
          <w:szCs w:val="24"/>
        </w:rPr>
        <w:t>Газдинска јединица</w:t>
      </w:r>
      <w:r>
        <w:rPr>
          <w:sz w:val="24"/>
          <w:szCs w:val="24"/>
          <w:lang w:val="sr-Cyrl-CS"/>
        </w:rPr>
        <w:t>''Ђаковачке планине''</w:t>
      </w:r>
      <w:r w:rsidRPr="004215E2">
        <w:rPr>
          <w:rFonts w:eastAsia="Calibri"/>
          <w:sz w:val="24"/>
          <w:szCs w:val="24"/>
        </w:rPr>
        <w:t>, иако мање – више целовита, испресецана је великим</w:t>
      </w:r>
      <w:r>
        <w:rPr>
          <w:rFonts w:eastAsia="Calibri"/>
          <w:sz w:val="24"/>
          <w:szCs w:val="24"/>
          <w:lang w:val="sr-Cyrl-RS"/>
        </w:rPr>
        <w:t xml:space="preserve"> </w:t>
      </w:r>
      <w:r w:rsidRPr="004215E2">
        <w:rPr>
          <w:rFonts w:eastAsia="Calibri"/>
          <w:sz w:val="24"/>
          <w:szCs w:val="24"/>
        </w:rPr>
        <w:t>бр</w:t>
      </w:r>
      <w:r>
        <w:rPr>
          <w:rFonts w:eastAsia="Calibri"/>
          <w:sz w:val="24"/>
          <w:szCs w:val="24"/>
        </w:rPr>
        <w:t>ојем водоток</w:t>
      </w:r>
      <w:r>
        <w:rPr>
          <w:rFonts w:eastAsia="Calibri"/>
          <w:sz w:val="24"/>
          <w:szCs w:val="24"/>
          <w:lang w:val="sr-Cyrl-CS"/>
        </w:rPr>
        <w:t>а</w:t>
      </w:r>
      <w:r w:rsidRPr="004215E2">
        <w:rPr>
          <w:rFonts w:eastAsia="Calibri"/>
          <w:sz w:val="24"/>
          <w:szCs w:val="24"/>
        </w:rPr>
        <w:t xml:space="preserve"> који је, на неки начин, де</w:t>
      </w:r>
      <w:r>
        <w:rPr>
          <w:rFonts w:eastAsia="Calibri"/>
          <w:sz w:val="24"/>
          <w:szCs w:val="24"/>
        </w:rPr>
        <w:t>ле на више делова са различитим</w:t>
      </w:r>
      <w:r>
        <w:rPr>
          <w:rFonts w:eastAsia="Calibri"/>
          <w:sz w:val="24"/>
          <w:szCs w:val="24"/>
          <w:lang w:val="sr-Cyrl-RS"/>
        </w:rPr>
        <w:t xml:space="preserve"> </w:t>
      </w:r>
      <w:r w:rsidRPr="004215E2">
        <w:rPr>
          <w:rFonts w:eastAsia="Calibri"/>
          <w:sz w:val="24"/>
          <w:szCs w:val="24"/>
        </w:rPr>
        <w:t>правцима транспорта. Међусобну повезаност</w:t>
      </w:r>
      <w:r>
        <w:rPr>
          <w:rFonts w:eastAsia="Calibri"/>
          <w:sz w:val="24"/>
          <w:szCs w:val="24"/>
        </w:rPr>
        <w:t xml:space="preserve"> ових делова отежава специфична</w:t>
      </w:r>
      <w:r>
        <w:rPr>
          <w:rFonts w:eastAsia="Calibri"/>
          <w:sz w:val="24"/>
          <w:szCs w:val="24"/>
          <w:lang w:val="sr-Cyrl-RS"/>
        </w:rPr>
        <w:t xml:space="preserve"> </w:t>
      </w:r>
      <w:r w:rsidRPr="004215E2">
        <w:rPr>
          <w:rFonts w:eastAsia="Calibri"/>
          <w:sz w:val="24"/>
          <w:szCs w:val="24"/>
        </w:rPr>
        <w:t>конфигурациј</w:t>
      </w:r>
      <w:r>
        <w:rPr>
          <w:rFonts w:eastAsia="Calibri"/>
          <w:sz w:val="24"/>
          <w:szCs w:val="24"/>
        </w:rPr>
        <w:t>а терена и изражена орографија.</w:t>
      </w:r>
      <w:r w:rsidR="00DC7F8B">
        <w:rPr>
          <w:rFonts w:eastAsia="Calibri"/>
          <w:sz w:val="24"/>
          <w:szCs w:val="24"/>
          <w:lang w:val="sr-Cyrl-RS"/>
        </w:rPr>
        <w:t xml:space="preserve"> </w:t>
      </w:r>
      <w:r w:rsidRPr="004215E2">
        <w:rPr>
          <w:rFonts w:eastAsia="Calibri"/>
          <w:sz w:val="24"/>
          <w:szCs w:val="24"/>
        </w:rPr>
        <w:t>О</w:t>
      </w:r>
      <w:r>
        <w:rPr>
          <w:rFonts w:eastAsia="Calibri"/>
          <w:sz w:val="24"/>
          <w:szCs w:val="24"/>
        </w:rPr>
        <w:t>рографија је посебно изражена у</w:t>
      </w:r>
      <w:r>
        <w:rPr>
          <w:rFonts w:eastAsia="Calibri"/>
          <w:sz w:val="24"/>
          <w:szCs w:val="24"/>
          <w:lang w:val="sr-Cyrl-CS"/>
        </w:rPr>
        <w:t xml:space="preserve"> њеном северозападном</w:t>
      </w:r>
      <w:r w:rsidRPr="004215E2">
        <w:rPr>
          <w:rFonts w:eastAsia="Calibri"/>
          <w:sz w:val="24"/>
          <w:szCs w:val="24"/>
        </w:rPr>
        <w:t xml:space="preserve"> делу где </w:t>
      </w:r>
      <w:r>
        <w:rPr>
          <w:rFonts w:eastAsia="Calibri"/>
          <w:sz w:val="24"/>
          <w:szCs w:val="24"/>
          <w:lang w:val="sr-Cyrl-CS"/>
        </w:rPr>
        <w:t xml:space="preserve">потоци Трскин, Мали </w:t>
      </w:r>
      <w:r w:rsidR="00EB16A0">
        <w:rPr>
          <w:rFonts w:eastAsia="Calibri"/>
          <w:sz w:val="24"/>
          <w:szCs w:val="24"/>
          <w:lang w:val="sr-Cyrl-CS"/>
        </w:rPr>
        <w:t>Рисовац и Велики Рисо</w:t>
      </w:r>
      <w:r>
        <w:rPr>
          <w:rFonts w:eastAsia="Calibri"/>
          <w:sz w:val="24"/>
          <w:szCs w:val="24"/>
          <w:lang w:val="sr-Cyrl-CS"/>
        </w:rPr>
        <w:t xml:space="preserve">вац својим положајем и дубоким долинама залазе у тај део газдинске јединице, што је </w:t>
      </w:r>
      <w:r>
        <w:rPr>
          <w:rFonts w:eastAsia="Calibri"/>
          <w:sz w:val="24"/>
          <w:szCs w:val="24"/>
        </w:rPr>
        <w:t>значајно условило формирање</w:t>
      </w:r>
      <w:r>
        <w:rPr>
          <w:rFonts w:eastAsia="Calibri"/>
          <w:sz w:val="24"/>
          <w:szCs w:val="24"/>
          <w:lang w:val="sr-Cyrl-RS"/>
        </w:rPr>
        <w:t xml:space="preserve"> </w:t>
      </w:r>
      <w:r>
        <w:rPr>
          <w:rFonts w:eastAsia="Calibri"/>
          <w:sz w:val="24"/>
          <w:szCs w:val="24"/>
        </w:rPr>
        <w:t>постојеће путне мреже.</w:t>
      </w:r>
    </w:p>
    <w:p w14:paraId="7E40D958" w14:textId="77777777" w:rsidR="00004424" w:rsidRDefault="00004424" w:rsidP="00004424">
      <w:pPr>
        <w:spacing w:after="60"/>
        <w:ind w:firstLine="720"/>
        <w:jc w:val="both"/>
        <w:rPr>
          <w:rFonts w:eastAsia="Calibri"/>
          <w:sz w:val="24"/>
          <w:szCs w:val="24"/>
          <w:lang w:val="sr-Cyrl-RS"/>
        </w:rPr>
      </w:pPr>
    </w:p>
    <w:p w14:paraId="705EFB2C" w14:textId="77777777" w:rsidR="00354811" w:rsidRPr="004E7525" w:rsidRDefault="00354811" w:rsidP="00004424">
      <w:pPr>
        <w:spacing w:after="60"/>
        <w:ind w:firstLine="720"/>
        <w:jc w:val="both"/>
        <w:rPr>
          <w:rFonts w:eastAsia="Calibri"/>
          <w:sz w:val="24"/>
          <w:szCs w:val="24"/>
          <w:lang w:val="sr-Cyrl-RS"/>
        </w:rPr>
      </w:pPr>
    </w:p>
    <w:p w14:paraId="6CCBB166" w14:textId="77777777" w:rsidR="004E7525" w:rsidRPr="004E7525" w:rsidRDefault="004E7525" w:rsidP="004E7525">
      <w:pPr>
        <w:jc w:val="both"/>
        <w:rPr>
          <w:i/>
          <w:noProof/>
          <w:sz w:val="16"/>
          <w:szCs w:val="16"/>
        </w:rPr>
      </w:pPr>
      <w:r w:rsidRPr="004E7525">
        <w:rPr>
          <w:b/>
          <w:i/>
          <w:noProof/>
          <w:sz w:val="16"/>
          <w:szCs w:val="16"/>
          <w:lang w:val="sr-Cyrl-CS"/>
        </w:rPr>
        <w:t xml:space="preserve">Табела: </w:t>
      </w:r>
      <w:r w:rsidRPr="004E7525">
        <w:rPr>
          <w:i/>
          <w:noProof/>
          <w:sz w:val="16"/>
          <w:szCs w:val="16"/>
          <w:lang w:val="sr-Cyrl-CS"/>
        </w:rPr>
        <w:t>Приказ путних праваца по категоријама</w:t>
      </w:r>
    </w:p>
    <w:tbl>
      <w:tblPr>
        <w:tblW w:w="5000" w:type="pct"/>
        <w:tblLook w:val="04A0" w:firstRow="1" w:lastRow="0" w:firstColumn="1" w:lastColumn="0" w:noHBand="0" w:noVBand="1"/>
      </w:tblPr>
      <w:tblGrid>
        <w:gridCol w:w="741"/>
        <w:gridCol w:w="1396"/>
        <w:gridCol w:w="976"/>
        <w:gridCol w:w="727"/>
        <w:gridCol w:w="686"/>
        <w:gridCol w:w="688"/>
        <w:gridCol w:w="686"/>
        <w:gridCol w:w="682"/>
        <w:gridCol w:w="684"/>
        <w:gridCol w:w="684"/>
        <w:gridCol w:w="682"/>
        <w:gridCol w:w="688"/>
        <w:gridCol w:w="677"/>
        <w:gridCol w:w="686"/>
      </w:tblGrid>
      <w:tr w:rsidR="004E7525" w:rsidRPr="004E7525" w14:paraId="2E592266" w14:textId="77777777" w:rsidTr="004E7525">
        <w:trPr>
          <w:trHeight w:val="264"/>
        </w:trPr>
        <w:tc>
          <w:tcPr>
            <w:tcW w:w="347"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EDC8AEF" w14:textId="77777777" w:rsidR="004E7525" w:rsidRPr="004E7525" w:rsidRDefault="004E7525" w:rsidP="004E7525">
            <w:pPr>
              <w:jc w:val="center"/>
              <w:rPr>
                <w:b/>
                <w:bCs/>
                <w:color w:val="000000"/>
                <w:sz w:val="16"/>
                <w:szCs w:val="16"/>
              </w:rPr>
            </w:pPr>
            <w:r w:rsidRPr="004E7525">
              <w:rPr>
                <w:b/>
                <w:bCs/>
                <w:color w:val="000000"/>
                <w:sz w:val="16"/>
                <w:szCs w:val="16"/>
              </w:rPr>
              <w:t>Ред.Бр.</w:t>
            </w:r>
          </w:p>
        </w:tc>
        <w:tc>
          <w:tcPr>
            <w:tcW w:w="654"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DCAB61D" w14:textId="77777777" w:rsidR="004E7525" w:rsidRPr="004E7525" w:rsidRDefault="004E7525" w:rsidP="004E7525">
            <w:pPr>
              <w:jc w:val="center"/>
              <w:rPr>
                <w:b/>
                <w:bCs/>
                <w:color w:val="000000"/>
                <w:sz w:val="16"/>
                <w:szCs w:val="16"/>
              </w:rPr>
            </w:pPr>
            <w:r w:rsidRPr="004E7525">
              <w:rPr>
                <w:b/>
                <w:bCs/>
                <w:color w:val="000000"/>
                <w:sz w:val="16"/>
                <w:szCs w:val="16"/>
              </w:rPr>
              <w:t>Назив пута</w:t>
            </w:r>
          </w:p>
        </w:tc>
        <w:tc>
          <w:tcPr>
            <w:tcW w:w="457"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4B93CBE" w14:textId="77777777" w:rsidR="004E7525" w:rsidRPr="004E7525" w:rsidRDefault="004E7525" w:rsidP="004E7525">
            <w:pPr>
              <w:jc w:val="center"/>
              <w:rPr>
                <w:b/>
                <w:bCs/>
                <w:color w:val="000000"/>
                <w:sz w:val="16"/>
                <w:szCs w:val="16"/>
              </w:rPr>
            </w:pPr>
            <w:r w:rsidRPr="004E7525">
              <w:rPr>
                <w:b/>
                <w:bCs/>
                <w:color w:val="000000"/>
                <w:sz w:val="16"/>
                <w:szCs w:val="16"/>
              </w:rPr>
              <w:t>Одељења која отвара</w:t>
            </w:r>
          </w:p>
        </w:tc>
        <w:tc>
          <w:tcPr>
            <w:tcW w:w="2581" w:type="pct"/>
            <w:gridSpan w:val="8"/>
            <w:tcBorders>
              <w:top w:val="single" w:sz="4" w:space="0" w:color="auto"/>
              <w:left w:val="nil"/>
              <w:bottom w:val="single" w:sz="4" w:space="0" w:color="auto"/>
              <w:right w:val="single" w:sz="4" w:space="0" w:color="auto"/>
            </w:tcBorders>
            <w:shd w:val="clear" w:color="000000" w:fill="DCE6F1"/>
            <w:vAlign w:val="center"/>
            <w:hideMark/>
          </w:tcPr>
          <w:p w14:paraId="415C266E" w14:textId="77777777" w:rsidR="004E7525" w:rsidRPr="004E7525" w:rsidRDefault="004E7525" w:rsidP="004E7525">
            <w:pPr>
              <w:jc w:val="center"/>
              <w:rPr>
                <w:b/>
                <w:bCs/>
                <w:color w:val="000000"/>
                <w:sz w:val="16"/>
                <w:szCs w:val="16"/>
              </w:rPr>
            </w:pPr>
            <w:r w:rsidRPr="004E7525">
              <w:rPr>
                <w:b/>
                <w:bCs/>
                <w:color w:val="000000"/>
                <w:sz w:val="16"/>
                <w:szCs w:val="16"/>
              </w:rPr>
              <w:t>Категорија и дужина пута</w:t>
            </w:r>
          </w:p>
        </w:tc>
        <w:tc>
          <w:tcPr>
            <w:tcW w:w="322"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73B28E6" w14:textId="77777777" w:rsidR="004E7525" w:rsidRPr="004E7525" w:rsidRDefault="004E7525" w:rsidP="004E7525">
            <w:pPr>
              <w:jc w:val="center"/>
              <w:rPr>
                <w:b/>
                <w:bCs/>
                <w:color w:val="000000"/>
                <w:sz w:val="16"/>
                <w:szCs w:val="16"/>
              </w:rPr>
            </w:pPr>
            <w:r w:rsidRPr="004E7525">
              <w:rPr>
                <w:b/>
                <w:bCs/>
                <w:color w:val="000000"/>
                <w:sz w:val="16"/>
                <w:szCs w:val="16"/>
              </w:rPr>
              <w:t>Свега</w:t>
            </w:r>
          </w:p>
        </w:tc>
        <w:tc>
          <w:tcPr>
            <w:tcW w:w="640" w:type="pct"/>
            <w:gridSpan w:val="2"/>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39CB85B" w14:textId="77777777" w:rsidR="004E7525" w:rsidRPr="004E7525" w:rsidRDefault="004E7525" w:rsidP="004E7525">
            <w:pPr>
              <w:jc w:val="center"/>
              <w:rPr>
                <w:b/>
                <w:bCs/>
                <w:color w:val="000000"/>
                <w:sz w:val="16"/>
                <w:szCs w:val="16"/>
              </w:rPr>
            </w:pPr>
            <w:r w:rsidRPr="004E7525">
              <w:rPr>
                <w:b/>
                <w:bCs/>
                <w:color w:val="000000"/>
                <w:sz w:val="16"/>
                <w:szCs w:val="16"/>
              </w:rPr>
              <w:t xml:space="preserve">Просечна отвореност </w:t>
            </w:r>
          </w:p>
        </w:tc>
      </w:tr>
      <w:tr w:rsidR="004E7525" w:rsidRPr="004E7525" w14:paraId="6231D81A" w14:textId="77777777" w:rsidTr="004E7525">
        <w:trPr>
          <w:trHeight w:val="264"/>
        </w:trPr>
        <w:tc>
          <w:tcPr>
            <w:tcW w:w="347" w:type="pct"/>
            <w:vMerge/>
            <w:tcBorders>
              <w:top w:val="single" w:sz="4" w:space="0" w:color="auto"/>
              <w:left w:val="single" w:sz="4" w:space="0" w:color="auto"/>
              <w:bottom w:val="single" w:sz="4" w:space="0" w:color="auto"/>
              <w:right w:val="single" w:sz="4" w:space="0" w:color="auto"/>
            </w:tcBorders>
            <w:vAlign w:val="center"/>
            <w:hideMark/>
          </w:tcPr>
          <w:p w14:paraId="2C896465" w14:textId="77777777" w:rsidR="004E7525" w:rsidRPr="004E7525" w:rsidRDefault="004E7525" w:rsidP="004E7525">
            <w:pPr>
              <w:rPr>
                <w:b/>
                <w:bCs/>
                <w:color w:val="000000"/>
                <w:sz w:val="16"/>
                <w:szCs w:val="16"/>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2DDD3927" w14:textId="77777777" w:rsidR="004E7525" w:rsidRPr="004E7525" w:rsidRDefault="004E7525" w:rsidP="004E7525">
            <w:pPr>
              <w:rPr>
                <w:b/>
                <w:bCs/>
                <w:color w:val="000000"/>
                <w:sz w:val="16"/>
                <w:szCs w:val="16"/>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AE66B6E" w14:textId="77777777" w:rsidR="004E7525" w:rsidRPr="004E7525" w:rsidRDefault="004E7525" w:rsidP="004E7525">
            <w:pPr>
              <w:rPr>
                <w:b/>
                <w:bCs/>
                <w:color w:val="000000"/>
                <w:sz w:val="16"/>
                <w:szCs w:val="16"/>
              </w:rPr>
            </w:pPr>
          </w:p>
        </w:tc>
        <w:tc>
          <w:tcPr>
            <w:tcW w:w="2581" w:type="pct"/>
            <w:gridSpan w:val="8"/>
            <w:tcBorders>
              <w:top w:val="single" w:sz="4" w:space="0" w:color="auto"/>
              <w:left w:val="nil"/>
              <w:bottom w:val="single" w:sz="4" w:space="0" w:color="auto"/>
              <w:right w:val="single" w:sz="4" w:space="0" w:color="auto"/>
            </w:tcBorders>
            <w:shd w:val="clear" w:color="000000" w:fill="DCE6F1"/>
            <w:vAlign w:val="center"/>
            <w:hideMark/>
          </w:tcPr>
          <w:p w14:paraId="14B421C5" w14:textId="77777777" w:rsidR="004E7525" w:rsidRPr="004E7525" w:rsidRDefault="004E7525" w:rsidP="004E7525">
            <w:pPr>
              <w:jc w:val="center"/>
              <w:rPr>
                <w:b/>
                <w:bCs/>
                <w:color w:val="000000"/>
                <w:sz w:val="16"/>
                <w:szCs w:val="16"/>
              </w:rPr>
            </w:pPr>
            <w:r w:rsidRPr="004E7525">
              <w:rPr>
                <w:b/>
                <w:bCs/>
                <w:color w:val="000000"/>
                <w:sz w:val="16"/>
                <w:szCs w:val="16"/>
              </w:rPr>
              <w:t>km</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D804EFE" w14:textId="77777777" w:rsidR="004E7525" w:rsidRPr="004E7525" w:rsidRDefault="004E7525" w:rsidP="004E7525">
            <w:pPr>
              <w:rPr>
                <w:b/>
                <w:bCs/>
                <w:color w:val="000000"/>
                <w:sz w:val="16"/>
                <w:szCs w:val="16"/>
              </w:rPr>
            </w:pPr>
          </w:p>
        </w:tc>
        <w:tc>
          <w:tcPr>
            <w:tcW w:w="640" w:type="pct"/>
            <w:gridSpan w:val="2"/>
            <w:vMerge/>
            <w:tcBorders>
              <w:top w:val="single" w:sz="4" w:space="0" w:color="auto"/>
              <w:left w:val="single" w:sz="4" w:space="0" w:color="auto"/>
              <w:bottom w:val="single" w:sz="4" w:space="0" w:color="auto"/>
              <w:right w:val="single" w:sz="4" w:space="0" w:color="auto"/>
            </w:tcBorders>
            <w:vAlign w:val="center"/>
            <w:hideMark/>
          </w:tcPr>
          <w:p w14:paraId="1E634A9B" w14:textId="77777777" w:rsidR="004E7525" w:rsidRPr="004E7525" w:rsidRDefault="004E7525" w:rsidP="004E7525">
            <w:pPr>
              <w:rPr>
                <w:b/>
                <w:bCs/>
                <w:color w:val="000000"/>
                <w:sz w:val="16"/>
                <w:szCs w:val="16"/>
              </w:rPr>
            </w:pPr>
          </w:p>
        </w:tc>
      </w:tr>
      <w:tr w:rsidR="004E7525" w:rsidRPr="004E7525" w14:paraId="115985CC" w14:textId="77777777" w:rsidTr="004E7525">
        <w:trPr>
          <w:trHeight w:val="264"/>
        </w:trPr>
        <w:tc>
          <w:tcPr>
            <w:tcW w:w="347" w:type="pct"/>
            <w:vMerge/>
            <w:tcBorders>
              <w:top w:val="single" w:sz="4" w:space="0" w:color="auto"/>
              <w:left w:val="single" w:sz="4" w:space="0" w:color="auto"/>
              <w:bottom w:val="single" w:sz="4" w:space="0" w:color="auto"/>
              <w:right w:val="single" w:sz="4" w:space="0" w:color="auto"/>
            </w:tcBorders>
            <w:vAlign w:val="center"/>
            <w:hideMark/>
          </w:tcPr>
          <w:p w14:paraId="2D3C3556" w14:textId="77777777" w:rsidR="004E7525" w:rsidRPr="004E7525" w:rsidRDefault="004E7525" w:rsidP="004E7525">
            <w:pPr>
              <w:rPr>
                <w:b/>
                <w:bCs/>
                <w:color w:val="000000"/>
                <w:sz w:val="16"/>
                <w:szCs w:val="16"/>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79D7008D" w14:textId="77777777" w:rsidR="004E7525" w:rsidRPr="004E7525" w:rsidRDefault="004E7525" w:rsidP="004E7525">
            <w:pPr>
              <w:rPr>
                <w:b/>
                <w:bCs/>
                <w:color w:val="000000"/>
                <w:sz w:val="16"/>
                <w:szCs w:val="16"/>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83D1908" w14:textId="77777777" w:rsidR="004E7525" w:rsidRPr="004E7525" w:rsidRDefault="004E7525" w:rsidP="004E7525">
            <w:pPr>
              <w:rPr>
                <w:b/>
                <w:bCs/>
                <w:color w:val="000000"/>
                <w:sz w:val="16"/>
                <w:szCs w:val="16"/>
              </w:rPr>
            </w:pPr>
          </w:p>
        </w:tc>
        <w:tc>
          <w:tcPr>
            <w:tcW w:w="661" w:type="pct"/>
            <w:gridSpan w:val="2"/>
            <w:tcBorders>
              <w:top w:val="single" w:sz="4" w:space="0" w:color="auto"/>
              <w:left w:val="nil"/>
              <w:bottom w:val="single" w:sz="4" w:space="0" w:color="auto"/>
              <w:right w:val="single" w:sz="4" w:space="0" w:color="auto"/>
            </w:tcBorders>
            <w:shd w:val="clear" w:color="000000" w:fill="DCE6F1"/>
            <w:vAlign w:val="center"/>
            <w:hideMark/>
          </w:tcPr>
          <w:p w14:paraId="6AF632D4" w14:textId="77777777" w:rsidR="004E7525" w:rsidRPr="004E7525" w:rsidRDefault="004E7525" w:rsidP="004E7525">
            <w:pPr>
              <w:jc w:val="center"/>
              <w:rPr>
                <w:b/>
                <w:bCs/>
                <w:color w:val="000000"/>
                <w:sz w:val="16"/>
                <w:szCs w:val="16"/>
              </w:rPr>
            </w:pPr>
            <w:r w:rsidRPr="004E7525">
              <w:rPr>
                <w:b/>
                <w:bCs/>
                <w:color w:val="000000"/>
                <w:sz w:val="16"/>
                <w:szCs w:val="16"/>
              </w:rPr>
              <w:t>Јавни</w:t>
            </w:r>
          </w:p>
        </w:tc>
        <w:tc>
          <w:tcPr>
            <w:tcW w:w="962" w:type="pct"/>
            <w:gridSpan w:val="3"/>
            <w:tcBorders>
              <w:top w:val="single" w:sz="4" w:space="0" w:color="auto"/>
              <w:left w:val="nil"/>
              <w:bottom w:val="single" w:sz="4" w:space="0" w:color="auto"/>
              <w:right w:val="single" w:sz="4" w:space="0" w:color="auto"/>
            </w:tcBorders>
            <w:shd w:val="clear" w:color="000000" w:fill="DCE6F1"/>
            <w:vAlign w:val="center"/>
            <w:hideMark/>
          </w:tcPr>
          <w:p w14:paraId="0208D094" w14:textId="77777777" w:rsidR="004E7525" w:rsidRPr="004E7525" w:rsidRDefault="004E7525" w:rsidP="004E7525">
            <w:pPr>
              <w:jc w:val="center"/>
              <w:rPr>
                <w:b/>
                <w:bCs/>
                <w:color w:val="000000"/>
                <w:sz w:val="16"/>
                <w:szCs w:val="16"/>
              </w:rPr>
            </w:pPr>
            <w:r w:rsidRPr="004E7525">
              <w:rPr>
                <w:b/>
                <w:bCs/>
                <w:color w:val="000000"/>
                <w:sz w:val="16"/>
                <w:szCs w:val="16"/>
              </w:rPr>
              <w:t>Са кол. конструкцијом</w:t>
            </w:r>
          </w:p>
        </w:tc>
        <w:tc>
          <w:tcPr>
            <w:tcW w:w="958" w:type="pct"/>
            <w:gridSpan w:val="3"/>
            <w:tcBorders>
              <w:top w:val="single" w:sz="4" w:space="0" w:color="auto"/>
              <w:left w:val="nil"/>
              <w:bottom w:val="single" w:sz="4" w:space="0" w:color="auto"/>
              <w:right w:val="single" w:sz="4" w:space="0" w:color="auto"/>
            </w:tcBorders>
            <w:shd w:val="clear" w:color="000000" w:fill="DCE6F1"/>
            <w:vAlign w:val="center"/>
            <w:hideMark/>
          </w:tcPr>
          <w:p w14:paraId="27365DE9" w14:textId="77777777" w:rsidR="004E7525" w:rsidRPr="004E7525" w:rsidRDefault="004E7525" w:rsidP="004E7525">
            <w:pPr>
              <w:jc w:val="center"/>
              <w:rPr>
                <w:b/>
                <w:bCs/>
                <w:color w:val="000000"/>
                <w:sz w:val="16"/>
                <w:szCs w:val="16"/>
              </w:rPr>
            </w:pPr>
            <w:r w:rsidRPr="004E7525">
              <w:rPr>
                <w:b/>
                <w:bCs/>
                <w:color w:val="000000"/>
                <w:sz w:val="16"/>
                <w:szCs w:val="16"/>
              </w:rPr>
              <w:t>Без кол. конструкције</w:t>
            </w:r>
          </w:p>
        </w:tc>
        <w:tc>
          <w:tcPr>
            <w:tcW w:w="322" w:type="pct"/>
            <w:vMerge w:val="restart"/>
            <w:tcBorders>
              <w:top w:val="nil"/>
              <w:left w:val="single" w:sz="4" w:space="0" w:color="auto"/>
              <w:bottom w:val="single" w:sz="4" w:space="0" w:color="auto"/>
              <w:right w:val="single" w:sz="4" w:space="0" w:color="auto"/>
            </w:tcBorders>
            <w:shd w:val="clear" w:color="000000" w:fill="DCE6F1"/>
            <w:vAlign w:val="center"/>
            <w:hideMark/>
          </w:tcPr>
          <w:p w14:paraId="6BBD8A90" w14:textId="77777777" w:rsidR="004E7525" w:rsidRPr="004E7525" w:rsidRDefault="004E7525" w:rsidP="004E7525">
            <w:pPr>
              <w:jc w:val="center"/>
              <w:rPr>
                <w:b/>
                <w:bCs/>
                <w:color w:val="000000"/>
                <w:sz w:val="16"/>
                <w:szCs w:val="16"/>
              </w:rPr>
            </w:pPr>
            <w:r w:rsidRPr="004E7525">
              <w:rPr>
                <w:b/>
                <w:bCs/>
                <w:color w:val="000000"/>
                <w:sz w:val="16"/>
                <w:szCs w:val="16"/>
              </w:rPr>
              <w:t>km</w:t>
            </w:r>
          </w:p>
        </w:tc>
        <w:tc>
          <w:tcPr>
            <w:tcW w:w="640" w:type="pct"/>
            <w:gridSpan w:val="2"/>
            <w:tcBorders>
              <w:top w:val="single" w:sz="4" w:space="0" w:color="auto"/>
              <w:left w:val="nil"/>
              <w:bottom w:val="single" w:sz="4" w:space="0" w:color="auto"/>
              <w:right w:val="single" w:sz="4" w:space="0" w:color="auto"/>
            </w:tcBorders>
            <w:shd w:val="clear" w:color="000000" w:fill="DCE6F1"/>
            <w:vAlign w:val="center"/>
            <w:hideMark/>
          </w:tcPr>
          <w:p w14:paraId="61799BC4" w14:textId="77777777" w:rsidR="004E7525" w:rsidRPr="004E7525" w:rsidRDefault="004E7525" w:rsidP="004E7525">
            <w:pPr>
              <w:jc w:val="center"/>
              <w:rPr>
                <w:b/>
                <w:bCs/>
                <w:color w:val="000000"/>
                <w:sz w:val="16"/>
                <w:szCs w:val="16"/>
              </w:rPr>
            </w:pPr>
            <w:r w:rsidRPr="004E7525">
              <w:rPr>
                <w:b/>
                <w:bCs/>
                <w:color w:val="000000"/>
                <w:sz w:val="16"/>
                <w:szCs w:val="16"/>
              </w:rPr>
              <w:t>m/ha</w:t>
            </w:r>
          </w:p>
        </w:tc>
      </w:tr>
      <w:tr w:rsidR="004E7525" w:rsidRPr="004E7525" w14:paraId="66420C95" w14:textId="77777777" w:rsidTr="004E7525">
        <w:trPr>
          <w:trHeight w:val="264"/>
        </w:trPr>
        <w:tc>
          <w:tcPr>
            <w:tcW w:w="347" w:type="pct"/>
            <w:vMerge/>
            <w:tcBorders>
              <w:top w:val="single" w:sz="4" w:space="0" w:color="auto"/>
              <w:left w:val="single" w:sz="4" w:space="0" w:color="auto"/>
              <w:bottom w:val="single" w:sz="4" w:space="0" w:color="auto"/>
              <w:right w:val="single" w:sz="4" w:space="0" w:color="auto"/>
            </w:tcBorders>
            <w:vAlign w:val="center"/>
            <w:hideMark/>
          </w:tcPr>
          <w:p w14:paraId="326EA38D" w14:textId="77777777" w:rsidR="004E7525" w:rsidRPr="004E7525" w:rsidRDefault="004E7525" w:rsidP="004E7525">
            <w:pPr>
              <w:rPr>
                <w:b/>
                <w:bCs/>
                <w:color w:val="000000"/>
                <w:sz w:val="16"/>
                <w:szCs w:val="16"/>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598513CA" w14:textId="77777777" w:rsidR="004E7525" w:rsidRPr="004E7525" w:rsidRDefault="004E7525" w:rsidP="004E7525">
            <w:pPr>
              <w:rPr>
                <w:b/>
                <w:bCs/>
                <w:color w:val="000000"/>
                <w:sz w:val="16"/>
                <w:szCs w:val="16"/>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15515BB" w14:textId="77777777" w:rsidR="004E7525" w:rsidRPr="004E7525" w:rsidRDefault="004E7525" w:rsidP="004E7525">
            <w:pPr>
              <w:rPr>
                <w:b/>
                <w:bCs/>
                <w:color w:val="000000"/>
                <w:sz w:val="16"/>
                <w:szCs w:val="16"/>
              </w:rPr>
            </w:pPr>
          </w:p>
        </w:tc>
        <w:tc>
          <w:tcPr>
            <w:tcW w:w="340" w:type="pct"/>
            <w:tcBorders>
              <w:top w:val="nil"/>
              <w:left w:val="nil"/>
              <w:bottom w:val="single" w:sz="4" w:space="0" w:color="auto"/>
              <w:right w:val="single" w:sz="4" w:space="0" w:color="auto"/>
            </w:tcBorders>
            <w:shd w:val="clear" w:color="000000" w:fill="DCE6F1"/>
            <w:vAlign w:val="center"/>
            <w:hideMark/>
          </w:tcPr>
          <w:p w14:paraId="182F8F9C" w14:textId="77777777" w:rsidR="004E7525" w:rsidRPr="004E7525" w:rsidRDefault="004E7525" w:rsidP="004E7525">
            <w:pPr>
              <w:jc w:val="center"/>
              <w:rPr>
                <w:b/>
                <w:bCs/>
                <w:color w:val="000000"/>
                <w:sz w:val="16"/>
                <w:szCs w:val="16"/>
              </w:rPr>
            </w:pPr>
            <w:r w:rsidRPr="004E7525">
              <w:rPr>
                <w:b/>
                <w:bCs/>
                <w:color w:val="000000"/>
                <w:sz w:val="16"/>
                <w:szCs w:val="16"/>
              </w:rPr>
              <w:t>асфалт</w:t>
            </w:r>
          </w:p>
        </w:tc>
        <w:tc>
          <w:tcPr>
            <w:tcW w:w="321" w:type="pct"/>
            <w:tcBorders>
              <w:top w:val="nil"/>
              <w:left w:val="nil"/>
              <w:bottom w:val="single" w:sz="4" w:space="0" w:color="auto"/>
              <w:right w:val="single" w:sz="4" w:space="0" w:color="auto"/>
            </w:tcBorders>
            <w:shd w:val="clear" w:color="000000" w:fill="DCE6F1"/>
            <w:vAlign w:val="center"/>
            <w:hideMark/>
          </w:tcPr>
          <w:p w14:paraId="73A523FE" w14:textId="77777777" w:rsidR="004E7525" w:rsidRPr="004E7525" w:rsidRDefault="004E7525" w:rsidP="004E7525">
            <w:pPr>
              <w:jc w:val="center"/>
              <w:rPr>
                <w:b/>
                <w:bCs/>
                <w:color w:val="000000"/>
                <w:sz w:val="16"/>
                <w:szCs w:val="16"/>
              </w:rPr>
            </w:pPr>
            <w:r w:rsidRPr="004E7525">
              <w:rPr>
                <w:b/>
                <w:bCs/>
                <w:color w:val="000000"/>
                <w:sz w:val="16"/>
                <w:szCs w:val="16"/>
              </w:rPr>
              <w:t>са кол.</w:t>
            </w:r>
          </w:p>
        </w:tc>
        <w:tc>
          <w:tcPr>
            <w:tcW w:w="322" w:type="pct"/>
            <w:tcBorders>
              <w:top w:val="nil"/>
              <w:left w:val="nil"/>
              <w:bottom w:val="single" w:sz="4" w:space="0" w:color="auto"/>
              <w:right w:val="single" w:sz="4" w:space="0" w:color="auto"/>
            </w:tcBorders>
            <w:shd w:val="clear" w:color="000000" w:fill="DCE6F1"/>
            <w:vAlign w:val="center"/>
            <w:hideMark/>
          </w:tcPr>
          <w:p w14:paraId="2162BCB0" w14:textId="77777777" w:rsidR="004E7525" w:rsidRPr="004E7525" w:rsidRDefault="004E7525" w:rsidP="004E7525">
            <w:pPr>
              <w:jc w:val="center"/>
              <w:rPr>
                <w:b/>
                <w:bCs/>
                <w:color w:val="000000"/>
                <w:sz w:val="16"/>
                <w:szCs w:val="16"/>
              </w:rPr>
            </w:pPr>
            <w:r w:rsidRPr="004E7525">
              <w:rPr>
                <w:b/>
                <w:bCs/>
                <w:color w:val="000000"/>
                <w:sz w:val="16"/>
                <w:szCs w:val="16"/>
              </w:rPr>
              <w:t>П</w:t>
            </w:r>
          </w:p>
        </w:tc>
        <w:tc>
          <w:tcPr>
            <w:tcW w:w="321" w:type="pct"/>
            <w:tcBorders>
              <w:top w:val="nil"/>
              <w:left w:val="nil"/>
              <w:bottom w:val="single" w:sz="4" w:space="0" w:color="auto"/>
              <w:right w:val="single" w:sz="4" w:space="0" w:color="auto"/>
            </w:tcBorders>
            <w:shd w:val="clear" w:color="000000" w:fill="DCE6F1"/>
            <w:vAlign w:val="center"/>
            <w:hideMark/>
          </w:tcPr>
          <w:p w14:paraId="63ED77B0" w14:textId="77777777" w:rsidR="004E7525" w:rsidRPr="004E7525" w:rsidRDefault="004E7525" w:rsidP="004E7525">
            <w:pPr>
              <w:jc w:val="center"/>
              <w:rPr>
                <w:b/>
                <w:bCs/>
                <w:color w:val="000000"/>
                <w:sz w:val="16"/>
                <w:szCs w:val="16"/>
              </w:rPr>
            </w:pPr>
            <w:r w:rsidRPr="004E7525">
              <w:rPr>
                <w:b/>
                <w:bCs/>
                <w:color w:val="000000"/>
                <w:sz w:val="16"/>
                <w:szCs w:val="16"/>
              </w:rPr>
              <w:t>С</w:t>
            </w:r>
          </w:p>
        </w:tc>
        <w:tc>
          <w:tcPr>
            <w:tcW w:w="319" w:type="pct"/>
            <w:tcBorders>
              <w:top w:val="nil"/>
              <w:left w:val="nil"/>
              <w:bottom w:val="single" w:sz="4" w:space="0" w:color="auto"/>
              <w:right w:val="single" w:sz="4" w:space="0" w:color="auto"/>
            </w:tcBorders>
            <w:shd w:val="clear" w:color="000000" w:fill="DCE6F1"/>
            <w:vAlign w:val="center"/>
            <w:hideMark/>
          </w:tcPr>
          <w:p w14:paraId="28158D48" w14:textId="77777777" w:rsidR="004E7525" w:rsidRPr="004E7525" w:rsidRDefault="004E7525" w:rsidP="004E7525">
            <w:pPr>
              <w:jc w:val="center"/>
              <w:rPr>
                <w:b/>
                <w:bCs/>
                <w:color w:val="000000"/>
                <w:sz w:val="16"/>
                <w:szCs w:val="16"/>
              </w:rPr>
            </w:pPr>
            <w:r w:rsidRPr="004E7525">
              <w:rPr>
                <w:b/>
                <w:bCs/>
                <w:color w:val="000000"/>
                <w:sz w:val="16"/>
                <w:szCs w:val="16"/>
              </w:rPr>
              <w:t>Т</w:t>
            </w:r>
          </w:p>
        </w:tc>
        <w:tc>
          <w:tcPr>
            <w:tcW w:w="320" w:type="pct"/>
            <w:tcBorders>
              <w:top w:val="nil"/>
              <w:left w:val="nil"/>
              <w:bottom w:val="single" w:sz="4" w:space="0" w:color="auto"/>
              <w:right w:val="single" w:sz="4" w:space="0" w:color="auto"/>
            </w:tcBorders>
            <w:shd w:val="clear" w:color="000000" w:fill="DCE6F1"/>
            <w:vAlign w:val="center"/>
            <w:hideMark/>
          </w:tcPr>
          <w:p w14:paraId="5DD9BDAC" w14:textId="77777777" w:rsidR="004E7525" w:rsidRPr="004E7525" w:rsidRDefault="004E7525" w:rsidP="004E7525">
            <w:pPr>
              <w:jc w:val="center"/>
              <w:rPr>
                <w:b/>
                <w:bCs/>
                <w:color w:val="000000"/>
                <w:sz w:val="16"/>
                <w:szCs w:val="16"/>
              </w:rPr>
            </w:pPr>
            <w:r w:rsidRPr="004E7525">
              <w:rPr>
                <w:b/>
                <w:bCs/>
                <w:color w:val="000000"/>
                <w:sz w:val="16"/>
                <w:szCs w:val="16"/>
              </w:rPr>
              <w:t>П</w:t>
            </w:r>
          </w:p>
        </w:tc>
        <w:tc>
          <w:tcPr>
            <w:tcW w:w="320" w:type="pct"/>
            <w:tcBorders>
              <w:top w:val="nil"/>
              <w:left w:val="nil"/>
              <w:bottom w:val="single" w:sz="4" w:space="0" w:color="auto"/>
              <w:right w:val="single" w:sz="4" w:space="0" w:color="auto"/>
            </w:tcBorders>
            <w:shd w:val="clear" w:color="000000" w:fill="DCE6F1"/>
            <w:vAlign w:val="center"/>
            <w:hideMark/>
          </w:tcPr>
          <w:p w14:paraId="054E6A5F" w14:textId="77777777" w:rsidR="004E7525" w:rsidRPr="004E7525" w:rsidRDefault="004E7525" w:rsidP="004E7525">
            <w:pPr>
              <w:jc w:val="center"/>
              <w:rPr>
                <w:b/>
                <w:bCs/>
                <w:color w:val="000000"/>
                <w:sz w:val="16"/>
                <w:szCs w:val="16"/>
              </w:rPr>
            </w:pPr>
            <w:r w:rsidRPr="004E7525">
              <w:rPr>
                <w:b/>
                <w:bCs/>
                <w:color w:val="000000"/>
                <w:sz w:val="16"/>
                <w:szCs w:val="16"/>
              </w:rPr>
              <w:t>С</w:t>
            </w:r>
          </w:p>
        </w:tc>
        <w:tc>
          <w:tcPr>
            <w:tcW w:w="319" w:type="pct"/>
            <w:tcBorders>
              <w:top w:val="nil"/>
              <w:left w:val="nil"/>
              <w:bottom w:val="single" w:sz="4" w:space="0" w:color="auto"/>
              <w:right w:val="single" w:sz="4" w:space="0" w:color="auto"/>
            </w:tcBorders>
            <w:shd w:val="clear" w:color="000000" w:fill="DCE6F1"/>
            <w:vAlign w:val="center"/>
            <w:hideMark/>
          </w:tcPr>
          <w:p w14:paraId="2C536DCB" w14:textId="77777777" w:rsidR="004E7525" w:rsidRPr="004E7525" w:rsidRDefault="004E7525" w:rsidP="004E7525">
            <w:pPr>
              <w:jc w:val="center"/>
              <w:rPr>
                <w:b/>
                <w:bCs/>
                <w:color w:val="000000"/>
                <w:sz w:val="16"/>
                <w:szCs w:val="16"/>
              </w:rPr>
            </w:pPr>
            <w:r w:rsidRPr="004E7525">
              <w:rPr>
                <w:b/>
                <w:bCs/>
                <w:color w:val="000000"/>
                <w:sz w:val="16"/>
                <w:szCs w:val="16"/>
              </w:rPr>
              <w:t>Т</w:t>
            </w:r>
          </w:p>
        </w:tc>
        <w:tc>
          <w:tcPr>
            <w:tcW w:w="322" w:type="pct"/>
            <w:vMerge/>
            <w:tcBorders>
              <w:top w:val="nil"/>
              <w:left w:val="single" w:sz="4" w:space="0" w:color="auto"/>
              <w:bottom w:val="single" w:sz="4" w:space="0" w:color="auto"/>
              <w:right w:val="single" w:sz="4" w:space="0" w:color="auto"/>
            </w:tcBorders>
            <w:vAlign w:val="center"/>
            <w:hideMark/>
          </w:tcPr>
          <w:p w14:paraId="17A7CFD4" w14:textId="77777777" w:rsidR="004E7525" w:rsidRPr="004E7525" w:rsidRDefault="004E7525" w:rsidP="004E7525">
            <w:pPr>
              <w:rPr>
                <w:b/>
                <w:bCs/>
                <w:color w:val="000000"/>
                <w:sz w:val="16"/>
                <w:szCs w:val="16"/>
              </w:rPr>
            </w:pPr>
          </w:p>
        </w:tc>
        <w:tc>
          <w:tcPr>
            <w:tcW w:w="317" w:type="pct"/>
            <w:tcBorders>
              <w:top w:val="nil"/>
              <w:left w:val="nil"/>
              <w:bottom w:val="single" w:sz="4" w:space="0" w:color="auto"/>
              <w:right w:val="single" w:sz="4" w:space="0" w:color="auto"/>
            </w:tcBorders>
            <w:shd w:val="clear" w:color="000000" w:fill="DCE6F1"/>
            <w:vAlign w:val="center"/>
            <w:hideMark/>
          </w:tcPr>
          <w:p w14:paraId="1BDCABA5" w14:textId="77777777" w:rsidR="004E7525" w:rsidRPr="004E7525" w:rsidRDefault="004E7525" w:rsidP="004E7525">
            <w:pPr>
              <w:jc w:val="center"/>
              <w:rPr>
                <w:b/>
                <w:bCs/>
                <w:color w:val="000000"/>
                <w:sz w:val="16"/>
                <w:szCs w:val="16"/>
              </w:rPr>
            </w:pPr>
            <w:r w:rsidRPr="004E7525">
              <w:rPr>
                <w:b/>
                <w:bCs/>
                <w:color w:val="000000"/>
                <w:sz w:val="16"/>
                <w:szCs w:val="16"/>
              </w:rPr>
              <w:t>I</w:t>
            </w:r>
          </w:p>
        </w:tc>
        <w:tc>
          <w:tcPr>
            <w:tcW w:w="322" w:type="pct"/>
            <w:tcBorders>
              <w:top w:val="nil"/>
              <w:left w:val="nil"/>
              <w:bottom w:val="single" w:sz="4" w:space="0" w:color="auto"/>
              <w:right w:val="single" w:sz="4" w:space="0" w:color="auto"/>
            </w:tcBorders>
            <w:shd w:val="clear" w:color="000000" w:fill="DCE6F1"/>
            <w:vAlign w:val="center"/>
            <w:hideMark/>
          </w:tcPr>
          <w:p w14:paraId="7BB1922F" w14:textId="77777777" w:rsidR="004E7525" w:rsidRPr="004E7525" w:rsidRDefault="004E7525" w:rsidP="004E7525">
            <w:pPr>
              <w:jc w:val="center"/>
              <w:rPr>
                <w:b/>
                <w:bCs/>
                <w:color w:val="000000"/>
                <w:sz w:val="16"/>
                <w:szCs w:val="16"/>
              </w:rPr>
            </w:pPr>
            <w:r w:rsidRPr="004E7525">
              <w:rPr>
                <w:b/>
                <w:bCs/>
                <w:color w:val="000000"/>
                <w:sz w:val="16"/>
                <w:szCs w:val="16"/>
              </w:rPr>
              <w:t>II</w:t>
            </w:r>
          </w:p>
        </w:tc>
      </w:tr>
      <w:tr w:rsidR="004E7525" w:rsidRPr="004E7525" w14:paraId="1D9A03CB"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EE9A58B" w14:textId="77777777" w:rsidR="004E7525" w:rsidRPr="004E7525" w:rsidRDefault="004E7525" w:rsidP="004E7525">
            <w:pPr>
              <w:jc w:val="center"/>
              <w:rPr>
                <w:sz w:val="16"/>
                <w:szCs w:val="16"/>
              </w:rPr>
            </w:pPr>
            <w:r w:rsidRPr="004E7525">
              <w:rPr>
                <w:sz w:val="16"/>
                <w:szCs w:val="16"/>
              </w:rPr>
              <w:t>1</w:t>
            </w:r>
          </w:p>
        </w:tc>
        <w:tc>
          <w:tcPr>
            <w:tcW w:w="654" w:type="pct"/>
            <w:tcBorders>
              <w:top w:val="nil"/>
              <w:left w:val="nil"/>
              <w:bottom w:val="single" w:sz="4" w:space="0" w:color="auto"/>
              <w:right w:val="single" w:sz="4" w:space="0" w:color="auto"/>
            </w:tcBorders>
            <w:shd w:val="clear" w:color="auto" w:fill="auto"/>
            <w:vAlign w:val="center"/>
            <w:hideMark/>
          </w:tcPr>
          <w:p w14:paraId="3480912D" w14:textId="77777777" w:rsidR="004E7525" w:rsidRPr="004E7525" w:rsidRDefault="004E7525" w:rsidP="004E7525">
            <w:pPr>
              <w:rPr>
                <w:color w:val="000000"/>
                <w:sz w:val="16"/>
                <w:szCs w:val="16"/>
              </w:rPr>
            </w:pPr>
            <w:r w:rsidRPr="004E7525">
              <w:rPr>
                <w:color w:val="000000"/>
                <w:sz w:val="16"/>
                <w:szCs w:val="16"/>
              </w:rPr>
              <w:t xml:space="preserve">Гатер - Бели мајдан </w:t>
            </w:r>
          </w:p>
        </w:tc>
        <w:tc>
          <w:tcPr>
            <w:tcW w:w="457" w:type="pct"/>
            <w:tcBorders>
              <w:top w:val="nil"/>
              <w:left w:val="nil"/>
              <w:bottom w:val="single" w:sz="4" w:space="0" w:color="auto"/>
              <w:right w:val="single" w:sz="4" w:space="0" w:color="auto"/>
            </w:tcBorders>
            <w:shd w:val="clear" w:color="auto" w:fill="auto"/>
            <w:vAlign w:val="center"/>
            <w:hideMark/>
          </w:tcPr>
          <w:p w14:paraId="434E305B" w14:textId="77777777" w:rsidR="004E7525" w:rsidRPr="004E7525" w:rsidRDefault="004E7525" w:rsidP="004E7525">
            <w:pPr>
              <w:jc w:val="center"/>
              <w:rPr>
                <w:color w:val="000000"/>
                <w:sz w:val="16"/>
                <w:szCs w:val="16"/>
              </w:rPr>
            </w:pPr>
            <w:r w:rsidRPr="004E7525">
              <w:rPr>
                <w:color w:val="000000"/>
                <w:sz w:val="16"/>
                <w:szCs w:val="16"/>
              </w:rPr>
              <w:t>35-41</w:t>
            </w:r>
          </w:p>
        </w:tc>
        <w:tc>
          <w:tcPr>
            <w:tcW w:w="340" w:type="pct"/>
            <w:tcBorders>
              <w:top w:val="nil"/>
              <w:left w:val="nil"/>
              <w:bottom w:val="single" w:sz="4" w:space="0" w:color="auto"/>
              <w:right w:val="single" w:sz="4" w:space="0" w:color="auto"/>
            </w:tcBorders>
            <w:shd w:val="clear" w:color="auto" w:fill="auto"/>
            <w:vAlign w:val="center"/>
            <w:hideMark/>
          </w:tcPr>
          <w:p w14:paraId="29A1F810"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45B651F5"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7E72FD2A"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1C673A4F" w14:textId="77777777" w:rsidR="004E7525" w:rsidRPr="004E7525" w:rsidRDefault="004E7525" w:rsidP="004E7525">
            <w:pPr>
              <w:jc w:val="center"/>
              <w:rPr>
                <w:color w:val="000000"/>
                <w:sz w:val="16"/>
                <w:szCs w:val="16"/>
              </w:rPr>
            </w:pPr>
            <w:r w:rsidRPr="004E7525">
              <w:rPr>
                <w:color w:val="000000"/>
                <w:sz w:val="16"/>
                <w:szCs w:val="16"/>
              </w:rPr>
              <w:t>2.400</w:t>
            </w:r>
          </w:p>
        </w:tc>
        <w:tc>
          <w:tcPr>
            <w:tcW w:w="319" w:type="pct"/>
            <w:tcBorders>
              <w:top w:val="nil"/>
              <w:left w:val="nil"/>
              <w:bottom w:val="single" w:sz="4" w:space="0" w:color="auto"/>
              <w:right w:val="single" w:sz="4" w:space="0" w:color="auto"/>
            </w:tcBorders>
            <w:shd w:val="clear" w:color="auto" w:fill="auto"/>
            <w:vAlign w:val="center"/>
            <w:hideMark/>
          </w:tcPr>
          <w:p w14:paraId="3F349A87"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6018FEDD"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39F64B9D"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38BF8C05"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276B6852" w14:textId="77777777" w:rsidR="004E7525" w:rsidRPr="004E7525" w:rsidRDefault="004E7525" w:rsidP="004E7525">
            <w:pPr>
              <w:jc w:val="center"/>
              <w:rPr>
                <w:color w:val="000000"/>
                <w:sz w:val="16"/>
                <w:szCs w:val="16"/>
              </w:rPr>
            </w:pPr>
            <w:r w:rsidRPr="004E7525">
              <w:rPr>
                <w:color w:val="000000"/>
                <w:sz w:val="16"/>
                <w:szCs w:val="16"/>
              </w:rPr>
              <w:t>2.400</w:t>
            </w:r>
          </w:p>
        </w:tc>
        <w:tc>
          <w:tcPr>
            <w:tcW w:w="317" w:type="pct"/>
            <w:tcBorders>
              <w:top w:val="nil"/>
              <w:left w:val="nil"/>
              <w:bottom w:val="single" w:sz="4" w:space="0" w:color="auto"/>
              <w:right w:val="single" w:sz="4" w:space="0" w:color="auto"/>
            </w:tcBorders>
            <w:shd w:val="clear" w:color="auto" w:fill="auto"/>
            <w:vAlign w:val="center"/>
            <w:hideMark/>
          </w:tcPr>
          <w:p w14:paraId="5E8DD6B9"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0273553F"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713C5A2C" w14:textId="77777777" w:rsidTr="004E7525">
        <w:trPr>
          <w:trHeight w:val="528"/>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3890352D" w14:textId="77777777" w:rsidR="004E7525" w:rsidRPr="004E7525" w:rsidRDefault="004E7525" w:rsidP="004E7525">
            <w:pPr>
              <w:jc w:val="center"/>
              <w:rPr>
                <w:sz w:val="16"/>
                <w:szCs w:val="16"/>
              </w:rPr>
            </w:pPr>
            <w:r w:rsidRPr="004E7525">
              <w:rPr>
                <w:sz w:val="16"/>
                <w:szCs w:val="16"/>
              </w:rPr>
              <w:t>2</w:t>
            </w:r>
          </w:p>
        </w:tc>
        <w:tc>
          <w:tcPr>
            <w:tcW w:w="654" w:type="pct"/>
            <w:tcBorders>
              <w:top w:val="nil"/>
              <w:left w:val="nil"/>
              <w:bottom w:val="single" w:sz="4" w:space="0" w:color="auto"/>
              <w:right w:val="single" w:sz="4" w:space="0" w:color="auto"/>
            </w:tcBorders>
            <w:shd w:val="clear" w:color="auto" w:fill="auto"/>
            <w:vAlign w:val="center"/>
            <w:hideMark/>
          </w:tcPr>
          <w:p w14:paraId="0F54D332" w14:textId="77777777" w:rsidR="004E7525" w:rsidRPr="004E7525" w:rsidRDefault="004E7525" w:rsidP="004E7525">
            <w:pPr>
              <w:rPr>
                <w:color w:val="000000"/>
                <w:sz w:val="16"/>
                <w:szCs w:val="16"/>
              </w:rPr>
            </w:pPr>
            <w:r w:rsidRPr="004E7525">
              <w:rPr>
                <w:color w:val="000000"/>
                <w:sz w:val="16"/>
                <w:szCs w:val="16"/>
              </w:rPr>
              <w:t>Крајска - Мали рисовац</w:t>
            </w:r>
          </w:p>
        </w:tc>
        <w:tc>
          <w:tcPr>
            <w:tcW w:w="457" w:type="pct"/>
            <w:tcBorders>
              <w:top w:val="nil"/>
              <w:left w:val="nil"/>
              <w:bottom w:val="single" w:sz="4" w:space="0" w:color="auto"/>
              <w:right w:val="single" w:sz="4" w:space="0" w:color="auto"/>
            </w:tcBorders>
            <w:shd w:val="clear" w:color="auto" w:fill="auto"/>
            <w:vAlign w:val="center"/>
            <w:hideMark/>
          </w:tcPr>
          <w:p w14:paraId="4436E275" w14:textId="77777777" w:rsidR="004E7525" w:rsidRPr="004E7525" w:rsidRDefault="004E7525" w:rsidP="004E7525">
            <w:pPr>
              <w:jc w:val="center"/>
              <w:rPr>
                <w:color w:val="000000"/>
                <w:sz w:val="16"/>
                <w:szCs w:val="16"/>
              </w:rPr>
            </w:pPr>
            <w:r w:rsidRPr="004E7525">
              <w:rPr>
                <w:color w:val="000000"/>
                <w:sz w:val="16"/>
                <w:szCs w:val="16"/>
              </w:rPr>
              <w:t>34,35,40-47</w:t>
            </w:r>
          </w:p>
        </w:tc>
        <w:tc>
          <w:tcPr>
            <w:tcW w:w="340" w:type="pct"/>
            <w:tcBorders>
              <w:top w:val="nil"/>
              <w:left w:val="nil"/>
              <w:bottom w:val="single" w:sz="4" w:space="0" w:color="auto"/>
              <w:right w:val="single" w:sz="4" w:space="0" w:color="auto"/>
            </w:tcBorders>
            <w:shd w:val="clear" w:color="auto" w:fill="auto"/>
            <w:vAlign w:val="center"/>
            <w:hideMark/>
          </w:tcPr>
          <w:p w14:paraId="089A6C50"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2739E951"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73B8A15D"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0D135DEE" w14:textId="77777777" w:rsidR="004E7525" w:rsidRPr="004E7525" w:rsidRDefault="004E7525" w:rsidP="004E7525">
            <w:pPr>
              <w:jc w:val="center"/>
              <w:rPr>
                <w:color w:val="000000"/>
                <w:sz w:val="16"/>
                <w:szCs w:val="16"/>
              </w:rPr>
            </w:pPr>
            <w:r w:rsidRPr="004E7525">
              <w:rPr>
                <w:color w:val="000000"/>
                <w:sz w:val="16"/>
                <w:szCs w:val="16"/>
              </w:rPr>
              <w:t>2.800</w:t>
            </w:r>
          </w:p>
        </w:tc>
        <w:tc>
          <w:tcPr>
            <w:tcW w:w="319" w:type="pct"/>
            <w:tcBorders>
              <w:top w:val="nil"/>
              <w:left w:val="nil"/>
              <w:bottom w:val="single" w:sz="4" w:space="0" w:color="auto"/>
              <w:right w:val="single" w:sz="4" w:space="0" w:color="auto"/>
            </w:tcBorders>
            <w:shd w:val="clear" w:color="auto" w:fill="auto"/>
            <w:vAlign w:val="center"/>
            <w:hideMark/>
          </w:tcPr>
          <w:p w14:paraId="3B073194"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1E05C47F"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5E500BC9"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3FE0FB15"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350D1F09" w14:textId="77777777" w:rsidR="004E7525" w:rsidRPr="004E7525" w:rsidRDefault="004E7525" w:rsidP="004E7525">
            <w:pPr>
              <w:jc w:val="center"/>
              <w:rPr>
                <w:color w:val="000000"/>
                <w:sz w:val="16"/>
                <w:szCs w:val="16"/>
              </w:rPr>
            </w:pPr>
            <w:r w:rsidRPr="004E7525">
              <w:rPr>
                <w:color w:val="000000"/>
                <w:sz w:val="16"/>
                <w:szCs w:val="16"/>
              </w:rPr>
              <w:t>2.800</w:t>
            </w:r>
          </w:p>
        </w:tc>
        <w:tc>
          <w:tcPr>
            <w:tcW w:w="317" w:type="pct"/>
            <w:tcBorders>
              <w:top w:val="nil"/>
              <w:left w:val="nil"/>
              <w:bottom w:val="single" w:sz="4" w:space="0" w:color="auto"/>
              <w:right w:val="single" w:sz="4" w:space="0" w:color="auto"/>
            </w:tcBorders>
            <w:shd w:val="clear" w:color="auto" w:fill="auto"/>
            <w:vAlign w:val="center"/>
            <w:hideMark/>
          </w:tcPr>
          <w:p w14:paraId="536C5DE8"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7F5B6B9D"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0FEE5CF3" w14:textId="77777777" w:rsidTr="004E7525">
        <w:trPr>
          <w:trHeight w:val="792"/>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335C38A8" w14:textId="77777777" w:rsidR="004E7525" w:rsidRPr="004E7525" w:rsidRDefault="004E7525" w:rsidP="004E7525">
            <w:pPr>
              <w:jc w:val="center"/>
              <w:rPr>
                <w:sz w:val="16"/>
                <w:szCs w:val="16"/>
              </w:rPr>
            </w:pPr>
            <w:r w:rsidRPr="004E7525">
              <w:rPr>
                <w:sz w:val="16"/>
                <w:szCs w:val="16"/>
              </w:rPr>
              <w:t>3</w:t>
            </w:r>
          </w:p>
        </w:tc>
        <w:tc>
          <w:tcPr>
            <w:tcW w:w="654" w:type="pct"/>
            <w:tcBorders>
              <w:top w:val="nil"/>
              <w:left w:val="nil"/>
              <w:bottom w:val="single" w:sz="4" w:space="0" w:color="auto"/>
              <w:right w:val="single" w:sz="4" w:space="0" w:color="auto"/>
            </w:tcBorders>
            <w:shd w:val="clear" w:color="auto" w:fill="auto"/>
            <w:vAlign w:val="center"/>
            <w:hideMark/>
          </w:tcPr>
          <w:p w14:paraId="73F64372" w14:textId="77777777" w:rsidR="004E7525" w:rsidRPr="004E7525" w:rsidRDefault="004E7525" w:rsidP="004E7525">
            <w:pPr>
              <w:rPr>
                <w:color w:val="000000"/>
                <w:sz w:val="16"/>
                <w:szCs w:val="16"/>
              </w:rPr>
            </w:pPr>
            <w:r w:rsidRPr="004E7525">
              <w:rPr>
                <w:color w:val="000000"/>
                <w:sz w:val="16"/>
                <w:szCs w:val="16"/>
              </w:rPr>
              <w:t xml:space="preserve">Топличка река - Велики рисовац </w:t>
            </w:r>
          </w:p>
        </w:tc>
        <w:tc>
          <w:tcPr>
            <w:tcW w:w="457" w:type="pct"/>
            <w:tcBorders>
              <w:top w:val="nil"/>
              <w:left w:val="nil"/>
              <w:bottom w:val="single" w:sz="4" w:space="0" w:color="auto"/>
              <w:right w:val="single" w:sz="4" w:space="0" w:color="auto"/>
            </w:tcBorders>
            <w:shd w:val="clear" w:color="auto" w:fill="auto"/>
            <w:vAlign w:val="center"/>
            <w:hideMark/>
          </w:tcPr>
          <w:p w14:paraId="49865204" w14:textId="77777777" w:rsidR="004E7525" w:rsidRPr="004E7525" w:rsidRDefault="004E7525" w:rsidP="004E7525">
            <w:pPr>
              <w:jc w:val="center"/>
              <w:rPr>
                <w:color w:val="000000"/>
                <w:sz w:val="16"/>
                <w:szCs w:val="16"/>
              </w:rPr>
            </w:pPr>
            <w:r w:rsidRPr="004E7525">
              <w:rPr>
                <w:color w:val="000000"/>
                <w:sz w:val="16"/>
                <w:szCs w:val="16"/>
              </w:rPr>
              <w:t>27-30,34,42,43</w:t>
            </w:r>
          </w:p>
        </w:tc>
        <w:tc>
          <w:tcPr>
            <w:tcW w:w="340" w:type="pct"/>
            <w:tcBorders>
              <w:top w:val="nil"/>
              <w:left w:val="nil"/>
              <w:bottom w:val="single" w:sz="4" w:space="0" w:color="auto"/>
              <w:right w:val="single" w:sz="4" w:space="0" w:color="auto"/>
            </w:tcBorders>
            <w:shd w:val="clear" w:color="auto" w:fill="auto"/>
            <w:vAlign w:val="center"/>
            <w:hideMark/>
          </w:tcPr>
          <w:p w14:paraId="410548FB"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02CDA3BF"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260F92B5" w14:textId="77777777" w:rsidR="004E7525" w:rsidRPr="004E7525" w:rsidRDefault="004E7525" w:rsidP="004E7525">
            <w:pPr>
              <w:jc w:val="center"/>
              <w:rPr>
                <w:color w:val="000000"/>
                <w:sz w:val="16"/>
                <w:szCs w:val="16"/>
              </w:rPr>
            </w:pPr>
            <w:r w:rsidRPr="004E7525">
              <w:rPr>
                <w:color w:val="000000"/>
                <w:sz w:val="16"/>
                <w:szCs w:val="16"/>
              </w:rPr>
              <w:t>5.060</w:t>
            </w:r>
          </w:p>
        </w:tc>
        <w:tc>
          <w:tcPr>
            <w:tcW w:w="321" w:type="pct"/>
            <w:tcBorders>
              <w:top w:val="nil"/>
              <w:left w:val="nil"/>
              <w:bottom w:val="single" w:sz="4" w:space="0" w:color="auto"/>
              <w:right w:val="single" w:sz="4" w:space="0" w:color="auto"/>
            </w:tcBorders>
            <w:shd w:val="clear" w:color="auto" w:fill="auto"/>
            <w:vAlign w:val="center"/>
            <w:hideMark/>
          </w:tcPr>
          <w:p w14:paraId="3E7BE5B3"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3227DA7F"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3DF60524"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2230091A"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27D9E7D0"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6D9EE755" w14:textId="77777777" w:rsidR="004E7525" w:rsidRPr="004E7525" w:rsidRDefault="004E7525" w:rsidP="004E7525">
            <w:pPr>
              <w:jc w:val="center"/>
              <w:rPr>
                <w:color w:val="000000"/>
                <w:sz w:val="16"/>
                <w:szCs w:val="16"/>
              </w:rPr>
            </w:pPr>
            <w:r w:rsidRPr="004E7525">
              <w:rPr>
                <w:color w:val="000000"/>
                <w:sz w:val="16"/>
                <w:szCs w:val="16"/>
              </w:rPr>
              <w:t>5.060</w:t>
            </w:r>
          </w:p>
        </w:tc>
        <w:tc>
          <w:tcPr>
            <w:tcW w:w="317" w:type="pct"/>
            <w:tcBorders>
              <w:top w:val="nil"/>
              <w:left w:val="nil"/>
              <w:bottom w:val="single" w:sz="4" w:space="0" w:color="auto"/>
              <w:right w:val="single" w:sz="4" w:space="0" w:color="auto"/>
            </w:tcBorders>
            <w:shd w:val="clear" w:color="auto" w:fill="auto"/>
            <w:vAlign w:val="center"/>
            <w:hideMark/>
          </w:tcPr>
          <w:p w14:paraId="041DA0BE"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7FAC4C0C"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36115AF3"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4670A208" w14:textId="77777777" w:rsidR="004E7525" w:rsidRPr="004E7525" w:rsidRDefault="004E7525" w:rsidP="004E7525">
            <w:pPr>
              <w:jc w:val="center"/>
              <w:rPr>
                <w:sz w:val="16"/>
                <w:szCs w:val="16"/>
              </w:rPr>
            </w:pPr>
            <w:r w:rsidRPr="004E7525">
              <w:rPr>
                <w:sz w:val="16"/>
                <w:szCs w:val="16"/>
              </w:rPr>
              <w:t>4</w:t>
            </w:r>
          </w:p>
        </w:tc>
        <w:tc>
          <w:tcPr>
            <w:tcW w:w="654" w:type="pct"/>
            <w:tcBorders>
              <w:top w:val="nil"/>
              <w:left w:val="nil"/>
              <w:bottom w:val="single" w:sz="4" w:space="0" w:color="auto"/>
              <w:right w:val="single" w:sz="4" w:space="0" w:color="auto"/>
            </w:tcBorders>
            <w:shd w:val="clear" w:color="auto" w:fill="auto"/>
            <w:vAlign w:val="center"/>
            <w:hideMark/>
          </w:tcPr>
          <w:p w14:paraId="6A04D8E2" w14:textId="77777777" w:rsidR="004E7525" w:rsidRPr="004E7525" w:rsidRDefault="004E7525" w:rsidP="004E7525">
            <w:pPr>
              <w:rPr>
                <w:color w:val="000000"/>
                <w:sz w:val="16"/>
                <w:szCs w:val="16"/>
              </w:rPr>
            </w:pPr>
            <w:r w:rsidRPr="004E7525">
              <w:rPr>
                <w:color w:val="000000"/>
                <w:sz w:val="16"/>
                <w:szCs w:val="16"/>
              </w:rPr>
              <w:t xml:space="preserve">Бели мајдан </w:t>
            </w:r>
          </w:p>
        </w:tc>
        <w:tc>
          <w:tcPr>
            <w:tcW w:w="457" w:type="pct"/>
            <w:tcBorders>
              <w:top w:val="nil"/>
              <w:left w:val="nil"/>
              <w:bottom w:val="single" w:sz="4" w:space="0" w:color="auto"/>
              <w:right w:val="single" w:sz="4" w:space="0" w:color="auto"/>
            </w:tcBorders>
            <w:shd w:val="clear" w:color="auto" w:fill="auto"/>
            <w:vAlign w:val="center"/>
            <w:hideMark/>
          </w:tcPr>
          <w:p w14:paraId="570136FC" w14:textId="77777777" w:rsidR="004E7525" w:rsidRPr="004E7525" w:rsidRDefault="004E7525" w:rsidP="004E7525">
            <w:pPr>
              <w:jc w:val="center"/>
              <w:rPr>
                <w:color w:val="000000"/>
                <w:sz w:val="16"/>
                <w:szCs w:val="16"/>
              </w:rPr>
            </w:pPr>
            <w:r w:rsidRPr="004E7525">
              <w:rPr>
                <w:color w:val="000000"/>
                <w:sz w:val="16"/>
                <w:szCs w:val="16"/>
              </w:rPr>
              <w:t>32-34</w:t>
            </w:r>
          </w:p>
        </w:tc>
        <w:tc>
          <w:tcPr>
            <w:tcW w:w="340" w:type="pct"/>
            <w:tcBorders>
              <w:top w:val="nil"/>
              <w:left w:val="nil"/>
              <w:bottom w:val="single" w:sz="4" w:space="0" w:color="auto"/>
              <w:right w:val="single" w:sz="4" w:space="0" w:color="auto"/>
            </w:tcBorders>
            <w:shd w:val="clear" w:color="auto" w:fill="auto"/>
            <w:vAlign w:val="center"/>
            <w:hideMark/>
          </w:tcPr>
          <w:p w14:paraId="64A73610"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7DD1FFD1"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7C4FE65D"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20457E24" w14:textId="77777777" w:rsidR="004E7525" w:rsidRPr="004E7525" w:rsidRDefault="004E7525" w:rsidP="004E7525">
            <w:pPr>
              <w:jc w:val="center"/>
              <w:rPr>
                <w:color w:val="000000"/>
                <w:sz w:val="16"/>
                <w:szCs w:val="16"/>
              </w:rPr>
            </w:pPr>
            <w:r w:rsidRPr="004E7525">
              <w:rPr>
                <w:color w:val="000000"/>
                <w:sz w:val="16"/>
                <w:szCs w:val="16"/>
              </w:rPr>
              <w:t>1.360</w:t>
            </w:r>
          </w:p>
        </w:tc>
        <w:tc>
          <w:tcPr>
            <w:tcW w:w="319" w:type="pct"/>
            <w:tcBorders>
              <w:top w:val="nil"/>
              <w:left w:val="nil"/>
              <w:bottom w:val="single" w:sz="4" w:space="0" w:color="auto"/>
              <w:right w:val="single" w:sz="4" w:space="0" w:color="auto"/>
            </w:tcBorders>
            <w:shd w:val="clear" w:color="auto" w:fill="auto"/>
            <w:vAlign w:val="center"/>
            <w:hideMark/>
          </w:tcPr>
          <w:p w14:paraId="2504E466"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47BAF52C"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6A5C63D6"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756EF430"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3C9AC169" w14:textId="77777777" w:rsidR="004E7525" w:rsidRPr="004E7525" w:rsidRDefault="004E7525" w:rsidP="004E7525">
            <w:pPr>
              <w:jc w:val="center"/>
              <w:rPr>
                <w:color w:val="000000"/>
                <w:sz w:val="16"/>
                <w:szCs w:val="16"/>
              </w:rPr>
            </w:pPr>
            <w:r w:rsidRPr="004E7525">
              <w:rPr>
                <w:color w:val="000000"/>
                <w:sz w:val="16"/>
                <w:szCs w:val="16"/>
              </w:rPr>
              <w:t>1.360</w:t>
            </w:r>
          </w:p>
        </w:tc>
        <w:tc>
          <w:tcPr>
            <w:tcW w:w="317" w:type="pct"/>
            <w:tcBorders>
              <w:top w:val="nil"/>
              <w:left w:val="nil"/>
              <w:bottom w:val="single" w:sz="4" w:space="0" w:color="auto"/>
              <w:right w:val="single" w:sz="4" w:space="0" w:color="auto"/>
            </w:tcBorders>
            <w:shd w:val="clear" w:color="auto" w:fill="auto"/>
            <w:vAlign w:val="center"/>
            <w:hideMark/>
          </w:tcPr>
          <w:p w14:paraId="17FAA93F"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063B9009"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23D6CC65"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52DAE029" w14:textId="77777777" w:rsidR="004E7525" w:rsidRPr="004E7525" w:rsidRDefault="004E7525" w:rsidP="004E7525">
            <w:pPr>
              <w:jc w:val="center"/>
              <w:rPr>
                <w:sz w:val="16"/>
                <w:szCs w:val="16"/>
              </w:rPr>
            </w:pPr>
            <w:r w:rsidRPr="004E7525">
              <w:rPr>
                <w:sz w:val="16"/>
                <w:szCs w:val="16"/>
              </w:rPr>
              <w:t>5</w:t>
            </w:r>
          </w:p>
        </w:tc>
        <w:tc>
          <w:tcPr>
            <w:tcW w:w="654" w:type="pct"/>
            <w:tcBorders>
              <w:top w:val="nil"/>
              <w:left w:val="nil"/>
              <w:bottom w:val="single" w:sz="4" w:space="0" w:color="auto"/>
              <w:right w:val="single" w:sz="4" w:space="0" w:color="auto"/>
            </w:tcBorders>
            <w:shd w:val="clear" w:color="auto" w:fill="auto"/>
            <w:vAlign w:val="center"/>
            <w:hideMark/>
          </w:tcPr>
          <w:p w14:paraId="31D67477" w14:textId="77777777" w:rsidR="004E7525" w:rsidRPr="004E7525" w:rsidRDefault="004E7525" w:rsidP="004E7525">
            <w:pPr>
              <w:rPr>
                <w:color w:val="000000"/>
                <w:sz w:val="16"/>
                <w:szCs w:val="16"/>
              </w:rPr>
            </w:pPr>
            <w:r w:rsidRPr="004E7525">
              <w:rPr>
                <w:color w:val="000000"/>
                <w:sz w:val="16"/>
                <w:szCs w:val="16"/>
              </w:rPr>
              <w:t xml:space="preserve">Равни јелак </w:t>
            </w:r>
          </w:p>
        </w:tc>
        <w:tc>
          <w:tcPr>
            <w:tcW w:w="457" w:type="pct"/>
            <w:tcBorders>
              <w:top w:val="nil"/>
              <w:left w:val="nil"/>
              <w:bottom w:val="single" w:sz="4" w:space="0" w:color="auto"/>
              <w:right w:val="single" w:sz="4" w:space="0" w:color="auto"/>
            </w:tcBorders>
            <w:shd w:val="clear" w:color="auto" w:fill="auto"/>
            <w:vAlign w:val="center"/>
            <w:hideMark/>
          </w:tcPr>
          <w:p w14:paraId="0B3EBE78" w14:textId="77777777" w:rsidR="004E7525" w:rsidRPr="004E7525" w:rsidRDefault="004E7525" w:rsidP="004E7525">
            <w:pPr>
              <w:jc w:val="center"/>
              <w:rPr>
                <w:color w:val="000000"/>
                <w:sz w:val="16"/>
                <w:szCs w:val="16"/>
              </w:rPr>
            </w:pPr>
            <w:r w:rsidRPr="004E7525">
              <w:rPr>
                <w:color w:val="000000"/>
                <w:sz w:val="16"/>
                <w:szCs w:val="16"/>
              </w:rPr>
              <w:t>17-21</w:t>
            </w:r>
          </w:p>
        </w:tc>
        <w:tc>
          <w:tcPr>
            <w:tcW w:w="340" w:type="pct"/>
            <w:tcBorders>
              <w:top w:val="nil"/>
              <w:left w:val="nil"/>
              <w:bottom w:val="single" w:sz="4" w:space="0" w:color="auto"/>
              <w:right w:val="single" w:sz="4" w:space="0" w:color="auto"/>
            </w:tcBorders>
            <w:shd w:val="clear" w:color="auto" w:fill="auto"/>
            <w:vAlign w:val="center"/>
            <w:hideMark/>
          </w:tcPr>
          <w:p w14:paraId="011DAEC8"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6AC6D012" w14:textId="77777777" w:rsidR="004E7525" w:rsidRPr="004E7525" w:rsidRDefault="004E7525" w:rsidP="004E7525">
            <w:pPr>
              <w:jc w:val="center"/>
              <w:rPr>
                <w:color w:val="000000"/>
                <w:sz w:val="16"/>
                <w:szCs w:val="16"/>
              </w:rPr>
            </w:pPr>
            <w:r w:rsidRPr="004E7525">
              <w:rPr>
                <w:color w:val="000000"/>
                <w:sz w:val="16"/>
                <w:szCs w:val="16"/>
              </w:rPr>
              <w:t>2.860</w:t>
            </w:r>
          </w:p>
        </w:tc>
        <w:tc>
          <w:tcPr>
            <w:tcW w:w="322" w:type="pct"/>
            <w:tcBorders>
              <w:top w:val="nil"/>
              <w:left w:val="nil"/>
              <w:bottom w:val="single" w:sz="4" w:space="0" w:color="auto"/>
              <w:right w:val="single" w:sz="4" w:space="0" w:color="auto"/>
            </w:tcBorders>
            <w:shd w:val="clear" w:color="auto" w:fill="auto"/>
            <w:vAlign w:val="center"/>
            <w:hideMark/>
          </w:tcPr>
          <w:p w14:paraId="68294331" w14:textId="77777777" w:rsidR="004E7525" w:rsidRPr="004E7525" w:rsidRDefault="004E7525" w:rsidP="004E7525">
            <w:pPr>
              <w:jc w:val="center"/>
              <w:rPr>
                <w:color w:val="000000"/>
                <w:sz w:val="16"/>
                <w:szCs w:val="16"/>
              </w:rPr>
            </w:pPr>
            <w:r w:rsidRPr="004E7525">
              <w:rPr>
                <w:color w:val="000000"/>
                <w:sz w:val="16"/>
                <w:szCs w:val="16"/>
              </w:rPr>
              <w:t>2.790</w:t>
            </w:r>
          </w:p>
        </w:tc>
        <w:tc>
          <w:tcPr>
            <w:tcW w:w="321" w:type="pct"/>
            <w:tcBorders>
              <w:top w:val="nil"/>
              <w:left w:val="nil"/>
              <w:bottom w:val="single" w:sz="4" w:space="0" w:color="auto"/>
              <w:right w:val="single" w:sz="4" w:space="0" w:color="auto"/>
            </w:tcBorders>
            <w:shd w:val="clear" w:color="auto" w:fill="auto"/>
            <w:vAlign w:val="center"/>
            <w:hideMark/>
          </w:tcPr>
          <w:p w14:paraId="12038F63"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2DA0819D"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019923CE"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6AFF390D"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5C3C8FCC"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1A6575E1" w14:textId="77777777" w:rsidR="004E7525" w:rsidRPr="004E7525" w:rsidRDefault="004E7525" w:rsidP="004E7525">
            <w:pPr>
              <w:jc w:val="center"/>
              <w:rPr>
                <w:color w:val="000000"/>
                <w:sz w:val="16"/>
                <w:szCs w:val="16"/>
              </w:rPr>
            </w:pPr>
            <w:r w:rsidRPr="004E7525">
              <w:rPr>
                <w:color w:val="000000"/>
                <w:sz w:val="16"/>
                <w:szCs w:val="16"/>
              </w:rPr>
              <w:t>5.650</w:t>
            </w:r>
          </w:p>
        </w:tc>
        <w:tc>
          <w:tcPr>
            <w:tcW w:w="317" w:type="pct"/>
            <w:tcBorders>
              <w:top w:val="nil"/>
              <w:left w:val="nil"/>
              <w:bottom w:val="single" w:sz="4" w:space="0" w:color="auto"/>
              <w:right w:val="single" w:sz="4" w:space="0" w:color="auto"/>
            </w:tcBorders>
            <w:shd w:val="clear" w:color="auto" w:fill="auto"/>
            <w:vAlign w:val="center"/>
            <w:hideMark/>
          </w:tcPr>
          <w:p w14:paraId="4167FA60"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4CFD1336"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0AB43701"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26C0700" w14:textId="77777777" w:rsidR="004E7525" w:rsidRPr="004E7525" w:rsidRDefault="004E7525" w:rsidP="004E7525">
            <w:pPr>
              <w:jc w:val="center"/>
              <w:rPr>
                <w:sz w:val="16"/>
                <w:szCs w:val="16"/>
              </w:rPr>
            </w:pPr>
            <w:r w:rsidRPr="004E7525">
              <w:rPr>
                <w:sz w:val="16"/>
                <w:szCs w:val="16"/>
              </w:rPr>
              <w:t>6</w:t>
            </w:r>
          </w:p>
        </w:tc>
        <w:tc>
          <w:tcPr>
            <w:tcW w:w="654" w:type="pct"/>
            <w:tcBorders>
              <w:top w:val="nil"/>
              <w:left w:val="nil"/>
              <w:bottom w:val="single" w:sz="4" w:space="0" w:color="auto"/>
              <w:right w:val="single" w:sz="4" w:space="0" w:color="auto"/>
            </w:tcBorders>
            <w:shd w:val="clear" w:color="auto" w:fill="auto"/>
            <w:vAlign w:val="center"/>
            <w:hideMark/>
          </w:tcPr>
          <w:p w14:paraId="05554958" w14:textId="77777777" w:rsidR="004E7525" w:rsidRPr="004E7525" w:rsidRDefault="004E7525" w:rsidP="004E7525">
            <w:pPr>
              <w:rPr>
                <w:color w:val="000000"/>
                <w:sz w:val="16"/>
                <w:szCs w:val="16"/>
              </w:rPr>
            </w:pPr>
            <w:r w:rsidRPr="004E7525">
              <w:rPr>
                <w:color w:val="000000"/>
                <w:sz w:val="16"/>
                <w:szCs w:val="16"/>
              </w:rPr>
              <w:t>Равни јелак II</w:t>
            </w:r>
          </w:p>
        </w:tc>
        <w:tc>
          <w:tcPr>
            <w:tcW w:w="457" w:type="pct"/>
            <w:tcBorders>
              <w:top w:val="nil"/>
              <w:left w:val="nil"/>
              <w:bottom w:val="single" w:sz="4" w:space="0" w:color="auto"/>
              <w:right w:val="single" w:sz="4" w:space="0" w:color="auto"/>
            </w:tcBorders>
            <w:shd w:val="clear" w:color="auto" w:fill="auto"/>
            <w:vAlign w:val="center"/>
            <w:hideMark/>
          </w:tcPr>
          <w:p w14:paraId="33EB6D3E" w14:textId="77777777" w:rsidR="004E7525" w:rsidRPr="004E7525" w:rsidRDefault="004E7525" w:rsidP="004E7525">
            <w:pPr>
              <w:jc w:val="center"/>
              <w:rPr>
                <w:color w:val="000000"/>
                <w:sz w:val="16"/>
                <w:szCs w:val="16"/>
              </w:rPr>
            </w:pPr>
            <w:r w:rsidRPr="004E7525">
              <w:rPr>
                <w:color w:val="000000"/>
                <w:sz w:val="16"/>
                <w:szCs w:val="16"/>
              </w:rPr>
              <w:t>14-17</w:t>
            </w:r>
          </w:p>
        </w:tc>
        <w:tc>
          <w:tcPr>
            <w:tcW w:w="340" w:type="pct"/>
            <w:tcBorders>
              <w:top w:val="nil"/>
              <w:left w:val="nil"/>
              <w:bottom w:val="single" w:sz="4" w:space="0" w:color="auto"/>
              <w:right w:val="single" w:sz="4" w:space="0" w:color="auto"/>
            </w:tcBorders>
            <w:shd w:val="clear" w:color="auto" w:fill="auto"/>
            <w:vAlign w:val="center"/>
            <w:hideMark/>
          </w:tcPr>
          <w:p w14:paraId="69CABDCE"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21E07BAD"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3BF56EA5"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51A27EC4" w14:textId="77777777" w:rsidR="004E7525" w:rsidRPr="004E7525" w:rsidRDefault="004E7525" w:rsidP="004E7525">
            <w:pPr>
              <w:jc w:val="center"/>
              <w:rPr>
                <w:color w:val="000000"/>
                <w:sz w:val="16"/>
                <w:szCs w:val="16"/>
              </w:rPr>
            </w:pPr>
            <w:r w:rsidRPr="004E7525">
              <w:rPr>
                <w:color w:val="000000"/>
                <w:sz w:val="16"/>
                <w:szCs w:val="16"/>
              </w:rPr>
              <w:t>2.160</w:t>
            </w:r>
          </w:p>
        </w:tc>
        <w:tc>
          <w:tcPr>
            <w:tcW w:w="319" w:type="pct"/>
            <w:tcBorders>
              <w:top w:val="nil"/>
              <w:left w:val="nil"/>
              <w:bottom w:val="single" w:sz="4" w:space="0" w:color="auto"/>
              <w:right w:val="single" w:sz="4" w:space="0" w:color="auto"/>
            </w:tcBorders>
            <w:shd w:val="clear" w:color="auto" w:fill="auto"/>
            <w:vAlign w:val="center"/>
            <w:hideMark/>
          </w:tcPr>
          <w:p w14:paraId="61E60256"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4FF494FA"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75041EB2"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3A1A97BD"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293BF7EA" w14:textId="77777777" w:rsidR="004E7525" w:rsidRPr="004E7525" w:rsidRDefault="004E7525" w:rsidP="004E7525">
            <w:pPr>
              <w:jc w:val="center"/>
              <w:rPr>
                <w:color w:val="000000"/>
                <w:sz w:val="16"/>
                <w:szCs w:val="16"/>
              </w:rPr>
            </w:pPr>
            <w:r w:rsidRPr="004E7525">
              <w:rPr>
                <w:color w:val="000000"/>
                <w:sz w:val="16"/>
                <w:szCs w:val="16"/>
              </w:rPr>
              <w:t>2.160</w:t>
            </w:r>
          </w:p>
        </w:tc>
        <w:tc>
          <w:tcPr>
            <w:tcW w:w="317" w:type="pct"/>
            <w:tcBorders>
              <w:top w:val="nil"/>
              <w:left w:val="nil"/>
              <w:bottom w:val="single" w:sz="4" w:space="0" w:color="auto"/>
              <w:right w:val="single" w:sz="4" w:space="0" w:color="auto"/>
            </w:tcBorders>
            <w:shd w:val="clear" w:color="auto" w:fill="auto"/>
            <w:vAlign w:val="center"/>
            <w:hideMark/>
          </w:tcPr>
          <w:p w14:paraId="7CA2A611"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06C9E71F"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59FB7032"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3EAED151" w14:textId="77777777" w:rsidR="004E7525" w:rsidRPr="004E7525" w:rsidRDefault="004E7525" w:rsidP="004E7525">
            <w:pPr>
              <w:jc w:val="center"/>
              <w:rPr>
                <w:sz w:val="16"/>
                <w:szCs w:val="16"/>
              </w:rPr>
            </w:pPr>
            <w:r w:rsidRPr="004E7525">
              <w:rPr>
                <w:sz w:val="16"/>
                <w:szCs w:val="16"/>
              </w:rPr>
              <w:t>7</w:t>
            </w:r>
          </w:p>
        </w:tc>
        <w:tc>
          <w:tcPr>
            <w:tcW w:w="654" w:type="pct"/>
            <w:tcBorders>
              <w:top w:val="nil"/>
              <w:left w:val="nil"/>
              <w:bottom w:val="single" w:sz="4" w:space="0" w:color="auto"/>
              <w:right w:val="single" w:sz="4" w:space="0" w:color="auto"/>
            </w:tcBorders>
            <w:shd w:val="clear" w:color="auto" w:fill="auto"/>
            <w:vAlign w:val="center"/>
            <w:hideMark/>
          </w:tcPr>
          <w:p w14:paraId="53A0F3DB" w14:textId="77777777" w:rsidR="004E7525" w:rsidRPr="004E7525" w:rsidRDefault="004E7525" w:rsidP="004E7525">
            <w:pPr>
              <w:rPr>
                <w:color w:val="000000"/>
                <w:sz w:val="16"/>
                <w:szCs w:val="16"/>
              </w:rPr>
            </w:pPr>
            <w:r w:rsidRPr="004E7525">
              <w:rPr>
                <w:color w:val="000000"/>
                <w:sz w:val="16"/>
                <w:szCs w:val="16"/>
              </w:rPr>
              <w:t>Питач - Дајњача</w:t>
            </w:r>
          </w:p>
        </w:tc>
        <w:tc>
          <w:tcPr>
            <w:tcW w:w="457" w:type="pct"/>
            <w:tcBorders>
              <w:top w:val="nil"/>
              <w:left w:val="nil"/>
              <w:bottom w:val="single" w:sz="4" w:space="0" w:color="auto"/>
              <w:right w:val="single" w:sz="4" w:space="0" w:color="auto"/>
            </w:tcBorders>
            <w:shd w:val="clear" w:color="auto" w:fill="auto"/>
            <w:vAlign w:val="center"/>
            <w:hideMark/>
          </w:tcPr>
          <w:p w14:paraId="60B7F3D2" w14:textId="77777777" w:rsidR="004E7525" w:rsidRPr="004E7525" w:rsidRDefault="004E7525" w:rsidP="004E7525">
            <w:pPr>
              <w:jc w:val="center"/>
              <w:rPr>
                <w:color w:val="000000"/>
                <w:sz w:val="16"/>
                <w:szCs w:val="16"/>
              </w:rPr>
            </w:pPr>
            <w:r w:rsidRPr="004E7525">
              <w:rPr>
                <w:color w:val="000000"/>
                <w:sz w:val="16"/>
                <w:szCs w:val="16"/>
              </w:rPr>
              <w:t>21-26</w:t>
            </w:r>
          </w:p>
        </w:tc>
        <w:tc>
          <w:tcPr>
            <w:tcW w:w="340" w:type="pct"/>
            <w:tcBorders>
              <w:top w:val="nil"/>
              <w:left w:val="nil"/>
              <w:bottom w:val="single" w:sz="4" w:space="0" w:color="auto"/>
              <w:right w:val="single" w:sz="4" w:space="0" w:color="auto"/>
            </w:tcBorders>
            <w:shd w:val="clear" w:color="auto" w:fill="auto"/>
            <w:vAlign w:val="center"/>
            <w:hideMark/>
          </w:tcPr>
          <w:p w14:paraId="0C11A246"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1B8B08E3"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3FE09B72" w14:textId="77777777" w:rsidR="004E7525" w:rsidRPr="004E7525" w:rsidRDefault="004E7525" w:rsidP="004E7525">
            <w:pPr>
              <w:jc w:val="center"/>
              <w:rPr>
                <w:color w:val="000000"/>
                <w:sz w:val="16"/>
                <w:szCs w:val="16"/>
              </w:rPr>
            </w:pPr>
            <w:r w:rsidRPr="004E7525">
              <w:rPr>
                <w:color w:val="000000"/>
                <w:sz w:val="16"/>
                <w:szCs w:val="16"/>
              </w:rPr>
              <w:t>2.900</w:t>
            </w:r>
          </w:p>
        </w:tc>
        <w:tc>
          <w:tcPr>
            <w:tcW w:w="321" w:type="pct"/>
            <w:tcBorders>
              <w:top w:val="nil"/>
              <w:left w:val="nil"/>
              <w:bottom w:val="single" w:sz="4" w:space="0" w:color="auto"/>
              <w:right w:val="single" w:sz="4" w:space="0" w:color="auto"/>
            </w:tcBorders>
            <w:shd w:val="clear" w:color="auto" w:fill="auto"/>
            <w:vAlign w:val="center"/>
            <w:hideMark/>
          </w:tcPr>
          <w:p w14:paraId="26B839FC"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04953CA9"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6C44D724"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27FE5F50"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649B54CE"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36114D63" w14:textId="77777777" w:rsidR="004E7525" w:rsidRPr="004E7525" w:rsidRDefault="004E7525" w:rsidP="004E7525">
            <w:pPr>
              <w:jc w:val="center"/>
              <w:rPr>
                <w:color w:val="000000"/>
                <w:sz w:val="16"/>
                <w:szCs w:val="16"/>
              </w:rPr>
            </w:pPr>
            <w:r w:rsidRPr="004E7525">
              <w:rPr>
                <w:color w:val="000000"/>
                <w:sz w:val="16"/>
                <w:szCs w:val="16"/>
              </w:rPr>
              <w:t>2.900</w:t>
            </w:r>
          </w:p>
        </w:tc>
        <w:tc>
          <w:tcPr>
            <w:tcW w:w="317" w:type="pct"/>
            <w:tcBorders>
              <w:top w:val="nil"/>
              <w:left w:val="nil"/>
              <w:bottom w:val="single" w:sz="4" w:space="0" w:color="auto"/>
              <w:right w:val="single" w:sz="4" w:space="0" w:color="auto"/>
            </w:tcBorders>
            <w:shd w:val="clear" w:color="auto" w:fill="auto"/>
            <w:vAlign w:val="center"/>
            <w:hideMark/>
          </w:tcPr>
          <w:p w14:paraId="50D28DAE"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38922753"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03C7EDB0"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1E0C0E39" w14:textId="77777777" w:rsidR="004E7525" w:rsidRPr="004E7525" w:rsidRDefault="004E7525" w:rsidP="004E7525">
            <w:pPr>
              <w:jc w:val="center"/>
              <w:rPr>
                <w:sz w:val="16"/>
                <w:szCs w:val="16"/>
              </w:rPr>
            </w:pPr>
            <w:r w:rsidRPr="004E7525">
              <w:rPr>
                <w:sz w:val="16"/>
                <w:szCs w:val="16"/>
              </w:rPr>
              <w:t>8</w:t>
            </w:r>
          </w:p>
        </w:tc>
        <w:tc>
          <w:tcPr>
            <w:tcW w:w="654" w:type="pct"/>
            <w:tcBorders>
              <w:top w:val="nil"/>
              <w:left w:val="nil"/>
              <w:bottom w:val="single" w:sz="4" w:space="0" w:color="auto"/>
              <w:right w:val="single" w:sz="4" w:space="0" w:color="auto"/>
            </w:tcBorders>
            <w:shd w:val="clear" w:color="auto" w:fill="auto"/>
            <w:vAlign w:val="center"/>
            <w:hideMark/>
          </w:tcPr>
          <w:p w14:paraId="4F8A754D" w14:textId="77777777" w:rsidR="004E7525" w:rsidRPr="004E7525" w:rsidRDefault="004E7525" w:rsidP="004E7525">
            <w:pPr>
              <w:rPr>
                <w:color w:val="000000"/>
                <w:sz w:val="16"/>
                <w:szCs w:val="16"/>
              </w:rPr>
            </w:pPr>
            <w:r w:rsidRPr="004E7525">
              <w:rPr>
                <w:color w:val="000000"/>
                <w:sz w:val="16"/>
                <w:szCs w:val="16"/>
              </w:rPr>
              <w:t>Дубоки поток</w:t>
            </w:r>
          </w:p>
        </w:tc>
        <w:tc>
          <w:tcPr>
            <w:tcW w:w="457" w:type="pct"/>
            <w:tcBorders>
              <w:top w:val="nil"/>
              <w:left w:val="nil"/>
              <w:bottom w:val="single" w:sz="4" w:space="0" w:color="auto"/>
              <w:right w:val="single" w:sz="4" w:space="0" w:color="auto"/>
            </w:tcBorders>
            <w:shd w:val="clear" w:color="auto" w:fill="auto"/>
            <w:vAlign w:val="center"/>
            <w:hideMark/>
          </w:tcPr>
          <w:p w14:paraId="0DC2E796" w14:textId="77777777" w:rsidR="004E7525" w:rsidRPr="004E7525" w:rsidRDefault="004E7525" w:rsidP="004E7525">
            <w:pPr>
              <w:jc w:val="center"/>
              <w:rPr>
                <w:color w:val="000000"/>
                <w:sz w:val="16"/>
                <w:szCs w:val="16"/>
              </w:rPr>
            </w:pPr>
            <w:r w:rsidRPr="004E7525">
              <w:rPr>
                <w:color w:val="000000"/>
                <w:sz w:val="16"/>
                <w:szCs w:val="16"/>
              </w:rPr>
              <w:t>10-13</w:t>
            </w:r>
          </w:p>
        </w:tc>
        <w:tc>
          <w:tcPr>
            <w:tcW w:w="340" w:type="pct"/>
            <w:tcBorders>
              <w:top w:val="nil"/>
              <w:left w:val="nil"/>
              <w:bottom w:val="single" w:sz="4" w:space="0" w:color="auto"/>
              <w:right w:val="single" w:sz="4" w:space="0" w:color="auto"/>
            </w:tcBorders>
            <w:shd w:val="clear" w:color="auto" w:fill="auto"/>
            <w:vAlign w:val="center"/>
            <w:hideMark/>
          </w:tcPr>
          <w:p w14:paraId="093B2C74"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3E251224" w14:textId="77777777" w:rsidR="004E7525" w:rsidRPr="004E7525" w:rsidRDefault="004E7525" w:rsidP="004E7525">
            <w:pPr>
              <w:jc w:val="center"/>
              <w:rPr>
                <w:color w:val="000000"/>
                <w:sz w:val="16"/>
                <w:szCs w:val="16"/>
              </w:rPr>
            </w:pPr>
            <w:r w:rsidRPr="004E7525">
              <w:rPr>
                <w:color w:val="000000"/>
                <w:sz w:val="16"/>
                <w:szCs w:val="16"/>
              </w:rPr>
              <w:t>3.360</w:t>
            </w:r>
          </w:p>
        </w:tc>
        <w:tc>
          <w:tcPr>
            <w:tcW w:w="322" w:type="pct"/>
            <w:tcBorders>
              <w:top w:val="nil"/>
              <w:left w:val="nil"/>
              <w:bottom w:val="single" w:sz="4" w:space="0" w:color="auto"/>
              <w:right w:val="single" w:sz="4" w:space="0" w:color="auto"/>
            </w:tcBorders>
            <w:shd w:val="clear" w:color="auto" w:fill="auto"/>
            <w:vAlign w:val="center"/>
            <w:hideMark/>
          </w:tcPr>
          <w:p w14:paraId="2F35CB2B"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3DBFED2A" w14:textId="77777777" w:rsidR="004E7525" w:rsidRPr="004E7525" w:rsidRDefault="004E7525" w:rsidP="004E7525">
            <w:pPr>
              <w:jc w:val="center"/>
              <w:rPr>
                <w:color w:val="000000"/>
                <w:sz w:val="16"/>
                <w:szCs w:val="16"/>
              </w:rPr>
            </w:pPr>
            <w:r w:rsidRPr="004E7525">
              <w:rPr>
                <w:color w:val="000000"/>
                <w:sz w:val="16"/>
                <w:szCs w:val="16"/>
              </w:rPr>
              <w:t>1.490</w:t>
            </w:r>
          </w:p>
        </w:tc>
        <w:tc>
          <w:tcPr>
            <w:tcW w:w="319" w:type="pct"/>
            <w:tcBorders>
              <w:top w:val="nil"/>
              <w:left w:val="nil"/>
              <w:bottom w:val="single" w:sz="4" w:space="0" w:color="auto"/>
              <w:right w:val="single" w:sz="4" w:space="0" w:color="auto"/>
            </w:tcBorders>
            <w:shd w:val="clear" w:color="auto" w:fill="auto"/>
            <w:vAlign w:val="center"/>
            <w:hideMark/>
          </w:tcPr>
          <w:p w14:paraId="06FA351C"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47D42646"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30CD20A0"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486961C2"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0DD81BD5" w14:textId="77777777" w:rsidR="004E7525" w:rsidRPr="004E7525" w:rsidRDefault="004E7525" w:rsidP="004E7525">
            <w:pPr>
              <w:jc w:val="center"/>
              <w:rPr>
                <w:color w:val="000000"/>
                <w:sz w:val="16"/>
                <w:szCs w:val="16"/>
              </w:rPr>
            </w:pPr>
            <w:r w:rsidRPr="004E7525">
              <w:rPr>
                <w:color w:val="000000"/>
                <w:sz w:val="16"/>
                <w:szCs w:val="16"/>
              </w:rPr>
              <w:t>4.850</w:t>
            </w:r>
          </w:p>
        </w:tc>
        <w:tc>
          <w:tcPr>
            <w:tcW w:w="317" w:type="pct"/>
            <w:tcBorders>
              <w:top w:val="nil"/>
              <w:left w:val="nil"/>
              <w:bottom w:val="single" w:sz="4" w:space="0" w:color="auto"/>
              <w:right w:val="single" w:sz="4" w:space="0" w:color="auto"/>
            </w:tcBorders>
            <w:shd w:val="clear" w:color="auto" w:fill="auto"/>
            <w:vAlign w:val="center"/>
            <w:hideMark/>
          </w:tcPr>
          <w:p w14:paraId="36B07161"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29FA5627"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5CB9F7E1"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27F63269" w14:textId="77777777" w:rsidR="004E7525" w:rsidRPr="004E7525" w:rsidRDefault="004E7525" w:rsidP="004E7525">
            <w:pPr>
              <w:jc w:val="center"/>
              <w:rPr>
                <w:sz w:val="16"/>
                <w:szCs w:val="16"/>
              </w:rPr>
            </w:pPr>
            <w:r w:rsidRPr="004E7525">
              <w:rPr>
                <w:sz w:val="16"/>
                <w:szCs w:val="16"/>
              </w:rPr>
              <w:t>9</w:t>
            </w:r>
          </w:p>
        </w:tc>
        <w:tc>
          <w:tcPr>
            <w:tcW w:w="654" w:type="pct"/>
            <w:tcBorders>
              <w:top w:val="nil"/>
              <w:left w:val="nil"/>
              <w:bottom w:val="single" w:sz="4" w:space="0" w:color="auto"/>
              <w:right w:val="single" w:sz="4" w:space="0" w:color="auto"/>
            </w:tcBorders>
            <w:shd w:val="clear" w:color="auto" w:fill="auto"/>
            <w:vAlign w:val="center"/>
            <w:hideMark/>
          </w:tcPr>
          <w:p w14:paraId="2AF8A5D6" w14:textId="77777777" w:rsidR="004E7525" w:rsidRPr="004E7525" w:rsidRDefault="004E7525" w:rsidP="004E7525">
            <w:pPr>
              <w:rPr>
                <w:color w:val="000000"/>
                <w:sz w:val="16"/>
                <w:szCs w:val="16"/>
              </w:rPr>
            </w:pPr>
            <w:r w:rsidRPr="004E7525">
              <w:rPr>
                <w:color w:val="000000"/>
                <w:sz w:val="16"/>
                <w:szCs w:val="16"/>
              </w:rPr>
              <w:t xml:space="preserve">Лазови </w:t>
            </w:r>
          </w:p>
        </w:tc>
        <w:tc>
          <w:tcPr>
            <w:tcW w:w="457" w:type="pct"/>
            <w:tcBorders>
              <w:top w:val="nil"/>
              <w:left w:val="nil"/>
              <w:bottom w:val="single" w:sz="4" w:space="0" w:color="auto"/>
              <w:right w:val="single" w:sz="4" w:space="0" w:color="auto"/>
            </w:tcBorders>
            <w:shd w:val="clear" w:color="auto" w:fill="auto"/>
            <w:vAlign w:val="center"/>
            <w:hideMark/>
          </w:tcPr>
          <w:p w14:paraId="1FFEC55B" w14:textId="77777777" w:rsidR="004E7525" w:rsidRPr="004E7525" w:rsidRDefault="004E7525" w:rsidP="004E7525">
            <w:pPr>
              <w:jc w:val="center"/>
              <w:rPr>
                <w:color w:val="000000"/>
                <w:sz w:val="16"/>
                <w:szCs w:val="16"/>
              </w:rPr>
            </w:pPr>
            <w:r w:rsidRPr="004E7525">
              <w:rPr>
                <w:color w:val="000000"/>
                <w:sz w:val="16"/>
                <w:szCs w:val="16"/>
              </w:rPr>
              <w:t>20,22,23</w:t>
            </w:r>
          </w:p>
        </w:tc>
        <w:tc>
          <w:tcPr>
            <w:tcW w:w="340" w:type="pct"/>
            <w:tcBorders>
              <w:top w:val="nil"/>
              <w:left w:val="nil"/>
              <w:bottom w:val="single" w:sz="4" w:space="0" w:color="auto"/>
              <w:right w:val="single" w:sz="4" w:space="0" w:color="auto"/>
            </w:tcBorders>
            <w:shd w:val="clear" w:color="auto" w:fill="auto"/>
            <w:vAlign w:val="center"/>
            <w:hideMark/>
          </w:tcPr>
          <w:p w14:paraId="0BE5F9E5"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10B084C2"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5EE1D3A7"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18818AF5" w14:textId="77777777" w:rsidR="004E7525" w:rsidRPr="004E7525" w:rsidRDefault="004E7525" w:rsidP="004E7525">
            <w:pPr>
              <w:jc w:val="center"/>
              <w:rPr>
                <w:color w:val="000000"/>
                <w:sz w:val="16"/>
                <w:szCs w:val="16"/>
              </w:rPr>
            </w:pPr>
            <w:r w:rsidRPr="004E7525">
              <w:rPr>
                <w:color w:val="000000"/>
                <w:sz w:val="16"/>
                <w:szCs w:val="16"/>
              </w:rPr>
              <w:t>1.680</w:t>
            </w:r>
          </w:p>
        </w:tc>
        <w:tc>
          <w:tcPr>
            <w:tcW w:w="319" w:type="pct"/>
            <w:tcBorders>
              <w:top w:val="nil"/>
              <w:left w:val="nil"/>
              <w:bottom w:val="single" w:sz="4" w:space="0" w:color="auto"/>
              <w:right w:val="single" w:sz="4" w:space="0" w:color="auto"/>
            </w:tcBorders>
            <w:shd w:val="clear" w:color="auto" w:fill="auto"/>
            <w:vAlign w:val="center"/>
            <w:hideMark/>
          </w:tcPr>
          <w:p w14:paraId="3CBC91F3"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2937F2EB"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626EDA77"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51BFF0CE"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4B85E60D" w14:textId="77777777" w:rsidR="004E7525" w:rsidRPr="004E7525" w:rsidRDefault="004E7525" w:rsidP="004E7525">
            <w:pPr>
              <w:jc w:val="center"/>
              <w:rPr>
                <w:color w:val="000000"/>
                <w:sz w:val="16"/>
                <w:szCs w:val="16"/>
              </w:rPr>
            </w:pPr>
            <w:r w:rsidRPr="004E7525">
              <w:rPr>
                <w:color w:val="000000"/>
                <w:sz w:val="16"/>
                <w:szCs w:val="16"/>
              </w:rPr>
              <w:t>1.680</w:t>
            </w:r>
          </w:p>
        </w:tc>
        <w:tc>
          <w:tcPr>
            <w:tcW w:w="317" w:type="pct"/>
            <w:tcBorders>
              <w:top w:val="nil"/>
              <w:left w:val="nil"/>
              <w:bottom w:val="single" w:sz="4" w:space="0" w:color="auto"/>
              <w:right w:val="single" w:sz="4" w:space="0" w:color="auto"/>
            </w:tcBorders>
            <w:shd w:val="clear" w:color="auto" w:fill="auto"/>
            <w:vAlign w:val="center"/>
            <w:hideMark/>
          </w:tcPr>
          <w:p w14:paraId="6AD76B0B"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65327B88"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00C99110"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65676D05" w14:textId="77777777" w:rsidR="004E7525" w:rsidRPr="004E7525" w:rsidRDefault="004E7525" w:rsidP="004E7525">
            <w:pPr>
              <w:jc w:val="center"/>
              <w:rPr>
                <w:sz w:val="16"/>
                <w:szCs w:val="16"/>
              </w:rPr>
            </w:pPr>
            <w:r w:rsidRPr="004E7525">
              <w:rPr>
                <w:sz w:val="16"/>
                <w:szCs w:val="16"/>
              </w:rPr>
              <w:t>10</w:t>
            </w:r>
          </w:p>
        </w:tc>
        <w:tc>
          <w:tcPr>
            <w:tcW w:w="654" w:type="pct"/>
            <w:tcBorders>
              <w:top w:val="nil"/>
              <w:left w:val="nil"/>
              <w:bottom w:val="single" w:sz="4" w:space="0" w:color="auto"/>
              <w:right w:val="single" w:sz="4" w:space="0" w:color="auto"/>
            </w:tcBorders>
            <w:shd w:val="clear" w:color="auto" w:fill="auto"/>
            <w:vAlign w:val="center"/>
            <w:hideMark/>
          </w:tcPr>
          <w:p w14:paraId="4BCE4370" w14:textId="77777777" w:rsidR="004E7525" w:rsidRPr="004E7525" w:rsidRDefault="004E7525" w:rsidP="004E7525">
            <w:pPr>
              <w:rPr>
                <w:color w:val="000000"/>
                <w:sz w:val="16"/>
                <w:szCs w:val="16"/>
              </w:rPr>
            </w:pPr>
            <w:r w:rsidRPr="004E7525">
              <w:rPr>
                <w:color w:val="000000"/>
                <w:sz w:val="16"/>
                <w:szCs w:val="16"/>
              </w:rPr>
              <w:t>Ћава - Ломска коса</w:t>
            </w:r>
          </w:p>
        </w:tc>
        <w:tc>
          <w:tcPr>
            <w:tcW w:w="457" w:type="pct"/>
            <w:tcBorders>
              <w:top w:val="nil"/>
              <w:left w:val="nil"/>
              <w:bottom w:val="single" w:sz="4" w:space="0" w:color="auto"/>
              <w:right w:val="single" w:sz="4" w:space="0" w:color="auto"/>
            </w:tcBorders>
            <w:shd w:val="clear" w:color="auto" w:fill="auto"/>
            <w:vAlign w:val="center"/>
            <w:hideMark/>
          </w:tcPr>
          <w:p w14:paraId="42FE0BBC" w14:textId="77777777" w:rsidR="004E7525" w:rsidRPr="004E7525" w:rsidRDefault="004E7525" w:rsidP="004E7525">
            <w:pPr>
              <w:jc w:val="center"/>
              <w:rPr>
                <w:color w:val="000000"/>
                <w:sz w:val="16"/>
                <w:szCs w:val="16"/>
              </w:rPr>
            </w:pPr>
            <w:r w:rsidRPr="004E7525">
              <w:rPr>
                <w:color w:val="000000"/>
                <w:sz w:val="16"/>
                <w:szCs w:val="16"/>
              </w:rPr>
              <w:t>7-12</w:t>
            </w:r>
          </w:p>
        </w:tc>
        <w:tc>
          <w:tcPr>
            <w:tcW w:w="340" w:type="pct"/>
            <w:tcBorders>
              <w:top w:val="nil"/>
              <w:left w:val="nil"/>
              <w:bottom w:val="single" w:sz="4" w:space="0" w:color="auto"/>
              <w:right w:val="single" w:sz="4" w:space="0" w:color="auto"/>
            </w:tcBorders>
            <w:shd w:val="clear" w:color="auto" w:fill="auto"/>
            <w:vAlign w:val="center"/>
            <w:hideMark/>
          </w:tcPr>
          <w:p w14:paraId="2715024A"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6C05A64C" w14:textId="77777777" w:rsidR="004E7525" w:rsidRPr="004E7525" w:rsidRDefault="004E7525" w:rsidP="004E7525">
            <w:pPr>
              <w:jc w:val="center"/>
              <w:rPr>
                <w:color w:val="000000"/>
                <w:sz w:val="16"/>
                <w:szCs w:val="16"/>
              </w:rPr>
            </w:pPr>
            <w:r w:rsidRPr="004E7525">
              <w:rPr>
                <w:color w:val="000000"/>
                <w:sz w:val="16"/>
                <w:szCs w:val="16"/>
              </w:rPr>
              <w:t>0.760</w:t>
            </w:r>
          </w:p>
        </w:tc>
        <w:tc>
          <w:tcPr>
            <w:tcW w:w="322" w:type="pct"/>
            <w:tcBorders>
              <w:top w:val="nil"/>
              <w:left w:val="nil"/>
              <w:bottom w:val="single" w:sz="4" w:space="0" w:color="auto"/>
              <w:right w:val="single" w:sz="4" w:space="0" w:color="auto"/>
            </w:tcBorders>
            <w:shd w:val="clear" w:color="auto" w:fill="auto"/>
            <w:vAlign w:val="center"/>
            <w:hideMark/>
          </w:tcPr>
          <w:p w14:paraId="2FC9B483" w14:textId="77777777" w:rsidR="004E7525" w:rsidRPr="004E7525" w:rsidRDefault="004E7525" w:rsidP="004E7525">
            <w:pPr>
              <w:jc w:val="center"/>
              <w:rPr>
                <w:color w:val="000000"/>
                <w:sz w:val="16"/>
                <w:szCs w:val="16"/>
              </w:rPr>
            </w:pPr>
            <w:r w:rsidRPr="004E7525">
              <w:rPr>
                <w:color w:val="000000"/>
                <w:sz w:val="16"/>
                <w:szCs w:val="16"/>
              </w:rPr>
              <w:t>1.410</w:t>
            </w:r>
          </w:p>
        </w:tc>
        <w:tc>
          <w:tcPr>
            <w:tcW w:w="321" w:type="pct"/>
            <w:tcBorders>
              <w:top w:val="nil"/>
              <w:left w:val="nil"/>
              <w:bottom w:val="single" w:sz="4" w:space="0" w:color="auto"/>
              <w:right w:val="single" w:sz="4" w:space="0" w:color="auto"/>
            </w:tcBorders>
            <w:shd w:val="clear" w:color="auto" w:fill="auto"/>
            <w:vAlign w:val="center"/>
            <w:hideMark/>
          </w:tcPr>
          <w:p w14:paraId="681EC5A7"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7F917D1E"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0B79E5DB"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5E73C312"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1A0F7271"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5DA617EA" w14:textId="77777777" w:rsidR="004E7525" w:rsidRPr="004E7525" w:rsidRDefault="004E7525" w:rsidP="004E7525">
            <w:pPr>
              <w:jc w:val="center"/>
              <w:rPr>
                <w:color w:val="000000"/>
                <w:sz w:val="16"/>
                <w:szCs w:val="16"/>
              </w:rPr>
            </w:pPr>
            <w:r w:rsidRPr="004E7525">
              <w:rPr>
                <w:color w:val="000000"/>
                <w:sz w:val="16"/>
                <w:szCs w:val="16"/>
              </w:rPr>
              <w:t>2.170</w:t>
            </w:r>
          </w:p>
        </w:tc>
        <w:tc>
          <w:tcPr>
            <w:tcW w:w="317" w:type="pct"/>
            <w:tcBorders>
              <w:top w:val="nil"/>
              <w:left w:val="nil"/>
              <w:bottom w:val="single" w:sz="4" w:space="0" w:color="auto"/>
              <w:right w:val="single" w:sz="4" w:space="0" w:color="auto"/>
            </w:tcBorders>
            <w:shd w:val="clear" w:color="auto" w:fill="auto"/>
            <w:vAlign w:val="center"/>
            <w:hideMark/>
          </w:tcPr>
          <w:p w14:paraId="47F0550F"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69FBED40"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76081748"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4FCEBA00" w14:textId="77777777" w:rsidR="004E7525" w:rsidRPr="004E7525" w:rsidRDefault="004E7525" w:rsidP="004E7525">
            <w:pPr>
              <w:jc w:val="center"/>
              <w:rPr>
                <w:sz w:val="16"/>
                <w:szCs w:val="16"/>
              </w:rPr>
            </w:pPr>
            <w:r w:rsidRPr="004E7525">
              <w:rPr>
                <w:sz w:val="16"/>
                <w:szCs w:val="16"/>
              </w:rPr>
              <w:t>11</w:t>
            </w:r>
          </w:p>
        </w:tc>
        <w:tc>
          <w:tcPr>
            <w:tcW w:w="654" w:type="pct"/>
            <w:tcBorders>
              <w:top w:val="nil"/>
              <w:left w:val="nil"/>
              <w:bottom w:val="single" w:sz="4" w:space="0" w:color="auto"/>
              <w:right w:val="single" w:sz="4" w:space="0" w:color="auto"/>
            </w:tcBorders>
            <w:shd w:val="clear" w:color="auto" w:fill="auto"/>
            <w:vAlign w:val="center"/>
            <w:hideMark/>
          </w:tcPr>
          <w:p w14:paraId="48C26BC4" w14:textId="77777777" w:rsidR="004E7525" w:rsidRPr="004E7525" w:rsidRDefault="004E7525" w:rsidP="004E7525">
            <w:pPr>
              <w:rPr>
                <w:color w:val="000000"/>
                <w:sz w:val="16"/>
                <w:szCs w:val="16"/>
              </w:rPr>
            </w:pPr>
            <w:r w:rsidRPr="004E7525">
              <w:rPr>
                <w:color w:val="000000"/>
                <w:sz w:val="16"/>
                <w:szCs w:val="16"/>
              </w:rPr>
              <w:t xml:space="preserve">Петинац - Рисовац </w:t>
            </w:r>
          </w:p>
        </w:tc>
        <w:tc>
          <w:tcPr>
            <w:tcW w:w="457" w:type="pct"/>
            <w:tcBorders>
              <w:top w:val="nil"/>
              <w:left w:val="nil"/>
              <w:bottom w:val="single" w:sz="4" w:space="0" w:color="auto"/>
              <w:right w:val="single" w:sz="4" w:space="0" w:color="auto"/>
            </w:tcBorders>
            <w:shd w:val="clear" w:color="auto" w:fill="auto"/>
            <w:vAlign w:val="center"/>
            <w:hideMark/>
          </w:tcPr>
          <w:p w14:paraId="65AD145E" w14:textId="77777777" w:rsidR="004E7525" w:rsidRPr="004E7525" w:rsidRDefault="004E7525" w:rsidP="004E7525">
            <w:pPr>
              <w:jc w:val="center"/>
              <w:rPr>
                <w:color w:val="000000"/>
                <w:sz w:val="16"/>
                <w:szCs w:val="16"/>
              </w:rPr>
            </w:pPr>
            <w:r w:rsidRPr="004E7525">
              <w:rPr>
                <w:color w:val="000000"/>
                <w:sz w:val="16"/>
                <w:szCs w:val="16"/>
              </w:rPr>
              <w:t>27-32</w:t>
            </w:r>
          </w:p>
        </w:tc>
        <w:tc>
          <w:tcPr>
            <w:tcW w:w="340" w:type="pct"/>
            <w:tcBorders>
              <w:top w:val="nil"/>
              <w:left w:val="nil"/>
              <w:bottom w:val="single" w:sz="4" w:space="0" w:color="auto"/>
              <w:right w:val="single" w:sz="4" w:space="0" w:color="auto"/>
            </w:tcBorders>
            <w:shd w:val="clear" w:color="auto" w:fill="auto"/>
            <w:vAlign w:val="center"/>
            <w:hideMark/>
          </w:tcPr>
          <w:p w14:paraId="3BF35601"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013747DF"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40CCF1E1"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1168239A" w14:textId="77777777" w:rsidR="004E7525" w:rsidRPr="004E7525" w:rsidRDefault="004E7525" w:rsidP="004E7525">
            <w:pPr>
              <w:jc w:val="center"/>
              <w:rPr>
                <w:color w:val="000000"/>
                <w:sz w:val="16"/>
                <w:szCs w:val="16"/>
              </w:rPr>
            </w:pPr>
            <w:r w:rsidRPr="004E7525">
              <w:rPr>
                <w:color w:val="000000"/>
                <w:sz w:val="16"/>
                <w:szCs w:val="16"/>
              </w:rPr>
              <w:t>3.690</w:t>
            </w:r>
          </w:p>
        </w:tc>
        <w:tc>
          <w:tcPr>
            <w:tcW w:w="319" w:type="pct"/>
            <w:tcBorders>
              <w:top w:val="nil"/>
              <w:left w:val="nil"/>
              <w:bottom w:val="single" w:sz="4" w:space="0" w:color="auto"/>
              <w:right w:val="single" w:sz="4" w:space="0" w:color="auto"/>
            </w:tcBorders>
            <w:shd w:val="clear" w:color="auto" w:fill="auto"/>
            <w:vAlign w:val="center"/>
            <w:hideMark/>
          </w:tcPr>
          <w:p w14:paraId="632A883C"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71B955F6"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6E23BB58"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6BD71E45"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36B12E49" w14:textId="77777777" w:rsidR="004E7525" w:rsidRPr="004E7525" w:rsidRDefault="004E7525" w:rsidP="004E7525">
            <w:pPr>
              <w:jc w:val="center"/>
              <w:rPr>
                <w:color w:val="000000"/>
                <w:sz w:val="16"/>
                <w:szCs w:val="16"/>
              </w:rPr>
            </w:pPr>
            <w:r w:rsidRPr="004E7525">
              <w:rPr>
                <w:color w:val="000000"/>
                <w:sz w:val="16"/>
                <w:szCs w:val="16"/>
              </w:rPr>
              <w:t>3.690</w:t>
            </w:r>
          </w:p>
        </w:tc>
        <w:tc>
          <w:tcPr>
            <w:tcW w:w="317" w:type="pct"/>
            <w:tcBorders>
              <w:top w:val="nil"/>
              <w:left w:val="nil"/>
              <w:bottom w:val="single" w:sz="4" w:space="0" w:color="auto"/>
              <w:right w:val="single" w:sz="4" w:space="0" w:color="auto"/>
            </w:tcBorders>
            <w:shd w:val="clear" w:color="auto" w:fill="auto"/>
            <w:vAlign w:val="center"/>
            <w:hideMark/>
          </w:tcPr>
          <w:p w14:paraId="46496BAE"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09B4BECB"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57909FB6" w14:textId="77777777" w:rsidTr="004E7525">
        <w:trPr>
          <w:trHeight w:val="264"/>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2F72256F" w14:textId="77777777" w:rsidR="004E7525" w:rsidRPr="004E7525" w:rsidRDefault="004E7525" w:rsidP="004E7525">
            <w:pPr>
              <w:jc w:val="center"/>
              <w:rPr>
                <w:sz w:val="16"/>
                <w:szCs w:val="16"/>
              </w:rPr>
            </w:pPr>
            <w:r w:rsidRPr="004E7525">
              <w:rPr>
                <w:sz w:val="16"/>
                <w:szCs w:val="16"/>
              </w:rPr>
              <w:t>12</w:t>
            </w:r>
          </w:p>
        </w:tc>
        <w:tc>
          <w:tcPr>
            <w:tcW w:w="654" w:type="pct"/>
            <w:tcBorders>
              <w:top w:val="nil"/>
              <w:left w:val="nil"/>
              <w:bottom w:val="single" w:sz="4" w:space="0" w:color="auto"/>
              <w:right w:val="single" w:sz="4" w:space="0" w:color="auto"/>
            </w:tcBorders>
            <w:shd w:val="clear" w:color="auto" w:fill="auto"/>
            <w:vAlign w:val="center"/>
            <w:hideMark/>
          </w:tcPr>
          <w:p w14:paraId="4912EBF7" w14:textId="77777777" w:rsidR="004E7525" w:rsidRPr="004E7525" w:rsidRDefault="004E7525" w:rsidP="004E7525">
            <w:pPr>
              <w:rPr>
                <w:color w:val="000000"/>
                <w:sz w:val="16"/>
                <w:szCs w:val="16"/>
              </w:rPr>
            </w:pPr>
            <w:r w:rsidRPr="004E7525">
              <w:rPr>
                <w:color w:val="000000"/>
                <w:sz w:val="16"/>
                <w:szCs w:val="16"/>
              </w:rPr>
              <w:t xml:space="preserve">Колањска река </w:t>
            </w:r>
          </w:p>
        </w:tc>
        <w:tc>
          <w:tcPr>
            <w:tcW w:w="457" w:type="pct"/>
            <w:tcBorders>
              <w:top w:val="nil"/>
              <w:left w:val="nil"/>
              <w:bottom w:val="single" w:sz="4" w:space="0" w:color="auto"/>
              <w:right w:val="single" w:sz="4" w:space="0" w:color="auto"/>
            </w:tcBorders>
            <w:shd w:val="clear" w:color="auto" w:fill="auto"/>
            <w:vAlign w:val="center"/>
            <w:hideMark/>
          </w:tcPr>
          <w:p w14:paraId="75F337FF" w14:textId="77777777" w:rsidR="004E7525" w:rsidRPr="004E7525" w:rsidRDefault="004E7525" w:rsidP="004E7525">
            <w:pPr>
              <w:jc w:val="center"/>
              <w:rPr>
                <w:sz w:val="16"/>
                <w:szCs w:val="16"/>
              </w:rPr>
            </w:pPr>
            <w:r w:rsidRPr="004E7525">
              <w:rPr>
                <w:sz w:val="16"/>
                <w:szCs w:val="16"/>
              </w:rPr>
              <w:t>4-6,11</w:t>
            </w:r>
          </w:p>
        </w:tc>
        <w:tc>
          <w:tcPr>
            <w:tcW w:w="340" w:type="pct"/>
            <w:tcBorders>
              <w:top w:val="nil"/>
              <w:left w:val="nil"/>
              <w:bottom w:val="single" w:sz="4" w:space="0" w:color="auto"/>
              <w:right w:val="single" w:sz="4" w:space="0" w:color="auto"/>
            </w:tcBorders>
            <w:shd w:val="clear" w:color="auto" w:fill="auto"/>
            <w:vAlign w:val="center"/>
            <w:hideMark/>
          </w:tcPr>
          <w:p w14:paraId="0EB8269A"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49ADAA40" w14:textId="77777777" w:rsidR="004E7525" w:rsidRPr="004E7525" w:rsidRDefault="004E7525" w:rsidP="004E7525">
            <w:pPr>
              <w:jc w:val="center"/>
              <w:rPr>
                <w:color w:val="000000"/>
                <w:sz w:val="16"/>
                <w:szCs w:val="16"/>
              </w:rPr>
            </w:pPr>
            <w:r w:rsidRPr="004E7525">
              <w:rPr>
                <w:color w:val="000000"/>
                <w:sz w:val="16"/>
                <w:szCs w:val="16"/>
              </w:rPr>
              <w:t>3.730</w:t>
            </w:r>
          </w:p>
        </w:tc>
        <w:tc>
          <w:tcPr>
            <w:tcW w:w="322" w:type="pct"/>
            <w:tcBorders>
              <w:top w:val="nil"/>
              <w:left w:val="nil"/>
              <w:bottom w:val="single" w:sz="4" w:space="0" w:color="auto"/>
              <w:right w:val="single" w:sz="4" w:space="0" w:color="auto"/>
            </w:tcBorders>
            <w:shd w:val="clear" w:color="auto" w:fill="auto"/>
            <w:noWrap/>
            <w:vAlign w:val="center"/>
            <w:hideMark/>
          </w:tcPr>
          <w:p w14:paraId="26693DF5"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2E7A9847"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30309F14"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5453A073"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273F41FB"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40D30ABB"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7B4F8BE2" w14:textId="77777777" w:rsidR="004E7525" w:rsidRPr="004E7525" w:rsidRDefault="004E7525" w:rsidP="004E7525">
            <w:pPr>
              <w:jc w:val="center"/>
              <w:rPr>
                <w:color w:val="000000"/>
                <w:sz w:val="16"/>
                <w:szCs w:val="16"/>
              </w:rPr>
            </w:pPr>
            <w:r w:rsidRPr="004E7525">
              <w:rPr>
                <w:color w:val="000000"/>
                <w:sz w:val="16"/>
                <w:szCs w:val="16"/>
              </w:rPr>
              <w:t>3.730</w:t>
            </w:r>
          </w:p>
        </w:tc>
        <w:tc>
          <w:tcPr>
            <w:tcW w:w="317" w:type="pct"/>
            <w:tcBorders>
              <w:top w:val="nil"/>
              <w:left w:val="nil"/>
              <w:bottom w:val="single" w:sz="4" w:space="0" w:color="auto"/>
              <w:right w:val="single" w:sz="4" w:space="0" w:color="auto"/>
            </w:tcBorders>
            <w:shd w:val="clear" w:color="auto" w:fill="auto"/>
            <w:vAlign w:val="center"/>
            <w:hideMark/>
          </w:tcPr>
          <w:p w14:paraId="35B66925"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31EC76A7" w14:textId="77777777" w:rsidR="004E7525" w:rsidRPr="004E7525" w:rsidRDefault="004E7525" w:rsidP="004E7525">
            <w:pPr>
              <w:rPr>
                <w:color w:val="000000"/>
                <w:sz w:val="16"/>
                <w:szCs w:val="16"/>
              </w:rPr>
            </w:pPr>
            <w:r w:rsidRPr="004E7525">
              <w:rPr>
                <w:color w:val="000000"/>
                <w:sz w:val="16"/>
                <w:szCs w:val="16"/>
              </w:rPr>
              <w:t> </w:t>
            </w:r>
          </w:p>
        </w:tc>
      </w:tr>
      <w:tr w:rsidR="004E7525" w:rsidRPr="004E7525" w14:paraId="7A36A1DC" w14:textId="77777777" w:rsidTr="004E7525">
        <w:trPr>
          <w:trHeight w:val="528"/>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624BE80D" w14:textId="77777777" w:rsidR="004E7525" w:rsidRPr="004E7525" w:rsidRDefault="004E7525" w:rsidP="004E7525">
            <w:pPr>
              <w:jc w:val="center"/>
              <w:rPr>
                <w:sz w:val="16"/>
                <w:szCs w:val="16"/>
              </w:rPr>
            </w:pPr>
            <w:r w:rsidRPr="004E7525">
              <w:rPr>
                <w:sz w:val="16"/>
                <w:szCs w:val="16"/>
              </w:rPr>
              <w:t>13</w:t>
            </w:r>
          </w:p>
        </w:tc>
        <w:tc>
          <w:tcPr>
            <w:tcW w:w="654" w:type="pct"/>
            <w:tcBorders>
              <w:top w:val="nil"/>
              <w:left w:val="nil"/>
              <w:bottom w:val="single" w:sz="4" w:space="0" w:color="auto"/>
              <w:right w:val="single" w:sz="4" w:space="0" w:color="auto"/>
            </w:tcBorders>
            <w:shd w:val="clear" w:color="auto" w:fill="auto"/>
            <w:vAlign w:val="center"/>
            <w:hideMark/>
          </w:tcPr>
          <w:p w14:paraId="151219E2" w14:textId="77777777" w:rsidR="004E7525" w:rsidRPr="004E7525" w:rsidRDefault="004E7525" w:rsidP="004E7525">
            <w:pPr>
              <w:rPr>
                <w:color w:val="000000"/>
                <w:sz w:val="16"/>
                <w:szCs w:val="16"/>
              </w:rPr>
            </w:pPr>
            <w:r w:rsidRPr="004E7525">
              <w:rPr>
                <w:color w:val="000000"/>
                <w:sz w:val="16"/>
                <w:szCs w:val="16"/>
              </w:rPr>
              <w:t xml:space="preserve">Толишница - Чемерно </w:t>
            </w:r>
          </w:p>
        </w:tc>
        <w:tc>
          <w:tcPr>
            <w:tcW w:w="457" w:type="pct"/>
            <w:tcBorders>
              <w:top w:val="nil"/>
              <w:left w:val="nil"/>
              <w:bottom w:val="single" w:sz="4" w:space="0" w:color="auto"/>
              <w:right w:val="single" w:sz="4" w:space="0" w:color="auto"/>
            </w:tcBorders>
            <w:shd w:val="clear" w:color="auto" w:fill="auto"/>
            <w:vAlign w:val="center"/>
            <w:hideMark/>
          </w:tcPr>
          <w:p w14:paraId="7277C0CD" w14:textId="77777777" w:rsidR="004E7525" w:rsidRPr="004E7525" w:rsidRDefault="004E7525" w:rsidP="004E7525">
            <w:pPr>
              <w:jc w:val="center"/>
              <w:rPr>
                <w:color w:val="000000"/>
                <w:sz w:val="16"/>
                <w:szCs w:val="16"/>
              </w:rPr>
            </w:pPr>
            <w:r w:rsidRPr="004E7525">
              <w:rPr>
                <w:color w:val="000000"/>
                <w:sz w:val="16"/>
                <w:szCs w:val="16"/>
              </w:rPr>
              <w:t>42,45</w:t>
            </w:r>
          </w:p>
        </w:tc>
        <w:tc>
          <w:tcPr>
            <w:tcW w:w="340" w:type="pct"/>
            <w:tcBorders>
              <w:top w:val="nil"/>
              <w:left w:val="nil"/>
              <w:bottom w:val="single" w:sz="4" w:space="0" w:color="auto"/>
              <w:right w:val="single" w:sz="4" w:space="0" w:color="auto"/>
            </w:tcBorders>
            <w:shd w:val="clear" w:color="auto" w:fill="auto"/>
            <w:vAlign w:val="center"/>
            <w:hideMark/>
          </w:tcPr>
          <w:p w14:paraId="772C602C"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7C7260CE" w14:textId="77777777" w:rsidR="004E7525" w:rsidRPr="004E7525" w:rsidRDefault="004E7525" w:rsidP="004E7525">
            <w:pPr>
              <w:jc w:val="center"/>
              <w:rPr>
                <w:color w:val="000000"/>
                <w:sz w:val="16"/>
                <w:szCs w:val="16"/>
              </w:rPr>
            </w:pPr>
            <w:r w:rsidRPr="004E7525">
              <w:rPr>
                <w:color w:val="000000"/>
                <w:sz w:val="16"/>
                <w:szCs w:val="16"/>
              </w:rPr>
              <w:t>0.800</w:t>
            </w:r>
          </w:p>
        </w:tc>
        <w:tc>
          <w:tcPr>
            <w:tcW w:w="322" w:type="pct"/>
            <w:tcBorders>
              <w:top w:val="nil"/>
              <w:left w:val="nil"/>
              <w:bottom w:val="single" w:sz="4" w:space="0" w:color="auto"/>
              <w:right w:val="single" w:sz="4" w:space="0" w:color="auto"/>
            </w:tcBorders>
            <w:shd w:val="clear" w:color="auto" w:fill="auto"/>
            <w:noWrap/>
            <w:vAlign w:val="center"/>
            <w:hideMark/>
          </w:tcPr>
          <w:p w14:paraId="4AF8C389" w14:textId="77777777" w:rsidR="004E7525" w:rsidRPr="004E7525" w:rsidRDefault="004E7525" w:rsidP="004E7525">
            <w:pPr>
              <w:jc w:val="center"/>
              <w:rPr>
                <w:color w:val="000000"/>
                <w:sz w:val="16"/>
                <w:szCs w:val="16"/>
              </w:rPr>
            </w:pPr>
            <w:r w:rsidRPr="004E7525">
              <w:rPr>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14:paraId="44722C9F"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6B269F09"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43AFFCDA" w14:textId="77777777" w:rsidR="004E7525" w:rsidRPr="004E7525" w:rsidRDefault="004E7525" w:rsidP="004E7525">
            <w:pPr>
              <w:jc w:val="center"/>
              <w:rPr>
                <w:color w:val="000000"/>
                <w:sz w:val="16"/>
                <w:szCs w:val="16"/>
              </w:rPr>
            </w:pPr>
            <w:r w:rsidRPr="004E7525">
              <w:rPr>
                <w:color w:val="000000"/>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14:paraId="51841647" w14:textId="77777777" w:rsidR="004E7525" w:rsidRPr="004E7525" w:rsidRDefault="004E7525" w:rsidP="004E7525">
            <w:pPr>
              <w:jc w:val="center"/>
              <w:rPr>
                <w:color w:val="000000"/>
                <w:sz w:val="16"/>
                <w:szCs w:val="16"/>
              </w:rPr>
            </w:pPr>
            <w:r w:rsidRPr="004E7525">
              <w:rPr>
                <w:color w:val="000000"/>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14:paraId="53578EE3"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vAlign w:val="center"/>
            <w:hideMark/>
          </w:tcPr>
          <w:p w14:paraId="61118649" w14:textId="77777777" w:rsidR="004E7525" w:rsidRPr="004E7525" w:rsidRDefault="004E7525" w:rsidP="004E7525">
            <w:pPr>
              <w:jc w:val="center"/>
              <w:rPr>
                <w:color w:val="000000"/>
                <w:sz w:val="16"/>
                <w:szCs w:val="16"/>
              </w:rPr>
            </w:pPr>
            <w:r w:rsidRPr="004E7525">
              <w:rPr>
                <w:color w:val="000000"/>
                <w:sz w:val="16"/>
                <w:szCs w:val="16"/>
              </w:rPr>
              <w:t>0.800</w:t>
            </w:r>
          </w:p>
        </w:tc>
        <w:tc>
          <w:tcPr>
            <w:tcW w:w="317" w:type="pct"/>
            <w:tcBorders>
              <w:top w:val="nil"/>
              <w:left w:val="nil"/>
              <w:bottom w:val="single" w:sz="4" w:space="0" w:color="auto"/>
              <w:right w:val="single" w:sz="4" w:space="0" w:color="auto"/>
            </w:tcBorders>
            <w:shd w:val="clear" w:color="auto" w:fill="auto"/>
            <w:vAlign w:val="center"/>
            <w:hideMark/>
          </w:tcPr>
          <w:p w14:paraId="785986F7" w14:textId="77777777" w:rsidR="004E7525" w:rsidRPr="004E7525" w:rsidRDefault="004E7525" w:rsidP="004E7525">
            <w:pPr>
              <w:jc w:val="center"/>
              <w:rPr>
                <w:color w:val="000000"/>
                <w:sz w:val="16"/>
                <w:szCs w:val="16"/>
              </w:rPr>
            </w:pPr>
            <w:r w:rsidRPr="004E7525">
              <w:rPr>
                <w:color w:val="000000"/>
                <w:sz w:val="16"/>
                <w:szCs w:val="16"/>
              </w:rPr>
              <w:t> </w:t>
            </w:r>
          </w:p>
        </w:tc>
        <w:tc>
          <w:tcPr>
            <w:tcW w:w="322" w:type="pct"/>
            <w:tcBorders>
              <w:top w:val="nil"/>
              <w:left w:val="nil"/>
              <w:bottom w:val="single" w:sz="4" w:space="0" w:color="auto"/>
              <w:right w:val="single" w:sz="4" w:space="0" w:color="auto"/>
            </w:tcBorders>
            <w:shd w:val="clear" w:color="auto" w:fill="auto"/>
            <w:noWrap/>
            <w:vAlign w:val="center"/>
            <w:hideMark/>
          </w:tcPr>
          <w:p w14:paraId="1D9BB9E1" w14:textId="77777777" w:rsidR="004E7525" w:rsidRPr="004E7525" w:rsidRDefault="004E7525" w:rsidP="004E7525">
            <w:pPr>
              <w:jc w:val="center"/>
              <w:rPr>
                <w:color w:val="000000"/>
                <w:sz w:val="16"/>
                <w:szCs w:val="16"/>
              </w:rPr>
            </w:pPr>
            <w:r w:rsidRPr="004E7525">
              <w:rPr>
                <w:color w:val="000000"/>
                <w:sz w:val="16"/>
                <w:szCs w:val="16"/>
              </w:rPr>
              <w:t> </w:t>
            </w:r>
          </w:p>
        </w:tc>
      </w:tr>
      <w:tr w:rsidR="004E7525" w:rsidRPr="004E7525" w14:paraId="13E9DCE2" w14:textId="77777777" w:rsidTr="004E7525">
        <w:trPr>
          <w:trHeight w:val="264"/>
        </w:trPr>
        <w:tc>
          <w:tcPr>
            <w:tcW w:w="1457" w:type="pct"/>
            <w:gridSpan w:val="3"/>
            <w:vMerge w:val="restart"/>
            <w:tcBorders>
              <w:top w:val="single" w:sz="4" w:space="0" w:color="auto"/>
              <w:left w:val="single" w:sz="4" w:space="0" w:color="auto"/>
              <w:bottom w:val="single" w:sz="4" w:space="0" w:color="000000"/>
              <w:right w:val="single" w:sz="4" w:space="0" w:color="000000"/>
            </w:tcBorders>
            <w:shd w:val="clear" w:color="000000" w:fill="F2DCDB"/>
            <w:vAlign w:val="center"/>
            <w:hideMark/>
          </w:tcPr>
          <w:p w14:paraId="1CEC6CCF" w14:textId="77777777" w:rsidR="004E7525" w:rsidRPr="004E7525" w:rsidRDefault="004E7525" w:rsidP="004E7525">
            <w:pPr>
              <w:jc w:val="center"/>
              <w:rPr>
                <w:b/>
                <w:bCs/>
                <w:color w:val="000000"/>
                <w:sz w:val="16"/>
                <w:szCs w:val="16"/>
              </w:rPr>
            </w:pPr>
            <w:r w:rsidRPr="004E7525">
              <w:rPr>
                <w:b/>
                <w:bCs/>
                <w:color w:val="000000"/>
                <w:sz w:val="16"/>
                <w:szCs w:val="16"/>
              </w:rPr>
              <w:t>Укупно</w:t>
            </w:r>
          </w:p>
        </w:tc>
        <w:tc>
          <w:tcPr>
            <w:tcW w:w="340" w:type="pct"/>
            <w:tcBorders>
              <w:top w:val="nil"/>
              <w:left w:val="nil"/>
              <w:bottom w:val="single" w:sz="4" w:space="0" w:color="auto"/>
              <w:right w:val="single" w:sz="4" w:space="0" w:color="auto"/>
            </w:tcBorders>
            <w:shd w:val="clear" w:color="000000" w:fill="F2DCDB"/>
            <w:vAlign w:val="center"/>
            <w:hideMark/>
          </w:tcPr>
          <w:p w14:paraId="35170CA7"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21" w:type="pct"/>
            <w:tcBorders>
              <w:top w:val="nil"/>
              <w:left w:val="nil"/>
              <w:bottom w:val="single" w:sz="4" w:space="0" w:color="auto"/>
              <w:right w:val="single" w:sz="4" w:space="0" w:color="auto"/>
            </w:tcBorders>
            <w:shd w:val="clear" w:color="000000" w:fill="F2DCDB"/>
            <w:vAlign w:val="center"/>
            <w:hideMark/>
          </w:tcPr>
          <w:p w14:paraId="504D3922" w14:textId="77777777" w:rsidR="004E7525" w:rsidRPr="004E7525" w:rsidRDefault="004E7525" w:rsidP="004E7525">
            <w:pPr>
              <w:jc w:val="center"/>
              <w:rPr>
                <w:b/>
                <w:bCs/>
                <w:color w:val="000000"/>
                <w:sz w:val="16"/>
                <w:szCs w:val="16"/>
              </w:rPr>
            </w:pPr>
            <w:r w:rsidRPr="004E7525">
              <w:rPr>
                <w:b/>
                <w:bCs/>
                <w:color w:val="000000"/>
                <w:sz w:val="16"/>
                <w:szCs w:val="16"/>
              </w:rPr>
              <w:t>11.510</w:t>
            </w:r>
          </w:p>
        </w:tc>
        <w:tc>
          <w:tcPr>
            <w:tcW w:w="322" w:type="pct"/>
            <w:tcBorders>
              <w:top w:val="nil"/>
              <w:left w:val="nil"/>
              <w:bottom w:val="single" w:sz="4" w:space="0" w:color="auto"/>
              <w:right w:val="single" w:sz="4" w:space="0" w:color="auto"/>
            </w:tcBorders>
            <w:shd w:val="clear" w:color="000000" w:fill="F2DCDB"/>
            <w:vAlign w:val="center"/>
            <w:hideMark/>
          </w:tcPr>
          <w:p w14:paraId="3D95BEB8" w14:textId="77777777" w:rsidR="004E7525" w:rsidRPr="004E7525" w:rsidRDefault="004E7525" w:rsidP="004E7525">
            <w:pPr>
              <w:jc w:val="center"/>
              <w:rPr>
                <w:b/>
                <w:bCs/>
                <w:color w:val="000000"/>
                <w:sz w:val="16"/>
                <w:szCs w:val="16"/>
              </w:rPr>
            </w:pPr>
            <w:r w:rsidRPr="004E7525">
              <w:rPr>
                <w:b/>
                <w:bCs/>
                <w:color w:val="000000"/>
                <w:sz w:val="16"/>
                <w:szCs w:val="16"/>
              </w:rPr>
              <w:t>12.160</w:t>
            </w:r>
          </w:p>
        </w:tc>
        <w:tc>
          <w:tcPr>
            <w:tcW w:w="321" w:type="pct"/>
            <w:tcBorders>
              <w:top w:val="nil"/>
              <w:left w:val="nil"/>
              <w:bottom w:val="single" w:sz="4" w:space="0" w:color="auto"/>
              <w:right w:val="single" w:sz="4" w:space="0" w:color="auto"/>
            </w:tcBorders>
            <w:shd w:val="clear" w:color="000000" w:fill="F2DCDB"/>
            <w:vAlign w:val="center"/>
            <w:hideMark/>
          </w:tcPr>
          <w:p w14:paraId="34C26BDE" w14:textId="77777777" w:rsidR="004E7525" w:rsidRPr="004E7525" w:rsidRDefault="004E7525" w:rsidP="004E7525">
            <w:pPr>
              <w:jc w:val="center"/>
              <w:rPr>
                <w:b/>
                <w:bCs/>
                <w:color w:val="000000"/>
                <w:sz w:val="16"/>
                <w:szCs w:val="16"/>
              </w:rPr>
            </w:pPr>
            <w:r w:rsidRPr="004E7525">
              <w:rPr>
                <w:b/>
                <w:bCs/>
                <w:color w:val="000000"/>
                <w:sz w:val="16"/>
                <w:szCs w:val="16"/>
              </w:rPr>
              <w:t>15.580</w:t>
            </w:r>
          </w:p>
        </w:tc>
        <w:tc>
          <w:tcPr>
            <w:tcW w:w="319" w:type="pct"/>
            <w:tcBorders>
              <w:top w:val="nil"/>
              <w:left w:val="nil"/>
              <w:bottom w:val="single" w:sz="4" w:space="0" w:color="auto"/>
              <w:right w:val="single" w:sz="4" w:space="0" w:color="auto"/>
            </w:tcBorders>
            <w:shd w:val="clear" w:color="000000" w:fill="F2DCDB"/>
            <w:vAlign w:val="center"/>
            <w:hideMark/>
          </w:tcPr>
          <w:p w14:paraId="21B0E104"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20" w:type="pct"/>
            <w:tcBorders>
              <w:top w:val="nil"/>
              <w:left w:val="nil"/>
              <w:bottom w:val="single" w:sz="4" w:space="0" w:color="auto"/>
              <w:right w:val="single" w:sz="4" w:space="0" w:color="auto"/>
            </w:tcBorders>
            <w:shd w:val="clear" w:color="000000" w:fill="F2DCDB"/>
            <w:vAlign w:val="center"/>
            <w:hideMark/>
          </w:tcPr>
          <w:p w14:paraId="19B5273A"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20" w:type="pct"/>
            <w:tcBorders>
              <w:top w:val="nil"/>
              <w:left w:val="nil"/>
              <w:bottom w:val="single" w:sz="4" w:space="0" w:color="auto"/>
              <w:right w:val="single" w:sz="4" w:space="0" w:color="auto"/>
            </w:tcBorders>
            <w:shd w:val="clear" w:color="000000" w:fill="F2DCDB"/>
            <w:vAlign w:val="center"/>
            <w:hideMark/>
          </w:tcPr>
          <w:p w14:paraId="55AEAE91"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19" w:type="pct"/>
            <w:tcBorders>
              <w:top w:val="nil"/>
              <w:left w:val="nil"/>
              <w:bottom w:val="single" w:sz="4" w:space="0" w:color="auto"/>
              <w:right w:val="single" w:sz="4" w:space="0" w:color="auto"/>
            </w:tcBorders>
            <w:shd w:val="clear" w:color="000000" w:fill="F2DCDB"/>
            <w:vAlign w:val="center"/>
            <w:hideMark/>
          </w:tcPr>
          <w:p w14:paraId="296BC9FE"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22" w:type="pct"/>
            <w:vMerge w:val="restart"/>
            <w:tcBorders>
              <w:top w:val="nil"/>
              <w:left w:val="single" w:sz="4" w:space="0" w:color="auto"/>
              <w:bottom w:val="single" w:sz="4" w:space="0" w:color="000000"/>
              <w:right w:val="single" w:sz="4" w:space="0" w:color="auto"/>
            </w:tcBorders>
            <w:shd w:val="clear" w:color="000000" w:fill="F2DCDB"/>
            <w:vAlign w:val="center"/>
            <w:hideMark/>
          </w:tcPr>
          <w:p w14:paraId="2730DC88" w14:textId="77777777" w:rsidR="004E7525" w:rsidRPr="004E7525" w:rsidRDefault="004E7525" w:rsidP="004E7525">
            <w:pPr>
              <w:jc w:val="center"/>
              <w:rPr>
                <w:b/>
                <w:bCs/>
                <w:color w:val="000000"/>
                <w:sz w:val="16"/>
                <w:szCs w:val="16"/>
              </w:rPr>
            </w:pPr>
            <w:r w:rsidRPr="004E7525">
              <w:rPr>
                <w:b/>
                <w:bCs/>
                <w:color w:val="000000"/>
                <w:sz w:val="16"/>
                <w:szCs w:val="16"/>
              </w:rPr>
              <w:t>39.250</w:t>
            </w:r>
          </w:p>
        </w:tc>
        <w:tc>
          <w:tcPr>
            <w:tcW w:w="317" w:type="pct"/>
            <w:tcBorders>
              <w:top w:val="nil"/>
              <w:left w:val="nil"/>
              <w:bottom w:val="single" w:sz="4" w:space="0" w:color="auto"/>
              <w:right w:val="single" w:sz="4" w:space="0" w:color="auto"/>
            </w:tcBorders>
            <w:shd w:val="clear" w:color="000000" w:fill="F2DCDB"/>
            <w:vAlign w:val="center"/>
            <w:hideMark/>
          </w:tcPr>
          <w:p w14:paraId="18891D48"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22" w:type="pct"/>
            <w:tcBorders>
              <w:top w:val="nil"/>
              <w:left w:val="nil"/>
              <w:bottom w:val="single" w:sz="4" w:space="0" w:color="auto"/>
              <w:right w:val="single" w:sz="4" w:space="0" w:color="auto"/>
            </w:tcBorders>
            <w:shd w:val="clear" w:color="000000" w:fill="F2DCDB"/>
            <w:noWrap/>
            <w:vAlign w:val="center"/>
            <w:hideMark/>
          </w:tcPr>
          <w:p w14:paraId="5F351EC2" w14:textId="77777777" w:rsidR="004E7525" w:rsidRPr="004E7525" w:rsidRDefault="004E7525" w:rsidP="004E7525">
            <w:pPr>
              <w:jc w:val="center"/>
              <w:rPr>
                <w:color w:val="000000"/>
                <w:sz w:val="16"/>
                <w:szCs w:val="16"/>
              </w:rPr>
            </w:pPr>
            <w:r w:rsidRPr="004E7525">
              <w:rPr>
                <w:color w:val="000000"/>
                <w:sz w:val="16"/>
                <w:szCs w:val="16"/>
              </w:rPr>
              <w:t> </w:t>
            </w:r>
          </w:p>
        </w:tc>
      </w:tr>
      <w:tr w:rsidR="004E7525" w:rsidRPr="004E7525" w14:paraId="1D27AB36" w14:textId="77777777" w:rsidTr="004E7525">
        <w:trPr>
          <w:trHeight w:val="264"/>
        </w:trPr>
        <w:tc>
          <w:tcPr>
            <w:tcW w:w="1457" w:type="pct"/>
            <w:gridSpan w:val="3"/>
            <w:vMerge/>
            <w:tcBorders>
              <w:top w:val="single" w:sz="4" w:space="0" w:color="auto"/>
              <w:left w:val="single" w:sz="4" w:space="0" w:color="auto"/>
              <w:bottom w:val="single" w:sz="4" w:space="0" w:color="000000"/>
              <w:right w:val="single" w:sz="4" w:space="0" w:color="000000"/>
            </w:tcBorders>
            <w:vAlign w:val="center"/>
            <w:hideMark/>
          </w:tcPr>
          <w:p w14:paraId="0DCB8CDE" w14:textId="77777777" w:rsidR="004E7525" w:rsidRPr="004E7525" w:rsidRDefault="004E7525" w:rsidP="004E7525">
            <w:pPr>
              <w:rPr>
                <w:b/>
                <w:bCs/>
                <w:color w:val="000000"/>
                <w:sz w:val="16"/>
                <w:szCs w:val="16"/>
              </w:rPr>
            </w:pPr>
          </w:p>
        </w:tc>
        <w:tc>
          <w:tcPr>
            <w:tcW w:w="661" w:type="pct"/>
            <w:gridSpan w:val="2"/>
            <w:tcBorders>
              <w:top w:val="single" w:sz="4" w:space="0" w:color="auto"/>
              <w:left w:val="nil"/>
              <w:bottom w:val="single" w:sz="4" w:space="0" w:color="auto"/>
              <w:right w:val="single" w:sz="4" w:space="0" w:color="auto"/>
            </w:tcBorders>
            <w:shd w:val="clear" w:color="000000" w:fill="F2DCDB"/>
            <w:vAlign w:val="center"/>
            <w:hideMark/>
          </w:tcPr>
          <w:p w14:paraId="54E7CE0E" w14:textId="77777777" w:rsidR="004E7525" w:rsidRPr="004E7525" w:rsidRDefault="004E7525" w:rsidP="004E7525">
            <w:pPr>
              <w:jc w:val="center"/>
              <w:rPr>
                <w:b/>
                <w:bCs/>
                <w:color w:val="000000"/>
                <w:sz w:val="16"/>
                <w:szCs w:val="16"/>
              </w:rPr>
            </w:pPr>
            <w:r w:rsidRPr="004E7525">
              <w:rPr>
                <w:b/>
                <w:bCs/>
                <w:color w:val="000000"/>
                <w:sz w:val="16"/>
                <w:szCs w:val="16"/>
              </w:rPr>
              <w:t>11.510</w:t>
            </w:r>
          </w:p>
        </w:tc>
        <w:tc>
          <w:tcPr>
            <w:tcW w:w="962" w:type="pct"/>
            <w:gridSpan w:val="3"/>
            <w:tcBorders>
              <w:top w:val="single" w:sz="4" w:space="0" w:color="auto"/>
              <w:left w:val="nil"/>
              <w:bottom w:val="single" w:sz="4" w:space="0" w:color="auto"/>
              <w:right w:val="single" w:sz="4" w:space="0" w:color="auto"/>
            </w:tcBorders>
            <w:shd w:val="clear" w:color="000000" w:fill="F2DCDB"/>
            <w:vAlign w:val="center"/>
            <w:hideMark/>
          </w:tcPr>
          <w:p w14:paraId="5BD8CBC5" w14:textId="77777777" w:rsidR="004E7525" w:rsidRPr="004E7525" w:rsidRDefault="004E7525" w:rsidP="004E7525">
            <w:pPr>
              <w:jc w:val="center"/>
              <w:rPr>
                <w:b/>
                <w:bCs/>
                <w:color w:val="000000"/>
                <w:sz w:val="16"/>
                <w:szCs w:val="16"/>
              </w:rPr>
            </w:pPr>
            <w:r w:rsidRPr="004E7525">
              <w:rPr>
                <w:b/>
                <w:bCs/>
                <w:color w:val="000000"/>
                <w:sz w:val="16"/>
                <w:szCs w:val="16"/>
              </w:rPr>
              <w:t>27.740</w:t>
            </w:r>
          </w:p>
        </w:tc>
        <w:tc>
          <w:tcPr>
            <w:tcW w:w="958" w:type="pct"/>
            <w:gridSpan w:val="3"/>
            <w:tcBorders>
              <w:top w:val="single" w:sz="4" w:space="0" w:color="auto"/>
              <w:left w:val="nil"/>
              <w:bottom w:val="single" w:sz="4" w:space="0" w:color="auto"/>
              <w:right w:val="single" w:sz="4" w:space="0" w:color="auto"/>
            </w:tcBorders>
            <w:shd w:val="clear" w:color="000000" w:fill="F2DCDB"/>
            <w:vAlign w:val="center"/>
            <w:hideMark/>
          </w:tcPr>
          <w:p w14:paraId="270E38DB" w14:textId="77777777" w:rsidR="004E7525" w:rsidRPr="004E7525" w:rsidRDefault="004E7525" w:rsidP="004E7525">
            <w:pPr>
              <w:jc w:val="center"/>
              <w:rPr>
                <w:b/>
                <w:bCs/>
                <w:color w:val="000000"/>
                <w:sz w:val="16"/>
                <w:szCs w:val="16"/>
              </w:rPr>
            </w:pPr>
            <w:r w:rsidRPr="004E7525">
              <w:rPr>
                <w:b/>
                <w:bCs/>
                <w:color w:val="000000"/>
                <w:sz w:val="16"/>
                <w:szCs w:val="16"/>
              </w:rPr>
              <w:t> </w:t>
            </w:r>
          </w:p>
        </w:tc>
        <w:tc>
          <w:tcPr>
            <w:tcW w:w="322" w:type="pct"/>
            <w:vMerge/>
            <w:tcBorders>
              <w:top w:val="nil"/>
              <w:left w:val="single" w:sz="4" w:space="0" w:color="auto"/>
              <w:bottom w:val="single" w:sz="4" w:space="0" w:color="000000"/>
              <w:right w:val="single" w:sz="4" w:space="0" w:color="auto"/>
            </w:tcBorders>
            <w:vAlign w:val="center"/>
            <w:hideMark/>
          </w:tcPr>
          <w:p w14:paraId="67A7FFCD" w14:textId="77777777" w:rsidR="004E7525" w:rsidRPr="004E7525" w:rsidRDefault="004E7525" w:rsidP="004E7525">
            <w:pPr>
              <w:rPr>
                <w:b/>
                <w:bCs/>
                <w:color w:val="000000"/>
                <w:sz w:val="16"/>
                <w:szCs w:val="16"/>
              </w:rPr>
            </w:pPr>
          </w:p>
        </w:tc>
        <w:tc>
          <w:tcPr>
            <w:tcW w:w="640" w:type="pct"/>
            <w:gridSpan w:val="2"/>
            <w:tcBorders>
              <w:top w:val="single" w:sz="4" w:space="0" w:color="auto"/>
              <w:left w:val="nil"/>
              <w:bottom w:val="single" w:sz="4" w:space="0" w:color="auto"/>
              <w:right w:val="single" w:sz="4" w:space="0" w:color="auto"/>
            </w:tcBorders>
            <w:shd w:val="clear" w:color="000000" w:fill="F2DCDB"/>
            <w:vAlign w:val="center"/>
            <w:hideMark/>
          </w:tcPr>
          <w:p w14:paraId="330D37EF" w14:textId="77777777" w:rsidR="004E7525" w:rsidRPr="004E7525" w:rsidRDefault="004E7525" w:rsidP="004E7525">
            <w:pPr>
              <w:jc w:val="center"/>
              <w:rPr>
                <w:b/>
                <w:bCs/>
                <w:color w:val="000000"/>
                <w:sz w:val="16"/>
                <w:szCs w:val="16"/>
              </w:rPr>
            </w:pPr>
            <w:r w:rsidRPr="004E7525">
              <w:rPr>
                <w:b/>
                <w:bCs/>
                <w:color w:val="000000"/>
                <w:sz w:val="16"/>
                <w:szCs w:val="16"/>
              </w:rPr>
              <w:t> </w:t>
            </w:r>
          </w:p>
        </w:tc>
      </w:tr>
    </w:tbl>
    <w:p w14:paraId="461835CB" w14:textId="77777777" w:rsidR="004E7525" w:rsidRDefault="004E7525" w:rsidP="004E7525">
      <w:pPr>
        <w:spacing w:before="60"/>
        <w:rPr>
          <w:b/>
          <w:i/>
          <w:sz w:val="16"/>
          <w:szCs w:val="16"/>
          <w:lang w:val="sr-Cyrl-RS"/>
        </w:rPr>
      </w:pPr>
      <w:r w:rsidRPr="004E7525">
        <w:rPr>
          <w:b/>
          <w:i/>
          <w:sz w:val="16"/>
          <w:szCs w:val="16"/>
          <w:lang w:val="sr-Cyrl-RS"/>
        </w:rPr>
        <w:t>П</w:t>
      </w:r>
      <w:r w:rsidRPr="004E7525">
        <w:rPr>
          <w:b/>
          <w:i/>
          <w:sz w:val="16"/>
          <w:szCs w:val="16"/>
          <w:lang w:val="sr-Latn-CS"/>
        </w:rPr>
        <w:t xml:space="preserve"> – </w:t>
      </w:r>
      <w:r w:rsidRPr="004E7525">
        <w:rPr>
          <w:b/>
          <w:i/>
          <w:sz w:val="16"/>
          <w:szCs w:val="16"/>
          <w:lang w:val="sr-Cyrl-RS"/>
        </w:rPr>
        <w:t>примарна мрежа путева</w:t>
      </w:r>
      <w:r w:rsidRPr="004E7525">
        <w:rPr>
          <w:b/>
          <w:i/>
          <w:sz w:val="16"/>
          <w:szCs w:val="16"/>
          <w:lang w:val="sr-Latn-RS"/>
        </w:rPr>
        <w:t xml:space="preserve">, </w:t>
      </w:r>
      <w:r w:rsidRPr="004E7525">
        <w:rPr>
          <w:b/>
          <w:i/>
          <w:sz w:val="16"/>
          <w:szCs w:val="16"/>
          <w:lang w:val="sr-Cyrl-RS"/>
        </w:rPr>
        <w:t>С</w:t>
      </w:r>
      <w:r w:rsidRPr="004E7525">
        <w:rPr>
          <w:b/>
          <w:i/>
          <w:sz w:val="16"/>
          <w:szCs w:val="16"/>
          <w:lang w:val="sr-Latn-CS"/>
        </w:rPr>
        <w:t xml:space="preserve"> – </w:t>
      </w:r>
      <w:r w:rsidRPr="004E7525">
        <w:rPr>
          <w:b/>
          <w:i/>
          <w:sz w:val="16"/>
          <w:szCs w:val="16"/>
          <w:lang w:val="sr-Cyrl-RS"/>
        </w:rPr>
        <w:t>секундарна мрежа путева</w:t>
      </w:r>
      <w:r w:rsidRPr="004E7525">
        <w:rPr>
          <w:b/>
          <w:i/>
          <w:sz w:val="16"/>
          <w:szCs w:val="16"/>
          <w:lang w:val="sr-Latn-RS"/>
        </w:rPr>
        <w:t xml:space="preserve">, </w:t>
      </w:r>
      <w:r w:rsidRPr="004E7525">
        <w:rPr>
          <w:b/>
          <w:i/>
          <w:sz w:val="16"/>
          <w:szCs w:val="16"/>
          <w:lang w:val="sr-Cyrl-RS"/>
        </w:rPr>
        <w:t>Т</w:t>
      </w:r>
      <w:r w:rsidRPr="004E7525">
        <w:rPr>
          <w:b/>
          <w:i/>
          <w:sz w:val="16"/>
          <w:szCs w:val="16"/>
          <w:lang w:val="sr-Latn-CS"/>
        </w:rPr>
        <w:t xml:space="preserve"> – </w:t>
      </w:r>
      <w:r w:rsidRPr="004E7525">
        <w:rPr>
          <w:b/>
          <w:i/>
          <w:sz w:val="16"/>
          <w:szCs w:val="16"/>
          <w:lang w:val="sr-Cyrl-RS"/>
        </w:rPr>
        <w:t>терцијарна мрежа путева</w:t>
      </w:r>
    </w:p>
    <w:p w14:paraId="0A2E43DE" w14:textId="77777777" w:rsidR="004E7525" w:rsidRPr="004E7525" w:rsidRDefault="004E7525" w:rsidP="004E7525">
      <w:pPr>
        <w:spacing w:before="60"/>
        <w:rPr>
          <w:b/>
          <w:i/>
          <w:sz w:val="16"/>
          <w:szCs w:val="16"/>
          <w:lang w:val="sr-Cyrl-RS"/>
        </w:rPr>
      </w:pPr>
    </w:p>
    <w:p w14:paraId="7AA0762B" w14:textId="777E3750" w:rsidR="003829FE" w:rsidRDefault="004E7525" w:rsidP="003829FE">
      <w:pPr>
        <w:spacing w:after="60"/>
        <w:ind w:firstLine="720"/>
        <w:jc w:val="both"/>
        <w:rPr>
          <w:sz w:val="24"/>
          <w:szCs w:val="24"/>
          <w:lang w:val="sr-Cyrl-CS"/>
        </w:rPr>
      </w:pPr>
      <w:bookmarkStart w:id="93" w:name="_Hlk133583553"/>
      <w:r w:rsidRPr="004E7525">
        <w:rPr>
          <w:sz w:val="24"/>
          <w:szCs w:val="24"/>
          <w:lang w:val="sr-Cyrl-CS"/>
        </w:rPr>
        <w:t xml:space="preserve">Укупна дужина путева са коловозном конструкцијом износи </w:t>
      </w:r>
      <w:r w:rsidR="002A0D96">
        <w:rPr>
          <w:b/>
          <w:sz w:val="24"/>
          <w:szCs w:val="24"/>
          <w:lang w:val="sr-Cyrl-RS"/>
        </w:rPr>
        <w:t>27</w:t>
      </w:r>
      <w:r w:rsidRPr="004E7525">
        <w:rPr>
          <w:b/>
          <w:sz w:val="24"/>
          <w:szCs w:val="24"/>
          <w:lang w:val="sr-Latn-RS"/>
        </w:rPr>
        <w:t>,</w:t>
      </w:r>
      <w:r w:rsidR="002A0D96">
        <w:rPr>
          <w:b/>
          <w:sz w:val="24"/>
          <w:szCs w:val="24"/>
          <w:lang w:val="sr-Cyrl-RS"/>
        </w:rPr>
        <w:t>74</w:t>
      </w:r>
      <w:r w:rsidRPr="004E7525">
        <w:rPr>
          <w:b/>
          <w:sz w:val="24"/>
          <w:szCs w:val="24"/>
          <w:lang w:val="sr-Cyrl-RS"/>
        </w:rPr>
        <w:t xml:space="preserve"> </w:t>
      </w:r>
      <w:r w:rsidRPr="004E7525">
        <w:rPr>
          <w:b/>
          <w:sz w:val="24"/>
          <w:szCs w:val="24"/>
          <w:lang w:val="sr-Cyrl-CS"/>
        </w:rPr>
        <w:t>км</w:t>
      </w:r>
      <w:r w:rsidRPr="004E7525">
        <w:rPr>
          <w:sz w:val="24"/>
          <w:szCs w:val="24"/>
          <w:lang w:val="sr-Cyrl-CS"/>
        </w:rPr>
        <w:t xml:space="preserve">, док путева без коловозне конструкције нема. </w:t>
      </w:r>
      <w:r w:rsidRPr="004E7525">
        <w:rPr>
          <w:sz w:val="24"/>
          <w:szCs w:val="24"/>
          <w:lang w:val="sr-Cyrl-RS"/>
        </w:rPr>
        <w:t xml:space="preserve">Дужина јавних путева износи </w:t>
      </w:r>
      <w:r w:rsidR="002A0D96">
        <w:rPr>
          <w:b/>
          <w:sz w:val="24"/>
          <w:szCs w:val="24"/>
          <w:lang w:val="sr-Cyrl-RS"/>
        </w:rPr>
        <w:t>11,51</w:t>
      </w:r>
      <w:r w:rsidRPr="004E7525">
        <w:rPr>
          <w:b/>
          <w:sz w:val="24"/>
          <w:szCs w:val="24"/>
          <w:lang w:val="sr-Cyrl-RS"/>
        </w:rPr>
        <w:t xml:space="preserve"> км.</w:t>
      </w:r>
      <w:r w:rsidRPr="004E7525">
        <w:rPr>
          <w:sz w:val="24"/>
          <w:szCs w:val="24"/>
          <w:lang w:val="ru-RU"/>
        </w:rPr>
        <w:t xml:space="preserve"> Густина мреже шумских путева</w:t>
      </w:r>
      <w:r w:rsidRPr="004E7525">
        <w:rPr>
          <w:sz w:val="24"/>
          <w:szCs w:val="24"/>
          <w:lang w:val="sr-Cyrl-CS"/>
        </w:rPr>
        <w:t xml:space="preserve"> рачунајући укупну п</w:t>
      </w:r>
      <w:r w:rsidR="005C1285">
        <w:rPr>
          <w:sz w:val="24"/>
          <w:szCs w:val="24"/>
          <w:lang w:val="sr-Cyrl-CS"/>
        </w:rPr>
        <w:t>овршину газдинске јединице (1372.</w:t>
      </w:r>
      <w:r w:rsidR="009244E3">
        <w:rPr>
          <w:sz w:val="24"/>
          <w:szCs w:val="24"/>
          <w:lang w:val="sr-Cyrl-CS"/>
        </w:rPr>
        <w:t>6</w:t>
      </w:r>
      <w:r w:rsidR="005C1285">
        <w:rPr>
          <w:sz w:val="24"/>
          <w:szCs w:val="24"/>
          <w:lang w:val="sr-Cyrl-CS"/>
        </w:rPr>
        <w:t>1</w:t>
      </w:r>
      <w:r w:rsidRPr="004E7525">
        <w:rPr>
          <w:sz w:val="24"/>
          <w:szCs w:val="24"/>
          <w:lang w:val="sr-Cyrl-CS"/>
        </w:rPr>
        <w:t xml:space="preserve"> ха) износи </w:t>
      </w:r>
      <w:r w:rsidR="005C1285">
        <w:rPr>
          <w:b/>
          <w:sz w:val="24"/>
          <w:szCs w:val="24"/>
          <w:lang w:val="sr-Cyrl-RS"/>
        </w:rPr>
        <w:t>28</w:t>
      </w:r>
      <w:r w:rsidRPr="004E7525">
        <w:rPr>
          <w:b/>
          <w:sz w:val="24"/>
          <w:szCs w:val="24"/>
          <w:lang w:val="sr-Latn-RS"/>
        </w:rPr>
        <w:t>,</w:t>
      </w:r>
      <w:r w:rsidR="005C1285">
        <w:rPr>
          <w:b/>
          <w:sz w:val="24"/>
          <w:szCs w:val="24"/>
          <w:lang w:val="sr-Cyrl-RS"/>
        </w:rPr>
        <w:t>60</w:t>
      </w:r>
      <w:r w:rsidRPr="004E7525">
        <w:rPr>
          <w:b/>
          <w:sz w:val="24"/>
          <w:szCs w:val="24"/>
          <w:lang w:val="sr-Cyrl-RS"/>
        </w:rPr>
        <w:t xml:space="preserve"> </w:t>
      </w:r>
      <w:r w:rsidRPr="004E7525">
        <w:rPr>
          <w:b/>
          <w:sz w:val="24"/>
          <w:szCs w:val="24"/>
          <w:lang w:val="sr-Cyrl-CS"/>
        </w:rPr>
        <w:t>км/1000 ха</w:t>
      </w:r>
      <w:r w:rsidRPr="004E7525">
        <w:rPr>
          <w:sz w:val="24"/>
          <w:szCs w:val="24"/>
          <w:lang w:val="sr-Cyrl-CS"/>
        </w:rPr>
        <w:t>.</w:t>
      </w:r>
      <w:bookmarkEnd w:id="93"/>
    </w:p>
    <w:p w14:paraId="401CFF3C" w14:textId="77777777" w:rsidR="003829FE" w:rsidRDefault="003829FE" w:rsidP="003829FE">
      <w:pPr>
        <w:spacing w:after="60"/>
        <w:ind w:firstLine="720"/>
        <w:jc w:val="both"/>
        <w:rPr>
          <w:sz w:val="24"/>
          <w:szCs w:val="24"/>
          <w:lang w:val="sr-Cyrl-CS"/>
        </w:rPr>
      </w:pPr>
    </w:p>
    <w:p w14:paraId="73F532A2" w14:textId="77777777" w:rsidR="003829FE" w:rsidRPr="003829FE" w:rsidRDefault="003829FE" w:rsidP="003829FE">
      <w:pPr>
        <w:spacing w:before="60"/>
        <w:rPr>
          <w:b/>
          <w:i/>
          <w:sz w:val="16"/>
          <w:szCs w:val="16"/>
          <w:lang w:val="sr-Latn-RS"/>
        </w:rPr>
      </w:pPr>
      <w:r w:rsidRPr="003829FE">
        <w:rPr>
          <w:b/>
          <w:i/>
          <w:noProof/>
          <w:sz w:val="16"/>
          <w:szCs w:val="16"/>
          <w:lang w:val="sr-Cyrl-RS"/>
        </w:rPr>
        <w:t>Табела:</w:t>
      </w:r>
      <w:r w:rsidRPr="003829FE">
        <w:rPr>
          <w:i/>
          <w:noProof/>
          <w:sz w:val="16"/>
          <w:szCs w:val="16"/>
          <w:lang w:val="sr-Cyrl-RS"/>
        </w:rPr>
        <w:t xml:space="preserve"> Приказ путних праваца са описом стања и оценом употребљивости</w:t>
      </w:r>
    </w:p>
    <w:tbl>
      <w:tblPr>
        <w:tblW w:w="10545" w:type="dxa"/>
        <w:jc w:val="center"/>
        <w:tblInd w:w="93" w:type="dxa"/>
        <w:tblLayout w:type="fixed"/>
        <w:tblLook w:val="04A0" w:firstRow="1" w:lastRow="0" w:firstColumn="1" w:lastColumn="0" w:noHBand="0" w:noVBand="1"/>
      </w:tblPr>
      <w:tblGrid>
        <w:gridCol w:w="467"/>
        <w:gridCol w:w="2338"/>
        <w:gridCol w:w="501"/>
        <w:gridCol w:w="709"/>
        <w:gridCol w:w="590"/>
        <w:gridCol w:w="810"/>
        <w:gridCol w:w="540"/>
        <w:gridCol w:w="990"/>
        <w:gridCol w:w="990"/>
        <w:gridCol w:w="990"/>
        <w:gridCol w:w="810"/>
        <w:gridCol w:w="810"/>
      </w:tblGrid>
      <w:tr w:rsidR="003829FE" w:rsidRPr="003829FE" w14:paraId="5F559FD0" w14:textId="77777777" w:rsidTr="005606B7">
        <w:trPr>
          <w:trHeight w:val="1691"/>
          <w:tblHeader/>
          <w:jc w:val="center"/>
        </w:trPr>
        <w:tc>
          <w:tcPr>
            <w:tcW w:w="467" w:type="dxa"/>
            <w:vMerge w:val="restart"/>
            <w:tcBorders>
              <w:top w:val="single" w:sz="8" w:space="0" w:color="auto"/>
              <w:left w:val="single" w:sz="8" w:space="0" w:color="auto"/>
              <w:bottom w:val="single" w:sz="4" w:space="0" w:color="auto"/>
              <w:right w:val="single" w:sz="4" w:space="0" w:color="auto"/>
            </w:tcBorders>
            <w:shd w:val="clear" w:color="000000" w:fill="C5D9F1"/>
            <w:textDirection w:val="btLr"/>
            <w:vAlign w:val="center"/>
            <w:hideMark/>
          </w:tcPr>
          <w:p w14:paraId="6E2E4BA1" w14:textId="77777777" w:rsidR="003829FE" w:rsidRPr="003829FE" w:rsidRDefault="003829FE" w:rsidP="003829FE">
            <w:pPr>
              <w:jc w:val="center"/>
              <w:rPr>
                <w:b/>
                <w:bCs/>
                <w:color w:val="000000"/>
                <w:sz w:val="16"/>
                <w:szCs w:val="16"/>
              </w:rPr>
            </w:pPr>
            <w:r w:rsidRPr="003829FE">
              <w:rPr>
                <w:b/>
                <w:bCs/>
                <w:color w:val="000000"/>
                <w:sz w:val="16"/>
                <w:szCs w:val="16"/>
              </w:rPr>
              <w:t>Ред. Број</w:t>
            </w:r>
          </w:p>
        </w:tc>
        <w:tc>
          <w:tcPr>
            <w:tcW w:w="2338"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011840C0" w14:textId="77777777" w:rsidR="003829FE" w:rsidRPr="003829FE" w:rsidRDefault="003829FE" w:rsidP="003829FE">
            <w:pPr>
              <w:jc w:val="center"/>
              <w:rPr>
                <w:b/>
                <w:bCs/>
                <w:color w:val="000000"/>
                <w:sz w:val="16"/>
                <w:szCs w:val="16"/>
              </w:rPr>
            </w:pPr>
            <w:r w:rsidRPr="003829FE">
              <w:rPr>
                <w:b/>
                <w:bCs/>
                <w:color w:val="000000"/>
                <w:sz w:val="16"/>
                <w:szCs w:val="16"/>
              </w:rPr>
              <w:t>Назив пута</w:t>
            </w:r>
          </w:p>
        </w:tc>
        <w:tc>
          <w:tcPr>
            <w:tcW w:w="501" w:type="dxa"/>
            <w:tcBorders>
              <w:top w:val="single" w:sz="8" w:space="0" w:color="auto"/>
              <w:left w:val="nil"/>
              <w:bottom w:val="single" w:sz="4" w:space="0" w:color="auto"/>
              <w:right w:val="single" w:sz="4" w:space="0" w:color="auto"/>
            </w:tcBorders>
            <w:shd w:val="clear" w:color="000000" w:fill="C5D9F1"/>
            <w:textDirection w:val="btLr"/>
            <w:vAlign w:val="center"/>
            <w:hideMark/>
          </w:tcPr>
          <w:p w14:paraId="1A78BBED" w14:textId="77777777" w:rsidR="003829FE" w:rsidRPr="003829FE" w:rsidRDefault="003829FE" w:rsidP="003829FE">
            <w:pPr>
              <w:jc w:val="center"/>
              <w:rPr>
                <w:b/>
                <w:bCs/>
                <w:color w:val="000000"/>
                <w:sz w:val="16"/>
                <w:szCs w:val="16"/>
              </w:rPr>
            </w:pPr>
            <w:r w:rsidRPr="003829FE">
              <w:rPr>
                <w:b/>
                <w:bCs/>
                <w:color w:val="000000"/>
                <w:sz w:val="16"/>
                <w:szCs w:val="16"/>
              </w:rPr>
              <w:t>Ширина планума</w:t>
            </w:r>
          </w:p>
        </w:tc>
        <w:tc>
          <w:tcPr>
            <w:tcW w:w="709" w:type="dxa"/>
            <w:tcBorders>
              <w:top w:val="single" w:sz="8" w:space="0" w:color="auto"/>
              <w:left w:val="nil"/>
              <w:bottom w:val="single" w:sz="4" w:space="0" w:color="auto"/>
              <w:right w:val="single" w:sz="4" w:space="0" w:color="auto"/>
            </w:tcBorders>
            <w:shd w:val="clear" w:color="000000" w:fill="C5D9F1"/>
            <w:textDirection w:val="btLr"/>
            <w:vAlign w:val="center"/>
            <w:hideMark/>
          </w:tcPr>
          <w:p w14:paraId="24CE3317" w14:textId="77777777" w:rsidR="003829FE" w:rsidRPr="003829FE" w:rsidRDefault="003829FE" w:rsidP="003829FE">
            <w:pPr>
              <w:jc w:val="center"/>
              <w:rPr>
                <w:b/>
                <w:bCs/>
                <w:color w:val="000000"/>
                <w:sz w:val="16"/>
                <w:szCs w:val="16"/>
              </w:rPr>
            </w:pPr>
            <w:r w:rsidRPr="003829FE">
              <w:rPr>
                <w:b/>
                <w:bCs/>
                <w:color w:val="000000"/>
                <w:sz w:val="16"/>
                <w:szCs w:val="16"/>
              </w:rPr>
              <w:t>Максимални успони и падови пута</w:t>
            </w:r>
          </w:p>
        </w:tc>
        <w:tc>
          <w:tcPr>
            <w:tcW w:w="5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158ABCFB" w14:textId="77777777" w:rsidR="003829FE" w:rsidRPr="003829FE" w:rsidRDefault="003829FE" w:rsidP="003829FE">
            <w:pPr>
              <w:jc w:val="center"/>
              <w:rPr>
                <w:b/>
                <w:bCs/>
                <w:color w:val="000000"/>
                <w:sz w:val="16"/>
                <w:szCs w:val="16"/>
              </w:rPr>
            </w:pPr>
            <w:r w:rsidRPr="003829FE">
              <w:rPr>
                <w:b/>
                <w:bCs/>
                <w:color w:val="000000"/>
                <w:sz w:val="16"/>
                <w:szCs w:val="16"/>
              </w:rPr>
              <w:t>Предвиђен саобраћај</w:t>
            </w:r>
          </w:p>
        </w:tc>
        <w:tc>
          <w:tcPr>
            <w:tcW w:w="810"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0680AD2F" w14:textId="77777777" w:rsidR="003829FE" w:rsidRPr="003829FE" w:rsidRDefault="003829FE" w:rsidP="003829FE">
            <w:pPr>
              <w:jc w:val="center"/>
              <w:rPr>
                <w:b/>
                <w:bCs/>
                <w:color w:val="000000"/>
                <w:sz w:val="16"/>
                <w:szCs w:val="16"/>
              </w:rPr>
            </w:pPr>
            <w:r w:rsidRPr="003829FE">
              <w:rPr>
                <w:b/>
                <w:bCs/>
                <w:color w:val="000000"/>
                <w:sz w:val="16"/>
                <w:szCs w:val="16"/>
              </w:rPr>
              <w:t>Врста подлоге</w:t>
            </w:r>
          </w:p>
        </w:tc>
        <w:tc>
          <w:tcPr>
            <w:tcW w:w="540" w:type="dxa"/>
            <w:tcBorders>
              <w:top w:val="single" w:sz="8" w:space="0" w:color="auto"/>
              <w:left w:val="nil"/>
              <w:bottom w:val="single" w:sz="4" w:space="0" w:color="auto"/>
              <w:right w:val="single" w:sz="4" w:space="0" w:color="auto"/>
            </w:tcBorders>
            <w:shd w:val="clear" w:color="000000" w:fill="C5D9F1"/>
            <w:textDirection w:val="btLr"/>
            <w:vAlign w:val="center"/>
            <w:hideMark/>
          </w:tcPr>
          <w:p w14:paraId="1180A48E" w14:textId="77777777" w:rsidR="003829FE" w:rsidRPr="003829FE" w:rsidRDefault="003829FE" w:rsidP="003829FE">
            <w:pPr>
              <w:jc w:val="center"/>
              <w:rPr>
                <w:b/>
                <w:bCs/>
                <w:color w:val="000000"/>
                <w:sz w:val="16"/>
                <w:szCs w:val="16"/>
              </w:rPr>
            </w:pPr>
            <w:r w:rsidRPr="003829FE">
              <w:rPr>
                <w:b/>
                <w:bCs/>
                <w:color w:val="000000"/>
                <w:sz w:val="16"/>
                <w:szCs w:val="16"/>
              </w:rPr>
              <w:t>Ширина коловоза</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0F358776" w14:textId="77777777" w:rsidR="003829FE" w:rsidRPr="003829FE" w:rsidRDefault="003829FE" w:rsidP="003829FE">
            <w:pPr>
              <w:jc w:val="center"/>
              <w:rPr>
                <w:b/>
                <w:bCs/>
                <w:color w:val="000000"/>
                <w:sz w:val="16"/>
                <w:szCs w:val="16"/>
              </w:rPr>
            </w:pPr>
            <w:r w:rsidRPr="003829FE">
              <w:rPr>
                <w:b/>
                <w:bCs/>
                <w:color w:val="000000"/>
                <w:sz w:val="16"/>
                <w:szCs w:val="16"/>
              </w:rPr>
              <w:t>Стање коловоза</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139A679D" w14:textId="77777777" w:rsidR="003829FE" w:rsidRPr="003829FE" w:rsidRDefault="003829FE" w:rsidP="003829FE">
            <w:pPr>
              <w:jc w:val="center"/>
              <w:rPr>
                <w:b/>
                <w:bCs/>
                <w:color w:val="000000"/>
                <w:sz w:val="16"/>
                <w:szCs w:val="16"/>
              </w:rPr>
            </w:pPr>
            <w:r w:rsidRPr="003829FE">
              <w:rPr>
                <w:b/>
                <w:bCs/>
                <w:color w:val="000000"/>
                <w:sz w:val="16"/>
                <w:szCs w:val="16"/>
              </w:rPr>
              <w:t>Банкине</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2585B489" w14:textId="77777777" w:rsidR="003829FE" w:rsidRPr="003829FE" w:rsidRDefault="003829FE" w:rsidP="003829FE">
            <w:pPr>
              <w:jc w:val="center"/>
              <w:rPr>
                <w:b/>
                <w:bCs/>
                <w:color w:val="000000"/>
                <w:sz w:val="16"/>
                <w:szCs w:val="16"/>
              </w:rPr>
            </w:pPr>
            <w:r w:rsidRPr="003829FE">
              <w:rPr>
                <w:b/>
                <w:bCs/>
                <w:color w:val="000000"/>
                <w:sz w:val="16"/>
                <w:szCs w:val="16"/>
              </w:rPr>
              <w:t>Косине усека и насипа</w:t>
            </w:r>
          </w:p>
        </w:tc>
        <w:tc>
          <w:tcPr>
            <w:tcW w:w="81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156BBA56" w14:textId="77777777" w:rsidR="003829FE" w:rsidRPr="003829FE" w:rsidRDefault="003829FE" w:rsidP="003829FE">
            <w:pPr>
              <w:jc w:val="center"/>
              <w:rPr>
                <w:b/>
                <w:bCs/>
                <w:color w:val="000000"/>
                <w:sz w:val="16"/>
                <w:szCs w:val="16"/>
              </w:rPr>
            </w:pPr>
            <w:r w:rsidRPr="003829FE">
              <w:rPr>
                <w:b/>
                <w:bCs/>
                <w:color w:val="000000"/>
                <w:sz w:val="16"/>
                <w:szCs w:val="16"/>
              </w:rPr>
              <w:t>Систем одвођења вода</w:t>
            </w:r>
          </w:p>
        </w:tc>
        <w:tc>
          <w:tcPr>
            <w:tcW w:w="810" w:type="dxa"/>
            <w:vMerge w:val="restart"/>
            <w:tcBorders>
              <w:top w:val="single" w:sz="8" w:space="0" w:color="auto"/>
              <w:left w:val="single" w:sz="4" w:space="0" w:color="auto"/>
              <w:bottom w:val="single" w:sz="4" w:space="0" w:color="auto"/>
              <w:right w:val="single" w:sz="8" w:space="0" w:color="auto"/>
            </w:tcBorders>
            <w:shd w:val="clear" w:color="000000" w:fill="C5D9F1"/>
            <w:vAlign w:val="center"/>
            <w:hideMark/>
          </w:tcPr>
          <w:p w14:paraId="60D826CE" w14:textId="77777777" w:rsidR="003829FE" w:rsidRPr="003829FE" w:rsidRDefault="003829FE" w:rsidP="003829FE">
            <w:pPr>
              <w:jc w:val="center"/>
              <w:rPr>
                <w:b/>
                <w:bCs/>
                <w:color w:val="000000"/>
                <w:sz w:val="16"/>
                <w:szCs w:val="16"/>
              </w:rPr>
            </w:pPr>
            <w:r w:rsidRPr="003829FE">
              <w:rPr>
                <w:b/>
                <w:bCs/>
                <w:color w:val="000000"/>
                <w:sz w:val="16"/>
                <w:szCs w:val="16"/>
              </w:rPr>
              <w:t>Остало</w:t>
            </w:r>
          </w:p>
        </w:tc>
      </w:tr>
      <w:tr w:rsidR="003829FE" w:rsidRPr="003829FE" w14:paraId="46806209" w14:textId="77777777" w:rsidTr="005606B7">
        <w:trPr>
          <w:trHeight w:val="564"/>
          <w:tblHeader/>
          <w:jc w:val="center"/>
        </w:trPr>
        <w:tc>
          <w:tcPr>
            <w:tcW w:w="467" w:type="dxa"/>
            <w:vMerge/>
            <w:tcBorders>
              <w:top w:val="single" w:sz="8" w:space="0" w:color="auto"/>
              <w:left w:val="single" w:sz="8" w:space="0" w:color="auto"/>
              <w:bottom w:val="single" w:sz="4" w:space="0" w:color="auto"/>
              <w:right w:val="single" w:sz="4" w:space="0" w:color="auto"/>
            </w:tcBorders>
            <w:vAlign w:val="center"/>
            <w:hideMark/>
          </w:tcPr>
          <w:p w14:paraId="72E0D12A" w14:textId="77777777" w:rsidR="003829FE" w:rsidRPr="003829FE" w:rsidRDefault="003829FE" w:rsidP="003829FE">
            <w:pPr>
              <w:rPr>
                <w:b/>
                <w:bCs/>
                <w:color w:val="000000"/>
                <w:sz w:val="16"/>
                <w:szCs w:val="16"/>
              </w:rPr>
            </w:pPr>
          </w:p>
        </w:tc>
        <w:tc>
          <w:tcPr>
            <w:tcW w:w="2338" w:type="dxa"/>
            <w:vMerge/>
            <w:tcBorders>
              <w:top w:val="single" w:sz="8" w:space="0" w:color="auto"/>
              <w:left w:val="single" w:sz="4" w:space="0" w:color="auto"/>
              <w:bottom w:val="single" w:sz="4" w:space="0" w:color="auto"/>
              <w:right w:val="single" w:sz="4" w:space="0" w:color="auto"/>
            </w:tcBorders>
            <w:vAlign w:val="center"/>
            <w:hideMark/>
          </w:tcPr>
          <w:p w14:paraId="35C539F6" w14:textId="77777777" w:rsidR="003829FE" w:rsidRPr="003829FE" w:rsidRDefault="003829FE" w:rsidP="003829FE">
            <w:pPr>
              <w:rPr>
                <w:b/>
                <w:bCs/>
                <w:color w:val="000000"/>
                <w:sz w:val="16"/>
                <w:szCs w:val="16"/>
              </w:rPr>
            </w:pPr>
          </w:p>
        </w:tc>
        <w:tc>
          <w:tcPr>
            <w:tcW w:w="501" w:type="dxa"/>
            <w:tcBorders>
              <w:top w:val="nil"/>
              <w:left w:val="nil"/>
              <w:bottom w:val="single" w:sz="4" w:space="0" w:color="auto"/>
              <w:right w:val="single" w:sz="4" w:space="0" w:color="auto"/>
            </w:tcBorders>
            <w:shd w:val="clear" w:color="000000" w:fill="C5D9F1"/>
            <w:vAlign w:val="center"/>
            <w:hideMark/>
          </w:tcPr>
          <w:p w14:paraId="6A4D5606" w14:textId="77777777" w:rsidR="003829FE" w:rsidRPr="003829FE" w:rsidRDefault="003829FE" w:rsidP="003829FE">
            <w:pPr>
              <w:jc w:val="center"/>
              <w:rPr>
                <w:color w:val="000000"/>
                <w:sz w:val="16"/>
                <w:szCs w:val="16"/>
              </w:rPr>
            </w:pPr>
            <w:r w:rsidRPr="003829FE">
              <w:rPr>
                <w:color w:val="000000"/>
                <w:sz w:val="16"/>
                <w:szCs w:val="16"/>
              </w:rPr>
              <w:t>m</w:t>
            </w:r>
          </w:p>
        </w:tc>
        <w:tc>
          <w:tcPr>
            <w:tcW w:w="709" w:type="dxa"/>
            <w:tcBorders>
              <w:top w:val="nil"/>
              <w:left w:val="nil"/>
              <w:bottom w:val="single" w:sz="4" w:space="0" w:color="auto"/>
              <w:right w:val="single" w:sz="4" w:space="0" w:color="auto"/>
            </w:tcBorders>
            <w:shd w:val="clear" w:color="000000" w:fill="C5D9F1"/>
            <w:vAlign w:val="center"/>
            <w:hideMark/>
          </w:tcPr>
          <w:p w14:paraId="33EA2535" w14:textId="77777777" w:rsidR="003829FE" w:rsidRPr="003829FE" w:rsidRDefault="003829FE" w:rsidP="003829FE">
            <w:pPr>
              <w:jc w:val="center"/>
              <w:rPr>
                <w:color w:val="000000"/>
                <w:sz w:val="16"/>
                <w:szCs w:val="16"/>
              </w:rPr>
            </w:pPr>
            <w:r w:rsidRPr="003829FE">
              <w:rPr>
                <w:color w:val="000000"/>
                <w:sz w:val="16"/>
                <w:szCs w:val="16"/>
              </w:rPr>
              <w:t>%</w:t>
            </w:r>
          </w:p>
        </w:tc>
        <w:tc>
          <w:tcPr>
            <w:tcW w:w="590" w:type="dxa"/>
            <w:vMerge/>
            <w:tcBorders>
              <w:top w:val="single" w:sz="8" w:space="0" w:color="auto"/>
              <w:left w:val="single" w:sz="4" w:space="0" w:color="auto"/>
              <w:bottom w:val="single" w:sz="4" w:space="0" w:color="auto"/>
              <w:right w:val="single" w:sz="4" w:space="0" w:color="auto"/>
            </w:tcBorders>
            <w:vAlign w:val="center"/>
            <w:hideMark/>
          </w:tcPr>
          <w:p w14:paraId="38A233DA" w14:textId="77777777" w:rsidR="003829FE" w:rsidRPr="003829FE" w:rsidRDefault="003829FE" w:rsidP="003829FE">
            <w:pPr>
              <w:rPr>
                <w:b/>
                <w:bCs/>
                <w:color w:val="000000"/>
                <w:sz w:val="16"/>
                <w:szCs w:val="16"/>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14:paraId="41AC049E" w14:textId="77777777" w:rsidR="003829FE" w:rsidRPr="003829FE" w:rsidRDefault="003829FE" w:rsidP="003829FE">
            <w:pPr>
              <w:rPr>
                <w:b/>
                <w:bCs/>
                <w:color w:val="000000"/>
                <w:sz w:val="16"/>
                <w:szCs w:val="16"/>
              </w:rPr>
            </w:pPr>
          </w:p>
        </w:tc>
        <w:tc>
          <w:tcPr>
            <w:tcW w:w="540" w:type="dxa"/>
            <w:tcBorders>
              <w:top w:val="nil"/>
              <w:left w:val="nil"/>
              <w:bottom w:val="single" w:sz="4" w:space="0" w:color="auto"/>
              <w:right w:val="single" w:sz="4" w:space="0" w:color="auto"/>
            </w:tcBorders>
            <w:shd w:val="clear" w:color="000000" w:fill="C5D9F1"/>
            <w:vAlign w:val="center"/>
            <w:hideMark/>
          </w:tcPr>
          <w:p w14:paraId="7F39F3BE" w14:textId="77777777" w:rsidR="003829FE" w:rsidRPr="003829FE" w:rsidRDefault="003829FE" w:rsidP="003829FE">
            <w:pPr>
              <w:jc w:val="center"/>
              <w:rPr>
                <w:color w:val="000000"/>
                <w:sz w:val="16"/>
                <w:szCs w:val="16"/>
              </w:rPr>
            </w:pPr>
            <w:r w:rsidRPr="003829FE">
              <w:rPr>
                <w:color w:val="000000"/>
                <w:sz w:val="16"/>
                <w:szCs w:val="16"/>
              </w:rPr>
              <w:t>m</w:t>
            </w:r>
          </w:p>
        </w:tc>
        <w:tc>
          <w:tcPr>
            <w:tcW w:w="990" w:type="dxa"/>
            <w:vMerge/>
            <w:tcBorders>
              <w:top w:val="single" w:sz="8" w:space="0" w:color="auto"/>
              <w:left w:val="single" w:sz="4" w:space="0" w:color="auto"/>
              <w:bottom w:val="single" w:sz="4" w:space="0" w:color="auto"/>
              <w:right w:val="single" w:sz="4" w:space="0" w:color="auto"/>
            </w:tcBorders>
            <w:vAlign w:val="center"/>
            <w:hideMark/>
          </w:tcPr>
          <w:p w14:paraId="6D48B1C3" w14:textId="77777777" w:rsidR="003829FE" w:rsidRPr="003829FE" w:rsidRDefault="003829FE" w:rsidP="003829FE">
            <w:pPr>
              <w:rPr>
                <w:b/>
                <w:bCs/>
                <w:color w:val="000000"/>
                <w:sz w:val="16"/>
                <w:szCs w:val="16"/>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14:paraId="18D87BB4" w14:textId="77777777" w:rsidR="003829FE" w:rsidRPr="003829FE" w:rsidRDefault="003829FE" w:rsidP="003829FE">
            <w:pPr>
              <w:rPr>
                <w:b/>
                <w:bCs/>
                <w:color w:val="000000"/>
                <w:sz w:val="16"/>
                <w:szCs w:val="16"/>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14:paraId="440E7797" w14:textId="77777777" w:rsidR="003829FE" w:rsidRPr="003829FE" w:rsidRDefault="003829FE" w:rsidP="003829FE">
            <w:pPr>
              <w:rPr>
                <w:b/>
                <w:bCs/>
                <w:color w:val="000000"/>
                <w:sz w:val="16"/>
                <w:szCs w:val="16"/>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14:paraId="7A0EB577" w14:textId="77777777" w:rsidR="003829FE" w:rsidRPr="003829FE" w:rsidRDefault="003829FE" w:rsidP="003829FE">
            <w:pPr>
              <w:rPr>
                <w:b/>
                <w:bCs/>
                <w:color w:val="000000"/>
                <w:sz w:val="16"/>
                <w:szCs w:val="16"/>
              </w:rPr>
            </w:pPr>
          </w:p>
        </w:tc>
        <w:tc>
          <w:tcPr>
            <w:tcW w:w="810" w:type="dxa"/>
            <w:vMerge/>
            <w:tcBorders>
              <w:top w:val="single" w:sz="8" w:space="0" w:color="auto"/>
              <w:left w:val="single" w:sz="4" w:space="0" w:color="auto"/>
              <w:bottom w:val="single" w:sz="4" w:space="0" w:color="auto"/>
              <w:right w:val="single" w:sz="8" w:space="0" w:color="auto"/>
            </w:tcBorders>
            <w:vAlign w:val="center"/>
            <w:hideMark/>
          </w:tcPr>
          <w:p w14:paraId="21549FBA" w14:textId="77777777" w:rsidR="003829FE" w:rsidRPr="003829FE" w:rsidRDefault="003829FE" w:rsidP="003829FE">
            <w:pPr>
              <w:rPr>
                <w:b/>
                <w:bCs/>
                <w:color w:val="000000"/>
                <w:sz w:val="16"/>
                <w:szCs w:val="16"/>
              </w:rPr>
            </w:pPr>
          </w:p>
        </w:tc>
      </w:tr>
      <w:tr w:rsidR="003829FE" w:rsidRPr="003829FE" w14:paraId="5011F977" w14:textId="77777777" w:rsidTr="005606B7">
        <w:trPr>
          <w:trHeight w:val="417"/>
          <w:jc w:val="center"/>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463DC757" w14:textId="77777777" w:rsidR="003829FE" w:rsidRPr="003829FE" w:rsidRDefault="003829FE" w:rsidP="003829FE">
            <w:pPr>
              <w:jc w:val="center"/>
              <w:rPr>
                <w:color w:val="000000"/>
                <w:sz w:val="16"/>
                <w:szCs w:val="16"/>
                <w:lang w:val="sr-Cyrl-RS"/>
              </w:rPr>
            </w:pPr>
            <w:r w:rsidRPr="003829FE">
              <w:rPr>
                <w:color w:val="000000"/>
                <w:sz w:val="16"/>
                <w:szCs w:val="16"/>
              </w:rPr>
              <w:t>1</w:t>
            </w:r>
            <w:r w:rsidRPr="003829FE">
              <w:rPr>
                <w:color w:val="000000"/>
                <w:sz w:val="16"/>
                <w:szCs w:val="16"/>
                <w:lang w:val="sr-Cyrl-RS"/>
              </w:rPr>
              <w:t>.</w:t>
            </w:r>
          </w:p>
        </w:tc>
        <w:tc>
          <w:tcPr>
            <w:tcW w:w="2338" w:type="dxa"/>
            <w:tcBorders>
              <w:top w:val="nil"/>
              <w:left w:val="nil"/>
              <w:bottom w:val="single" w:sz="4" w:space="0" w:color="auto"/>
              <w:right w:val="single" w:sz="4" w:space="0" w:color="auto"/>
            </w:tcBorders>
            <w:shd w:val="clear" w:color="000000" w:fill="FFFFFF"/>
            <w:vAlign w:val="center"/>
            <w:hideMark/>
          </w:tcPr>
          <w:p w14:paraId="4B1526CD" w14:textId="3B7857C9" w:rsidR="003829FE" w:rsidRPr="003829FE" w:rsidRDefault="003829FE" w:rsidP="003829FE">
            <w:pPr>
              <w:rPr>
                <w:color w:val="000000"/>
                <w:sz w:val="16"/>
                <w:szCs w:val="16"/>
              </w:rPr>
            </w:pPr>
            <w:r w:rsidRPr="004E7525">
              <w:rPr>
                <w:color w:val="000000"/>
                <w:sz w:val="16"/>
                <w:szCs w:val="16"/>
              </w:rPr>
              <w:t>Гатер - Бели мајдан</w:t>
            </w:r>
          </w:p>
        </w:tc>
        <w:tc>
          <w:tcPr>
            <w:tcW w:w="501" w:type="dxa"/>
            <w:tcBorders>
              <w:top w:val="nil"/>
              <w:left w:val="nil"/>
              <w:bottom w:val="single" w:sz="4" w:space="0" w:color="auto"/>
              <w:right w:val="single" w:sz="4" w:space="0" w:color="auto"/>
            </w:tcBorders>
            <w:shd w:val="clear" w:color="000000" w:fill="FFFFFF"/>
            <w:vAlign w:val="center"/>
            <w:hideMark/>
          </w:tcPr>
          <w:p w14:paraId="057E6A48"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shd w:val="clear" w:color="000000" w:fill="FFFFFF"/>
            <w:vAlign w:val="center"/>
            <w:hideMark/>
          </w:tcPr>
          <w:p w14:paraId="5DBFFD88"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shd w:val="clear" w:color="000000" w:fill="FFFFFF"/>
            <w:vAlign w:val="center"/>
            <w:hideMark/>
          </w:tcPr>
          <w:p w14:paraId="296E3F25"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shd w:val="clear" w:color="000000" w:fill="FFFFFF"/>
            <w:vAlign w:val="center"/>
            <w:hideMark/>
          </w:tcPr>
          <w:p w14:paraId="05794822"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shd w:val="clear" w:color="000000" w:fill="FFFFFF"/>
            <w:vAlign w:val="center"/>
            <w:hideMark/>
          </w:tcPr>
          <w:p w14:paraId="18D10417"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shd w:val="clear" w:color="000000" w:fill="FFFFFF"/>
            <w:vAlign w:val="center"/>
            <w:hideMark/>
          </w:tcPr>
          <w:p w14:paraId="2596A1A0"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shd w:val="clear" w:color="000000" w:fill="FFFFFF"/>
            <w:vAlign w:val="center"/>
            <w:hideMark/>
          </w:tcPr>
          <w:p w14:paraId="1EC3449A"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shd w:val="clear" w:color="000000" w:fill="FFFFFF"/>
            <w:vAlign w:val="center"/>
            <w:hideMark/>
          </w:tcPr>
          <w:p w14:paraId="442B9ABE"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shd w:val="clear" w:color="000000" w:fill="FFFFFF"/>
            <w:vAlign w:val="center"/>
            <w:hideMark/>
          </w:tcPr>
          <w:p w14:paraId="57DC39D9"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shd w:val="clear" w:color="000000" w:fill="FFFFFF"/>
            <w:noWrap/>
            <w:vAlign w:val="bottom"/>
            <w:hideMark/>
          </w:tcPr>
          <w:p w14:paraId="36A416F8"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3829FE" w:rsidRPr="003829FE" w14:paraId="325598E2"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5C9C2E1C" w14:textId="77777777" w:rsidR="003829FE" w:rsidRPr="003829FE" w:rsidRDefault="003829FE" w:rsidP="003829FE">
            <w:pPr>
              <w:jc w:val="center"/>
              <w:rPr>
                <w:color w:val="000000"/>
                <w:sz w:val="16"/>
                <w:szCs w:val="16"/>
                <w:lang w:val="sr-Cyrl-RS"/>
              </w:rPr>
            </w:pPr>
            <w:r w:rsidRPr="003829FE">
              <w:rPr>
                <w:color w:val="000000"/>
                <w:sz w:val="16"/>
                <w:szCs w:val="16"/>
              </w:rPr>
              <w:t>2</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6EA1C6E1" w14:textId="67984F7B" w:rsidR="003829FE" w:rsidRPr="003829FE" w:rsidRDefault="003829FE" w:rsidP="003829FE">
            <w:pPr>
              <w:rPr>
                <w:color w:val="000000"/>
                <w:sz w:val="16"/>
                <w:szCs w:val="16"/>
              </w:rPr>
            </w:pPr>
            <w:r w:rsidRPr="004E7525">
              <w:rPr>
                <w:color w:val="000000"/>
                <w:sz w:val="16"/>
                <w:szCs w:val="16"/>
              </w:rPr>
              <w:t>Крајска - Мали рисовац</w:t>
            </w:r>
          </w:p>
        </w:tc>
        <w:tc>
          <w:tcPr>
            <w:tcW w:w="501" w:type="dxa"/>
            <w:tcBorders>
              <w:top w:val="nil"/>
              <w:left w:val="nil"/>
              <w:bottom w:val="single" w:sz="4" w:space="0" w:color="auto"/>
              <w:right w:val="single" w:sz="4" w:space="0" w:color="auto"/>
            </w:tcBorders>
            <w:vAlign w:val="center"/>
            <w:hideMark/>
          </w:tcPr>
          <w:p w14:paraId="4F57965B"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6E2FFB32"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41C49AB6"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2E700106"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19E412E8"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5DB60BF2"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2BF52F90"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782E6952"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278B6FF8"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2B533644"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431AD7" w:rsidRPr="003829FE" w14:paraId="44311FE1" w14:textId="77777777" w:rsidTr="007902C2">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18D6E933" w14:textId="77777777" w:rsidR="00431AD7" w:rsidRPr="003829FE" w:rsidRDefault="00431AD7" w:rsidP="003829FE">
            <w:pPr>
              <w:jc w:val="center"/>
              <w:rPr>
                <w:color w:val="000000"/>
                <w:sz w:val="16"/>
                <w:szCs w:val="16"/>
                <w:lang w:val="sr-Cyrl-RS"/>
              </w:rPr>
            </w:pPr>
            <w:r w:rsidRPr="003829FE">
              <w:rPr>
                <w:color w:val="000000"/>
                <w:sz w:val="16"/>
                <w:szCs w:val="16"/>
              </w:rPr>
              <w:t>3</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07BD0DDE" w14:textId="267785D9" w:rsidR="00431AD7" w:rsidRPr="003829FE" w:rsidRDefault="00431AD7" w:rsidP="003829FE">
            <w:pPr>
              <w:rPr>
                <w:color w:val="000000"/>
                <w:sz w:val="16"/>
                <w:szCs w:val="16"/>
              </w:rPr>
            </w:pPr>
            <w:r w:rsidRPr="004E7525">
              <w:rPr>
                <w:color w:val="000000"/>
                <w:sz w:val="16"/>
                <w:szCs w:val="16"/>
              </w:rPr>
              <w:t>Топличка река - Велики рисовац</w:t>
            </w:r>
          </w:p>
        </w:tc>
        <w:tc>
          <w:tcPr>
            <w:tcW w:w="501" w:type="dxa"/>
            <w:tcBorders>
              <w:top w:val="nil"/>
              <w:left w:val="nil"/>
              <w:bottom w:val="single" w:sz="4" w:space="0" w:color="auto"/>
              <w:right w:val="single" w:sz="4" w:space="0" w:color="auto"/>
            </w:tcBorders>
            <w:vAlign w:val="center"/>
            <w:hideMark/>
          </w:tcPr>
          <w:p w14:paraId="7AC9A3EF" w14:textId="77777777" w:rsidR="00431AD7" w:rsidRPr="003829FE" w:rsidRDefault="00431AD7"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24A3010F" w14:textId="77777777" w:rsidR="00431AD7" w:rsidRPr="003829FE" w:rsidRDefault="00431AD7"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1C6C723F" w14:textId="77777777" w:rsidR="00431AD7" w:rsidRPr="003829FE" w:rsidRDefault="00431AD7"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07678D8B" w14:textId="77777777" w:rsidR="00431AD7" w:rsidRPr="003829FE" w:rsidRDefault="00431AD7"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2AADB8E2" w14:textId="77777777" w:rsidR="00431AD7" w:rsidRPr="003829FE" w:rsidRDefault="00431AD7"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659A7018" w14:textId="342BF595" w:rsidR="00431AD7"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70CB392F" w14:textId="6539AFB2" w:rsidR="00431AD7"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3F5DB291" w14:textId="7969E9AF" w:rsidR="00431AD7"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4" w:space="0" w:color="auto"/>
            </w:tcBorders>
            <w:vAlign w:val="center"/>
            <w:hideMark/>
          </w:tcPr>
          <w:p w14:paraId="08982D23" w14:textId="27FEBF2E" w:rsidR="00431AD7"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8" w:space="0" w:color="auto"/>
            </w:tcBorders>
            <w:noWrap/>
            <w:vAlign w:val="bottom"/>
          </w:tcPr>
          <w:p w14:paraId="51083DA1" w14:textId="7C7EC638" w:rsidR="00431AD7" w:rsidRPr="007902C2" w:rsidRDefault="007902C2" w:rsidP="003829FE">
            <w:pPr>
              <w:rPr>
                <w:b/>
                <w:color w:val="000000"/>
                <w:sz w:val="16"/>
                <w:szCs w:val="16"/>
                <w:lang w:val="sr-Cyrl-RS"/>
              </w:rPr>
            </w:pPr>
            <w:r>
              <w:rPr>
                <w:b/>
                <w:color w:val="000000"/>
                <w:sz w:val="16"/>
                <w:szCs w:val="16"/>
                <w:lang w:val="sr-Cyrl-RS"/>
              </w:rPr>
              <w:t>И</w:t>
            </w:r>
            <w:r w:rsidRPr="007902C2">
              <w:rPr>
                <w:b/>
                <w:color w:val="000000"/>
                <w:sz w:val="16"/>
                <w:szCs w:val="16"/>
                <w:lang w:val="sr-Cyrl-RS"/>
              </w:rPr>
              <w:t>нвестиционо</w:t>
            </w:r>
          </w:p>
        </w:tc>
      </w:tr>
      <w:tr w:rsidR="003829FE" w:rsidRPr="003829FE" w14:paraId="222DF937"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2BA0E523" w14:textId="77777777" w:rsidR="003829FE" w:rsidRPr="003829FE" w:rsidRDefault="003829FE" w:rsidP="003829FE">
            <w:pPr>
              <w:jc w:val="center"/>
              <w:rPr>
                <w:color w:val="000000"/>
                <w:sz w:val="16"/>
                <w:szCs w:val="16"/>
                <w:lang w:val="sr-Cyrl-RS"/>
              </w:rPr>
            </w:pPr>
            <w:r w:rsidRPr="003829FE">
              <w:rPr>
                <w:color w:val="000000"/>
                <w:sz w:val="16"/>
                <w:szCs w:val="16"/>
              </w:rPr>
              <w:t>4</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68346DB" w14:textId="1F598D18" w:rsidR="003829FE" w:rsidRPr="003829FE" w:rsidRDefault="003829FE" w:rsidP="003829FE">
            <w:pPr>
              <w:rPr>
                <w:color w:val="000000"/>
                <w:sz w:val="16"/>
                <w:szCs w:val="16"/>
              </w:rPr>
            </w:pPr>
            <w:r w:rsidRPr="004E7525">
              <w:rPr>
                <w:color w:val="000000"/>
                <w:sz w:val="16"/>
                <w:szCs w:val="16"/>
              </w:rPr>
              <w:t>Бели мајдан</w:t>
            </w:r>
          </w:p>
        </w:tc>
        <w:tc>
          <w:tcPr>
            <w:tcW w:w="501" w:type="dxa"/>
            <w:tcBorders>
              <w:top w:val="nil"/>
              <w:left w:val="nil"/>
              <w:bottom w:val="single" w:sz="4" w:space="0" w:color="auto"/>
              <w:right w:val="single" w:sz="4" w:space="0" w:color="auto"/>
            </w:tcBorders>
            <w:vAlign w:val="center"/>
            <w:hideMark/>
          </w:tcPr>
          <w:p w14:paraId="054222EB"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55423F4D"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69835412"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6E3D3457"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3D0DECD6"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5A43918D"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6D33B6D2"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73F98601"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4696CDF9"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22689BCE"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431AD7" w:rsidRPr="003829FE" w14:paraId="01035942"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58BE827A" w14:textId="77777777" w:rsidR="00431AD7" w:rsidRPr="003829FE" w:rsidRDefault="00431AD7" w:rsidP="003829FE">
            <w:pPr>
              <w:jc w:val="center"/>
              <w:rPr>
                <w:color w:val="000000"/>
                <w:sz w:val="16"/>
                <w:szCs w:val="16"/>
                <w:lang w:val="sr-Cyrl-RS"/>
              </w:rPr>
            </w:pPr>
            <w:r w:rsidRPr="003829FE">
              <w:rPr>
                <w:color w:val="000000"/>
                <w:sz w:val="16"/>
                <w:szCs w:val="16"/>
              </w:rPr>
              <w:t>5</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1FA077CF" w14:textId="6189A9CA" w:rsidR="00431AD7" w:rsidRPr="003829FE" w:rsidRDefault="00431AD7" w:rsidP="003829FE">
            <w:pPr>
              <w:rPr>
                <w:color w:val="000000"/>
                <w:sz w:val="16"/>
                <w:szCs w:val="16"/>
              </w:rPr>
            </w:pPr>
            <w:r w:rsidRPr="004E7525">
              <w:rPr>
                <w:color w:val="000000"/>
                <w:sz w:val="16"/>
                <w:szCs w:val="16"/>
              </w:rPr>
              <w:t>Равни јелак</w:t>
            </w:r>
          </w:p>
        </w:tc>
        <w:tc>
          <w:tcPr>
            <w:tcW w:w="501" w:type="dxa"/>
            <w:tcBorders>
              <w:top w:val="nil"/>
              <w:left w:val="nil"/>
              <w:bottom w:val="single" w:sz="4" w:space="0" w:color="auto"/>
              <w:right w:val="single" w:sz="4" w:space="0" w:color="auto"/>
            </w:tcBorders>
            <w:vAlign w:val="center"/>
            <w:hideMark/>
          </w:tcPr>
          <w:p w14:paraId="6A2112D8" w14:textId="77777777" w:rsidR="00431AD7" w:rsidRPr="003829FE" w:rsidRDefault="00431AD7"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11DCCFB9" w14:textId="77777777" w:rsidR="00431AD7" w:rsidRPr="003829FE" w:rsidRDefault="00431AD7"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5F19AB38" w14:textId="77777777" w:rsidR="00431AD7" w:rsidRPr="003829FE" w:rsidRDefault="00431AD7"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76CA7A54" w14:textId="77777777" w:rsidR="00431AD7" w:rsidRPr="003829FE" w:rsidRDefault="00431AD7"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50C3D370" w14:textId="77777777" w:rsidR="00431AD7" w:rsidRPr="003829FE" w:rsidRDefault="00431AD7"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03935153" w14:textId="39416B10" w:rsidR="00431AD7"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45A38444" w14:textId="451004C0" w:rsidR="00431AD7"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2D15F780" w14:textId="2EC540A4" w:rsidR="00431AD7"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4" w:space="0" w:color="auto"/>
            </w:tcBorders>
            <w:vAlign w:val="center"/>
            <w:hideMark/>
          </w:tcPr>
          <w:p w14:paraId="3EC4B853" w14:textId="1E6A5A66" w:rsidR="00431AD7"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8" w:space="0" w:color="auto"/>
            </w:tcBorders>
            <w:noWrap/>
            <w:vAlign w:val="bottom"/>
            <w:hideMark/>
          </w:tcPr>
          <w:p w14:paraId="1BE0254A" w14:textId="7779F290" w:rsidR="00431AD7" w:rsidRPr="003829FE" w:rsidRDefault="007902C2" w:rsidP="003829FE">
            <w:pPr>
              <w:rPr>
                <w:rFonts w:ascii="Calibri" w:hAnsi="Calibri" w:cs="Calibri"/>
                <w:color w:val="000000"/>
              </w:rPr>
            </w:pPr>
            <w:r>
              <w:rPr>
                <w:b/>
                <w:color w:val="000000"/>
                <w:sz w:val="16"/>
                <w:szCs w:val="16"/>
                <w:lang w:val="sr-Cyrl-RS"/>
              </w:rPr>
              <w:t>И</w:t>
            </w:r>
            <w:r w:rsidRPr="007902C2">
              <w:rPr>
                <w:b/>
                <w:color w:val="000000"/>
                <w:sz w:val="16"/>
                <w:szCs w:val="16"/>
                <w:lang w:val="sr-Cyrl-RS"/>
              </w:rPr>
              <w:t>нвестиционо</w:t>
            </w:r>
          </w:p>
        </w:tc>
      </w:tr>
      <w:tr w:rsidR="003829FE" w:rsidRPr="003829FE" w14:paraId="785A9B15"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7883F67D" w14:textId="77777777" w:rsidR="003829FE" w:rsidRPr="003829FE" w:rsidRDefault="003829FE" w:rsidP="003829FE">
            <w:pPr>
              <w:jc w:val="center"/>
              <w:rPr>
                <w:color w:val="000000"/>
                <w:sz w:val="16"/>
                <w:szCs w:val="16"/>
                <w:lang w:val="sr-Cyrl-RS"/>
              </w:rPr>
            </w:pPr>
            <w:r w:rsidRPr="003829FE">
              <w:rPr>
                <w:color w:val="000000"/>
                <w:sz w:val="16"/>
                <w:szCs w:val="16"/>
              </w:rPr>
              <w:t>6</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79941E7B" w14:textId="3ACDB161" w:rsidR="003829FE" w:rsidRPr="003829FE" w:rsidRDefault="003829FE" w:rsidP="003829FE">
            <w:pPr>
              <w:rPr>
                <w:color w:val="000000"/>
                <w:sz w:val="16"/>
                <w:szCs w:val="16"/>
              </w:rPr>
            </w:pPr>
            <w:r w:rsidRPr="004E7525">
              <w:rPr>
                <w:color w:val="000000"/>
                <w:sz w:val="16"/>
                <w:szCs w:val="16"/>
              </w:rPr>
              <w:t>Равни јелак II</w:t>
            </w:r>
          </w:p>
        </w:tc>
        <w:tc>
          <w:tcPr>
            <w:tcW w:w="501" w:type="dxa"/>
            <w:tcBorders>
              <w:top w:val="nil"/>
              <w:left w:val="nil"/>
              <w:bottom w:val="single" w:sz="4" w:space="0" w:color="auto"/>
              <w:right w:val="single" w:sz="4" w:space="0" w:color="auto"/>
            </w:tcBorders>
            <w:vAlign w:val="center"/>
            <w:hideMark/>
          </w:tcPr>
          <w:p w14:paraId="426250D7"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50C42132"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0F3A53E2"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4BB0BAFA"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5601D34C"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1F13F995" w14:textId="471E932F" w:rsidR="003829FE"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5C5A7CFA" w14:textId="7A48F302" w:rsidR="003829FE"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16797756" w14:textId="106E8C14" w:rsidR="003829FE"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4" w:space="0" w:color="auto"/>
            </w:tcBorders>
            <w:vAlign w:val="center"/>
            <w:hideMark/>
          </w:tcPr>
          <w:p w14:paraId="4CE3E307" w14:textId="02E7D126" w:rsidR="003829FE"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8" w:space="0" w:color="auto"/>
            </w:tcBorders>
            <w:noWrap/>
            <w:vAlign w:val="bottom"/>
            <w:hideMark/>
          </w:tcPr>
          <w:p w14:paraId="5D8953A4" w14:textId="177E1AA9" w:rsidR="003829FE" w:rsidRPr="003829FE" w:rsidRDefault="00431AD7" w:rsidP="003829FE">
            <w:pPr>
              <w:rPr>
                <w:rFonts w:ascii="Calibri" w:hAnsi="Calibri" w:cs="Calibri"/>
                <w:color w:val="000000"/>
              </w:rPr>
            </w:pPr>
            <w:r w:rsidRPr="006F26CD">
              <w:rPr>
                <w:b/>
                <w:bCs/>
                <w:color w:val="000000"/>
                <w:sz w:val="16"/>
                <w:szCs w:val="16"/>
                <w:lang w:val="sr-Cyrl-RS"/>
              </w:rPr>
              <w:t>Реконструкција</w:t>
            </w:r>
          </w:p>
        </w:tc>
      </w:tr>
      <w:tr w:rsidR="00431AD7" w:rsidRPr="003829FE" w14:paraId="4C71728D"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6FC7308" w14:textId="77777777" w:rsidR="00431AD7" w:rsidRPr="003829FE" w:rsidRDefault="00431AD7" w:rsidP="003829FE">
            <w:pPr>
              <w:jc w:val="center"/>
              <w:rPr>
                <w:color w:val="000000"/>
                <w:sz w:val="16"/>
                <w:szCs w:val="16"/>
                <w:lang w:val="sr-Cyrl-RS"/>
              </w:rPr>
            </w:pPr>
            <w:r w:rsidRPr="003829FE">
              <w:rPr>
                <w:color w:val="000000"/>
                <w:sz w:val="16"/>
                <w:szCs w:val="16"/>
              </w:rPr>
              <w:lastRenderedPageBreak/>
              <w:t>7</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DD5E43A" w14:textId="6B296DBF" w:rsidR="00431AD7" w:rsidRPr="003829FE" w:rsidRDefault="00431AD7" w:rsidP="003829FE">
            <w:pPr>
              <w:rPr>
                <w:color w:val="000000"/>
                <w:sz w:val="16"/>
                <w:szCs w:val="16"/>
              </w:rPr>
            </w:pPr>
            <w:r w:rsidRPr="004E7525">
              <w:rPr>
                <w:color w:val="000000"/>
                <w:sz w:val="16"/>
                <w:szCs w:val="16"/>
              </w:rPr>
              <w:t>Питач - Дајњача</w:t>
            </w:r>
          </w:p>
        </w:tc>
        <w:tc>
          <w:tcPr>
            <w:tcW w:w="501" w:type="dxa"/>
            <w:tcBorders>
              <w:top w:val="nil"/>
              <w:left w:val="nil"/>
              <w:bottom w:val="single" w:sz="4" w:space="0" w:color="auto"/>
              <w:right w:val="single" w:sz="4" w:space="0" w:color="auto"/>
            </w:tcBorders>
            <w:vAlign w:val="center"/>
            <w:hideMark/>
          </w:tcPr>
          <w:p w14:paraId="71A17B9B" w14:textId="77777777" w:rsidR="00431AD7" w:rsidRPr="003829FE" w:rsidRDefault="00431AD7"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5B0FD0C9" w14:textId="77777777" w:rsidR="00431AD7" w:rsidRPr="003829FE" w:rsidRDefault="00431AD7"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08C98305" w14:textId="77777777" w:rsidR="00431AD7" w:rsidRPr="003829FE" w:rsidRDefault="00431AD7"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35B3FBAF" w14:textId="77777777" w:rsidR="00431AD7" w:rsidRPr="003829FE" w:rsidRDefault="00431AD7"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54CB2A23" w14:textId="77777777" w:rsidR="00431AD7" w:rsidRPr="003829FE" w:rsidRDefault="00431AD7"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111C5816" w14:textId="16B50F1F" w:rsidR="00431AD7" w:rsidRPr="003829FE" w:rsidRDefault="00431AD7" w:rsidP="003829FE">
            <w:pPr>
              <w:jc w:val="center"/>
              <w:rPr>
                <w:color w:val="000000"/>
                <w:sz w:val="16"/>
                <w:szCs w:val="16"/>
                <w:lang w:val="sr-Cyrl-RS"/>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076BEF88" w14:textId="338E512C" w:rsidR="00431AD7" w:rsidRPr="003829FE" w:rsidRDefault="00431AD7" w:rsidP="003829FE">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52D0D5F9" w14:textId="4C935898" w:rsidR="00431AD7"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4" w:space="0" w:color="auto"/>
            </w:tcBorders>
            <w:vAlign w:val="center"/>
            <w:hideMark/>
          </w:tcPr>
          <w:p w14:paraId="30AD99AF" w14:textId="532F47DC" w:rsidR="00431AD7" w:rsidRPr="003829FE" w:rsidRDefault="00431AD7" w:rsidP="003829FE">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8" w:space="0" w:color="auto"/>
            </w:tcBorders>
            <w:noWrap/>
            <w:vAlign w:val="bottom"/>
            <w:hideMark/>
          </w:tcPr>
          <w:p w14:paraId="0EED9B74" w14:textId="27A5294A" w:rsidR="00431AD7" w:rsidRPr="003829FE" w:rsidRDefault="00431AD7" w:rsidP="003829FE">
            <w:pPr>
              <w:rPr>
                <w:rFonts w:ascii="Calibri" w:hAnsi="Calibri" w:cs="Calibri"/>
                <w:color w:val="000000"/>
              </w:rPr>
            </w:pPr>
            <w:r w:rsidRPr="006F26CD">
              <w:rPr>
                <w:b/>
                <w:bCs/>
                <w:color w:val="000000"/>
                <w:sz w:val="16"/>
                <w:szCs w:val="16"/>
                <w:lang w:val="sr-Cyrl-RS"/>
              </w:rPr>
              <w:t>Реконструкција</w:t>
            </w:r>
          </w:p>
        </w:tc>
      </w:tr>
      <w:tr w:rsidR="003829FE" w:rsidRPr="003829FE" w14:paraId="2172EE76"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37447B04" w14:textId="77777777" w:rsidR="003829FE" w:rsidRPr="003829FE" w:rsidRDefault="003829FE" w:rsidP="003829FE">
            <w:pPr>
              <w:jc w:val="center"/>
              <w:rPr>
                <w:color w:val="000000"/>
                <w:sz w:val="16"/>
                <w:szCs w:val="16"/>
                <w:lang w:val="sr-Cyrl-RS"/>
              </w:rPr>
            </w:pPr>
            <w:r w:rsidRPr="003829FE">
              <w:rPr>
                <w:color w:val="000000"/>
                <w:sz w:val="16"/>
                <w:szCs w:val="16"/>
              </w:rPr>
              <w:t>8</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9302297" w14:textId="2CCA9505" w:rsidR="003829FE" w:rsidRPr="003829FE" w:rsidRDefault="003829FE" w:rsidP="003829FE">
            <w:pPr>
              <w:rPr>
                <w:color w:val="000000"/>
                <w:sz w:val="16"/>
                <w:szCs w:val="16"/>
              </w:rPr>
            </w:pPr>
            <w:r w:rsidRPr="004E7525">
              <w:rPr>
                <w:color w:val="000000"/>
                <w:sz w:val="16"/>
                <w:szCs w:val="16"/>
              </w:rPr>
              <w:t>Дубоки поток</w:t>
            </w:r>
          </w:p>
        </w:tc>
        <w:tc>
          <w:tcPr>
            <w:tcW w:w="501" w:type="dxa"/>
            <w:tcBorders>
              <w:top w:val="nil"/>
              <w:left w:val="nil"/>
              <w:bottom w:val="single" w:sz="4" w:space="0" w:color="auto"/>
              <w:right w:val="single" w:sz="4" w:space="0" w:color="auto"/>
            </w:tcBorders>
            <w:vAlign w:val="center"/>
            <w:hideMark/>
          </w:tcPr>
          <w:p w14:paraId="26ABE867"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2BFF8053"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03EABFE1"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5FCFD867"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43ADD410"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7EAD522F"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5A36D640"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04C634CA"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42E3CD33"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3843F0A0"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3829FE" w:rsidRPr="003829FE" w14:paraId="462D1FD4"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5132F185" w14:textId="77777777" w:rsidR="003829FE" w:rsidRPr="003829FE" w:rsidRDefault="003829FE" w:rsidP="003829FE">
            <w:pPr>
              <w:jc w:val="center"/>
              <w:rPr>
                <w:color w:val="000000"/>
                <w:sz w:val="16"/>
                <w:szCs w:val="16"/>
                <w:lang w:val="sr-Cyrl-RS"/>
              </w:rPr>
            </w:pPr>
            <w:r w:rsidRPr="003829FE">
              <w:rPr>
                <w:color w:val="000000"/>
                <w:sz w:val="16"/>
                <w:szCs w:val="16"/>
              </w:rPr>
              <w:t>9</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A684E30" w14:textId="057056F9" w:rsidR="003829FE" w:rsidRPr="003829FE" w:rsidRDefault="003829FE" w:rsidP="003829FE">
            <w:pPr>
              <w:rPr>
                <w:color w:val="000000"/>
                <w:sz w:val="16"/>
                <w:szCs w:val="16"/>
              </w:rPr>
            </w:pPr>
            <w:r w:rsidRPr="004E7525">
              <w:rPr>
                <w:color w:val="000000"/>
                <w:sz w:val="16"/>
                <w:szCs w:val="16"/>
              </w:rPr>
              <w:t>Лазови</w:t>
            </w:r>
          </w:p>
        </w:tc>
        <w:tc>
          <w:tcPr>
            <w:tcW w:w="501" w:type="dxa"/>
            <w:tcBorders>
              <w:top w:val="nil"/>
              <w:left w:val="nil"/>
              <w:bottom w:val="single" w:sz="4" w:space="0" w:color="auto"/>
              <w:right w:val="single" w:sz="4" w:space="0" w:color="auto"/>
            </w:tcBorders>
            <w:vAlign w:val="center"/>
            <w:hideMark/>
          </w:tcPr>
          <w:p w14:paraId="7E8C5D3A"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69E17972"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09FD0287"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4A56AF0A"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7A85DCBC"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7C720AC9"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3E14AFD7"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3AAA9775"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3D8140DD"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22A24490"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3829FE" w:rsidRPr="003829FE" w14:paraId="64EF03EC"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C2AE7D9" w14:textId="77777777" w:rsidR="003829FE" w:rsidRPr="003829FE" w:rsidRDefault="003829FE" w:rsidP="003829FE">
            <w:pPr>
              <w:jc w:val="center"/>
              <w:rPr>
                <w:color w:val="000000"/>
                <w:sz w:val="16"/>
                <w:szCs w:val="16"/>
                <w:lang w:val="sr-Cyrl-RS"/>
              </w:rPr>
            </w:pPr>
            <w:r w:rsidRPr="003829FE">
              <w:rPr>
                <w:color w:val="000000"/>
                <w:sz w:val="16"/>
                <w:szCs w:val="16"/>
              </w:rPr>
              <w:t>10</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50D55E3" w14:textId="35697459" w:rsidR="003829FE" w:rsidRPr="003829FE" w:rsidRDefault="003829FE" w:rsidP="003829FE">
            <w:pPr>
              <w:rPr>
                <w:color w:val="000000"/>
                <w:sz w:val="16"/>
                <w:szCs w:val="16"/>
              </w:rPr>
            </w:pPr>
            <w:r w:rsidRPr="004E7525">
              <w:rPr>
                <w:color w:val="000000"/>
                <w:sz w:val="16"/>
                <w:szCs w:val="16"/>
              </w:rPr>
              <w:t>Ћава - Ломска коса</w:t>
            </w:r>
          </w:p>
        </w:tc>
        <w:tc>
          <w:tcPr>
            <w:tcW w:w="501" w:type="dxa"/>
            <w:tcBorders>
              <w:top w:val="nil"/>
              <w:left w:val="nil"/>
              <w:bottom w:val="single" w:sz="4" w:space="0" w:color="auto"/>
              <w:right w:val="single" w:sz="4" w:space="0" w:color="auto"/>
            </w:tcBorders>
            <w:vAlign w:val="center"/>
            <w:hideMark/>
          </w:tcPr>
          <w:p w14:paraId="0BA4A814"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46D0CD19"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53591D02"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1CBAC945"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44C812FD"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4A8D5338"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2ABE66FC"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65818AA4"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35B09F27"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53D67262"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3829FE" w:rsidRPr="003829FE" w14:paraId="403827B3"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0766B45" w14:textId="77777777" w:rsidR="003829FE" w:rsidRPr="003829FE" w:rsidRDefault="003829FE" w:rsidP="003829FE">
            <w:pPr>
              <w:jc w:val="center"/>
              <w:rPr>
                <w:color w:val="000000"/>
                <w:sz w:val="16"/>
                <w:szCs w:val="16"/>
                <w:lang w:val="sr-Cyrl-RS"/>
              </w:rPr>
            </w:pPr>
            <w:r w:rsidRPr="003829FE">
              <w:rPr>
                <w:color w:val="000000"/>
                <w:sz w:val="16"/>
                <w:szCs w:val="16"/>
              </w:rPr>
              <w:t>11</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19FE1D8C" w14:textId="76459E64" w:rsidR="003829FE" w:rsidRPr="003829FE" w:rsidRDefault="003829FE" w:rsidP="003829FE">
            <w:pPr>
              <w:rPr>
                <w:color w:val="000000"/>
                <w:sz w:val="16"/>
                <w:szCs w:val="16"/>
              </w:rPr>
            </w:pPr>
            <w:r w:rsidRPr="004E7525">
              <w:rPr>
                <w:color w:val="000000"/>
                <w:sz w:val="16"/>
                <w:szCs w:val="16"/>
              </w:rPr>
              <w:t>Петинац - Рисовац</w:t>
            </w:r>
          </w:p>
        </w:tc>
        <w:tc>
          <w:tcPr>
            <w:tcW w:w="501" w:type="dxa"/>
            <w:tcBorders>
              <w:top w:val="nil"/>
              <w:left w:val="nil"/>
              <w:bottom w:val="single" w:sz="4" w:space="0" w:color="auto"/>
              <w:right w:val="single" w:sz="4" w:space="0" w:color="auto"/>
            </w:tcBorders>
            <w:vAlign w:val="center"/>
            <w:hideMark/>
          </w:tcPr>
          <w:p w14:paraId="44C0316A"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1C349A22"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2909D009"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787EC042"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31A29FC2"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46D7B203"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5BD50371"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15F1E48A"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7BD9377A"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5732501C"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3829FE" w:rsidRPr="003829FE" w14:paraId="55491D22"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557DC96" w14:textId="77777777" w:rsidR="003829FE" w:rsidRPr="003829FE" w:rsidRDefault="003829FE" w:rsidP="003829FE">
            <w:pPr>
              <w:jc w:val="center"/>
              <w:rPr>
                <w:color w:val="000000"/>
                <w:sz w:val="16"/>
                <w:szCs w:val="16"/>
                <w:lang w:val="sr-Cyrl-RS"/>
              </w:rPr>
            </w:pPr>
            <w:r w:rsidRPr="003829FE">
              <w:rPr>
                <w:color w:val="000000"/>
                <w:sz w:val="16"/>
                <w:szCs w:val="16"/>
              </w:rPr>
              <w:t>12</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6B6492C" w14:textId="5B2297D3" w:rsidR="003829FE" w:rsidRPr="003829FE" w:rsidRDefault="003829FE" w:rsidP="003829FE">
            <w:pPr>
              <w:rPr>
                <w:color w:val="000000"/>
                <w:sz w:val="16"/>
                <w:szCs w:val="16"/>
              </w:rPr>
            </w:pPr>
            <w:r w:rsidRPr="004E7525">
              <w:rPr>
                <w:color w:val="000000"/>
                <w:sz w:val="16"/>
                <w:szCs w:val="16"/>
              </w:rPr>
              <w:t>Колањска река</w:t>
            </w:r>
          </w:p>
        </w:tc>
        <w:tc>
          <w:tcPr>
            <w:tcW w:w="501" w:type="dxa"/>
            <w:tcBorders>
              <w:top w:val="nil"/>
              <w:left w:val="nil"/>
              <w:bottom w:val="single" w:sz="4" w:space="0" w:color="auto"/>
              <w:right w:val="single" w:sz="4" w:space="0" w:color="auto"/>
            </w:tcBorders>
            <w:vAlign w:val="center"/>
            <w:hideMark/>
          </w:tcPr>
          <w:p w14:paraId="2A21FF4B"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754B9FB5"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713ADD2F"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7A444CA1"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293CC6BC"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1BA0D2B8"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03C0AE12"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11E2981F"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3CF29DDA"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29E7DB3"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r w:rsidR="003829FE" w:rsidRPr="003829FE" w14:paraId="4363E15A" w14:textId="77777777" w:rsidTr="005606B7">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70EF8AC6" w14:textId="77777777" w:rsidR="003829FE" w:rsidRPr="003829FE" w:rsidRDefault="003829FE" w:rsidP="003829FE">
            <w:pPr>
              <w:jc w:val="center"/>
              <w:rPr>
                <w:color w:val="000000"/>
                <w:sz w:val="16"/>
                <w:szCs w:val="16"/>
                <w:lang w:val="sr-Cyrl-RS"/>
              </w:rPr>
            </w:pPr>
            <w:r w:rsidRPr="003829FE">
              <w:rPr>
                <w:color w:val="000000"/>
                <w:sz w:val="16"/>
                <w:szCs w:val="16"/>
              </w:rPr>
              <w:t>13</w:t>
            </w:r>
            <w:r w:rsidRPr="003829FE">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30ABBD93" w14:textId="53702C52" w:rsidR="003829FE" w:rsidRPr="003829FE" w:rsidRDefault="00431AD7" w:rsidP="003829FE">
            <w:pPr>
              <w:rPr>
                <w:color w:val="000000"/>
                <w:sz w:val="16"/>
                <w:szCs w:val="16"/>
              </w:rPr>
            </w:pPr>
            <w:r w:rsidRPr="004E7525">
              <w:rPr>
                <w:color w:val="000000"/>
                <w:sz w:val="16"/>
                <w:szCs w:val="16"/>
              </w:rPr>
              <w:t>Толишница - Чемерно</w:t>
            </w:r>
          </w:p>
        </w:tc>
        <w:tc>
          <w:tcPr>
            <w:tcW w:w="501" w:type="dxa"/>
            <w:tcBorders>
              <w:top w:val="nil"/>
              <w:left w:val="nil"/>
              <w:bottom w:val="single" w:sz="4" w:space="0" w:color="auto"/>
              <w:right w:val="single" w:sz="4" w:space="0" w:color="auto"/>
            </w:tcBorders>
            <w:vAlign w:val="center"/>
            <w:hideMark/>
          </w:tcPr>
          <w:p w14:paraId="47947C9B" w14:textId="77777777" w:rsidR="003829FE" w:rsidRPr="003829FE" w:rsidRDefault="003829FE" w:rsidP="003829FE">
            <w:pPr>
              <w:jc w:val="center"/>
              <w:rPr>
                <w:color w:val="000000"/>
                <w:sz w:val="16"/>
                <w:szCs w:val="16"/>
              </w:rPr>
            </w:pPr>
            <w:r w:rsidRPr="003829FE">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267D15BC" w14:textId="77777777" w:rsidR="003829FE" w:rsidRPr="003829FE" w:rsidRDefault="003829FE" w:rsidP="003829FE">
            <w:pPr>
              <w:jc w:val="center"/>
              <w:rPr>
                <w:color w:val="000000"/>
                <w:sz w:val="16"/>
                <w:szCs w:val="16"/>
              </w:rPr>
            </w:pPr>
            <w:r w:rsidRPr="003829FE">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27B79574" w14:textId="77777777" w:rsidR="003829FE" w:rsidRPr="003829FE" w:rsidRDefault="003829FE" w:rsidP="003829FE">
            <w:pPr>
              <w:jc w:val="center"/>
              <w:rPr>
                <w:color w:val="000000"/>
                <w:sz w:val="16"/>
                <w:szCs w:val="16"/>
              </w:rPr>
            </w:pPr>
            <w:r w:rsidRPr="003829FE">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48ED59E8" w14:textId="77777777" w:rsidR="003829FE" w:rsidRPr="003829FE" w:rsidRDefault="003829FE" w:rsidP="003829FE">
            <w:pPr>
              <w:jc w:val="center"/>
              <w:rPr>
                <w:color w:val="000000"/>
                <w:sz w:val="16"/>
                <w:szCs w:val="16"/>
              </w:rPr>
            </w:pPr>
            <w:r w:rsidRPr="003829FE">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549F0028" w14:textId="77777777" w:rsidR="003829FE" w:rsidRPr="003829FE" w:rsidRDefault="003829FE" w:rsidP="003829FE">
            <w:pPr>
              <w:jc w:val="center"/>
              <w:rPr>
                <w:color w:val="000000"/>
                <w:sz w:val="16"/>
                <w:szCs w:val="16"/>
              </w:rPr>
            </w:pPr>
            <w:r w:rsidRPr="003829FE">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72D5E76E" w14:textId="77777777" w:rsidR="003829FE" w:rsidRPr="003829FE" w:rsidRDefault="003829FE" w:rsidP="003829FE">
            <w:pPr>
              <w:jc w:val="center"/>
              <w:rPr>
                <w:color w:val="000000"/>
                <w:sz w:val="16"/>
                <w:szCs w:val="16"/>
              </w:rPr>
            </w:pPr>
            <w:r w:rsidRPr="003829FE">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131C4C31" w14:textId="77777777" w:rsidR="003829FE" w:rsidRPr="003829FE" w:rsidRDefault="003829FE" w:rsidP="003829FE">
            <w:pPr>
              <w:jc w:val="center"/>
              <w:rPr>
                <w:color w:val="000000"/>
                <w:sz w:val="16"/>
                <w:szCs w:val="16"/>
              </w:rPr>
            </w:pPr>
            <w:r w:rsidRPr="003829FE">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3FA3B690" w14:textId="77777777" w:rsidR="003829FE" w:rsidRPr="003829FE" w:rsidRDefault="003829FE" w:rsidP="003829FE">
            <w:pPr>
              <w:jc w:val="center"/>
              <w:rPr>
                <w:color w:val="000000"/>
                <w:sz w:val="16"/>
                <w:szCs w:val="16"/>
              </w:rPr>
            </w:pPr>
            <w:r w:rsidRPr="003829FE">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069F8616" w14:textId="77777777" w:rsidR="003829FE" w:rsidRPr="003829FE" w:rsidRDefault="003829FE" w:rsidP="003829FE">
            <w:pPr>
              <w:jc w:val="center"/>
              <w:rPr>
                <w:color w:val="000000"/>
                <w:sz w:val="16"/>
                <w:szCs w:val="16"/>
              </w:rPr>
            </w:pPr>
            <w:r w:rsidRPr="003829FE">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30E7B051" w14:textId="77777777" w:rsidR="003829FE" w:rsidRPr="003829FE" w:rsidRDefault="003829FE" w:rsidP="003829FE">
            <w:pPr>
              <w:rPr>
                <w:rFonts w:ascii="Calibri" w:hAnsi="Calibri" w:cs="Calibri"/>
                <w:color w:val="000000"/>
              </w:rPr>
            </w:pPr>
            <w:r w:rsidRPr="003829FE">
              <w:rPr>
                <w:rFonts w:ascii="Calibri" w:hAnsi="Calibri" w:cs="Calibri"/>
                <w:color w:val="000000"/>
              </w:rPr>
              <w:t> </w:t>
            </w:r>
          </w:p>
        </w:tc>
      </w:tr>
    </w:tbl>
    <w:p w14:paraId="1DEEF9E3" w14:textId="77777777" w:rsidR="003829FE" w:rsidRPr="004E7525" w:rsidRDefault="003829FE" w:rsidP="00431AD7">
      <w:pPr>
        <w:spacing w:after="60"/>
        <w:jc w:val="both"/>
        <w:rPr>
          <w:b/>
          <w:sz w:val="24"/>
          <w:szCs w:val="24"/>
          <w:lang w:val="sr-Cyrl-RS"/>
        </w:rPr>
      </w:pPr>
    </w:p>
    <w:p w14:paraId="0433C648" w14:textId="751458A8" w:rsidR="009244E3" w:rsidRPr="00C01ECE" w:rsidRDefault="009244E3" w:rsidP="009244E3">
      <w:pPr>
        <w:autoSpaceDE w:val="0"/>
        <w:autoSpaceDN w:val="0"/>
        <w:adjustRightInd w:val="0"/>
        <w:spacing w:after="60"/>
        <w:jc w:val="both"/>
        <w:rPr>
          <w:sz w:val="24"/>
        </w:rPr>
      </w:pPr>
      <w:r w:rsidRPr="000C302C">
        <w:rPr>
          <w:rFonts w:eastAsia="Calibri"/>
          <w:sz w:val="24"/>
          <w:szCs w:val="24"/>
          <w:lang w:val="sr-Cyrl-CS"/>
        </w:rPr>
        <w:t>Просторни п</w:t>
      </w:r>
      <w:r w:rsidRPr="000C302C">
        <w:rPr>
          <w:rFonts w:eastAsia="Calibri"/>
          <w:sz w:val="24"/>
          <w:szCs w:val="24"/>
        </w:rPr>
        <w:t>оложај</w:t>
      </w:r>
      <w:r w:rsidRPr="000C302C">
        <w:rPr>
          <w:rFonts w:eastAsia="Calibri"/>
          <w:sz w:val="24"/>
          <w:szCs w:val="24"/>
          <w:lang w:val="sr-Cyrl-CS"/>
        </w:rPr>
        <w:t xml:space="preserve"> и развијеност постојећих шумских путева је</w:t>
      </w:r>
      <w:r w:rsidR="00DC7F8B">
        <w:rPr>
          <w:rFonts w:eastAsia="Calibri"/>
          <w:sz w:val="24"/>
          <w:szCs w:val="24"/>
          <w:lang w:val="sr-Cyrl-CS"/>
        </w:rPr>
        <w:t xml:space="preserve"> </w:t>
      </w:r>
      <w:r w:rsidRPr="001923E3">
        <w:rPr>
          <w:rFonts w:eastAsia="Calibri"/>
          <w:sz w:val="24"/>
          <w:szCs w:val="24"/>
        </w:rPr>
        <w:t>орографски условљен</w:t>
      </w:r>
      <w:r>
        <w:rPr>
          <w:rFonts w:eastAsia="Calibri"/>
          <w:sz w:val="24"/>
          <w:szCs w:val="24"/>
          <w:lang w:val="sr-Cyrl-CS"/>
        </w:rPr>
        <w:t xml:space="preserve"> и у том смислу</w:t>
      </w:r>
      <w:r w:rsidRPr="001923E3">
        <w:rPr>
          <w:rFonts w:eastAsia="Calibri"/>
          <w:sz w:val="24"/>
          <w:szCs w:val="24"/>
        </w:rPr>
        <w:t xml:space="preserve"> просторно</w:t>
      </w:r>
      <w:r w:rsidR="00991FC8">
        <w:rPr>
          <w:rFonts w:eastAsia="Calibri"/>
          <w:sz w:val="24"/>
          <w:szCs w:val="24"/>
          <w:lang w:val="sr-Cyrl-RS"/>
        </w:rPr>
        <w:t xml:space="preserve"> </w:t>
      </w:r>
      <w:r>
        <w:rPr>
          <w:rFonts w:eastAsia="Calibri"/>
          <w:sz w:val="24"/>
          <w:szCs w:val="24"/>
        </w:rPr>
        <w:t>прихватљив</w:t>
      </w:r>
      <w:r>
        <w:rPr>
          <w:rFonts w:eastAsia="Calibri"/>
          <w:sz w:val="24"/>
          <w:szCs w:val="24"/>
          <w:lang w:val="sr-Cyrl-CS"/>
        </w:rPr>
        <w:t xml:space="preserve">, </w:t>
      </w:r>
      <w:r>
        <w:rPr>
          <w:sz w:val="24"/>
          <w:szCs w:val="24"/>
          <w:lang w:val="sr-Cyrl-CS"/>
        </w:rPr>
        <w:t>међутим ако се узме у обзир просторни распоред шумских путева добија се слика</w:t>
      </w:r>
      <w:r w:rsidR="00991FC8">
        <w:rPr>
          <w:sz w:val="24"/>
          <w:szCs w:val="24"/>
          <w:lang w:val="sr-Cyrl-CS"/>
        </w:rPr>
        <w:t xml:space="preserve"> </w:t>
      </w:r>
      <w:r w:rsidRPr="00EF7F9F">
        <w:rPr>
          <w:sz w:val="24"/>
          <w:szCs w:val="24"/>
          <w:lang w:val="sr-Cyrl-CS"/>
        </w:rPr>
        <w:t>незадовољавајуће</w:t>
      </w:r>
      <w:r w:rsidR="00991FC8">
        <w:rPr>
          <w:sz w:val="24"/>
          <w:szCs w:val="24"/>
          <w:lang w:val="sr-Cyrl-CS"/>
        </w:rPr>
        <w:t xml:space="preserve"> </w:t>
      </w:r>
      <w:r w:rsidRPr="00EF7F9F">
        <w:rPr>
          <w:sz w:val="24"/>
          <w:szCs w:val="24"/>
          <w:lang w:val="sr-Cyrl-CS"/>
        </w:rPr>
        <w:t>отворености појединих делова</w:t>
      </w:r>
      <w:r w:rsidRPr="00EF7F9F">
        <w:rPr>
          <w:sz w:val="24"/>
          <w:szCs w:val="24"/>
        </w:rPr>
        <w:t xml:space="preserve"> ове јединице</w:t>
      </w:r>
      <w:r w:rsidRPr="00EF7F9F">
        <w:rPr>
          <w:sz w:val="24"/>
          <w:szCs w:val="24"/>
          <w:lang w:val="sr-Cyrl-CS"/>
        </w:rPr>
        <w:t xml:space="preserve"> (релативна отвореност)</w:t>
      </w:r>
      <w:r w:rsidRPr="00EF7F9F">
        <w:rPr>
          <w:sz w:val="24"/>
          <w:szCs w:val="24"/>
        </w:rPr>
        <w:t xml:space="preserve">, чија је </w:t>
      </w:r>
      <w:r w:rsidRPr="00EF7F9F">
        <w:rPr>
          <w:sz w:val="24"/>
          <w:szCs w:val="24"/>
          <w:lang w:val="sr-Cyrl-CS"/>
        </w:rPr>
        <w:t>експлоатација</w:t>
      </w:r>
      <w:r>
        <w:rPr>
          <w:sz w:val="24"/>
          <w:szCs w:val="24"/>
          <w:lang w:val="sr-Cyrl-CS"/>
        </w:rPr>
        <w:t xml:space="preserve"> јако отежана и</w:t>
      </w:r>
      <w:r w:rsidRPr="00EF7F9F">
        <w:rPr>
          <w:sz w:val="24"/>
          <w:szCs w:val="24"/>
        </w:rPr>
        <w:t xml:space="preserve"> доведена у питање</w:t>
      </w:r>
      <w:r>
        <w:rPr>
          <w:sz w:val="24"/>
          <w:szCs w:val="24"/>
        </w:rPr>
        <w:t xml:space="preserve"> због непостојања саобраћајница</w:t>
      </w:r>
      <w:r>
        <w:rPr>
          <w:sz w:val="24"/>
          <w:szCs w:val="24"/>
          <w:lang w:val="sr-Cyrl-CS"/>
        </w:rPr>
        <w:t>, одно</w:t>
      </w:r>
      <w:r w:rsidR="00DC7F8B">
        <w:rPr>
          <w:sz w:val="24"/>
          <w:szCs w:val="24"/>
          <w:lang w:val="sr-Cyrl-CS"/>
        </w:rPr>
        <w:t>сно велике транпортне дистанце у</w:t>
      </w:r>
      <w:r>
        <w:rPr>
          <w:sz w:val="24"/>
          <w:szCs w:val="24"/>
          <w:lang w:val="sr-Cyrl-CS"/>
        </w:rPr>
        <w:t xml:space="preserve"> </w:t>
      </w:r>
      <w:r>
        <w:rPr>
          <w:sz w:val="24"/>
          <w:szCs w:val="24"/>
          <w:lang w:val="sr-Latn-CS"/>
        </w:rPr>
        <w:t xml:space="preserve">I </w:t>
      </w:r>
      <w:r>
        <w:rPr>
          <w:sz w:val="24"/>
          <w:szCs w:val="24"/>
          <w:lang w:val="sr-Cyrl-CS"/>
        </w:rPr>
        <w:t>фази транспорта.</w:t>
      </w:r>
      <w:r w:rsidR="00991FC8">
        <w:rPr>
          <w:sz w:val="24"/>
          <w:szCs w:val="24"/>
          <w:lang w:val="sr-Cyrl-CS"/>
        </w:rPr>
        <w:t xml:space="preserve"> </w:t>
      </w:r>
      <w:r>
        <w:rPr>
          <w:sz w:val="24"/>
          <w:lang w:val="sr-Cyrl-CS"/>
        </w:rPr>
        <w:t>П</w:t>
      </w:r>
      <w:r w:rsidRPr="00EF7F9F">
        <w:rPr>
          <w:sz w:val="24"/>
          <w:lang w:val="sr-Cyrl-CS"/>
        </w:rPr>
        <w:t xml:space="preserve">ривлачење шумских сортимената, расутих на већој површини представља посебан проблем, </w:t>
      </w:r>
      <w:r>
        <w:rPr>
          <w:sz w:val="24"/>
          <w:lang w:val="sr-Cyrl-CS"/>
        </w:rPr>
        <w:t xml:space="preserve">али је </w:t>
      </w:r>
      <w:r w:rsidRPr="00EF7F9F">
        <w:rPr>
          <w:sz w:val="24"/>
          <w:lang w:val="sr-Cyrl-CS"/>
        </w:rPr>
        <w:t>неизводљиво</w:t>
      </w:r>
      <w:r>
        <w:rPr>
          <w:sz w:val="24"/>
          <w:lang w:val="sr-Cyrl-CS"/>
        </w:rPr>
        <w:t>, како</w:t>
      </w:r>
      <w:r w:rsidRPr="00EF7F9F">
        <w:rPr>
          <w:sz w:val="24"/>
          <w:lang w:val="sr-Cyrl-CS"/>
        </w:rPr>
        <w:t xml:space="preserve"> економски</w:t>
      </w:r>
      <w:r>
        <w:rPr>
          <w:sz w:val="24"/>
          <w:lang w:val="sr-Cyrl-CS"/>
        </w:rPr>
        <w:t>, тако</w:t>
      </w:r>
      <w:r w:rsidRPr="00EF7F9F">
        <w:rPr>
          <w:sz w:val="24"/>
          <w:lang w:val="sr-Cyrl-CS"/>
        </w:rPr>
        <w:t xml:space="preserve"> и функционалн</w:t>
      </w:r>
      <w:r>
        <w:rPr>
          <w:sz w:val="24"/>
          <w:lang w:val="sr-Cyrl-CS"/>
        </w:rPr>
        <w:t>о довести пут до сваке површине, што</w:t>
      </w:r>
      <w:r w:rsidRPr="00EF7F9F">
        <w:rPr>
          <w:sz w:val="24"/>
          <w:lang w:val="sr-Cyrl-CS"/>
        </w:rPr>
        <w:t xml:space="preserve"> посебно</w:t>
      </w:r>
      <w:r>
        <w:rPr>
          <w:sz w:val="24"/>
          <w:lang w:val="sr-Cyrl-CS"/>
        </w:rPr>
        <w:t xml:space="preserve"> треба имати</w:t>
      </w:r>
      <w:r w:rsidRPr="00EF7F9F">
        <w:rPr>
          <w:sz w:val="24"/>
          <w:lang w:val="sr-Cyrl-CS"/>
        </w:rPr>
        <w:t xml:space="preserve"> у виду</w:t>
      </w:r>
      <w:r>
        <w:rPr>
          <w:sz w:val="24"/>
          <w:lang w:val="sr-Cyrl-CS"/>
        </w:rPr>
        <w:t xml:space="preserve"> при изради плана изградње путева. Овакве проблеме рационалније је решавати разгранатим системом</w:t>
      </w:r>
      <w:r w:rsidRPr="00DE52E1">
        <w:rPr>
          <w:sz w:val="24"/>
          <w:szCs w:val="24"/>
          <w:lang w:val="sr-Cyrl-CS"/>
        </w:rPr>
        <w:t xml:space="preserve"> тракторских путева или влака</w:t>
      </w:r>
      <w:r>
        <w:rPr>
          <w:sz w:val="24"/>
          <w:szCs w:val="24"/>
          <w:lang w:val="sr-Cyrl-CS"/>
        </w:rPr>
        <w:t>.</w:t>
      </w:r>
      <w:r w:rsidR="004325A2">
        <w:rPr>
          <w:sz w:val="24"/>
          <w:szCs w:val="24"/>
          <w:lang w:val="sr-Cyrl-CS"/>
        </w:rPr>
        <w:t xml:space="preserve"> </w:t>
      </w:r>
      <w:r>
        <w:rPr>
          <w:sz w:val="24"/>
          <w:lang w:val="sr-Cyrl-CS"/>
        </w:rPr>
        <w:t>Имајући ово у виду</w:t>
      </w:r>
      <w:r>
        <w:rPr>
          <w:sz w:val="24"/>
        </w:rPr>
        <w:t xml:space="preserve">, </w:t>
      </w:r>
      <w:r>
        <w:rPr>
          <w:sz w:val="24"/>
          <w:lang w:val="sr-Cyrl-CS"/>
        </w:rPr>
        <w:t>као и стање састојина и напред наведене карактеристике газдинске јединице, у</w:t>
      </w:r>
      <w:r w:rsidR="00991FC8">
        <w:rPr>
          <w:sz w:val="24"/>
          <w:lang w:val="sr-Cyrl-CS"/>
        </w:rPr>
        <w:t xml:space="preserve"> </w:t>
      </w:r>
      <w:r w:rsidRPr="00AB7BF1">
        <w:rPr>
          <w:rFonts w:hint="eastAsia"/>
          <w:sz w:val="24"/>
          <w:lang w:val="sr-Cyrl-CS"/>
        </w:rPr>
        <w:t>целини</w:t>
      </w:r>
      <w:r w:rsidR="00991FC8">
        <w:rPr>
          <w:sz w:val="24"/>
          <w:lang w:val="sr-Cyrl-CS"/>
        </w:rPr>
        <w:t xml:space="preserve"> </w:t>
      </w:r>
      <w:r w:rsidRPr="00AB7BF1">
        <w:rPr>
          <w:rFonts w:hint="eastAsia"/>
          <w:sz w:val="24"/>
          <w:lang w:val="sr-Cyrl-CS"/>
        </w:rPr>
        <w:t>се</w:t>
      </w:r>
      <w:r w:rsidR="00991FC8">
        <w:rPr>
          <w:sz w:val="24"/>
          <w:lang w:val="sr-Cyrl-CS"/>
        </w:rPr>
        <w:t xml:space="preserve"> </w:t>
      </w:r>
      <w:r w:rsidRPr="00AB7BF1">
        <w:rPr>
          <w:rFonts w:hint="eastAsia"/>
          <w:sz w:val="24"/>
          <w:lang w:val="sr-Cyrl-CS"/>
        </w:rPr>
        <w:t>може</w:t>
      </w:r>
      <w:r w:rsidR="00991FC8">
        <w:rPr>
          <w:sz w:val="24"/>
          <w:lang w:val="sr-Cyrl-CS"/>
        </w:rPr>
        <w:t xml:space="preserve"> </w:t>
      </w:r>
      <w:r w:rsidRPr="00AB7BF1">
        <w:rPr>
          <w:rFonts w:hint="eastAsia"/>
          <w:sz w:val="24"/>
          <w:lang w:val="sr-Cyrl-CS"/>
        </w:rPr>
        <w:t>закључити</w:t>
      </w:r>
      <w:r w:rsidR="00991FC8">
        <w:rPr>
          <w:sz w:val="24"/>
          <w:lang w:val="sr-Cyrl-CS"/>
        </w:rPr>
        <w:t xml:space="preserve"> </w:t>
      </w:r>
      <w:r w:rsidRPr="00AB7BF1">
        <w:rPr>
          <w:rFonts w:hint="eastAsia"/>
          <w:sz w:val="24"/>
          <w:lang w:val="sr-Cyrl-CS"/>
        </w:rPr>
        <w:t>да</w:t>
      </w:r>
      <w:r w:rsidR="00991FC8">
        <w:rPr>
          <w:sz w:val="24"/>
          <w:lang w:val="sr-Cyrl-CS"/>
        </w:rPr>
        <w:t xml:space="preserve"> </w:t>
      </w:r>
      <w:r>
        <w:rPr>
          <w:sz w:val="24"/>
          <w:lang w:val="sr-Cyrl-CS"/>
        </w:rPr>
        <w:t xml:space="preserve">тренутно стање постојеће </w:t>
      </w:r>
      <w:r w:rsidRPr="00AB7BF1">
        <w:rPr>
          <w:rFonts w:hint="eastAsia"/>
          <w:sz w:val="24"/>
          <w:lang w:val="sr-Cyrl-CS"/>
        </w:rPr>
        <w:t>сао</w:t>
      </w:r>
      <w:r>
        <w:rPr>
          <w:rFonts w:hint="eastAsia"/>
          <w:sz w:val="24"/>
          <w:lang w:val="sr-Cyrl-CS"/>
        </w:rPr>
        <w:t>браћајн</w:t>
      </w:r>
      <w:r>
        <w:rPr>
          <w:sz w:val="24"/>
          <w:lang w:val="sr-Cyrl-CS"/>
        </w:rPr>
        <w:t>е</w:t>
      </w:r>
      <w:r w:rsidR="00991FC8">
        <w:rPr>
          <w:sz w:val="24"/>
          <w:lang w:val="sr-Cyrl-CS"/>
        </w:rPr>
        <w:t xml:space="preserve"> </w:t>
      </w:r>
      <w:r>
        <w:rPr>
          <w:rFonts w:hint="eastAsia"/>
          <w:sz w:val="24"/>
          <w:lang w:val="sr-Cyrl-CS"/>
        </w:rPr>
        <w:t>мреж</w:t>
      </w:r>
      <w:r>
        <w:rPr>
          <w:sz w:val="24"/>
          <w:lang w:val="sr-Cyrl-CS"/>
        </w:rPr>
        <w:t>е</w:t>
      </w:r>
      <w:r w:rsidR="00991FC8">
        <w:rPr>
          <w:sz w:val="24"/>
          <w:lang w:val="sr-Cyrl-CS"/>
        </w:rPr>
        <w:t xml:space="preserve"> </w:t>
      </w:r>
      <w:r>
        <w:rPr>
          <w:sz w:val="24"/>
          <w:lang w:val="sr-Cyrl-CS"/>
        </w:rPr>
        <w:t xml:space="preserve">у потпуности не </w:t>
      </w:r>
      <w:r w:rsidRPr="00AB7BF1">
        <w:rPr>
          <w:rFonts w:hint="eastAsia"/>
          <w:sz w:val="24"/>
          <w:lang w:val="sr-Cyrl-CS"/>
        </w:rPr>
        <w:t>задовољава</w:t>
      </w:r>
      <w:r>
        <w:rPr>
          <w:sz w:val="24"/>
          <w:lang w:val="sr-Cyrl-CS"/>
        </w:rPr>
        <w:t xml:space="preserve"> потребе рационалнијег газдовања. </w:t>
      </w:r>
    </w:p>
    <w:p w14:paraId="514A669C" w14:textId="5D900284" w:rsidR="009244E3" w:rsidRPr="00130ACB" w:rsidRDefault="009244E3" w:rsidP="009244E3">
      <w:pPr>
        <w:spacing w:after="60"/>
        <w:jc w:val="both"/>
        <w:rPr>
          <w:rFonts w:eastAsia="Calibri"/>
          <w:sz w:val="24"/>
          <w:szCs w:val="24"/>
        </w:rPr>
      </w:pPr>
      <w:r>
        <w:rPr>
          <w:rFonts w:eastAsia="Calibri"/>
          <w:sz w:val="24"/>
          <w:szCs w:val="24"/>
        </w:rPr>
        <w:tab/>
      </w:r>
      <w:r>
        <w:rPr>
          <w:rFonts w:eastAsia="Calibri"/>
          <w:sz w:val="24"/>
          <w:szCs w:val="24"/>
          <w:lang w:val="sr-Cyrl-CS"/>
        </w:rPr>
        <w:t>У циљу отклањања наведених недостатака</w:t>
      </w:r>
      <w:r w:rsidRPr="00130ACB">
        <w:rPr>
          <w:rFonts w:eastAsia="Calibri"/>
          <w:sz w:val="24"/>
          <w:szCs w:val="24"/>
        </w:rPr>
        <w:t xml:space="preserve">, поред изградње </w:t>
      </w:r>
      <w:r>
        <w:rPr>
          <w:rFonts w:eastAsia="Calibri"/>
          <w:sz w:val="24"/>
          <w:szCs w:val="24"/>
          <w:lang w:val="sr-Cyrl-CS"/>
        </w:rPr>
        <w:t>нових</w:t>
      </w:r>
      <w:r w:rsidRPr="00130ACB">
        <w:rPr>
          <w:rFonts w:eastAsia="Calibri"/>
          <w:sz w:val="24"/>
          <w:szCs w:val="24"/>
        </w:rPr>
        <w:t xml:space="preserve"> путева, планира се</w:t>
      </w:r>
      <w:r w:rsidR="00991FC8">
        <w:rPr>
          <w:rFonts w:eastAsia="Calibri"/>
          <w:sz w:val="24"/>
          <w:szCs w:val="24"/>
          <w:lang w:val="sr-Cyrl-RS"/>
        </w:rPr>
        <w:t xml:space="preserve"> </w:t>
      </w:r>
      <w:r w:rsidRPr="00130ACB">
        <w:rPr>
          <w:rFonts w:eastAsia="Calibri"/>
          <w:sz w:val="24"/>
          <w:szCs w:val="24"/>
        </w:rPr>
        <w:t>реконструкција појединих делова путне мреже и стално одржавање постојеће, тако да</w:t>
      </w:r>
      <w:r w:rsidR="00991FC8">
        <w:rPr>
          <w:rFonts w:eastAsia="Calibri"/>
          <w:sz w:val="24"/>
          <w:szCs w:val="24"/>
          <w:lang w:val="sr-Cyrl-RS"/>
        </w:rPr>
        <w:t xml:space="preserve"> </w:t>
      </w:r>
      <w:r w:rsidRPr="00130ACB">
        <w:rPr>
          <w:rFonts w:eastAsia="Calibri"/>
          <w:sz w:val="24"/>
          <w:szCs w:val="24"/>
        </w:rPr>
        <w:t>би у наредним уређајним периодима путна мрежа по карактеристикама представљала</w:t>
      </w:r>
      <w:r w:rsidR="00991FC8">
        <w:rPr>
          <w:rFonts w:eastAsia="Calibri"/>
          <w:sz w:val="24"/>
          <w:szCs w:val="24"/>
          <w:lang w:val="sr-Cyrl-RS"/>
        </w:rPr>
        <w:t xml:space="preserve"> </w:t>
      </w:r>
      <w:r w:rsidRPr="00130ACB">
        <w:rPr>
          <w:rFonts w:eastAsia="Calibri"/>
          <w:sz w:val="24"/>
          <w:szCs w:val="24"/>
        </w:rPr>
        <w:t>шумске камионске путеве са коловозном конструкцијом, што је и дугорочно</w:t>
      </w:r>
      <w:r w:rsidR="00991FC8">
        <w:rPr>
          <w:rFonts w:eastAsia="Calibri"/>
          <w:sz w:val="24"/>
          <w:szCs w:val="24"/>
          <w:lang w:val="sr-Cyrl-RS"/>
        </w:rPr>
        <w:t xml:space="preserve"> </w:t>
      </w:r>
      <w:r w:rsidRPr="00130ACB">
        <w:rPr>
          <w:rFonts w:eastAsia="Calibri"/>
          <w:sz w:val="24"/>
          <w:szCs w:val="24"/>
        </w:rPr>
        <w:t>опредељење предузећа.</w:t>
      </w:r>
    </w:p>
    <w:p w14:paraId="760407B8" w14:textId="77777777" w:rsidR="00732F68" w:rsidRDefault="00732F68" w:rsidP="00E45611">
      <w:pPr>
        <w:spacing w:after="60"/>
        <w:ind w:firstLine="720"/>
        <w:jc w:val="both"/>
        <w:rPr>
          <w:rFonts w:eastAsia="Calibri"/>
          <w:sz w:val="24"/>
          <w:szCs w:val="24"/>
          <w:lang w:val="sr-Cyrl-RS"/>
        </w:rPr>
      </w:pPr>
    </w:p>
    <w:p w14:paraId="4C63E377" w14:textId="77777777" w:rsidR="0048070D" w:rsidRPr="0048070D" w:rsidRDefault="0048070D" w:rsidP="0048070D">
      <w:pPr>
        <w:keepNext/>
        <w:jc w:val="center"/>
        <w:outlineLvl w:val="1"/>
        <w:rPr>
          <w:b/>
          <w:i/>
          <w:noProof/>
          <w:sz w:val="24"/>
          <w:szCs w:val="24"/>
          <w:lang w:val="sr-Cyrl-RS"/>
        </w:rPr>
      </w:pPr>
      <w:bookmarkStart w:id="94" w:name="_Toc37229429"/>
      <w:bookmarkStart w:id="95" w:name="_Toc68689344"/>
      <w:bookmarkStart w:id="96" w:name="_Toc103082322"/>
      <w:bookmarkStart w:id="97" w:name="_Toc103083876"/>
      <w:bookmarkStart w:id="98" w:name="_Toc146102850"/>
      <w:bookmarkStart w:id="99" w:name="_Toc163562190"/>
      <w:bookmarkStart w:id="100" w:name="_Toc168564859"/>
      <w:r w:rsidRPr="0048070D">
        <w:rPr>
          <w:b/>
          <w:i/>
          <w:noProof/>
          <w:sz w:val="24"/>
          <w:szCs w:val="24"/>
          <w:lang w:val="hr-HR"/>
        </w:rPr>
        <w:t>2.1.14. Приказ стања недрвних производа</w:t>
      </w:r>
      <w:bookmarkEnd w:id="94"/>
      <w:bookmarkEnd w:id="95"/>
      <w:bookmarkEnd w:id="96"/>
      <w:bookmarkEnd w:id="97"/>
      <w:bookmarkEnd w:id="98"/>
      <w:bookmarkEnd w:id="99"/>
      <w:bookmarkEnd w:id="100"/>
    </w:p>
    <w:p w14:paraId="2F1A1FED" w14:textId="77777777" w:rsidR="0048070D" w:rsidRPr="0048070D" w:rsidRDefault="0048070D" w:rsidP="0048070D">
      <w:pPr>
        <w:rPr>
          <w:lang w:val="sr-Cyrl-RS"/>
        </w:rPr>
      </w:pPr>
    </w:p>
    <w:p w14:paraId="6DE43CBD" w14:textId="77777777" w:rsidR="00872C58" w:rsidRPr="00295801" w:rsidRDefault="00872C58" w:rsidP="00872C58">
      <w:pPr>
        <w:pStyle w:val="Hang127Char"/>
        <w:spacing w:after="60"/>
        <w:ind w:left="0" w:firstLine="720"/>
        <w:rPr>
          <w:rFonts w:ascii="Times New Roman" w:hAnsi="Times New Roman"/>
          <w:szCs w:val="24"/>
          <w:lang w:val="sr-Latn-CS"/>
        </w:rPr>
      </w:pPr>
      <w:r w:rsidRPr="00295801">
        <w:rPr>
          <w:rFonts w:ascii="Times New Roman" w:hAnsi="Times New Roman"/>
          <w:szCs w:val="24"/>
          <w:lang w:val="sr-Latn-CS"/>
        </w:rPr>
        <w:t>Поред дрвета, као главног шумског производа, имамо и друге шумске производе чији значај (финансијски) често превазилази назив „остали</w:t>
      </w:r>
      <w:r>
        <w:rPr>
          <w:rFonts w:ascii="Times New Roman" w:hAnsi="Times New Roman"/>
          <w:szCs w:val="24"/>
          <w:lang w:val="sr-Latn-CS"/>
        </w:rPr>
        <w:t>“</w:t>
      </w:r>
      <w:r w:rsidRPr="00295801">
        <w:rPr>
          <w:rFonts w:ascii="Times New Roman" w:hAnsi="Times New Roman"/>
          <w:szCs w:val="24"/>
          <w:lang w:val="sr-Latn-CS"/>
        </w:rPr>
        <w:t xml:space="preserve"> или „споредни</w:t>
      </w:r>
      <w:r>
        <w:rPr>
          <w:rFonts w:ascii="Times New Roman" w:hAnsi="Times New Roman"/>
          <w:szCs w:val="24"/>
          <w:lang w:val="sr-Latn-CS"/>
        </w:rPr>
        <w:t>“</w:t>
      </w:r>
      <w:r w:rsidRPr="00295801">
        <w:rPr>
          <w:rFonts w:ascii="Times New Roman" w:hAnsi="Times New Roman"/>
          <w:szCs w:val="24"/>
          <w:lang w:val="sr-Latn-CS"/>
        </w:rPr>
        <w:t>. У споредне шумске производе убрајамо:</w:t>
      </w:r>
    </w:p>
    <w:p w14:paraId="67FB12F2" w14:textId="77777777" w:rsidR="00872C58" w:rsidRPr="00295801" w:rsidRDefault="00872C58" w:rsidP="00872C58">
      <w:pPr>
        <w:spacing w:after="60"/>
        <w:ind w:firstLine="1440"/>
        <w:rPr>
          <w:sz w:val="24"/>
          <w:szCs w:val="24"/>
          <w:lang w:val="sr-Latn-CS"/>
        </w:rPr>
      </w:pPr>
      <w:r w:rsidRPr="00295801">
        <w:rPr>
          <w:sz w:val="24"/>
          <w:szCs w:val="24"/>
          <w:lang w:val="sr-Latn-CS"/>
        </w:rPr>
        <w:t>1. Остали производи састојина: семе, плодови, пупољци, четине, шишарице, кора, лика, смола, лисник, шушањ и друго;</w:t>
      </w:r>
    </w:p>
    <w:p w14:paraId="2612CA86" w14:textId="77777777" w:rsidR="00872C58" w:rsidRPr="00295801" w:rsidRDefault="00872C58" w:rsidP="00872C58">
      <w:pPr>
        <w:spacing w:after="60"/>
        <w:ind w:left="720" w:firstLine="720"/>
        <w:rPr>
          <w:sz w:val="24"/>
          <w:szCs w:val="24"/>
          <w:lang w:val="sr-Latn-CS"/>
        </w:rPr>
      </w:pPr>
      <w:r w:rsidRPr="00295801">
        <w:rPr>
          <w:sz w:val="24"/>
          <w:szCs w:val="24"/>
          <w:lang w:val="sr-Latn-CS"/>
        </w:rPr>
        <w:t>2. Производи шумског земљишта: плодови, лековито биље, печурке;</w:t>
      </w:r>
    </w:p>
    <w:p w14:paraId="39F02CC7" w14:textId="77777777" w:rsidR="00872C58" w:rsidRPr="00295801" w:rsidRDefault="00872C58" w:rsidP="00872C58">
      <w:pPr>
        <w:spacing w:after="60"/>
        <w:ind w:firstLine="1440"/>
        <w:rPr>
          <w:sz w:val="24"/>
          <w:szCs w:val="24"/>
          <w:lang w:val="sr-Latn-CS"/>
        </w:rPr>
      </w:pPr>
      <w:r w:rsidRPr="00295801">
        <w:rPr>
          <w:sz w:val="24"/>
          <w:szCs w:val="24"/>
          <w:lang w:val="sr-Latn-CS"/>
        </w:rPr>
        <w:t>3. Производи непосредног коришћења земљишта: земља, хумус, угаљ, камен, шљунак, песак и друго;</w:t>
      </w:r>
    </w:p>
    <w:p w14:paraId="4DF2ADAD" w14:textId="77777777" w:rsidR="00872C58" w:rsidRPr="00295801" w:rsidRDefault="00872C58" w:rsidP="00872C58">
      <w:pPr>
        <w:spacing w:after="60"/>
        <w:ind w:left="720" w:firstLine="720"/>
        <w:rPr>
          <w:sz w:val="24"/>
          <w:szCs w:val="24"/>
          <w:lang w:val="ru-RU"/>
        </w:rPr>
      </w:pPr>
      <w:r w:rsidRPr="00295801">
        <w:rPr>
          <w:sz w:val="24"/>
          <w:szCs w:val="24"/>
          <w:lang w:val="ru-RU"/>
        </w:rPr>
        <w:t>4. Вода;</w:t>
      </w:r>
    </w:p>
    <w:p w14:paraId="71FDA873" w14:textId="77777777" w:rsidR="00872C58" w:rsidRDefault="00872C58" w:rsidP="00872C58">
      <w:pPr>
        <w:spacing w:after="60"/>
        <w:ind w:left="720" w:firstLine="720"/>
        <w:rPr>
          <w:sz w:val="24"/>
          <w:szCs w:val="24"/>
          <w:lang w:val="ru-RU"/>
        </w:rPr>
      </w:pPr>
      <w:r w:rsidRPr="00295801">
        <w:rPr>
          <w:sz w:val="24"/>
          <w:szCs w:val="24"/>
          <w:lang w:val="ru-RU"/>
        </w:rPr>
        <w:t>5. Ловст</w:t>
      </w:r>
      <w:r>
        <w:rPr>
          <w:sz w:val="24"/>
          <w:szCs w:val="24"/>
          <w:lang w:val="ru-RU"/>
        </w:rPr>
        <w:t>во и ловни и планински туризам.</w:t>
      </w:r>
    </w:p>
    <w:p w14:paraId="2B34457B" w14:textId="527D11F0" w:rsidR="00872C58" w:rsidRPr="00295801" w:rsidRDefault="00872C58" w:rsidP="00872C58">
      <w:pPr>
        <w:pStyle w:val="Hang127Char"/>
        <w:spacing w:after="60"/>
        <w:ind w:left="0" w:firstLine="720"/>
        <w:rPr>
          <w:rFonts w:ascii="Times New Roman" w:hAnsi="Times New Roman"/>
          <w:szCs w:val="24"/>
        </w:rPr>
      </w:pPr>
      <w:r w:rsidRPr="00295801">
        <w:rPr>
          <w:rFonts w:ascii="Times New Roman" w:hAnsi="Times New Roman"/>
          <w:szCs w:val="24"/>
          <w:lang w:val="sr-Latn-CS"/>
        </w:rPr>
        <w:lastRenderedPageBreak/>
        <w:t xml:space="preserve">Најатрактивнији остали шумски производи су печурке, лековито биље и шумски плодови. </w:t>
      </w:r>
      <w:r w:rsidRPr="00295801">
        <w:rPr>
          <w:rFonts w:ascii="Times New Roman" w:hAnsi="Times New Roman"/>
          <w:szCs w:val="24"/>
        </w:rPr>
        <w:t>На простору газдинске јединиц</w:t>
      </w:r>
      <w:r w:rsidR="00D666D9">
        <w:rPr>
          <w:rFonts w:ascii="Times New Roman" w:hAnsi="Times New Roman"/>
          <w:szCs w:val="24"/>
        </w:rPr>
        <w:t>e</w:t>
      </w:r>
      <w:r w:rsidRPr="00295801">
        <w:rPr>
          <w:rFonts w:ascii="Times New Roman" w:hAnsi="Times New Roman"/>
          <w:szCs w:val="24"/>
          <w:lang w:val="sr-Cyrl-RS"/>
        </w:rPr>
        <w:t xml:space="preserve"> </w:t>
      </w:r>
      <w:r w:rsidRPr="00295801">
        <w:rPr>
          <w:rFonts w:ascii="Times New Roman" w:hAnsi="Times New Roman"/>
          <w:szCs w:val="24"/>
          <w:lang w:val="sr-Latn-CS"/>
        </w:rPr>
        <w:t>''</w:t>
      </w:r>
      <w:r w:rsidR="00D666D9">
        <w:rPr>
          <w:rFonts w:ascii="Times New Roman" w:hAnsi="Times New Roman"/>
          <w:szCs w:val="24"/>
          <w:lang w:val="sr-Cyrl-RS"/>
        </w:rPr>
        <w:t>Ђаковачке планине</w:t>
      </w:r>
      <w:r w:rsidRPr="00295801">
        <w:rPr>
          <w:rFonts w:ascii="Times New Roman" w:hAnsi="Times New Roman"/>
          <w:szCs w:val="24"/>
          <w:lang w:val="sr-Latn-CS"/>
        </w:rPr>
        <w:t>''</w:t>
      </w:r>
      <w:r w:rsidRPr="00295801">
        <w:rPr>
          <w:rFonts w:ascii="Times New Roman" w:hAnsi="Times New Roman"/>
          <w:szCs w:val="24"/>
          <w:lang w:val="sr-Cyrl-CS"/>
        </w:rPr>
        <w:t xml:space="preserve"> </w:t>
      </w:r>
      <w:r w:rsidRPr="00295801">
        <w:rPr>
          <w:rFonts w:ascii="Times New Roman" w:hAnsi="Times New Roman"/>
          <w:szCs w:val="24"/>
        </w:rPr>
        <w:t>јављају се следеће врсте гљива које су и најраспрострањеније и</w:t>
      </w:r>
      <w:r w:rsidRPr="00295801">
        <w:rPr>
          <w:rFonts w:ascii="Times New Roman" w:hAnsi="Times New Roman"/>
          <w:szCs w:val="24"/>
          <w:lang w:val="sr-Latn-CS"/>
        </w:rPr>
        <w:t xml:space="preserve"> за откуп најинтересантније</w:t>
      </w:r>
      <w:r w:rsidRPr="00295801">
        <w:rPr>
          <w:rFonts w:ascii="Times New Roman" w:hAnsi="Times New Roman"/>
          <w:szCs w:val="24"/>
        </w:rPr>
        <w:t>: сунчаница (</w:t>
      </w:r>
      <w:r w:rsidRPr="006A1032">
        <w:rPr>
          <w:rFonts w:ascii="Times New Roman" w:hAnsi="Times New Roman"/>
          <w:i/>
          <w:szCs w:val="24"/>
        </w:rPr>
        <w:t>Macrolepiota procesa</w:t>
      </w:r>
      <w:r w:rsidRPr="00295801">
        <w:rPr>
          <w:rFonts w:ascii="Times New Roman" w:hAnsi="Times New Roman"/>
          <w:szCs w:val="24"/>
        </w:rPr>
        <w:t>) која расте по рубовима шума на ливадама и пашњацима, буковача (</w:t>
      </w:r>
      <w:r>
        <w:rPr>
          <w:rFonts w:ascii="Times New Roman" w:hAnsi="Times New Roman"/>
          <w:i/>
          <w:szCs w:val="24"/>
        </w:rPr>
        <w:t>Pleurotus ost</w:t>
      </w:r>
      <w:r>
        <w:rPr>
          <w:rFonts w:ascii="Times New Roman" w:hAnsi="Times New Roman"/>
          <w:i/>
          <w:szCs w:val="24"/>
          <w:lang w:val="sr-Latn-RS"/>
        </w:rPr>
        <w:t>r</w:t>
      </w:r>
      <w:r w:rsidRPr="006A1032">
        <w:rPr>
          <w:rFonts w:ascii="Times New Roman" w:hAnsi="Times New Roman"/>
          <w:i/>
          <w:szCs w:val="24"/>
        </w:rPr>
        <w:t>eatus</w:t>
      </w:r>
      <w:r w:rsidRPr="00295801">
        <w:rPr>
          <w:rFonts w:ascii="Times New Roman" w:hAnsi="Times New Roman"/>
          <w:szCs w:val="24"/>
        </w:rPr>
        <w:t xml:space="preserve">) која се среће на буковим пањевима и вргањ ( </w:t>
      </w:r>
      <w:r>
        <w:rPr>
          <w:rFonts w:ascii="Times New Roman" w:hAnsi="Times New Roman"/>
          <w:szCs w:val="24"/>
        </w:rPr>
        <w:t>Boletus edulus</w:t>
      </w:r>
      <w:r w:rsidRPr="00295801">
        <w:rPr>
          <w:rFonts w:ascii="Times New Roman" w:hAnsi="Times New Roman"/>
          <w:szCs w:val="24"/>
        </w:rPr>
        <w:t>) који расте по храстовим</w:t>
      </w:r>
      <w:r w:rsidRPr="00295801">
        <w:rPr>
          <w:rFonts w:ascii="Times New Roman" w:hAnsi="Times New Roman"/>
          <w:szCs w:val="24"/>
          <w:lang w:val="sr-Cyrl-CS"/>
        </w:rPr>
        <w:t xml:space="preserve"> и буковим</w:t>
      </w:r>
      <w:r w:rsidRPr="00295801">
        <w:rPr>
          <w:rFonts w:ascii="Times New Roman" w:hAnsi="Times New Roman"/>
          <w:szCs w:val="24"/>
        </w:rPr>
        <w:t xml:space="preserve"> шумама</w:t>
      </w:r>
      <w:r w:rsidRPr="00295801">
        <w:rPr>
          <w:rFonts w:ascii="Times New Roman" w:hAnsi="Times New Roman"/>
          <w:szCs w:val="24"/>
          <w:lang w:val="sr-Cyrl-CS"/>
        </w:rPr>
        <w:t>,млечњаја (</w:t>
      </w:r>
      <w:r w:rsidRPr="006A1032">
        <w:rPr>
          <w:rFonts w:ascii="Times New Roman" w:hAnsi="Times New Roman"/>
          <w:i/>
          <w:szCs w:val="24"/>
          <w:lang w:val="sr-Latn-CS"/>
        </w:rPr>
        <w:t>Lactarrius piperatus</w:t>
      </w:r>
      <w:r w:rsidRPr="00295801">
        <w:rPr>
          <w:rFonts w:ascii="Times New Roman" w:hAnsi="Times New Roman"/>
          <w:szCs w:val="24"/>
          <w:lang w:val="en-US"/>
        </w:rPr>
        <w:t>)</w:t>
      </w:r>
      <w:r w:rsidRPr="00295801">
        <w:rPr>
          <w:rFonts w:ascii="Times New Roman" w:hAnsi="Times New Roman"/>
          <w:szCs w:val="24"/>
          <w:lang w:val="sr-Cyrl-CS"/>
        </w:rPr>
        <w:t xml:space="preserve"> и благва (</w:t>
      </w:r>
      <w:r w:rsidRPr="006A1032">
        <w:rPr>
          <w:rFonts w:ascii="Times New Roman" w:hAnsi="Times New Roman"/>
          <w:i/>
          <w:szCs w:val="24"/>
          <w:lang w:val="sr-Latn-CS"/>
        </w:rPr>
        <w:t>Аmanita cesarea</w:t>
      </w:r>
      <w:r w:rsidRPr="00295801">
        <w:rPr>
          <w:rFonts w:ascii="Times New Roman" w:hAnsi="Times New Roman"/>
          <w:szCs w:val="24"/>
          <w:lang w:val="sr-Latn-CS"/>
        </w:rPr>
        <w:t>)</w:t>
      </w:r>
      <w:r w:rsidRPr="00295801">
        <w:rPr>
          <w:rFonts w:ascii="Times New Roman" w:hAnsi="Times New Roman"/>
          <w:szCs w:val="24"/>
        </w:rPr>
        <w:t>.</w:t>
      </w:r>
    </w:p>
    <w:p w14:paraId="0F5A4359" w14:textId="77777777" w:rsidR="00872C58" w:rsidRPr="00295801" w:rsidRDefault="00872C58" w:rsidP="00872C58">
      <w:pPr>
        <w:pStyle w:val="Hang127Char"/>
        <w:spacing w:after="60"/>
        <w:ind w:left="0" w:firstLine="720"/>
        <w:rPr>
          <w:rFonts w:ascii="Times New Roman" w:hAnsi="Times New Roman"/>
          <w:szCs w:val="24"/>
          <w:lang w:val="sr-Latn-CS"/>
        </w:rPr>
      </w:pPr>
      <w:r w:rsidRPr="00295801">
        <w:rPr>
          <w:rFonts w:ascii="Times New Roman" w:hAnsi="Times New Roman"/>
          <w:szCs w:val="24"/>
          <w:lang w:val="sr-Latn-CS"/>
        </w:rPr>
        <w:t>Сама појава и развој печурака и њихов обим у квантитативном смислу зависи од великог броја фактора од којих је већина још увек и научна тајна. Најчешће печурке се јављају у девастираним шумама, шумама са прекинутим склопом и где се не врши интензивније коришћење, у шумама скромних и лоших еколошких услова. Све напред наведено је у супротности са општим и посебним циљевима газдовања шумама. Такође, печурке се јављају на пропланцима, ивицама шума и шумским ливадама и пашњацима. Из приказаног стања шума може се закључити да постоје услови за појаву и развој печурака у овој газдинској јединици, али је врло тешко (немогуће) утврдити потенцијал истих у квантитативном смислу из разлога недовољног познавања фактора који утичу на појаву и развој печурака, а самим тим и неразрађене методологије за утврђивање потенцијала.</w:t>
      </w:r>
    </w:p>
    <w:p w14:paraId="14D661A3" w14:textId="3152509F" w:rsidR="00872C58" w:rsidRPr="00295801" w:rsidRDefault="00872C58" w:rsidP="00872C58">
      <w:pPr>
        <w:pStyle w:val="Hang127Char"/>
        <w:spacing w:after="60"/>
        <w:ind w:left="0" w:firstLine="0"/>
        <w:rPr>
          <w:rFonts w:ascii="Times New Roman" w:hAnsi="Times New Roman"/>
          <w:szCs w:val="24"/>
          <w:lang w:val="sr-Latn-CS"/>
        </w:rPr>
      </w:pPr>
      <w:r w:rsidRPr="00295801">
        <w:rPr>
          <w:rFonts w:ascii="Times New Roman" w:hAnsi="Times New Roman"/>
          <w:szCs w:val="24"/>
          <w:lang w:val="sr-Cyrl-RS"/>
        </w:rPr>
        <w:t xml:space="preserve">            </w:t>
      </w:r>
      <w:r w:rsidRPr="00295801">
        <w:rPr>
          <w:rFonts w:ascii="Times New Roman" w:hAnsi="Times New Roman"/>
          <w:szCs w:val="24"/>
        </w:rPr>
        <w:t xml:space="preserve">Од шумских врста које дају корисне плодове најзаступљеније врсте у овој газдинској јединици су: плава клека </w:t>
      </w:r>
      <w:r w:rsidRPr="00295801">
        <w:rPr>
          <w:rFonts w:ascii="Times New Roman" w:hAnsi="Times New Roman"/>
          <w:szCs w:val="24"/>
          <w:lang w:val="sl-SI"/>
        </w:rPr>
        <w:t>(</w:t>
      </w:r>
      <w:r w:rsidRPr="000B1C64">
        <w:rPr>
          <w:rFonts w:ascii="Times New Roman" w:hAnsi="Times New Roman"/>
          <w:i/>
          <w:szCs w:val="24"/>
          <w:lang w:val="sl-SI"/>
        </w:rPr>
        <w:t>Juniperus communis</w:t>
      </w:r>
      <w:r w:rsidRPr="00295801">
        <w:rPr>
          <w:rFonts w:ascii="Times New Roman" w:hAnsi="Times New Roman"/>
          <w:i/>
          <w:szCs w:val="24"/>
          <w:lang w:val="sl-SI"/>
        </w:rPr>
        <w:t xml:space="preserve"> </w:t>
      </w:r>
      <w:r w:rsidRPr="00295801">
        <w:rPr>
          <w:rFonts w:ascii="Times New Roman" w:hAnsi="Times New Roman"/>
          <w:szCs w:val="24"/>
          <w:lang w:val="sl-SI"/>
        </w:rPr>
        <w:t xml:space="preserve">), црвена клека ( </w:t>
      </w:r>
      <w:r w:rsidRPr="005120D7">
        <w:rPr>
          <w:rFonts w:ascii="Times New Roman" w:hAnsi="Times New Roman"/>
          <w:i/>
          <w:szCs w:val="24"/>
          <w:lang w:val="sl-SI"/>
        </w:rPr>
        <w:t>Juniperus оxуcedrus</w:t>
      </w:r>
      <w:r w:rsidRPr="00295801">
        <w:rPr>
          <w:rFonts w:ascii="Times New Roman" w:hAnsi="Times New Roman"/>
          <w:szCs w:val="24"/>
          <w:lang w:val="sl-SI"/>
        </w:rPr>
        <w:t xml:space="preserve">), које се јављају на простору скоро целе јединице, боровница ( </w:t>
      </w:r>
      <w:r w:rsidR="004325A2">
        <w:rPr>
          <w:rFonts w:ascii="Times New Roman" w:hAnsi="Times New Roman"/>
          <w:i/>
          <w:szCs w:val="24"/>
          <w:lang w:val="sl-SI"/>
        </w:rPr>
        <w:t>Vaccinium m</w:t>
      </w:r>
      <w:r w:rsidR="004325A2">
        <w:rPr>
          <w:rFonts w:ascii="Times New Roman" w:hAnsi="Times New Roman"/>
          <w:i/>
          <w:szCs w:val="24"/>
          <w:lang w:val="sr-Latn-RS"/>
        </w:rPr>
        <w:t>yr</w:t>
      </w:r>
      <w:r w:rsidR="004325A2">
        <w:rPr>
          <w:rFonts w:ascii="Times New Roman" w:hAnsi="Times New Roman"/>
          <w:i/>
          <w:szCs w:val="24"/>
          <w:lang w:val="sl-SI"/>
        </w:rPr>
        <w:t>tillu</w:t>
      </w:r>
      <w:r w:rsidRPr="00B20F8C">
        <w:rPr>
          <w:rFonts w:ascii="Times New Roman" w:hAnsi="Times New Roman"/>
          <w:i/>
          <w:szCs w:val="24"/>
          <w:lang w:val="sl-SI"/>
        </w:rPr>
        <w:t>s</w:t>
      </w:r>
      <w:r w:rsidRPr="00295801">
        <w:rPr>
          <w:rFonts w:ascii="Times New Roman" w:hAnsi="Times New Roman"/>
          <w:szCs w:val="24"/>
          <w:lang w:val="sl-SI"/>
        </w:rPr>
        <w:t>) која се јавља  у буковим састојинама на вишим надморским висинама, купина (</w:t>
      </w:r>
      <w:r w:rsidRPr="00B20F8C">
        <w:rPr>
          <w:rFonts w:ascii="Times New Roman" w:hAnsi="Times New Roman"/>
          <w:i/>
          <w:szCs w:val="24"/>
          <w:lang w:val="sl-SI"/>
        </w:rPr>
        <w:t>Rubus hirtus</w:t>
      </w:r>
      <w:r w:rsidRPr="00295801">
        <w:rPr>
          <w:rFonts w:ascii="Times New Roman" w:hAnsi="Times New Roman"/>
          <w:szCs w:val="24"/>
          <w:lang w:val="sl-SI"/>
        </w:rPr>
        <w:t>) која је распрострањена у нижим деловима ове јединице на рубовима новонасталих култура, поред камионских путева и речних долина и малина (</w:t>
      </w:r>
      <w:r w:rsidRPr="00B20F8C">
        <w:rPr>
          <w:rFonts w:ascii="Times New Roman" w:hAnsi="Times New Roman"/>
          <w:i/>
          <w:szCs w:val="24"/>
          <w:lang w:val="sl-SI"/>
        </w:rPr>
        <w:t>Rubus ideus</w:t>
      </w:r>
      <w:r w:rsidRPr="00295801">
        <w:rPr>
          <w:rFonts w:ascii="Times New Roman" w:hAnsi="Times New Roman"/>
          <w:szCs w:val="24"/>
          <w:lang w:val="sl-SI"/>
        </w:rPr>
        <w:t xml:space="preserve"> ) која се јавља по рубовима букових састојина на вишим надморским висинама. Местимично се могу наћи: </w:t>
      </w:r>
      <w:r w:rsidRPr="00295801">
        <w:rPr>
          <w:rFonts w:ascii="Times New Roman" w:hAnsi="Times New Roman"/>
          <w:szCs w:val="24"/>
          <w:lang w:val="sr-Latn-CS"/>
        </w:rPr>
        <w:t xml:space="preserve">јагода( </w:t>
      </w:r>
      <w:r w:rsidRPr="00B20F8C">
        <w:rPr>
          <w:rFonts w:ascii="Times New Roman" w:hAnsi="Times New Roman"/>
          <w:i/>
          <w:szCs w:val="24"/>
          <w:lang w:val="sr-Latn-CS"/>
        </w:rPr>
        <w:t>Fragaria vesca</w:t>
      </w:r>
      <w:r w:rsidRPr="00295801">
        <w:rPr>
          <w:rFonts w:ascii="Times New Roman" w:hAnsi="Times New Roman"/>
          <w:i/>
          <w:iCs w:val="0"/>
          <w:szCs w:val="24"/>
          <w:lang w:val="sr-Latn-CS"/>
        </w:rPr>
        <w:t xml:space="preserve"> </w:t>
      </w:r>
      <w:r w:rsidRPr="00295801">
        <w:rPr>
          <w:rFonts w:ascii="Times New Roman" w:hAnsi="Times New Roman"/>
          <w:szCs w:val="24"/>
          <w:lang w:val="sr-Latn-CS"/>
        </w:rPr>
        <w:t xml:space="preserve">), лешник ( </w:t>
      </w:r>
      <w:r w:rsidRPr="00B20F8C">
        <w:rPr>
          <w:rFonts w:ascii="Times New Roman" w:hAnsi="Times New Roman"/>
          <w:i/>
          <w:szCs w:val="24"/>
          <w:lang w:val="sr-Latn-CS"/>
        </w:rPr>
        <w:t>Corulus avelana</w:t>
      </w:r>
      <w:r w:rsidRPr="00295801">
        <w:rPr>
          <w:rFonts w:ascii="Times New Roman" w:hAnsi="Times New Roman"/>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дрен ( </w:t>
      </w:r>
      <w:r w:rsidRPr="00B20F8C">
        <w:rPr>
          <w:rFonts w:ascii="Times New Roman" w:hAnsi="Times New Roman"/>
          <w:i/>
          <w:szCs w:val="24"/>
          <w:lang w:val="sr-Latn-CS"/>
        </w:rPr>
        <w:t>Cornus mas</w:t>
      </w:r>
      <w:r w:rsidRPr="00295801">
        <w:rPr>
          <w:rFonts w:ascii="Times New Roman" w:hAnsi="Times New Roman"/>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дивља јабука ( </w:t>
      </w:r>
      <w:r w:rsidRPr="00B20F8C">
        <w:rPr>
          <w:rFonts w:ascii="Times New Roman" w:hAnsi="Times New Roman"/>
          <w:i/>
          <w:szCs w:val="24"/>
          <w:lang w:val="sr-Latn-CS"/>
        </w:rPr>
        <w:t>Malus silvestris</w:t>
      </w:r>
      <w:r w:rsidRPr="00295801">
        <w:rPr>
          <w:rFonts w:ascii="Times New Roman" w:hAnsi="Times New Roman"/>
          <w:szCs w:val="24"/>
          <w:lang w:val="sr-Latn-CS"/>
        </w:rPr>
        <w:t xml:space="preserve"> ), дивља крушка </w:t>
      </w:r>
      <w:r>
        <w:rPr>
          <w:rFonts w:ascii="Times New Roman" w:hAnsi="Times New Roman"/>
          <w:i/>
          <w:szCs w:val="24"/>
          <w:lang w:val="sr-Latn-CS"/>
        </w:rPr>
        <w:t>( Pyrus py</w:t>
      </w:r>
      <w:r w:rsidRPr="00B20F8C">
        <w:rPr>
          <w:rFonts w:ascii="Times New Roman" w:hAnsi="Times New Roman"/>
          <w:i/>
          <w:szCs w:val="24"/>
          <w:lang w:val="sr-Latn-CS"/>
        </w:rPr>
        <w:t>raster</w:t>
      </w:r>
      <w:r w:rsidRPr="00295801">
        <w:rPr>
          <w:rFonts w:ascii="Times New Roman" w:hAnsi="Times New Roman"/>
          <w:i/>
          <w:iCs w:val="0"/>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дивља трешња </w:t>
      </w:r>
      <w:r w:rsidRPr="00295801">
        <w:rPr>
          <w:rFonts w:ascii="Times New Roman" w:hAnsi="Times New Roman"/>
          <w:szCs w:val="24"/>
        </w:rPr>
        <w:t xml:space="preserve">( </w:t>
      </w:r>
      <w:r w:rsidRPr="00B20F8C">
        <w:rPr>
          <w:rFonts w:ascii="Times New Roman" w:hAnsi="Times New Roman"/>
          <w:i/>
          <w:szCs w:val="24"/>
        </w:rPr>
        <w:t>Prunus avium</w:t>
      </w:r>
      <w:r w:rsidRPr="00295801">
        <w:rPr>
          <w:rFonts w:ascii="Times New Roman" w:hAnsi="Times New Roman"/>
          <w:szCs w:val="24"/>
          <w:lang w:val="sr-Latn-CS"/>
        </w:rPr>
        <w:t xml:space="preserve"> ) и друге.</w:t>
      </w:r>
    </w:p>
    <w:p w14:paraId="13A912F6" w14:textId="45ED3C26" w:rsidR="00732F68" w:rsidRPr="00872C58" w:rsidRDefault="00872C58" w:rsidP="00872C58">
      <w:pPr>
        <w:spacing w:after="60"/>
        <w:ind w:firstLine="720"/>
        <w:jc w:val="both"/>
        <w:rPr>
          <w:b/>
          <w:i/>
          <w:sz w:val="24"/>
          <w:szCs w:val="24"/>
          <w:lang w:val="sr-Cyrl-RS"/>
        </w:rPr>
      </w:pPr>
      <w:r w:rsidRPr="00872C58">
        <w:rPr>
          <w:sz w:val="24"/>
          <w:szCs w:val="24"/>
          <w:lang w:val="sl-SI"/>
        </w:rPr>
        <w:t>Од лековитог биља најзаступљеније врсте које се срећу у овој газдинско</w:t>
      </w:r>
      <w:r w:rsidR="00AA228A">
        <w:rPr>
          <w:sz w:val="24"/>
          <w:szCs w:val="24"/>
          <w:lang w:val="sl-SI"/>
        </w:rPr>
        <w:t>ј јединици су: мајчина душица (</w:t>
      </w:r>
      <w:r w:rsidRPr="00872C58">
        <w:rPr>
          <w:i/>
          <w:sz w:val="24"/>
          <w:szCs w:val="24"/>
          <w:lang w:val="sl-SI"/>
        </w:rPr>
        <w:t>Thymus serpyllum</w:t>
      </w:r>
      <w:r w:rsidRPr="00872C58">
        <w:rPr>
          <w:sz w:val="24"/>
          <w:szCs w:val="24"/>
          <w:lang w:val="sl-SI"/>
        </w:rPr>
        <w:t xml:space="preserve">) која се јавља на читавом простору ове јединице на голетима – камењарима и кантарион ( </w:t>
      </w:r>
      <w:r w:rsidRPr="00872C58">
        <w:rPr>
          <w:i/>
          <w:sz w:val="24"/>
          <w:szCs w:val="24"/>
          <w:lang w:val="sl-SI"/>
        </w:rPr>
        <w:t>Hypericum perforatum</w:t>
      </w:r>
      <w:r w:rsidRPr="00872C58">
        <w:rPr>
          <w:sz w:val="24"/>
          <w:szCs w:val="24"/>
          <w:lang w:val="sl-SI"/>
        </w:rPr>
        <w:t xml:space="preserve"> ) који се среће на средњим висинама ове јединице. </w:t>
      </w:r>
      <w:r w:rsidRPr="00872C58">
        <w:rPr>
          <w:sz w:val="24"/>
          <w:szCs w:val="24"/>
          <w:lang w:val="sr-Latn-CS"/>
        </w:rPr>
        <w:t>Поред њих јављају се још: камилица (</w:t>
      </w:r>
      <w:r w:rsidRPr="00872C58">
        <w:rPr>
          <w:i/>
          <w:sz w:val="24"/>
          <w:szCs w:val="24"/>
        </w:rPr>
        <w:t>Matricaria</w:t>
      </w:r>
      <w:r w:rsidRPr="00872C58">
        <w:rPr>
          <w:i/>
          <w:sz w:val="24"/>
          <w:szCs w:val="24"/>
          <w:lang w:val="sr-Latn-CS"/>
        </w:rPr>
        <w:t xml:space="preserve"> chamomill</w:t>
      </w:r>
      <w:r w:rsidR="00EE7AC1">
        <w:rPr>
          <w:i/>
          <w:sz w:val="24"/>
          <w:szCs w:val="24"/>
          <w:lang w:val="sr-Latn-RS"/>
        </w:rPr>
        <w:t>a</w:t>
      </w:r>
      <w:r w:rsidRPr="00872C58">
        <w:rPr>
          <w:i/>
          <w:sz w:val="24"/>
          <w:szCs w:val="24"/>
          <w:lang w:val="sr-Latn-CS"/>
        </w:rPr>
        <w:t xml:space="preserve"> </w:t>
      </w:r>
      <w:r w:rsidRPr="00872C58">
        <w:rPr>
          <w:sz w:val="24"/>
          <w:szCs w:val="24"/>
          <w:lang w:val="sr-Latn-CS"/>
        </w:rPr>
        <w:t xml:space="preserve">), хајдучка трава </w:t>
      </w:r>
      <w:r w:rsidRPr="00872C58">
        <w:rPr>
          <w:sz w:val="24"/>
          <w:szCs w:val="24"/>
        </w:rPr>
        <w:t>(</w:t>
      </w:r>
      <w:r w:rsidRPr="00872C58">
        <w:rPr>
          <w:sz w:val="24"/>
          <w:szCs w:val="24"/>
          <w:lang w:val="sr-Latn-CS"/>
        </w:rPr>
        <w:t xml:space="preserve"> </w:t>
      </w:r>
      <w:r w:rsidRPr="00872C58">
        <w:rPr>
          <w:i/>
          <w:sz w:val="24"/>
          <w:szCs w:val="24"/>
          <w:lang w:val="sr-Latn-CS"/>
        </w:rPr>
        <w:t>Achillea millefolium</w:t>
      </w:r>
      <w:r w:rsidRPr="00872C58">
        <w:rPr>
          <w:sz w:val="24"/>
          <w:szCs w:val="24"/>
          <w:lang w:val="sr-Latn-CS"/>
        </w:rPr>
        <w:t xml:space="preserve"> ), глог (Crategus sp</w:t>
      </w:r>
      <w:r w:rsidRPr="00872C58">
        <w:rPr>
          <w:i/>
          <w:sz w:val="24"/>
          <w:szCs w:val="24"/>
          <w:lang w:val="sr-Latn-CS"/>
        </w:rPr>
        <w:t>.</w:t>
      </w:r>
      <w:r w:rsidRPr="00872C58">
        <w:rPr>
          <w:sz w:val="24"/>
          <w:szCs w:val="24"/>
          <w:lang w:val="sr-Latn-CS"/>
        </w:rPr>
        <w:t xml:space="preserve"> ), зова (</w:t>
      </w:r>
      <w:r w:rsidRPr="00645154">
        <w:rPr>
          <w:i/>
          <w:sz w:val="24"/>
          <w:szCs w:val="24"/>
          <w:lang w:val="sr-Latn-CS"/>
        </w:rPr>
        <w:t>Sambucus nigra</w:t>
      </w:r>
      <w:r w:rsidRPr="00872C58">
        <w:rPr>
          <w:sz w:val="24"/>
          <w:szCs w:val="24"/>
          <w:lang w:val="sr-Latn-CS"/>
        </w:rPr>
        <w:t xml:space="preserve"> ), клека (</w:t>
      </w:r>
      <w:r w:rsidRPr="00872C58">
        <w:rPr>
          <w:i/>
          <w:sz w:val="24"/>
          <w:szCs w:val="24"/>
          <w:lang w:val="sl-SI"/>
        </w:rPr>
        <w:t>Juniperus communis</w:t>
      </w:r>
      <w:r w:rsidRPr="00872C58">
        <w:rPr>
          <w:sz w:val="24"/>
          <w:szCs w:val="24"/>
          <w:lang w:val="sr-Latn-CS"/>
        </w:rPr>
        <w:t>), дивља ружа (</w:t>
      </w:r>
      <w:r w:rsidRPr="00872C58">
        <w:rPr>
          <w:i/>
          <w:sz w:val="24"/>
          <w:szCs w:val="24"/>
          <w:lang w:val="sr-Latn-CS"/>
        </w:rPr>
        <w:t xml:space="preserve">Rosa canina </w:t>
      </w:r>
      <w:r w:rsidRPr="00872C58">
        <w:rPr>
          <w:sz w:val="24"/>
          <w:szCs w:val="24"/>
          <w:lang w:val="sr-Latn-CS"/>
        </w:rPr>
        <w:t>) и многе друге. За фармацеутске сврхе од лековитог биља користе се надземни делови: лист, цвет, плод, и подземни делови: корен, који се посебним методима дорађују и прерађују у финалне производе</w:t>
      </w:r>
    </w:p>
    <w:p w14:paraId="54067EA7" w14:textId="77777777" w:rsidR="00645154" w:rsidRDefault="00645154" w:rsidP="00645154">
      <w:pPr>
        <w:spacing w:after="60"/>
        <w:ind w:firstLine="720"/>
        <w:jc w:val="center"/>
        <w:rPr>
          <w:b/>
          <w:i/>
          <w:sz w:val="28"/>
          <w:szCs w:val="28"/>
          <w:lang w:val="sl-SI"/>
        </w:rPr>
      </w:pPr>
    </w:p>
    <w:p w14:paraId="6274C373" w14:textId="77777777" w:rsidR="00363C8D" w:rsidRDefault="00363C8D" w:rsidP="00363C8D">
      <w:pPr>
        <w:keepNext/>
        <w:jc w:val="center"/>
        <w:outlineLvl w:val="1"/>
        <w:rPr>
          <w:b/>
          <w:i/>
          <w:sz w:val="28"/>
          <w:lang w:val="hr-HR"/>
        </w:rPr>
      </w:pPr>
      <w:bookmarkStart w:id="101" w:name="_Toc6898031"/>
      <w:bookmarkStart w:id="102" w:name="_Toc45954390"/>
      <w:bookmarkStart w:id="103" w:name="_Toc249334088"/>
      <w:bookmarkStart w:id="104" w:name="_Toc288470527"/>
      <w:bookmarkStart w:id="105" w:name="_Toc152569815"/>
      <w:bookmarkStart w:id="106" w:name="_Toc163562191"/>
      <w:bookmarkStart w:id="107" w:name="_Toc168564860"/>
      <w:r w:rsidRPr="00363C8D">
        <w:rPr>
          <w:b/>
          <w:i/>
          <w:sz w:val="28"/>
          <w:lang w:val="sr-Latn-CS"/>
        </w:rPr>
        <w:t>2.</w:t>
      </w:r>
      <w:r w:rsidRPr="00363C8D">
        <w:rPr>
          <w:b/>
          <w:i/>
          <w:sz w:val="28"/>
          <w:lang w:val="hr-HR"/>
        </w:rPr>
        <w:t>1.</w:t>
      </w:r>
      <w:r w:rsidRPr="00363C8D">
        <w:rPr>
          <w:b/>
          <w:i/>
          <w:sz w:val="28"/>
          <w:lang w:val="sr-Latn-CS"/>
        </w:rPr>
        <w:t>1</w:t>
      </w:r>
      <w:bookmarkEnd w:id="101"/>
      <w:bookmarkEnd w:id="102"/>
      <w:bookmarkEnd w:id="103"/>
      <w:bookmarkEnd w:id="104"/>
      <w:r w:rsidRPr="00363C8D">
        <w:rPr>
          <w:b/>
          <w:i/>
          <w:sz w:val="28"/>
          <w:lang w:val="sr-Latn-CS"/>
        </w:rPr>
        <w:t xml:space="preserve">5. </w:t>
      </w:r>
      <w:r w:rsidRPr="00363C8D">
        <w:rPr>
          <w:b/>
          <w:i/>
          <w:sz w:val="28"/>
          <w:lang w:val="hr-HR"/>
        </w:rPr>
        <w:t>Семенски објекти и расадници</w:t>
      </w:r>
      <w:bookmarkEnd w:id="105"/>
      <w:bookmarkEnd w:id="106"/>
      <w:bookmarkEnd w:id="107"/>
    </w:p>
    <w:p w14:paraId="347AFD7A" w14:textId="77777777" w:rsidR="00363C8D" w:rsidRDefault="00363C8D" w:rsidP="00363C8D">
      <w:pPr>
        <w:keepNext/>
        <w:jc w:val="center"/>
        <w:outlineLvl w:val="1"/>
        <w:rPr>
          <w:b/>
          <w:i/>
          <w:sz w:val="28"/>
          <w:lang w:val="hr-HR"/>
        </w:rPr>
      </w:pPr>
    </w:p>
    <w:p w14:paraId="39BBC84F" w14:textId="5A983895" w:rsidR="00363C8D" w:rsidRDefault="00363C8D" w:rsidP="00363C8D">
      <w:pPr>
        <w:keepNext/>
        <w:ind w:left="720"/>
        <w:jc w:val="center"/>
        <w:rPr>
          <w:sz w:val="24"/>
          <w:szCs w:val="24"/>
          <w:lang w:val="sr-Cyrl-CS"/>
        </w:rPr>
      </w:pPr>
      <w:r w:rsidRPr="00AF150F">
        <w:rPr>
          <w:sz w:val="24"/>
          <w:szCs w:val="24"/>
          <w:lang w:val="sr-Latn-CS"/>
        </w:rPr>
        <w:t>На подручју газдинске јединице ''</w:t>
      </w:r>
      <w:r>
        <w:rPr>
          <w:sz w:val="24"/>
          <w:szCs w:val="24"/>
          <w:lang w:val="sr-Cyrl-RS"/>
        </w:rPr>
        <w:t>Ђаковачке планине</w:t>
      </w:r>
      <w:r w:rsidRPr="00AF150F">
        <w:rPr>
          <w:sz w:val="24"/>
          <w:szCs w:val="24"/>
          <w:lang w:val="sr-Latn-CS"/>
        </w:rPr>
        <w:t xml:space="preserve">'' нема </w:t>
      </w:r>
      <w:r w:rsidRPr="00AF150F">
        <w:rPr>
          <w:sz w:val="24"/>
          <w:szCs w:val="24"/>
          <w:lang w:val="sr-Cyrl-CS"/>
        </w:rPr>
        <w:t>семенских објеката</w:t>
      </w:r>
      <w:r w:rsidR="00517CFD">
        <w:rPr>
          <w:sz w:val="24"/>
          <w:szCs w:val="24"/>
          <w:lang w:val="sr-Cyrl-CS"/>
        </w:rPr>
        <w:t>.</w:t>
      </w:r>
    </w:p>
    <w:p w14:paraId="6D5AFDF8" w14:textId="77777777" w:rsidR="00363C8D" w:rsidRPr="00363C8D" w:rsidRDefault="00363C8D" w:rsidP="00363C8D">
      <w:pPr>
        <w:keepNext/>
        <w:jc w:val="center"/>
        <w:outlineLvl w:val="1"/>
        <w:rPr>
          <w:b/>
          <w:i/>
          <w:sz w:val="28"/>
          <w:lang w:val="sr-Cyrl-RS"/>
        </w:rPr>
      </w:pPr>
    </w:p>
    <w:p w14:paraId="3541C1EA" w14:textId="77777777" w:rsidR="00517CFD" w:rsidRPr="00517CFD" w:rsidRDefault="00517CFD" w:rsidP="00517CFD">
      <w:pPr>
        <w:keepNext/>
        <w:jc w:val="center"/>
        <w:outlineLvl w:val="1"/>
        <w:rPr>
          <w:b/>
          <w:i/>
          <w:sz w:val="28"/>
          <w:lang w:val="sr-Cyrl-RS"/>
        </w:rPr>
      </w:pPr>
      <w:bookmarkStart w:id="108" w:name="_Toc499436543"/>
      <w:bookmarkStart w:id="109" w:name="_Toc318874320"/>
      <w:bookmarkStart w:id="110" w:name="_Toc350932749"/>
      <w:bookmarkStart w:id="111" w:name="_Toc382205328"/>
      <w:bookmarkStart w:id="112" w:name="_Toc154344317"/>
      <w:bookmarkStart w:id="113" w:name="_Toc163562192"/>
      <w:bookmarkStart w:id="114" w:name="_Toc168564861"/>
      <w:r w:rsidRPr="00517CFD">
        <w:rPr>
          <w:b/>
          <w:i/>
          <w:sz w:val="28"/>
          <w:lang w:val="hr-HR"/>
        </w:rPr>
        <w:t>2.1.16. Општи осврт на затечено стањ</w:t>
      </w:r>
      <w:bookmarkEnd w:id="108"/>
      <w:bookmarkEnd w:id="109"/>
      <w:bookmarkEnd w:id="110"/>
      <w:bookmarkEnd w:id="111"/>
      <w:r w:rsidRPr="00517CFD">
        <w:rPr>
          <w:b/>
          <w:i/>
          <w:sz w:val="28"/>
          <w:lang w:val="hr-HR"/>
        </w:rPr>
        <w:t>е</w:t>
      </w:r>
      <w:bookmarkEnd w:id="112"/>
      <w:bookmarkEnd w:id="113"/>
      <w:bookmarkEnd w:id="114"/>
    </w:p>
    <w:p w14:paraId="36B90AFF" w14:textId="77777777" w:rsidR="00517CFD" w:rsidRPr="00517CFD" w:rsidRDefault="00517CFD" w:rsidP="00517CFD">
      <w:pPr>
        <w:rPr>
          <w:lang w:val="sr-Cyrl-RS"/>
        </w:rPr>
      </w:pPr>
    </w:p>
    <w:p w14:paraId="0066A721" w14:textId="682557ED" w:rsidR="001C2DFD" w:rsidRPr="00AF150F" w:rsidRDefault="001C2DFD" w:rsidP="001C2DFD">
      <w:pPr>
        <w:spacing w:after="60"/>
        <w:ind w:firstLine="720"/>
        <w:jc w:val="both"/>
        <w:rPr>
          <w:sz w:val="24"/>
          <w:szCs w:val="24"/>
          <w:lang w:val="sr-Latn-RS"/>
        </w:rPr>
      </w:pPr>
      <w:r w:rsidRPr="00FB6AF0">
        <w:rPr>
          <w:b/>
          <w:bCs/>
          <w:sz w:val="24"/>
          <w:szCs w:val="24"/>
          <w:lang w:val="hr-HR"/>
        </w:rPr>
        <w:t>Укупна површина</w:t>
      </w:r>
      <w:r w:rsidRPr="00AF150F">
        <w:rPr>
          <w:sz w:val="24"/>
          <w:szCs w:val="24"/>
          <w:lang w:val="hr-HR"/>
        </w:rPr>
        <w:t xml:space="preserve"> газдинске јединице</w:t>
      </w:r>
      <w:r w:rsidRPr="00AF150F">
        <w:rPr>
          <w:sz w:val="24"/>
          <w:szCs w:val="24"/>
          <w:lang w:val="sr-Cyrl-RS"/>
        </w:rPr>
        <w:t xml:space="preserve"> </w:t>
      </w:r>
      <w:r w:rsidRPr="00AF150F">
        <w:rPr>
          <w:sz w:val="24"/>
          <w:szCs w:val="24"/>
          <w:lang w:val="ru-RU"/>
        </w:rPr>
        <w:t>''</w:t>
      </w:r>
      <w:r>
        <w:rPr>
          <w:sz w:val="24"/>
          <w:szCs w:val="24"/>
          <w:lang w:val="sr-Cyrl-CS"/>
        </w:rPr>
        <w:t xml:space="preserve"> Ђаковачке планине</w:t>
      </w:r>
      <w:r w:rsidRPr="00AF150F">
        <w:rPr>
          <w:sz w:val="24"/>
          <w:szCs w:val="24"/>
          <w:lang w:val="ru-RU"/>
        </w:rPr>
        <w:t xml:space="preserve"> '' </w:t>
      </w:r>
      <w:r w:rsidRPr="00AF150F">
        <w:rPr>
          <w:sz w:val="24"/>
          <w:szCs w:val="24"/>
          <w:lang w:val="hr-HR"/>
        </w:rPr>
        <w:t xml:space="preserve">износи </w:t>
      </w:r>
      <w:r>
        <w:rPr>
          <w:sz w:val="24"/>
          <w:szCs w:val="24"/>
          <w:lang w:val="sr-Cyrl-RS"/>
        </w:rPr>
        <w:t>1.372,61</w:t>
      </w:r>
      <w:r w:rsidRPr="00AF150F">
        <w:rPr>
          <w:sz w:val="24"/>
          <w:szCs w:val="24"/>
          <w:lang w:val="hr-HR"/>
        </w:rPr>
        <w:t xml:space="preserve"> ха</w:t>
      </w:r>
      <w:r w:rsidRPr="00AF150F">
        <w:rPr>
          <w:sz w:val="24"/>
          <w:szCs w:val="24"/>
          <w:lang w:val="ru-RU"/>
        </w:rPr>
        <w:t>.</w:t>
      </w:r>
    </w:p>
    <w:p w14:paraId="7D265A80" w14:textId="1A59C0B5" w:rsidR="001C2DFD" w:rsidRPr="00AF150F" w:rsidRDefault="001C2DFD" w:rsidP="001C2DFD">
      <w:pPr>
        <w:spacing w:after="60"/>
        <w:ind w:firstLine="720"/>
        <w:jc w:val="both"/>
        <w:rPr>
          <w:sz w:val="24"/>
          <w:szCs w:val="24"/>
          <w:lang w:val="sr-Latn-CS"/>
        </w:rPr>
      </w:pPr>
      <w:r w:rsidRPr="00AF150F">
        <w:rPr>
          <w:sz w:val="24"/>
          <w:szCs w:val="24"/>
          <w:lang w:val="sl-SI"/>
        </w:rPr>
        <w:t xml:space="preserve">Укупна површина </w:t>
      </w:r>
      <w:r w:rsidRPr="00FB6AF0">
        <w:rPr>
          <w:b/>
          <w:bCs/>
          <w:sz w:val="24"/>
          <w:szCs w:val="24"/>
          <w:lang w:val="sl-SI"/>
        </w:rPr>
        <w:t>обраслог земљишта</w:t>
      </w:r>
      <w:r w:rsidRPr="00AF150F">
        <w:rPr>
          <w:sz w:val="24"/>
          <w:szCs w:val="24"/>
          <w:lang w:val="sl-SI"/>
        </w:rPr>
        <w:t xml:space="preserve"> </w:t>
      </w:r>
      <w:r w:rsidRPr="00AF150F">
        <w:rPr>
          <w:sz w:val="24"/>
          <w:szCs w:val="24"/>
          <w:lang w:val="ru-RU"/>
        </w:rPr>
        <w:t xml:space="preserve">износи </w:t>
      </w:r>
      <w:r>
        <w:rPr>
          <w:sz w:val="24"/>
          <w:szCs w:val="24"/>
          <w:lang w:val="ru-RU"/>
        </w:rPr>
        <w:t>1.268,92</w:t>
      </w:r>
      <w:r w:rsidRPr="00AF150F">
        <w:rPr>
          <w:sz w:val="24"/>
          <w:szCs w:val="24"/>
          <w:lang w:val="sr-Latn-RS"/>
        </w:rPr>
        <w:t xml:space="preserve"> </w:t>
      </w:r>
      <w:r w:rsidRPr="00AF150F">
        <w:rPr>
          <w:sz w:val="24"/>
          <w:szCs w:val="24"/>
          <w:lang w:val="sl-SI"/>
        </w:rPr>
        <w:t xml:space="preserve">ха </w:t>
      </w:r>
      <w:r w:rsidRPr="00AF150F">
        <w:rPr>
          <w:sz w:val="24"/>
          <w:szCs w:val="24"/>
          <w:lang w:val="sr-Cyrl-CS"/>
        </w:rPr>
        <w:t>или</w:t>
      </w:r>
      <w:r w:rsidRPr="00AF150F">
        <w:rPr>
          <w:sz w:val="24"/>
          <w:szCs w:val="24"/>
          <w:lang w:val="sr-Latn-RS"/>
        </w:rPr>
        <w:t xml:space="preserve"> </w:t>
      </w:r>
      <w:r w:rsidR="00CE4110">
        <w:rPr>
          <w:sz w:val="24"/>
          <w:szCs w:val="24"/>
          <w:lang w:val="sr-Cyrl-RS"/>
        </w:rPr>
        <w:t>92</w:t>
      </w:r>
      <w:r w:rsidRPr="00AF150F">
        <w:rPr>
          <w:sz w:val="24"/>
          <w:szCs w:val="24"/>
          <w:lang w:val="sr-Cyrl-RS"/>
        </w:rPr>
        <w:t>,</w:t>
      </w:r>
      <w:r w:rsidR="00CE4110">
        <w:rPr>
          <w:sz w:val="24"/>
          <w:szCs w:val="24"/>
          <w:lang w:val="sr-Cyrl-RS"/>
        </w:rPr>
        <w:t>4</w:t>
      </w:r>
      <w:r w:rsidRPr="00AF150F">
        <w:rPr>
          <w:sz w:val="24"/>
          <w:szCs w:val="24"/>
          <w:lang w:val="sl-SI"/>
        </w:rPr>
        <w:t xml:space="preserve">%, од тога </w:t>
      </w:r>
      <w:r w:rsidRPr="00FB6AF0">
        <w:rPr>
          <w:b/>
          <w:bCs/>
          <w:sz w:val="24"/>
          <w:szCs w:val="24"/>
          <w:lang w:val="sl-SI"/>
        </w:rPr>
        <w:t>шуме</w:t>
      </w:r>
      <w:r w:rsidRPr="00AF150F">
        <w:rPr>
          <w:sz w:val="24"/>
          <w:szCs w:val="24"/>
          <w:lang w:val="sl-SI"/>
        </w:rPr>
        <w:t xml:space="preserve"> заузимају </w:t>
      </w:r>
      <w:r w:rsidR="00CE4110">
        <w:rPr>
          <w:sz w:val="24"/>
          <w:szCs w:val="24"/>
          <w:lang w:val="sr-Cyrl-RS"/>
        </w:rPr>
        <w:t>1.258</w:t>
      </w:r>
      <w:r w:rsidRPr="00AF150F">
        <w:rPr>
          <w:sz w:val="24"/>
          <w:szCs w:val="24"/>
          <w:lang w:val="sr-Cyrl-RS"/>
        </w:rPr>
        <w:t>,</w:t>
      </w:r>
      <w:r w:rsidR="00CE4110">
        <w:rPr>
          <w:sz w:val="24"/>
          <w:szCs w:val="24"/>
          <w:lang w:val="sr-Cyrl-RS"/>
        </w:rPr>
        <w:t>40</w:t>
      </w:r>
      <w:r w:rsidRPr="00AF150F">
        <w:rPr>
          <w:sz w:val="24"/>
          <w:szCs w:val="24"/>
          <w:lang w:val="sl-SI"/>
        </w:rPr>
        <w:t xml:space="preserve"> ха</w:t>
      </w:r>
      <w:r w:rsidRPr="00AF150F">
        <w:rPr>
          <w:sz w:val="24"/>
          <w:szCs w:val="24"/>
          <w:lang w:val="sr-Cyrl-CS"/>
        </w:rPr>
        <w:t xml:space="preserve"> или </w:t>
      </w:r>
      <w:r w:rsidRPr="00AF150F">
        <w:rPr>
          <w:sz w:val="24"/>
          <w:szCs w:val="24"/>
          <w:lang w:val="sr-Cyrl-RS"/>
        </w:rPr>
        <w:t>9</w:t>
      </w:r>
      <w:r w:rsidR="00CE4110">
        <w:rPr>
          <w:sz w:val="24"/>
          <w:szCs w:val="24"/>
          <w:lang w:val="sr-Cyrl-RS"/>
        </w:rPr>
        <w:t>1</w:t>
      </w:r>
      <w:r w:rsidR="00CE4110">
        <w:rPr>
          <w:sz w:val="24"/>
          <w:szCs w:val="24"/>
          <w:lang w:val="sr-Latn-RS"/>
        </w:rPr>
        <w:t>,</w:t>
      </w:r>
      <w:r w:rsidR="00CE4110">
        <w:rPr>
          <w:sz w:val="24"/>
          <w:szCs w:val="24"/>
          <w:lang w:val="sr-Cyrl-RS"/>
        </w:rPr>
        <w:t>7</w:t>
      </w:r>
      <w:r>
        <w:rPr>
          <w:sz w:val="24"/>
          <w:szCs w:val="24"/>
          <w:lang w:val="sr-Latn-RS"/>
        </w:rPr>
        <w:t xml:space="preserve"> </w:t>
      </w:r>
      <w:r w:rsidRPr="00AF150F">
        <w:rPr>
          <w:sz w:val="24"/>
          <w:szCs w:val="24"/>
          <w:lang w:val="sr-Cyrl-CS"/>
        </w:rPr>
        <w:t>%</w:t>
      </w:r>
      <w:r w:rsidRPr="00AF150F">
        <w:rPr>
          <w:sz w:val="24"/>
          <w:szCs w:val="24"/>
          <w:lang w:val="sl-SI"/>
        </w:rPr>
        <w:t xml:space="preserve">, а </w:t>
      </w:r>
      <w:r w:rsidRPr="00FB6AF0">
        <w:rPr>
          <w:b/>
          <w:bCs/>
          <w:sz w:val="24"/>
          <w:szCs w:val="24"/>
          <w:lang w:val="sl-SI"/>
        </w:rPr>
        <w:t>шумске културе</w:t>
      </w:r>
      <w:r w:rsidRPr="00AF150F">
        <w:rPr>
          <w:sz w:val="24"/>
          <w:szCs w:val="24"/>
          <w:lang w:val="sl-SI"/>
        </w:rPr>
        <w:t xml:space="preserve"> </w:t>
      </w:r>
      <w:r w:rsidR="00CE4110">
        <w:rPr>
          <w:sz w:val="24"/>
          <w:szCs w:val="24"/>
          <w:lang w:val="sr-Cyrl-RS"/>
        </w:rPr>
        <w:t>10</w:t>
      </w:r>
      <w:r w:rsidR="00CE4110">
        <w:rPr>
          <w:sz w:val="24"/>
          <w:szCs w:val="24"/>
          <w:lang w:val="sr-Latn-RS"/>
        </w:rPr>
        <w:t>,</w:t>
      </w:r>
      <w:r w:rsidR="00CE4110">
        <w:rPr>
          <w:sz w:val="24"/>
          <w:szCs w:val="24"/>
          <w:lang w:val="sr-Cyrl-RS"/>
        </w:rPr>
        <w:t>52</w:t>
      </w:r>
      <w:r>
        <w:rPr>
          <w:sz w:val="24"/>
          <w:szCs w:val="24"/>
          <w:lang w:val="sr-Latn-RS"/>
        </w:rPr>
        <w:t xml:space="preserve"> </w:t>
      </w:r>
      <w:r>
        <w:rPr>
          <w:sz w:val="24"/>
          <w:szCs w:val="24"/>
          <w:lang w:val="ru-RU"/>
        </w:rPr>
        <w:t>%</w:t>
      </w:r>
      <w:r w:rsidRPr="00AF150F">
        <w:rPr>
          <w:sz w:val="24"/>
          <w:szCs w:val="24"/>
          <w:lang w:val="ru-RU"/>
        </w:rPr>
        <w:t xml:space="preserve"> </w:t>
      </w:r>
      <w:r w:rsidRPr="00AF150F">
        <w:rPr>
          <w:sz w:val="24"/>
          <w:szCs w:val="24"/>
          <w:lang w:val="sl-SI"/>
        </w:rPr>
        <w:t>ха</w:t>
      </w:r>
      <w:r w:rsidRPr="00AF150F">
        <w:rPr>
          <w:sz w:val="24"/>
          <w:szCs w:val="24"/>
          <w:lang w:val="sr-Cyrl-CS"/>
        </w:rPr>
        <w:t xml:space="preserve"> или 0,</w:t>
      </w:r>
      <w:r w:rsidR="00CE4110">
        <w:rPr>
          <w:sz w:val="24"/>
          <w:szCs w:val="24"/>
          <w:lang w:val="sr-Cyrl-RS"/>
        </w:rPr>
        <w:t>8</w:t>
      </w:r>
      <w:r>
        <w:rPr>
          <w:sz w:val="24"/>
          <w:szCs w:val="24"/>
          <w:lang w:val="sr-Latn-RS"/>
        </w:rPr>
        <w:t xml:space="preserve"> </w:t>
      </w:r>
      <w:r w:rsidRPr="00AF150F">
        <w:rPr>
          <w:sz w:val="24"/>
          <w:szCs w:val="24"/>
          <w:lang w:val="sl-SI"/>
        </w:rPr>
        <w:t>%</w:t>
      </w:r>
      <w:r w:rsidRPr="00AF150F">
        <w:rPr>
          <w:sz w:val="24"/>
          <w:szCs w:val="24"/>
          <w:lang w:val="sr-Cyrl-RS"/>
        </w:rPr>
        <w:t>.</w:t>
      </w:r>
      <w:r w:rsidRPr="00AF150F">
        <w:rPr>
          <w:sz w:val="24"/>
          <w:szCs w:val="24"/>
          <w:lang w:val="ru-RU"/>
        </w:rPr>
        <w:t xml:space="preserve"> </w:t>
      </w:r>
      <w:r w:rsidRPr="00AF150F">
        <w:rPr>
          <w:sz w:val="24"/>
          <w:szCs w:val="24"/>
          <w:lang w:val="sl-SI"/>
        </w:rPr>
        <w:t xml:space="preserve">На </w:t>
      </w:r>
      <w:r w:rsidRPr="00FB6AF0">
        <w:rPr>
          <w:b/>
          <w:bCs/>
          <w:sz w:val="24"/>
          <w:szCs w:val="24"/>
          <w:lang w:val="sl-SI"/>
        </w:rPr>
        <w:t>шумско земљиште</w:t>
      </w:r>
      <w:r w:rsidRPr="00AF150F">
        <w:rPr>
          <w:sz w:val="24"/>
          <w:szCs w:val="24"/>
          <w:lang w:val="sl-SI"/>
        </w:rPr>
        <w:t xml:space="preserve"> отпада </w:t>
      </w:r>
      <w:r w:rsidR="00CE4110">
        <w:rPr>
          <w:sz w:val="24"/>
          <w:szCs w:val="24"/>
          <w:lang w:val="sr-Cyrl-RS"/>
        </w:rPr>
        <w:t>7</w:t>
      </w:r>
      <w:r w:rsidRPr="00AF150F">
        <w:rPr>
          <w:sz w:val="24"/>
          <w:szCs w:val="24"/>
          <w:lang w:val="sr-Cyrl-RS"/>
        </w:rPr>
        <w:t>,</w:t>
      </w:r>
      <w:r w:rsidR="00CE4110">
        <w:rPr>
          <w:sz w:val="24"/>
          <w:szCs w:val="24"/>
          <w:lang w:val="sr-Cyrl-RS"/>
        </w:rPr>
        <w:t>59</w:t>
      </w:r>
      <w:r w:rsidRPr="00AF150F">
        <w:rPr>
          <w:sz w:val="24"/>
          <w:szCs w:val="24"/>
          <w:lang w:val="sr-Cyrl-RS"/>
        </w:rPr>
        <w:t xml:space="preserve"> </w:t>
      </w:r>
      <w:r w:rsidRPr="00AF150F">
        <w:rPr>
          <w:sz w:val="24"/>
          <w:szCs w:val="24"/>
          <w:lang w:val="sr-Cyrl-CS"/>
        </w:rPr>
        <w:t xml:space="preserve"> </w:t>
      </w:r>
      <w:r w:rsidRPr="00AF150F">
        <w:rPr>
          <w:sz w:val="24"/>
          <w:szCs w:val="24"/>
          <w:lang w:val="sl-SI"/>
        </w:rPr>
        <w:t xml:space="preserve">ха </w:t>
      </w:r>
      <w:r w:rsidRPr="00AF150F">
        <w:rPr>
          <w:sz w:val="24"/>
          <w:szCs w:val="24"/>
          <w:lang w:val="sr-Cyrl-CS"/>
        </w:rPr>
        <w:t xml:space="preserve">или </w:t>
      </w:r>
      <w:r w:rsidRPr="00AF150F">
        <w:rPr>
          <w:sz w:val="24"/>
          <w:szCs w:val="24"/>
          <w:lang w:val="sr-Cyrl-RS"/>
        </w:rPr>
        <w:t>0,</w:t>
      </w:r>
      <w:r w:rsidR="00CE4110">
        <w:rPr>
          <w:sz w:val="24"/>
          <w:szCs w:val="24"/>
          <w:lang w:val="sr-Cyrl-RS"/>
        </w:rPr>
        <w:t>6</w:t>
      </w:r>
      <w:r>
        <w:rPr>
          <w:sz w:val="24"/>
          <w:szCs w:val="24"/>
          <w:lang w:val="sr-Latn-RS"/>
        </w:rPr>
        <w:t xml:space="preserve"> </w:t>
      </w:r>
      <w:r w:rsidRPr="00AF150F">
        <w:rPr>
          <w:sz w:val="24"/>
          <w:szCs w:val="24"/>
          <w:lang w:val="sl-SI"/>
        </w:rPr>
        <w:t xml:space="preserve">%, на </w:t>
      </w:r>
      <w:r w:rsidRPr="00FB6AF0">
        <w:rPr>
          <w:b/>
          <w:bCs/>
          <w:sz w:val="24"/>
          <w:szCs w:val="24"/>
          <w:lang w:val="sl-SI"/>
        </w:rPr>
        <w:t>неплодно</w:t>
      </w:r>
      <w:r w:rsidRPr="00AF150F">
        <w:rPr>
          <w:sz w:val="24"/>
          <w:szCs w:val="24"/>
          <w:lang w:val="sl-SI"/>
        </w:rPr>
        <w:t xml:space="preserve"> </w:t>
      </w:r>
      <w:r w:rsidR="00CE4110">
        <w:rPr>
          <w:sz w:val="24"/>
          <w:szCs w:val="24"/>
          <w:lang w:val="sr-Cyrl-RS"/>
        </w:rPr>
        <w:t>15,79</w:t>
      </w:r>
      <w:r w:rsidRPr="00AF150F">
        <w:rPr>
          <w:sz w:val="24"/>
          <w:szCs w:val="24"/>
          <w:lang w:val="sr-Cyrl-RS"/>
        </w:rPr>
        <w:t xml:space="preserve"> </w:t>
      </w:r>
      <w:r w:rsidRPr="00AF150F">
        <w:rPr>
          <w:sz w:val="24"/>
          <w:szCs w:val="24"/>
          <w:lang w:val="sl-SI"/>
        </w:rPr>
        <w:t xml:space="preserve">ха </w:t>
      </w:r>
      <w:r w:rsidRPr="00AF150F">
        <w:rPr>
          <w:sz w:val="24"/>
          <w:szCs w:val="24"/>
          <w:lang w:val="sr-Cyrl-CS"/>
        </w:rPr>
        <w:t xml:space="preserve">или </w:t>
      </w:r>
      <w:r w:rsidR="00CE4110">
        <w:rPr>
          <w:sz w:val="24"/>
          <w:szCs w:val="24"/>
          <w:lang w:val="sr-Cyrl-CS"/>
        </w:rPr>
        <w:t>1</w:t>
      </w:r>
      <w:r w:rsidRPr="00AF150F">
        <w:rPr>
          <w:sz w:val="24"/>
          <w:szCs w:val="24"/>
          <w:lang w:val="sr-Cyrl-CS"/>
        </w:rPr>
        <w:t>,</w:t>
      </w:r>
      <w:r w:rsidR="00CE4110">
        <w:rPr>
          <w:sz w:val="24"/>
          <w:szCs w:val="24"/>
          <w:lang w:val="sr-Cyrl-CS"/>
        </w:rPr>
        <w:t>20</w:t>
      </w:r>
      <w:r w:rsidRPr="00AF150F">
        <w:rPr>
          <w:sz w:val="24"/>
          <w:szCs w:val="24"/>
          <w:lang w:val="sl-SI"/>
        </w:rPr>
        <w:t xml:space="preserve">%, на </w:t>
      </w:r>
      <w:r w:rsidRPr="00FB6AF0">
        <w:rPr>
          <w:b/>
          <w:bCs/>
          <w:sz w:val="24"/>
          <w:szCs w:val="24"/>
          <w:lang w:val="sl-SI"/>
        </w:rPr>
        <w:t>земљиште за остале сврхе</w:t>
      </w:r>
      <w:r w:rsidRPr="00AF150F">
        <w:rPr>
          <w:sz w:val="24"/>
          <w:szCs w:val="24"/>
          <w:lang w:val="sl-SI"/>
        </w:rPr>
        <w:t xml:space="preserve"> </w:t>
      </w:r>
      <w:r w:rsidRPr="00AF150F">
        <w:rPr>
          <w:sz w:val="24"/>
          <w:szCs w:val="24"/>
          <w:lang w:val="sr-Cyrl-CS"/>
        </w:rPr>
        <w:t xml:space="preserve">отпада </w:t>
      </w:r>
      <w:r w:rsidR="00CE4110">
        <w:rPr>
          <w:sz w:val="24"/>
          <w:szCs w:val="24"/>
          <w:lang w:val="sr-Cyrl-RS"/>
        </w:rPr>
        <w:t>80</w:t>
      </w:r>
      <w:r w:rsidRPr="00AF150F">
        <w:rPr>
          <w:sz w:val="24"/>
          <w:szCs w:val="24"/>
          <w:lang w:val="sr-Latn-RS"/>
        </w:rPr>
        <w:t>,</w:t>
      </w:r>
      <w:r w:rsidR="00CE4110">
        <w:rPr>
          <w:sz w:val="24"/>
          <w:szCs w:val="24"/>
          <w:lang w:val="sr-Cyrl-RS"/>
        </w:rPr>
        <w:t>31</w:t>
      </w:r>
      <w:r>
        <w:rPr>
          <w:sz w:val="24"/>
          <w:szCs w:val="24"/>
          <w:lang w:val="sr-Latn-RS"/>
        </w:rPr>
        <w:t xml:space="preserve"> </w:t>
      </w:r>
      <w:r w:rsidRPr="00AF150F">
        <w:rPr>
          <w:sz w:val="24"/>
          <w:szCs w:val="24"/>
          <w:lang w:val="sl-SI"/>
        </w:rPr>
        <w:t xml:space="preserve">ха </w:t>
      </w:r>
      <w:r w:rsidRPr="00AF150F">
        <w:rPr>
          <w:sz w:val="24"/>
          <w:szCs w:val="24"/>
          <w:lang w:val="sr-Cyrl-CS"/>
        </w:rPr>
        <w:t>или</w:t>
      </w:r>
      <w:r w:rsidR="00CE4110">
        <w:rPr>
          <w:sz w:val="24"/>
          <w:szCs w:val="24"/>
          <w:lang w:val="sr-Cyrl-CS"/>
        </w:rPr>
        <w:t xml:space="preserve"> 5</w:t>
      </w:r>
      <w:r w:rsidRPr="00AF150F">
        <w:rPr>
          <w:sz w:val="24"/>
          <w:szCs w:val="24"/>
          <w:lang w:val="sr-Cyrl-CS"/>
        </w:rPr>
        <w:t>,</w:t>
      </w:r>
      <w:r w:rsidR="00CE4110">
        <w:rPr>
          <w:sz w:val="24"/>
          <w:szCs w:val="24"/>
          <w:lang w:val="sr-Cyrl-RS"/>
        </w:rPr>
        <w:t>9</w:t>
      </w:r>
      <w:r w:rsidRPr="00AF150F">
        <w:rPr>
          <w:sz w:val="24"/>
          <w:szCs w:val="24"/>
          <w:lang w:val="sl-SI"/>
        </w:rPr>
        <w:t>%</w:t>
      </w:r>
      <w:r w:rsidRPr="00AF150F">
        <w:rPr>
          <w:sz w:val="24"/>
          <w:szCs w:val="24"/>
          <w:lang w:val="ru-RU"/>
        </w:rPr>
        <w:t>.</w:t>
      </w:r>
    </w:p>
    <w:p w14:paraId="436AE593" w14:textId="54306A9B" w:rsidR="001C2DFD" w:rsidRPr="00AF150F" w:rsidRDefault="001C2DFD" w:rsidP="001C2DFD">
      <w:pPr>
        <w:spacing w:after="60"/>
        <w:ind w:firstLine="720"/>
        <w:jc w:val="both"/>
        <w:rPr>
          <w:sz w:val="24"/>
          <w:szCs w:val="24"/>
          <w:lang w:val="sl-SI"/>
        </w:rPr>
      </w:pPr>
      <w:r w:rsidRPr="00FB6AF0">
        <w:rPr>
          <w:b/>
          <w:bCs/>
          <w:sz w:val="24"/>
          <w:szCs w:val="24"/>
          <w:lang w:val="sl-SI"/>
        </w:rPr>
        <w:t>Укупна запремина</w:t>
      </w:r>
      <w:r w:rsidRPr="00AF150F">
        <w:rPr>
          <w:sz w:val="24"/>
          <w:szCs w:val="24"/>
          <w:lang w:val="sl-SI"/>
        </w:rPr>
        <w:t xml:space="preserve"> газдинске јединице износи </w:t>
      </w:r>
      <w:r w:rsidR="0039038D">
        <w:rPr>
          <w:sz w:val="24"/>
          <w:szCs w:val="24"/>
          <w:lang w:val="sr-Cyrl-RS"/>
        </w:rPr>
        <w:t>314</w:t>
      </w:r>
      <w:r w:rsidR="0039038D">
        <w:rPr>
          <w:sz w:val="24"/>
          <w:szCs w:val="24"/>
        </w:rPr>
        <w:t>.</w:t>
      </w:r>
      <w:r w:rsidR="0039038D">
        <w:rPr>
          <w:sz w:val="24"/>
          <w:szCs w:val="24"/>
          <w:lang w:val="sr-Cyrl-RS"/>
        </w:rPr>
        <w:t>317</w:t>
      </w:r>
      <w:r w:rsidR="0039038D">
        <w:rPr>
          <w:sz w:val="24"/>
          <w:szCs w:val="24"/>
        </w:rPr>
        <w:t>,</w:t>
      </w:r>
      <w:r w:rsidR="0039038D">
        <w:rPr>
          <w:sz w:val="24"/>
          <w:szCs w:val="24"/>
          <w:lang w:val="sr-Cyrl-RS"/>
        </w:rPr>
        <w:t>0</w:t>
      </w:r>
      <w:r>
        <w:rPr>
          <w:sz w:val="24"/>
          <w:szCs w:val="24"/>
          <w:lang w:val="sr-Latn-RS"/>
        </w:rPr>
        <w:t xml:space="preserve"> </w:t>
      </w:r>
      <w:r w:rsidRPr="00AF150F">
        <w:rPr>
          <w:sz w:val="24"/>
          <w:szCs w:val="24"/>
          <w:lang w:val="sl-SI"/>
        </w:rPr>
        <w:t>м</w:t>
      </w:r>
      <w:r w:rsidRPr="00AF150F">
        <w:rPr>
          <w:sz w:val="24"/>
          <w:szCs w:val="24"/>
          <w:vertAlign w:val="superscript"/>
          <w:lang w:val="sl-SI"/>
        </w:rPr>
        <w:t>3</w:t>
      </w:r>
      <w:r>
        <w:rPr>
          <w:sz w:val="24"/>
          <w:szCs w:val="24"/>
          <w:vertAlign w:val="superscript"/>
          <w:lang w:val="sl-SI"/>
        </w:rPr>
        <w:t xml:space="preserve"> </w:t>
      </w:r>
      <w:r w:rsidRPr="00AF150F">
        <w:rPr>
          <w:sz w:val="24"/>
          <w:szCs w:val="24"/>
          <w:lang w:val="sl-SI"/>
        </w:rPr>
        <w:t>(</w:t>
      </w:r>
      <w:r w:rsidR="0039038D">
        <w:rPr>
          <w:sz w:val="24"/>
          <w:szCs w:val="24"/>
          <w:lang w:val="sr-Cyrl-RS"/>
        </w:rPr>
        <w:t>247</w:t>
      </w:r>
      <w:r w:rsidRPr="00AF150F">
        <w:rPr>
          <w:sz w:val="24"/>
          <w:szCs w:val="24"/>
          <w:lang w:val="sr-Cyrl-RS"/>
        </w:rPr>
        <w:t>,</w:t>
      </w:r>
      <w:r w:rsidR="0039038D">
        <w:rPr>
          <w:sz w:val="24"/>
          <w:szCs w:val="24"/>
          <w:lang w:val="sr-Cyrl-RS"/>
        </w:rPr>
        <w:t>7</w:t>
      </w:r>
      <w:r>
        <w:rPr>
          <w:sz w:val="24"/>
          <w:szCs w:val="24"/>
          <w:lang w:val="sr-Latn-RS"/>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/ха),</w:t>
      </w:r>
      <w:r>
        <w:rPr>
          <w:sz w:val="24"/>
          <w:szCs w:val="24"/>
          <w:lang w:val="sl-SI"/>
        </w:rPr>
        <w:t xml:space="preserve"> a</w:t>
      </w:r>
      <w:r w:rsidRPr="00AF150F">
        <w:rPr>
          <w:sz w:val="24"/>
          <w:szCs w:val="24"/>
          <w:lang w:val="sl-SI"/>
        </w:rPr>
        <w:t xml:space="preserve"> </w:t>
      </w:r>
      <w:r w:rsidRPr="00FB6AF0">
        <w:rPr>
          <w:b/>
          <w:bCs/>
          <w:sz w:val="24"/>
          <w:szCs w:val="24"/>
          <w:lang w:val="sl-SI"/>
        </w:rPr>
        <w:t>текући запремински прираст</w:t>
      </w:r>
      <w:r w:rsidRPr="00AF150F">
        <w:rPr>
          <w:sz w:val="24"/>
          <w:szCs w:val="24"/>
          <w:lang w:val="sl-SI"/>
        </w:rPr>
        <w:t xml:space="preserve"> </w:t>
      </w:r>
      <w:r w:rsidR="0039038D">
        <w:rPr>
          <w:sz w:val="24"/>
          <w:szCs w:val="24"/>
          <w:lang w:val="sr-Cyrl-RS"/>
        </w:rPr>
        <w:t>5</w:t>
      </w:r>
      <w:r w:rsidR="0039038D">
        <w:rPr>
          <w:sz w:val="24"/>
          <w:szCs w:val="24"/>
          <w:lang w:val="sr-Latn-RS"/>
        </w:rPr>
        <w:t>.</w:t>
      </w:r>
      <w:r w:rsidR="0039038D">
        <w:rPr>
          <w:sz w:val="24"/>
          <w:szCs w:val="24"/>
          <w:lang w:val="sr-Cyrl-RS"/>
        </w:rPr>
        <w:t>742</w:t>
      </w:r>
      <w:r w:rsidR="0039038D">
        <w:rPr>
          <w:sz w:val="24"/>
          <w:szCs w:val="24"/>
          <w:lang w:val="sr-Latn-RS"/>
        </w:rPr>
        <w:t>,</w:t>
      </w:r>
      <w:r w:rsidR="0039038D">
        <w:rPr>
          <w:sz w:val="24"/>
          <w:szCs w:val="24"/>
          <w:lang w:val="sr-Cyrl-RS"/>
        </w:rPr>
        <w:t>3</w:t>
      </w:r>
      <w:r w:rsidRPr="00AF150F">
        <w:rPr>
          <w:sz w:val="24"/>
          <w:szCs w:val="24"/>
          <w:lang w:val="sr-Cyrl-RS"/>
        </w:rPr>
        <w:t xml:space="preserve"> </w:t>
      </w:r>
      <w:r w:rsidRPr="00AF150F">
        <w:rPr>
          <w:sz w:val="24"/>
          <w:szCs w:val="24"/>
          <w:lang w:val="sl-SI"/>
        </w:rPr>
        <w:t>м</w:t>
      </w:r>
      <w:r w:rsidRPr="00AF150F">
        <w:rPr>
          <w:sz w:val="24"/>
          <w:szCs w:val="24"/>
          <w:vertAlign w:val="superscript"/>
          <w:lang w:val="sl-SI"/>
        </w:rPr>
        <w:t xml:space="preserve">3 </w:t>
      </w:r>
      <w:r w:rsidRPr="00AF150F">
        <w:rPr>
          <w:sz w:val="24"/>
          <w:szCs w:val="24"/>
          <w:lang w:val="sl-SI"/>
        </w:rPr>
        <w:t>(</w:t>
      </w:r>
      <w:r w:rsidR="0039038D">
        <w:rPr>
          <w:sz w:val="24"/>
          <w:szCs w:val="24"/>
          <w:lang w:val="sr-Cyrl-RS"/>
        </w:rPr>
        <w:t>4,5</w:t>
      </w:r>
      <w:r w:rsidRPr="00AF150F">
        <w:rPr>
          <w:sz w:val="24"/>
          <w:szCs w:val="24"/>
          <w:lang w:val="sl-SI"/>
        </w:rPr>
        <w:t xml:space="preserve"> м</w:t>
      </w:r>
      <w:r w:rsidRPr="00AF150F">
        <w:rPr>
          <w:sz w:val="24"/>
          <w:szCs w:val="24"/>
          <w:vertAlign w:val="superscript"/>
          <w:lang w:val="sl-SI"/>
        </w:rPr>
        <w:t>3</w:t>
      </w:r>
      <w:r w:rsidRPr="00AF150F">
        <w:rPr>
          <w:sz w:val="24"/>
          <w:szCs w:val="24"/>
          <w:lang w:val="sl-SI"/>
        </w:rPr>
        <w:t xml:space="preserve">/ха), док је </w:t>
      </w:r>
      <w:r w:rsidRPr="00FB6AF0">
        <w:rPr>
          <w:b/>
          <w:bCs/>
          <w:sz w:val="24"/>
          <w:szCs w:val="24"/>
          <w:lang w:val="sl-SI"/>
        </w:rPr>
        <w:t>проценат запреминског прираста</w:t>
      </w:r>
      <w:r w:rsidRPr="00AF150F">
        <w:rPr>
          <w:sz w:val="24"/>
          <w:szCs w:val="24"/>
          <w:lang w:val="sl-SI"/>
        </w:rPr>
        <w:t xml:space="preserve"> </w:t>
      </w:r>
      <w:r w:rsidR="0039038D">
        <w:rPr>
          <w:sz w:val="24"/>
          <w:szCs w:val="24"/>
          <w:lang w:val="ru-RU"/>
        </w:rPr>
        <w:t>1</w:t>
      </w:r>
      <w:r w:rsidRPr="00AF150F">
        <w:rPr>
          <w:sz w:val="24"/>
          <w:szCs w:val="24"/>
          <w:lang w:val="ru-RU"/>
        </w:rPr>
        <w:t>,</w:t>
      </w:r>
      <w:r w:rsidR="0039038D">
        <w:rPr>
          <w:sz w:val="24"/>
          <w:szCs w:val="24"/>
          <w:lang w:val="sr-Cyrl-RS"/>
        </w:rPr>
        <w:t>8</w:t>
      </w:r>
      <w:r w:rsidRPr="00AF150F">
        <w:rPr>
          <w:sz w:val="24"/>
          <w:szCs w:val="24"/>
          <w:lang w:val="sl-SI"/>
        </w:rPr>
        <w:t>%.</w:t>
      </w:r>
    </w:p>
    <w:p w14:paraId="76F6110A" w14:textId="59F1A52A" w:rsidR="001C2DFD" w:rsidRPr="00AF150F" w:rsidRDefault="001C2DFD" w:rsidP="001C2DFD">
      <w:pPr>
        <w:pStyle w:val="BodyText"/>
        <w:spacing w:after="60"/>
        <w:ind w:firstLine="720"/>
        <w:jc w:val="both"/>
        <w:rPr>
          <w:rFonts w:ascii="Times New Roman" w:hAnsi="Times New Roman"/>
          <w:color w:val="auto"/>
          <w:szCs w:val="24"/>
          <w:lang w:val="ru-RU"/>
        </w:rPr>
      </w:pPr>
      <w:r w:rsidRPr="00AF150F">
        <w:rPr>
          <w:rFonts w:ascii="Times New Roman" w:hAnsi="Times New Roman"/>
          <w:color w:val="auto"/>
          <w:szCs w:val="24"/>
          <w:lang w:val="sl-SI"/>
        </w:rPr>
        <w:t>Од укупно обрасле површине ове газдинске јединице (</w:t>
      </w:r>
      <w:r w:rsidR="0039038D">
        <w:rPr>
          <w:rFonts w:ascii="Times New Roman" w:hAnsi="Times New Roman"/>
          <w:color w:val="auto"/>
          <w:szCs w:val="24"/>
          <w:lang w:val="ru-RU"/>
        </w:rPr>
        <w:t>1.268</w:t>
      </w:r>
      <w:r w:rsidRPr="00AF150F">
        <w:rPr>
          <w:rFonts w:ascii="Times New Roman" w:hAnsi="Times New Roman"/>
          <w:color w:val="auto"/>
          <w:szCs w:val="24"/>
          <w:lang w:val="ru-RU"/>
        </w:rPr>
        <w:t>,</w:t>
      </w:r>
      <w:r w:rsidR="0039038D">
        <w:rPr>
          <w:rFonts w:ascii="Times New Roman" w:hAnsi="Times New Roman"/>
          <w:color w:val="auto"/>
          <w:szCs w:val="24"/>
          <w:lang w:val="sr-Cyrl-RS"/>
        </w:rPr>
        <w:t>9</w:t>
      </w:r>
      <w:r>
        <w:rPr>
          <w:rFonts w:ascii="Times New Roman" w:hAnsi="Times New Roman"/>
          <w:color w:val="auto"/>
          <w:szCs w:val="24"/>
          <w:lang w:val="sr-Latn-RS"/>
        </w:rPr>
        <w:t>2</w:t>
      </w:r>
      <w:r w:rsidRPr="00AF150F">
        <w:rPr>
          <w:rFonts w:ascii="Times New Roman" w:hAnsi="Times New Roman"/>
          <w:color w:val="auto"/>
          <w:szCs w:val="24"/>
          <w:lang w:val="ru-RU"/>
        </w:rPr>
        <w:t xml:space="preserve"> </w:t>
      </w:r>
      <w:r w:rsidRPr="00AF150F">
        <w:rPr>
          <w:rFonts w:ascii="Times New Roman" w:hAnsi="Times New Roman"/>
          <w:color w:val="auto"/>
          <w:szCs w:val="24"/>
          <w:lang w:val="sl-SI"/>
        </w:rPr>
        <w:t>ха) према намени све састојине сврстане су у:</w:t>
      </w:r>
    </w:p>
    <w:p w14:paraId="7E32C41A" w14:textId="1EC803A9" w:rsidR="00523DED" w:rsidRPr="00AF150F" w:rsidRDefault="00523DED" w:rsidP="00523DED">
      <w:pPr>
        <w:pStyle w:val="BodyText"/>
        <w:spacing w:after="60"/>
        <w:jc w:val="both"/>
        <w:rPr>
          <w:rFonts w:ascii="Times New Roman" w:hAnsi="Times New Roman"/>
          <w:color w:val="auto"/>
          <w:szCs w:val="24"/>
          <w:lang w:val="sl-SI"/>
        </w:rPr>
      </w:pPr>
      <w:r>
        <w:rPr>
          <w:rFonts w:ascii="Times New Roman" w:hAnsi="Times New Roman"/>
          <w:b/>
          <w:bCs/>
          <w:i/>
          <w:color w:val="auto"/>
          <w:szCs w:val="24"/>
          <w:lang w:val="sr-Cyrl-RS"/>
        </w:rPr>
        <w:lastRenderedPageBreak/>
        <w:t xml:space="preserve">            </w:t>
      </w:r>
      <w:r w:rsidRPr="004F13AA">
        <w:rPr>
          <w:rFonts w:ascii="Times New Roman" w:hAnsi="Times New Roman"/>
          <w:b/>
          <w:bCs/>
          <w:i/>
          <w:color w:val="auto"/>
          <w:szCs w:val="24"/>
          <w:lang w:val="sl-SI"/>
        </w:rPr>
        <w:t>Намена производња техничког дрвета (10</w:t>
      </w:r>
      <w:r w:rsidRPr="00AF150F">
        <w:rPr>
          <w:rFonts w:ascii="Times New Roman" w:hAnsi="Times New Roman"/>
          <w:i/>
          <w:color w:val="auto"/>
          <w:szCs w:val="24"/>
          <w:lang w:val="sl-SI"/>
        </w:rPr>
        <w:t>)</w:t>
      </w:r>
      <w:r w:rsidRPr="00AF150F">
        <w:rPr>
          <w:rFonts w:ascii="Times New Roman" w:hAnsi="Times New Roman"/>
          <w:color w:val="auto"/>
          <w:szCs w:val="24"/>
          <w:lang w:val="sl-SI"/>
        </w:rPr>
        <w:t xml:space="preserve">, сврстане су све површине које служе за производњу дрвета - економске шуме у редовном газдовању. Укупна површина ове наменске целине износи </w:t>
      </w:r>
      <w:r>
        <w:rPr>
          <w:rFonts w:ascii="Times New Roman" w:hAnsi="Times New Roman"/>
          <w:color w:val="auto"/>
          <w:szCs w:val="24"/>
        </w:rPr>
        <w:t>821,97</w:t>
      </w:r>
      <w:r w:rsidRPr="00AF150F">
        <w:rPr>
          <w:rFonts w:ascii="Times New Roman" w:hAnsi="Times New Roman"/>
          <w:color w:val="auto"/>
          <w:szCs w:val="24"/>
          <w:lang w:val="sl-SI"/>
        </w:rPr>
        <w:t xml:space="preserve"> ха или </w:t>
      </w:r>
      <w:r>
        <w:rPr>
          <w:rFonts w:ascii="Times New Roman" w:hAnsi="Times New Roman"/>
          <w:color w:val="auto"/>
          <w:szCs w:val="24"/>
        </w:rPr>
        <w:t xml:space="preserve">64,78 </w:t>
      </w:r>
      <w:r w:rsidRPr="00AF150F">
        <w:rPr>
          <w:rFonts w:ascii="Times New Roman" w:hAnsi="Times New Roman"/>
          <w:color w:val="auto"/>
          <w:szCs w:val="24"/>
          <w:lang w:val="sl-SI"/>
        </w:rPr>
        <w:t>% од укупно обрасле површине</w:t>
      </w:r>
      <w:r w:rsidRPr="00AF150F">
        <w:rPr>
          <w:rFonts w:ascii="Times New Roman" w:hAnsi="Times New Roman"/>
          <w:color w:val="auto"/>
          <w:szCs w:val="24"/>
        </w:rPr>
        <w:t>.</w:t>
      </w:r>
    </w:p>
    <w:p w14:paraId="7C9A2868" w14:textId="77777777" w:rsidR="00523DED" w:rsidRDefault="00523DED" w:rsidP="00523DED">
      <w:pPr>
        <w:spacing w:after="60"/>
        <w:ind w:firstLine="720"/>
        <w:jc w:val="both"/>
        <w:rPr>
          <w:sz w:val="24"/>
          <w:szCs w:val="24"/>
        </w:rPr>
      </w:pPr>
      <w:r w:rsidRPr="004F13AA">
        <w:rPr>
          <w:b/>
          <w:bCs/>
          <w:i/>
          <w:sz w:val="24"/>
          <w:szCs w:val="24"/>
          <w:lang w:val="sl-SI"/>
        </w:rPr>
        <w:t xml:space="preserve">Намена заштита земљишта </w:t>
      </w:r>
      <w:r w:rsidRPr="004F13AA">
        <w:rPr>
          <w:b/>
          <w:bCs/>
          <w:i/>
          <w:sz w:val="24"/>
          <w:szCs w:val="24"/>
          <w:lang w:val="sr-Cyrl-CS"/>
        </w:rPr>
        <w:t>од ерозије</w:t>
      </w:r>
      <w:r w:rsidRPr="004F13AA">
        <w:rPr>
          <w:b/>
          <w:bCs/>
          <w:i/>
          <w:sz w:val="24"/>
          <w:szCs w:val="24"/>
          <w:lang w:val="sl-SI"/>
        </w:rPr>
        <w:t xml:space="preserve"> (26)</w:t>
      </w:r>
      <w:r>
        <w:rPr>
          <w:b/>
          <w:bCs/>
          <w:i/>
          <w:sz w:val="24"/>
          <w:szCs w:val="24"/>
        </w:rPr>
        <w:t xml:space="preserve"> </w:t>
      </w:r>
      <w:r w:rsidRPr="00AF150F">
        <w:rPr>
          <w:sz w:val="24"/>
          <w:szCs w:val="24"/>
          <w:lang w:val="sl-SI"/>
        </w:rPr>
        <w:t>обухвата обрасле површине на врло стрмим теренима које штите своје станиште и околне површине од ерозије и ис</w:t>
      </w:r>
      <w:r w:rsidRPr="00AF150F">
        <w:rPr>
          <w:sz w:val="24"/>
          <w:szCs w:val="24"/>
          <w:lang w:val="sr-Cyrl-CS"/>
        </w:rPr>
        <w:t>к</w:t>
      </w:r>
      <w:r w:rsidRPr="00AF150F">
        <w:rPr>
          <w:sz w:val="24"/>
          <w:szCs w:val="24"/>
          <w:lang w:val="sl-SI"/>
        </w:rPr>
        <w:t>о</w:t>
      </w:r>
      <w:r w:rsidRPr="00AF150F">
        <w:rPr>
          <w:sz w:val="24"/>
          <w:szCs w:val="24"/>
          <w:lang w:val="sr-Cyrl-CS"/>
        </w:rPr>
        <w:t>ри</w:t>
      </w:r>
      <w:r w:rsidRPr="00AF150F">
        <w:rPr>
          <w:sz w:val="24"/>
          <w:szCs w:val="24"/>
          <w:lang w:val="sl-SI"/>
        </w:rPr>
        <w:t xml:space="preserve">шћавања земљишта. Обухватају површину од </w:t>
      </w:r>
      <w:r>
        <w:rPr>
          <w:sz w:val="24"/>
          <w:szCs w:val="24"/>
        </w:rPr>
        <w:t xml:space="preserve">333,93 </w:t>
      </w:r>
      <w:r w:rsidRPr="00AF150F">
        <w:rPr>
          <w:sz w:val="24"/>
          <w:szCs w:val="24"/>
          <w:lang w:val="sl-SI"/>
        </w:rPr>
        <w:t xml:space="preserve">ха или </w:t>
      </w:r>
      <w:r>
        <w:rPr>
          <w:sz w:val="24"/>
          <w:szCs w:val="24"/>
        </w:rPr>
        <w:t xml:space="preserve">26,32 </w:t>
      </w:r>
      <w:r w:rsidRPr="00AF150F">
        <w:rPr>
          <w:sz w:val="24"/>
          <w:szCs w:val="24"/>
          <w:lang w:val="sl-SI"/>
        </w:rPr>
        <w:t>% од укупно обрасле површине</w:t>
      </w:r>
      <w:r w:rsidRPr="00AF150F">
        <w:rPr>
          <w:sz w:val="24"/>
          <w:szCs w:val="24"/>
        </w:rPr>
        <w:t>.</w:t>
      </w:r>
    </w:p>
    <w:p w14:paraId="410D0D80" w14:textId="77777777" w:rsidR="00523DED" w:rsidRPr="002364F0" w:rsidRDefault="00523DED" w:rsidP="00523DED">
      <w:pPr>
        <w:pStyle w:val="BodyTextIndent"/>
        <w:tabs>
          <w:tab w:val="left" w:pos="720"/>
          <w:tab w:val="left" w:pos="1440"/>
          <w:tab w:val="left" w:pos="2880"/>
          <w:tab w:val="left" w:pos="3600"/>
          <w:tab w:val="right" w:pos="4230"/>
          <w:tab w:val="left" w:pos="4320"/>
          <w:tab w:val="left" w:pos="5040"/>
          <w:tab w:val="left" w:pos="5760"/>
          <w:tab w:val="left" w:pos="6480"/>
          <w:tab w:val="left" w:pos="7200"/>
          <w:tab w:val="left" w:pos="7920"/>
          <w:tab w:val="left" w:pos="8640"/>
        </w:tabs>
        <w:spacing w:afterLines="60" w:after="144"/>
        <w:jc w:val="both"/>
        <w:rPr>
          <w:szCs w:val="24"/>
        </w:rPr>
      </w:pPr>
      <w:r w:rsidRPr="00B117CB">
        <w:rPr>
          <w:b/>
          <w:i/>
          <w:szCs w:val="24"/>
        </w:rPr>
        <w:t>Намена заштитна шума саобраћајница</w:t>
      </w:r>
      <w:r>
        <w:rPr>
          <w:b/>
          <w:i/>
          <w:szCs w:val="24"/>
        </w:rPr>
        <w:t xml:space="preserve"> (50), </w:t>
      </w:r>
      <w:r>
        <w:rPr>
          <w:szCs w:val="24"/>
        </w:rPr>
        <w:t>з</w:t>
      </w:r>
      <w:r w:rsidRPr="00762821">
        <w:rPr>
          <w:szCs w:val="24"/>
        </w:rPr>
        <w:t xml:space="preserve">аштита </w:t>
      </w:r>
      <w:r w:rsidRPr="00762821">
        <w:rPr>
          <w:szCs w:val="24"/>
          <w:lang w:val="sr-Cyrl-CS"/>
        </w:rPr>
        <w:t xml:space="preserve">шума саобраћајница </w:t>
      </w:r>
      <w:r w:rsidRPr="00762821">
        <w:rPr>
          <w:szCs w:val="24"/>
        </w:rPr>
        <w:t>I</w:t>
      </w:r>
      <w:r w:rsidRPr="00762821">
        <w:rPr>
          <w:szCs w:val="24"/>
          <w:lang w:val="ru-RU"/>
        </w:rPr>
        <w:t xml:space="preserve"> степен,</w:t>
      </w:r>
      <w:r w:rsidRPr="00762821">
        <w:rPr>
          <w:szCs w:val="24"/>
        </w:rPr>
        <w:t>обухваћене су све шуме које се простиру на изузетно стрмим</w:t>
      </w:r>
      <w:r w:rsidRPr="00762821">
        <w:rPr>
          <w:szCs w:val="24"/>
          <w:lang w:val="sr-Cyrl-CS"/>
        </w:rPr>
        <w:t xml:space="preserve"> теренима изнад магистралног пута Краљево – Рашка</w:t>
      </w:r>
      <w:r>
        <w:rPr>
          <w:szCs w:val="24"/>
          <w:lang w:val="sr-Cyrl-CS"/>
        </w:rPr>
        <w:t xml:space="preserve"> </w:t>
      </w:r>
      <w:r w:rsidRPr="00762821">
        <w:rPr>
          <w:szCs w:val="24"/>
          <w:lang w:val="sr-Cyrl-CS"/>
        </w:rPr>
        <w:t xml:space="preserve">и </w:t>
      </w:r>
      <w:r w:rsidRPr="00762821">
        <w:rPr>
          <w:szCs w:val="24"/>
        </w:rPr>
        <w:t>у којима нема газдинских интервенција</w:t>
      </w:r>
      <w:r w:rsidRPr="00762821">
        <w:rPr>
          <w:szCs w:val="24"/>
          <w:lang w:val="sr-Cyrl-CS"/>
        </w:rPr>
        <w:t>.</w:t>
      </w:r>
      <w:r>
        <w:rPr>
          <w:szCs w:val="24"/>
          <w:lang w:val="sr-Cyrl-CS"/>
        </w:rPr>
        <w:t>Површина ове наменске целине је 78,73 ха или 6,20</w:t>
      </w:r>
      <w:r>
        <w:rPr>
          <w:szCs w:val="24"/>
        </w:rPr>
        <w:t xml:space="preserve"> </w:t>
      </w:r>
      <w:r w:rsidRPr="00AF150F">
        <w:rPr>
          <w:szCs w:val="24"/>
        </w:rPr>
        <w:t>%</w:t>
      </w:r>
      <w:r>
        <w:rPr>
          <w:szCs w:val="24"/>
        </w:rPr>
        <w:t xml:space="preserve"> од укупне обрасле површине. </w:t>
      </w:r>
    </w:p>
    <w:p w14:paraId="2CCBBABF" w14:textId="77777777" w:rsidR="00523DED" w:rsidRPr="00AF150F" w:rsidRDefault="00523DED" w:rsidP="00523DED">
      <w:pPr>
        <w:spacing w:after="60"/>
        <w:ind w:firstLine="720"/>
        <w:jc w:val="both"/>
        <w:rPr>
          <w:sz w:val="24"/>
          <w:szCs w:val="24"/>
        </w:rPr>
      </w:pPr>
      <w:r w:rsidRPr="004F13AA">
        <w:rPr>
          <w:b/>
          <w:bCs/>
          <w:i/>
          <w:sz w:val="24"/>
          <w:szCs w:val="24"/>
          <w:lang w:val="sl-SI"/>
        </w:rPr>
        <w:t>Намена стална заштита шума (66)</w:t>
      </w:r>
      <w:r w:rsidRPr="00AF150F">
        <w:rPr>
          <w:sz w:val="24"/>
          <w:szCs w:val="24"/>
          <w:lang w:val="sl-SI"/>
        </w:rPr>
        <w:t xml:space="preserve"> сврстане су све шуме које имају стално заштитни карактер у којима нема газдинских интервенција, односно </w:t>
      </w:r>
      <w:r w:rsidRPr="00AF150F">
        <w:rPr>
          <w:sz w:val="24"/>
          <w:szCs w:val="24"/>
        </w:rPr>
        <w:t>шикре и шибљаци</w:t>
      </w:r>
      <w:r w:rsidRPr="00AF150F">
        <w:rPr>
          <w:sz w:val="24"/>
          <w:szCs w:val="24"/>
          <w:lang w:val="sl-SI"/>
        </w:rPr>
        <w:t xml:space="preserve">. Укупна површина ове наменске целине износи </w:t>
      </w:r>
      <w:r>
        <w:rPr>
          <w:sz w:val="24"/>
          <w:szCs w:val="24"/>
        </w:rPr>
        <w:t>34,</w:t>
      </w:r>
      <w:r>
        <w:rPr>
          <w:sz w:val="24"/>
          <w:szCs w:val="24"/>
          <w:lang w:val="sr-Cyrl-RS"/>
        </w:rPr>
        <w:t>29</w:t>
      </w:r>
      <w:r w:rsidRPr="00AF150F">
        <w:rPr>
          <w:sz w:val="24"/>
          <w:szCs w:val="24"/>
          <w:lang w:val="sl-SI"/>
        </w:rPr>
        <w:t xml:space="preserve"> ха или </w:t>
      </w:r>
      <w:r w:rsidRPr="00AF150F">
        <w:rPr>
          <w:sz w:val="24"/>
          <w:szCs w:val="24"/>
        </w:rPr>
        <w:t>2,</w:t>
      </w:r>
      <w:r>
        <w:rPr>
          <w:sz w:val="24"/>
          <w:szCs w:val="24"/>
        </w:rPr>
        <w:t xml:space="preserve">7 </w:t>
      </w:r>
      <w:r w:rsidRPr="00AF150F">
        <w:rPr>
          <w:sz w:val="24"/>
          <w:szCs w:val="24"/>
          <w:lang w:val="sl-SI"/>
        </w:rPr>
        <w:t>% од укупне обрасле површине</w:t>
      </w:r>
      <w:r w:rsidRPr="00AF150F">
        <w:rPr>
          <w:sz w:val="24"/>
          <w:szCs w:val="24"/>
        </w:rPr>
        <w:t>.</w:t>
      </w:r>
      <w:r w:rsidRPr="00AF150F">
        <w:rPr>
          <w:sz w:val="24"/>
          <w:szCs w:val="24"/>
          <w:lang w:val="sl-SI"/>
        </w:rPr>
        <w:t xml:space="preserve"> У овој наменској целини неће се изводити никакви радови пошто се ради о обраслим површинама које се налазе на врло стрмим односно врлетним странама где штите земљиште од ерозије</w:t>
      </w:r>
      <w:r w:rsidRPr="00AF150F">
        <w:rPr>
          <w:sz w:val="24"/>
          <w:szCs w:val="24"/>
          <w:lang w:val="sr-Cyrl-CS"/>
        </w:rPr>
        <w:t>,</w:t>
      </w:r>
      <w:r w:rsidRPr="00AF150F">
        <w:rPr>
          <w:sz w:val="24"/>
          <w:szCs w:val="24"/>
          <w:lang w:val="sl-SI"/>
        </w:rPr>
        <w:t xml:space="preserve"> а уједно служе као заштитни појасеви од могућих шумских пожара.</w:t>
      </w:r>
    </w:p>
    <w:p w14:paraId="0885D602" w14:textId="7C4BBC05" w:rsidR="00523DED" w:rsidRPr="00620BDA" w:rsidRDefault="00523DED" w:rsidP="00523DED">
      <w:pPr>
        <w:ind w:firstLine="720"/>
        <w:jc w:val="both"/>
        <w:rPr>
          <w:sz w:val="24"/>
          <w:szCs w:val="24"/>
        </w:rPr>
      </w:pPr>
      <w:r>
        <w:rPr>
          <w:sz w:val="24"/>
          <w:szCs w:val="24"/>
          <w:lang w:val="sr-Cyrl-RS"/>
        </w:rPr>
        <w:t xml:space="preserve">Према </w:t>
      </w:r>
      <w:r w:rsidRPr="00523DED">
        <w:rPr>
          <w:b/>
          <w:sz w:val="24"/>
          <w:szCs w:val="24"/>
          <w:lang w:val="sr-Cyrl-RS"/>
        </w:rPr>
        <w:t>пореклу</w:t>
      </w:r>
      <w:r>
        <w:rPr>
          <w:sz w:val="24"/>
          <w:szCs w:val="24"/>
          <w:lang w:val="sr-Cyrl-RS"/>
        </w:rPr>
        <w:t>, о</w:t>
      </w:r>
      <w:r w:rsidRPr="00AF150F">
        <w:rPr>
          <w:sz w:val="24"/>
          <w:szCs w:val="24"/>
          <w:lang w:val="sl-SI"/>
        </w:rPr>
        <w:t>д укупн</w:t>
      </w:r>
      <w:r>
        <w:rPr>
          <w:sz w:val="24"/>
          <w:szCs w:val="24"/>
          <w:lang w:val="sr-Cyrl-RS"/>
        </w:rPr>
        <w:t>о</w:t>
      </w:r>
      <w:r w:rsidRPr="00AF150F">
        <w:rPr>
          <w:sz w:val="24"/>
          <w:szCs w:val="24"/>
          <w:lang w:val="sl-SI"/>
        </w:rPr>
        <w:t xml:space="preserve"> обрасле површине ове газдинске јединице, </w:t>
      </w:r>
      <w:r>
        <w:rPr>
          <w:sz w:val="24"/>
          <w:szCs w:val="24"/>
        </w:rPr>
        <w:t>85</w:t>
      </w:r>
      <w:r w:rsidRPr="00AF150F">
        <w:rPr>
          <w:sz w:val="24"/>
          <w:szCs w:val="24"/>
          <w:lang w:val="sr-Cyrl-CS"/>
        </w:rPr>
        <w:t>,8</w:t>
      </w:r>
      <w:r w:rsidRPr="00AF150F">
        <w:rPr>
          <w:sz w:val="24"/>
          <w:szCs w:val="24"/>
          <w:lang w:val="sl-SI"/>
        </w:rPr>
        <w:t xml:space="preserve"> % су </w:t>
      </w:r>
      <w:r w:rsidRPr="00AF150F">
        <w:rPr>
          <w:sz w:val="24"/>
          <w:szCs w:val="24"/>
          <w:lang w:val="sr-Cyrl-RS"/>
        </w:rPr>
        <w:t>ви</w:t>
      </w:r>
      <w:r>
        <w:rPr>
          <w:sz w:val="24"/>
          <w:szCs w:val="24"/>
          <w:lang w:val="sr-Cyrl-RS"/>
        </w:rPr>
        <w:t>с</w:t>
      </w:r>
      <w:r w:rsidRPr="00AF150F">
        <w:rPr>
          <w:sz w:val="24"/>
          <w:szCs w:val="24"/>
          <w:lang w:val="sr-Cyrl-RS"/>
        </w:rPr>
        <w:t>оке састојине</w:t>
      </w:r>
      <w:r w:rsidRPr="00AF150F">
        <w:rPr>
          <w:sz w:val="24"/>
          <w:szCs w:val="24"/>
          <w:lang w:val="sr-Cyrl-CS"/>
        </w:rPr>
        <w:t>,</w:t>
      </w:r>
      <w:r w:rsidRPr="00AF150F">
        <w:rPr>
          <w:sz w:val="24"/>
          <w:szCs w:val="24"/>
          <w:lang w:val="sl-SI"/>
        </w:rPr>
        <w:t xml:space="preserve"> </w:t>
      </w:r>
      <w:r>
        <w:rPr>
          <w:sz w:val="24"/>
          <w:szCs w:val="24"/>
          <w:lang w:val="sr-Cyrl-CS"/>
        </w:rPr>
        <w:t xml:space="preserve">12,8 </w:t>
      </w:r>
      <w:r w:rsidRPr="00AF150F">
        <w:rPr>
          <w:sz w:val="24"/>
          <w:szCs w:val="24"/>
          <w:lang w:val="sl-SI"/>
        </w:rPr>
        <w:t xml:space="preserve">% </w:t>
      </w:r>
      <w:r w:rsidRPr="00AF150F">
        <w:rPr>
          <w:sz w:val="24"/>
          <w:szCs w:val="24"/>
          <w:lang w:val="sr-Cyrl-RS"/>
        </w:rPr>
        <w:t xml:space="preserve"> су изданч</w:t>
      </w:r>
      <w:r>
        <w:rPr>
          <w:sz w:val="24"/>
          <w:szCs w:val="24"/>
          <w:lang w:val="sr-Cyrl-RS"/>
        </w:rPr>
        <w:t>а</w:t>
      </w:r>
      <w:r w:rsidRPr="00AF150F">
        <w:rPr>
          <w:sz w:val="24"/>
          <w:szCs w:val="24"/>
          <w:lang w:val="sr-Cyrl-RS"/>
        </w:rPr>
        <w:t>ке</w:t>
      </w:r>
      <w:r w:rsidRPr="00AF150F">
        <w:rPr>
          <w:sz w:val="24"/>
          <w:szCs w:val="24"/>
          <w:lang w:val="sr-Cyrl-CS"/>
        </w:rPr>
        <w:t xml:space="preserve">, </w:t>
      </w:r>
      <w:r w:rsidRPr="00AF150F">
        <w:rPr>
          <w:sz w:val="24"/>
          <w:szCs w:val="24"/>
          <w:lang w:val="sl-SI"/>
        </w:rPr>
        <w:t xml:space="preserve"> 1,</w:t>
      </w:r>
      <w:r>
        <w:rPr>
          <w:sz w:val="24"/>
          <w:szCs w:val="24"/>
          <w:lang w:val="sr-Cyrl-RS"/>
        </w:rPr>
        <w:t>4</w:t>
      </w:r>
      <w:r w:rsidRPr="00AF150F">
        <w:rPr>
          <w:sz w:val="24"/>
          <w:szCs w:val="24"/>
          <w:lang w:val="sl-SI"/>
        </w:rPr>
        <w:t xml:space="preserve"> </w:t>
      </w:r>
      <w:r w:rsidRPr="00AF150F">
        <w:rPr>
          <w:sz w:val="24"/>
          <w:szCs w:val="24"/>
          <w:lang w:val="sr-Cyrl-RS"/>
        </w:rPr>
        <w:t>% су ВПС.</w:t>
      </w:r>
      <w:r w:rsidRPr="00AF150F">
        <w:rPr>
          <w:sz w:val="24"/>
          <w:szCs w:val="24"/>
          <w:lang w:val="sl-SI"/>
        </w:rPr>
        <w:t xml:space="preserve"> </w:t>
      </w:r>
    </w:p>
    <w:p w14:paraId="116FCBB1" w14:textId="77777777" w:rsidR="00523DED" w:rsidRPr="00AF150F" w:rsidRDefault="00523DED" w:rsidP="00523DED">
      <w:pPr>
        <w:ind w:firstLine="720"/>
        <w:jc w:val="both"/>
        <w:rPr>
          <w:sz w:val="24"/>
          <w:szCs w:val="24"/>
          <w:lang w:val="sl-SI"/>
        </w:rPr>
      </w:pPr>
      <w:r>
        <w:rPr>
          <w:sz w:val="24"/>
          <w:szCs w:val="24"/>
          <w:lang w:val="sr-Cyrl-RS"/>
        </w:rPr>
        <w:t xml:space="preserve">Према </w:t>
      </w:r>
      <w:r w:rsidRPr="00523DED">
        <w:rPr>
          <w:b/>
          <w:sz w:val="24"/>
          <w:szCs w:val="24"/>
          <w:lang w:val="sr-Cyrl-RS"/>
        </w:rPr>
        <w:t>очуваности</w:t>
      </w:r>
      <w:r>
        <w:rPr>
          <w:sz w:val="24"/>
          <w:szCs w:val="24"/>
          <w:lang w:val="sr-Cyrl-RS"/>
        </w:rPr>
        <w:t>, о</w:t>
      </w:r>
      <w:r w:rsidRPr="00AF150F">
        <w:rPr>
          <w:sz w:val="24"/>
          <w:szCs w:val="24"/>
          <w:lang w:val="sl-SI"/>
        </w:rPr>
        <w:t>д укупн</w:t>
      </w:r>
      <w:r>
        <w:rPr>
          <w:sz w:val="24"/>
          <w:szCs w:val="24"/>
          <w:lang w:val="sr-Cyrl-RS"/>
        </w:rPr>
        <w:t>о</w:t>
      </w:r>
      <w:r w:rsidRPr="00AF150F">
        <w:rPr>
          <w:sz w:val="24"/>
          <w:szCs w:val="24"/>
          <w:lang w:val="sl-SI"/>
        </w:rPr>
        <w:t xml:space="preserve"> обрасле површине ове газдинске јединице </w:t>
      </w:r>
      <w:r>
        <w:rPr>
          <w:sz w:val="24"/>
          <w:szCs w:val="24"/>
          <w:lang w:val="sr-Cyrl-CS"/>
        </w:rPr>
        <w:t>86</w:t>
      </w:r>
      <w:r w:rsidRPr="00AF150F">
        <w:rPr>
          <w:sz w:val="24"/>
          <w:szCs w:val="24"/>
          <w:lang w:val="sr-Cyrl-CS"/>
        </w:rPr>
        <w:t>,</w:t>
      </w:r>
      <w:r>
        <w:rPr>
          <w:sz w:val="24"/>
          <w:szCs w:val="24"/>
          <w:lang w:val="sr-Cyrl-RS"/>
        </w:rPr>
        <w:t>9</w:t>
      </w:r>
      <w:r w:rsidRPr="00AF150F">
        <w:rPr>
          <w:sz w:val="24"/>
          <w:szCs w:val="24"/>
          <w:lang w:val="sl-SI"/>
        </w:rPr>
        <w:t xml:space="preserve"> % су очуване састојине</w:t>
      </w:r>
      <w:r w:rsidRPr="00AF150F">
        <w:rPr>
          <w:sz w:val="24"/>
          <w:szCs w:val="24"/>
          <w:lang w:val="sr-Cyrl-CS"/>
        </w:rPr>
        <w:t>,</w:t>
      </w:r>
      <w:r w:rsidRPr="00AF150F">
        <w:rPr>
          <w:sz w:val="24"/>
          <w:szCs w:val="24"/>
          <w:lang w:val="sl-SI"/>
        </w:rPr>
        <w:t xml:space="preserve"> </w:t>
      </w:r>
      <w:r w:rsidRPr="00AF150F">
        <w:rPr>
          <w:sz w:val="24"/>
          <w:szCs w:val="24"/>
          <w:lang w:val="sr-Cyrl-CS"/>
        </w:rPr>
        <w:t>0,</w:t>
      </w:r>
      <w:r>
        <w:rPr>
          <w:sz w:val="24"/>
          <w:szCs w:val="24"/>
          <w:lang w:val="sr-Cyrl-RS"/>
        </w:rPr>
        <w:t xml:space="preserve">4 </w:t>
      </w:r>
      <w:r w:rsidRPr="00AF150F">
        <w:rPr>
          <w:sz w:val="24"/>
          <w:szCs w:val="24"/>
          <w:lang w:val="sl-SI"/>
        </w:rPr>
        <w:t xml:space="preserve">% </w:t>
      </w:r>
      <w:r w:rsidRPr="00AF150F">
        <w:rPr>
          <w:sz w:val="24"/>
          <w:szCs w:val="24"/>
          <w:lang w:val="sr-Cyrl-CS"/>
        </w:rPr>
        <w:t xml:space="preserve">су </w:t>
      </w:r>
      <w:r w:rsidRPr="00AF150F">
        <w:rPr>
          <w:sz w:val="24"/>
          <w:szCs w:val="24"/>
          <w:lang w:val="sl-SI"/>
        </w:rPr>
        <w:t>разређене</w:t>
      </w:r>
      <w:r w:rsidRPr="00AF150F">
        <w:rPr>
          <w:sz w:val="24"/>
          <w:szCs w:val="24"/>
          <w:lang w:val="sr-Cyrl-CS"/>
        </w:rPr>
        <w:t>,</w:t>
      </w:r>
      <w:r w:rsidRPr="00AF150F">
        <w:rPr>
          <w:sz w:val="24"/>
          <w:szCs w:val="24"/>
          <w:lang w:val="sl-SI"/>
        </w:rPr>
        <w:t xml:space="preserve"> </w:t>
      </w:r>
      <w:r>
        <w:rPr>
          <w:sz w:val="24"/>
          <w:szCs w:val="24"/>
          <w:lang w:val="sr-Cyrl-CS"/>
        </w:rPr>
        <w:t>12</w:t>
      </w:r>
      <w:r w:rsidRPr="00AF150F">
        <w:rPr>
          <w:sz w:val="24"/>
          <w:szCs w:val="24"/>
          <w:lang w:val="sr-Cyrl-CS"/>
        </w:rPr>
        <w:t>,</w:t>
      </w:r>
      <w:r>
        <w:rPr>
          <w:sz w:val="24"/>
          <w:szCs w:val="24"/>
          <w:lang w:val="sr-Cyrl-RS"/>
        </w:rPr>
        <w:t>8</w:t>
      </w:r>
      <w:r w:rsidRPr="00AF150F">
        <w:rPr>
          <w:sz w:val="24"/>
          <w:szCs w:val="24"/>
          <w:lang w:val="sl-SI"/>
        </w:rPr>
        <w:t xml:space="preserve"> % су девастиране састојине</w:t>
      </w:r>
      <w:r>
        <w:rPr>
          <w:sz w:val="24"/>
          <w:szCs w:val="24"/>
          <w:lang w:val="sr-Cyrl-RS"/>
        </w:rPr>
        <w:t>.</w:t>
      </w:r>
    </w:p>
    <w:p w14:paraId="08E60B4A" w14:textId="77777777" w:rsidR="00523DED" w:rsidRDefault="00523DED" w:rsidP="00523DED">
      <w:pPr>
        <w:spacing w:after="60"/>
        <w:rPr>
          <w:rFonts w:eastAsia="Calibri"/>
          <w:b/>
          <w:i/>
          <w:sz w:val="16"/>
          <w:szCs w:val="16"/>
          <w:lang w:val="sr-Cyrl-RS"/>
        </w:rPr>
      </w:pPr>
    </w:p>
    <w:p w14:paraId="23482016" w14:textId="77777777" w:rsidR="00BB75E1" w:rsidRDefault="00BB75E1" w:rsidP="00BB75E1">
      <w:pPr>
        <w:ind w:firstLine="720"/>
        <w:jc w:val="both"/>
        <w:rPr>
          <w:sz w:val="24"/>
          <w:szCs w:val="24"/>
          <w:lang w:val="sr-Cyrl-CS"/>
        </w:rPr>
      </w:pPr>
      <w:r w:rsidRPr="00AF150F">
        <w:rPr>
          <w:sz w:val="24"/>
          <w:szCs w:val="24"/>
          <w:lang w:val="sl-SI"/>
        </w:rPr>
        <w:t xml:space="preserve">Према </w:t>
      </w:r>
      <w:r w:rsidRPr="00BB75E1">
        <w:rPr>
          <w:b/>
          <w:sz w:val="24"/>
          <w:szCs w:val="24"/>
          <w:lang w:val="sl-SI"/>
        </w:rPr>
        <w:t>смеси</w:t>
      </w:r>
      <w:r w:rsidRPr="00AF150F">
        <w:rPr>
          <w:sz w:val="24"/>
          <w:szCs w:val="24"/>
          <w:lang w:val="sl-SI"/>
        </w:rPr>
        <w:t xml:space="preserve"> у овој газдинској јединици од укупне обрасле површине чистих састојина има </w:t>
      </w:r>
      <w:r w:rsidRPr="00933B89">
        <w:rPr>
          <w:sz w:val="24"/>
          <w:szCs w:val="24"/>
        </w:rPr>
        <w:t>59</w:t>
      </w:r>
      <w:r w:rsidRPr="00933B89">
        <w:rPr>
          <w:sz w:val="24"/>
          <w:szCs w:val="24"/>
          <w:lang w:val="sr-Cyrl-CS"/>
        </w:rPr>
        <w:t>,</w:t>
      </w:r>
      <w:r>
        <w:rPr>
          <w:sz w:val="24"/>
          <w:szCs w:val="24"/>
        </w:rPr>
        <w:t>0</w:t>
      </w:r>
      <w:r>
        <w:rPr>
          <w:sz w:val="24"/>
          <w:szCs w:val="24"/>
          <w:lang w:val="sr-Cyrl-CS"/>
        </w:rPr>
        <w:t xml:space="preserve"> </w:t>
      </w:r>
      <w:r w:rsidRPr="00AF150F">
        <w:rPr>
          <w:sz w:val="24"/>
          <w:szCs w:val="24"/>
          <w:lang w:val="sl-SI"/>
        </w:rPr>
        <w:t xml:space="preserve">%, мешовитих састојина има </w:t>
      </w:r>
      <w:r w:rsidRPr="00933B89">
        <w:rPr>
          <w:sz w:val="24"/>
          <w:szCs w:val="24"/>
        </w:rPr>
        <w:t>41,0</w:t>
      </w:r>
      <w:r w:rsidRPr="00AF150F">
        <w:rPr>
          <w:sz w:val="24"/>
          <w:szCs w:val="24"/>
          <w:lang w:val="sl-SI"/>
        </w:rPr>
        <w:t>%</w:t>
      </w:r>
      <w:r w:rsidRPr="00AF150F">
        <w:rPr>
          <w:sz w:val="24"/>
          <w:szCs w:val="24"/>
        </w:rPr>
        <w:t>.</w:t>
      </w:r>
      <w:r w:rsidRPr="00AF150F">
        <w:rPr>
          <w:sz w:val="24"/>
          <w:szCs w:val="24"/>
          <w:lang w:val="sl-SI"/>
        </w:rPr>
        <w:t>Овакви односи смесе у овом и следећим уређајним раздо</w:t>
      </w:r>
      <w:r w:rsidRPr="00AF150F">
        <w:rPr>
          <w:sz w:val="24"/>
          <w:szCs w:val="24"/>
        </w:rPr>
        <w:t>б</w:t>
      </w:r>
      <w:r w:rsidRPr="00AF150F">
        <w:rPr>
          <w:sz w:val="24"/>
          <w:szCs w:val="24"/>
          <w:lang w:val="sl-SI"/>
        </w:rPr>
        <w:t>љима неће се битно мењати према површини једино се очекује промена код запремине и прираста</w:t>
      </w:r>
      <w:r w:rsidRPr="00AF150F">
        <w:rPr>
          <w:sz w:val="24"/>
          <w:szCs w:val="24"/>
          <w:lang w:val="sr-Cyrl-CS"/>
        </w:rPr>
        <w:t>.</w:t>
      </w:r>
    </w:p>
    <w:p w14:paraId="07BD97DE" w14:textId="77777777" w:rsidR="00883183" w:rsidRPr="00AF150F" w:rsidRDefault="00883183" w:rsidP="00BB75E1">
      <w:pPr>
        <w:ind w:firstLine="720"/>
        <w:jc w:val="both"/>
        <w:rPr>
          <w:sz w:val="24"/>
          <w:szCs w:val="24"/>
          <w:lang w:val="sr-Cyrl-CS"/>
        </w:rPr>
      </w:pPr>
    </w:p>
    <w:p w14:paraId="124E6C3D" w14:textId="77777777" w:rsidR="00883183" w:rsidRDefault="001C2DFD" w:rsidP="001C2DFD">
      <w:pPr>
        <w:spacing w:after="60"/>
        <w:ind w:firstLine="720"/>
        <w:jc w:val="both"/>
        <w:rPr>
          <w:sz w:val="24"/>
          <w:szCs w:val="24"/>
          <w:lang w:val="sr-Cyrl-RS"/>
        </w:rPr>
      </w:pPr>
      <w:r w:rsidRPr="00AF150F">
        <w:rPr>
          <w:sz w:val="24"/>
          <w:szCs w:val="24"/>
          <w:lang w:val="hr-HR"/>
        </w:rPr>
        <w:t xml:space="preserve">Стање шума по </w:t>
      </w:r>
      <w:r w:rsidRPr="00FB6AF0">
        <w:rPr>
          <w:b/>
          <w:bCs/>
          <w:sz w:val="24"/>
          <w:szCs w:val="24"/>
          <w:lang w:val="hr-HR"/>
        </w:rPr>
        <w:t>врстама дрвећа</w:t>
      </w:r>
      <w:r w:rsidRPr="00AF150F">
        <w:rPr>
          <w:sz w:val="24"/>
          <w:szCs w:val="24"/>
          <w:lang w:val="hr-HR"/>
        </w:rPr>
        <w:t xml:space="preserve"> на нивоу ове газдинске јединице је следеће:  </w:t>
      </w:r>
    </w:p>
    <w:p w14:paraId="67C5FFB8" w14:textId="659B0938" w:rsidR="001C2DFD" w:rsidRPr="00AF150F" w:rsidRDefault="001C2DFD" w:rsidP="001C2DFD">
      <w:pPr>
        <w:spacing w:after="60"/>
        <w:ind w:firstLine="720"/>
        <w:jc w:val="both"/>
        <w:rPr>
          <w:sz w:val="24"/>
          <w:szCs w:val="24"/>
          <w:lang w:val="hr-HR"/>
        </w:rPr>
      </w:pPr>
      <w:r w:rsidRPr="00AF150F">
        <w:rPr>
          <w:sz w:val="24"/>
          <w:szCs w:val="24"/>
          <w:lang w:val="hr-HR"/>
        </w:rPr>
        <w:t xml:space="preserve"> </w:t>
      </w:r>
    </w:p>
    <w:p w14:paraId="31F030A7" w14:textId="632342C7" w:rsidR="001C2DFD" w:rsidRPr="00AF150F" w:rsidRDefault="001C2DFD" w:rsidP="001C2DFD">
      <w:pPr>
        <w:spacing w:after="60"/>
        <w:ind w:left="720"/>
        <w:jc w:val="both"/>
        <w:rPr>
          <w:sz w:val="24"/>
          <w:szCs w:val="24"/>
          <w:lang w:val="sr-Cyrl-RS"/>
        </w:rPr>
      </w:pPr>
      <w:r w:rsidRPr="00AF150F">
        <w:rPr>
          <w:b/>
          <w:sz w:val="24"/>
          <w:szCs w:val="24"/>
          <w:lang w:val="sr-Cyrl-RS"/>
        </w:rPr>
        <w:t xml:space="preserve">- </w:t>
      </w:r>
      <w:r w:rsidRPr="00AF150F">
        <w:rPr>
          <w:b/>
          <w:sz w:val="24"/>
          <w:szCs w:val="24"/>
          <w:lang w:val="hr-HR"/>
        </w:rPr>
        <w:t>Лишћари</w:t>
      </w:r>
      <w:r w:rsidRPr="00AF150F">
        <w:rPr>
          <w:sz w:val="24"/>
          <w:szCs w:val="24"/>
          <w:lang w:val="hr-HR"/>
        </w:rPr>
        <w:t xml:space="preserve"> су заступљени са</w:t>
      </w:r>
      <w:r w:rsidR="00A43CB2">
        <w:rPr>
          <w:sz w:val="24"/>
          <w:szCs w:val="24"/>
          <w:lang w:val="sr-Cyrl-RS"/>
        </w:rPr>
        <w:t xml:space="preserve"> 299</w:t>
      </w:r>
      <w:r w:rsidR="00A43CB2">
        <w:rPr>
          <w:sz w:val="24"/>
          <w:szCs w:val="24"/>
        </w:rPr>
        <w:t>.</w:t>
      </w:r>
      <w:r w:rsidR="00A43CB2">
        <w:rPr>
          <w:sz w:val="24"/>
          <w:szCs w:val="24"/>
          <w:lang w:val="sr-Cyrl-RS"/>
        </w:rPr>
        <w:t>641</w:t>
      </w:r>
      <w:r w:rsidR="00A43CB2">
        <w:rPr>
          <w:sz w:val="24"/>
          <w:szCs w:val="24"/>
        </w:rPr>
        <w:t>,</w:t>
      </w:r>
      <w:r w:rsidR="00A43CB2">
        <w:rPr>
          <w:sz w:val="24"/>
          <w:szCs w:val="24"/>
          <w:lang w:val="sr-Cyrl-RS"/>
        </w:rPr>
        <w:t>61</w:t>
      </w:r>
      <w:r w:rsidRPr="00AF150F">
        <w:rPr>
          <w:sz w:val="24"/>
          <w:szCs w:val="24"/>
          <w:lang w:val="ru-RU"/>
        </w:rPr>
        <w:t>м</w:t>
      </w:r>
      <w:r w:rsidRPr="00AF150F">
        <w:rPr>
          <w:sz w:val="24"/>
          <w:szCs w:val="24"/>
          <w:vertAlign w:val="superscript"/>
          <w:lang w:val="ru-RU"/>
        </w:rPr>
        <w:t>3</w:t>
      </w:r>
      <w:r w:rsidRPr="00AF150F">
        <w:rPr>
          <w:sz w:val="24"/>
          <w:szCs w:val="24"/>
          <w:lang w:val="ru-RU"/>
        </w:rPr>
        <w:t xml:space="preserve"> или </w:t>
      </w:r>
      <w:r w:rsidR="00A43CB2">
        <w:rPr>
          <w:sz w:val="24"/>
          <w:szCs w:val="24"/>
          <w:lang w:val="sr-Cyrl-RS"/>
        </w:rPr>
        <w:t>95</w:t>
      </w:r>
      <w:r w:rsidRPr="00AF150F">
        <w:rPr>
          <w:sz w:val="24"/>
          <w:szCs w:val="24"/>
          <w:lang w:val="sr-Cyrl-RS"/>
        </w:rPr>
        <w:t>,</w:t>
      </w:r>
      <w:r w:rsidR="00A43CB2">
        <w:rPr>
          <w:sz w:val="24"/>
          <w:szCs w:val="24"/>
          <w:lang w:val="sr-Cyrl-RS"/>
        </w:rPr>
        <w:t>33</w:t>
      </w:r>
      <w:r w:rsidRPr="00AF150F">
        <w:rPr>
          <w:sz w:val="24"/>
          <w:szCs w:val="24"/>
          <w:lang w:val="sr-Cyrl-RS"/>
        </w:rPr>
        <w:t xml:space="preserve"> </w:t>
      </w:r>
      <w:r w:rsidRPr="00AF150F">
        <w:rPr>
          <w:sz w:val="24"/>
          <w:szCs w:val="24"/>
          <w:lang w:val="hr-HR"/>
        </w:rPr>
        <w:t>% запремине и</w:t>
      </w:r>
      <w:r w:rsidRPr="00AF150F">
        <w:rPr>
          <w:sz w:val="24"/>
          <w:szCs w:val="24"/>
          <w:lang w:val="ru-RU"/>
        </w:rPr>
        <w:t xml:space="preserve"> </w:t>
      </w:r>
      <w:r w:rsidR="00A43CB2">
        <w:rPr>
          <w:sz w:val="24"/>
          <w:szCs w:val="24"/>
          <w:lang w:val="sr-Cyrl-RS"/>
        </w:rPr>
        <w:t>5</w:t>
      </w:r>
      <w:r w:rsidR="00A43CB2">
        <w:rPr>
          <w:sz w:val="24"/>
          <w:szCs w:val="24"/>
          <w:lang w:val="sr-Latn-RS"/>
        </w:rPr>
        <w:t>.</w:t>
      </w:r>
      <w:r w:rsidR="00A43CB2">
        <w:rPr>
          <w:sz w:val="24"/>
          <w:szCs w:val="24"/>
          <w:lang w:val="sr-Cyrl-RS"/>
        </w:rPr>
        <w:t>289</w:t>
      </w:r>
      <w:r w:rsidR="00A43CB2">
        <w:rPr>
          <w:sz w:val="24"/>
          <w:szCs w:val="24"/>
          <w:lang w:val="sr-Latn-RS"/>
        </w:rPr>
        <w:t>,</w:t>
      </w:r>
      <w:r w:rsidR="00A43CB2">
        <w:rPr>
          <w:sz w:val="24"/>
          <w:szCs w:val="24"/>
          <w:lang w:val="sr-Cyrl-RS"/>
        </w:rPr>
        <w:t>19</w:t>
      </w:r>
      <w:r w:rsidRPr="00AF150F">
        <w:rPr>
          <w:sz w:val="24"/>
          <w:szCs w:val="24"/>
          <w:lang w:val="sr-Cyrl-RS"/>
        </w:rPr>
        <w:t xml:space="preserve"> </w:t>
      </w:r>
      <w:r w:rsidRPr="00AF150F">
        <w:rPr>
          <w:sz w:val="24"/>
          <w:szCs w:val="24"/>
          <w:lang w:val="ru-RU"/>
        </w:rPr>
        <w:t>м</w:t>
      </w:r>
      <w:r w:rsidRPr="00AF150F">
        <w:rPr>
          <w:sz w:val="24"/>
          <w:szCs w:val="24"/>
          <w:vertAlign w:val="superscript"/>
          <w:lang w:val="ru-RU"/>
        </w:rPr>
        <w:t>3</w:t>
      </w:r>
      <w:r w:rsidRPr="00AF150F">
        <w:rPr>
          <w:sz w:val="24"/>
          <w:szCs w:val="24"/>
          <w:lang w:val="ru-RU"/>
        </w:rPr>
        <w:t xml:space="preserve"> или </w:t>
      </w:r>
      <w:r w:rsidR="00A43CB2">
        <w:rPr>
          <w:sz w:val="24"/>
          <w:szCs w:val="24"/>
          <w:lang w:val="sr-Cyrl-RS"/>
        </w:rPr>
        <w:t>92,11</w:t>
      </w:r>
      <w:r w:rsidRPr="00AF150F">
        <w:rPr>
          <w:sz w:val="24"/>
          <w:szCs w:val="24"/>
          <w:lang w:val="sr-Cyrl-RS"/>
        </w:rPr>
        <w:t xml:space="preserve"> </w:t>
      </w:r>
      <w:r w:rsidRPr="00AF150F">
        <w:rPr>
          <w:sz w:val="24"/>
          <w:szCs w:val="24"/>
          <w:lang w:val="hr-HR"/>
        </w:rPr>
        <w:t>% запреминског прираста;</w:t>
      </w:r>
      <w:r w:rsidRPr="00AF150F">
        <w:rPr>
          <w:sz w:val="24"/>
          <w:szCs w:val="24"/>
          <w:lang w:val="sr-Cyrl-RS"/>
        </w:rPr>
        <w:t xml:space="preserve"> </w:t>
      </w:r>
    </w:p>
    <w:p w14:paraId="66874557" w14:textId="4BF3485C" w:rsidR="001C2DFD" w:rsidRPr="00AF150F" w:rsidRDefault="001C2DFD" w:rsidP="001C2DFD">
      <w:pPr>
        <w:spacing w:after="60"/>
        <w:ind w:firstLine="720"/>
        <w:jc w:val="both"/>
        <w:rPr>
          <w:sz w:val="24"/>
          <w:szCs w:val="24"/>
          <w:lang w:val="hr-HR"/>
        </w:rPr>
      </w:pPr>
      <w:r w:rsidRPr="00AF150F">
        <w:rPr>
          <w:b/>
          <w:sz w:val="24"/>
          <w:szCs w:val="24"/>
          <w:lang w:val="sr-Cyrl-RS"/>
        </w:rPr>
        <w:t xml:space="preserve">- </w:t>
      </w:r>
      <w:r w:rsidRPr="00AF150F">
        <w:rPr>
          <w:b/>
          <w:sz w:val="24"/>
          <w:szCs w:val="24"/>
          <w:lang w:val="hr-HR"/>
        </w:rPr>
        <w:t>Четинари</w:t>
      </w:r>
      <w:r w:rsidRPr="00AF150F">
        <w:rPr>
          <w:sz w:val="24"/>
          <w:szCs w:val="24"/>
          <w:lang w:val="hr-HR"/>
        </w:rPr>
        <w:t xml:space="preserve"> су заступљени са</w:t>
      </w:r>
      <w:r w:rsidR="005A52D1">
        <w:rPr>
          <w:sz w:val="24"/>
          <w:szCs w:val="24"/>
          <w:lang w:val="sr-Cyrl-RS"/>
        </w:rPr>
        <w:t xml:space="preserve"> 14</w:t>
      </w:r>
      <w:r>
        <w:rPr>
          <w:sz w:val="24"/>
          <w:szCs w:val="24"/>
          <w:lang w:val="sr-Latn-RS"/>
        </w:rPr>
        <w:t>.</w:t>
      </w:r>
      <w:r w:rsidR="005A52D1">
        <w:rPr>
          <w:sz w:val="24"/>
          <w:szCs w:val="24"/>
          <w:lang w:val="sr-Cyrl-RS"/>
        </w:rPr>
        <w:t>675,43</w:t>
      </w:r>
      <w:r w:rsidRPr="00AF150F">
        <w:rPr>
          <w:sz w:val="24"/>
          <w:szCs w:val="24"/>
          <w:lang w:val="sr-Cyrl-RS"/>
        </w:rPr>
        <w:t xml:space="preserve"> </w:t>
      </w:r>
      <w:r w:rsidRPr="00AF150F">
        <w:rPr>
          <w:sz w:val="24"/>
          <w:szCs w:val="24"/>
          <w:lang w:val="ru-RU"/>
        </w:rPr>
        <w:t>м</w:t>
      </w:r>
      <w:r w:rsidRPr="00AF150F">
        <w:rPr>
          <w:sz w:val="24"/>
          <w:szCs w:val="24"/>
          <w:vertAlign w:val="superscript"/>
          <w:lang w:val="ru-RU"/>
        </w:rPr>
        <w:t>3</w:t>
      </w:r>
      <w:r w:rsidRPr="00AF150F">
        <w:rPr>
          <w:sz w:val="24"/>
          <w:szCs w:val="24"/>
          <w:lang w:val="ru-RU"/>
        </w:rPr>
        <w:t xml:space="preserve"> или </w:t>
      </w:r>
      <w:r w:rsidR="005A52D1">
        <w:rPr>
          <w:sz w:val="24"/>
          <w:szCs w:val="24"/>
          <w:lang w:val="sr-Cyrl-RS"/>
        </w:rPr>
        <w:t>3,71</w:t>
      </w:r>
      <w:r w:rsidRPr="00AF150F">
        <w:rPr>
          <w:sz w:val="24"/>
          <w:szCs w:val="24"/>
          <w:lang w:val="sr-Cyrl-RS"/>
        </w:rPr>
        <w:t xml:space="preserve"> </w:t>
      </w:r>
      <w:r w:rsidRPr="00AF150F">
        <w:rPr>
          <w:sz w:val="24"/>
          <w:szCs w:val="24"/>
          <w:lang w:val="hr-HR"/>
        </w:rPr>
        <w:t xml:space="preserve">% запремине и </w:t>
      </w:r>
      <w:r w:rsidR="005A52D1">
        <w:rPr>
          <w:sz w:val="24"/>
          <w:szCs w:val="24"/>
          <w:lang w:val="sr-Cyrl-RS"/>
        </w:rPr>
        <w:t>453,08</w:t>
      </w:r>
      <w:r w:rsidRPr="00AF150F">
        <w:rPr>
          <w:sz w:val="24"/>
          <w:szCs w:val="24"/>
          <w:lang w:val="sr-Cyrl-RS"/>
        </w:rPr>
        <w:t xml:space="preserve"> </w:t>
      </w:r>
      <w:r w:rsidRPr="00AF150F">
        <w:rPr>
          <w:sz w:val="24"/>
          <w:szCs w:val="24"/>
          <w:lang w:val="ru-RU"/>
        </w:rPr>
        <w:t>м</w:t>
      </w:r>
      <w:r w:rsidRPr="00AF150F">
        <w:rPr>
          <w:sz w:val="24"/>
          <w:szCs w:val="24"/>
          <w:vertAlign w:val="superscript"/>
          <w:lang w:val="ru-RU"/>
        </w:rPr>
        <w:t>3</w:t>
      </w:r>
      <w:r w:rsidRPr="00AF150F">
        <w:rPr>
          <w:sz w:val="24"/>
          <w:szCs w:val="24"/>
          <w:lang w:val="ru-RU"/>
        </w:rPr>
        <w:t xml:space="preserve"> или </w:t>
      </w:r>
      <w:r w:rsidRPr="00AF150F">
        <w:rPr>
          <w:sz w:val="24"/>
          <w:szCs w:val="24"/>
          <w:lang w:val="sr-Cyrl-RS"/>
        </w:rPr>
        <w:t xml:space="preserve">1,6 </w:t>
      </w:r>
      <w:r w:rsidRPr="00AF150F">
        <w:rPr>
          <w:sz w:val="24"/>
          <w:szCs w:val="24"/>
          <w:lang w:val="hr-HR"/>
        </w:rPr>
        <w:t>% запреминског прираста.</w:t>
      </w:r>
    </w:p>
    <w:p w14:paraId="6E7C102A" w14:textId="34FE8497" w:rsidR="001C2DFD" w:rsidRPr="00AF150F" w:rsidRDefault="001C2DFD" w:rsidP="001C2DFD">
      <w:pPr>
        <w:spacing w:after="60"/>
        <w:ind w:firstLine="720"/>
        <w:jc w:val="both"/>
        <w:rPr>
          <w:sz w:val="24"/>
          <w:szCs w:val="24"/>
          <w:lang w:val="hr-HR"/>
        </w:rPr>
      </w:pPr>
      <w:r w:rsidRPr="00AF150F">
        <w:rPr>
          <w:sz w:val="24"/>
          <w:szCs w:val="24"/>
          <w:lang w:val="hr-HR"/>
        </w:rPr>
        <w:t>Најзаступљениј</w:t>
      </w:r>
      <w:r w:rsidRPr="00AF150F">
        <w:rPr>
          <w:sz w:val="24"/>
          <w:szCs w:val="24"/>
          <w:lang w:val="sr-Cyrl-CS"/>
        </w:rPr>
        <w:t xml:space="preserve">а </w:t>
      </w:r>
      <w:r w:rsidRPr="00AF150F">
        <w:rPr>
          <w:b/>
          <w:sz w:val="24"/>
          <w:szCs w:val="24"/>
          <w:lang w:val="hr-HR"/>
        </w:rPr>
        <w:t>лишћарск</w:t>
      </w:r>
      <w:r w:rsidRPr="00AF150F">
        <w:rPr>
          <w:b/>
          <w:sz w:val="24"/>
          <w:szCs w:val="24"/>
          <w:lang w:val="sr-Cyrl-CS"/>
        </w:rPr>
        <w:t>а</w:t>
      </w:r>
      <w:r w:rsidRPr="00AF150F">
        <w:rPr>
          <w:b/>
          <w:sz w:val="24"/>
          <w:szCs w:val="24"/>
          <w:lang w:val="hr-HR"/>
        </w:rPr>
        <w:t xml:space="preserve"> врст</w:t>
      </w:r>
      <w:r w:rsidRPr="00AF150F">
        <w:rPr>
          <w:b/>
          <w:sz w:val="24"/>
          <w:szCs w:val="24"/>
          <w:lang w:val="sr-Cyrl-CS"/>
        </w:rPr>
        <w:t>а</w:t>
      </w:r>
      <w:r w:rsidRPr="00AF150F">
        <w:rPr>
          <w:sz w:val="24"/>
          <w:szCs w:val="24"/>
          <w:lang w:val="hr-HR"/>
        </w:rPr>
        <w:t xml:space="preserve"> по запремини </w:t>
      </w:r>
      <w:r w:rsidRPr="00AF150F">
        <w:rPr>
          <w:sz w:val="24"/>
          <w:szCs w:val="24"/>
          <w:lang w:val="sr-Cyrl-CS"/>
        </w:rPr>
        <w:t>је</w:t>
      </w:r>
      <w:r w:rsidRPr="00AF150F">
        <w:rPr>
          <w:b/>
          <w:sz w:val="24"/>
          <w:szCs w:val="24"/>
          <w:lang w:val="ru-RU"/>
        </w:rPr>
        <w:t xml:space="preserve"> </w:t>
      </w:r>
      <w:r w:rsidRPr="00AF150F">
        <w:rPr>
          <w:b/>
          <w:sz w:val="24"/>
          <w:szCs w:val="24"/>
          <w:lang w:val="sr-Cyrl-RS"/>
        </w:rPr>
        <w:t>буква</w:t>
      </w:r>
      <w:r w:rsidRPr="00AF150F">
        <w:rPr>
          <w:sz w:val="24"/>
          <w:szCs w:val="24"/>
          <w:lang w:val="hr-HR"/>
        </w:rPr>
        <w:t xml:space="preserve"> која има учешће од </w:t>
      </w:r>
      <w:r w:rsidR="005A52D1">
        <w:rPr>
          <w:sz w:val="24"/>
          <w:szCs w:val="24"/>
          <w:lang w:val="sr-Cyrl-RS"/>
        </w:rPr>
        <w:t>90,26</w:t>
      </w:r>
      <w:r w:rsidRPr="00AF150F">
        <w:rPr>
          <w:sz w:val="24"/>
          <w:szCs w:val="24"/>
          <w:lang w:val="sr-Cyrl-RS"/>
        </w:rPr>
        <w:t xml:space="preserve"> </w:t>
      </w:r>
      <w:r w:rsidRPr="00AF150F">
        <w:rPr>
          <w:sz w:val="24"/>
          <w:szCs w:val="24"/>
          <w:lang w:val="hr-HR"/>
        </w:rPr>
        <w:t xml:space="preserve">% од укупне дрвне запремине или </w:t>
      </w:r>
      <w:r w:rsidR="005A52D1">
        <w:rPr>
          <w:sz w:val="24"/>
          <w:szCs w:val="24"/>
          <w:lang w:val="sr-Cyrl-RS"/>
        </w:rPr>
        <w:t>86</w:t>
      </w:r>
      <w:r w:rsidRPr="00AF150F">
        <w:rPr>
          <w:sz w:val="24"/>
          <w:szCs w:val="24"/>
          <w:lang w:val="sr-Cyrl-RS"/>
        </w:rPr>
        <w:t>,</w:t>
      </w:r>
      <w:r w:rsidR="005A52D1">
        <w:rPr>
          <w:sz w:val="24"/>
          <w:szCs w:val="24"/>
          <w:lang w:val="sr-Cyrl-RS"/>
        </w:rPr>
        <w:t>05</w:t>
      </w:r>
      <w:r>
        <w:rPr>
          <w:sz w:val="24"/>
          <w:szCs w:val="24"/>
          <w:lang w:val="sr-Latn-RS"/>
        </w:rPr>
        <w:t xml:space="preserve"> </w:t>
      </w:r>
      <w:r w:rsidRPr="00AF150F">
        <w:rPr>
          <w:sz w:val="24"/>
          <w:szCs w:val="24"/>
          <w:lang w:val="hr-HR"/>
        </w:rPr>
        <w:t xml:space="preserve">% од укупног запреминског прираста ове газдинске јединице. </w:t>
      </w:r>
    </w:p>
    <w:p w14:paraId="0F77D00E" w14:textId="0275699A" w:rsidR="00883183" w:rsidRPr="00883183" w:rsidRDefault="001C2DFD" w:rsidP="00883183">
      <w:pPr>
        <w:spacing w:after="60"/>
        <w:ind w:firstLine="720"/>
        <w:jc w:val="both"/>
        <w:rPr>
          <w:color w:val="000000"/>
          <w:sz w:val="24"/>
          <w:szCs w:val="24"/>
          <w:lang w:val="sr-Cyrl-RS"/>
        </w:rPr>
      </w:pPr>
      <w:r w:rsidRPr="00AF150F">
        <w:rPr>
          <w:sz w:val="24"/>
          <w:szCs w:val="24"/>
          <w:lang w:val="hr-HR"/>
        </w:rPr>
        <w:t>Најзаступљениј</w:t>
      </w:r>
      <w:r w:rsidRPr="00AF150F">
        <w:rPr>
          <w:sz w:val="24"/>
          <w:szCs w:val="24"/>
          <w:lang w:val="sr-Cyrl-CS"/>
        </w:rPr>
        <w:t>а</w:t>
      </w:r>
      <w:r w:rsidRPr="00AF150F">
        <w:rPr>
          <w:sz w:val="24"/>
          <w:szCs w:val="24"/>
          <w:lang w:val="ru-RU"/>
        </w:rPr>
        <w:t xml:space="preserve"> </w:t>
      </w:r>
      <w:r w:rsidRPr="00AF150F">
        <w:rPr>
          <w:b/>
          <w:sz w:val="24"/>
          <w:szCs w:val="24"/>
          <w:lang w:val="ru-RU"/>
        </w:rPr>
        <w:t>четин</w:t>
      </w:r>
      <w:r w:rsidRPr="00AF150F">
        <w:rPr>
          <w:b/>
          <w:sz w:val="24"/>
          <w:szCs w:val="24"/>
          <w:lang w:val="hr-HR"/>
        </w:rPr>
        <w:t>арск</w:t>
      </w:r>
      <w:r w:rsidRPr="00AF150F">
        <w:rPr>
          <w:b/>
          <w:sz w:val="24"/>
          <w:szCs w:val="24"/>
          <w:lang w:val="sr-Cyrl-CS"/>
        </w:rPr>
        <w:t>а</w:t>
      </w:r>
      <w:r w:rsidRPr="00AF150F">
        <w:rPr>
          <w:b/>
          <w:sz w:val="24"/>
          <w:szCs w:val="24"/>
          <w:lang w:val="hr-HR"/>
        </w:rPr>
        <w:t xml:space="preserve"> врст</w:t>
      </w:r>
      <w:r w:rsidRPr="00AF150F">
        <w:rPr>
          <w:b/>
          <w:sz w:val="24"/>
          <w:szCs w:val="24"/>
          <w:lang w:val="sr-Cyrl-CS"/>
        </w:rPr>
        <w:t>а</w:t>
      </w:r>
      <w:r w:rsidRPr="00AF150F">
        <w:rPr>
          <w:sz w:val="24"/>
          <w:szCs w:val="24"/>
          <w:lang w:val="hr-HR"/>
        </w:rPr>
        <w:t xml:space="preserve"> по запремини </w:t>
      </w:r>
      <w:r w:rsidRPr="00AF150F">
        <w:rPr>
          <w:sz w:val="24"/>
          <w:szCs w:val="24"/>
          <w:lang w:val="sr-Cyrl-CS"/>
        </w:rPr>
        <w:t>је</w:t>
      </w:r>
      <w:r w:rsidRPr="00AF150F">
        <w:rPr>
          <w:sz w:val="24"/>
          <w:szCs w:val="24"/>
          <w:lang w:val="sr-Cyrl-RS"/>
        </w:rPr>
        <w:t xml:space="preserve"> </w:t>
      </w:r>
      <w:r w:rsidR="005A52D1">
        <w:rPr>
          <w:b/>
          <w:sz w:val="24"/>
          <w:szCs w:val="24"/>
          <w:lang w:val="sr-Cyrl-CS"/>
        </w:rPr>
        <w:t>јела</w:t>
      </w:r>
      <w:r w:rsidRPr="00AF150F">
        <w:rPr>
          <w:b/>
          <w:sz w:val="24"/>
          <w:szCs w:val="24"/>
          <w:lang w:val="sr-Cyrl-CS"/>
        </w:rPr>
        <w:t xml:space="preserve"> </w:t>
      </w:r>
      <w:r w:rsidRPr="00AF150F">
        <w:rPr>
          <w:sz w:val="24"/>
          <w:szCs w:val="24"/>
          <w:lang w:val="hr-HR"/>
        </w:rPr>
        <w:t>кој</w:t>
      </w:r>
      <w:r w:rsidRPr="00AF150F">
        <w:rPr>
          <w:sz w:val="24"/>
          <w:szCs w:val="24"/>
          <w:lang w:val="ru-RU"/>
        </w:rPr>
        <w:t>и</w:t>
      </w:r>
      <w:r w:rsidRPr="00AF150F">
        <w:rPr>
          <w:sz w:val="24"/>
          <w:szCs w:val="24"/>
          <w:lang w:val="hr-HR"/>
        </w:rPr>
        <w:t xml:space="preserve"> има учешће од </w:t>
      </w:r>
      <w:r w:rsidR="005A52D1">
        <w:rPr>
          <w:sz w:val="24"/>
          <w:szCs w:val="24"/>
          <w:lang w:val="sr-Cyrl-RS"/>
        </w:rPr>
        <w:t>3</w:t>
      </w:r>
      <w:r w:rsidRPr="00AF150F">
        <w:rPr>
          <w:sz w:val="24"/>
          <w:szCs w:val="24"/>
          <w:lang w:val="sr-Cyrl-RS"/>
        </w:rPr>
        <w:t>,</w:t>
      </w:r>
      <w:r>
        <w:rPr>
          <w:sz w:val="24"/>
          <w:szCs w:val="24"/>
          <w:lang w:val="sr-Latn-RS"/>
        </w:rPr>
        <w:t>7</w:t>
      </w:r>
      <w:r w:rsidR="005A52D1">
        <w:rPr>
          <w:sz w:val="24"/>
          <w:szCs w:val="24"/>
          <w:lang w:val="sr-Cyrl-RS"/>
        </w:rPr>
        <w:t>1</w:t>
      </w:r>
      <w:r>
        <w:rPr>
          <w:sz w:val="24"/>
          <w:szCs w:val="24"/>
          <w:lang w:val="sr-Latn-RS"/>
        </w:rPr>
        <w:t xml:space="preserve"> </w:t>
      </w:r>
      <w:r w:rsidRPr="00AF150F">
        <w:rPr>
          <w:sz w:val="24"/>
          <w:szCs w:val="24"/>
          <w:lang w:val="hr-HR"/>
        </w:rPr>
        <w:t xml:space="preserve">% од укупне дрвне запремине или </w:t>
      </w:r>
      <w:r w:rsidR="005A52D1">
        <w:rPr>
          <w:sz w:val="24"/>
          <w:szCs w:val="24"/>
          <w:lang w:val="sr-Cyrl-RS"/>
        </w:rPr>
        <w:t>5</w:t>
      </w:r>
      <w:r w:rsidRPr="00AF150F">
        <w:rPr>
          <w:sz w:val="24"/>
          <w:szCs w:val="24"/>
          <w:lang w:val="sr-Cyrl-RS"/>
        </w:rPr>
        <w:t>,</w:t>
      </w:r>
      <w:r w:rsidR="005A52D1">
        <w:rPr>
          <w:sz w:val="24"/>
          <w:szCs w:val="24"/>
          <w:lang w:val="sr-Cyrl-RS"/>
        </w:rPr>
        <w:t>80</w:t>
      </w:r>
      <w:r w:rsidRPr="00AF150F">
        <w:rPr>
          <w:sz w:val="24"/>
          <w:szCs w:val="24"/>
          <w:lang w:val="sr-Cyrl-RS"/>
        </w:rPr>
        <w:t xml:space="preserve"> </w:t>
      </w:r>
      <w:r w:rsidRPr="00AF150F">
        <w:rPr>
          <w:sz w:val="24"/>
          <w:szCs w:val="24"/>
          <w:lang w:val="hr-HR"/>
        </w:rPr>
        <w:t>% од укупног запреминског прираста ове газдинске јединице</w:t>
      </w:r>
      <w:r w:rsidRPr="00AF150F">
        <w:rPr>
          <w:sz w:val="24"/>
          <w:szCs w:val="24"/>
          <w:lang w:val="ru-RU"/>
        </w:rPr>
        <w:t>.</w:t>
      </w:r>
      <w:r w:rsidRPr="00AF150F">
        <w:rPr>
          <w:color w:val="000000"/>
          <w:sz w:val="24"/>
          <w:szCs w:val="24"/>
          <w:lang w:val="hr-HR"/>
        </w:rPr>
        <w:t xml:space="preserve"> </w:t>
      </w:r>
    </w:p>
    <w:p w14:paraId="0FC274BB" w14:textId="77777777" w:rsidR="00044EB6" w:rsidRDefault="00044EB6" w:rsidP="00044EB6">
      <w:pPr>
        <w:spacing w:after="60" w:line="216" w:lineRule="atLeast"/>
        <w:ind w:firstLine="720"/>
        <w:jc w:val="both"/>
        <w:rPr>
          <w:sz w:val="24"/>
          <w:szCs w:val="24"/>
        </w:rPr>
      </w:pPr>
      <w:r w:rsidRPr="00AF150F">
        <w:rPr>
          <w:sz w:val="24"/>
          <w:szCs w:val="24"/>
          <w:lang w:val="sr-Latn-CS"/>
        </w:rPr>
        <w:t>На основу дебљинске ст</w:t>
      </w:r>
      <w:r>
        <w:rPr>
          <w:sz w:val="24"/>
          <w:szCs w:val="24"/>
          <w:lang w:val="sr-Latn-CS"/>
        </w:rPr>
        <w:t xml:space="preserve">руктуре може се уочити да је у </w:t>
      </w:r>
      <w:r w:rsidRPr="00AF150F">
        <w:rPr>
          <w:sz w:val="24"/>
          <w:szCs w:val="24"/>
          <w:lang w:val="sr-Latn-CS"/>
        </w:rPr>
        <w:t xml:space="preserve">делу </w:t>
      </w:r>
      <w:r w:rsidRPr="00AF150F">
        <w:rPr>
          <w:sz w:val="24"/>
          <w:szCs w:val="24"/>
          <w:lang w:val="sr-Cyrl-CS"/>
        </w:rPr>
        <w:t>танког</w:t>
      </w:r>
      <w:r w:rsidRPr="00AF150F">
        <w:rPr>
          <w:sz w:val="24"/>
          <w:szCs w:val="24"/>
          <w:lang w:val="sr-Latn-CS"/>
        </w:rPr>
        <w:t xml:space="preserve"> инвентара прсног пречника </w:t>
      </w:r>
      <w:r w:rsidRPr="00AF150F">
        <w:rPr>
          <w:sz w:val="24"/>
          <w:szCs w:val="24"/>
        </w:rPr>
        <w:t>до</w:t>
      </w:r>
      <w:r>
        <w:rPr>
          <w:sz w:val="24"/>
          <w:szCs w:val="24"/>
          <w:lang w:val="sr-Cyrl-CS"/>
        </w:rPr>
        <w:t xml:space="preserve"> 30 цм заступљено </w:t>
      </w:r>
      <w:r>
        <w:rPr>
          <w:sz w:val="24"/>
          <w:szCs w:val="24"/>
          <w:lang w:val="sr-Cyrl-RS"/>
        </w:rPr>
        <w:t>52</w:t>
      </w:r>
      <w:r>
        <w:rPr>
          <w:sz w:val="24"/>
          <w:szCs w:val="24"/>
          <w:lang w:val="sr-Latn-RS"/>
        </w:rPr>
        <w:t>.</w:t>
      </w:r>
      <w:r>
        <w:rPr>
          <w:sz w:val="24"/>
          <w:szCs w:val="24"/>
          <w:lang w:val="sr-Cyrl-RS"/>
        </w:rPr>
        <w:t>988</w:t>
      </w:r>
      <w:r>
        <w:rPr>
          <w:sz w:val="24"/>
          <w:szCs w:val="24"/>
          <w:lang w:val="sr-Latn-RS"/>
        </w:rPr>
        <w:t xml:space="preserve">,2 </w:t>
      </w:r>
      <w:r>
        <w:rPr>
          <w:sz w:val="24"/>
          <w:szCs w:val="24"/>
          <w:lang w:val="sr-Cyrl-CS"/>
        </w:rPr>
        <w:t xml:space="preserve">м3 односно 16,86 </w:t>
      </w:r>
      <w:r w:rsidRPr="00AF150F">
        <w:rPr>
          <w:sz w:val="24"/>
          <w:szCs w:val="24"/>
          <w:lang w:val="sr-Cyrl-CS"/>
        </w:rPr>
        <w:t>% у средње</w:t>
      </w:r>
      <w:r w:rsidRPr="00AF150F">
        <w:rPr>
          <w:sz w:val="24"/>
          <w:szCs w:val="24"/>
        </w:rPr>
        <w:t xml:space="preserve"> танком</w:t>
      </w:r>
      <w:r w:rsidRPr="00AF150F">
        <w:rPr>
          <w:sz w:val="24"/>
          <w:szCs w:val="24"/>
          <w:lang w:val="sr-Latn-CS"/>
        </w:rPr>
        <w:t xml:space="preserve"> инвентар</w:t>
      </w:r>
      <w:r w:rsidRPr="00AF150F">
        <w:rPr>
          <w:sz w:val="24"/>
          <w:szCs w:val="24"/>
        </w:rPr>
        <w:t>у</w:t>
      </w:r>
      <w:r w:rsidRPr="00AF150F">
        <w:rPr>
          <w:sz w:val="24"/>
          <w:szCs w:val="24"/>
          <w:lang w:val="sr-Latn-CS"/>
        </w:rPr>
        <w:t xml:space="preserve"> прсног </w:t>
      </w:r>
      <w:r w:rsidRPr="00AF150F">
        <w:rPr>
          <w:sz w:val="24"/>
          <w:szCs w:val="24"/>
          <w:lang w:val="sr-Cyrl-CS"/>
        </w:rPr>
        <w:t xml:space="preserve"> од </w:t>
      </w:r>
      <w:r w:rsidRPr="00AF150F">
        <w:rPr>
          <w:sz w:val="24"/>
          <w:szCs w:val="24"/>
          <w:lang w:val="sr-Latn-CS"/>
        </w:rPr>
        <w:t>3</w:t>
      </w:r>
      <w:r w:rsidRPr="00AF150F">
        <w:rPr>
          <w:sz w:val="24"/>
          <w:szCs w:val="24"/>
        </w:rPr>
        <w:t>1-50</w:t>
      </w:r>
      <w:r w:rsidRPr="00AF150F">
        <w:rPr>
          <w:sz w:val="24"/>
          <w:szCs w:val="24"/>
          <w:lang w:val="sr-Latn-CS"/>
        </w:rPr>
        <w:t>цм заступљено</w:t>
      </w:r>
      <w:r w:rsidRPr="00AF150F">
        <w:rPr>
          <w:sz w:val="24"/>
          <w:szCs w:val="24"/>
        </w:rPr>
        <w:t xml:space="preserve"> је</w:t>
      </w:r>
      <w:r>
        <w:rPr>
          <w:sz w:val="24"/>
          <w:szCs w:val="24"/>
        </w:rPr>
        <w:t xml:space="preserve"> </w:t>
      </w:r>
      <w:r w:rsidRPr="00AF150F">
        <w:rPr>
          <w:sz w:val="24"/>
          <w:szCs w:val="24"/>
          <w:lang w:val="sr-Latn-CS"/>
        </w:rPr>
        <w:t xml:space="preserve"> </w:t>
      </w:r>
      <w:r>
        <w:rPr>
          <w:sz w:val="24"/>
          <w:szCs w:val="24"/>
        </w:rPr>
        <w:t>9</w:t>
      </w:r>
      <w:r>
        <w:rPr>
          <w:sz w:val="24"/>
          <w:szCs w:val="24"/>
          <w:lang w:val="sr-Cyrl-RS"/>
        </w:rPr>
        <w:t>6</w:t>
      </w:r>
      <w:r>
        <w:rPr>
          <w:sz w:val="24"/>
          <w:szCs w:val="24"/>
        </w:rPr>
        <w:t>.</w:t>
      </w:r>
      <w:r>
        <w:rPr>
          <w:sz w:val="24"/>
          <w:szCs w:val="24"/>
          <w:lang w:val="sr-Cyrl-RS"/>
        </w:rPr>
        <w:t>590</w:t>
      </w:r>
      <w:r>
        <w:rPr>
          <w:sz w:val="24"/>
          <w:szCs w:val="24"/>
        </w:rPr>
        <w:t>,</w:t>
      </w:r>
      <w:r>
        <w:rPr>
          <w:sz w:val="24"/>
          <w:szCs w:val="24"/>
          <w:lang w:val="sr-Cyrl-RS"/>
        </w:rPr>
        <w:t>7</w:t>
      </w:r>
      <w:r w:rsidRPr="00AF150F">
        <w:rPr>
          <w:sz w:val="24"/>
          <w:szCs w:val="24"/>
          <w:lang w:val="sr-Latn-CS"/>
        </w:rPr>
        <w:t>м3</w:t>
      </w:r>
      <w:r w:rsidRPr="00AF150F">
        <w:rPr>
          <w:sz w:val="24"/>
          <w:szCs w:val="24"/>
        </w:rPr>
        <w:t xml:space="preserve"> односно </w:t>
      </w:r>
      <w:r>
        <w:rPr>
          <w:sz w:val="24"/>
          <w:szCs w:val="24"/>
        </w:rPr>
        <w:t>30,</w:t>
      </w:r>
      <w:r>
        <w:rPr>
          <w:sz w:val="24"/>
          <w:szCs w:val="24"/>
          <w:lang w:val="sr-Cyrl-RS"/>
        </w:rPr>
        <w:t>73</w:t>
      </w:r>
      <w:r>
        <w:rPr>
          <w:sz w:val="24"/>
          <w:szCs w:val="24"/>
        </w:rPr>
        <w:t xml:space="preserve"> </w:t>
      </w:r>
      <w:r w:rsidRPr="00AF150F">
        <w:rPr>
          <w:sz w:val="24"/>
          <w:szCs w:val="24"/>
        </w:rPr>
        <w:t>%</w:t>
      </w:r>
      <w:r w:rsidRPr="00AF150F">
        <w:rPr>
          <w:sz w:val="24"/>
          <w:szCs w:val="24"/>
          <w:lang w:val="sr-Latn-CS"/>
        </w:rPr>
        <w:t>, док је учешће јаког инвентара</w:t>
      </w:r>
      <w:r>
        <w:rPr>
          <w:sz w:val="24"/>
          <w:szCs w:val="24"/>
          <w:lang w:val="sr-Latn-CS"/>
        </w:rPr>
        <w:t xml:space="preserve"> </w:t>
      </w:r>
      <w:r>
        <w:rPr>
          <w:sz w:val="24"/>
          <w:szCs w:val="24"/>
        </w:rPr>
        <w:t xml:space="preserve">преко </w:t>
      </w:r>
      <w:r w:rsidRPr="00AF150F">
        <w:rPr>
          <w:sz w:val="24"/>
          <w:szCs w:val="24"/>
        </w:rPr>
        <w:t xml:space="preserve">50 </w:t>
      </w:r>
      <w:r>
        <w:rPr>
          <w:sz w:val="24"/>
          <w:szCs w:val="24"/>
        </w:rPr>
        <w:t xml:space="preserve">цм </w:t>
      </w:r>
      <w:r>
        <w:rPr>
          <w:sz w:val="24"/>
          <w:szCs w:val="24"/>
          <w:lang w:val="sr-Cyrl-RS"/>
        </w:rPr>
        <w:t>највише</w:t>
      </w:r>
      <w:r w:rsidRPr="00AF150F">
        <w:rPr>
          <w:sz w:val="24"/>
          <w:szCs w:val="24"/>
          <w:lang w:val="sr-Latn-CS"/>
        </w:rPr>
        <w:t xml:space="preserve"> и износи </w:t>
      </w:r>
      <w:r>
        <w:rPr>
          <w:sz w:val="24"/>
          <w:szCs w:val="24"/>
          <w:lang w:val="sr-Latn-RS"/>
        </w:rPr>
        <w:t>16</w:t>
      </w:r>
      <w:r>
        <w:rPr>
          <w:sz w:val="24"/>
          <w:szCs w:val="24"/>
          <w:lang w:val="sr-Cyrl-RS"/>
        </w:rPr>
        <w:t>4</w:t>
      </w:r>
      <w:r w:rsidRPr="00AF150F">
        <w:rPr>
          <w:sz w:val="24"/>
          <w:szCs w:val="24"/>
          <w:lang w:val="sr-Cyrl-CS"/>
        </w:rPr>
        <w:t>.</w:t>
      </w:r>
      <w:r>
        <w:rPr>
          <w:sz w:val="24"/>
          <w:szCs w:val="24"/>
          <w:lang w:val="sr-Cyrl-RS"/>
        </w:rPr>
        <w:t>738</w:t>
      </w:r>
      <w:r>
        <w:rPr>
          <w:sz w:val="24"/>
          <w:szCs w:val="24"/>
        </w:rPr>
        <w:t xml:space="preserve">,1 </w:t>
      </w:r>
      <w:r w:rsidRPr="00AF150F">
        <w:rPr>
          <w:sz w:val="24"/>
          <w:szCs w:val="24"/>
          <w:lang w:val="sr-Latn-CS"/>
        </w:rPr>
        <w:t>м3</w:t>
      </w:r>
      <w:r>
        <w:rPr>
          <w:sz w:val="24"/>
          <w:szCs w:val="24"/>
        </w:rPr>
        <w:t xml:space="preserve"> или 5</w:t>
      </w:r>
      <w:r>
        <w:rPr>
          <w:sz w:val="24"/>
          <w:szCs w:val="24"/>
          <w:lang w:val="sr-Cyrl-RS"/>
        </w:rPr>
        <w:t>2</w:t>
      </w:r>
      <w:r>
        <w:rPr>
          <w:sz w:val="24"/>
          <w:szCs w:val="24"/>
        </w:rPr>
        <w:t>,</w:t>
      </w:r>
      <w:r>
        <w:rPr>
          <w:sz w:val="24"/>
          <w:szCs w:val="24"/>
          <w:lang w:val="sr-Cyrl-RS"/>
        </w:rPr>
        <w:t>41</w:t>
      </w:r>
      <w:r>
        <w:rPr>
          <w:sz w:val="24"/>
          <w:szCs w:val="24"/>
        </w:rPr>
        <w:t xml:space="preserve"> </w:t>
      </w:r>
      <w:r w:rsidRPr="00AF150F">
        <w:rPr>
          <w:sz w:val="24"/>
          <w:szCs w:val="24"/>
        </w:rPr>
        <w:t>%.</w:t>
      </w:r>
    </w:p>
    <w:p w14:paraId="5B3BE5DA" w14:textId="5214E785" w:rsidR="00893A2A" w:rsidRDefault="00044EB6" w:rsidP="00044EB6">
      <w:pPr>
        <w:spacing w:after="60"/>
        <w:ind w:firstLine="720"/>
        <w:jc w:val="both"/>
        <w:rPr>
          <w:bCs/>
          <w:sz w:val="24"/>
          <w:szCs w:val="24"/>
          <w:lang w:val="sr-Cyrl-RS"/>
        </w:rPr>
      </w:pPr>
      <w:r w:rsidRPr="0040272B">
        <w:rPr>
          <w:sz w:val="24"/>
          <w:szCs w:val="24"/>
          <w:lang w:val="sr-Cyrl-CS"/>
        </w:rPr>
        <w:t>Код високих састојина чија је ширина добног разреда 20 година  имамо 3</w:t>
      </w:r>
      <w:r>
        <w:rPr>
          <w:sz w:val="24"/>
          <w:szCs w:val="24"/>
          <w:lang w:val="sr-Cyrl-CS"/>
        </w:rPr>
        <w:t xml:space="preserve"> газдинск</w:t>
      </w:r>
      <w:r>
        <w:rPr>
          <w:sz w:val="24"/>
          <w:szCs w:val="24"/>
          <w:lang w:val="sr-Cyrl-RS"/>
        </w:rPr>
        <w:t>и</w:t>
      </w:r>
      <w:r w:rsidRPr="0040272B">
        <w:rPr>
          <w:sz w:val="24"/>
          <w:szCs w:val="24"/>
          <w:lang w:val="sr-Cyrl-CS"/>
        </w:rPr>
        <w:t xml:space="preserve">х типова </w:t>
      </w:r>
      <w:r w:rsidRPr="0040272B">
        <w:rPr>
          <w:bCs/>
          <w:sz w:val="24"/>
          <w:szCs w:val="24"/>
        </w:rPr>
        <w:t xml:space="preserve">са укупном површином од </w:t>
      </w:r>
      <w:r w:rsidR="003B6161">
        <w:rPr>
          <w:bCs/>
          <w:sz w:val="24"/>
          <w:szCs w:val="24"/>
          <w:lang w:val="sr-Cyrl-RS"/>
        </w:rPr>
        <w:t>55</w:t>
      </w:r>
      <w:r w:rsidRPr="0040272B">
        <w:rPr>
          <w:bCs/>
          <w:sz w:val="24"/>
          <w:szCs w:val="24"/>
        </w:rPr>
        <w:t>,</w:t>
      </w:r>
      <w:r w:rsidR="003B6161">
        <w:rPr>
          <w:bCs/>
          <w:sz w:val="24"/>
          <w:szCs w:val="24"/>
          <w:lang w:val="sr-Cyrl-RS"/>
        </w:rPr>
        <w:t>03</w:t>
      </w:r>
      <w:r w:rsidRPr="0040272B">
        <w:rPr>
          <w:bCs/>
          <w:sz w:val="24"/>
          <w:szCs w:val="24"/>
          <w:lang w:val="sr-Cyrl-RS"/>
        </w:rPr>
        <w:t xml:space="preserve"> </w:t>
      </w:r>
      <w:r w:rsidRPr="0040272B">
        <w:rPr>
          <w:sz w:val="24"/>
          <w:szCs w:val="24"/>
        </w:rPr>
        <w:t>ha</w:t>
      </w:r>
      <w:r w:rsidRPr="0040272B">
        <w:rPr>
          <w:bCs/>
          <w:sz w:val="24"/>
          <w:szCs w:val="24"/>
        </w:rPr>
        <w:t xml:space="preserve">. Површина није правилно распоређена по добним разредима тако да у </w:t>
      </w:r>
      <w:r w:rsidRPr="0040272B">
        <w:rPr>
          <w:b/>
          <w:bCs/>
          <w:sz w:val="24"/>
          <w:szCs w:val="24"/>
        </w:rPr>
        <w:t>III</w:t>
      </w:r>
      <w:r>
        <w:rPr>
          <w:b/>
          <w:bCs/>
          <w:sz w:val="24"/>
          <w:szCs w:val="24"/>
        </w:rPr>
        <w:t>,</w:t>
      </w:r>
      <w:r w:rsidRPr="0040272B">
        <w:rPr>
          <w:b/>
          <w:bCs/>
          <w:sz w:val="24"/>
          <w:szCs w:val="24"/>
        </w:rPr>
        <w:t>VI,VII</w:t>
      </w:r>
      <w:r w:rsidRPr="0040272B">
        <w:rPr>
          <w:bCs/>
          <w:sz w:val="24"/>
          <w:szCs w:val="24"/>
        </w:rPr>
        <w:t xml:space="preserve"> </w:t>
      </w:r>
      <w:r w:rsidRPr="0040272B">
        <w:rPr>
          <w:bCs/>
          <w:sz w:val="24"/>
          <w:szCs w:val="24"/>
          <w:lang w:val="sr-Cyrl-RS"/>
        </w:rPr>
        <w:t>и</w:t>
      </w:r>
      <w:r w:rsidRPr="0040272B">
        <w:rPr>
          <w:b/>
          <w:bCs/>
          <w:sz w:val="24"/>
          <w:szCs w:val="24"/>
        </w:rPr>
        <w:t xml:space="preserve"> VIII</w:t>
      </w:r>
      <w:r w:rsidRPr="0040272B">
        <w:rPr>
          <w:b/>
          <w:bCs/>
          <w:sz w:val="24"/>
          <w:szCs w:val="24"/>
          <w:lang w:val="sr-Cyrl-RS"/>
        </w:rPr>
        <w:t xml:space="preserve"> </w:t>
      </w:r>
      <w:r w:rsidRPr="0040272B">
        <w:rPr>
          <w:bCs/>
          <w:sz w:val="24"/>
          <w:szCs w:val="24"/>
        </w:rPr>
        <w:t>добном разреду у потпуности изостаје, док је најзаступљенија у</w:t>
      </w:r>
      <w:r w:rsidRPr="0040272B">
        <w:rPr>
          <w:b/>
          <w:bCs/>
          <w:sz w:val="24"/>
          <w:szCs w:val="24"/>
        </w:rPr>
        <w:t xml:space="preserve"> V</w:t>
      </w:r>
      <w:r w:rsidRPr="0040272B">
        <w:rPr>
          <w:bCs/>
          <w:sz w:val="24"/>
          <w:szCs w:val="24"/>
        </w:rPr>
        <w:t xml:space="preserve"> добном разреду.</w:t>
      </w:r>
    </w:p>
    <w:p w14:paraId="755B5BAD" w14:textId="77777777" w:rsidR="00893A2A" w:rsidRDefault="00044EB6" w:rsidP="00044EB6">
      <w:pPr>
        <w:spacing w:after="60"/>
        <w:ind w:firstLine="720"/>
        <w:jc w:val="both"/>
        <w:rPr>
          <w:sz w:val="24"/>
          <w:szCs w:val="24"/>
          <w:lang w:val="sr-Cyrl-RS"/>
        </w:rPr>
      </w:pPr>
      <w:r w:rsidRPr="00044EB6">
        <w:rPr>
          <w:sz w:val="24"/>
          <w:szCs w:val="24"/>
          <w:lang w:val="sr-Cyrl-CS"/>
        </w:rPr>
        <w:t xml:space="preserve"> </w:t>
      </w:r>
      <w:r>
        <w:rPr>
          <w:sz w:val="24"/>
          <w:szCs w:val="24"/>
          <w:lang w:val="sr-Cyrl-CS"/>
        </w:rPr>
        <w:t>Код изданачких</w:t>
      </w:r>
      <w:r w:rsidRPr="0040272B">
        <w:rPr>
          <w:sz w:val="24"/>
          <w:szCs w:val="24"/>
          <w:lang w:val="sr-Cyrl-CS"/>
        </w:rPr>
        <w:t xml:space="preserve"> састојина </w:t>
      </w:r>
      <w:r>
        <w:rPr>
          <w:sz w:val="24"/>
          <w:szCs w:val="24"/>
          <w:lang w:val="sr-Cyrl-CS"/>
        </w:rPr>
        <w:t>чија је ширина добног разреда 10</w:t>
      </w:r>
      <w:r w:rsidRPr="0040272B">
        <w:rPr>
          <w:sz w:val="24"/>
          <w:szCs w:val="24"/>
          <w:lang w:val="sr-Cyrl-CS"/>
        </w:rPr>
        <w:t xml:space="preserve"> година  имамо </w:t>
      </w:r>
      <w:r>
        <w:rPr>
          <w:sz w:val="24"/>
          <w:szCs w:val="24"/>
          <w:lang w:val="sr-Cyrl-CS"/>
        </w:rPr>
        <w:t>2 газдинска тип</w:t>
      </w:r>
      <w:r w:rsidRPr="0040272B">
        <w:rPr>
          <w:sz w:val="24"/>
          <w:szCs w:val="24"/>
          <w:lang w:val="sr-Cyrl-CS"/>
        </w:rPr>
        <w:t xml:space="preserve">а </w:t>
      </w:r>
      <w:r w:rsidRPr="0040272B">
        <w:rPr>
          <w:bCs/>
          <w:sz w:val="24"/>
          <w:szCs w:val="24"/>
        </w:rPr>
        <w:t xml:space="preserve">са укупном површином од </w:t>
      </w:r>
      <w:r>
        <w:rPr>
          <w:bCs/>
          <w:sz w:val="24"/>
          <w:szCs w:val="24"/>
          <w:lang w:val="sr-Cyrl-RS"/>
        </w:rPr>
        <w:t>161</w:t>
      </w:r>
      <w:r w:rsidRPr="0040272B">
        <w:rPr>
          <w:bCs/>
          <w:sz w:val="24"/>
          <w:szCs w:val="24"/>
        </w:rPr>
        <w:t>,</w:t>
      </w:r>
      <w:r>
        <w:rPr>
          <w:bCs/>
          <w:sz w:val="24"/>
          <w:szCs w:val="24"/>
          <w:lang w:val="sr-Cyrl-RS"/>
        </w:rPr>
        <w:t>82</w:t>
      </w:r>
      <w:r w:rsidRPr="0040272B">
        <w:rPr>
          <w:bCs/>
          <w:sz w:val="24"/>
          <w:szCs w:val="24"/>
          <w:lang w:val="sr-Cyrl-RS"/>
        </w:rPr>
        <w:t xml:space="preserve"> </w:t>
      </w:r>
      <w:r w:rsidRPr="0040272B">
        <w:rPr>
          <w:sz w:val="24"/>
          <w:szCs w:val="24"/>
        </w:rPr>
        <w:t>ha</w:t>
      </w:r>
      <w:r w:rsidRPr="0040272B">
        <w:rPr>
          <w:bCs/>
          <w:sz w:val="24"/>
          <w:szCs w:val="24"/>
        </w:rPr>
        <w:t>. Површина није правилно распоређе</w:t>
      </w:r>
      <w:r>
        <w:rPr>
          <w:bCs/>
          <w:sz w:val="24"/>
          <w:szCs w:val="24"/>
        </w:rPr>
        <w:t xml:space="preserve">на по добним разредима тако да </w:t>
      </w:r>
      <w:r>
        <w:rPr>
          <w:bCs/>
          <w:sz w:val="24"/>
          <w:szCs w:val="24"/>
          <w:lang w:val="sr-Cyrl-RS"/>
        </w:rPr>
        <w:t>од</w:t>
      </w:r>
      <w:r w:rsidRPr="0040272B">
        <w:rPr>
          <w:bCs/>
          <w:sz w:val="24"/>
          <w:szCs w:val="24"/>
        </w:rPr>
        <w:t xml:space="preserve"> </w:t>
      </w:r>
      <w:r>
        <w:rPr>
          <w:b/>
          <w:bCs/>
          <w:sz w:val="24"/>
          <w:szCs w:val="24"/>
          <w:lang w:val="sr-Latn-RS"/>
        </w:rPr>
        <w:t xml:space="preserve">I </w:t>
      </w:r>
      <w:r w:rsidRPr="009357CE">
        <w:rPr>
          <w:bCs/>
          <w:sz w:val="24"/>
          <w:szCs w:val="24"/>
          <w:lang w:val="sr-Cyrl-RS"/>
        </w:rPr>
        <w:t>до</w:t>
      </w:r>
      <w:r>
        <w:rPr>
          <w:b/>
          <w:bCs/>
          <w:sz w:val="24"/>
          <w:szCs w:val="24"/>
          <w:lang w:val="sr-Cyrl-RS"/>
        </w:rPr>
        <w:t xml:space="preserve"> </w:t>
      </w:r>
      <w:r>
        <w:rPr>
          <w:b/>
          <w:bCs/>
          <w:sz w:val="24"/>
          <w:szCs w:val="24"/>
          <w:lang w:val="sr-Latn-RS"/>
        </w:rPr>
        <w:t xml:space="preserve">V </w:t>
      </w:r>
      <w:r>
        <w:rPr>
          <w:bCs/>
          <w:sz w:val="24"/>
          <w:szCs w:val="24"/>
        </w:rPr>
        <w:t>добно</w:t>
      </w:r>
      <w:r>
        <w:rPr>
          <w:bCs/>
          <w:sz w:val="24"/>
          <w:szCs w:val="24"/>
          <w:lang w:val="sr-Cyrl-RS"/>
        </w:rPr>
        <w:t>г</w:t>
      </w:r>
      <w:r>
        <w:rPr>
          <w:bCs/>
          <w:sz w:val="24"/>
          <w:szCs w:val="24"/>
        </w:rPr>
        <w:t xml:space="preserve"> разре</w:t>
      </w:r>
      <w:r>
        <w:rPr>
          <w:bCs/>
          <w:sz w:val="24"/>
          <w:szCs w:val="24"/>
          <w:lang w:val="sr-Cyrl-RS"/>
        </w:rPr>
        <w:t>да</w:t>
      </w:r>
      <w:r w:rsidRPr="0040272B">
        <w:rPr>
          <w:bCs/>
          <w:sz w:val="24"/>
          <w:szCs w:val="24"/>
        </w:rPr>
        <w:t xml:space="preserve"> у потпуности изостаје, док је најзаступљенија у</w:t>
      </w:r>
      <w:r w:rsidRPr="0040272B">
        <w:rPr>
          <w:b/>
          <w:bCs/>
          <w:sz w:val="24"/>
          <w:szCs w:val="24"/>
        </w:rPr>
        <w:t xml:space="preserve"> V</w:t>
      </w:r>
      <w:r>
        <w:rPr>
          <w:b/>
          <w:bCs/>
          <w:sz w:val="24"/>
          <w:szCs w:val="24"/>
          <w:lang w:val="sr-Latn-RS"/>
        </w:rPr>
        <w:t>III</w:t>
      </w:r>
      <w:r w:rsidRPr="0040272B">
        <w:rPr>
          <w:bCs/>
          <w:sz w:val="24"/>
          <w:szCs w:val="24"/>
        </w:rPr>
        <w:t xml:space="preserve"> добном разреду.</w:t>
      </w:r>
      <w:r w:rsidRPr="00044EB6">
        <w:rPr>
          <w:sz w:val="24"/>
          <w:szCs w:val="24"/>
          <w:lang w:val="sl-SI"/>
        </w:rPr>
        <w:t xml:space="preserve"> </w:t>
      </w:r>
    </w:p>
    <w:p w14:paraId="61C05460" w14:textId="4CD8E4AC" w:rsidR="00044EB6" w:rsidRPr="00044EB6" w:rsidRDefault="00044EB6" w:rsidP="00044EB6">
      <w:pPr>
        <w:spacing w:after="60"/>
        <w:ind w:firstLine="720"/>
        <w:jc w:val="both"/>
        <w:rPr>
          <w:sz w:val="24"/>
          <w:szCs w:val="24"/>
          <w:lang w:val="sr-Cyrl-RS"/>
        </w:rPr>
      </w:pPr>
      <w:r w:rsidRPr="003D64B8">
        <w:rPr>
          <w:sz w:val="24"/>
          <w:szCs w:val="24"/>
          <w:lang w:val="sl-SI"/>
        </w:rPr>
        <w:lastRenderedPageBreak/>
        <w:t>Добна структура код</w:t>
      </w:r>
      <w:r w:rsidRPr="003D64B8">
        <w:rPr>
          <w:sz w:val="24"/>
          <w:szCs w:val="24"/>
          <w:lang w:val="ru-RU"/>
        </w:rPr>
        <w:t xml:space="preserve"> </w:t>
      </w:r>
      <w:r w:rsidRPr="003D64B8">
        <w:rPr>
          <w:sz w:val="24"/>
          <w:szCs w:val="24"/>
          <w:lang w:val="sl-SI"/>
        </w:rPr>
        <w:t>вештачки подигнутих састојина</w:t>
      </w:r>
      <w:r w:rsidRPr="003D64B8">
        <w:rPr>
          <w:sz w:val="24"/>
          <w:szCs w:val="24"/>
          <w:lang w:val="ru-RU"/>
        </w:rPr>
        <w:t xml:space="preserve"> у</w:t>
      </w:r>
      <w:r>
        <w:rPr>
          <w:sz w:val="24"/>
          <w:szCs w:val="24"/>
          <w:lang w:val="ru-RU"/>
        </w:rPr>
        <w:t xml:space="preserve">казује на то да има мањка у </w:t>
      </w:r>
      <w:r w:rsidRPr="00044EB6">
        <w:rPr>
          <w:b/>
          <w:sz w:val="24"/>
          <w:szCs w:val="24"/>
          <w:lang w:val="sr-Latn-RS"/>
        </w:rPr>
        <w:t>III,V,VI,VII,VIII</w:t>
      </w:r>
      <w:r>
        <w:rPr>
          <w:sz w:val="24"/>
          <w:szCs w:val="24"/>
          <w:lang w:val="ru-RU"/>
        </w:rPr>
        <w:t xml:space="preserve"> добн</w:t>
      </w:r>
      <w:r>
        <w:rPr>
          <w:sz w:val="24"/>
          <w:szCs w:val="24"/>
          <w:lang w:val="sr-Latn-RS"/>
        </w:rPr>
        <w:t>o</w:t>
      </w:r>
      <w:r>
        <w:rPr>
          <w:sz w:val="24"/>
          <w:szCs w:val="24"/>
          <w:lang w:val="sr-Cyrl-RS"/>
        </w:rPr>
        <w:t>м</w:t>
      </w:r>
      <w:r>
        <w:rPr>
          <w:sz w:val="24"/>
          <w:szCs w:val="24"/>
          <w:lang w:val="ru-RU"/>
        </w:rPr>
        <w:t xml:space="preserve"> разреду</w:t>
      </w:r>
      <w:r>
        <w:rPr>
          <w:sz w:val="24"/>
          <w:szCs w:val="24"/>
          <w:lang w:val="sr-Cyrl-CS"/>
        </w:rPr>
        <w:t xml:space="preserve">, а да је најзаступљенија у </w:t>
      </w:r>
      <w:r w:rsidRPr="00044EB6">
        <w:rPr>
          <w:b/>
          <w:sz w:val="24"/>
          <w:szCs w:val="24"/>
          <w:lang w:val="sr-Latn-RS"/>
        </w:rPr>
        <w:t>I,II,IV</w:t>
      </w:r>
      <w:r>
        <w:rPr>
          <w:sz w:val="24"/>
          <w:szCs w:val="24"/>
          <w:lang w:val="sr-Cyrl-CS"/>
        </w:rPr>
        <w:t xml:space="preserve"> </w:t>
      </w:r>
      <w:r>
        <w:rPr>
          <w:sz w:val="24"/>
          <w:szCs w:val="24"/>
          <w:lang w:val="sr-Cyrl-RS"/>
        </w:rPr>
        <w:t>разреду</w:t>
      </w:r>
      <w:r w:rsidRPr="003D64B8">
        <w:rPr>
          <w:sz w:val="24"/>
          <w:szCs w:val="24"/>
          <w:lang w:val="sr-Cyrl-CS"/>
        </w:rPr>
        <w:t>.</w:t>
      </w:r>
    </w:p>
    <w:p w14:paraId="14DD52B4" w14:textId="77777777" w:rsidR="00044EB6" w:rsidRPr="00AF150F" w:rsidRDefault="00044EB6" w:rsidP="00044EB6">
      <w:pPr>
        <w:spacing w:after="60"/>
        <w:ind w:firstLine="720"/>
        <w:jc w:val="both"/>
        <w:rPr>
          <w:sz w:val="24"/>
          <w:szCs w:val="24"/>
          <w:lang w:val="sl-SI"/>
        </w:rPr>
      </w:pPr>
      <w:r w:rsidRPr="00AF150F">
        <w:rPr>
          <w:sz w:val="24"/>
          <w:szCs w:val="24"/>
          <w:lang w:val="sl-SI"/>
        </w:rPr>
        <w:t xml:space="preserve">Укупна површина вештачки подигнитих састојина износи </w:t>
      </w:r>
      <w:r>
        <w:rPr>
          <w:sz w:val="24"/>
          <w:szCs w:val="24"/>
          <w:lang w:val="sr-Cyrl-RS"/>
        </w:rPr>
        <w:t>17</w:t>
      </w:r>
      <w:r>
        <w:rPr>
          <w:sz w:val="24"/>
          <w:szCs w:val="24"/>
        </w:rPr>
        <w:t>,</w:t>
      </w:r>
      <w:r>
        <w:rPr>
          <w:sz w:val="24"/>
          <w:szCs w:val="24"/>
          <w:lang w:val="sr-Cyrl-RS"/>
        </w:rPr>
        <w:t>87</w:t>
      </w:r>
      <w:r w:rsidRPr="00AF150F">
        <w:rPr>
          <w:sz w:val="24"/>
          <w:szCs w:val="24"/>
          <w:lang w:val="sr-Cyrl-RS"/>
        </w:rPr>
        <w:t xml:space="preserve"> </w:t>
      </w:r>
      <w:r w:rsidRPr="00AF150F">
        <w:rPr>
          <w:sz w:val="24"/>
          <w:szCs w:val="24"/>
          <w:lang w:val="sl-SI"/>
        </w:rPr>
        <w:t xml:space="preserve">ха, што чини </w:t>
      </w:r>
      <w:r w:rsidRPr="00AF150F">
        <w:rPr>
          <w:sz w:val="24"/>
          <w:szCs w:val="24"/>
          <w:lang w:val="sr-Cyrl-CS"/>
        </w:rPr>
        <w:t>1,</w:t>
      </w:r>
      <w:r>
        <w:rPr>
          <w:sz w:val="24"/>
          <w:szCs w:val="24"/>
          <w:lang w:val="sr-Cyrl-RS"/>
        </w:rPr>
        <w:t>41</w:t>
      </w:r>
      <w:r>
        <w:rPr>
          <w:sz w:val="24"/>
          <w:szCs w:val="24"/>
        </w:rPr>
        <w:t xml:space="preserve"> </w:t>
      </w:r>
      <w:r w:rsidRPr="00AF150F">
        <w:rPr>
          <w:sz w:val="24"/>
          <w:szCs w:val="24"/>
          <w:lang w:val="sl-SI"/>
        </w:rPr>
        <w:t xml:space="preserve">% обрасле површине газдинске јединице. Од тога </w:t>
      </w:r>
      <w:r>
        <w:rPr>
          <w:sz w:val="24"/>
          <w:szCs w:val="24"/>
          <w:lang w:val="sr-Cyrl-CS"/>
        </w:rPr>
        <w:t>10,52</w:t>
      </w:r>
      <w:r w:rsidRPr="00AF150F">
        <w:rPr>
          <w:sz w:val="24"/>
          <w:szCs w:val="24"/>
          <w:lang w:val="sr-Cyrl-CS"/>
        </w:rPr>
        <w:t xml:space="preserve"> </w:t>
      </w:r>
      <w:r w:rsidRPr="00AF150F">
        <w:rPr>
          <w:sz w:val="24"/>
          <w:szCs w:val="24"/>
          <w:lang w:val="sl-SI"/>
        </w:rPr>
        <w:t xml:space="preserve"> ха (</w:t>
      </w:r>
      <w:r>
        <w:rPr>
          <w:sz w:val="24"/>
          <w:szCs w:val="24"/>
          <w:lang w:val="sr-Cyrl-CS"/>
        </w:rPr>
        <w:t>58,87</w:t>
      </w:r>
      <w:r w:rsidRPr="00AF150F">
        <w:rPr>
          <w:sz w:val="24"/>
          <w:szCs w:val="24"/>
          <w:lang w:val="sr-Cyrl-CS"/>
        </w:rPr>
        <w:t xml:space="preserve"> </w:t>
      </w:r>
      <w:r w:rsidRPr="00AF150F">
        <w:rPr>
          <w:sz w:val="24"/>
          <w:szCs w:val="24"/>
          <w:lang w:val="sl-SI"/>
        </w:rPr>
        <w:t>% ) су састојине старости до 20 год. ( шумске културе ), које углавном чине састојине испод таксационе границе.</w:t>
      </w:r>
    </w:p>
    <w:p w14:paraId="09BA7539" w14:textId="77777777" w:rsidR="00044EB6" w:rsidRPr="00AF150F" w:rsidRDefault="00044EB6" w:rsidP="00044EB6">
      <w:pPr>
        <w:spacing w:after="60"/>
        <w:ind w:firstLine="720"/>
        <w:jc w:val="both"/>
        <w:rPr>
          <w:sz w:val="24"/>
          <w:szCs w:val="24"/>
          <w:lang w:val="sl-SI"/>
        </w:rPr>
      </w:pPr>
      <w:r w:rsidRPr="00AF150F">
        <w:rPr>
          <w:sz w:val="24"/>
          <w:szCs w:val="24"/>
          <w:lang w:val="sl-SI"/>
        </w:rPr>
        <w:t xml:space="preserve">Састојина преко 20 год. старости ( шума ) има </w:t>
      </w:r>
      <w:r>
        <w:rPr>
          <w:sz w:val="24"/>
          <w:szCs w:val="24"/>
          <w:lang w:val="sr-Cyrl-RS"/>
        </w:rPr>
        <w:t>7</w:t>
      </w:r>
      <w:r>
        <w:rPr>
          <w:sz w:val="24"/>
          <w:szCs w:val="24"/>
        </w:rPr>
        <w:t>,</w:t>
      </w:r>
      <w:r>
        <w:rPr>
          <w:sz w:val="24"/>
          <w:szCs w:val="24"/>
          <w:lang w:val="sr-Cyrl-RS"/>
        </w:rPr>
        <w:t>35</w:t>
      </w:r>
      <w:r w:rsidRPr="00AF150F">
        <w:rPr>
          <w:sz w:val="24"/>
          <w:szCs w:val="24"/>
          <w:lang w:val="sl-SI"/>
        </w:rPr>
        <w:t xml:space="preserve"> ха (</w:t>
      </w:r>
      <w:r>
        <w:rPr>
          <w:sz w:val="24"/>
          <w:szCs w:val="24"/>
          <w:lang w:val="sr-Cyrl-CS"/>
        </w:rPr>
        <w:t>41</w:t>
      </w:r>
      <w:r>
        <w:rPr>
          <w:sz w:val="24"/>
          <w:szCs w:val="24"/>
        </w:rPr>
        <w:t>,</w:t>
      </w:r>
      <w:r>
        <w:rPr>
          <w:sz w:val="24"/>
          <w:szCs w:val="24"/>
          <w:lang w:val="sr-Cyrl-RS"/>
        </w:rPr>
        <w:t>13</w:t>
      </w:r>
      <w:r w:rsidRPr="00AF150F">
        <w:rPr>
          <w:sz w:val="24"/>
          <w:szCs w:val="24"/>
          <w:lang w:val="sl-SI"/>
        </w:rPr>
        <w:t xml:space="preserve"> % ) са просечном запремином од </w:t>
      </w:r>
      <w:r>
        <w:rPr>
          <w:sz w:val="24"/>
          <w:szCs w:val="24"/>
          <w:lang w:val="sr-Cyrl-RS"/>
        </w:rPr>
        <w:t>149</w:t>
      </w:r>
      <w:r>
        <w:rPr>
          <w:sz w:val="24"/>
          <w:szCs w:val="24"/>
        </w:rPr>
        <w:t>,</w:t>
      </w:r>
      <w:r>
        <w:rPr>
          <w:sz w:val="24"/>
          <w:szCs w:val="24"/>
          <w:lang w:val="sr-Cyrl-RS"/>
        </w:rPr>
        <w:t>7</w:t>
      </w:r>
      <w:r w:rsidRPr="00AF150F">
        <w:rPr>
          <w:sz w:val="24"/>
          <w:szCs w:val="24"/>
          <w:lang w:val="sl-SI"/>
        </w:rPr>
        <w:t xml:space="preserve"> м3/ха и текућим запреминским прирастом од </w:t>
      </w:r>
      <w:r>
        <w:rPr>
          <w:sz w:val="24"/>
          <w:szCs w:val="24"/>
          <w:lang w:val="sr-Cyrl-RS"/>
        </w:rPr>
        <w:t>6</w:t>
      </w:r>
      <w:r>
        <w:rPr>
          <w:sz w:val="24"/>
          <w:szCs w:val="24"/>
        </w:rPr>
        <w:t>,</w:t>
      </w:r>
      <w:r>
        <w:rPr>
          <w:sz w:val="24"/>
          <w:szCs w:val="24"/>
          <w:lang w:val="sr-Cyrl-RS"/>
        </w:rPr>
        <w:t>2</w:t>
      </w:r>
      <w:r w:rsidRPr="00AF150F">
        <w:rPr>
          <w:sz w:val="24"/>
          <w:szCs w:val="24"/>
          <w:lang w:val="sr-Cyrl-CS"/>
        </w:rPr>
        <w:t xml:space="preserve"> </w:t>
      </w:r>
      <w:r w:rsidRPr="00AF150F">
        <w:rPr>
          <w:sz w:val="24"/>
          <w:szCs w:val="24"/>
          <w:lang w:val="sl-SI"/>
        </w:rPr>
        <w:t xml:space="preserve">м3/ха, док је проценат запреминског прираста </w:t>
      </w:r>
      <w:r>
        <w:rPr>
          <w:sz w:val="24"/>
          <w:szCs w:val="24"/>
          <w:lang w:val="sr-Cyrl-CS"/>
        </w:rPr>
        <w:t>4</w:t>
      </w:r>
      <w:r w:rsidRPr="00AF150F">
        <w:rPr>
          <w:sz w:val="24"/>
          <w:szCs w:val="24"/>
          <w:lang w:val="sr-Cyrl-CS"/>
        </w:rPr>
        <w:t>,</w:t>
      </w:r>
      <w:r>
        <w:rPr>
          <w:sz w:val="24"/>
          <w:szCs w:val="24"/>
          <w:lang w:val="sr-Cyrl-RS"/>
        </w:rPr>
        <w:t>1</w:t>
      </w:r>
      <w:r w:rsidRPr="00AF150F">
        <w:rPr>
          <w:sz w:val="24"/>
          <w:szCs w:val="24"/>
          <w:lang w:val="sl-SI"/>
        </w:rPr>
        <w:t xml:space="preserve"> %.</w:t>
      </w:r>
    </w:p>
    <w:p w14:paraId="67C52065" w14:textId="1E3B125B" w:rsidR="001C2DFD" w:rsidRDefault="001C2DFD" w:rsidP="001C2DFD">
      <w:pPr>
        <w:spacing w:after="60"/>
        <w:rPr>
          <w:sz w:val="24"/>
          <w:szCs w:val="24"/>
          <w:lang w:val="sr-Latn-CS"/>
        </w:rPr>
      </w:pPr>
      <w:r w:rsidRPr="00AF150F">
        <w:rPr>
          <w:color w:val="17365D" w:themeColor="text2" w:themeShade="BF"/>
          <w:sz w:val="24"/>
          <w:szCs w:val="24"/>
          <w:lang w:val="ru-RU"/>
        </w:rPr>
        <w:tab/>
      </w:r>
      <w:r w:rsidR="00893A2A" w:rsidRPr="00AF150F">
        <w:rPr>
          <w:sz w:val="24"/>
          <w:szCs w:val="24"/>
          <w:lang w:val="sr-Latn-CS"/>
        </w:rPr>
        <w:t>Највећи део укупне површине газдинске јединице</w:t>
      </w:r>
      <w:r w:rsidR="00893A2A">
        <w:rPr>
          <w:sz w:val="24"/>
          <w:szCs w:val="24"/>
          <w:lang w:val="sr-Cyrl-CS"/>
        </w:rPr>
        <w:t xml:space="preserve"> 69</w:t>
      </w:r>
      <w:r w:rsidR="00893A2A">
        <w:rPr>
          <w:sz w:val="24"/>
          <w:szCs w:val="24"/>
        </w:rPr>
        <w:t>,</w:t>
      </w:r>
      <w:r w:rsidR="00893A2A">
        <w:rPr>
          <w:sz w:val="24"/>
          <w:szCs w:val="24"/>
          <w:lang w:val="sr-Cyrl-RS"/>
        </w:rPr>
        <w:t>4</w:t>
      </w:r>
      <w:r w:rsidR="00893A2A">
        <w:rPr>
          <w:sz w:val="24"/>
          <w:szCs w:val="24"/>
        </w:rPr>
        <w:t xml:space="preserve"> </w:t>
      </w:r>
      <w:r w:rsidR="00893A2A" w:rsidRPr="00AF150F">
        <w:rPr>
          <w:sz w:val="24"/>
          <w:szCs w:val="24"/>
          <w:lang w:val="sr-Latn-CS"/>
        </w:rPr>
        <w:t xml:space="preserve">%, према степенима угрожености шума од пожара шума и шумског земљишта спада у </w:t>
      </w:r>
      <w:r w:rsidR="00893A2A" w:rsidRPr="00AF150F">
        <w:rPr>
          <w:sz w:val="24"/>
          <w:szCs w:val="24"/>
          <w:lang w:val="sr-Cyrl-CS"/>
        </w:rPr>
        <w:t>слабо</w:t>
      </w:r>
      <w:r w:rsidR="00893A2A" w:rsidRPr="00AF150F">
        <w:rPr>
          <w:sz w:val="24"/>
          <w:szCs w:val="24"/>
          <w:lang w:val="sr-Latn-CS"/>
        </w:rPr>
        <w:t xml:space="preserve"> угрожена подручја од пожара </w:t>
      </w:r>
      <w:r w:rsidR="00893A2A" w:rsidRPr="00BF5E3D">
        <w:rPr>
          <w:b/>
          <w:sz w:val="24"/>
          <w:szCs w:val="24"/>
          <w:lang w:val="sr-Latn-CS"/>
        </w:rPr>
        <w:t xml:space="preserve">( </w:t>
      </w:r>
      <w:r w:rsidR="00893A2A" w:rsidRPr="00BF5E3D">
        <w:rPr>
          <w:b/>
          <w:i/>
          <w:sz w:val="24"/>
          <w:szCs w:val="24"/>
          <w:lang w:val="sr-Latn-CS"/>
        </w:rPr>
        <w:t>V</w:t>
      </w:r>
      <w:r w:rsidR="00893A2A" w:rsidRPr="00BF5E3D">
        <w:rPr>
          <w:b/>
          <w:sz w:val="24"/>
          <w:szCs w:val="24"/>
          <w:lang w:val="sr-Latn-CS"/>
        </w:rPr>
        <w:t xml:space="preserve"> степен </w:t>
      </w:r>
      <w:r w:rsidR="00893A2A" w:rsidRPr="00AF150F">
        <w:rPr>
          <w:sz w:val="24"/>
          <w:szCs w:val="24"/>
          <w:lang w:val="sr-Latn-CS"/>
        </w:rPr>
        <w:t>).</w:t>
      </w:r>
    </w:p>
    <w:p w14:paraId="1078C033" w14:textId="527D56C2" w:rsidR="001C2DFD" w:rsidRDefault="001C2DFD" w:rsidP="001C2DFD">
      <w:pPr>
        <w:spacing w:after="60"/>
        <w:ind w:firstLine="720"/>
        <w:jc w:val="both"/>
        <w:rPr>
          <w:b/>
          <w:sz w:val="24"/>
          <w:szCs w:val="24"/>
          <w:lang w:val="sr-Cyrl-RS"/>
        </w:rPr>
      </w:pPr>
      <w:r w:rsidRPr="0013769A">
        <w:rPr>
          <w:sz w:val="24"/>
          <w:szCs w:val="24"/>
          <w:lang w:val="sr-Cyrl-CS"/>
        </w:rPr>
        <w:t>У</w:t>
      </w:r>
      <w:r w:rsidRPr="0013769A">
        <w:rPr>
          <w:sz w:val="24"/>
          <w:szCs w:val="24"/>
          <w:lang w:val="sl-SI"/>
        </w:rPr>
        <w:t>купнa дужинa</w:t>
      </w:r>
      <w:r w:rsidRPr="0013769A">
        <w:rPr>
          <w:sz w:val="24"/>
          <w:szCs w:val="24"/>
          <w:lang w:val="ru-RU"/>
        </w:rPr>
        <w:t xml:space="preserve"> путева, који чине отвореност у овој газдинској јединици износи </w:t>
      </w:r>
      <w:r w:rsidR="0013769A" w:rsidRPr="0013769A">
        <w:rPr>
          <w:b/>
          <w:sz w:val="24"/>
          <w:szCs w:val="24"/>
          <w:lang w:val="ru-RU"/>
        </w:rPr>
        <w:t xml:space="preserve">39,25 </w:t>
      </w:r>
      <w:r w:rsidRPr="0013769A">
        <w:rPr>
          <w:b/>
          <w:sz w:val="24"/>
          <w:szCs w:val="24"/>
          <w:lang w:val="ru-RU"/>
        </w:rPr>
        <w:t>км</w:t>
      </w:r>
      <w:r w:rsidRPr="0013769A">
        <w:rPr>
          <w:sz w:val="24"/>
          <w:szCs w:val="24"/>
          <w:lang w:val="ru-RU"/>
        </w:rPr>
        <w:t>.</w:t>
      </w:r>
      <w:r w:rsidRPr="0013769A">
        <w:rPr>
          <w:sz w:val="24"/>
          <w:szCs w:val="24"/>
          <w:lang w:val="sr-Cyrl-RS"/>
        </w:rPr>
        <w:t xml:space="preserve"> </w:t>
      </w:r>
      <w:r w:rsidRPr="0013769A">
        <w:rPr>
          <w:sz w:val="24"/>
          <w:szCs w:val="24"/>
          <w:lang w:val="ru-RU"/>
        </w:rPr>
        <w:t>Густина мреже шумских путева</w:t>
      </w:r>
      <w:r w:rsidRPr="0013769A">
        <w:rPr>
          <w:sz w:val="24"/>
          <w:szCs w:val="24"/>
          <w:lang w:val="sr-Cyrl-CS"/>
        </w:rPr>
        <w:t xml:space="preserve"> рачунајући укупн</w:t>
      </w:r>
      <w:r w:rsidR="0013769A" w:rsidRPr="0013769A">
        <w:rPr>
          <w:sz w:val="24"/>
          <w:szCs w:val="24"/>
          <w:lang w:val="sr-Cyrl-CS"/>
        </w:rPr>
        <w:t>у површуну газдинске јединице (1</w:t>
      </w:r>
      <w:r w:rsidRPr="0013769A">
        <w:rPr>
          <w:sz w:val="24"/>
          <w:szCs w:val="24"/>
          <w:lang w:val="sr-Cyrl-CS"/>
        </w:rPr>
        <w:t>.</w:t>
      </w:r>
      <w:r w:rsidR="0013769A" w:rsidRPr="0013769A">
        <w:rPr>
          <w:sz w:val="24"/>
          <w:szCs w:val="24"/>
          <w:lang w:val="sr-Cyrl-RS"/>
        </w:rPr>
        <w:t>372</w:t>
      </w:r>
      <w:r w:rsidR="0013769A" w:rsidRPr="0013769A">
        <w:rPr>
          <w:sz w:val="24"/>
          <w:szCs w:val="24"/>
          <w:lang w:val="sr-Cyrl-CS"/>
        </w:rPr>
        <w:t>,61</w:t>
      </w:r>
      <w:r w:rsidRPr="0013769A">
        <w:rPr>
          <w:sz w:val="24"/>
          <w:szCs w:val="24"/>
          <w:lang w:val="sr-Cyrl-CS"/>
        </w:rPr>
        <w:t xml:space="preserve"> ха) износи </w:t>
      </w:r>
      <w:r w:rsidR="0013769A" w:rsidRPr="0013769A">
        <w:rPr>
          <w:b/>
          <w:sz w:val="24"/>
          <w:szCs w:val="24"/>
          <w:lang w:val="sr-Cyrl-RS"/>
        </w:rPr>
        <w:t>28</w:t>
      </w:r>
      <w:r w:rsidR="0013769A" w:rsidRPr="0013769A">
        <w:rPr>
          <w:b/>
          <w:sz w:val="24"/>
          <w:szCs w:val="24"/>
          <w:lang w:val="sr-Latn-RS"/>
        </w:rPr>
        <w:t>,</w:t>
      </w:r>
      <w:r w:rsidR="0013769A" w:rsidRPr="0013769A">
        <w:rPr>
          <w:b/>
          <w:sz w:val="24"/>
          <w:szCs w:val="24"/>
          <w:lang w:val="sr-Cyrl-RS"/>
        </w:rPr>
        <w:t>60</w:t>
      </w:r>
      <w:r w:rsidRPr="0013769A">
        <w:rPr>
          <w:b/>
          <w:sz w:val="24"/>
          <w:szCs w:val="24"/>
          <w:lang w:val="sr-Latn-RS"/>
        </w:rPr>
        <w:t xml:space="preserve"> </w:t>
      </w:r>
      <w:r w:rsidRPr="0013769A">
        <w:rPr>
          <w:b/>
          <w:sz w:val="24"/>
          <w:szCs w:val="24"/>
          <w:lang w:val="sr-Cyrl-CS"/>
        </w:rPr>
        <w:t>км/1000 ха</w:t>
      </w:r>
      <w:r w:rsidRPr="0013769A">
        <w:rPr>
          <w:sz w:val="24"/>
          <w:szCs w:val="24"/>
          <w:lang w:val="sr-Cyrl-CS"/>
        </w:rPr>
        <w:t xml:space="preserve">. Укупна дужина путева са коловозном конструкцијом износи </w:t>
      </w:r>
      <w:r w:rsidR="0013769A" w:rsidRPr="0013769A">
        <w:rPr>
          <w:b/>
          <w:sz w:val="24"/>
          <w:szCs w:val="24"/>
          <w:lang w:val="sr-Cyrl-RS"/>
        </w:rPr>
        <w:t>27</w:t>
      </w:r>
      <w:r w:rsidR="0013769A" w:rsidRPr="0013769A">
        <w:rPr>
          <w:b/>
          <w:sz w:val="24"/>
          <w:szCs w:val="24"/>
        </w:rPr>
        <w:t>,</w:t>
      </w:r>
      <w:r w:rsidR="0013769A" w:rsidRPr="0013769A">
        <w:rPr>
          <w:b/>
          <w:sz w:val="24"/>
          <w:szCs w:val="24"/>
          <w:lang w:val="sr-Cyrl-RS"/>
        </w:rPr>
        <w:t>74</w:t>
      </w:r>
      <w:r w:rsidRPr="0013769A">
        <w:rPr>
          <w:b/>
          <w:sz w:val="24"/>
          <w:szCs w:val="24"/>
          <w:lang w:val="sr-Cyrl-CS"/>
        </w:rPr>
        <w:t xml:space="preserve"> км</w:t>
      </w:r>
      <w:r w:rsidRPr="0013769A">
        <w:rPr>
          <w:sz w:val="24"/>
          <w:szCs w:val="24"/>
          <w:lang w:val="sr-Cyrl-CS"/>
        </w:rPr>
        <w:t>, док путева без коловозне конструкције нема.</w:t>
      </w:r>
      <w:r w:rsidRPr="0013769A">
        <w:rPr>
          <w:sz w:val="24"/>
          <w:szCs w:val="24"/>
          <w:lang w:val="sr-Cyrl-RS"/>
        </w:rPr>
        <w:t xml:space="preserve"> Дужина јавних путева износи </w:t>
      </w:r>
      <w:r w:rsidR="0013769A" w:rsidRPr="0013769A">
        <w:rPr>
          <w:b/>
          <w:sz w:val="24"/>
          <w:szCs w:val="24"/>
          <w:lang w:val="sr-Cyrl-RS"/>
        </w:rPr>
        <w:t>11,51</w:t>
      </w:r>
      <w:r w:rsidRPr="0013769A">
        <w:rPr>
          <w:b/>
          <w:sz w:val="24"/>
          <w:szCs w:val="24"/>
          <w:lang w:val="sr-Cyrl-RS"/>
        </w:rPr>
        <w:t xml:space="preserve"> км.</w:t>
      </w:r>
    </w:p>
    <w:p w14:paraId="2654BF99" w14:textId="033BF27C" w:rsidR="00200A75" w:rsidRDefault="001C2DFD" w:rsidP="008305A3">
      <w:pPr>
        <w:spacing w:after="60"/>
        <w:ind w:firstLine="720"/>
        <w:jc w:val="both"/>
        <w:rPr>
          <w:bCs/>
          <w:sz w:val="24"/>
          <w:szCs w:val="24"/>
          <w:lang w:val="sr-Cyrl-RS"/>
        </w:rPr>
      </w:pPr>
      <w:r w:rsidRPr="00DD2A55">
        <w:rPr>
          <w:bCs/>
          <w:sz w:val="24"/>
          <w:szCs w:val="24"/>
          <w:lang w:val="sr-Cyrl-RS"/>
        </w:rPr>
        <w:t>Сагледавај</w:t>
      </w:r>
      <w:r w:rsidR="004F5A48">
        <w:rPr>
          <w:bCs/>
          <w:sz w:val="24"/>
          <w:szCs w:val="24"/>
          <w:lang w:val="sr-Cyrl-RS"/>
        </w:rPr>
        <w:t>у</w:t>
      </w:r>
      <w:r w:rsidRPr="00DD2A55">
        <w:rPr>
          <w:bCs/>
          <w:sz w:val="24"/>
          <w:szCs w:val="24"/>
          <w:lang w:val="sr-Cyrl-RS"/>
        </w:rPr>
        <w:t xml:space="preserve">ћи стање шума према пореклу, очуваности, добној и дебљинској структури и релативно велику дубећу запремине и текући запремински прираст, стиче се утисак да постоји добара основа за потенцијални етат релативно високог нивоа. </w:t>
      </w:r>
      <w:bookmarkStart w:id="115" w:name="_Toc168399837"/>
      <w:bookmarkStart w:id="116" w:name="_Toc168401808"/>
      <w:bookmarkStart w:id="117" w:name="_Toc168402184"/>
      <w:bookmarkStart w:id="118" w:name="_Toc168564862"/>
    </w:p>
    <w:p w14:paraId="5CDCC55F" w14:textId="77777777" w:rsidR="00354811" w:rsidRPr="00200A75" w:rsidRDefault="00354811" w:rsidP="008305A3">
      <w:pPr>
        <w:spacing w:after="60"/>
        <w:ind w:firstLine="720"/>
        <w:jc w:val="both"/>
        <w:rPr>
          <w:bCs/>
          <w:sz w:val="24"/>
          <w:szCs w:val="24"/>
          <w:lang w:val="sr-Cyrl-RS"/>
        </w:rPr>
      </w:pPr>
    </w:p>
    <w:p w14:paraId="5A609B6A" w14:textId="77777777" w:rsidR="00200A75" w:rsidRDefault="00200A75" w:rsidP="00883183">
      <w:pPr>
        <w:keepNext/>
        <w:jc w:val="center"/>
        <w:outlineLvl w:val="1"/>
        <w:rPr>
          <w:b/>
          <w:i/>
          <w:sz w:val="2"/>
          <w:szCs w:val="2"/>
          <w:lang w:val="sr-Cyrl-RS"/>
        </w:rPr>
      </w:pPr>
    </w:p>
    <w:p w14:paraId="755E8D7F" w14:textId="77777777" w:rsidR="00200A75" w:rsidRPr="00200A75" w:rsidRDefault="00200A75" w:rsidP="00883183">
      <w:pPr>
        <w:keepNext/>
        <w:jc w:val="center"/>
        <w:outlineLvl w:val="1"/>
        <w:rPr>
          <w:b/>
          <w:i/>
          <w:sz w:val="2"/>
          <w:szCs w:val="2"/>
          <w:lang w:val="sr-Cyrl-RS"/>
        </w:rPr>
      </w:pPr>
    </w:p>
    <w:p w14:paraId="3B864510" w14:textId="77777777" w:rsidR="00883183" w:rsidRPr="00883183" w:rsidRDefault="00883183" w:rsidP="00883183">
      <w:pPr>
        <w:keepNext/>
        <w:jc w:val="center"/>
        <w:outlineLvl w:val="1"/>
        <w:rPr>
          <w:b/>
          <w:i/>
          <w:sz w:val="28"/>
          <w:lang w:val="hr-HR"/>
        </w:rPr>
      </w:pPr>
      <w:r w:rsidRPr="00883183">
        <w:rPr>
          <w:b/>
          <w:i/>
          <w:sz w:val="28"/>
          <w:lang w:val="hr-HR"/>
        </w:rPr>
        <w:t>2.2. Аналаза стања и спроведених мера газдовања</w:t>
      </w:r>
      <w:bookmarkEnd w:id="115"/>
      <w:bookmarkEnd w:id="116"/>
      <w:bookmarkEnd w:id="117"/>
      <w:bookmarkEnd w:id="118"/>
    </w:p>
    <w:p w14:paraId="18359C65" w14:textId="77777777" w:rsidR="00645154" w:rsidRDefault="00645154" w:rsidP="00645154">
      <w:pPr>
        <w:spacing w:after="60"/>
        <w:ind w:firstLine="720"/>
        <w:jc w:val="center"/>
        <w:rPr>
          <w:b/>
          <w:i/>
          <w:sz w:val="28"/>
          <w:szCs w:val="28"/>
          <w:lang w:val="sr-Cyrl-RS"/>
        </w:rPr>
      </w:pPr>
    </w:p>
    <w:p w14:paraId="41CEDC79" w14:textId="77777777" w:rsidR="00883183" w:rsidRPr="00AF150F" w:rsidRDefault="00883183" w:rsidP="00883183">
      <w:pPr>
        <w:ind w:firstLine="720"/>
        <w:rPr>
          <w:sz w:val="24"/>
          <w:szCs w:val="24"/>
          <w:lang w:val="sl-SI"/>
        </w:rPr>
      </w:pPr>
      <w:r w:rsidRPr="00AF150F">
        <w:rPr>
          <w:sz w:val="24"/>
          <w:szCs w:val="24"/>
          <w:lang w:val="sl-SI"/>
        </w:rPr>
        <w:t>Промена шумског фонда се региструје по:</w:t>
      </w:r>
    </w:p>
    <w:p w14:paraId="37ECDB6F" w14:textId="77777777" w:rsidR="00883183" w:rsidRPr="00AF150F" w:rsidRDefault="00883183" w:rsidP="00883183">
      <w:pPr>
        <w:ind w:left="2160" w:firstLine="720"/>
        <w:rPr>
          <w:sz w:val="24"/>
          <w:szCs w:val="24"/>
          <w:lang w:val="sl-SI"/>
        </w:rPr>
      </w:pPr>
      <w:r w:rsidRPr="00AF150F">
        <w:rPr>
          <w:sz w:val="24"/>
          <w:szCs w:val="24"/>
          <w:lang w:val="sl-SI"/>
        </w:rPr>
        <w:t>- површини (ха)</w:t>
      </w:r>
    </w:p>
    <w:p w14:paraId="14AB041F" w14:textId="77777777" w:rsidR="00883183" w:rsidRPr="00AF150F" w:rsidRDefault="00883183" w:rsidP="00883183">
      <w:pPr>
        <w:ind w:left="2160" w:firstLine="720"/>
        <w:rPr>
          <w:sz w:val="24"/>
          <w:szCs w:val="24"/>
          <w:lang w:val="sr-Cyrl-RS"/>
        </w:rPr>
      </w:pPr>
      <w:r w:rsidRPr="00AF150F">
        <w:rPr>
          <w:sz w:val="24"/>
          <w:szCs w:val="24"/>
          <w:lang w:val="sl-SI"/>
        </w:rPr>
        <w:t>- запремини и запреминском прирасту (м</w:t>
      </w:r>
      <w:r w:rsidRPr="00AF150F">
        <w:rPr>
          <w:sz w:val="24"/>
          <w:szCs w:val="24"/>
          <w:vertAlign w:val="superscript"/>
          <w:lang w:val="sl-SI"/>
        </w:rPr>
        <w:t>3</w:t>
      </w:r>
      <w:r w:rsidRPr="00AF150F">
        <w:rPr>
          <w:sz w:val="24"/>
          <w:szCs w:val="24"/>
          <w:lang w:val="sl-SI"/>
        </w:rPr>
        <w:t>)</w:t>
      </w:r>
    </w:p>
    <w:p w14:paraId="5479E256" w14:textId="77777777" w:rsidR="00B46D54" w:rsidRDefault="00B46D54" w:rsidP="00B46D54">
      <w:pPr>
        <w:keepNext/>
        <w:jc w:val="center"/>
        <w:outlineLvl w:val="1"/>
        <w:rPr>
          <w:b/>
          <w:i/>
          <w:sz w:val="24"/>
          <w:szCs w:val="24"/>
          <w:lang w:val="sr-Cyrl-RS"/>
        </w:rPr>
      </w:pPr>
      <w:bookmarkStart w:id="119" w:name="_Toc168564863"/>
    </w:p>
    <w:p w14:paraId="7C1BE054" w14:textId="77777777" w:rsidR="00B46D54" w:rsidRPr="00B46D54" w:rsidRDefault="00B46D54" w:rsidP="00B46D54">
      <w:pPr>
        <w:keepNext/>
        <w:jc w:val="center"/>
        <w:outlineLvl w:val="1"/>
        <w:rPr>
          <w:b/>
          <w:i/>
          <w:sz w:val="24"/>
          <w:szCs w:val="24"/>
          <w:lang w:val="hr-HR"/>
        </w:rPr>
      </w:pPr>
      <w:r w:rsidRPr="00B46D54">
        <w:rPr>
          <w:b/>
          <w:i/>
          <w:sz w:val="24"/>
          <w:szCs w:val="24"/>
          <w:lang w:val="hr-HR"/>
        </w:rPr>
        <w:t>2.2.1. Промена шумског фонда по површини</w:t>
      </w:r>
      <w:bookmarkEnd w:id="119"/>
    </w:p>
    <w:p w14:paraId="291439E0" w14:textId="77777777" w:rsidR="00883183" w:rsidRPr="008305A3" w:rsidRDefault="00883183" w:rsidP="00645154">
      <w:pPr>
        <w:spacing w:after="60"/>
        <w:ind w:firstLine="720"/>
        <w:jc w:val="center"/>
        <w:rPr>
          <w:b/>
          <w:i/>
          <w:sz w:val="24"/>
          <w:szCs w:val="24"/>
          <w:lang w:val="sr-Cyrl-RS"/>
        </w:rPr>
      </w:pPr>
    </w:p>
    <w:tbl>
      <w:tblPr>
        <w:tblW w:w="9260" w:type="dxa"/>
        <w:jc w:val="center"/>
        <w:tblInd w:w="93" w:type="dxa"/>
        <w:tblLook w:val="04A0" w:firstRow="1" w:lastRow="0" w:firstColumn="1" w:lastColumn="0" w:noHBand="0" w:noVBand="1"/>
      </w:tblPr>
      <w:tblGrid>
        <w:gridCol w:w="1256"/>
        <w:gridCol w:w="1150"/>
        <w:gridCol w:w="1140"/>
        <w:gridCol w:w="1160"/>
        <w:gridCol w:w="1160"/>
        <w:gridCol w:w="1160"/>
        <w:gridCol w:w="1260"/>
        <w:gridCol w:w="974"/>
      </w:tblGrid>
      <w:tr w:rsidR="00A93530" w:rsidRPr="00A93530" w14:paraId="6E4B788A" w14:textId="77777777" w:rsidTr="00A93530">
        <w:trPr>
          <w:trHeight w:val="495"/>
          <w:jc w:val="center"/>
        </w:trPr>
        <w:tc>
          <w:tcPr>
            <w:tcW w:w="126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15712AF5" w14:textId="77777777" w:rsidR="00A93530" w:rsidRPr="00A93530" w:rsidRDefault="00A93530" w:rsidP="00A93530">
            <w:pPr>
              <w:jc w:val="center"/>
              <w:rPr>
                <w:b/>
                <w:bCs/>
              </w:rPr>
            </w:pPr>
            <w:r w:rsidRPr="00A93530">
              <w:rPr>
                <w:b/>
                <w:bCs/>
              </w:rPr>
              <w:t>Година уређивања</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189B03A" w14:textId="77777777" w:rsidR="00A93530" w:rsidRPr="00A93530" w:rsidRDefault="00A93530" w:rsidP="00A93530">
            <w:pPr>
              <w:jc w:val="center"/>
              <w:rPr>
                <w:b/>
                <w:bCs/>
              </w:rPr>
            </w:pPr>
            <w:r w:rsidRPr="00A93530">
              <w:rPr>
                <w:b/>
                <w:bCs/>
              </w:rPr>
              <w:t>Укупна површина (ha)</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A3A75E5" w14:textId="77777777" w:rsidR="00A93530" w:rsidRPr="00A93530" w:rsidRDefault="00A93530" w:rsidP="00A93530">
            <w:pPr>
              <w:jc w:val="center"/>
              <w:rPr>
                <w:b/>
                <w:bCs/>
              </w:rPr>
            </w:pPr>
            <w:r w:rsidRPr="00A93530">
              <w:rPr>
                <w:b/>
                <w:bCs/>
              </w:rPr>
              <w:t>Шума (ha)</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FC976FA" w14:textId="77777777" w:rsidR="00A93530" w:rsidRPr="00A93530" w:rsidRDefault="00A93530" w:rsidP="00A93530">
            <w:pPr>
              <w:jc w:val="center"/>
              <w:rPr>
                <w:b/>
                <w:bCs/>
              </w:rPr>
            </w:pPr>
            <w:r w:rsidRPr="00A93530">
              <w:rPr>
                <w:b/>
                <w:bCs/>
              </w:rPr>
              <w:t>Културе          (ha)</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6EE65C23" w14:textId="77777777" w:rsidR="00A93530" w:rsidRPr="00A93530" w:rsidRDefault="00A93530" w:rsidP="00A93530">
            <w:pPr>
              <w:jc w:val="center"/>
              <w:rPr>
                <w:b/>
                <w:bCs/>
              </w:rPr>
            </w:pPr>
            <w:r w:rsidRPr="00A93530">
              <w:rPr>
                <w:b/>
                <w:bCs/>
              </w:rPr>
              <w:t>Шумско земљиште</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669AC92" w14:textId="77777777" w:rsidR="00A93530" w:rsidRPr="00A93530" w:rsidRDefault="00A93530" w:rsidP="00A93530">
            <w:pPr>
              <w:jc w:val="center"/>
              <w:rPr>
                <w:b/>
                <w:bCs/>
              </w:rPr>
            </w:pPr>
            <w:r w:rsidRPr="00A93530">
              <w:rPr>
                <w:b/>
                <w:bCs/>
              </w:rPr>
              <w:t>Неплодно (ha)</w:t>
            </w:r>
          </w:p>
        </w:tc>
        <w:tc>
          <w:tcPr>
            <w:tcW w:w="12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6F0E0845" w14:textId="77777777" w:rsidR="00A93530" w:rsidRPr="00A93530" w:rsidRDefault="00A93530" w:rsidP="00A93530">
            <w:pPr>
              <w:jc w:val="center"/>
              <w:rPr>
                <w:b/>
                <w:bCs/>
              </w:rPr>
            </w:pPr>
            <w:r w:rsidRPr="00A93530">
              <w:rPr>
                <w:b/>
                <w:bCs/>
              </w:rPr>
              <w:t>Остало земљиште (ha)</w:t>
            </w:r>
          </w:p>
        </w:tc>
        <w:tc>
          <w:tcPr>
            <w:tcW w:w="98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086037DB" w14:textId="77777777" w:rsidR="00A93530" w:rsidRPr="00A93530" w:rsidRDefault="00A93530" w:rsidP="00A93530">
            <w:pPr>
              <w:jc w:val="center"/>
              <w:rPr>
                <w:b/>
                <w:bCs/>
              </w:rPr>
            </w:pPr>
            <w:r w:rsidRPr="00A93530">
              <w:rPr>
                <w:b/>
                <w:bCs/>
              </w:rPr>
              <w:t>Заузеће (ha)</w:t>
            </w:r>
          </w:p>
        </w:tc>
      </w:tr>
      <w:tr w:rsidR="00A93530" w:rsidRPr="00A93530" w14:paraId="518EBB6B" w14:textId="77777777" w:rsidTr="00A93530">
        <w:trPr>
          <w:trHeight w:val="360"/>
          <w:jc w:val="center"/>
        </w:trPr>
        <w:tc>
          <w:tcPr>
            <w:tcW w:w="1260" w:type="dxa"/>
            <w:vMerge/>
            <w:tcBorders>
              <w:top w:val="single" w:sz="8" w:space="0" w:color="auto"/>
              <w:left w:val="single" w:sz="8" w:space="0" w:color="auto"/>
              <w:bottom w:val="single" w:sz="4" w:space="0" w:color="auto"/>
              <w:right w:val="single" w:sz="4" w:space="0" w:color="auto"/>
            </w:tcBorders>
            <w:vAlign w:val="center"/>
            <w:hideMark/>
          </w:tcPr>
          <w:p w14:paraId="605C37DF" w14:textId="77777777" w:rsidR="00A93530" w:rsidRPr="00A93530" w:rsidRDefault="00A93530" w:rsidP="00A93530">
            <w:pPr>
              <w:rPr>
                <w:b/>
                <w:bCs/>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4CD85BE0" w14:textId="77777777" w:rsidR="00A93530" w:rsidRPr="00A93530" w:rsidRDefault="00A93530" w:rsidP="00A93530">
            <w:pPr>
              <w:rPr>
                <w:b/>
                <w:bCs/>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23496F80" w14:textId="77777777" w:rsidR="00A93530" w:rsidRPr="00A93530" w:rsidRDefault="00A93530" w:rsidP="00A93530">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53475425" w14:textId="77777777" w:rsidR="00A93530" w:rsidRPr="00A93530" w:rsidRDefault="00A93530" w:rsidP="00A93530">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7273F6B1" w14:textId="77777777" w:rsidR="00A93530" w:rsidRPr="00A93530" w:rsidRDefault="00A93530" w:rsidP="00A93530">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5CBC9AD" w14:textId="77777777" w:rsidR="00A93530" w:rsidRPr="00A93530" w:rsidRDefault="00A93530" w:rsidP="00A93530">
            <w:pPr>
              <w:rPr>
                <w:b/>
                <w:bCs/>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5604E8E8" w14:textId="77777777" w:rsidR="00A93530" w:rsidRPr="00A93530" w:rsidRDefault="00A93530" w:rsidP="00A93530">
            <w:pPr>
              <w:rPr>
                <w:b/>
                <w:bCs/>
              </w:rPr>
            </w:pPr>
          </w:p>
        </w:tc>
        <w:tc>
          <w:tcPr>
            <w:tcW w:w="980" w:type="dxa"/>
            <w:vMerge/>
            <w:tcBorders>
              <w:top w:val="single" w:sz="8" w:space="0" w:color="auto"/>
              <w:left w:val="single" w:sz="4" w:space="0" w:color="auto"/>
              <w:bottom w:val="single" w:sz="4" w:space="0" w:color="auto"/>
              <w:right w:val="single" w:sz="8" w:space="0" w:color="auto"/>
            </w:tcBorders>
            <w:vAlign w:val="center"/>
            <w:hideMark/>
          </w:tcPr>
          <w:p w14:paraId="1567FE2D" w14:textId="77777777" w:rsidR="00A93530" w:rsidRPr="00A93530" w:rsidRDefault="00A93530" w:rsidP="00A93530">
            <w:pPr>
              <w:rPr>
                <w:b/>
                <w:bCs/>
              </w:rPr>
            </w:pPr>
          </w:p>
        </w:tc>
      </w:tr>
      <w:tr w:rsidR="00A93530" w:rsidRPr="00A93530" w14:paraId="318F75AE" w14:textId="77777777" w:rsidTr="00A93530">
        <w:trPr>
          <w:trHeight w:val="264"/>
          <w:jc w:val="center"/>
        </w:trPr>
        <w:tc>
          <w:tcPr>
            <w:tcW w:w="1260" w:type="dxa"/>
            <w:tcBorders>
              <w:top w:val="nil"/>
              <w:left w:val="single" w:sz="8" w:space="0" w:color="auto"/>
              <w:bottom w:val="single" w:sz="4" w:space="0" w:color="auto"/>
              <w:right w:val="single" w:sz="4" w:space="0" w:color="auto"/>
            </w:tcBorders>
            <w:shd w:val="clear" w:color="auto" w:fill="auto"/>
            <w:hideMark/>
          </w:tcPr>
          <w:p w14:paraId="6BB8E51D" w14:textId="77777777" w:rsidR="00A93530" w:rsidRPr="00A93530" w:rsidRDefault="00A93530" w:rsidP="00A93530">
            <w:pPr>
              <w:jc w:val="center"/>
              <w:rPr>
                <w:b/>
                <w:bCs/>
              </w:rPr>
            </w:pPr>
            <w:r w:rsidRPr="00A93530">
              <w:rPr>
                <w:b/>
                <w:bCs/>
              </w:rPr>
              <w:t>2014</w:t>
            </w:r>
          </w:p>
        </w:tc>
        <w:tc>
          <w:tcPr>
            <w:tcW w:w="1140" w:type="dxa"/>
            <w:tcBorders>
              <w:top w:val="nil"/>
              <w:left w:val="nil"/>
              <w:bottom w:val="single" w:sz="4" w:space="0" w:color="auto"/>
              <w:right w:val="single" w:sz="4" w:space="0" w:color="auto"/>
            </w:tcBorders>
            <w:shd w:val="clear" w:color="000000" w:fill="FFFFFF"/>
            <w:vAlign w:val="bottom"/>
            <w:hideMark/>
          </w:tcPr>
          <w:p w14:paraId="2F3A834C" w14:textId="77777777" w:rsidR="00A93530" w:rsidRPr="00A93530" w:rsidRDefault="00A93530" w:rsidP="00A93530">
            <w:pPr>
              <w:jc w:val="center"/>
            </w:pPr>
            <w:r w:rsidRPr="00A93530">
              <w:t>1523.70</w:t>
            </w:r>
          </w:p>
        </w:tc>
        <w:tc>
          <w:tcPr>
            <w:tcW w:w="1140" w:type="dxa"/>
            <w:tcBorders>
              <w:top w:val="nil"/>
              <w:left w:val="nil"/>
              <w:bottom w:val="single" w:sz="4" w:space="0" w:color="auto"/>
              <w:right w:val="single" w:sz="4" w:space="0" w:color="auto"/>
            </w:tcBorders>
            <w:shd w:val="clear" w:color="000000" w:fill="FFFFFF"/>
            <w:noWrap/>
            <w:vAlign w:val="bottom"/>
            <w:hideMark/>
          </w:tcPr>
          <w:p w14:paraId="72CBB487" w14:textId="77777777" w:rsidR="00A93530" w:rsidRPr="00A93530" w:rsidRDefault="00A93530" w:rsidP="00A93530">
            <w:pPr>
              <w:jc w:val="center"/>
            </w:pPr>
            <w:r w:rsidRPr="00A93530">
              <w:t>1408.15</w:t>
            </w:r>
          </w:p>
        </w:tc>
        <w:tc>
          <w:tcPr>
            <w:tcW w:w="1160" w:type="dxa"/>
            <w:tcBorders>
              <w:top w:val="nil"/>
              <w:left w:val="nil"/>
              <w:bottom w:val="single" w:sz="4" w:space="0" w:color="auto"/>
              <w:right w:val="single" w:sz="4" w:space="0" w:color="auto"/>
            </w:tcBorders>
            <w:shd w:val="clear" w:color="000000" w:fill="FFFFFF"/>
            <w:noWrap/>
            <w:vAlign w:val="bottom"/>
            <w:hideMark/>
          </w:tcPr>
          <w:p w14:paraId="0BD9888C" w14:textId="77777777" w:rsidR="00A93530" w:rsidRPr="00A93530" w:rsidRDefault="00A93530" w:rsidP="00A93530">
            <w:pPr>
              <w:jc w:val="center"/>
            </w:pPr>
            <w:r w:rsidRPr="00A93530">
              <w:t>5.77</w:t>
            </w:r>
          </w:p>
        </w:tc>
        <w:tc>
          <w:tcPr>
            <w:tcW w:w="1160" w:type="dxa"/>
            <w:tcBorders>
              <w:top w:val="nil"/>
              <w:left w:val="nil"/>
              <w:bottom w:val="single" w:sz="4" w:space="0" w:color="auto"/>
              <w:right w:val="single" w:sz="4" w:space="0" w:color="auto"/>
            </w:tcBorders>
            <w:shd w:val="clear" w:color="000000" w:fill="FFFFFF"/>
            <w:noWrap/>
            <w:vAlign w:val="bottom"/>
            <w:hideMark/>
          </w:tcPr>
          <w:p w14:paraId="33580CBF" w14:textId="77777777" w:rsidR="00A93530" w:rsidRPr="00A93530" w:rsidRDefault="00A93530" w:rsidP="00A93530">
            <w:pPr>
              <w:jc w:val="center"/>
            </w:pPr>
            <w:r w:rsidRPr="00A93530">
              <w:t>69.53</w:t>
            </w:r>
          </w:p>
        </w:tc>
        <w:tc>
          <w:tcPr>
            <w:tcW w:w="1160" w:type="dxa"/>
            <w:tcBorders>
              <w:top w:val="nil"/>
              <w:left w:val="nil"/>
              <w:bottom w:val="single" w:sz="4" w:space="0" w:color="auto"/>
              <w:right w:val="single" w:sz="4" w:space="0" w:color="auto"/>
            </w:tcBorders>
            <w:shd w:val="clear" w:color="000000" w:fill="FFFFFF"/>
            <w:noWrap/>
            <w:vAlign w:val="bottom"/>
            <w:hideMark/>
          </w:tcPr>
          <w:p w14:paraId="53EDC378" w14:textId="77777777" w:rsidR="00A93530" w:rsidRPr="00A93530" w:rsidRDefault="00A93530" w:rsidP="00A93530">
            <w:pPr>
              <w:jc w:val="center"/>
            </w:pPr>
            <w:r w:rsidRPr="00A93530">
              <w:t>14.28</w:t>
            </w:r>
          </w:p>
        </w:tc>
        <w:tc>
          <w:tcPr>
            <w:tcW w:w="1260" w:type="dxa"/>
            <w:tcBorders>
              <w:top w:val="nil"/>
              <w:left w:val="nil"/>
              <w:bottom w:val="single" w:sz="4" w:space="0" w:color="auto"/>
              <w:right w:val="single" w:sz="4" w:space="0" w:color="auto"/>
            </w:tcBorders>
            <w:shd w:val="clear" w:color="000000" w:fill="FFFFFF"/>
            <w:noWrap/>
            <w:vAlign w:val="bottom"/>
            <w:hideMark/>
          </w:tcPr>
          <w:p w14:paraId="6370A264" w14:textId="77777777" w:rsidR="00A93530" w:rsidRPr="00A93530" w:rsidRDefault="00A93530" w:rsidP="00A93530">
            <w:pPr>
              <w:jc w:val="center"/>
            </w:pPr>
            <w:r w:rsidRPr="00A93530">
              <w:t>25.97</w:t>
            </w:r>
          </w:p>
        </w:tc>
        <w:tc>
          <w:tcPr>
            <w:tcW w:w="980" w:type="dxa"/>
            <w:tcBorders>
              <w:top w:val="nil"/>
              <w:left w:val="nil"/>
              <w:bottom w:val="single" w:sz="4" w:space="0" w:color="auto"/>
              <w:right w:val="single" w:sz="8" w:space="0" w:color="auto"/>
            </w:tcBorders>
            <w:shd w:val="clear" w:color="000000" w:fill="FFFFFF"/>
            <w:vAlign w:val="bottom"/>
            <w:hideMark/>
          </w:tcPr>
          <w:p w14:paraId="7312C153" w14:textId="77777777" w:rsidR="00A93530" w:rsidRPr="00A93530" w:rsidRDefault="00A93530" w:rsidP="00A93530">
            <w:pPr>
              <w:jc w:val="center"/>
            </w:pPr>
            <w:r w:rsidRPr="00A93530">
              <w:t>0.00</w:t>
            </w:r>
          </w:p>
        </w:tc>
      </w:tr>
      <w:tr w:rsidR="00A93530" w:rsidRPr="00A93530" w14:paraId="4FCC59F9" w14:textId="77777777" w:rsidTr="00A93530">
        <w:trPr>
          <w:trHeight w:val="264"/>
          <w:jc w:val="center"/>
        </w:trPr>
        <w:tc>
          <w:tcPr>
            <w:tcW w:w="1260" w:type="dxa"/>
            <w:tcBorders>
              <w:top w:val="nil"/>
              <w:left w:val="single" w:sz="8" w:space="0" w:color="auto"/>
              <w:bottom w:val="single" w:sz="4" w:space="0" w:color="auto"/>
              <w:right w:val="single" w:sz="4" w:space="0" w:color="auto"/>
            </w:tcBorders>
            <w:shd w:val="clear" w:color="auto" w:fill="auto"/>
            <w:hideMark/>
          </w:tcPr>
          <w:p w14:paraId="67A256AC" w14:textId="77777777" w:rsidR="00A93530" w:rsidRPr="00A93530" w:rsidRDefault="00A93530" w:rsidP="00A93530">
            <w:pPr>
              <w:jc w:val="center"/>
              <w:rPr>
                <w:b/>
                <w:bCs/>
              </w:rPr>
            </w:pPr>
            <w:r w:rsidRPr="00A93530">
              <w:rPr>
                <w:b/>
                <w:bCs/>
              </w:rPr>
              <w:t>2024</w:t>
            </w:r>
          </w:p>
        </w:tc>
        <w:tc>
          <w:tcPr>
            <w:tcW w:w="1140" w:type="dxa"/>
            <w:tcBorders>
              <w:top w:val="nil"/>
              <w:left w:val="nil"/>
              <w:bottom w:val="single" w:sz="4" w:space="0" w:color="auto"/>
              <w:right w:val="single" w:sz="4" w:space="0" w:color="auto"/>
            </w:tcBorders>
            <w:shd w:val="clear" w:color="000000" w:fill="FFFFFF"/>
            <w:vAlign w:val="bottom"/>
            <w:hideMark/>
          </w:tcPr>
          <w:p w14:paraId="59E3E2BE" w14:textId="77777777" w:rsidR="00A93530" w:rsidRPr="00A93530" w:rsidRDefault="00A93530" w:rsidP="00A93530">
            <w:pPr>
              <w:jc w:val="center"/>
            </w:pPr>
            <w:r w:rsidRPr="00A93530">
              <w:t>1372.61</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7E8032" w14:textId="77777777" w:rsidR="00A93530" w:rsidRPr="00A93530" w:rsidRDefault="00A93530" w:rsidP="00A93530">
            <w:pPr>
              <w:jc w:val="center"/>
            </w:pPr>
            <w:r w:rsidRPr="00A93530">
              <w:t>1258.40</w:t>
            </w:r>
          </w:p>
        </w:tc>
        <w:tc>
          <w:tcPr>
            <w:tcW w:w="1160" w:type="dxa"/>
            <w:tcBorders>
              <w:top w:val="nil"/>
              <w:left w:val="single" w:sz="4" w:space="0" w:color="auto"/>
              <w:bottom w:val="single" w:sz="4" w:space="0" w:color="auto"/>
              <w:right w:val="single" w:sz="4" w:space="0" w:color="auto"/>
            </w:tcBorders>
            <w:shd w:val="clear" w:color="000000" w:fill="FFFFFF"/>
            <w:noWrap/>
            <w:vAlign w:val="bottom"/>
            <w:hideMark/>
          </w:tcPr>
          <w:p w14:paraId="0E08CA98" w14:textId="77777777" w:rsidR="00A93530" w:rsidRPr="00A93530" w:rsidRDefault="00A93530" w:rsidP="00A93530">
            <w:pPr>
              <w:jc w:val="center"/>
            </w:pPr>
            <w:r w:rsidRPr="00A93530">
              <w:t>10.52</w:t>
            </w:r>
          </w:p>
        </w:tc>
        <w:tc>
          <w:tcPr>
            <w:tcW w:w="1160" w:type="dxa"/>
            <w:tcBorders>
              <w:top w:val="nil"/>
              <w:left w:val="nil"/>
              <w:bottom w:val="single" w:sz="4" w:space="0" w:color="auto"/>
              <w:right w:val="single" w:sz="4" w:space="0" w:color="auto"/>
            </w:tcBorders>
            <w:shd w:val="clear" w:color="000000" w:fill="FFFFFF"/>
            <w:noWrap/>
            <w:vAlign w:val="bottom"/>
            <w:hideMark/>
          </w:tcPr>
          <w:p w14:paraId="0250E730" w14:textId="77777777" w:rsidR="00A93530" w:rsidRPr="00A93530" w:rsidRDefault="00A93530" w:rsidP="00A93530">
            <w:pPr>
              <w:jc w:val="center"/>
            </w:pPr>
            <w:r w:rsidRPr="00A93530">
              <w:t>7.59</w:t>
            </w:r>
          </w:p>
        </w:tc>
        <w:tc>
          <w:tcPr>
            <w:tcW w:w="1160" w:type="dxa"/>
            <w:tcBorders>
              <w:top w:val="nil"/>
              <w:left w:val="nil"/>
              <w:bottom w:val="single" w:sz="4" w:space="0" w:color="auto"/>
              <w:right w:val="single" w:sz="4" w:space="0" w:color="auto"/>
            </w:tcBorders>
            <w:shd w:val="clear" w:color="000000" w:fill="FFFFFF"/>
            <w:noWrap/>
            <w:vAlign w:val="bottom"/>
            <w:hideMark/>
          </w:tcPr>
          <w:p w14:paraId="74C1D83A" w14:textId="77777777" w:rsidR="00A93530" w:rsidRPr="00A93530" w:rsidRDefault="00A93530" w:rsidP="00A93530">
            <w:pPr>
              <w:jc w:val="center"/>
            </w:pPr>
            <w:r w:rsidRPr="00A93530">
              <w:t>15.79</w:t>
            </w:r>
          </w:p>
        </w:tc>
        <w:tc>
          <w:tcPr>
            <w:tcW w:w="1260" w:type="dxa"/>
            <w:tcBorders>
              <w:top w:val="nil"/>
              <w:left w:val="nil"/>
              <w:bottom w:val="single" w:sz="4" w:space="0" w:color="auto"/>
              <w:right w:val="single" w:sz="4" w:space="0" w:color="auto"/>
            </w:tcBorders>
            <w:shd w:val="clear" w:color="000000" w:fill="FFFFFF"/>
            <w:noWrap/>
            <w:vAlign w:val="bottom"/>
            <w:hideMark/>
          </w:tcPr>
          <w:p w14:paraId="4B912754" w14:textId="77777777" w:rsidR="00A93530" w:rsidRPr="00A93530" w:rsidRDefault="00A93530" w:rsidP="00A93530">
            <w:pPr>
              <w:jc w:val="center"/>
            </w:pPr>
            <w:r w:rsidRPr="00A93530">
              <w:t>80.31</w:t>
            </w:r>
          </w:p>
        </w:tc>
        <w:tc>
          <w:tcPr>
            <w:tcW w:w="980" w:type="dxa"/>
            <w:tcBorders>
              <w:top w:val="nil"/>
              <w:left w:val="nil"/>
              <w:bottom w:val="single" w:sz="4" w:space="0" w:color="auto"/>
              <w:right w:val="single" w:sz="8" w:space="0" w:color="auto"/>
            </w:tcBorders>
            <w:shd w:val="clear" w:color="000000" w:fill="FFFFFF"/>
            <w:vAlign w:val="bottom"/>
            <w:hideMark/>
          </w:tcPr>
          <w:p w14:paraId="1A9E8E78" w14:textId="77777777" w:rsidR="00A93530" w:rsidRPr="00A93530" w:rsidRDefault="00A93530" w:rsidP="00A93530">
            <w:pPr>
              <w:jc w:val="center"/>
            </w:pPr>
            <w:r w:rsidRPr="00A93530">
              <w:t>0.00</w:t>
            </w:r>
          </w:p>
        </w:tc>
      </w:tr>
      <w:tr w:rsidR="00A93530" w:rsidRPr="00A93530" w14:paraId="49B0971B" w14:textId="77777777" w:rsidTr="00A93530">
        <w:trPr>
          <w:trHeight w:val="276"/>
          <w:jc w:val="center"/>
        </w:trPr>
        <w:tc>
          <w:tcPr>
            <w:tcW w:w="1260" w:type="dxa"/>
            <w:tcBorders>
              <w:top w:val="nil"/>
              <w:left w:val="single" w:sz="8" w:space="0" w:color="auto"/>
              <w:bottom w:val="single" w:sz="8" w:space="0" w:color="auto"/>
              <w:right w:val="single" w:sz="4" w:space="0" w:color="auto"/>
            </w:tcBorders>
            <w:shd w:val="clear" w:color="000000" w:fill="F2DCDB"/>
            <w:hideMark/>
          </w:tcPr>
          <w:p w14:paraId="6DA49120" w14:textId="77777777" w:rsidR="00A93530" w:rsidRPr="00A93530" w:rsidRDefault="00A93530" w:rsidP="00A93530">
            <w:pPr>
              <w:jc w:val="center"/>
              <w:rPr>
                <w:b/>
                <w:bCs/>
              </w:rPr>
            </w:pPr>
            <w:r w:rsidRPr="00A93530">
              <w:rPr>
                <w:b/>
                <w:bCs/>
              </w:rPr>
              <w:t>Разлика:</w:t>
            </w:r>
          </w:p>
        </w:tc>
        <w:tc>
          <w:tcPr>
            <w:tcW w:w="1140" w:type="dxa"/>
            <w:tcBorders>
              <w:top w:val="nil"/>
              <w:left w:val="nil"/>
              <w:bottom w:val="single" w:sz="8" w:space="0" w:color="auto"/>
              <w:right w:val="single" w:sz="4" w:space="0" w:color="auto"/>
            </w:tcBorders>
            <w:shd w:val="clear" w:color="000000" w:fill="F2DCDB"/>
            <w:vAlign w:val="bottom"/>
            <w:hideMark/>
          </w:tcPr>
          <w:p w14:paraId="5D607980" w14:textId="77777777" w:rsidR="00A93530" w:rsidRPr="00A93530" w:rsidRDefault="00A93530" w:rsidP="00A93530">
            <w:pPr>
              <w:jc w:val="center"/>
              <w:rPr>
                <w:b/>
                <w:bCs/>
              </w:rPr>
            </w:pPr>
            <w:r w:rsidRPr="00A93530">
              <w:rPr>
                <w:b/>
                <w:bCs/>
              </w:rPr>
              <w:t>-151.09</w:t>
            </w:r>
          </w:p>
        </w:tc>
        <w:tc>
          <w:tcPr>
            <w:tcW w:w="1140" w:type="dxa"/>
            <w:tcBorders>
              <w:top w:val="single" w:sz="4" w:space="0" w:color="auto"/>
              <w:left w:val="nil"/>
              <w:bottom w:val="single" w:sz="8" w:space="0" w:color="auto"/>
              <w:right w:val="single" w:sz="4" w:space="0" w:color="auto"/>
            </w:tcBorders>
            <w:shd w:val="clear" w:color="000000" w:fill="F2DCDB"/>
            <w:vAlign w:val="bottom"/>
            <w:hideMark/>
          </w:tcPr>
          <w:p w14:paraId="59220D86" w14:textId="77777777" w:rsidR="00A93530" w:rsidRPr="00A93530" w:rsidRDefault="00A93530" w:rsidP="00A93530">
            <w:pPr>
              <w:jc w:val="center"/>
              <w:rPr>
                <w:b/>
                <w:bCs/>
              </w:rPr>
            </w:pPr>
            <w:r w:rsidRPr="00A93530">
              <w:rPr>
                <w:b/>
                <w:bCs/>
              </w:rPr>
              <w:t>-149.75</w:t>
            </w:r>
          </w:p>
        </w:tc>
        <w:tc>
          <w:tcPr>
            <w:tcW w:w="1160" w:type="dxa"/>
            <w:tcBorders>
              <w:top w:val="nil"/>
              <w:left w:val="nil"/>
              <w:bottom w:val="single" w:sz="8" w:space="0" w:color="auto"/>
              <w:right w:val="single" w:sz="4" w:space="0" w:color="auto"/>
            </w:tcBorders>
            <w:shd w:val="clear" w:color="000000" w:fill="F2DCDB"/>
            <w:vAlign w:val="bottom"/>
            <w:hideMark/>
          </w:tcPr>
          <w:p w14:paraId="0A6DA859" w14:textId="77777777" w:rsidR="00A93530" w:rsidRPr="00A93530" w:rsidRDefault="00A93530" w:rsidP="00A93530">
            <w:pPr>
              <w:jc w:val="center"/>
              <w:rPr>
                <w:b/>
                <w:bCs/>
              </w:rPr>
            </w:pPr>
            <w:r w:rsidRPr="00A93530">
              <w:rPr>
                <w:b/>
                <w:bCs/>
              </w:rPr>
              <w:t>4.75</w:t>
            </w:r>
          </w:p>
        </w:tc>
        <w:tc>
          <w:tcPr>
            <w:tcW w:w="1160" w:type="dxa"/>
            <w:tcBorders>
              <w:top w:val="nil"/>
              <w:left w:val="nil"/>
              <w:bottom w:val="single" w:sz="8" w:space="0" w:color="auto"/>
              <w:right w:val="single" w:sz="4" w:space="0" w:color="auto"/>
            </w:tcBorders>
            <w:shd w:val="clear" w:color="000000" w:fill="F2DCDB"/>
            <w:vAlign w:val="bottom"/>
            <w:hideMark/>
          </w:tcPr>
          <w:p w14:paraId="2BE00991" w14:textId="77777777" w:rsidR="00A93530" w:rsidRPr="00A93530" w:rsidRDefault="00A93530" w:rsidP="00A93530">
            <w:pPr>
              <w:jc w:val="center"/>
              <w:rPr>
                <w:b/>
                <w:bCs/>
              </w:rPr>
            </w:pPr>
            <w:r w:rsidRPr="00A93530">
              <w:rPr>
                <w:b/>
                <w:bCs/>
              </w:rPr>
              <w:t>-61.94</w:t>
            </w:r>
          </w:p>
        </w:tc>
        <w:tc>
          <w:tcPr>
            <w:tcW w:w="1160" w:type="dxa"/>
            <w:tcBorders>
              <w:top w:val="nil"/>
              <w:left w:val="nil"/>
              <w:bottom w:val="single" w:sz="8" w:space="0" w:color="auto"/>
              <w:right w:val="single" w:sz="4" w:space="0" w:color="auto"/>
            </w:tcBorders>
            <w:shd w:val="clear" w:color="000000" w:fill="F2DCDB"/>
            <w:vAlign w:val="bottom"/>
            <w:hideMark/>
          </w:tcPr>
          <w:p w14:paraId="4CDBD219" w14:textId="77777777" w:rsidR="00A93530" w:rsidRPr="00A93530" w:rsidRDefault="00A93530" w:rsidP="00A93530">
            <w:pPr>
              <w:jc w:val="center"/>
              <w:rPr>
                <w:b/>
                <w:bCs/>
              </w:rPr>
            </w:pPr>
            <w:r w:rsidRPr="00A93530">
              <w:rPr>
                <w:b/>
                <w:bCs/>
              </w:rPr>
              <w:t>1.5</w:t>
            </w:r>
          </w:p>
        </w:tc>
        <w:tc>
          <w:tcPr>
            <w:tcW w:w="1260" w:type="dxa"/>
            <w:tcBorders>
              <w:top w:val="nil"/>
              <w:left w:val="nil"/>
              <w:bottom w:val="single" w:sz="8" w:space="0" w:color="auto"/>
              <w:right w:val="single" w:sz="4" w:space="0" w:color="auto"/>
            </w:tcBorders>
            <w:shd w:val="clear" w:color="000000" w:fill="F2DCDB"/>
            <w:vAlign w:val="bottom"/>
            <w:hideMark/>
          </w:tcPr>
          <w:p w14:paraId="2817DB6E" w14:textId="77777777" w:rsidR="00A93530" w:rsidRPr="00A93530" w:rsidRDefault="00A93530" w:rsidP="00A93530">
            <w:pPr>
              <w:jc w:val="center"/>
              <w:rPr>
                <w:b/>
                <w:bCs/>
              </w:rPr>
            </w:pPr>
            <w:r w:rsidRPr="00A93530">
              <w:rPr>
                <w:b/>
                <w:bCs/>
              </w:rPr>
              <w:t>54.34</w:t>
            </w:r>
          </w:p>
        </w:tc>
        <w:tc>
          <w:tcPr>
            <w:tcW w:w="980" w:type="dxa"/>
            <w:tcBorders>
              <w:top w:val="nil"/>
              <w:left w:val="nil"/>
              <w:bottom w:val="single" w:sz="8" w:space="0" w:color="auto"/>
              <w:right w:val="single" w:sz="8" w:space="0" w:color="auto"/>
            </w:tcBorders>
            <w:shd w:val="clear" w:color="000000" w:fill="F2DCDB"/>
            <w:vAlign w:val="bottom"/>
            <w:hideMark/>
          </w:tcPr>
          <w:p w14:paraId="3649D657" w14:textId="77777777" w:rsidR="00A93530" w:rsidRPr="00A93530" w:rsidRDefault="00A93530" w:rsidP="00A93530">
            <w:pPr>
              <w:jc w:val="center"/>
              <w:rPr>
                <w:b/>
                <w:bCs/>
              </w:rPr>
            </w:pPr>
            <w:r w:rsidRPr="00A93530">
              <w:rPr>
                <w:b/>
                <w:bCs/>
              </w:rPr>
              <w:t>-</w:t>
            </w:r>
          </w:p>
        </w:tc>
      </w:tr>
    </w:tbl>
    <w:p w14:paraId="7FC9E815" w14:textId="77777777" w:rsidR="00883183" w:rsidRPr="00A93530" w:rsidRDefault="00883183" w:rsidP="008305A3">
      <w:pPr>
        <w:spacing w:after="60"/>
        <w:rPr>
          <w:b/>
          <w:i/>
          <w:sz w:val="24"/>
          <w:szCs w:val="24"/>
          <w:lang w:val="sr-Cyrl-RS"/>
        </w:rPr>
      </w:pPr>
    </w:p>
    <w:p w14:paraId="72CD1274" w14:textId="1BC9F292" w:rsidR="00A93530" w:rsidRPr="002160DD" w:rsidRDefault="00A93530" w:rsidP="00A93530">
      <w:pPr>
        <w:ind w:firstLine="720"/>
        <w:jc w:val="both"/>
        <w:rPr>
          <w:sz w:val="24"/>
          <w:szCs w:val="24"/>
          <w:lang w:val="sr-Cyrl-RS"/>
        </w:rPr>
      </w:pPr>
      <w:r w:rsidRPr="002160DD">
        <w:rPr>
          <w:color w:val="000000"/>
          <w:sz w:val="24"/>
          <w:szCs w:val="24"/>
          <w:lang w:val="hr-HR"/>
        </w:rPr>
        <w:t xml:space="preserve">Укупнa пoвршинa гaздинскe jeдиницe </w:t>
      </w:r>
      <w:r>
        <w:rPr>
          <w:color w:val="000000"/>
          <w:sz w:val="24"/>
          <w:szCs w:val="24"/>
          <w:lang w:val="hr-HR"/>
        </w:rPr>
        <w:t>„</w:t>
      </w:r>
      <w:r>
        <w:rPr>
          <w:color w:val="000000"/>
          <w:sz w:val="24"/>
          <w:szCs w:val="24"/>
          <w:lang w:val="sr-Cyrl-RS"/>
        </w:rPr>
        <w:t>Ђаковачке планине</w:t>
      </w:r>
      <w:r>
        <w:rPr>
          <w:color w:val="000000"/>
          <w:sz w:val="24"/>
          <w:szCs w:val="24"/>
          <w:lang w:val="hr-HR"/>
        </w:rPr>
        <w:t>“</w:t>
      </w:r>
      <w:r w:rsidRPr="002160DD">
        <w:rPr>
          <w:color w:val="000000"/>
          <w:sz w:val="24"/>
          <w:szCs w:val="24"/>
          <w:lang w:val="hr-HR"/>
        </w:rPr>
        <w:t xml:space="preserve"> </w:t>
      </w:r>
      <w:r w:rsidRPr="002160DD">
        <w:rPr>
          <w:color w:val="000000"/>
          <w:sz w:val="24"/>
          <w:szCs w:val="24"/>
          <w:lang w:val="sr-Cyrl-CS"/>
        </w:rPr>
        <w:t xml:space="preserve">мања </w:t>
      </w:r>
      <w:r>
        <w:rPr>
          <w:color w:val="000000"/>
          <w:sz w:val="24"/>
          <w:szCs w:val="24"/>
          <w:lang w:val="sr-Cyrl-RS"/>
        </w:rPr>
        <w:t>је за 151,09</w:t>
      </w:r>
      <w:r w:rsidRPr="002160DD">
        <w:rPr>
          <w:color w:val="000000"/>
          <w:sz w:val="24"/>
          <w:szCs w:val="24"/>
        </w:rPr>
        <w:t xml:space="preserve"> </w:t>
      </w:r>
      <w:r w:rsidRPr="002160DD">
        <w:rPr>
          <w:color w:val="000000"/>
          <w:sz w:val="24"/>
          <w:szCs w:val="24"/>
          <w:lang w:val="sr-Cyrl-RS"/>
        </w:rPr>
        <w:t xml:space="preserve">ха </w:t>
      </w:r>
      <w:r w:rsidRPr="002160DD">
        <w:rPr>
          <w:color w:val="000000"/>
          <w:sz w:val="24"/>
          <w:szCs w:val="24"/>
          <w:lang w:val="hr-HR"/>
        </w:rPr>
        <w:t xml:space="preserve">у oднoсу нa урeђивaњe шумa из </w:t>
      </w:r>
      <w:r>
        <w:rPr>
          <w:color w:val="000000"/>
          <w:sz w:val="24"/>
          <w:szCs w:val="24"/>
          <w:lang w:val="sr-Cyrl-CS"/>
        </w:rPr>
        <w:t>2014</w:t>
      </w:r>
      <w:r w:rsidRPr="002160DD">
        <w:rPr>
          <w:color w:val="000000"/>
          <w:sz w:val="24"/>
          <w:szCs w:val="24"/>
          <w:lang w:val="hr-HR"/>
        </w:rPr>
        <w:t xml:space="preserve"> гoдинe. </w:t>
      </w:r>
      <w:r w:rsidRPr="002160DD">
        <w:rPr>
          <w:color w:val="000000"/>
          <w:sz w:val="24"/>
          <w:szCs w:val="24"/>
          <w:lang w:val="sr-Cyrl-CS"/>
        </w:rPr>
        <w:t>У уводном делу је већ речено да је газдинска јединица обухватала део национализованих шума из послератног периода. Актуелним Законом о реституцији, део ових шума је враћен старим власницима. Поступак није доведен до краја, тако да се и у наредном периоду могу очекивати нове промене катастарског стања.</w:t>
      </w:r>
      <w:r w:rsidRPr="002160DD">
        <w:rPr>
          <w:sz w:val="24"/>
          <w:szCs w:val="24"/>
          <w:lang w:val="sr-Cyrl-CS"/>
        </w:rPr>
        <w:t xml:space="preserve"> </w:t>
      </w:r>
      <w:r w:rsidRPr="002160DD">
        <w:rPr>
          <w:color w:val="000000"/>
          <w:sz w:val="24"/>
          <w:szCs w:val="24"/>
          <w:lang w:val="sr-Cyrl-RS"/>
        </w:rPr>
        <w:t>Из овог разлога је и п</w:t>
      </w:r>
      <w:r w:rsidRPr="002160DD">
        <w:rPr>
          <w:color w:val="000000"/>
          <w:sz w:val="24"/>
          <w:szCs w:val="24"/>
          <w:lang w:val="hr-HR"/>
        </w:rPr>
        <w:t xml:space="preserve">oвршинa пoд шумoм </w:t>
      </w:r>
      <w:r w:rsidRPr="002160DD">
        <w:rPr>
          <w:color w:val="000000"/>
          <w:sz w:val="24"/>
          <w:szCs w:val="24"/>
          <w:lang w:val="sr-Cyrl-RS"/>
        </w:rPr>
        <w:t>мања</w:t>
      </w:r>
      <w:r w:rsidRPr="002160DD">
        <w:rPr>
          <w:color w:val="000000"/>
          <w:sz w:val="24"/>
          <w:szCs w:val="24"/>
          <w:lang w:val="sr-Cyrl-CS"/>
        </w:rPr>
        <w:t xml:space="preserve"> за </w:t>
      </w:r>
      <w:r>
        <w:rPr>
          <w:color w:val="000000"/>
          <w:sz w:val="24"/>
          <w:szCs w:val="24"/>
          <w:lang w:val="sr-Cyrl-CS"/>
        </w:rPr>
        <w:t>149,75</w:t>
      </w:r>
      <w:r w:rsidRPr="002160DD">
        <w:rPr>
          <w:color w:val="000000"/>
          <w:sz w:val="24"/>
          <w:szCs w:val="24"/>
          <w:lang w:val="sr-Cyrl-CS"/>
        </w:rPr>
        <w:t xml:space="preserve"> ха.</w:t>
      </w:r>
      <w:r w:rsidRPr="002160DD">
        <w:rPr>
          <w:color w:val="000000"/>
          <w:sz w:val="24"/>
          <w:szCs w:val="24"/>
          <w:lang w:val="hr-HR"/>
        </w:rPr>
        <w:t xml:space="preserve"> </w:t>
      </w:r>
    </w:p>
    <w:p w14:paraId="4049D710" w14:textId="62CCF40E" w:rsidR="00A93530" w:rsidRPr="002160DD" w:rsidRDefault="00A93530" w:rsidP="00A93530">
      <w:pPr>
        <w:ind w:firstLine="720"/>
        <w:jc w:val="both"/>
        <w:rPr>
          <w:color w:val="000000"/>
          <w:sz w:val="24"/>
          <w:szCs w:val="24"/>
          <w:lang w:val="sr-Cyrl-RS"/>
        </w:rPr>
      </w:pPr>
      <w:r w:rsidRPr="002160DD">
        <w:rPr>
          <w:color w:val="000000"/>
          <w:sz w:val="24"/>
          <w:szCs w:val="24"/>
          <w:lang w:val="sr-Cyrl-RS"/>
        </w:rPr>
        <w:t>Површина под култур</w:t>
      </w:r>
      <w:r>
        <w:rPr>
          <w:color w:val="000000"/>
          <w:sz w:val="24"/>
          <w:szCs w:val="24"/>
          <w:lang w:val="sr-Cyrl-RS"/>
        </w:rPr>
        <w:t xml:space="preserve">ама </w:t>
      </w:r>
      <w:r w:rsidR="00B46D54">
        <w:rPr>
          <w:color w:val="000000"/>
          <w:sz w:val="24"/>
          <w:szCs w:val="24"/>
          <w:lang w:val="sr-Cyrl-RS"/>
        </w:rPr>
        <w:t>већа</w:t>
      </w:r>
      <w:r>
        <w:rPr>
          <w:color w:val="000000"/>
          <w:sz w:val="24"/>
          <w:szCs w:val="24"/>
          <w:lang w:val="sr-Cyrl-RS"/>
        </w:rPr>
        <w:t xml:space="preserve"> </w:t>
      </w:r>
      <w:r w:rsidRPr="002160DD">
        <w:rPr>
          <w:color w:val="000000"/>
          <w:sz w:val="24"/>
          <w:szCs w:val="24"/>
          <w:lang w:val="sr-Cyrl-RS"/>
        </w:rPr>
        <w:t xml:space="preserve">је за </w:t>
      </w:r>
      <w:r w:rsidR="00B46D54">
        <w:rPr>
          <w:color w:val="000000"/>
          <w:sz w:val="24"/>
          <w:szCs w:val="24"/>
          <w:lang w:val="sr-Cyrl-RS"/>
        </w:rPr>
        <w:t>4,75</w:t>
      </w:r>
      <w:r w:rsidRPr="002160DD">
        <w:rPr>
          <w:color w:val="000000"/>
          <w:sz w:val="24"/>
          <w:szCs w:val="24"/>
          <w:lang w:val="sr-Cyrl-RS"/>
        </w:rPr>
        <w:t xml:space="preserve"> ха</w:t>
      </w:r>
      <w:r>
        <w:rPr>
          <w:color w:val="000000"/>
          <w:sz w:val="24"/>
          <w:szCs w:val="24"/>
          <w:lang w:val="sr-Cyrl-RS"/>
        </w:rPr>
        <w:t xml:space="preserve"> </w:t>
      </w:r>
    </w:p>
    <w:p w14:paraId="6BCC6271" w14:textId="2D8111B6" w:rsidR="00A93530" w:rsidRPr="002160DD" w:rsidRDefault="00A93530" w:rsidP="00A93530">
      <w:pPr>
        <w:ind w:firstLine="720"/>
        <w:jc w:val="both"/>
        <w:rPr>
          <w:sz w:val="24"/>
          <w:szCs w:val="24"/>
          <w:lang w:val="sr-Cyrl-CS"/>
        </w:rPr>
      </w:pPr>
      <w:r w:rsidRPr="002160DD">
        <w:rPr>
          <w:color w:val="000000"/>
          <w:sz w:val="24"/>
          <w:szCs w:val="24"/>
          <w:lang w:val="sr-Cyrl-CS"/>
        </w:rPr>
        <w:t>Површи</w:t>
      </w:r>
      <w:r w:rsidR="00B46D54">
        <w:rPr>
          <w:color w:val="000000"/>
          <w:sz w:val="24"/>
          <w:szCs w:val="24"/>
          <w:lang w:val="sr-Cyrl-CS"/>
        </w:rPr>
        <w:t>на осталог земљишта сада је већа за 54,34</w:t>
      </w:r>
      <w:r w:rsidRPr="002160DD">
        <w:rPr>
          <w:color w:val="000000"/>
          <w:sz w:val="24"/>
          <w:szCs w:val="24"/>
          <w:lang w:val="sr-Cyrl-CS"/>
        </w:rPr>
        <w:t>ха.</w:t>
      </w:r>
      <w:r w:rsidRPr="002160DD">
        <w:rPr>
          <w:color w:val="000000"/>
          <w:sz w:val="24"/>
          <w:szCs w:val="24"/>
          <w:lang w:val="sr-Cyrl-RS"/>
        </w:rPr>
        <w:t xml:space="preserve"> </w:t>
      </w:r>
      <w:r w:rsidRPr="002160DD">
        <w:rPr>
          <w:sz w:val="24"/>
          <w:szCs w:val="24"/>
          <w:lang w:val="sr-Cyrl-CS"/>
        </w:rPr>
        <w:t xml:space="preserve">У овој рубрици се по садашњем кодном приручнику налазе и пашњаци који су у претходном периоду налазили у рубрици шумско земљиште. Остале разлике у површинама треба тражити у различитој </w:t>
      </w:r>
      <w:r w:rsidRPr="002160DD">
        <w:rPr>
          <w:sz w:val="24"/>
          <w:szCs w:val="24"/>
          <w:lang w:val="hr-HR"/>
        </w:rPr>
        <w:t>номенклатур</w:t>
      </w:r>
      <w:r w:rsidRPr="002160DD">
        <w:rPr>
          <w:sz w:val="24"/>
          <w:szCs w:val="24"/>
          <w:lang w:val="sr-Cyrl-CS"/>
        </w:rPr>
        <w:t>и</w:t>
      </w:r>
      <w:r w:rsidRPr="002160DD">
        <w:rPr>
          <w:sz w:val="24"/>
          <w:szCs w:val="24"/>
          <w:lang w:val="hr-HR"/>
        </w:rPr>
        <w:t xml:space="preserve"> ново</w:t>
      </w:r>
      <w:r w:rsidRPr="002160DD">
        <w:rPr>
          <w:sz w:val="24"/>
          <w:szCs w:val="24"/>
          <w:lang w:val="sr-Cyrl-CS"/>
        </w:rPr>
        <w:t>г и старог</w:t>
      </w:r>
      <w:r w:rsidRPr="002160DD">
        <w:rPr>
          <w:sz w:val="24"/>
          <w:szCs w:val="24"/>
          <w:lang w:val="hr-HR"/>
        </w:rPr>
        <w:t xml:space="preserve"> кодно</w:t>
      </w:r>
      <w:r w:rsidRPr="002160DD">
        <w:rPr>
          <w:sz w:val="24"/>
          <w:szCs w:val="24"/>
          <w:lang w:val="sr-Cyrl-CS"/>
        </w:rPr>
        <w:t>г</w:t>
      </w:r>
      <w:r w:rsidRPr="002160DD">
        <w:rPr>
          <w:sz w:val="24"/>
          <w:szCs w:val="24"/>
          <w:lang w:val="hr-HR"/>
        </w:rPr>
        <w:t xml:space="preserve"> приручник</w:t>
      </w:r>
      <w:r w:rsidRPr="002160DD">
        <w:rPr>
          <w:sz w:val="24"/>
          <w:szCs w:val="24"/>
          <w:lang w:val="sr-Cyrl-CS"/>
        </w:rPr>
        <w:t xml:space="preserve">а, као и у примени нових алата ( </w:t>
      </w:r>
      <w:r w:rsidRPr="002160DD">
        <w:rPr>
          <w:sz w:val="24"/>
          <w:szCs w:val="24"/>
          <w:lang w:val="sr-Latn-CS"/>
        </w:rPr>
        <w:t>ГИС )</w:t>
      </w:r>
      <w:r w:rsidRPr="002160DD">
        <w:rPr>
          <w:sz w:val="24"/>
          <w:szCs w:val="24"/>
          <w:lang w:val="sr-Cyrl-RS"/>
        </w:rPr>
        <w:t xml:space="preserve"> </w:t>
      </w:r>
      <w:r w:rsidRPr="002160DD">
        <w:rPr>
          <w:sz w:val="24"/>
          <w:szCs w:val="24"/>
          <w:lang w:val="sr-Cyrl-CS"/>
        </w:rPr>
        <w:t>у картирању и рачунању површина.</w:t>
      </w:r>
    </w:p>
    <w:p w14:paraId="07FD0FA9" w14:textId="1AE97CE4" w:rsidR="00883183" w:rsidRDefault="00A93530" w:rsidP="00B46D54">
      <w:pPr>
        <w:spacing w:after="60"/>
        <w:ind w:firstLine="720"/>
        <w:rPr>
          <w:sz w:val="24"/>
          <w:szCs w:val="24"/>
          <w:lang w:val="sr-Cyrl-RS"/>
        </w:rPr>
      </w:pPr>
      <w:r w:rsidRPr="002160DD">
        <w:rPr>
          <w:sz w:val="24"/>
          <w:szCs w:val="24"/>
          <w:lang w:val="hr-HR"/>
        </w:rPr>
        <w:t>Код заузећа није било промена.</w:t>
      </w:r>
    </w:p>
    <w:p w14:paraId="16E1920A" w14:textId="77777777" w:rsidR="00354811" w:rsidRDefault="00354811" w:rsidP="00B46D54">
      <w:pPr>
        <w:spacing w:after="60"/>
        <w:ind w:firstLine="720"/>
        <w:rPr>
          <w:sz w:val="24"/>
          <w:szCs w:val="24"/>
          <w:lang w:val="sr-Cyrl-RS"/>
        </w:rPr>
      </w:pPr>
    </w:p>
    <w:p w14:paraId="66AC4294" w14:textId="77777777" w:rsidR="00354811" w:rsidRDefault="00354811" w:rsidP="00B46D54">
      <w:pPr>
        <w:spacing w:after="60"/>
        <w:ind w:firstLine="720"/>
        <w:rPr>
          <w:sz w:val="24"/>
          <w:szCs w:val="24"/>
          <w:lang w:val="sr-Cyrl-RS"/>
        </w:rPr>
      </w:pPr>
    </w:p>
    <w:p w14:paraId="79830366" w14:textId="77777777" w:rsidR="00354811" w:rsidRPr="00354811" w:rsidRDefault="00354811" w:rsidP="00B46D54">
      <w:pPr>
        <w:spacing w:after="60"/>
        <w:ind w:firstLine="720"/>
        <w:rPr>
          <w:sz w:val="24"/>
          <w:szCs w:val="24"/>
          <w:lang w:val="sr-Cyrl-RS"/>
        </w:rPr>
      </w:pPr>
    </w:p>
    <w:p w14:paraId="62ECE5C4" w14:textId="77777777" w:rsidR="00B46D54" w:rsidRPr="00B46D54" w:rsidRDefault="00B46D54" w:rsidP="00B46D54">
      <w:pPr>
        <w:spacing w:after="60"/>
        <w:ind w:firstLine="720"/>
        <w:rPr>
          <w:sz w:val="24"/>
          <w:szCs w:val="24"/>
          <w:lang w:val="sr-Cyrl-RS"/>
        </w:rPr>
      </w:pPr>
    </w:p>
    <w:p w14:paraId="5B0E7EF6" w14:textId="77777777" w:rsidR="00871682" w:rsidRPr="00871682" w:rsidRDefault="00871682" w:rsidP="00871682">
      <w:pPr>
        <w:keepNext/>
        <w:jc w:val="center"/>
        <w:outlineLvl w:val="1"/>
        <w:rPr>
          <w:b/>
          <w:i/>
          <w:sz w:val="24"/>
          <w:szCs w:val="24"/>
          <w:lang w:val="sr-Cyrl-RS"/>
        </w:rPr>
      </w:pPr>
      <w:bookmarkStart w:id="120" w:name="_Toc168564864"/>
      <w:r w:rsidRPr="00871682">
        <w:rPr>
          <w:b/>
          <w:i/>
          <w:sz w:val="24"/>
          <w:szCs w:val="24"/>
          <w:lang w:val="hr-HR"/>
        </w:rPr>
        <w:t>2.2.2. Промена шумског фонда по запремини и запреминском прирасту</w:t>
      </w:r>
      <w:bookmarkEnd w:id="120"/>
    </w:p>
    <w:p w14:paraId="56298F1D" w14:textId="77777777" w:rsidR="00871682" w:rsidRPr="00871682" w:rsidRDefault="00871682" w:rsidP="00871682">
      <w:pPr>
        <w:rPr>
          <w:sz w:val="24"/>
          <w:szCs w:val="24"/>
          <w:lang w:val="sr-Cyrl-RS"/>
        </w:rPr>
      </w:pPr>
    </w:p>
    <w:p w14:paraId="051FD85C" w14:textId="77777777" w:rsidR="00871682" w:rsidRDefault="00871682" w:rsidP="00871682">
      <w:pPr>
        <w:spacing w:after="120"/>
        <w:ind w:left="720" w:hanging="720"/>
        <w:jc w:val="both"/>
        <w:rPr>
          <w:sz w:val="24"/>
          <w:szCs w:val="24"/>
          <w:lang w:val="sr-Cyrl-RS"/>
        </w:rPr>
      </w:pPr>
      <w:r w:rsidRPr="00AF150F">
        <w:rPr>
          <w:sz w:val="24"/>
          <w:szCs w:val="24"/>
          <w:lang w:val="hr-HR"/>
        </w:rPr>
        <w:t xml:space="preserve">Промене </w:t>
      </w:r>
      <w:r w:rsidRPr="00AF150F">
        <w:rPr>
          <w:sz w:val="24"/>
          <w:szCs w:val="24"/>
          <w:lang w:val="sr-Latn-CS"/>
        </w:rPr>
        <w:t>ш</w:t>
      </w:r>
      <w:r w:rsidRPr="00AF150F">
        <w:rPr>
          <w:sz w:val="24"/>
          <w:szCs w:val="24"/>
          <w:lang w:val="hr-HR"/>
        </w:rPr>
        <w:t>умског фонда по запремини и запреминском прирасту приказане су у следећим табелама:</w:t>
      </w:r>
    </w:p>
    <w:p w14:paraId="31BBF619" w14:textId="77777777" w:rsidR="00871682" w:rsidRPr="00871682" w:rsidRDefault="00871682" w:rsidP="00871682">
      <w:pPr>
        <w:spacing w:after="120"/>
        <w:ind w:left="720" w:hanging="720"/>
        <w:jc w:val="both"/>
        <w:rPr>
          <w:b/>
          <w:i/>
          <w:lang w:val="sr-Cyrl-RS"/>
        </w:rPr>
      </w:pPr>
    </w:p>
    <w:tbl>
      <w:tblPr>
        <w:tblW w:w="7020" w:type="dxa"/>
        <w:jc w:val="center"/>
        <w:tblInd w:w="93" w:type="dxa"/>
        <w:tblLook w:val="04A0" w:firstRow="1" w:lastRow="0" w:firstColumn="1" w:lastColumn="0" w:noHBand="0" w:noVBand="1"/>
      </w:tblPr>
      <w:tblGrid>
        <w:gridCol w:w="1209"/>
        <w:gridCol w:w="1191"/>
        <w:gridCol w:w="1140"/>
        <w:gridCol w:w="1160"/>
        <w:gridCol w:w="1240"/>
        <w:gridCol w:w="1080"/>
      </w:tblGrid>
      <w:tr w:rsidR="00871682" w:rsidRPr="00871682" w14:paraId="10ECA529" w14:textId="77777777" w:rsidTr="00871682">
        <w:trPr>
          <w:trHeight w:val="450"/>
          <w:jc w:val="center"/>
        </w:trPr>
        <w:tc>
          <w:tcPr>
            <w:tcW w:w="126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74163A91" w14:textId="77777777" w:rsidR="00871682" w:rsidRPr="00871682" w:rsidRDefault="00871682" w:rsidP="00871682">
            <w:pPr>
              <w:jc w:val="center"/>
              <w:rPr>
                <w:b/>
                <w:bCs/>
                <w:color w:val="000000"/>
              </w:rPr>
            </w:pPr>
            <w:r w:rsidRPr="00871682">
              <w:rPr>
                <w:b/>
                <w:bCs/>
                <w:color w:val="000000"/>
              </w:rPr>
              <w:t>Година уређивања</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3D1BB93" w14:textId="77777777" w:rsidR="00871682" w:rsidRPr="00871682" w:rsidRDefault="00871682" w:rsidP="00871682">
            <w:pPr>
              <w:jc w:val="center"/>
              <w:rPr>
                <w:b/>
                <w:bCs/>
              </w:rPr>
            </w:pPr>
            <w:r w:rsidRPr="00871682">
              <w:rPr>
                <w:b/>
                <w:bCs/>
              </w:rPr>
              <w:t>Површина обраслог земљишта (ha)</w:t>
            </w:r>
          </w:p>
        </w:tc>
        <w:tc>
          <w:tcPr>
            <w:tcW w:w="2300" w:type="dxa"/>
            <w:gridSpan w:val="2"/>
            <w:tcBorders>
              <w:top w:val="single" w:sz="8" w:space="0" w:color="auto"/>
              <w:left w:val="nil"/>
              <w:bottom w:val="single" w:sz="4" w:space="0" w:color="auto"/>
              <w:right w:val="single" w:sz="4" w:space="0" w:color="auto"/>
            </w:tcBorders>
            <w:shd w:val="clear" w:color="000000" w:fill="DCE6F1"/>
            <w:vAlign w:val="center"/>
            <w:hideMark/>
          </w:tcPr>
          <w:p w14:paraId="7015A348" w14:textId="77777777" w:rsidR="00871682" w:rsidRPr="00871682" w:rsidRDefault="00871682" w:rsidP="00871682">
            <w:pPr>
              <w:jc w:val="center"/>
              <w:rPr>
                <w:b/>
                <w:bCs/>
              </w:rPr>
            </w:pPr>
            <w:r w:rsidRPr="00871682">
              <w:rPr>
                <w:b/>
                <w:bCs/>
              </w:rPr>
              <w:t>Запремина</w:t>
            </w:r>
          </w:p>
        </w:tc>
        <w:tc>
          <w:tcPr>
            <w:tcW w:w="2320" w:type="dxa"/>
            <w:gridSpan w:val="2"/>
            <w:tcBorders>
              <w:top w:val="single" w:sz="8" w:space="0" w:color="auto"/>
              <w:left w:val="nil"/>
              <w:bottom w:val="single" w:sz="4" w:space="0" w:color="auto"/>
              <w:right w:val="single" w:sz="8" w:space="0" w:color="000000"/>
            </w:tcBorders>
            <w:shd w:val="clear" w:color="000000" w:fill="DCE6F1"/>
            <w:noWrap/>
            <w:vAlign w:val="center"/>
            <w:hideMark/>
          </w:tcPr>
          <w:p w14:paraId="0925F9CB" w14:textId="77777777" w:rsidR="00871682" w:rsidRPr="00871682" w:rsidRDefault="00871682" w:rsidP="00871682">
            <w:pPr>
              <w:jc w:val="center"/>
              <w:rPr>
                <w:b/>
                <w:bCs/>
              </w:rPr>
            </w:pPr>
            <w:r w:rsidRPr="00871682">
              <w:rPr>
                <w:b/>
                <w:bCs/>
              </w:rPr>
              <w:t>Запремински прираст</w:t>
            </w:r>
          </w:p>
        </w:tc>
      </w:tr>
      <w:tr w:rsidR="00871682" w:rsidRPr="00871682" w14:paraId="406C95B4" w14:textId="77777777" w:rsidTr="00871682">
        <w:trPr>
          <w:trHeight w:val="630"/>
          <w:jc w:val="center"/>
        </w:trPr>
        <w:tc>
          <w:tcPr>
            <w:tcW w:w="1260" w:type="dxa"/>
            <w:vMerge/>
            <w:tcBorders>
              <w:top w:val="single" w:sz="8" w:space="0" w:color="auto"/>
              <w:left w:val="single" w:sz="8" w:space="0" w:color="auto"/>
              <w:bottom w:val="single" w:sz="4" w:space="0" w:color="auto"/>
              <w:right w:val="single" w:sz="4" w:space="0" w:color="auto"/>
            </w:tcBorders>
            <w:vAlign w:val="center"/>
            <w:hideMark/>
          </w:tcPr>
          <w:p w14:paraId="6188C326" w14:textId="77777777" w:rsidR="00871682" w:rsidRPr="00871682" w:rsidRDefault="00871682" w:rsidP="00871682">
            <w:pPr>
              <w:rPr>
                <w:b/>
                <w:bCs/>
                <w:color w:val="000000"/>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56B37DEB" w14:textId="77777777" w:rsidR="00871682" w:rsidRPr="00871682" w:rsidRDefault="00871682" w:rsidP="00871682">
            <w:pPr>
              <w:rPr>
                <w:b/>
                <w:bCs/>
              </w:rPr>
            </w:pPr>
          </w:p>
        </w:tc>
        <w:tc>
          <w:tcPr>
            <w:tcW w:w="1140" w:type="dxa"/>
            <w:tcBorders>
              <w:top w:val="nil"/>
              <w:left w:val="nil"/>
              <w:bottom w:val="single" w:sz="4" w:space="0" w:color="auto"/>
              <w:right w:val="single" w:sz="4" w:space="0" w:color="auto"/>
            </w:tcBorders>
            <w:shd w:val="clear" w:color="000000" w:fill="DCE6F1"/>
            <w:vAlign w:val="center"/>
            <w:hideMark/>
          </w:tcPr>
          <w:p w14:paraId="3EF2768A" w14:textId="77777777" w:rsidR="00871682" w:rsidRPr="00871682" w:rsidRDefault="00871682" w:rsidP="00871682">
            <w:pPr>
              <w:jc w:val="center"/>
              <w:rPr>
                <w:b/>
                <w:bCs/>
              </w:rPr>
            </w:pPr>
            <w:r w:rsidRPr="00871682">
              <w:rPr>
                <w:b/>
                <w:bCs/>
              </w:rPr>
              <w:t>m3</w:t>
            </w:r>
          </w:p>
        </w:tc>
        <w:tc>
          <w:tcPr>
            <w:tcW w:w="1160" w:type="dxa"/>
            <w:tcBorders>
              <w:top w:val="nil"/>
              <w:left w:val="nil"/>
              <w:bottom w:val="single" w:sz="4" w:space="0" w:color="auto"/>
              <w:right w:val="single" w:sz="4" w:space="0" w:color="auto"/>
            </w:tcBorders>
            <w:shd w:val="clear" w:color="000000" w:fill="DCE6F1"/>
            <w:noWrap/>
            <w:vAlign w:val="center"/>
            <w:hideMark/>
          </w:tcPr>
          <w:p w14:paraId="76BA619F" w14:textId="77777777" w:rsidR="00871682" w:rsidRPr="00871682" w:rsidRDefault="00871682" w:rsidP="00871682">
            <w:pPr>
              <w:jc w:val="center"/>
              <w:rPr>
                <w:b/>
                <w:bCs/>
              </w:rPr>
            </w:pPr>
            <w:r w:rsidRPr="00871682">
              <w:rPr>
                <w:b/>
                <w:bCs/>
              </w:rPr>
              <w:t>m3/ha</w:t>
            </w:r>
          </w:p>
        </w:tc>
        <w:tc>
          <w:tcPr>
            <w:tcW w:w="1240" w:type="dxa"/>
            <w:tcBorders>
              <w:top w:val="nil"/>
              <w:left w:val="nil"/>
              <w:bottom w:val="single" w:sz="4" w:space="0" w:color="auto"/>
              <w:right w:val="single" w:sz="4" w:space="0" w:color="auto"/>
            </w:tcBorders>
            <w:shd w:val="clear" w:color="000000" w:fill="DCE6F1"/>
            <w:noWrap/>
            <w:vAlign w:val="center"/>
            <w:hideMark/>
          </w:tcPr>
          <w:p w14:paraId="67401AA1" w14:textId="77777777" w:rsidR="00871682" w:rsidRPr="00871682" w:rsidRDefault="00871682" w:rsidP="00871682">
            <w:pPr>
              <w:jc w:val="center"/>
              <w:rPr>
                <w:b/>
                <w:bCs/>
              </w:rPr>
            </w:pPr>
            <w:r w:rsidRPr="00871682">
              <w:rPr>
                <w:b/>
                <w:bCs/>
              </w:rPr>
              <w:t>m3</w:t>
            </w:r>
          </w:p>
        </w:tc>
        <w:tc>
          <w:tcPr>
            <w:tcW w:w="1080" w:type="dxa"/>
            <w:tcBorders>
              <w:top w:val="nil"/>
              <w:left w:val="nil"/>
              <w:bottom w:val="single" w:sz="4" w:space="0" w:color="auto"/>
              <w:right w:val="single" w:sz="8" w:space="0" w:color="auto"/>
            </w:tcBorders>
            <w:shd w:val="clear" w:color="000000" w:fill="DCE6F1"/>
            <w:noWrap/>
            <w:vAlign w:val="center"/>
            <w:hideMark/>
          </w:tcPr>
          <w:p w14:paraId="214A74B9" w14:textId="77777777" w:rsidR="00871682" w:rsidRPr="00871682" w:rsidRDefault="00871682" w:rsidP="00871682">
            <w:pPr>
              <w:jc w:val="center"/>
              <w:rPr>
                <w:b/>
                <w:bCs/>
              </w:rPr>
            </w:pPr>
            <w:r w:rsidRPr="00871682">
              <w:rPr>
                <w:b/>
                <w:bCs/>
              </w:rPr>
              <w:t>m3/ha</w:t>
            </w:r>
          </w:p>
        </w:tc>
      </w:tr>
      <w:tr w:rsidR="00871682" w:rsidRPr="00871682" w14:paraId="271B2E8F" w14:textId="77777777" w:rsidTr="00871682">
        <w:trPr>
          <w:trHeight w:val="264"/>
          <w:jc w:val="center"/>
        </w:trPr>
        <w:tc>
          <w:tcPr>
            <w:tcW w:w="1260" w:type="dxa"/>
            <w:tcBorders>
              <w:top w:val="nil"/>
              <w:left w:val="single" w:sz="8" w:space="0" w:color="auto"/>
              <w:bottom w:val="single" w:sz="4" w:space="0" w:color="auto"/>
              <w:right w:val="single" w:sz="4" w:space="0" w:color="auto"/>
            </w:tcBorders>
            <w:shd w:val="clear" w:color="auto" w:fill="auto"/>
            <w:hideMark/>
          </w:tcPr>
          <w:p w14:paraId="20B7F295" w14:textId="77777777" w:rsidR="00871682" w:rsidRPr="00871682" w:rsidRDefault="00871682" w:rsidP="00871682">
            <w:pPr>
              <w:jc w:val="center"/>
              <w:rPr>
                <w:b/>
                <w:bCs/>
              </w:rPr>
            </w:pPr>
            <w:r w:rsidRPr="00871682">
              <w:rPr>
                <w:b/>
                <w:bCs/>
              </w:rPr>
              <w:t>2014</w:t>
            </w:r>
          </w:p>
        </w:tc>
        <w:tc>
          <w:tcPr>
            <w:tcW w:w="1140" w:type="dxa"/>
            <w:tcBorders>
              <w:top w:val="nil"/>
              <w:left w:val="nil"/>
              <w:bottom w:val="single" w:sz="4" w:space="0" w:color="auto"/>
              <w:right w:val="single" w:sz="4" w:space="0" w:color="auto"/>
            </w:tcBorders>
            <w:shd w:val="clear" w:color="000000" w:fill="FFFFFF"/>
            <w:noWrap/>
            <w:vAlign w:val="bottom"/>
            <w:hideMark/>
          </w:tcPr>
          <w:p w14:paraId="4BE20FF3" w14:textId="77777777" w:rsidR="00871682" w:rsidRPr="00871682" w:rsidRDefault="00871682" w:rsidP="00871682">
            <w:pPr>
              <w:jc w:val="center"/>
            </w:pPr>
            <w:r w:rsidRPr="00871682">
              <w:t>1413.92</w:t>
            </w:r>
          </w:p>
        </w:tc>
        <w:tc>
          <w:tcPr>
            <w:tcW w:w="1140" w:type="dxa"/>
            <w:tcBorders>
              <w:top w:val="nil"/>
              <w:left w:val="nil"/>
              <w:bottom w:val="single" w:sz="4" w:space="0" w:color="auto"/>
              <w:right w:val="single" w:sz="4" w:space="0" w:color="auto"/>
            </w:tcBorders>
            <w:shd w:val="clear" w:color="000000" w:fill="FFFFFF"/>
            <w:noWrap/>
            <w:vAlign w:val="bottom"/>
            <w:hideMark/>
          </w:tcPr>
          <w:p w14:paraId="3A8AC49B" w14:textId="77777777" w:rsidR="00871682" w:rsidRPr="00871682" w:rsidRDefault="00871682" w:rsidP="00871682">
            <w:pPr>
              <w:jc w:val="center"/>
            </w:pPr>
            <w:r w:rsidRPr="00871682">
              <w:t>392441.2</w:t>
            </w:r>
          </w:p>
        </w:tc>
        <w:tc>
          <w:tcPr>
            <w:tcW w:w="1160" w:type="dxa"/>
            <w:tcBorders>
              <w:top w:val="nil"/>
              <w:left w:val="nil"/>
              <w:bottom w:val="single" w:sz="4" w:space="0" w:color="auto"/>
              <w:right w:val="single" w:sz="4" w:space="0" w:color="auto"/>
            </w:tcBorders>
            <w:shd w:val="clear" w:color="000000" w:fill="FFFFFF"/>
            <w:noWrap/>
            <w:vAlign w:val="bottom"/>
            <w:hideMark/>
          </w:tcPr>
          <w:p w14:paraId="78A5344A" w14:textId="77777777" w:rsidR="00871682" w:rsidRPr="00871682" w:rsidRDefault="00871682" w:rsidP="00871682">
            <w:pPr>
              <w:jc w:val="center"/>
            </w:pPr>
            <w:r w:rsidRPr="00871682">
              <w:t>277.6</w:t>
            </w:r>
          </w:p>
        </w:tc>
        <w:tc>
          <w:tcPr>
            <w:tcW w:w="1240" w:type="dxa"/>
            <w:tcBorders>
              <w:top w:val="nil"/>
              <w:left w:val="nil"/>
              <w:bottom w:val="single" w:sz="4" w:space="0" w:color="auto"/>
              <w:right w:val="single" w:sz="4" w:space="0" w:color="auto"/>
            </w:tcBorders>
            <w:shd w:val="clear" w:color="000000" w:fill="FFFFFF"/>
            <w:noWrap/>
            <w:vAlign w:val="center"/>
            <w:hideMark/>
          </w:tcPr>
          <w:p w14:paraId="74D3EDBF" w14:textId="77777777" w:rsidR="00871682" w:rsidRPr="00871682" w:rsidRDefault="00871682" w:rsidP="00871682">
            <w:pPr>
              <w:jc w:val="center"/>
            </w:pPr>
            <w:r w:rsidRPr="00871682">
              <w:t>8512.9</w:t>
            </w:r>
          </w:p>
        </w:tc>
        <w:tc>
          <w:tcPr>
            <w:tcW w:w="1080" w:type="dxa"/>
            <w:tcBorders>
              <w:top w:val="nil"/>
              <w:left w:val="nil"/>
              <w:bottom w:val="single" w:sz="4" w:space="0" w:color="auto"/>
              <w:right w:val="single" w:sz="8" w:space="0" w:color="auto"/>
            </w:tcBorders>
            <w:shd w:val="clear" w:color="000000" w:fill="FFFFFF"/>
            <w:noWrap/>
            <w:vAlign w:val="center"/>
            <w:hideMark/>
          </w:tcPr>
          <w:p w14:paraId="0154A3C3" w14:textId="77777777" w:rsidR="00871682" w:rsidRPr="00871682" w:rsidRDefault="00871682" w:rsidP="00871682">
            <w:pPr>
              <w:jc w:val="center"/>
            </w:pPr>
            <w:r w:rsidRPr="00871682">
              <w:t>6.0</w:t>
            </w:r>
          </w:p>
        </w:tc>
      </w:tr>
      <w:tr w:rsidR="00871682" w:rsidRPr="00871682" w14:paraId="7860EE69" w14:textId="77777777" w:rsidTr="00871682">
        <w:trPr>
          <w:trHeight w:val="264"/>
          <w:jc w:val="center"/>
        </w:trPr>
        <w:tc>
          <w:tcPr>
            <w:tcW w:w="1260" w:type="dxa"/>
            <w:tcBorders>
              <w:top w:val="nil"/>
              <w:left w:val="single" w:sz="8" w:space="0" w:color="auto"/>
              <w:bottom w:val="single" w:sz="4" w:space="0" w:color="auto"/>
              <w:right w:val="single" w:sz="4" w:space="0" w:color="auto"/>
            </w:tcBorders>
            <w:shd w:val="clear" w:color="auto" w:fill="auto"/>
            <w:hideMark/>
          </w:tcPr>
          <w:p w14:paraId="58D5D8B3" w14:textId="77777777" w:rsidR="00871682" w:rsidRPr="00871682" w:rsidRDefault="00871682" w:rsidP="00871682">
            <w:pPr>
              <w:jc w:val="center"/>
              <w:rPr>
                <w:b/>
                <w:bCs/>
              </w:rPr>
            </w:pPr>
            <w:r w:rsidRPr="00871682">
              <w:rPr>
                <w:b/>
                <w:bCs/>
              </w:rPr>
              <w:t>2024</w:t>
            </w:r>
          </w:p>
        </w:tc>
        <w:tc>
          <w:tcPr>
            <w:tcW w:w="1140" w:type="dxa"/>
            <w:tcBorders>
              <w:top w:val="nil"/>
              <w:left w:val="nil"/>
              <w:bottom w:val="single" w:sz="4" w:space="0" w:color="auto"/>
              <w:right w:val="single" w:sz="4" w:space="0" w:color="auto"/>
            </w:tcBorders>
            <w:shd w:val="clear" w:color="000000" w:fill="FFFFFF"/>
            <w:noWrap/>
            <w:vAlign w:val="bottom"/>
            <w:hideMark/>
          </w:tcPr>
          <w:p w14:paraId="1EE72B93" w14:textId="77777777" w:rsidR="00871682" w:rsidRPr="00871682" w:rsidRDefault="00871682" w:rsidP="00871682">
            <w:pPr>
              <w:jc w:val="center"/>
            </w:pPr>
            <w:r w:rsidRPr="00871682">
              <w:t>1268.92</w:t>
            </w:r>
          </w:p>
        </w:tc>
        <w:tc>
          <w:tcPr>
            <w:tcW w:w="1140" w:type="dxa"/>
            <w:tcBorders>
              <w:top w:val="nil"/>
              <w:left w:val="nil"/>
              <w:bottom w:val="single" w:sz="4" w:space="0" w:color="auto"/>
              <w:right w:val="single" w:sz="4" w:space="0" w:color="auto"/>
            </w:tcBorders>
            <w:shd w:val="clear" w:color="000000" w:fill="FFFFFF"/>
            <w:noWrap/>
            <w:vAlign w:val="bottom"/>
            <w:hideMark/>
          </w:tcPr>
          <w:p w14:paraId="257F6EC9" w14:textId="77777777" w:rsidR="00871682" w:rsidRPr="00871682" w:rsidRDefault="00871682" w:rsidP="00871682">
            <w:pPr>
              <w:jc w:val="center"/>
            </w:pPr>
            <w:r w:rsidRPr="00871682">
              <w:t>314317.0</w:t>
            </w:r>
          </w:p>
        </w:tc>
        <w:tc>
          <w:tcPr>
            <w:tcW w:w="1160" w:type="dxa"/>
            <w:tcBorders>
              <w:top w:val="nil"/>
              <w:left w:val="nil"/>
              <w:bottom w:val="single" w:sz="4" w:space="0" w:color="auto"/>
              <w:right w:val="single" w:sz="4" w:space="0" w:color="auto"/>
            </w:tcBorders>
            <w:shd w:val="clear" w:color="000000" w:fill="FFFFFF"/>
            <w:noWrap/>
            <w:vAlign w:val="bottom"/>
            <w:hideMark/>
          </w:tcPr>
          <w:p w14:paraId="24C9DA55" w14:textId="77777777" w:rsidR="00871682" w:rsidRPr="00871682" w:rsidRDefault="00871682" w:rsidP="00871682">
            <w:pPr>
              <w:jc w:val="center"/>
            </w:pPr>
            <w:r w:rsidRPr="00871682">
              <w:t>247.7</w:t>
            </w:r>
          </w:p>
        </w:tc>
        <w:tc>
          <w:tcPr>
            <w:tcW w:w="1240" w:type="dxa"/>
            <w:tcBorders>
              <w:top w:val="nil"/>
              <w:left w:val="nil"/>
              <w:bottom w:val="single" w:sz="4" w:space="0" w:color="auto"/>
              <w:right w:val="single" w:sz="4" w:space="0" w:color="auto"/>
            </w:tcBorders>
            <w:shd w:val="clear" w:color="000000" w:fill="FFFFFF"/>
            <w:noWrap/>
            <w:vAlign w:val="bottom"/>
            <w:hideMark/>
          </w:tcPr>
          <w:p w14:paraId="6EC9A307" w14:textId="77777777" w:rsidR="00871682" w:rsidRPr="00871682" w:rsidRDefault="00871682" w:rsidP="00871682">
            <w:pPr>
              <w:jc w:val="center"/>
            </w:pPr>
            <w:r w:rsidRPr="00871682">
              <w:t>5742.3</w:t>
            </w:r>
          </w:p>
        </w:tc>
        <w:tc>
          <w:tcPr>
            <w:tcW w:w="1080" w:type="dxa"/>
            <w:tcBorders>
              <w:top w:val="nil"/>
              <w:left w:val="nil"/>
              <w:bottom w:val="single" w:sz="4" w:space="0" w:color="auto"/>
              <w:right w:val="single" w:sz="8" w:space="0" w:color="auto"/>
            </w:tcBorders>
            <w:shd w:val="clear" w:color="000000" w:fill="FFFFFF"/>
            <w:noWrap/>
            <w:vAlign w:val="center"/>
            <w:hideMark/>
          </w:tcPr>
          <w:p w14:paraId="48802D91" w14:textId="77777777" w:rsidR="00871682" w:rsidRPr="00871682" w:rsidRDefault="00871682" w:rsidP="00871682">
            <w:pPr>
              <w:jc w:val="center"/>
            </w:pPr>
            <w:r w:rsidRPr="00871682">
              <w:t>4.5</w:t>
            </w:r>
          </w:p>
        </w:tc>
      </w:tr>
      <w:tr w:rsidR="00871682" w:rsidRPr="00871682" w14:paraId="0DEB8051" w14:textId="77777777" w:rsidTr="00871682">
        <w:trPr>
          <w:trHeight w:val="276"/>
          <w:jc w:val="center"/>
        </w:trPr>
        <w:tc>
          <w:tcPr>
            <w:tcW w:w="1260" w:type="dxa"/>
            <w:tcBorders>
              <w:top w:val="nil"/>
              <w:left w:val="single" w:sz="8" w:space="0" w:color="auto"/>
              <w:bottom w:val="single" w:sz="8" w:space="0" w:color="auto"/>
              <w:right w:val="single" w:sz="4" w:space="0" w:color="auto"/>
            </w:tcBorders>
            <w:shd w:val="clear" w:color="000000" w:fill="F2DCDB"/>
            <w:hideMark/>
          </w:tcPr>
          <w:p w14:paraId="39A73113" w14:textId="77777777" w:rsidR="00871682" w:rsidRPr="00871682" w:rsidRDefault="00871682" w:rsidP="00871682">
            <w:pPr>
              <w:jc w:val="center"/>
              <w:rPr>
                <w:b/>
                <w:bCs/>
              </w:rPr>
            </w:pPr>
            <w:r w:rsidRPr="00871682">
              <w:rPr>
                <w:b/>
                <w:bCs/>
              </w:rPr>
              <w:t>Разлика:</w:t>
            </w:r>
          </w:p>
        </w:tc>
        <w:tc>
          <w:tcPr>
            <w:tcW w:w="1140" w:type="dxa"/>
            <w:tcBorders>
              <w:top w:val="nil"/>
              <w:left w:val="nil"/>
              <w:bottom w:val="single" w:sz="8" w:space="0" w:color="auto"/>
              <w:right w:val="single" w:sz="4" w:space="0" w:color="auto"/>
            </w:tcBorders>
            <w:shd w:val="clear" w:color="000000" w:fill="F2DCDB"/>
            <w:noWrap/>
            <w:vAlign w:val="bottom"/>
            <w:hideMark/>
          </w:tcPr>
          <w:p w14:paraId="5E127433" w14:textId="77777777" w:rsidR="00871682" w:rsidRPr="00871682" w:rsidRDefault="00871682" w:rsidP="00871682">
            <w:pPr>
              <w:jc w:val="center"/>
              <w:rPr>
                <w:b/>
                <w:bCs/>
              </w:rPr>
            </w:pPr>
            <w:r w:rsidRPr="00871682">
              <w:rPr>
                <w:b/>
                <w:bCs/>
              </w:rPr>
              <w:t>-145.00</w:t>
            </w:r>
          </w:p>
        </w:tc>
        <w:tc>
          <w:tcPr>
            <w:tcW w:w="1140" w:type="dxa"/>
            <w:tcBorders>
              <w:top w:val="nil"/>
              <w:left w:val="nil"/>
              <w:bottom w:val="single" w:sz="8" w:space="0" w:color="auto"/>
              <w:right w:val="single" w:sz="4" w:space="0" w:color="auto"/>
            </w:tcBorders>
            <w:shd w:val="clear" w:color="000000" w:fill="F2DCDB"/>
            <w:noWrap/>
            <w:vAlign w:val="bottom"/>
            <w:hideMark/>
          </w:tcPr>
          <w:p w14:paraId="0500C19E" w14:textId="77777777" w:rsidR="00871682" w:rsidRPr="00871682" w:rsidRDefault="00871682" w:rsidP="00871682">
            <w:pPr>
              <w:jc w:val="center"/>
              <w:rPr>
                <w:b/>
                <w:bCs/>
              </w:rPr>
            </w:pPr>
            <w:r w:rsidRPr="00871682">
              <w:rPr>
                <w:b/>
                <w:bCs/>
              </w:rPr>
              <w:t>-78124.2</w:t>
            </w:r>
          </w:p>
        </w:tc>
        <w:tc>
          <w:tcPr>
            <w:tcW w:w="1160" w:type="dxa"/>
            <w:tcBorders>
              <w:top w:val="nil"/>
              <w:left w:val="nil"/>
              <w:bottom w:val="single" w:sz="8" w:space="0" w:color="auto"/>
              <w:right w:val="single" w:sz="4" w:space="0" w:color="auto"/>
            </w:tcBorders>
            <w:shd w:val="clear" w:color="000000" w:fill="F2DCDB"/>
            <w:noWrap/>
            <w:vAlign w:val="bottom"/>
            <w:hideMark/>
          </w:tcPr>
          <w:p w14:paraId="09106BE5" w14:textId="77777777" w:rsidR="00871682" w:rsidRPr="00871682" w:rsidRDefault="00871682" w:rsidP="00871682">
            <w:pPr>
              <w:jc w:val="center"/>
              <w:rPr>
                <w:b/>
                <w:bCs/>
              </w:rPr>
            </w:pPr>
            <w:r w:rsidRPr="00871682">
              <w:rPr>
                <w:b/>
                <w:bCs/>
              </w:rPr>
              <w:t>-29.9</w:t>
            </w:r>
          </w:p>
        </w:tc>
        <w:tc>
          <w:tcPr>
            <w:tcW w:w="1240" w:type="dxa"/>
            <w:tcBorders>
              <w:top w:val="nil"/>
              <w:left w:val="nil"/>
              <w:bottom w:val="single" w:sz="8" w:space="0" w:color="auto"/>
              <w:right w:val="single" w:sz="4" w:space="0" w:color="auto"/>
            </w:tcBorders>
            <w:shd w:val="clear" w:color="000000" w:fill="F2DCDB"/>
            <w:noWrap/>
            <w:vAlign w:val="bottom"/>
            <w:hideMark/>
          </w:tcPr>
          <w:p w14:paraId="5607EB16" w14:textId="77777777" w:rsidR="00871682" w:rsidRPr="00871682" w:rsidRDefault="00871682" w:rsidP="00871682">
            <w:pPr>
              <w:jc w:val="center"/>
              <w:rPr>
                <w:b/>
                <w:bCs/>
              </w:rPr>
            </w:pPr>
            <w:r w:rsidRPr="00871682">
              <w:rPr>
                <w:b/>
                <w:bCs/>
              </w:rPr>
              <w:t>-2770.6</w:t>
            </w:r>
          </w:p>
        </w:tc>
        <w:tc>
          <w:tcPr>
            <w:tcW w:w="1080" w:type="dxa"/>
            <w:tcBorders>
              <w:top w:val="nil"/>
              <w:left w:val="nil"/>
              <w:bottom w:val="single" w:sz="8" w:space="0" w:color="auto"/>
              <w:right w:val="single" w:sz="8" w:space="0" w:color="auto"/>
            </w:tcBorders>
            <w:shd w:val="clear" w:color="000000" w:fill="F2DCDB"/>
            <w:noWrap/>
            <w:vAlign w:val="bottom"/>
            <w:hideMark/>
          </w:tcPr>
          <w:p w14:paraId="08D27BFE" w14:textId="77777777" w:rsidR="00871682" w:rsidRPr="00871682" w:rsidRDefault="00871682" w:rsidP="00871682">
            <w:pPr>
              <w:jc w:val="center"/>
              <w:rPr>
                <w:b/>
                <w:bCs/>
              </w:rPr>
            </w:pPr>
            <w:r w:rsidRPr="00871682">
              <w:rPr>
                <w:b/>
                <w:bCs/>
              </w:rPr>
              <w:t>-1.5</w:t>
            </w:r>
          </w:p>
        </w:tc>
      </w:tr>
    </w:tbl>
    <w:p w14:paraId="4B914B75" w14:textId="77777777" w:rsidR="00B46D54" w:rsidRPr="00871682" w:rsidRDefault="00B46D54" w:rsidP="00B46D54">
      <w:pPr>
        <w:spacing w:after="60"/>
        <w:ind w:firstLine="720"/>
        <w:rPr>
          <w:b/>
          <w:i/>
          <w:sz w:val="24"/>
          <w:szCs w:val="24"/>
          <w:lang w:val="sr-Cyrl-RS"/>
        </w:rPr>
      </w:pPr>
    </w:p>
    <w:p w14:paraId="20708350" w14:textId="3E7D1C81" w:rsidR="00871682" w:rsidRDefault="00871682" w:rsidP="00871682">
      <w:pPr>
        <w:ind w:firstLine="720"/>
        <w:jc w:val="both"/>
        <w:rPr>
          <w:sz w:val="24"/>
          <w:szCs w:val="24"/>
          <w:lang w:val="sr-Cyrl-RS"/>
        </w:rPr>
      </w:pPr>
      <w:r w:rsidRPr="0092508B">
        <w:rPr>
          <w:color w:val="000000"/>
          <w:sz w:val="24"/>
          <w:szCs w:val="24"/>
          <w:lang w:val="hr-HR"/>
        </w:rPr>
        <w:t>Из дате</w:t>
      </w:r>
      <w:r w:rsidRPr="0092508B">
        <w:rPr>
          <w:color w:val="000000"/>
          <w:sz w:val="24"/>
          <w:szCs w:val="24"/>
          <w:lang w:val="sl-SI"/>
        </w:rPr>
        <w:t xml:space="preserve"> табеле се може уочити да је запремина премерена </w:t>
      </w:r>
      <w:r>
        <w:rPr>
          <w:color w:val="000000"/>
          <w:sz w:val="24"/>
          <w:szCs w:val="24"/>
          <w:lang w:val="sr-Cyrl-RS"/>
        </w:rPr>
        <w:t>202</w:t>
      </w:r>
      <w:r>
        <w:rPr>
          <w:color w:val="000000"/>
          <w:sz w:val="24"/>
          <w:szCs w:val="24"/>
          <w:lang w:val="sr-Cyrl-CS"/>
        </w:rPr>
        <w:t>4</w:t>
      </w:r>
      <w:r>
        <w:rPr>
          <w:color w:val="000000"/>
          <w:sz w:val="24"/>
          <w:szCs w:val="24"/>
          <w:lang w:val="sl-SI"/>
        </w:rPr>
        <w:t xml:space="preserve">. </w:t>
      </w:r>
      <w:r>
        <w:rPr>
          <w:color w:val="000000"/>
          <w:sz w:val="24"/>
          <w:szCs w:val="24"/>
          <w:lang w:val="sr-Cyrl-RS"/>
        </w:rPr>
        <w:t>г</w:t>
      </w:r>
      <w:r>
        <w:rPr>
          <w:color w:val="000000"/>
          <w:sz w:val="24"/>
          <w:szCs w:val="24"/>
          <w:lang w:val="sl-SI"/>
        </w:rPr>
        <w:t>одине у</w:t>
      </w:r>
      <w:r>
        <w:rPr>
          <w:color w:val="000000"/>
          <w:sz w:val="24"/>
          <w:szCs w:val="24"/>
          <w:lang w:val="sr-Cyrl-RS"/>
        </w:rPr>
        <w:t>мањена</w:t>
      </w:r>
      <w:r w:rsidRPr="0092508B">
        <w:rPr>
          <w:color w:val="000000"/>
          <w:sz w:val="24"/>
          <w:szCs w:val="24"/>
          <w:lang w:val="sl-SI"/>
        </w:rPr>
        <w:t xml:space="preserve"> за </w:t>
      </w:r>
      <w:r w:rsidR="00430E74">
        <w:rPr>
          <w:color w:val="000000"/>
          <w:sz w:val="24"/>
          <w:szCs w:val="24"/>
          <w:lang w:val="sr-Cyrl-CS"/>
        </w:rPr>
        <w:t>78.124,2</w:t>
      </w:r>
      <w:r>
        <w:rPr>
          <w:color w:val="000000"/>
          <w:sz w:val="24"/>
          <w:szCs w:val="24"/>
          <w:lang w:val="sr-Cyrl-CS"/>
        </w:rPr>
        <w:t xml:space="preserve"> </w:t>
      </w:r>
      <w:r w:rsidRPr="0092508B">
        <w:rPr>
          <w:color w:val="000000"/>
          <w:sz w:val="24"/>
          <w:szCs w:val="24"/>
          <w:lang w:val="sl-SI"/>
        </w:rPr>
        <w:t>м</w:t>
      </w:r>
      <w:r w:rsidRPr="0092508B">
        <w:rPr>
          <w:color w:val="000000"/>
          <w:sz w:val="24"/>
          <w:szCs w:val="24"/>
          <w:vertAlign w:val="superscript"/>
          <w:lang w:val="sl-SI"/>
        </w:rPr>
        <w:t>3</w:t>
      </w:r>
      <w:r w:rsidRPr="0092508B">
        <w:rPr>
          <w:color w:val="000000"/>
          <w:sz w:val="24"/>
          <w:szCs w:val="24"/>
          <w:lang w:val="sl-SI"/>
        </w:rPr>
        <w:t xml:space="preserve"> у односу на запремину премерену у </w:t>
      </w:r>
      <w:r>
        <w:rPr>
          <w:color w:val="000000"/>
          <w:sz w:val="24"/>
          <w:szCs w:val="24"/>
          <w:lang w:val="sr-Cyrl-RS"/>
        </w:rPr>
        <w:t>2014</w:t>
      </w:r>
      <w:r w:rsidR="00430E74">
        <w:rPr>
          <w:color w:val="000000"/>
          <w:sz w:val="24"/>
          <w:szCs w:val="24"/>
          <w:lang w:val="sl-SI"/>
        </w:rPr>
        <w:t>.</w:t>
      </w:r>
      <w:r w:rsidR="00430E74">
        <w:rPr>
          <w:color w:val="000000"/>
          <w:sz w:val="24"/>
          <w:szCs w:val="24"/>
          <w:lang w:val="sr-Cyrl-RS"/>
        </w:rPr>
        <w:t>г</w:t>
      </w:r>
      <w:r w:rsidRPr="0092508B">
        <w:rPr>
          <w:color w:val="000000"/>
          <w:sz w:val="24"/>
          <w:szCs w:val="24"/>
          <w:lang w:val="sl-SI"/>
        </w:rPr>
        <w:t xml:space="preserve">одини, односно дошло је до </w:t>
      </w:r>
      <w:r>
        <w:rPr>
          <w:color w:val="000000"/>
          <w:sz w:val="24"/>
          <w:szCs w:val="24"/>
          <w:lang w:val="sr-Cyrl-CS"/>
        </w:rPr>
        <w:t>умањења</w:t>
      </w:r>
      <w:r>
        <w:rPr>
          <w:color w:val="000000"/>
          <w:sz w:val="24"/>
          <w:szCs w:val="24"/>
          <w:lang w:val="sl-SI"/>
        </w:rPr>
        <w:t xml:space="preserve"> </w:t>
      </w:r>
      <w:r w:rsidRPr="0092508B">
        <w:rPr>
          <w:color w:val="000000"/>
          <w:sz w:val="24"/>
          <w:szCs w:val="24"/>
          <w:lang w:val="sr-Cyrl-RS"/>
        </w:rPr>
        <w:t xml:space="preserve">запремине по хектару </w:t>
      </w:r>
      <w:r w:rsidRPr="0092508B">
        <w:rPr>
          <w:color w:val="000000"/>
          <w:sz w:val="24"/>
          <w:szCs w:val="24"/>
          <w:lang w:val="sl-SI"/>
        </w:rPr>
        <w:t xml:space="preserve">за </w:t>
      </w:r>
      <w:r w:rsidR="00430E74">
        <w:rPr>
          <w:color w:val="000000"/>
          <w:sz w:val="24"/>
          <w:szCs w:val="24"/>
          <w:lang w:val="sr-Cyrl-RS"/>
        </w:rPr>
        <w:t>29</w:t>
      </w:r>
      <w:r w:rsidRPr="0092508B">
        <w:rPr>
          <w:color w:val="000000"/>
          <w:sz w:val="24"/>
          <w:szCs w:val="24"/>
          <w:lang w:val="sr-Cyrl-RS"/>
        </w:rPr>
        <w:t>,</w:t>
      </w:r>
      <w:r w:rsidR="00430E74">
        <w:rPr>
          <w:color w:val="000000"/>
          <w:sz w:val="24"/>
          <w:szCs w:val="24"/>
          <w:lang w:val="sr-Cyrl-RS"/>
        </w:rPr>
        <w:t>9</w:t>
      </w:r>
      <w:r w:rsidRPr="0092508B">
        <w:rPr>
          <w:b/>
          <w:bCs/>
          <w:sz w:val="24"/>
          <w:szCs w:val="24"/>
          <w:lang w:val="ru-RU"/>
        </w:rPr>
        <w:t xml:space="preserve"> </w:t>
      </w:r>
      <w:r w:rsidRPr="0092508B">
        <w:rPr>
          <w:bCs/>
          <w:sz w:val="24"/>
          <w:szCs w:val="24"/>
          <w:lang w:val="sr-Cyrl-RS"/>
        </w:rPr>
        <w:t>м</w:t>
      </w:r>
      <w:r w:rsidRPr="0092508B">
        <w:rPr>
          <w:bCs/>
          <w:sz w:val="24"/>
          <w:szCs w:val="24"/>
          <w:lang w:val="ru-RU"/>
        </w:rPr>
        <w:t>3/</w:t>
      </w:r>
      <w:r w:rsidRPr="0092508B">
        <w:rPr>
          <w:bCs/>
          <w:sz w:val="24"/>
          <w:szCs w:val="24"/>
        </w:rPr>
        <w:t>ha</w:t>
      </w:r>
      <w:r w:rsidRPr="0092508B">
        <w:rPr>
          <w:color w:val="000000"/>
          <w:sz w:val="24"/>
          <w:szCs w:val="24"/>
          <w:lang w:val="sl-SI"/>
        </w:rPr>
        <w:t xml:space="preserve"> </w:t>
      </w:r>
      <w:r w:rsidRPr="0092508B">
        <w:rPr>
          <w:sz w:val="24"/>
          <w:szCs w:val="24"/>
          <w:lang w:val="sl-SI"/>
        </w:rPr>
        <w:t>што се</w:t>
      </w:r>
      <w:r w:rsidRPr="0092508B">
        <w:rPr>
          <w:sz w:val="24"/>
          <w:szCs w:val="24"/>
          <w:lang w:val="sr-Cyrl-CS"/>
        </w:rPr>
        <w:t xml:space="preserve"> </w:t>
      </w:r>
      <w:r w:rsidRPr="0092508B">
        <w:rPr>
          <w:sz w:val="24"/>
          <w:szCs w:val="24"/>
          <w:lang w:val="sr-Cyrl-RS"/>
        </w:rPr>
        <w:t xml:space="preserve">одразило и на </w:t>
      </w:r>
      <w:r w:rsidRPr="0092508B">
        <w:rPr>
          <w:sz w:val="24"/>
          <w:szCs w:val="24"/>
          <w:lang w:val="sl-SI"/>
        </w:rPr>
        <w:t xml:space="preserve"> запремински прираст</w:t>
      </w:r>
      <w:r>
        <w:rPr>
          <w:sz w:val="24"/>
          <w:szCs w:val="24"/>
          <w:lang w:val="sr-Cyrl-CS"/>
        </w:rPr>
        <w:t xml:space="preserve"> који је сада мањи</w:t>
      </w:r>
      <w:r w:rsidRPr="0092508B">
        <w:rPr>
          <w:sz w:val="24"/>
          <w:szCs w:val="24"/>
          <w:lang w:val="sr-Cyrl-CS"/>
        </w:rPr>
        <w:t xml:space="preserve"> за </w:t>
      </w:r>
      <w:r>
        <w:rPr>
          <w:sz w:val="24"/>
          <w:szCs w:val="24"/>
          <w:lang w:val="sr-Cyrl-RS"/>
        </w:rPr>
        <w:t>2</w:t>
      </w:r>
      <w:r w:rsidR="00430E74">
        <w:rPr>
          <w:sz w:val="24"/>
          <w:szCs w:val="24"/>
          <w:lang w:val="sr-Cyrl-RS"/>
        </w:rPr>
        <w:t>.770</w:t>
      </w:r>
      <w:r>
        <w:rPr>
          <w:sz w:val="24"/>
          <w:szCs w:val="24"/>
          <w:lang w:val="sr-Latn-RS"/>
        </w:rPr>
        <w:t>,</w:t>
      </w:r>
      <w:r w:rsidR="00430E74">
        <w:rPr>
          <w:sz w:val="24"/>
          <w:szCs w:val="24"/>
          <w:lang w:val="sr-Cyrl-RS"/>
        </w:rPr>
        <w:t>6</w:t>
      </w:r>
      <w:r w:rsidRPr="0092508B">
        <w:rPr>
          <w:sz w:val="24"/>
          <w:szCs w:val="24"/>
          <w:lang w:val="sr-Cyrl-RS"/>
        </w:rPr>
        <w:t xml:space="preserve"> </w:t>
      </w:r>
      <w:r w:rsidRPr="0092508B">
        <w:rPr>
          <w:sz w:val="24"/>
          <w:szCs w:val="24"/>
          <w:lang w:val="sr-Cyrl-CS"/>
        </w:rPr>
        <w:t>м3</w:t>
      </w:r>
      <w:r>
        <w:rPr>
          <w:sz w:val="24"/>
          <w:szCs w:val="24"/>
          <w:lang w:val="sl-SI"/>
        </w:rPr>
        <w:t>.</w:t>
      </w:r>
      <w:r>
        <w:rPr>
          <w:sz w:val="24"/>
          <w:szCs w:val="24"/>
          <w:lang w:val="sr-Cyrl-RS"/>
        </w:rPr>
        <w:t xml:space="preserve"> </w:t>
      </w:r>
    </w:p>
    <w:p w14:paraId="7173A11F" w14:textId="36259396" w:rsidR="00260BC8" w:rsidRDefault="00871682" w:rsidP="008565DB">
      <w:pPr>
        <w:ind w:firstLine="720"/>
        <w:jc w:val="both"/>
        <w:rPr>
          <w:sz w:val="24"/>
          <w:szCs w:val="24"/>
          <w:lang w:val="sr-Cyrl-RS"/>
        </w:rPr>
      </w:pPr>
      <w:r>
        <w:rPr>
          <w:sz w:val="24"/>
          <w:szCs w:val="24"/>
          <w:lang w:val="sr-Cyrl-RS"/>
        </w:rPr>
        <w:t>Разлог умањене запремине и запреминског прираста је тај што газдинска јединица обухвата и део национализованих шума из послератног периода, која је актуелним Законом о реституцији, у току овог десетогодишњег периода трајања основе, враћена стар</w:t>
      </w:r>
      <w:r w:rsidR="008565DB">
        <w:rPr>
          <w:sz w:val="24"/>
          <w:szCs w:val="24"/>
          <w:lang w:val="sr-Cyrl-RS"/>
        </w:rPr>
        <w:t>им власницима.</w:t>
      </w:r>
    </w:p>
    <w:p w14:paraId="7BF922D6" w14:textId="77777777" w:rsidR="00260BC8" w:rsidRDefault="00260BC8" w:rsidP="00871682">
      <w:pPr>
        <w:ind w:firstLine="720"/>
        <w:jc w:val="both"/>
        <w:rPr>
          <w:sz w:val="24"/>
          <w:szCs w:val="24"/>
          <w:lang w:val="sr-Cyrl-RS"/>
        </w:rPr>
      </w:pPr>
    </w:p>
    <w:tbl>
      <w:tblPr>
        <w:tblW w:w="8280" w:type="dxa"/>
        <w:jc w:val="center"/>
        <w:tblInd w:w="98" w:type="dxa"/>
        <w:tblLook w:val="04A0" w:firstRow="1" w:lastRow="0" w:firstColumn="1" w:lastColumn="0" w:noHBand="0" w:noVBand="1"/>
      </w:tblPr>
      <w:tblGrid>
        <w:gridCol w:w="1260"/>
        <w:gridCol w:w="1140"/>
        <w:gridCol w:w="1142"/>
        <w:gridCol w:w="1227"/>
        <w:gridCol w:w="1179"/>
        <w:gridCol w:w="1168"/>
        <w:gridCol w:w="1398"/>
      </w:tblGrid>
      <w:tr w:rsidR="002660A7" w:rsidRPr="002660A7" w14:paraId="0AE38A5D" w14:textId="77777777" w:rsidTr="002660A7">
        <w:trPr>
          <w:trHeight w:val="264"/>
          <w:jc w:val="center"/>
        </w:trPr>
        <w:tc>
          <w:tcPr>
            <w:tcW w:w="2400" w:type="dxa"/>
            <w:gridSpan w:val="2"/>
            <w:tcBorders>
              <w:top w:val="single" w:sz="8" w:space="0" w:color="auto"/>
              <w:left w:val="single" w:sz="8" w:space="0" w:color="auto"/>
              <w:bottom w:val="single" w:sz="4" w:space="0" w:color="auto"/>
              <w:right w:val="single" w:sz="4" w:space="0" w:color="auto"/>
            </w:tcBorders>
            <w:shd w:val="clear" w:color="000000" w:fill="DCE6F1"/>
            <w:vAlign w:val="center"/>
            <w:hideMark/>
          </w:tcPr>
          <w:p w14:paraId="3D09CE6F" w14:textId="77777777" w:rsidR="002660A7" w:rsidRPr="002660A7" w:rsidRDefault="002660A7" w:rsidP="002660A7">
            <w:pPr>
              <w:jc w:val="center"/>
              <w:rPr>
                <w:b/>
                <w:bCs/>
                <w:color w:val="000000"/>
              </w:rPr>
            </w:pPr>
            <w:r w:rsidRPr="002660A7">
              <w:rPr>
                <w:b/>
                <w:bCs/>
                <w:color w:val="000000"/>
              </w:rPr>
              <w:t>2014.год.</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C413A90" w14:textId="77777777" w:rsidR="002660A7" w:rsidRPr="002660A7" w:rsidRDefault="002660A7" w:rsidP="002660A7">
            <w:pPr>
              <w:jc w:val="center"/>
              <w:rPr>
                <w:b/>
                <w:bCs/>
              </w:rPr>
            </w:pPr>
            <w:r w:rsidRPr="002660A7">
              <w:rPr>
                <w:b/>
                <w:bCs/>
              </w:rPr>
              <w:t xml:space="preserve">Укупан остварени  принос за 10g.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D706FAB" w14:textId="77777777" w:rsidR="002660A7" w:rsidRPr="002660A7" w:rsidRDefault="002660A7" w:rsidP="002660A7">
            <w:pPr>
              <w:jc w:val="center"/>
              <w:rPr>
                <w:b/>
                <w:bCs/>
                <w:color w:val="000000"/>
              </w:rPr>
            </w:pPr>
            <w:r w:rsidRPr="002660A7">
              <w:rPr>
                <w:b/>
                <w:bCs/>
                <w:color w:val="000000"/>
              </w:rPr>
              <w:t xml:space="preserve">Очекивана запремина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D78C64A" w14:textId="77777777" w:rsidR="002660A7" w:rsidRPr="002660A7" w:rsidRDefault="002660A7" w:rsidP="002660A7">
            <w:pPr>
              <w:jc w:val="center"/>
              <w:rPr>
                <w:b/>
                <w:bCs/>
                <w:color w:val="000000"/>
              </w:rPr>
            </w:pPr>
            <w:r w:rsidRPr="002660A7">
              <w:rPr>
                <w:b/>
                <w:bCs/>
                <w:color w:val="000000"/>
              </w:rPr>
              <w:t xml:space="preserve">Укупна запремина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D5BF68D" w14:textId="77777777" w:rsidR="002660A7" w:rsidRPr="002660A7" w:rsidRDefault="002660A7" w:rsidP="002660A7">
            <w:pPr>
              <w:jc w:val="center"/>
              <w:rPr>
                <w:b/>
                <w:bCs/>
                <w:color w:val="000000"/>
              </w:rPr>
            </w:pPr>
            <w:r w:rsidRPr="002660A7">
              <w:rPr>
                <w:b/>
                <w:bCs/>
                <w:color w:val="000000"/>
              </w:rPr>
              <w:t>Разлика запремине</w:t>
            </w:r>
          </w:p>
        </w:tc>
        <w:tc>
          <w:tcPr>
            <w:tcW w:w="126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3C0E47C1" w14:textId="77777777" w:rsidR="002660A7" w:rsidRPr="002660A7" w:rsidRDefault="002660A7" w:rsidP="002660A7">
            <w:pPr>
              <w:jc w:val="center"/>
              <w:rPr>
                <w:b/>
                <w:bCs/>
                <w:color w:val="000000"/>
              </w:rPr>
            </w:pPr>
            <w:r w:rsidRPr="002660A7">
              <w:rPr>
                <w:b/>
                <w:bCs/>
                <w:color w:val="000000"/>
              </w:rPr>
              <w:t xml:space="preserve">Укупан запремински прираст </w:t>
            </w:r>
          </w:p>
        </w:tc>
      </w:tr>
      <w:tr w:rsidR="002660A7" w:rsidRPr="002660A7" w14:paraId="5A5BCFAB" w14:textId="77777777" w:rsidTr="002660A7">
        <w:trPr>
          <w:trHeight w:val="840"/>
          <w:jc w:val="center"/>
        </w:trPr>
        <w:tc>
          <w:tcPr>
            <w:tcW w:w="1260" w:type="dxa"/>
            <w:tcBorders>
              <w:top w:val="nil"/>
              <w:left w:val="single" w:sz="8" w:space="0" w:color="auto"/>
              <w:bottom w:val="nil"/>
              <w:right w:val="single" w:sz="4" w:space="0" w:color="auto"/>
            </w:tcBorders>
            <w:shd w:val="clear" w:color="000000" w:fill="DCE6F1"/>
            <w:vAlign w:val="center"/>
            <w:hideMark/>
          </w:tcPr>
          <w:p w14:paraId="563FBDB1" w14:textId="77777777" w:rsidR="002660A7" w:rsidRPr="002660A7" w:rsidRDefault="002660A7" w:rsidP="002660A7">
            <w:pPr>
              <w:jc w:val="center"/>
              <w:rPr>
                <w:b/>
                <w:bCs/>
                <w:color w:val="000000"/>
              </w:rPr>
            </w:pPr>
            <w:r w:rsidRPr="002660A7">
              <w:rPr>
                <w:b/>
                <w:bCs/>
                <w:color w:val="000000"/>
              </w:rPr>
              <w:t>Укупна запремина (m</w:t>
            </w:r>
            <w:r w:rsidRPr="002660A7">
              <w:rPr>
                <w:b/>
                <w:bCs/>
                <w:color w:val="000000"/>
                <w:vertAlign w:val="superscript"/>
              </w:rPr>
              <w:t>3</w:t>
            </w:r>
            <w:r w:rsidRPr="002660A7">
              <w:rPr>
                <w:b/>
                <w:bCs/>
                <w:color w:val="000000"/>
              </w:rPr>
              <w:t>)</w:t>
            </w:r>
          </w:p>
        </w:tc>
        <w:tc>
          <w:tcPr>
            <w:tcW w:w="1140" w:type="dxa"/>
            <w:tcBorders>
              <w:top w:val="nil"/>
              <w:left w:val="nil"/>
              <w:bottom w:val="nil"/>
              <w:right w:val="single" w:sz="4" w:space="0" w:color="auto"/>
            </w:tcBorders>
            <w:shd w:val="clear" w:color="000000" w:fill="DCE6F1"/>
            <w:vAlign w:val="center"/>
            <w:hideMark/>
          </w:tcPr>
          <w:p w14:paraId="665D1A12" w14:textId="77777777" w:rsidR="002660A7" w:rsidRPr="002660A7" w:rsidRDefault="002660A7" w:rsidP="002660A7">
            <w:pPr>
              <w:jc w:val="center"/>
              <w:rPr>
                <w:b/>
                <w:bCs/>
                <w:color w:val="000000"/>
              </w:rPr>
            </w:pPr>
            <w:r w:rsidRPr="002660A7">
              <w:rPr>
                <w:b/>
                <w:bCs/>
                <w:color w:val="000000"/>
              </w:rPr>
              <w:t>Укупан запр. прир.</w:t>
            </w: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1CBE1E86" w14:textId="77777777" w:rsidR="002660A7" w:rsidRPr="002660A7" w:rsidRDefault="002660A7" w:rsidP="002660A7">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44A5C96E" w14:textId="77777777" w:rsidR="002660A7" w:rsidRPr="002660A7" w:rsidRDefault="002660A7" w:rsidP="002660A7">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272D5721" w14:textId="77777777" w:rsidR="002660A7" w:rsidRPr="002660A7" w:rsidRDefault="002660A7" w:rsidP="002660A7">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1174627C" w14:textId="77777777" w:rsidR="002660A7" w:rsidRPr="002660A7" w:rsidRDefault="002660A7" w:rsidP="002660A7">
            <w:pPr>
              <w:rPr>
                <w:b/>
                <w:bCs/>
                <w:color w:val="000000"/>
              </w:rPr>
            </w:pPr>
          </w:p>
        </w:tc>
        <w:tc>
          <w:tcPr>
            <w:tcW w:w="1260" w:type="dxa"/>
            <w:vMerge/>
            <w:tcBorders>
              <w:top w:val="single" w:sz="8" w:space="0" w:color="auto"/>
              <w:left w:val="single" w:sz="4" w:space="0" w:color="auto"/>
              <w:bottom w:val="single" w:sz="4" w:space="0" w:color="auto"/>
              <w:right w:val="single" w:sz="8" w:space="0" w:color="auto"/>
            </w:tcBorders>
            <w:vAlign w:val="center"/>
            <w:hideMark/>
          </w:tcPr>
          <w:p w14:paraId="38F2EC30" w14:textId="77777777" w:rsidR="002660A7" w:rsidRPr="002660A7" w:rsidRDefault="002660A7" w:rsidP="002660A7">
            <w:pPr>
              <w:rPr>
                <w:b/>
                <w:bCs/>
                <w:color w:val="000000"/>
              </w:rPr>
            </w:pPr>
          </w:p>
        </w:tc>
      </w:tr>
      <w:tr w:rsidR="002660A7" w:rsidRPr="002660A7" w14:paraId="3B3A896F" w14:textId="77777777" w:rsidTr="002660A7">
        <w:trPr>
          <w:trHeight w:val="276"/>
          <w:jc w:val="center"/>
        </w:trPr>
        <w:tc>
          <w:tcPr>
            <w:tcW w:w="12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F3AB1FC" w14:textId="77777777" w:rsidR="002660A7" w:rsidRPr="002660A7" w:rsidRDefault="002660A7" w:rsidP="002660A7">
            <w:pPr>
              <w:jc w:val="center"/>
              <w:rPr>
                <w:b/>
                <w:bCs/>
              </w:rPr>
            </w:pPr>
            <w:r w:rsidRPr="002660A7">
              <w:rPr>
                <w:b/>
                <w:bCs/>
              </w:rPr>
              <w:t>392441.2</w:t>
            </w:r>
          </w:p>
        </w:tc>
        <w:tc>
          <w:tcPr>
            <w:tcW w:w="1140" w:type="dxa"/>
            <w:tcBorders>
              <w:top w:val="single" w:sz="4" w:space="0" w:color="auto"/>
              <w:left w:val="nil"/>
              <w:bottom w:val="single" w:sz="8" w:space="0" w:color="auto"/>
              <w:right w:val="single" w:sz="4" w:space="0" w:color="auto"/>
            </w:tcBorders>
            <w:shd w:val="clear" w:color="auto" w:fill="auto"/>
            <w:noWrap/>
            <w:vAlign w:val="bottom"/>
            <w:hideMark/>
          </w:tcPr>
          <w:p w14:paraId="59CAC25F" w14:textId="77777777" w:rsidR="002660A7" w:rsidRPr="002660A7" w:rsidRDefault="002660A7" w:rsidP="002660A7">
            <w:pPr>
              <w:jc w:val="center"/>
              <w:rPr>
                <w:b/>
                <w:bCs/>
              </w:rPr>
            </w:pPr>
            <w:r w:rsidRPr="002660A7">
              <w:rPr>
                <w:b/>
                <w:bCs/>
              </w:rPr>
              <w:t>8512.9</w:t>
            </w:r>
          </w:p>
        </w:tc>
        <w:tc>
          <w:tcPr>
            <w:tcW w:w="1140" w:type="dxa"/>
            <w:tcBorders>
              <w:top w:val="single" w:sz="4" w:space="0" w:color="auto"/>
              <w:left w:val="nil"/>
              <w:bottom w:val="single" w:sz="8" w:space="0" w:color="auto"/>
              <w:right w:val="single" w:sz="4" w:space="0" w:color="auto"/>
            </w:tcBorders>
            <w:shd w:val="clear" w:color="auto" w:fill="auto"/>
            <w:vAlign w:val="bottom"/>
            <w:hideMark/>
          </w:tcPr>
          <w:p w14:paraId="528FAEB2" w14:textId="77777777" w:rsidR="002660A7" w:rsidRPr="002660A7" w:rsidRDefault="002660A7" w:rsidP="002660A7">
            <w:pPr>
              <w:jc w:val="center"/>
              <w:rPr>
                <w:b/>
                <w:bCs/>
              </w:rPr>
            </w:pPr>
            <w:r w:rsidRPr="002660A7">
              <w:rPr>
                <w:b/>
                <w:bCs/>
              </w:rPr>
              <w:t>59479.2</w:t>
            </w:r>
          </w:p>
        </w:tc>
        <w:tc>
          <w:tcPr>
            <w:tcW w:w="1160" w:type="dxa"/>
            <w:tcBorders>
              <w:top w:val="single" w:sz="4" w:space="0" w:color="auto"/>
              <w:left w:val="nil"/>
              <w:bottom w:val="single" w:sz="8" w:space="0" w:color="auto"/>
              <w:right w:val="single" w:sz="4" w:space="0" w:color="auto"/>
            </w:tcBorders>
            <w:shd w:val="clear" w:color="auto" w:fill="auto"/>
            <w:vAlign w:val="center"/>
            <w:hideMark/>
          </w:tcPr>
          <w:p w14:paraId="6D2DC9FD" w14:textId="77777777" w:rsidR="002660A7" w:rsidRPr="002660A7" w:rsidRDefault="002660A7" w:rsidP="002660A7">
            <w:pPr>
              <w:jc w:val="center"/>
              <w:rPr>
                <w:b/>
                <w:bCs/>
              </w:rPr>
            </w:pPr>
            <w:r w:rsidRPr="002660A7">
              <w:rPr>
                <w:b/>
                <w:bCs/>
              </w:rPr>
              <w:t>418091.0</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14:paraId="10AADB42" w14:textId="77777777" w:rsidR="002660A7" w:rsidRPr="002660A7" w:rsidRDefault="002660A7" w:rsidP="002660A7">
            <w:pPr>
              <w:jc w:val="center"/>
              <w:rPr>
                <w:b/>
                <w:bCs/>
              </w:rPr>
            </w:pPr>
            <w:r w:rsidRPr="002660A7">
              <w:rPr>
                <w:b/>
                <w:bCs/>
              </w:rPr>
              <w:t>314317.0</w:t>
            </w:r>
          </w:p>
        </w:tc>
        <w:tc>
          <w:tcPr>
            <w:tcW w:w="1160" w:type="dxa"/>
            <w:tcBorders>
              <w:top w:val="single" w:sz="4" w:space="0" w:color="auto"/>
              <w:left w:val="nil"/>
              <w:bottom w:val="single" w:sz="8" w:space="0" w:color="auto"/>
              <w:right w:val="nil"/>
            </w:tcBorders>
            <w:shd w:val="clear" w:color="auto" w:fill="auto"/>
            <w:vAlign w:val="center"/>
            <w:hideMark/>
          </w:tcPr>
          <w:p w14:paraId="05AA3F7B" w14:textId="77777777" w:rsidR="002660A7" w:rsidRPr="002660A7" w:rsidRDefault="002660A7" w:rsidP="002660A7">
            <w:pPr>
              <w:jc w:val="center"/>
              <w:rPr>
                <w:b/>
                <w:bCs/>
              </w:rPr>
            </w:pPr>
            <w:r w:rsidRPr="002660A7">
              <w:rPr>
                <w:b/>
                <w:bCs/>
              </w:rPr>
              <w:t>-103774.0</w:t>
            </w:r>
          </w:p>
        </w:tc>
        <w:tc>
          <w:tcPr>
            <w:tcW w:w="12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F52169D" w14:textId="77777777" w:rsidR="002660A7" w:rsidRPr="002660A7" w:rsidRDefault="002660A7" w:rsidP="002660A7">
            <w:pPr>
              <w:jc w:val="center"/>
              <w:rPr>
                <w:b/>
                <w:bCs/>
              </w:rPr>
            </w:pPr>
            <w:r w:rsidRPr="002660A7">
              <w:rPr>
                <w:b/>
                <w:bCs/>
              </w:rPr>
              <w:t>5742.3</w:t>
            </w:r>
          </w:p>
        </w:tc>
      </w:tr>
    </w:tbl>
    <w:p w14:paraId="76A12E0C" w14:textId="77777777" w:rsidR="00871682" w:rsidRDefault="00871682" w:rsidP="00260BC8">
      <w:pPr>
        <w:spacing w:after="60"/>
        <w:rPr>
          <w:b/>
          <w:i/>
          <w:sz w:val="24"/>
          <w:szCs w:val="24"/>
          <w:lang w:val="sr-Cyrl-RS"/>
        </w:rPr>
      </w:pPr>
    </w:p>
    <w:p w14:paraId="6EF626E6" w14:textId="48FF0852" w:rsidR="00736D32" w:rsidRPr="004614FD" w:rsidRDefault="00260BC8" w:rsidP="00260BC8">
      <w:pPr>
        <w:spacing w:after="60"/>
        <w:jc w:val="both"/>
        <w:rPr>
          <w:color w:val="000000"/>
          <w:sz w:val="24"/>
          <w:szCs w:val="24"/>
          <w:lang w:val="sr-Cyrl-RS"/>
        </w:rPr>
      </w:pPr>
      <w:r>
        <w:rPr>
          <w:color w:val="000000"/>
          <w:sz w:val="24"/>
          <w:szCs w:val="24"/>
          <w:lang w:val="sr-Cyrl-RS"/>
        </w:rPr>
        <w:t xml:space="preserve">            </w:t>
      </w:r>
      <w:r w:rsidRPr="00791C3C">
        <w:rPr>
          <w:color w:val="000000"/>
          <w:sz w:val="24"/>
          <w:szCs w:val="24"/>
          <w:lang w:val="sl-SI"/>
        </w:rPr>
        <w:t xml:space="preserve">Очекивана запремина од </w:t>
      </w:r>
      <w:r>
        <w:rPr>
          <w:color w:val="000000"/>
          <w:sz w:val="24"/>
          <w:szCs w:val="24"/>
          <w:lang w:val="sr-Cyrl-RS"/>
        </w:rPr>
        <w:t>418</w:t>
      </w:r>
      <w:r>
        <w:rPr>
          <w:color w:val="000000"/>
          <w:sz w:val="24"/>
          <w:szCs w:val="24"/>
          <w:lang w:val="sr-Latn-RS"/>
        </w:rPr>
        <w:t>.</w:t>
      </w:r>
      <w:r w:rsidR="002660A7">
        <w:rPr>
          <w:color w:val="000000"/>
          <w:sz w:val="24"/>
          <w:szCs w:val="24"/>
          <w:lang w:val="sr-Cyrl-RS"/>
        </w:rPr>
        <w:t>091</w:t>
      </w:r>
      <w:r>
        <w:rPr>
          <w:color w:val="000000"/>
          <w:sz w:val="24"/>
          <w:szCs w:val="24"/>
          <w:lang w:val="sr-Latn-RS"/>
        </w:rPr>
        <w:t>,</w:t>
      </w:r>
      <w:r w:rsidR="002660A7">
        <w:rPr>
          <w:color w:val="000000"/>
          <w:sz w:val="24"/>
          <w:szCs w:val="24"/>
          <w:lang w:val="sr-Cyrl-RS"/>
        </w:rPr>
        <w:t>0</w:t>
      </w:r>
      <w:r>
        <w:rPr>
          <w:color w:val="000000"/>
          <w:sz w:val="24"/>
          <w:szCs w:val="24"/>
          <w:lang w:val="sr-Cyrl-RS"/>
        </w:rPr>
        <w:t xml:space="preserve"> </w:t>
      </w:r>
      <w:r w:rsidRPr="00791C3C">
        <w:rPr>
          <w:color w:val="000000"/>
          <w:sz w:val="24"/>
          <w:szCs w:val="24"/>
          <w:lang w:val="sl-SI"/>
        </w:rPr>
        <w:t>м</w:t>
      </w:r>
      <w:r w:rsidRPr="00791C3C">
        <w:rPr>
          <w:color w:val="000000"/>
          <w:sz w:val="24"/>
          <w:szCs w:val="24"/>
          <w:vertAlign w:val="superscript"/>
          <w:lang w:val="sl-SI"/>
        </w:rPr>
        <w:t>3</w:t>
      </w:r>
      <w:r w:rsidRPr="00791C3C">
        <w:rPr>
          <w:color w:val="000000"/>
          <w:sz w:val="24"/>
          <w:szCs w:val="24"/>
          <w:lang w:val="sr-Cyrl-CS"/>
        </w:rPr>
        <w:t>,</w:t>
      </w:r>
      <w:r w:rsidRPr="00791C3C">
        <w:rPr>
          <w:color w:val="000000"/>
          <w:sz w:val="24"/>
          <w:szCs w:val="24"/>
          <w:lang w:val="sl-SI"/>
        </w:rPr>
        <w:t xml:space="preserve"> је добијена тако што је на укупну дрвну </w:t>
      </w:r>
      <w:r w:rsidRPr="00791C3C">
        <w:rPr>
          <w:color w:val="000000"/>
          <w:sz w:val="24"/>
          <w:szCs w:val="24"/>
          <w:lang w:val="sr-Cyrl-CS"/>
        </w:rPr>
        <w:t>запремину из</w:t>
      </w:r>
      <w:r w:rsidRPr="00791C3C">
        <w:rPr>
          <w:color w:val="000000"/>
          <w:sz w:val="24"/>
          <w:szCs w:val="24"/>
          <w:lang w:val="sl-SI"/>
        </w:rPr>
        <w:t xml:space="preserve"> </w:t>
      </w:r>
      <w:r>
        <w:rPr>
          <w:color w:val="000000"/>
          <w:sz w:val="24"/>
          <w:szCs w:val="24"/>
          <w:lang w:val="sr-Cyrl-RS"/>
        </w:rPr>
        <w:t>2014</w:t>
      </w:r>
      <w:r w:rsidRPr="00791C3C">
        <w:rPr>
          <w:color w:val="000000"/>
          <w:sz w:val="24"/>
          <w:szCs w:val="24"/>
          <w:lang w:val="sr-Cyrl-CS"/>
        </w:rPr>
        <w:t>.</w:t>
      </w:r>
      <w:r w:rsidR="00277266">
        <w:rPr>
          <w:color w:val="000000"/>
          <w:sz w:val="24"/>
          <w:szCs w:val="24"/>
          <w:lang w:val="sr-Cyrl-RS"/>
        </w:rPr>
        <w:t>г</w:t>
      </w:r>
      <w:r w:rsidRPr="00791C3C">
        <w:rPr>
          <w:color w:val="000000"/>
          <w:sz w:val="24"/>
          <w:szCs w:val="24"/>
          <w:lang w:val="sl-SI"/>
        </w:rPr>
        <w:t>одине додат де</w:t>
      </w:r>
      <w:r w:rsidRPr="00791C3C">
        <w:rPr>
          <w:color w:val="000000"/>
          <w:sz w:val="24"/>
          <w:szCs w:val="24"/>
          <w:lang w:val="sr-Cyrl-CS"/>
        </w:rPr>
        <w:t>сетогодишњи</w:t>
      </w:r>
      <w:r w:rsidRPr="00791C3C">
        <w:rPr>
          <w:color w:val="000000"/>
          <w:sz w:val="24"/>
          <w:szCs w:val="24"/>
          <w:lang w:val="sl-SI"/>
        </w:rPr>
        <w:t xml:space="preserve"> запремински прираст</w:t>
      </w:r>
      <w:r w:rsidRPr="00791C3C">
        <w:rPr>
          <w:color w:val="000000"/>
          <w:sz w:val="24"/>
          <w:szCs w:val="24"/>
          <w:lang w:val="sr-Cyrl-CS"/>
        </w:rPr>
        <w:t xml:space="preserve"> </w:t>
      </w:r>
      <w:r w:rsidRPr="00791C3C">
        <w:rPr>
          <w:color w:val="000000"/>
          <w:sz w:val="24"/>
          <w:szCs w:val="24"/>
          <w:lang w:val="sl-SI"/>
        </w:rPr>
        <w:t>и од добијене</w:t>
      </w:r>
      <w:r w:rsidRPr="00791C3C">
        <w:rPr>
          <w:color w:val="000000"/>
          <w:sz w:val="24"/>
          <w:szCs w:val="24"/>
          <w:lang w:val="sr-Cyrl-CS"/>
        </w:rPr>
        <w:t xml:space="preserve"> запремине је</w:t>
      </w:r>
      <w:r w:rsidRPr="00791C3C">
        <w:rPr>
          <w:color w:val="000000"/>
          <w:sz w:val="24"/>
          <w:szCs w:val="24"/>
          <w:lang w:val="sl-SI"/>
        </w:rPr>
        <w:t xml:space="preserve"> одбијена искоришћена дрвна </w:t>
      </w:r>
      <w:r w:rsidRPr="00791C3C">
        <w:rPr>
          <w:color w:val="000000"/>
          <w:sz w:val="24"/>
          <w:szCs w:val="24"/>
          <w:lang w:val="sr-Cyrl-CS"/>
        </w:rPr>
        <w:t>запремина</w:t>
      </w:r>
      <w:r w:rsidRPr="00791C3C">
        <w:rPr>
          <w:color w:val="000000"/>
          <w:sz w:val="24"/>
          <w:szCs w:val="24"/>
          <w:lang w:val="sl-SI"/>
        </w:rPr>
        <w:t xml:space="preserve"> за задњих </w:t>
      </w:r>
      <w:r w:rsidRPr="00791C3C">
        <w:rPr>
          <w:color w:val="000000"/>
          <w:sz w:val="24"/>
          <w:szCs w:val="24"/>
          <w:lang w:val="sr-Cyrl-CS"/>
        </w:rPr>
        <w:t>десет</w:t>
      </w:r>
      <w:r w:rsidRPr="00791C3C">
        <w:rPr>
          <w:color w:val="000000"/>
          <w:sz w:val="24"/>
          <w:szCs w:val="24"/>
          <w:lang w:val="sl-SI"/>
        </w:rPr>
        <w:t xml:space="preserve"> година</w:t>
      </w:r>
      <w:r w:rsidRPr="00791C3C">
        <w:rPr>
          <w:color w:val="000000"/>
          <w:sz w:val="24"/>
          <w:szCs w:val="24"/>
          <w:lang w:val="sr-Cyrl-CS"/>
        </w:rPr>
        <w:t>. Премером</w:t>
      </w:r>
      <w:r w:rsidRPr="00791C3C">
        <w:rPr>
          <w:color w:val="000000"/>
          <w:sz w:val="24"/>
          <w:szCs w:val="24"/>
          <w:lang w:val="sl-SI"/>
        </w:rPr>
        <w:t xml:space="preserve"> </w:t>
      </w:r>
      <w:r w:rsidRPr="00791C3C">
        <w:rPr>
          <w:color w:val="000000"/>
          <w:sz w:val="24"/>
          <w:szCs w:val="24"/>
          <w:lang w:val="sr-Cyrl-CS"/>
        </w:rPr>
        <w:t>20</w:t>
      </w:r>
      <w:r>
        <w:rPr>
          <w:color w:val="000000"/>
          <w:sz w:val="24"/>
          <w:szCs w:val="24"/>
          <w:lang w:val="sr-Latn-RS"/>
        </w:rPr>
        <w:t>2</w:t>
      </w:r>
      <w:r>
        <w:rPr>
          <w:color w:val="000000"/>
          <w:sz w:val="24"/>
          <w:szCs w:val="24"/>
          <w:lang w:val="sr-Cyrl-RS"/>
        </w:rPr>
        <w:t>4</w:t>
      </w:r>
      <w:r w:rsidRPr="00791C3C">
        <w:rPr>
          <w:color w:val="000000"/>
          <w:sz w:val="24"/>
          <w:szCs w:val="24"/>
          <w:lang w:val="sr-Cyrl-CS"/>
        </w:rPr>
        <w:t xml:space="preserve">. </w:t>
      </w:r>
      <w:r>
        <w:rPr>
          <w:color w:val="000000"/>
          <w:sz w:val="24"/>
          <w:szCs w:val="24"/>
          <w:lang w:val="sr-Cyrl-CS"/>
        </w:rPr>
        <w:t>г</w:t>
      </w:r>
      <w:r w:rsidRPr="00791C3C">
        <w:rPr>
          <w:color w:val="000000"/>
          <w:sz w:val="24"/>
          <w:szCs w:val="24"/>
          <w:lang w:val="sr-Cyrl-CS"/>
        </w:rPr>
        <w:t xml:space="preserve">од. </w:t>
      </w:r>
      <w:r>
        <w:rPr>
          <w:color w:val="000000"/>
          <w:sz w:val="24"/>
          <w:szCs w:val="24"/>
          <w:lang w:val="sr-Cyrl-RS"/>
        </w:rPr>
        <w:t>с</w:t>
      </w:r>
      <w:r w:rsidRPr="00791C3C">
        <w:rPr>
          <w:color w:val="000000"/>
          <w:sz w:val="24"/>
          <w:szCs w:val="24"/>
          <w:lang w:val="sl-SI"/>
        </w:rPr>
        <w:t>е дошло до садашње запремине</w:t>
      </w:r>
      <w:r w:rsidRPr="00791C3C">
        <w:rPr>
          <w:color w:val="000000"/>
          <w:sz w:val="24"/>
          <w:szCs w:val="24"/>
          <w:lang w:val="sr-Cyrl-CS"/>
        </w:rPr>
        <w:t xml:space="preserve"> од </w:t>
      </w:r>
      <w:r w:rsidR="00277266">
        <w:rPr>
          <w:color w:val="000000"/>
          <w:sz w:val="24"/>
          <w:szCs w:val="24"/>
          <w:lang w:val="sr-Cyrl-RS"/>
        </w:rPr>
        <w:t>314</w:t>
      </w:r>
      <w:r>
        <w:rPr>
          <w:color w:val="000000"/>
          <w:sz w:val="24"/>
          <w:szCs w:val="24"/>
        </w:rPr>
        <w:t>.</w:t>
      </w:r>
      <w:r w:rsidR="00277266">
        <w:rPr>
          <w:color w:val="000000"/>
          <w:sz w:val="24"/>
          <w:szCs w:val="24"/>
          <w:lang w:val="sr-Cyrl-RS"/>
        </w:rPr>
        <w:t>317</w:t>
      </w:r>
      <w:r>
        <w:rPr>
          <w:color w:val="000000"/>
          <w:sz w:val="24"/>
          <w:szCs w:val="24"/>
        </w:rPr>
        <w:t>,</w:t>
      </w:r>
      <w:r w:rsidR="00277266">
        <w:rPr>
          <w:color w:val="000000"/>
          <w:sz w:val="24"/>
          <w:szCs w:val="24"/>
          <w:lang w:val="sr-Cyrl-RS"/>
        </w:rPr>
        <w:t>0</w:t>
      </w:r>
      <w:r w:rsidRPr="00791C3C">
        <w:rPr>
          <w:color w:val="000000"/>
          <w:sz w:val="24"/>
          <w:szCs w:val="24"/>
          <w:lang w:val="sr-Cyrl-CS"/>
        </w:rPr>
        <w:t xml:space="preserve"> </w:t>
      </w:r>
      <w:r w:rsidRPr="00791C3C">
        <w:rPr>
          <w:color w:val="000000"/>
          <w:sz w:val="24"/>
          <w:szCs w:val="24"/>
          <w:lang w:val="sl-SI"/>
        </w:rPr>
        <w:t>м</w:t>
      </w:r>
      <w:r w:rsidRPr="00791C3C">
        <w:rPr>
          <w:color w:val="000000"/>
          <w:sz w:val="24"/>
          <w:szCs w:val="24"/>
          <w:vertAlign w:val="superscript"/>
          <w:lang w:val="sl-SI"/>
        </w:rPr>
        <w:t>3</w:t>
      </w:r>
      <w:r w:rsidRPr="00791C3C">
        <w:rPr>
          <w:color w:val="000000"/>
          <w:sz w:val="24"/>
          <w:szCs w:val="24"/>
          <w:lang w:val="sr-Cyrl-CS"/>
        </w:rPr>
        <w:t xml:space="preserve">, која је </w:t>
      </w:r>
      <w:r w:rsidRPr="00791C3C">
        <w:rPr>
          <w:color w:val="000000"/>
          <w:sz w:val="24"/>
          <w:szCs w:val="24"/>
          <w:lang w:val="sl-SI"/>
        </w:rPr>
        <w:t>за</w:t>
      </w:r>
      <w:r w:rsidRPr="00791C3C">
        <w:rPr>
          <w:color w:val="000000"/>
          <w:sz w:val="24"/>
          <w:szCs w:val="24"/>
          <w:lang w:val="sr-Cyrl-RS"/>
        </w:rPr>
        <w:t xml:space="preserve"> </w:t>
      </w:r>
      <w:r w:rsidR="00277266">
        <w:rPr>
          <w:color w:val="000000"/>
          <w:sz w:val="24"/>
          <w:szCs w:val="24"/>
          <w:lang w:val="sr-Cyrl-RS"/>
        </w:rPr>
        <w:t>103</w:t>
      </w:r>
      <w:r>
        <w:rPr>
          <w:color w:val="000000"/>
          <w:sz w:val="24"/>
          <w:szCs w:val="24"/>
        </w:rPr>
        <w:t>.</w:t>
      </w:r>
      <w:r w:rsidR="00277266">
        <w:rPr>
          <w:color w:val="000000"/>
          <w:sz w:val="24"/>
          <w:szCs w:val="24"/>
          <w:lang w:val="sr-Cyrl-RS"/>
        </w:rPr>
        <w:t>7778</w:t>
      </w:r>
      <w:r w:rsidR="00277266">
        <w:rPr>
          <w:color w:val="000000"/>
          <w:sz w:val="24"/>
          <w:szCs w:val="24"/>
        </w:rPr>
        <w:t>,</w:t>
      </w:r>
      <w:r w:rsidR="00277266">
        <w:rPr>
          <w:color w:val="000000"/>
          <w:sz w:val="24"/>
          <w:szCs w:val="24"/>
          <w:lang w:val="sr-Cyrl-RS"/>
        </w:rPr>
        <w:t>3</w:t>
      </w:r>
      <w:r w:rsidRPr="00791C3C">
        <w:rPr>
          <w:color w:val="000000"/>
          <w:sz w:val="24"/>
          <w:szCs w:val="24"/>
          <w:lang w:val="sl-SI"/>
        </w:rPr>
        <w:t xml:space="preserve"> м</w:t>
      </w:r>
      <w:r w:rsidRPr="00791C3C">
        <w:rPr>
          <w:color w:val="000000"/>
          <w:sz w:val="24"/>
          <w:szCs w:val="24"/>
          <w:vertAlign w:val="superscript"/>
          <w:lang w:val="sl-SI"/>
        </w:rPr>
        <w:t>3</w:t>
      </w:r>
      <w:r w:rsidRPr="00791C3C">
        <w:rPr>
          <w:color w:val="000000"/>
          <w:sz w:val="24"/>
          <w:szCs w:val="24"/>
          <w:lang w:val="sl-SI"/>
        </w:rPr>
        <w:t xml:space="preserve"> или </w:t>
      </w:r>
      <w:r w:rsidRPr="00791C3C">
        <w:rPr>
          <w:color w:val="000000"/>
          <w:sz w:val="24"/>
          <w:szCs w:val="24"/>
          <w:lang w:val="sr-Cyrl-RS"/>
        </w:rPr>
        <w:t xml:space="preserve">за </w:t>
      </w:r>
      <w:r w:rsidR="00277266">
        <w:rPr>
          <w:color w:val="000000"/>
          <w:sz w:val="24"/>
          <w:szCs w:val="24"/>
          <w:lang w:val="sr-Cyrl-RS"/>
        </w:rPr>
        <w:t>24</w:t>
      </w:r>
      <w:r w:rsidRPr="00791C3C">
        <w:rPr>
          <w:color w:val="000000"/>
          <w:sz w:val="24"/>
          <w:szCs w:val="24"/>
        </w:rPr>
        <w:t>,</w:t>
      </w:r>
      <w:r w:rsidR="00277266">
        <w:rPr>
          <w:color w:val="000000"/>
          <w:sz w:val="24"/>
          <w:szCs w:val="24"/>
          <w:lang w:val="sr-Cyrl-RS"/>
        </w:rPr>
        <w:t xml:space="preserve">8 </w:t>
      </w:r>
      <w:r w:rsidRPr="00791C3C">
        <w:rPr>
          <w:color w:val="000000"/>
          <w:sz w:val="24"/>
          <w:szCs w:val="24"/>
          <w:lang w:val="sl-SI"/>
        </w:rPr>
        <w:t>%</w:t>
      </w:r>
      <w:r w:rsidRPr="00791C3C">
        <w:rPr>
          <w:color w:val="000000"/>
          <w:sz w:val="24"/>
          <w:szCs w:val="24"/>
          <w:lang w:val="sr-Cyrl-CS"/>
        </w:rPr>
        <w:t xml:space="preserve"> </w:t>
      </w:r>
      <w:r>
        <w:rPr>
          <w:color w:val="000000"/>
          <w:sz w:val="24"/>
          <w:szCs w:val="24"/>
          <w:lang w:val="sr-Cyrl-RS"/>
        </w:rPr>
        <w:t>мања</w:t>
      </w:r>
      <w:r w:rsidRPr="00791C3C">
        <w:rPr>
          <w:color w:val="000000"/>
          <w:sz w:val="24"/>
          <w:szCs w:val="24"/>
          <w:lang w:val="sr-Cyrl-CS"/>
        </w:rPr>
        <w:t xml:space="preserve"> од очекиване запремине</w:t>
      </w:r>
      <w:r w:rsidR="004614FD">
        <w:rPr>
          <w:color w:val="000000"/>
          <w:sz w:val="24"/>
          <w:szCs w:val="24"/>
          <w:lang w:val="sr-Cyrl-RS"/>
        </w:rPr>
        <w:t>.</w:t>
      </w:r>
    </w:p>
    <w:p w14:paraId="547763C9" w14:textId="77777777" w:rsidR="008305A3" w:rsidRPr="006A0921" w:rsidRDefault="008305A3" w:rsidP="00260BC8">
      <w:pPr>
        <w:spacing w:after="60"/>
        <w:jc w:val="both"/>
        <w:rPr>
          <w:color w:val="000000"/>
          <w:sz w:val="24"/>
          <w:szCs w:val="24"/>
          <w:lang w:val="sr-Cyrl-RS"/>
        </w:rPr>
      </w:pPr>
    </w:p>
    <w:tbl>
      <w:tblPr>
        <w:tblW w:w="10340" w:type="dxa"/>
        <w:tblInd w:w="98" w:type="dxa"/>
        <w:tblLook w:val="04A0" w:firstRow="1" w:lastRow="0" w:firstColumn="1" w:lastColumn="0" w:noHBand="0" w:noVBand="1"/>
      </w:tblPr>
      <w:tblGrid>
        <w:gridCol w:w="2060"/>
        <w:gridCol w:w="1260"/>
        <w:gridCol w:w="1140"/>
        <w:gridCol w:w="1142"/>
        <w:gridCol w:w="1227"/>
        <w:gridCol w:w="1179"/>
        <w:gridCol w:w="1168"/>
        <w:gridCol w:w="1398"/>
      </w:tblGrid>
      <w:tr w:rsidR="00736D32" w:rsidRPr="00736D32" w14:paraId="2685A642" w14:textId="77777777" w:rsidTr="00736D32">
        <w:trPr>
          <w:trHeight w:val="255"/>
        </w:trPr>
        <w:tc>
          <w:tcPr>
            <w:tcW w:w="206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454D7D27" w14:textId="77777777" w:rsidR="00736D32" w:rsidRPr="00736D32" w:rsidRDefault="00736D32" w:rsidP="00736D32">
            <w:pPr>
              <w:jc w:val="center"/>
              <w:rPr>
                <w:b/>
                <w:bCs/>
              </w:rPr>
            </w:pPr>
            <w:r w:rsidRPr="00736D32">
              <w:rPr>
                <w:b/>
                <w:bCs/>
              </w:rPr>
              <w:t>Врста дрвета</w:t>
            </w:r>
          </w:p>
        </w:tc>
        <w:tc>
          <w:tcPr>
            <w:tcW w:w="12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8C709C6" w14:textId="77777777" w:rsidR="00736D32" w:rsidRPr="00736D32" w:rsidRDefault="00736D32" w:rsidP="00736D32">
            <w:pPr>
              <w:jc w:val="center"/>
              <w:rPr>
                <w:b/>
                <w:bCs/>
                <w:color w:val="000000"/>
              </w:rPr>
            </w:pPr>
            <w:r w:rsidRPr="00736D32">
              <w:rPr>
                <w:b/>
                <w:bCs/>
                <w:color w:val="000000"/>
              </w:rPr>
              <w:t>Укупна запремина (m</w:t>
            </w:r>
            <w:r w:rsidRPr="00736D32">
              <w:rPr>
                <w:b/>
                <w:bCs/>
                <w:color w:val="000000"/>
                <w:vertAlign w:val="superscript"/>
              </w:rPr>
              <w:t>3</w:t>
            </w:r>
            <w:r w:rsidRPr="00736D32">
              <w:rPr>
                <w:b/>
                <w:bCs/>
                <w:color w:val="000000"/>
              </w:rPr>
              <w:t>)</w:t>
            </w:r>
          </w:p>
        </w:tc>
        <w:tc>
          <w:tcPr>
            <w:tcW w:w="1140" w:type="dxa"/>
            <w:vMerge w:val="restart"/>
            <w:tcBorders>
              <w:top w:val="single" w:sz="8" w:space="0" w:color="auto"/>
              <w:left w:val="nil"/>
              <w:bottom w:val="single" w:sz="4" w:space="0" w:color="000000"/>
              <w:right w:val="single" w:sz="4" w:space="0" w:color="auto"/>
            </w:tcBorders>
            <w:shd w:val="clear" w:color="000000" w:fill="DCE6F1"/>
            <w:vAlign w:val="center"/>
            <w:hideMark/>
          </w:tcPr>
          <w:p w14:paraId="16CECB25" w14:textId="77777777" w:rsidR="00736D32" w:rsidRPr="00736D32" w:rsidRDefault="00736D32" w:rsidP="00736D32">
            <w:pPr>
              <w:jc w:val="center"/>
              <w:rPr>
                <w:b/>
                <w:bCs/>
                <w:color w:val="000000"/>
              </w:rPr>
            </w:pPr>
            <w:r w:rsidRPr="00736D32">
              <w:rPr>
                <w:b/>
                <w:bCs/>
                <w:color w:val="000000"/>
              </w:rPr>
              <w:t>Укупан запр. прир.</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6541898" w14:textId="77777777" w:rsidR="00736D32" w:rsidRPr="00736D32" w:rsidRDefault="00736D32" w:rsidP="00736D32">
            <w:pPr>
              <w:jc w:val="center"/>
              <w:rPr>
                <w:b/>
                <w:bCs/>
              </w:rPr>
            </w:pPr>
            <w:r w:rsidRPr="00736D32">
              <w:rPr>
                <w:b/>
                <w:bCs/>
              </w:rPr>
              <w:t>Укупан остварени  принос за 10год.</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3404401" w14:textId="77777777" w:rsidR="00736D32" w:rsidRPr="00736D32" w:rsidRDefault="00736D32" w:rsidP="00736D32">
            <w:pPr>
              <w:jc w:val="center"/>
              <w:rPr>
                <w:b/>
                <w:bCs/>
                <w:color w:val="000000"/>
              </w:rPr>
            </w:pPr>
            <w:r w:rsidRPr="00736D32">
              <w:rPr>
                <w:b/>
                <w:bCs/>
                <w:color w:val="000000"/>
              </w:rPr>
              <w:t xml:space="preserve">Очекивана запремина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37DAA76" w14:textId="77777777" w:rsidR="00736D32" w:rsidRPr="00736D32" w:rsidRDefault="00736D32" w:rsidP="00736D32">
            <w:pPr>
              <w:jc w:val="center"/>
              <w:rPr>
                <w:b/>
                <w:bCs/>
                <w:color w:val="000000"/>
              </w:rPr>
            </w:pPr>
            <w:r w:rsidRPr="00736D32">
              <w:rPr>
                <w:b/>
                <w:bCs/>
                <w:color w:val="000000"/>
              </w:rPr>
              <w:t xml:space="preserve">Укупна запремина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7015160" w14:textId="77777777" w:rsidR="00736D32" w:rsidRPr="00736D32" w:rsidRDefault="00736D32" w:rsidP="00736D32">
            <w:pPr>
              <w:jc w:val="center"/>
              <w:rPr>
                <w:b/>
                <w:bCs/>
                <w:color w:val="000000"/>
              </w:rPr>
            </w:pPr>
            <w:r w:rsidRPr="00736D32">
              <w:rPr>
                <w:b/>
                <w:bCs/>
                <w:color w:val="000000"/>
              </w:rPr>
              <w:t>Разлика запремине</w:t>
            </w:r>
          </w:p>
        </w:tc>
        <w:tc>
          <w:tcPr>
            <w:tcW w:w="126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189BA7EB" w14:textId="77777777" w:rsidR="00736D32" w:rsidRPr="00736D32" w:rsidRDefault="00736D32" w:rsidP="00736D32">
            <w:pPr>
              <w:jc w:val="center"/>
              <w:rPr>
                <w:b/>
                <w:bCs/>
                <w:color w:val="000000"/>
              </w:rPr>
            </w:pPr>
            <w:r w:rsidRPr="00736D32">
              <w:rPr>
                <w:b/>
                <w:bCs/>
                <w:color w:val="000000"/>
              </w:rPr>
              <w:t xml:space="preserve">Укупан запремински прираст </w:t>
            </w:r>
          </w:p>
        </w:tc>
      </w:tr>
      <w:tr w:rsidR="00736D32" w:rsidRPr="00736D32" w14:paraId="262AB046" w14:textId="77777777" w:rsidTr="00736D32">
        <w:trPr>
          <w:trHeight w:val="795"/>
        </w:trPr>
        <w:tc>
          <w:tcPr>
            <w:tcW w:w="2060" w:type="dxa"/>
            <w:vMerge/>
            <w:tcBorders>
              <w:top w:val="single" w:sz="8" w:space="0" w:color="auto"/>
              <w:left w:val="single" w:sz="8" w:space="0" w:color="auto"/>
              <w:bottom w:val="single" w:sz="4" w:space="0" w:color="auto"/>
              <w:right w:val="single" w:sz="4" w:space="0" w:color="auto"/>
            </w:tcBorders>
            <w:vAlign w:val="center"/>
            <w:hideMark/>
          </w:tcPr>
          <w:p w14:paraId="7047FB2E" w14:textId="77777777" w:rsidR="00736D32" w:rsidRPr="00736D32" w:rsidRDefault="00736D32" w:rsidP="00736D32">
            <w:pPr>
              <w:rPr>
                <w:b/>
                <w:bCs/>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147BFF50" w14:textId="77777777" w:rsidR="00736D32" w:rsidRPr="00736D32" w:rsidRDefault="00736D32" w:rsidP="00736D32">
            <w:pPr>
              <w:rPr>
                <w:b/>
                <w:bCs/>
                <w:color w:val="000000"/>
              </w:rPr>
            </w:pPr>
          </w:p>
        </w:tc>
        <w:tc>
          <w:tcPr>
            <w:tcW w:w="1140" w:type="dxa"/>
            <w:vMerge/>
            <w:tcBorders>
              <w:top w:val="single" w:sz="8" w:space="0" w:color="auto"/>
              <w:left w:val="nil"/>
              <w:bottom w:val="single" w:sz="4" w:space="0" w:color="000000"/>
              <w:right w:val="single" w:sz="4" w:space="0" w:color="auto"/>
            </w:tcBorders>
            <w:vAlign w:val="center"/>
            <w:hideMark/>
          </w:tcPr>
          <w:p w14:paraId="73FE4D3E" w14:textId="77777777" w:rsidR="00736D32" w:rsidRPr="00736D32" w:rsidRDefault="00736D32" w:rsidP="00736D32">
            <w:pPr>
              <w:rPr>
                <w:b/>
                <w:bCs/>
                <w:color w:val="000000"/>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7DE631AA" w14:textId="77777777" w:rsidR="00736D32" w:rsidRPr="00736D32" w:rsidRDefault="00736D32" w:rsidP="00736D32">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030C476A" w14:textId="77777777" w:rsidR="00736D32" w:rsidRPr="00736D32" w:rsidRDefault="00736D32" w:rsidP="00736D32">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091C5C57" w14:textId="77777777" w:rsidR="00736D32" w:rsidRPr="00736D32" w:rsidRDefault="00736D32" w:rsidP="00736D32">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200F3D3E" w14:textId="77777777" w:rsidR="00736D32" w:rsidRPr="00736D32" w:rsidRDefault="00736D32" w:rsidP="00736D32">
            <w:pPr>
              <w:rPr>
                <w:b/>
                <w:bCs/>
                <w:color w:val="000000"/>
              </w:rPr>
            </w:pPr>
          </w:p>
        </w:tc>
        <w:tc>
          <w:tcPr>
            <w:tcW w:w="1260" w:type="dxa"/>
            <w:vMerge/>
            <w:tcBorders>
              <w:top w:val="single" w:sz="8" w:space="0" w:color="auto"/>
              <w:left w:val="single" w:sz="4" w:space="0" w:color="auto"/>
              <w:bottom w:val="single" w:sz="4" w:space="0" w:color="auto"/>
              <w:right w:val="single" w:sz="8" w:space="0" w:color="auto"/>
            </w:tcBorders>
            <w:vAlign w:val="center"/>
            <w:hideMark/>
          </w:tcPr>
          <w:p w14:paraId="03AD3082" w14:textId="77777777" w:rsidR="00736D32" w:rsidRPr="00736D32" w:rsidRDefault="00736D32" w:rsidP="00736D32">
            <w:pPr>
              <w:rPr>
                <w:b/>
                <w:bCs/>
                <w:color w:val="000000"/>
              </w:rPr>
            </w:pPr>
          </w:p>
        </w:tc>
      </w:tr>
      <w:tr w:rsidR="00736D32" w:rsidRPr="00736D32" w14:paraId="6245E020" w14:textId="77777777" w:rsidTr="00736D32">
        <w:trPr>
          <w:trHeight w:val="26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4EB942BC" w14:textId="77777777" w:rsidR="00736D32" w:rsidRPr="00736D32" w:rsidRDefault="00736D32" w:rsidP="00736D32">
            <w:r w:rsidRPr="00736D32">
              <w:t>Буква</w:t>
            </w:r>
          </w:p>
        </w:tc>
        <w:tc>
          <w:tcPr>
            <w:tcW w:w="1260" w:type="dxa"/>
            <w:tcBorders>
              <w:top w:val="nil"/>
              <w:left w:val="nil"/>
              <w:bottom w:val="single" w:sz="4" w:space="0" w:color="auto"/>
              <w:right w:val="single" w:sz="4" w:space="0" w:color="auto"/>
            </w:tcBorders>
            <w:shd w:val="clear" w:color="auto" w:fill="auto"/>
            <w:noWrap/>
            <w:vAlign w:val="center"/>
            <w:hideMark/>
          </w:tcPr>
          <w:p w14:paraId="34420B90" w14:textId="77777777" w:rsidR="00736D32" w:rsidRPr="00736D32" w:rsidRDefault="00736D32" w:rsidP="00736D32">
            <w:pPr>
              <w:jc w:val="center"/>
            </w:pPr>
            <w:r w:rsidRPr="00736D32">
              <w:t>357773.3</w:t>
            </w:r>
          </w:p>
        </w:tc>
        <w:tc>
          <w:tcPr>
            <w:tcW w:w="1140" w:type="dxa"/>
            <w:tcBorders>
              <w:top w:val="nil"/>
              <w:left w:val="nil"/>
              <w:bottom w:val="single" w:sz="4" w:space="0" w:color="auto"/>
              <w:right w:val="single" w:sz="4" w:space="0" w:color="auto"/>
            </w:tcBorders>
            <w:shd w:val="clear" w:color="auto" w:fill="auto"/>
            <w:noWrap/>
            <w:vAlign w:val="bottom"/>
            <w:hideMark/>
          </w:tcPr>
          <w:p w14:paraId="64C26CB3" w14:textId="77777777" w:rsidR="00736D32" w:rsidRPr="00736D32" w:rsidRDefault="00736D32" w:rsidP="00736D32">
            <w:pPr>
              <w:jc w:val="center"/>
            </w:pPr>
            <w:r w:rsidRPr="00736D32">
              <w:t>7513.8</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1D1039E" w14:textId="77777777" w:rsidR="00736D32" w:rsidRPr="00736D32" w:rsidRDefault="00736D32" w:rsidP="00736D32">
            <w:pPr>
              <w:jc w:val="center"/>
            </w:pPr>
            <w:r w:rsidRPr="00736D32">
              <w:t>57356.4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A849027" w14:textId="77777777" w:rsidR="00736D32" w:rsidRPr="00736D32" w:rsidRDefault="00736D32" w:rsidP="00736D32">
            <w:pPr>
              <w:jc w:val="center"/>
            </w:pPr>
            <w:r w:rsidRPr="00736D32">
              <w:t>375555.1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A9AF425" w14:textId="77777777" w:rsidR="00736D32" w:rsidRPr="00736D32" w:rsidRDefault="00736D32" w:rsidP="00736D32">
            <w:pPr>
              <w:jc w:val="center"/>
            </w:pPr>
            <w:r w:rsidRPr="00736D32">
              <w:t>283694.8</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5951053" w14:textId="77777777" w:rsidR="00736D32" w:rsidRPr="00736D32" w:rsidRDefault="00736D32" w:rsidP="00736D32">
            <w:pPr>
              <w:jc w:val="center"/>
            </w:pPr>
            <w:r w:rsidRPr="00736D32">
              <w:t>-91860.3</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14:paraId="52A014AC" w14:textId="77777777" w:rsidR="00736D32" w:rsidRPr="00736D32" w:rsidRDefault="00736D32" w:rsidP="00736D32">
            <w:pPr>
              <w:jc w:val="center"/>
            </w:pPr>
            <w:r w:rsidRPr="00736D32">
              <w:t>4941.2</w:t>
            </w:r>
          </w:p>
        </w:tc>
      </w:tr>
      <w:tr w:rsidR="00736D32" w:rsidRPr="00736D32" w14:paraId="18FD5B04" w14:textId="77777777" w:rsidTr="00736D32">
        <w:trPr>
          <w:trHeight w:val="26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2DB41D11" w14:textId="77777777" w:rsidR="00736D32" w:rsidRPr="00736D32" w:rsidRDefault="00736D32" w:rsidP="00736D32">
            <w:r w:rsidRPr="00736D32">
              <w:t>Jaвор</w:t>
            </w:r>
          </w:p>
        </w:tc>
        <w:tc>
          <w:tcPr>
            <w:tcW w:w="1260" w:type="dxa"/>
            <w:tcBorders>
              <w:top w:val="nil"/>
              <w:left w:val="nil"/>
              <w:bottom w:val="single" w:sz="4" w:space="0" w:color="auto"/>
              <w:right w:val="single" w:sz="4" w:space="0" w:color="auto"/>
            </w:tcBorders>
            <w:shd w:val="clear" w:color="auto" w:fill="auto"/>
            <w:noWrap/>
            <w:vAlign w:val="center"/>
            <w:hideMark/>
          </w:tcPr>
          <w:p w14:paraId="71CBEF29" w14:textId="77777777" w:rsidR="00736D32" w:rsidRPr="00736D32" w:rsidRDefault="00736D32" w:rsidP="00736D32">
            <w:pPr>
              <w:jc w:val="center"/>
            </w:pPr>
            <w:r w:rsidRPr="00736D32">
              <w:t>6500.5</w:t>
            </w:r>
          </w:p>
        </w:tc>
        <w:tc>
          <w:tcPr>
            <w:tcW w:w="1140" w:type="dxa"/>
            <w:tcBorders>
              <w:top w:val="nil"/>
              <w:left w:val="nil"/>
              <w:bottom w:val="single" w:sz="4" w:space="0" w:color="auto"/>
              <w:right w:val="single" w:sz="4" w:space="0" w:color="auto"/>
            </w:tcBorders>
            <w:shd w:val="clear" w:color="auto" w:fill="auto"/>
            <w:noWrap/>
            <w:vAlign w:val="bottom"/>
            <w:hideMark/>
          </w:tcPr>
          <w:p w14:paraId="37A2FDDE" w14:textId="77777777" w:rsidR="00736D32" w:rsidRPr="00736D32" w:rsidRDefault="00736D32" w:rsidP="00736D32">
            <w:pPr>
              <w:jc w:val="center"/>
            </w:pPr>
            <w:r w:rsidRPr="00736D32">
              <w:t>152.2</w:t>
            </w:r>
          </w:p>
        </w:tc>
        <w:tc>
          <w:tcPr>
            <w:tcW w:w="1140" w:type="dxa"/>
            <w:tcBorders>
              <w:top w:val="nil"/>
              <w:left w:val="nil"/>
              <w:bottom w:val="single" w:sz="4" w:space="0" w:color="auto"/>
              <w:right w:val="single" w:sz="4" w:space="0" w:color="auto"/>
            </w:tcBorders>
            <w:shd w:val="clear" w:color="auto" w:fill="auto"/>
            <w:noWrap/>
            <w:vAlign w:val="bottom"/>
            <w:hideMark/>
          </w:tcPr>
          <w:p w14:paraId="02F1FECD" w14:textId="77777777" w:rsidR="00736D32" w:rsidRPr="00736D32" w:rsidRDefault="00736D32" w:rsidP="00736D32">
            <w:pPr>
              <w:jc w:val="center"/>
            </w:pPr>
            <w:r w:rsidRPr="00736D32">
              <w:t>408.0</w:t>
            </w:r>
          </w:p>
        </w:tc>
        <w:tc>
          <w:tcPr>
            <w:tcW w:w="1160" w:type="dxa"/>
            <w:tcBorders>
              <w:top w:val="nil"/>
              <w:left w:val="nil"/>
              <w:bottom w:val="single" w:sz="4" w:space="0" w:color="auto"/>
              <w:right w:val="single" w:sz="4" w:space="0" w:color="auto"/>
            </w:tcBorders>
            <w:shd w:val="clear" w:color="auto" w:fill="auto"/>
            <w:vAlign w:val="center"/>
            <w:hideMark/>
          </w:tcPr>
          <w:p w14:paraId="18C8A716" w14:textId="77777777" w:rsidR="00736D32" w:rsidRPr="00736D32" w:rsidRDefault="00736D32" w:rsidP="00736D32">
            <w:pPr>
              <w:jc w:val="center"/>
            </w:pPr>
            <w:r w:rsidRPr="00736D32">
              <w:t>7614.5</w:t>
            </w:r>
          </w:p>
        </w:tc>
        <w:tc>
          <w:tcPr>
            <w:tcW w:w="1160" w:type="dxa"/>
            <w:tcBorders>
              <w:top w:val="nil"/>
              <w:left w:val="nil"/>
              <w:bottom w:val="single" w:sz="4" w:space="0" w:color="auto"/>
              <w:right w:val="single" w:sz="4" w:space="0" w:color="auto"/>
            </w:tcBorders>
            <w:shd w:val="clear" w:color="auto" w:fill="auto"/>
            <w:noWrap/>
            <w:vAlign w:val="bottom"/>
            <w:hideMark/>
          </w:tcPr>
          <w:p w14:paraId="64BEBBB4" w14:textId="77777777" w:rsidR="00736D32" w:rsidRPr="00736D32" w:rsidRDefault="00736D32" w:rsidP="00736D32">
            <w:pPr>
              <w:jc w:val="center"/>
            </w:pPr>
            <w:r w:rsidRPr="00736D32">
              <w:t>3605.3</w:t>
            </w:r>
          </w:p>
        </w:tc>
        <w:tc>
          <w:tcPr>
            <w:tcW w:w="1160" w:type="dxa"/>
            <w:tcBorders>
              <w:top w:val="nil"/>
              <w:left w:val="nil"/>
              <w:bottom w:val="single" w:sz="4" w:space="0" w:color="auto"/>
              <w:right w:val="single" w:sz="4" w:space="0" w:color="auto"/>
            </w:tcBorders>
            <w:shd w:val="clear" w:color="auto" w:fill="auto"/>
            <w:vAlign w:val="center"/>
            <w:hideMark/>
          </w:tcPr>
          <w:p w14:paraId="0433C887" w14:textId="77777777" w:rsidR="00736D32" w:rsidRPr="00736D32" w:rsidRDefault="00736D32" w:rsidP="00736D32">
            <w:pPr>
              <w:jc w:val="center"/>
            </w:pPr>
            <w:r w:rsidRPr="00736D32">
              <w:t>-4009.2</w:t>
            </w:r>
          </w:p>
        </w:tc>
        <w:tc>
          <w:tcPr>
            <w:tcW w:w="1260" w:type="dxa"/>
            <w:tcBorders>
              <w:top w:val="nil"/>
              <w:left w:val="nil"/>
              <w:bottom w:val="single" w:sz="4" w:space="0" w:color="auto"/>
              <w:right w:val="single" w:sz="8" w:space="0" w:color="auto"/>
            </w:tcBorders>
            <w:shd w:val="clear" w:color="auto" w:fill="auto"/>
            <w:noWrap/>
            <w:vAlign w:val="bottom"/>
            <w:hideMark/>
          </w:tcPr>
          <w:p w14:paraId="51A0983E" w14:textId="77777777" w:rsidR="00736D32" w:rsidRPr="00736D32" w:rsidRDefault="00736D32" w:rsidP="00736D32">
            <w:pPr>
              <w:jc w:val="center"/>
            </w:pPr>
            <w:r w:rsidRPr="00736D32">
              <w:t>82.1</w:t>
            </w:r>
          </w:p>
        </w:tc>
      </w:tr>
      <w:tr w:rsidR="00736D32" w:rsidRPr="00736D32" w14:paraId="3DF64587" w14:textId="77777777" w:rsidTr="00736D32">
        <w:trPr>
          <w:trHeight w:val="26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4A996FC9" w14:textId="77777777" w:rsidR="00736D32" w:rsidRPr="00736D32" w:rsidRDefault="00736D32" w:rsidP="00736D32">
            <w:r w:rsidRPr="00736D32">
              <w:t>Остали лишћари</w:t>
            </w:r>
          </w:p>
        </w:tc>
        <w:tc>
          <w:tcPr>
            <w:tcW w:w="1260" w:type="dxa"/>
            <w:tcBorders>
              <w:top w:val="nil"/>
              <w:left w:val="nil"/>
              <w:bottom w:val="single" w:sz="4" w:space="0" w:color="auto"/>
              <w:right w:val="single" w:sz="4" w:space="0" w:color="auto"/>
            </w:tcBorders>
            <w:shd w:val="clear" w:color="auto" w:fill="auto"/>
            <w:noWrap/>
            <w:vAlign w:val="bottom"/>
            <w:hideMark/>
          </w:tcPr>
          <w:p w14:paraId="7B6248DC" w14:textId="77777777" w:rsidR="00736D32" w:rsidRPr="00736D32" w:rsidRDefault="00736D32" w:rsidP="00736D32">
            <w:pPr>
              <w:jc w:val="center"/>
            </w:pPr>
            <w:r w:rsidRPr="00736D32">
              <w:t>13178.3</w:t>
            </w:r>
          </w:p>
        </w:tc>
        <w:tc>
          <w:tcPr>
            <w:tcW w:w="1140" w:type="dxa"/>
            <w:tcBorders>
              <w:top w:val="nil"/>
              <w:left w:val="nil"/>
              <w:bottom w:val="single" w:sz="4" w:space="0" w:color="auto"/>
              <w:right w:val="single" w:sz="4" w:space="0" w:color="auto"/>
            </w:tcBorders>
            <w:shd w:val="clear" w:color="auto" w:fill="auto"/>
            <w:noWrap/>
            <w:vAlign w:val="bottom"/>
            <w:hideMark/>
          </w:tcPr>
          <w:p w14:paraId="04920DC5" w14:textId="77777777" w:rsidR="00736D32" w:rsidRPr="00736D32" w:rsidRDefault="00736D32" w:rsidP="00736D32">
            <w:pPr>
              <w:jc w:val="center"/>
            </w:pPr>
            <w:r w:rsidRPr="00736D32">
              <w:t>299.9</w:t>
            </w:r>
          </w:p>
        </w:tc>
        <w:tc>
          <w:tcPr>
            <w:tcW w:w="1140" w:type="dxa"/>
            <w:tcBorders>
              <w:top w:val="nil"/>
              <w:left w:val="nil"/>
              <w:bottom w:val="single" w:sz="4" w:space="0" w:color="auto"/>
              <w:right w:val="single" w:sz="4" w:space="0" w:color="auto"/>
            </w:tcBorders>
            <w:shd w:val="clear" w:color="auto" w:fill="auto"/>
            <w:noWrap/>
            <w:vAlign w:val="bottom"/>
            <w:hideMark/>
          </w:tcPr>
          <w:p w14:paraId="7226FCFB" w14:textId="77777777" w:rsidR="00736D32" w:rsidRPr="00736D32" w:rsidRDefault="00736D32" w:rsidP="00736D32">
            <w:pPr>
              <w:jc w:val="center"/>
            </w:pPr>
            <w:r w:rsidRPr="00736D32">
              <w:t>339.7</w:t>
            </w:r>
          </w:p>
        </w:tc>
        <w:tc>
          <w:tcPr>
            <w:tcW w:w="1160" w:type="dxa"/>
            <w:tcBorders>
              <w:top w:val="nil"/>
              <w:left w:val="nil"/>
              <w:bottom w:val="single" w:sz="4" w:space="0" w:color="auto"/>
              <w:right w:val="single" w:sz="4" w:space="0" w:color="auto"/>
            </w:tcBorders>
            <w:shd w:val="clear" w:color="auto" w:fill="auto"/>
            <w:vAlign w:val="center"/>
            <w:hideMark/>
          </w:tcPr>
          <w:p w14:paraId="5CC40EC9" w14:textId="77777777" w:rsidR="00736D32" w:rsidRPr="00736D32" w:rsidRDefault="00736D32" w:rsidP="00736D32">
            <w:pPr>
              <w:jc w:val="center"/>
            </w:pPr>
            <w:r w:rsidRPr="00736D32">
              <w:t>15837.9</w:t>
            </w:r>
          </w:p>
        </w:tc>
        <w:tc>
          <w:tcPr>
            <w:tcW w:w="1160" w:type="dxa"/>
            <w:tcBorders>
              <w:top w:val="nil"/>
              <w:left w:val="nil"/>
              <w:bottom w:val="single" w:sz="4" w:space="0" w:color="auto"/>
              <w:right w:val="single" w:sz="4" w:space="0" w:color="auto"/>
            </w:tcBorders>
            <w:shd w:val="clear" w:color="auto" w:fill="auto"/>
            <w:noWrap/>
            <w:vAlign w:val="bottom"/>
            <w:hideMark/>
          </w:tcPr>
          <w:p w14:paraId="68781A8C" w14:textId="77777777" w:rsidR="00736D32" w:rsidRPr="00736D32" w:rsidRDefault="00736D32" w:rsidP="00736D32">
            <w:pPr>
              <w:jc w:val="center"/>
            </w:pPr>
            <w:r w:rsidRPr="00736D32">
              <w:t>12341.6</w:t>
            </w:r>
          </w:p>
        </w:tc>
        <w:tc>
          <w:tcPr>
            <w:tcW w:w="1160" w:type="dxa"/>
            <w:tcBorders>
              <w:top w:val="nil"/>
              <w:left w:val="nil"/>
              <w:bottom w:val="single" w:sz="4" w:space="0" w:color="auto"/>
              <w:right w:val="single" w:sz="4" w:space="0" w:color="auto"/>
            </w:tcBorders>
            <w:shd w:val="clear" w:color="auto" w:fill="auto"/>
            <w:vAlign w:val="center"/>
            <w:hideMark/>
          </w:tcPr>
          <w:p w14:paraId="629F4B6B" w14:textId="77777777" w:rsidR="00736D32" w:rsidRPr="00736D32" w:rsidRDefault="00736D32" w:rsidP="00736D32">
            <w:pPr>
              <w:jc w:val="center"/>
            </w:pPr>
            <w:r w:rsidRPr="00736D32">
              <w:t>-3496.4</w:t>
            </w:r>
          </w:p>
        </w:tc>
        <w:tc>
          <w:tcPr>
            <w:tcW w:w="1260" w:type="dxa"/>
            <w:tcBorders>
              <w:top w:val="nil"/>
              <w:left w:val="nil"/>
              <w:bottom w:val="single" w:sz="4" w:space="0" w:color="auto"/>
              <w:right w:val="single" w:sz="8" w:space="0" w:color="auto"/>
            </w:tcBorders>
            <w:shd w:val="clear" w:color="auto" w:fill="auto"/>
            <w:noWrap/>
            <w:vAlign w:val="bottom"/>
            <w:hideMark/>
          </w:tcPr>
          <w:p w14:paraId="141D2A8E" w14:textId="77777777" w:rsidR="00736D32" w:rsidRPr="00736D32" w:rsidRDefault="00736D32" w:rsidP="00736D32">
            <w:pPr>
              <w:jc w:val="center"/>
            </w:pPr>
            <w:r w:rsidRPr="00736D32">
              <w:t>265.9</w:t>
            </w:r>
          </w:p>
        </w:tc>
      </w:tr>
      <w:tr w:rsidR="00736D32" w:rsidRPr="00736D32" w14:paraId="7350E735" w14:textId="77777777" w:rsidTr="00736D32">
        <w:trPr>
          <w:trHeight w:val="276"/>
        </w:trPr>
        <w:tc>
          <w:tcPr>
            <w:tcW w:w="2060" w:type="dxa"/>
            <w:tcBorders>
              <w:top w:val="nil"/>
              <w:left w:val="single" w:sz="8" w:space="0" w:color="auto"/>
              <w:bottom w:val="single" w:sz="4" w:space="0" w:color="auto"/>
              <w:right w:val="single" w:sz="4" w:space="0" w:color="auto"/>
            </w:tcBorders>
            <w:shd w:val="clear" w:color="000000" w:fill="DCE6F1"/>
            <w:noWrap/>
            <w:vAlign w:val="bottom"/>
            <w:hideMark/>
          </w:tcPr>
          <w:p w14:paraId="2BD631DF" w14:textId="77777777" w:rsidR="00736D32" w:rsidRPr="00736D32" w:rsidRDefault="00736D32" w:rsidP="00736D32">
            <w:pPr>
              <w:rPr>
                <w:b/>
                <w:bCs/>
                <w:i/>
                <w:iCs/>
              </w:rPr>
            </w:pPr>
            <w:r w:rsidRPr="00736D32">
              <w:rPr>
                <w:b/>
                <w:bCs/>
                <w:i/>
                <w:iCs/>
              </w:rPr>
              <w:t>Укупно лишћари</w:t>
            </w:r>
          </w:p>
        </w:tc>
        <w:tc>
          <w:tcPr>
            <w:tcW w:w="1260" w:type="dxa"/>
            <w:tcBorders>
              <w:top w:val="nil"/>
              <w:left w:val="nil"/>
              <w:bottom w:val="single" w:sz="4" w:space="0" w:color="auto"/>
              <w:right w:val="single" w:sz="4" w:space="0" w:color="auto"/>
            </w:tcBorders>
            <w:shd w:val="clear" w:color="000000" w:fill="DCE6F1"/>
            <w:noWrap/>
            <w:vAlign w:val="bottom"/>
            <w:hideMark/>
          </w:tcPr>
          <w:p w14:paraId="53440C15" w14:textId="77777777" w:rsidR="00736D32" w:rsidRPr="00736D32" w:rsidRDefault="00736D32" w:rsidP="00736D32">
            <w:pPr>
              <w:jc w:val="center"/>
              <w:rPr>
                <w:b/>
                <w:bCs/>
                <w:i/>
                <w:iCs/>
              </w:rPr>
            </w:pPr>
            <w:r w:rsidRPr="00736D32">
              <w:rPr>
                <w:b/>
                <w:bCs/>
                <w:i/>
                <w:iCs/>
              </w:rPr>
              <w:t>377452.0</w:t>
            </w:r>
          </w:p>
        </w:tc>
        <w:tc>
          <w:tcPr>
            <w:tcW w:w="1140" w:type="dxa"/>
            <w:tcBorders>
              <w:top w:val="nil"/>
              <w:left w:val="nil"/>
              <w:bottom w:val="single" w:sz="4" w:space="0" w:color="auto"/>
              <w:right w:val="single" w:sz="4" w:space="0" w:color="auto"/>
            </w:tcBorders>
            <w:shd w:val="clear" w:color="000000" w:fill="DCE6F1"/>
            <w:noWrap/>
            <w:vAlign w:val="bottom"/>
            <w:hideMark/>
          </w:tcPr>
          <w:p w14:paraId="749053D3" w14:textId="77777777" w:rsidR="00736D32" w:rsidRPr="00736D32" w:rsidRDefault="00736D32" w:rsidP="00736D32">
            <w:pPr>
              <w:jc w:val="center"/>
              <w:rPr>
                <w:b/>
                <w:bCs/>
                <w:i/>
                <w:iCs/>
              </w:rPr>
            </w:pPr>
            <w:r w:rsidRPr="00736D32">
              <w:rPr>
                <w:b/>
                <w:bCs/>
                <w:i/>
                <w:iCs/>
              </w:rPr>
              <w:t>7966.0</w:t>
            </w:r>
          </w:p>
        </w:tc>
        <w:tc>
          <w:tcPr>
            <w:tcW w:w="1140" w:type="dxa"/>
            <w:tcBorders>
              <w:top w:val="nil"/>
              <w:left w:val="nil"/>
              <w:bottom w:val="single" w:sz="4" w:space="0" w:color="auto"/>
              <w:right w:val="single" w:sz="4" w:space="0" w:color="auto"/>
            </w:tcBorders>
            <w:shd w:val="clear" w:color="000000" w:fill="DCE6F1"/>
            <w:noWrap/>
            <w:vAlign w:val="bottom"/>
            <w:hideMark/>
          </w:tcPr>
          <w:p w14:paraId="5FECA975" w14:textId="77777777" w:rsidR="00736D32" w:rsidRPr="00736D32" w:rsidRDefault="00736D32" w:rsidP="00736D32">
            <w:pPr>
              <w:jc w:val="center"/>
              <w:rPr>
                <w:b/>
                <w:bCs/>
                <w:i/>
                <w:iCs/>
              </w:rPr>
            </w:pPr>
            <w:r w:rsidRPr="00736D32">
              <w:rPr>
                <w:b/>
                <w:bCs/>
                <w:i/>
                <w:iCs/>
              </w:rPr>
              <w:t>58104.2</w:t>
            </w:r>
          </w:p>
        </w:tc>
        <w:tc>
          <w:tcPr>
            <w:tcW w:w="1160" w:type="dxa"/>
            <w:tcBorders>
              <w:top w:val="nil"/>
              <w:left w:val="nil"/>
              <w:bottom w:val="single" w:sz="4" w:space="0" w:color="auto"/>
              <w:right w:val="single" w:sz="4" w:space="0" w:color="auto"/>
            </w:tcBorders>
            <w:shd w:val="clear" w:color="000000" w:fill="DCE6F1"/>
            <w:vAlign w:val="center"/>
            <w:hideMark/>
          </w:tcPr>
          <w:p w14:paraId="152DC53F" w14:textId="77777777" w:rsidR="00736D32" w:rsidRPr="00736D32" w:rsidRDefault="00736D32" w:rsidP="00736D32">
            <w:pPr>
              <w:jc w:val="center"/>
              <w:rPr>
                <w:b/>
                <w:bCs/>
                <w:i/>
                <w:iCs/>
              </w:rPr>
            </w:pPr>
            <w:r w:rsidRPr="00736D32">
              <w:rPr>
                <w:b/>
                <w:bCs/>
                <w:i/>
                <w:iCs/>
              </w:rPr>
              <w:t>399007.5</w:t>
            </w:r>
          </w:p>
        </w:tc>
        <w:tc>
          <w:tcPr>
            <w:tcW w:w="1160" w:type="dxa"/>
            <w:tcBorders>
              <w:top w:val="nil"/>
              <w:left w:val="nil"/>
              <w:bottom w:val="single" w:sz="4" w:space="0" w:color="auto"/>
              <w:right w:val="single" w:sz="4" w:space="0" w:color="auto"/>
            </w:tcBorders>
            <w:shd w:val="clear" w:color="000000" w:fill="DCE6F1"/>
            <w:noWrap/>
            <w:vAlign w:val="bottom"/>
            <w:hideMark/>
          </w:tcPr>
          <w:p w14:paraId="17F4D044" w14:textId="77777777" w:rsidR="00736D32" w:rsidRPr="00736D32" w:rsidRDefault="00736D32" w:rsidP="00736D32">
            <w:pPr>
              <w:jc w:val="center"/>
              <w:rPr>
                <w:b/>
                <w:bCs/>
                <w:i/>
                <w:iCs/>
              </w:rPr>
            </w:pPr>
            <w:r w:rsidRPr="00736D32">
              <w:rPr>
                <w:b/>
                <w:bCs/>
                <w:i/>
                <w:iCs/>
              </w:rPr>
              <w:t>299641.6</w:t>
            </w:r>
          </w:p>
        </w:tc>
        <w:tc>
          <w:tcPr>
            <w:tcW w:w="1160" w:type="dxa"/>
            <w:tcBorders>
              <w:top w:val="nil"/>
              <w:left w:val="nil"/>
              <w:bottom w:val="single" w:sz="4" w:space="0" w:color="auto"/>
              <w:right w:val="single" w:sz="4" w:space="0" w:color="auto"/>
            </w:tcBorders>
            <w:shd w:val="clear" w:color="000000" w:fill="DCE6F1"/>
            <w:vAlign w:val="center"/>
            <w:hideMark/>
          </w:tcPr>
          <w:p w14:paraId="25E67408" w14:textId="77777777" w:rsidR="00736D32" w:rsidRPr="00736D32" w:rsidRDefault="00736D32" w:rsidP="00736D32">
            <w:pPr>
              <w:jc w:val="center"/>
              <w:rPr>
                <w:b/>
                <w:bCs/>
              </w:rPr>
            </w:pPr>
            <w:r w:rsidRPr="00736D32">
              <w:rPr>
                <w:b/>
                <w:bCs/>
              </w:rPr>
              <w:t>-99365.9</w:t>
            </w:r>
          </w:p>
        </w:tc>
        <w:tc>
          <w:tcPr>
            <w:tcW w:w="1260" w:type="dxa"/>
            <w:tcBorders>
              <w:top w:val="nil"/>
              <w:left w:val="nil"/>
              <w:bottom w:val="single" w:sz="4" w:space="0" w:color="auto"/>
              <w:right w:val="single" w:sz="8" w:space="0" w:color="auto"/>
            </w:tcBorders>
            <w:shd w:val="clear" w:color="000000" w:fill="DCE6F1"/>
            <w:noWrap/>
            <w:vAlign w:val="bottom"/>
            <w:hideMark/>
          </w:tcPr>
          <w:p w14:paraId="14FE1AA5" w14:textId="77777777" w:rsidR="00736D32" w:rsidRPr="00736D32" w:rsidRDefault="00736D32" w:rsidP="00736D32">
            <w:pPr>
              <w:jc w:val="center"/>
              <w:rPr>
                <w:b/>
                <w:bCs/>
                <w:i/>
                <w:iCs/>
              </w:rPr>
            </w:pPr>
            <w:r w:rsidRPr="00736D32">
              <w:rPr>
                <w:b/>
                <w:bCs/>
                <w:i/>
                <w:iCs/>
              </w:rPr>
              <w:t>5289.2</w:t>
            </w:r>
          </w:p>
        </w:tc>
      </w:tr>
      <w:tr w:rsidR="00736D32" w:rsidRPr="00736D32" w14:paraId="620941A4" w14:textId="77777777" w:rsidTr="00736D32">
        <w:trPr>
          <w:trHeight w:val="26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01C2D019" w14:textId="77777777" w:rsidR="00736D32" w:rsidRPr="00736D32" w:rsidRDefault="00736D32" w:rsidP="00736D32">
            <w:r w:rsidRPr="00736D32">
              <w:t>Jeла</w:t>
            </w:r>
          </w:p>
        </w:tc>
        <w:tc>
          <w:tcPr>
            <w:tcW w:w="1260" w:type="dxa"/>
            <w:tcBorders>
              <w:top w:val="nil"/>
              <w:left w:val="nil"/>
              <w:bottom w:val="single" w:sz="4" w:space="0" w:color="auto"/>
              <w:right w:val="single" w:sz="4" w:space="0" w:color="auto"/>
            </w:tcBorders>
            <w:shd w:val="clear" w:color="auto" w:fill="auto"/>
            <w:noWrap/>
            <w:vAlign w:val="center"/>
            <w:hideMark/>
          </w:tcPr>
          <w:p w14:paraId="29B5FB84" w14:textId="77777777" w:rsidR="00736D32" w:rsidRPr="00736D32" w:rsidRDefault="00736D32" w:rsidP="00736D32">
            <w:pPr>
              <w:jc w:val="center"/>
            </w:pPr>
            <w:r w:rsidRPr="00736D32">
              <w:t>11601.6</w:t>
            </w:r>
          </w:p>
        </w:tc>
        <w:tc>
          <w:tcPr>
            <w:tcW w:w="1140" w:type="dxa"/>
            <w:tcBorders>
              <w:top w:val="nil"/>
              <w:left w:val="nil"/>
              <w:bottom w:val="single" w:sz="4" w:space="0" w:color="auto"/>
              <w:right w:val="single" w:sz="4" w:space="0" w:color="auto"/>
            </w:tcBorders>
            <w:shd w:val="clear" w:color="auto" w:fill="auto"/>
            <w:noWrap/>
            <w:vAlign w:val="center"/>
            <w:hideMark/>
          </w:tcPr>
          <w:p w14:paraId="457EC5C8" w14:textId="77777777" w:rsidR="00736D32" w:rsidRPr="00736D32" w:rsidRDefault="00736D32" w:rsidP="00736D32">
            <w:pPr>
              <w:jc w:val="center"/>
            </w:pPr>
            <w:r w:rsidRPr="00736D32">
              <w:t>364.7</w:t>
            </w:r>
          </w:p>
        </w:tc>
        <w:tc>
          <w:tcPr>
            <w:tcW w:w="1140" w:type="dxa"/>
            <w:tcBorders>
              <w:top w:val="nil"/>
              <w:left w:val="nil"/>
              <w:bottom w:val="single" w:sz="4" w:space="0" w:color="auto"/>
              <w:right w:val="single" w:sz="4" w:space="0" w:color="auto"/>
            </w:tcBorders>
            <w:shd w:val="clear" w:color="auto" w:fill="auto"/>
            <w:noWrap/>
            <w:vAlign w:val="bottom"/>
            <w:hideMark/>
          </w:tcPr>
          <w:p w14:paraId="2B76576F" w14:textId="77777777" w:rsidR="00736D32" w:rsidRPr="00736D32" w:rsidRDefault="00736D32" w:rsidP="00736D32">
            <w:pPr>
              <w:jc w:val="center"/>
            </w:pPr>
            <w:r w:rsidRPr="00736D32">
              <w:t>966.0</w:t>
            </w:r>
          </w:p>
        </w:tc>
        <w:tc>
          <w:tcPr>
            <w:tcW w:w="1160" w:type="dxa"/>
            <w:tcBorders>
              <w:top w:val="nil"/>
              <w:left w:val="nil"/>
              <w:bottom w:val="single" w:sz="4" w:space="0" w:color="auto"/>
              <w:right w:val="single" w:sz="4" w:space="0" w:color="auto"/>
            </w:tcBorders>
            <w:shd w:val="clear" w:color="auto" w:fill="auto"/>
            <w:vAlign w:val="center"/>
            <w:hideMark/>
          </w:tcPr>
          <w:p w14:paraId="760505A1" w14:textId="77777777" w:rsidR="00736D32" w:rsidRPr="00736D32" w:rsidRDefault="00736D32" w:rsidP="00736D32">
            <w:pPr>
              <w:jc w:val="center"/>
            </w:pPr>
            <w:r w:rsidRPr="00736D32">
              <w:t>14282.4</w:t>
            </w:r>
          </w:p>
        </w:tc>
        <w:tc>
          <w:tcPr>
            <w:tcW w:w="1160" w:type="dxa"/>
            <w:tcBorders>
              <w:top w:val="nil"/>
              <w:left w:val="nil"/>
              <w:bottom w:val="single" w:sz="4" w:space="0" w:color="auto"/>
              <w:right w:val="single" w:sz="4" w:space="0" w:color="auto"/>
            </w:tcBorders>
            <w:shd w:val="clear" w:color="auto" w:fill="auto"/>
            <w:noWrap/>
            <w:vAlign w:val="bottom"/>
            <w:hideMark/>
          </w:tcPr>
          <w:p w14:paraId="39B5D631" w14:textId="77777777" w:rsidR="00736D32" w:rsidRPr="00736D32" w:rsidRDefault="00736D32" w:rsidP="00736D32">
            <w:pPr>
              <w:jc w:val="center"/>
            </w:pPr>
            <w:r w:rsidRPr="00736D32">
              <w:t>11653.1</w:t>
            </w:r>
          </w:p>
        </w:tc>
        <w:tc>
          <w:tcPr>
            <w:tcW w:w="1160" w:type="dxa"/>
            <w:tcBorders>
              <w:top w:val="nil"/>
              <w:left w:val="nil"/>
              <w:bottom w:val="single" w:sz="4" w:space="0" w:color="auto"/>
              <w:right w:val="single" w:sz="4" w:space="0" w:color="auto"/>
            </w:tcBorders>
            <w:shd w:val="clear" w:color="auto" w:fill="auto"/>
            <w:vAlign w:val="center"/>
            <w:hideMark/>
          </w:tcPr>
          <w:p w14:paraId="0FE6F470" w14:textId="77777777" w:rsidR="00736D32" w:rsidRPr="00736D32" w:rsidRDefault="00736D32" w:rsidP="00736D32">
            <w:pPr>
              <w:jc w:val="center"/>
            </w:pPr>
            <w:r w:rsidRPr="00736D32">
              <w:t>-2629.3</w:t>
            </w:r>
          </w:p>
        </w:tc>
        <w:tc>
          <w:tcPr>
            <w:tcW w:w="1260" w:type="dxa"/>
            <w:tcBorders>
              <w:top w:val="nil"/>
              <w:left w:val="nil"/>
              <w:bottom w:val="single" w:sz="4" w:space="0" w:color="auto"/>
              <w:right w:val="single" w:sz="8" w:space="0" w:color="auto"/>
            </w:tcBorders>
            <w:shd w:val="clear" w:color="auto" w:fill="auto"/>
            <w:noWrap/>
            <w:vAlign w:val="bottom"/>
            <w:hideMark/>
          </w:tcPr>
          <w:p w14:paraId="2A3C2FFA" w14:textId="77777777" w:rsidR="00736D32" w:rsidRPr="00736D32" w:rsidRDefault="00736D32" w:rsidP="00736D32">
            <w:pPr>
              <w:jc w:val="center"/>
            </w:pPr>
            <w:r w:rsidRPr="00736D32">
              <w:t>333.0</w:t>
            </w:r>
          </w:p>
        </w:tc>
      </w:tr>
      <w:tr w:rsidR="00736D32" w:rsidRPr="00736D32" w14:paraId="3016B65C" w14:textId="77777777" w:rsidTr="00736D32">
        <w:trPr>
          <w:trHeight w:val="26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82816C8" w14:textId="77777777" w:rsidR="00736D32" w:rsidRPr="00736D32" w:rsidRDefault="00736D32" w:rsidP="00736D32">
            <w:r w:rsidRPr="00736D32">
              <w:t>Смрча</w:t>
            </w:r>
          </w:p>
        </w:tc>
        <w:tc>
          <w:tcPr>
            <w:tcW w:w="1260" w:type="dxa"/>
            <w:tcBorders>
              <w:top w:val="nil"/>
              <w:left w:val="nil"/>
              <w:bottom w:val="single" w:sz="4" w:space="0" w:color="auto"/>
              <w:right w:val="single" w:sz="4" w:space="0" w:color="auto"/>
            </w:tcBorders>
            <w:shd w:val="clear" w:color="auto" w:fill="auto"/>
            <w:noWrap/>
            <w:vAlign w:val="bottom"/>
            <w:hideMark/>
          </w:tcPr>
          <w:p w14:paraId="54FEC734" w14:textId="77777777" w:rsidR="00736D32" w:rsidRPr="00736D32" w:rsidRDefault="00736D32" w:rsidP="00736D32">
            <w:pPr>
              <w:jc w:val="center"/>
            </w:pPr>
            <w:r w:rsidRPr="00736D32">
              <w:t>110.6</w:t>
            </w:r>
          </w:p>
        </w:tc>
        <w:tc>
          <w:tcPr>
            <w:tcW w:w="1140" w:type="dxa"/>
            <w:tcBorders>
              <w:top w:val="nil"/>
              <w:left w:val="nil"/>
              <w:bottom w:val="single" w:sz="4" w:space="0" w:color="auto"/>
              <w:right w:val="single" w:sz="4" w:space="0" w:color="auto"/>
            </w:tcBorders>
            <w:shd w:val="clear" w:color="auto" w:fill="auto"/>
            <w:noWrap/>
            <w:vAlign w:val="center"/>
            <w:hideMark/>
          </w:tcPr>
          <w:p w14:paraId="4D2CF9D8" w14:textId="77777777" w:rsidR="00736D32" w:rsidRPr="00736D32" w:rsidRDefault="00736D32" w:rsidP="00736D32">
            <w:pPr>
              <w:jc w:val="center"/>
            </w:pPr>
            <w:r w:rsidRPr="00736D32">
              <w:t>3.2</w:t>
            </w:r>
          </w:p>
        </w:tc>
        <w:tc>
          <w:tcPr>
            <w:tcW w:w="1140" w:type="dxa"/>
            <w:tcBorders>
              <w:top w:val="nil"/>
              <w:left w:val="nil"/>
              <w:bottom w:val="single" w:sz="4" w:space="0" w:color="auto"/>
              <w:right w:val="single" w:sz="4" w:space="0" w:color="auto"/>
            </w:tcBorders>
            <w:shd w:val="clear" w:color="auto" w:fill="auto"/>
            <w:noWrap/>
            <w:vAlign w:val="bottom"/>
            <w:hideMark/>
          </w:tcPr>
          <w:p w14:paraId="5179B925" w14:textId="77777777" w:rsidR="00736D32" w:rsidRPr="00736D32" w:rsidRDefault="00736D32" w:rsidP="00736D32">
            <w:pPr>
              <w:jc w:val="center"/>
            </w:pPr>
            <w:r w:rsidRPr="00736D32">
              <w:t> </w:t>
            </w:r>
          </w:p>
        </w:tc>
        <w:tc>
          <w:tcPr>
            <w:tcW w:w="1160" w:type="dxa"/>
            <w:tcBorders>
              <w:top w:val="nil"/>
              <w:left w:val="nil"/>
              <w:bottom w:val="single" w:sz="4" w:space="0" w:color="auto"/>
              <w:right w:val="single" w:sz="4" w:space="0" w:color="auto"/>
            </w:tcBorders>
            <w:shd w:val="clear" w:color="auto" w:fill="auto"/>
            <w:vAlign w:val="center"/>
            <w:hideMark/>
          </w:tcPr>
          <w:p w14:paraId="45C0ACF0" w14:textId="77777777" w:rsidR="00736D32" w:rsidRPr="00736D32" w:rsidRDefault="00736D32" w:rsidP="00736D32">
            <w:pPr>
              <w:jc w:val="center"/>
            </w:pPr>
            <w:r w:rsidRPr="00736D32">
              <w:t>142.8</w:t>
            </w:r>
          </w:p>
        </w:tc>
        <w:tc>
          <w:tcPr>
            <w:tcW w:w="1160" w:type="dxa"/>
            <w:tcBorders>
              <w:top w:val="nil"/>
              <w:left w:val="nil"/>
              <w:bottom w:val="single" w:sz="4" w:space="0" w:color="auto"/>
              <w:right w:val="single" w:sz="4" w:space="0" w:color="auto"/>
            </w:tcBorders>
            <w:shd w:val="clear" w:color="auto" w:fill="auto"/>
            <w:noWrap/>
            <w:vAlign w:val="bottom"/>
            <w:hideMark/>
          </w:tcPr>
          <w:p w14:paraId="0BB74DA1" w14:textId="77777777" w:rsidR="00736D32" w:rsidRPr="00736D32" w:rsidRDefault="00736D32" w:rsidP="00736D32">
            <w:pPr>
              <w:jc w:val="center"/>
            </w:pPr>
            <w:r w:rsidRPr="00736D32">
              <w:t>719.5</w:t>
            </w:r>
          </w:p>
        </w:tc>
        <w:tc>
          <w:tcPr>
            <w:tcW w:w="1160" w:type="dxa"/>
            <w:tcBorders>
              <w:top w:val="nil"/>
              <w:left w:val="nil"/>
              <w:bottom w:val="single" w:sz="4" w:space="0" w:color="auto"/>
              <w:right w:val="single" w:sz="4" w:space="0" w:color="auto"/>
            </w:tcBorders>
            <w:shd w:val="clear" w:color="auto" w:fill="auto"/>
            <w:vAlign w:val="center"/>
            <w:hideMark/>
          </w:tcPr>
          <w:p w14:paraId="1229D62F" w14:textId="77777777" w:rsidR="00736D32" w:rsidRPr="00736D32" w:rsidRDefault="00736D32" w:rsidP="00736D32">
            <w:pPr>
              <w:jc w:val="center"/>
            </w:pPr>
            <w:r w:rsidRPr="00736D32">
              <w:t>576.7</w:t>
            </w:r>
          </w:p>
        </w:tc>
        <w:tc>
          <w:tcPr>
            <w:tcW w:w="1260" w:type="dxa"/>
            <w:tcBorders>
              <w:top w:val="nil"/>
              <w:left w:val="nil"/>
              <w:bottom w:val="single" w:sz="4" w:space="0" w:color="auto"/>
              <w:right w:val="single" w:sz="8" w:space="0" w:color="auto"/>
            </w:tcBorders>
            <w:shd w:val="clear" w:color="auto" w:fill="auto"/>
            <w:noWrap/>
            <w:vAlign w:val="bottom"/>
            <w:hideMark/>
          </w:tcPr>
          <w:p w14:paraId="6A0A817E" w14:textId="77777777" w:rsidR="00736D32" w:rsidRPr="00736D32" w:rsidRDefault="00736D32" w:rsidP="00736D32">
            <w:pPr>
              <w:jc w:val="center"/>
            </w:pPr>
            <w:r w:rsidRPr="00736D32">
              <w:t>21.9</w:t>
            </w:r>
          </w:p>
        </w:tc>
      </w:tr>
      <w:tr w:rsidR="00736D32" w:rsidRPr="00736D32" w14:paraId="292209F2" w14:textId="77777777" w:rsidTr="00736D32">
        <w:trPr>
          <w:trHeight w:val="264"/>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725EBD5D" w14:textId="77777777" w:rsidR="00736D32" w:rsidRPr="00736D32" w:rsidRDefault="00736D32" w:rsidP="00736D32">
            <w:r w:rsidRPr="00736D32">
              <w:t>Црни бор</w:t>
            </w:r>
          </w:p>
        </w:tc>
        <w:tc>
          <w:tcPr>
            <w:tcW w:w="1260" w:type="dxa"/>
            <w:tcBorders>
              <w:top w:val="nil"/>
              <w:left w:val="nil"/>
              <w:bottom w:val="single" w:sz="4" w:space="0" w:color="auto"/>
              <w:right w:val="single" w:sz="4" w:space="0" w:color="auto"/>
            </w:tcBorders>
            <w:shd w:val="clear" w:color="auto" w:fill="auto"/>
            <w:noWrap/>
            <w:vAlign w:val="bottom"/>
            <w:hideMark/>
          </w:tcPr>
          <w:p w14:paraId="37937FBD" w14:textId="77777777" w:rsidR="00736D32" w:rsidRPr="00736D32" w:rsidRDefault="00736D32" w:rsidP="00736D32">
            <w:pPr>
              <w:jc w:val="center"/>
            </w:pPr>
            <w:r w:rsidRPr="00736D32">
              <w:t>3277.0</w:t>
            </w:r>
          </w:p>
        </w:tc>
        <w:tc>
          <w:tcPr>
            <w:tcW w:w="1140" w:type="dxa"/>
            <w:tcBorders>
              <w:top w:val="nil"/>
              <w:left w:val="nil"/>
              <w:bottom w:val="single" w:sz="4" w:space="0" w:color="auto"/>
              <w:right w:val="single" w:sz="4" w:space="0" w:color="auto"/>
            </w:tcBorders>
            <w:shd w:val="clear" w:color="auto" w:fill="auto"/>
            <w:noWrap/>
            <w:vAlign w:val="center"/>
            <w:hideMark/>
          </w:tcPr>
          <w:p w14:paraId="30983F2B" w14:textId="77777777" w:rsidR="00736D32" w:rsidRPr="00736D32" w:rsidRDefault="00736D32" w:rsidP="00736D32">
            <w:pPr>
              <w:jc w:val="center"/>
            </w:pPr>
            <w:r w:rsidRPr="00736D32">
              <w:t>179.1</w:t>
            </w:r>
          </w:p>
        </w:tc>
        <w:tc>
          <w:tcPr>
            <w:tcW w:w="1140" w:type="dxa"/>
            <w:tcBorders>
              <w:top w:val="nil"/>
              <w:left w:val="nil"/>
              <w:bottom w:val="single" w:sz="4" w:space="0" w:color="auto"/>
              <w:right w:val="single" w:sz="4" w:space="0" w:color="auto"/>
            </w:tcBorders>
            <w:shd w:val="clear" w:color="auto" w:fill="auto"/>
            <w:noWrap/>
            <w:vAlign w:val="bottom"/>
            <w:hideMark/>
          </w:tcPr>
          <w:p w14:paraId="5BBC0F5D" w14:textId="77777777" w:rsidR="00736D32" w:rsidRPr="00736D32" w:rsidRDefault="00736D32" w:rsidP="00736D32">
            <w:pPr>
              <w:jc w:val="center"/>
            </w:pPr>
            <w:r w:rsidRPr="00736D32">
              <w:t>409.0</w:t>
            </w:r>
          </w:p>
        </w:tc>
        <w:tc>
          <w:tcPr>
            <w:tcW w:w="1160" w:type="dxa"/>
            <w:tcBorders>
              <w:top w:val="nil"/>
              <w:left w:val="nil"/>
              <w:bottom w:val="single" w:sz="4" w:space="0" w:color="auto"/>
              <w:right w:val="single" w:sz="4" w:space="0" w:color="auto"/>
            </w:tcBorders>
            <w:shd w:val="clear" w:color="auto" w:fill="auto"/>
            <w:vAlign w:val="center"/>
            <w:hideMark/>
          </w:tcPr>
          <w:p w14:paraId="58A64C35" w14:textId="77777777" w:rsidR="00736D32" w:rsidRPr="00736D32" w:rsidRDefault="00736D32" w:rsidP="00736D32">
            <w:pPr>
              <w:jc w:val="center"/>
            </w:pPr>
            <w:r w:rsidRPr="00736D32">
              <w:t>4658.8</w:t>
            </w:r>
          </w:p>
        </w:tc>
        <w:tc>
          <w:tcPr>
            <w:tcW w:w="1160" w:type="dxa"/>
            <w:tcBorders>
              <w:top w:val="nil"/>
              <w:left w:val="nil"/>
              <w:bottom w:val="single" w:sz="4" w:space="0" w:color="auto"/>
              <w:right w:val="single" w:sz="4" w:space="0" w:color="auto"/>
            </w:tcBorders>
            <w:shd w:val="clear" w:color="auto" w:fill="auto"/>
            <w:noWrap/>
            <w:vAlign w:val="bottom"/>
            <w:hideMark/>
          </w:tcPr>
          <w:p w14:paraId="7EC67CE5" w14:textId="77777777" w:rsidR="00736D32" w:rsidRPr="00736D32" w:rsidRDefault="00736D32" w:rsidP="00736D32">
            <w:pPr>
              <w:jc w:val="center"/>
            </w:pPr>
            <w:r w:rsidRPr="00736D32">
              <w:t>2302.8</w:t>
            </w:r>
          </w:p>
        </w:tc>
        <w:tc>
          <w:tcPr>
            <w:tcW w:w="1160" w:type="dxa"/>
            <w:tcBorders>
              <w:top w:val="nil"/>
              <w:left w:val="nil"/>
              <w:bottom w:val="single" w:sz="4" w:space="0" w:color="auto"/>
              <w:right w:val="single" w:sz="4" w:space="0" w:color="auto"/>
            </w:tcBorders>
            <w:shd w:val="clear" w:color="auto" w:fill="auto"/>
            <w:vAlign w:val="center"/>
            <w:hideMark/>
          </w:tcPr>
          <w:p w14:paraId="1FB24FC2" w14:textId="77777777" w:rsidR="00736D32" w:rsidRPr="00736D32" w:rsidRDefault="00736D32" w:rsidP="00736D32">
            <w:pPr>
              <w:jc w:val="center"/>
            </w:pPr>
            <w:r w:rsidRPr="00736D32">
              <w:t>-2356.0</w:t>
            </w:r>
          </w:p>
        </w:tc>
        <w:tc>
          <w:tcPr>
            <w:tcW w:w="1260" w:type="dxa"/>
            <w:tcBorders>
              <w:top w:val="nil"/>
              <w:left w:val="nil"/>
              <w:bottom w:val="single" w:sz="4" w:space="0" w:color="auto"/>
              <w:right w:val="single" w:sz="8" w:space="0" w:color="auto"/>
            </w:tcBorders>
            <w:shd w:val="clear" w:color="auto" w:fill="auto"/>
            <w:noWrap/>
            <w:vAlign w:val="bottom"/>
            <w:hideMark/>
          </w:tcPr>
          <w:p w14:paraId="16AA94FA" w14:textId="77777777" w:rsidR="00736D32" w:rsidRPr="00736D32" w:rsidRDefault="00736D32" w:rsidP="00736D32">
            <w:pPr>
              <w:jc w:val="center"/>
            </w:pPr>
            <w:r w:rsidRPr="00736D32">
              <w:t>98.1</w:t>
            </w:r>
          </w:p>
        </w:tc>
      </w:tr>
      <w:tr w:rsidR="00736D32" w:rsidRPr="00736D32" w14:paraId="6CD5454D" w14:textId="77777777" w:rsidTr="00736D32">
        <w:trPr>
          <w:trHeight w:val="276"/>
        </w:trPr>
        <w:tc>
          <w:tcPr>
            <w:tcW w:w="2060" w:type="dxa"/>
            <w:tcBorders>
              <w:top w:val="nil"/>
              <w:left w:val="single" w:sz="8" w:space="0" w:color="auto"/>
              <w:bottom w:val="single" w:sz="4" w:space="0" w:color="auto"/>
              <w:right w:val="single" w:sz="4" w:space="0" w:color="auto"/>
            </w:tcBorders>
            <w:shd w:val="clear" w:color="000000" w:fill="DCE6F1"/>
            <w:noWrap/>
            <w:vAlign w:val="bottom"/>
            <w:hideMark/>
          </w:tcPr>
          <w:p w14:paraId="19E45B90" w14:textId="77777777" w:rsidR="00736D32" w:rsidRPr="00736D32" w:rsidRDefault="00736D32" w:rsidP="00736D32">
            <w:pPr>
              <w:rPr>
                <w:b/>
                <w:bCs/>
                <w:i/>
                <w:iCs/>
              </w:rPr>
            </w:pPr>
            <w:r w:rsidRPr="00736D32">
              <w:rPr>
                <w:b/>
                <w:bCs/>
                <w:i/>
                <w:iCs/>
              </w:rPr>
              <w:t>Укупно четинари</w:t>
            </w:r>
          </w:p>
        </w:tc>
        <w:tc>
          <w:tcPr>
            <w:tcW w:w="1260" w:type="dxa"/>
            <w:tcBorders>
              <w:top w:val="nil"/>
              <w:left w:val="nil"/>
              <w:bottom w:val="single" w:sz="4" w:space="0" w:color="auto"/>
              <w:right w:val="single" w:sz="4" w:space="0" w:color="auto"/>
            </w:tcBorders>
            <w:shd w:val="clear" w:color="000000" w:fill="DCE6F1"/>
            <w:noWrap/>
            <w:vAlign w:val="bottom"/>
            <w:hideMark/>
          </w:tcPr>
          <w:p w14:paraId="68996433" w14:textId="77777777" w:rsidR="00736D32" w:rsidRPr="00736D32" w:rsidRDefault="00736D32" w:rsidP="00736D32">
            <w:pPr>
              <w:jc w:val="center"/>
              <w:rPr>
                <w:b/>
                <w:bCs/>
                <w:i/>
                <w:iCs/>
              </w:rPr>
            </w:pPr>
            <w:r w:rsidRPr="00736D32">
              <w:rPr>
                <w:b/>
                <w:bCs/>
                <w:i/>
                <w:iCs/>
              </w:rPr>
              <w:t>14989.2</w:t>
            </w:r>
          </w:p>
        </w:tc>
        <w:tc>
          <w:tcPr>
            <w:tcW w:w="1140" w:type="dxa"/>
            <w:tcBorders>
              <w:top w:val="nil"/>
              <w:left w:val="nil"/>
              <w:bottom w:val="single" w:sz="4" w:space="0" w:color="auto"/>
              <w:right w:val="single" w:sz="4" w:space="0" w:color="auto"/>
            </w:tcBorders>
            <w:shd w:val="clear" w:color="000000" w:fill="DCE6F1"/>
            <w:noWrap/>
            <w:vAlign w:val="bottom"/>
            <w:hideMark/>
          </w:tcPr>
          <w:p w14:paraId="5FA5DDE7" w14:textId="77777777" w:rsidR="00736D32" w:rsidRPr="00736D32" w:rsidRDefault="00736D32" w:rsidP="00736D32">
            <w:pPr>
              <w:jc w:val="center"/>
              <w:rPr>
                <w:b/>
                <w:bCs/>
                <w:i/>
                <w:iCs/>
              </w:rPr>
            </w:pPr>
            <w:r w:rsidRPr="00736D32">
              <w:rPr>
                <w:b/>
                <w:bCs/>
                <w:i/>
                <w:iCs/>
              </w:rPr>
              <w:t>547.0</w:t>
            </w:r>
          </w:p>
        </w:tc>
        <w:tc>
          <w:tcPr>
            <w:tcW w:w="1140" w:type="dxa"/>
            <w:tcBorders>
              <w:top w:val="nil"/>
              <w:left w:val="nil"/>
              <w:bottom w:val="single" w:sz="4" w:space="0" w:color="auto"/>
              <w:right w:val="single" w:sz="4" w:space="0" w:color="auto"/>
            </w:tcBorders>
            <w:shd w:val="clear" w:color="000000" w:fill="DCE6F1"/>
            <w:noWrap/>
            <w:vAlign w:val="bottom"/>
            <w:hideMark/>
          </w:tcPr>
          <w:p w14:paraId="793EDDE7" w14:textId="77777777" w:rsidR="00736D32" w:rsidRPr="00736D32" w:rsidRDefault="00736D32" w:rsidP="00736D32">
            <w:pPr>
              <w:jc w:val="center"/>
              <w:rPr>
                <w:b/>
                <w:bCs/>
                <w:i/>
                <w:iCs/>
              </w:rPr>
            </w:pPr>
            <w:r w:rsidRPr="00736D32">
              <w:rPr>
                <w:b/>
                <w:bCs/>
                <w:i/>
                <w:iCs/>
              </w:rPr>
              <w:t>1375.0</w:t>
            </w:r>
          </w:p>
        </w:tc>
        <w:tc>
          <w:tcPr>
            <w:tcW w:w="1160" w:type="dxa"/>
            <w:tcBorders>
              <w:top w:val="nil"/>
              <w:left w:val="nil"/>
              <w:bottom w:val="single" w:sz="4" w:space="0" w:color="auto"/>
              <w:right w:val="single" w:sz="4" w:space="0" w:color="auto"/>
            </w:tcBorders>
            <w:shd w:val="clear" w:color="000000" w:fill="DCE6F1"/>
            <w:vAlign w:val="center"/>
            <w:hideMark/>
          </w:tcPr>
          <w:p w14:paraId="7BD3D1D6" w14:textId="77777777" w:rsidR="00736D32" w:rsidRPr="00736D32" w:rsidRDefault="00736D32" w:rsidP="00736D32">
            <w:pPr>
              <w:jc w:val="center"/>
              <w:rPr>
                <w:b/>
                <w:bCs/>
                <w:i/>
                <w:iCs/>
              </w:rPr>
            </w:pPr>
            <w:r w:rsidRPr="00736D32">
              <w:rPr>
                <w:b/>
                <w:bCs/>
                <w:i/>
                <w:iCs/>
              </w:rPr>
              <w:t>14425.2</w:t>
            </w:r>
          </w:p>
        </w:tc>
        <w:tc>
          <w:tcPr>
            <w:tcW w:w="1160" w:type="dxa"/>
            <w:tcBorders>
              <w:top w:val="nil"/>
              <w:left w:val="nil"/>
              <w:bottom w:val="single" w:sz="4" w:space="0" w:color="auto"/>
              <w:right w:val="single" w:sz="4" w:space="0" w:color="auto"/>
            </w:tcBorders>
            <w:shd w:val="clear" w:color="000000" w:fill="DCE6F1"/>
            <w:noWrap/>
            <w:vAlign w:val="bottom"/>
            <w:hideMark/>
          </w:tcPr>
          <w:p w14:paraId="082606BE" w14:textId="77777777" w:rsidR="00736D32" w:rsidRPr="00736D32" w:rsidRDefault="00736D32" w:rsidP="00736D32">
            <w:pPr>
              <w:jc w:val="center"/>
              <w:rPr>
                <w:b/>
                <w:bCs/>
                <w:i/>
                <w:iCs/>
              </w:rPr>
            </w:pPr>
            <w:r w:rsidRPr="00736D32">
              <w:rPr>
                <w:b/>
                <w:bCs/>
                <w:i/>
                <w:iCs/>
              </w:rPr>
              <w:t>14675.4</w:t>
            </w:r>
          </w:p>
        </w:tc>
        <w:tc>
          <w:tcPr>
            <w:tcW w:w="1160" w:type="dxa"/>
            <w:tcBorders>
              <w:top w:val="nil"/>
              <w:left w:val="nil"/>
              <w:bottom w:val="single" w:sz="4" w:space="0" w:color="auto"/>
              <w:right w:val="single" w:sz="4" w:space="0" w:color="auto"/>
            </w:tcBorders>
            <w:shd w:val="clear" w:color="000000" w:fill="DCE6F1"/>
            <w:vAlign w:val="center"/>
            <w:hideMark/>
          </w:tcPr>
          <w:p w14:paraId="35DD4E36" w14:textId="77777777" w:rsidR="00736D32" w:rsidRPr="00736D32" w:rsidRDefault="00736D32" w:rsidP="00736D32">
            <w:pPr>
              <w:jc w:val="center"/>
              <w:rPr>
                <w:b/>
                <w:bCs/>
                <w:i/>
                <w:iCs/>
              </w:rPr>
            </w:pPr>
            <w:r w:rsidRPr="00736D32">
              <w:rPr>
                <w:b/>
                <w:bCs/>
                <w:i/>
                <w:iCs/>
              </w:rPr>
              <w:t>-4408.6</w:t>
            </w:r>
          </w:p>
        </w:tc>
        <w:tc>
          <w:tcPr>
            <w:tcW w:w="1260" w:type="dxa"/>
            <w:tcBorders>
              <w:top w:val="nil"/>
              <w:left w:val="nil"/>
              <w:bottom w:val="single" w:sz="4" w:space="0" w:color="auto"/>
              <w:right w:val="single" w:sz="8" w:space="0" w:color="auto"/>
            </w:tcBorders>
            <w:shd w:val="clear" w:color="000000" w:fill="DCE6F1"/>
            <w:noWrap/>
            <w:vAlign w:val="bottom"/>
            <w:hideMark/>
          </w:tcPr>
          <w:p w14:paraId="060E4763" w14:textId="77777777" w:rsidR="00736D32" w:rsidRPr="00736D32" w:rsidRDefault="00736D32" w:rsidP="00736D32">
            <w:pPr>
              <w:jc w:val="center"/>
              <w:rPr>
                <w:b/>
                <w:bCs/>
                <w:i/>
                <w:iCs/>
              </w:rPr>
            </w:pPr>
            <w:r w:rsidRPr="00736D32">
              <w:rPr>
                <w:b/>
                <w:bCs/>
                <w:i/>
                <w:iCs/>
              </w:rPr>
              <w:t>453.1</w:t>
            </w:r>
          </w:p>
        </w:tc>
      </w:tr>
      <w:tr w:rsidR="00736D32" w:rsidRPr="00736D32" w14:paraId="59847764" w14:textId="77777777" w:rsidTr="00736D32">
        <w:trPr>
          <w:trHeight w:val="288"/>
        </w:trPr>
        <w:tc>
          <w:tcPr>
            <w:tcW w:w="2060" w:type="dxa"/>
            <w:tcBorders>
              <w:top w:val="nil"/>
              <w:left w:val="single" w:sz="8" w:space="0" w:color="auto"/>
              <w:bottom w:val="single" w:sz="8" w:space="0" w:color="auto"/>
              <w:right w:val="single" w:sz="4" w:space="0" w:color="auto"/>
            </w:tcBorders>
            <w:shd w:val="clear" w:color="000000" w:fill="F2DCDB"/>
            <w:noWrap/>
            <w:vAlign w:val="bottom"/>
            <w:hideMark/>
          </w:tcPr>
          <w:p w14:paraId="4CD09ED9" w14:textId="77777777" w:rsidR="00736D32" w:rsidRPr="00736D32" w:rsidRDefault="00736D32" w:rsidP="00736D32">
            <w:pPr>
              <w:rPr>
                <w:b/>
                <w:bCs/>
                <w:i/>
                <w:iCs/>
              </w:rPr>
            </w:pPr>
            <w:r w:rsidRPr="00736D32">
              <w:rPr>
                <w:b/>
                <w:bCs/>
                <w:i/>
                <w:iCs/>
              </w:rPr>
              <w:t>УКУПНО  ГЈ</w:t>
            </w:r>
          </w:p>
        </w:tc>
        <w:tc>
          <w:tcPr>
            <w:tcW w:w="1260" w:type="dxa"/>
            <w:tcBorders>
              <w:top w:val="nil"/>
              <w:left w:val="nil"/>
              <w:bottom w:val="single" w:sz="8" w:space="0" w:color="auto"/>
              <w:right w:val="single" w:sz="4" w:space="0" w:color="auto"/>
            </w:tcBorders>
            <w:shd w:val="clear" w:color="000000" w:fill="F2DCDB"/>
            <w:noWrap/>
            <w:vAlign w:val="bottom"/>
            <w:hideMark/>
          </w:tcPr>
          <w:p w14:paraId="7A6AB8AE" w14:textId="77777777" w:rsidR="00736D32" w:rsidRPr="00736D32" w:rsidRDefault="00736D32" w:rsidP="00736D32">
            <w:pPr>
              <w:jc w:val="center"/>
              <w:rPr>
                <w:b/>
                <w:bCs/>
                <w:i/>
                <w:iCs/>
              </w:rPr>
            </w:pPr>
            <w:r w:rsidRPr="00736D32">
              <w:rPr>
                <w:b/>
                <w:bCs/>
                <w:i/>
                <w:iCs/>
              </w:rPr>
              <w:t>392441.2</w:t>
            </w:r>
          </w:p>
        </w:tc>
        <w:tc>
          <w:tcPr>
            <w:tcW w:w="1140" w:type="dxa"/>
            <w:tcBorders>
              <w:top w:val="nil"/>
              <w:left w:val="nil"/>
              <w:bottom w:val="single" w:sz="8" w:space="0" w:color="auto"/>
              <w:right w:val="single" w:sz="4" w:space="0" w:color="auto"/>
            </w:tcBorders>
            <w:shd w:val="clear" w:color="000000" w:fill="F2DCDB"/>
            <w:noWrap/>
            <w:vAlign w:val="bottom"/>
            <w:hideMark/>
          </w:tcPr>
          <w:p w14:paraId="6B3BE0D9" w14:textId="77777777" w:rsidR="00736D32" w:rsidRPr="00736D32" w:rsidRDefault="00736D32" w:rsidP="00736D32">
            <w:pPr>
              <w:jc w:val="center"/>
              <w:rPr>
                <w:b/>
                <w:bCs/>
                <w:i/>
                <w:iCs/>
              </w:rPr>
            </w:pPr>
            <w:r w:rsidRPr="00736D32">
              <w:rPr>
                <w:b/>
                <w:bCs/>
                <w:i/>
                <w:iCs/>
              </w:rPr>
              <w:t>8512.9</w:t>
            </w:r>
          </w:p>
        </w:tc>
        <w:tc>
          <w:tcPr>
            <w:tcW w:w="1140" w:type="dxa"/>
            <w:tcBorders>
              <w:top w:val="nil"/>
              <w:left w:val="nil"/>
              <w:bottom w:val="single" w:sz="8" w:space="0" w:color="auto"/>
              <w:right w:val="single" w:sz="4" w:space="0" w:color="auto"/>
            </w:tcBorders>
            <w:shd w:val="clear" w:color="000000" w:fill="F2DCDB"/>
            <w:noWrap/>
            <w:vAlign w:val="bottom"/>
            <w:hideMark/>
          </w:tcPr>
          <w:p w14:paraId="732DC569" w14:textId="77777777" w:rsidR="00736D32" w:rsidRPr="00736D32" w:rsidRDefault="00736D32" w:rsidP="00736D32">
            <w:pPr>
              <w:jc w:val="center"/>
              <w:rPr>
                <w:b/>
                <w:bCs/>
                <w:i/>
                <w:iCs/>
              </w:rPr>
            </w:pPr>
            <w:r w:rsidRPr="00736D32">
              <w:rPr>
                <w:b/>
                <w:bCs/>
                <w:i/>
                <w:iCs/>
              </w:rPr>
              <w:t>59479.2</w:t>
            </w:r>
          </w:p>
        </w:tc>
        <w:tc>
          <w:tcPr>
            <w:tcW w:w="1160" w:type="dxa"/>
            <w:tcBorders>
              <w:top w:val="nil"/>
              <w:left w:val="nil"/>
              <w:bottom w:val="single" w:sz="8" w:space="0" w:color="auto"/>
              <w:right w:val="single" w:sz="4" w:space="0" w:color="auto"/>
            </w:tcBorders>
            <w:shd w:val="clear" w:color="000000" w:fill="F2DCDB"/>
            <w:noWrap/>
            <w:vAlign w:val="bottom"/>
            <w:hideMark/>
          </w:tcPr>
          <w:p w14:paraId="3DFB5298" w14:textId="77777777" w:rsidR="00736D32" w:rsidRPr="00736D32" w:rsidRDefault="00736D32" w:rsidP="00736D32">
            <w:pPr>
              <w:jc w:val="center"/>
              <w:rPr>
                <w:b/>
                <w:bCs/>
                <w:i/>
                <w:iCs/>
              </w:rPr>
            </w:pPr>
            <w:r w:rsidRPr="00736D32">
              <w:rPr>
                <w:b/>
                <w:bCs/>
                <w:i/>
                <w:iCs/>
              </w:rPr>
              <w:t>418091.5</w:t>
            </w:r>
          </w:p>
        </w:tc>
        <w:tc>
          <w:tcPr>
            <w:tcW w:w="1160" w:type="dxa"/>
            <w:tcBorders>
              <w:top w:val="nil"/>
              <w:left w:val="nil"/>
              <w:bottom w:val="single" w:sz="8" w:space="0" w:color="auto"/>
              <w:right w:val="single" w:sz="4" w:space="0" w:color="auto"/>
            </w:tcBorders>
            <w:shd w:val="clear" w:color="000000" w:fill="F2DCDB"/>
            <w:noWrap/>
            <w:vAlign w:val="bottom"/>
            <w:hideMark/>
          </w:tcPr>
          <w:p w14:paraId="6D9C5806" w14:textId="77777777" w:rsidR="00736D32" w:rsidRPr="00736D32" w:rsidRDefault="00736D32" w:rsidP="00736D32">
            <w:pPr>
              <w:jc w:val="center"/>
              <w:rPr>
                <w:b/>
                <w:bCs/>
                <w:i/>
                <w:iCs/>
              </w:rPr>
            </w:pPr>
            <w:r w:rsidRPr="00736D32">
              <w:rPr>
                <w:b/>
                <w:bCs/>
                <w:i/>
                <w:iCs/>
              </w:rPr>
              <w:t>314317.0</w:t>
            </w:r>
          </w:p>
        </w:tc>
        <w:tc>
          <w:tcPr>
            <w:tcW w:w="1160" w:type="dxa"/>
            <w:tcBorders>
              <w:top w:val="nil"/>
              <w:left w:val="nil"/>
              <w:bottom w:val="single" w:sz="8" w:space="0" w:color="auto"/>
              <w:right w:val="single" w:sz="4" w:space="0" w:color="auto"/>
            </w:tcBorders>
            <w:shd w:val="clear" w:color="000000" w:fill="F2DCDB"/>
            <w:noWrap/>
            <w:vAlign w:val="bottom"/>
            <w:hideMark/>
          </w:tcPr>
          <w:p w14:paraId="21E9D0F9" w14:textId="77777777" w:rsidR="00736D32" w:rsidRPr="00736D32" w:rsidRDefault="00736D32" w:rsidP="00736D32">
            <w:pPr>
              <w:jc w:val="center"/>
              <w:rPr>
                <w:b/>
                <w:bCs/>
                <w:i/>
                <w:iCs/>
              </w:rPr>
            </w:pPr>
            <w:r w:rsidRPr="00736D32">
              <w:rPr>
                <w:b/>
                <w:bCs/>
                <w:i/>
                <w:iCs/>
              </w:rPr>
              <w:t>-103774.0</w:t>
            </w:r>
          </w:p>
        </w:tc>
        <w:tc>
          <w:tcPr>
            <w:tcW w:w="1260" w:type="dxa"/>
            <w:tcBorders>
              <w:top w:val="nil"/>
              <w:left w:val="nil"/>
              <w:bottom w:val="single" w:sz="8" w:space="0" w:color="auto"/>
              <w:right w:val="single" w:sz="8" w:space="0" w:color="auto"/>
            </w:tcBorders>
            <w:shd w:val="clear" w:color="000000" w:fill="F2DCDB"/>
            <w:noWrap/>
            <w:vAlign w:val="bottom"/>
            <w:hideMark/>
          </w:tcPr>
          <w:p w14:paraId="22029E6D" w14:textId="77777777" w:rsidR="00736D32" w:rsidRPr="00736D32" w:rsidRDefault="00736D32" w:rsidP="00736D32">
            <w:pPr>
              <w:jc w:val="center"/>
              <w:rPr>
                <w:b/>
                <w:bCs/>
                <w:i/>
                <w:iCs/>
              </w:rPr>
            </w:pPr>
            <w:r w:rsidRPr="00736D32">
              <w:rPr>
                <w:b/>
                <w:bCs/>
                <w:i/>
                <w:iCs/>
              </w:rPr>
              <w:t>5742.3</w:t>
            </w:r>
          </w:p>
        </w:tc>
      </w:tr>
    </w:tbl>
    <w:p w14:paraId="1FBA6042" w14:textId="77777777" w:rsidR="00260BC8" w:rsidRPr="006A0921" w:rsidRDefault="00260BC8" w:rsidP="00B46D54">
      <w:pPr>
        <w:spacing w:after="60"/>
        <w:ind w:firstLine="720"/>
        <w:rPr>
          <w:sz w:val="24"/>
          <w:szCs w:val="24"/>
          <w:lang w:val="sr-Cyrl-RS"/>
        </w:rPr>
      </w:pPr>
    </w:p>
    <w:p w14:paraId="2D264B4A" w14:textId="31230F6E" w:rsidR="006A0921" w:rsidRDefault="006A0921" w:rsidP="006A0921">
      <w:pPr>
        <w:spacing w:after="60"/>
        <w:ind w:firstLine="720"/>
        <w:jc w:val="both"/>
        <w:rPr>
          <w:sz w:val="24"/>
          <w:szCs w:val="24"/>
          <w:lang w:val="sr-Cyrl-RS"/>
        </w:rPr>
      </w:pPr>
      <w:r w:rsidRPr="000D1BA2">
        <w:rPr>
          <w:sz w:val="24"/>
          <w:szCs w:val="24"/>
          <w:lang w:val="sr-Cyrl-CS"/>
        </w:rPr>
        <w:t xml:space="preserve">Највећи део разлике се налази у запремини букве. Овако нешто се </w:t>
      </w:r>
      <w:r w:rsidRPr="000D1BA2">
        <w:rPr>
          <w:sz w:val="24"/>
          <w:szCs w:val="24"/>
          <w:lang w:val="sl-SI"/>
        </w:rPr>
        <w:t>могло очекивати,</w:t>
      </w:r>
      <w:r w:rsidRPr="000D1BA2">
        <w:rPr>
          <w:sz w:val="24"/>
          <w:szCs w:val="24"/>
          <w:lang w:val="sr-Cyrl-RS"/>
        </w:rPr>
        <w:t xml:space="preserve"> </w:t>
      </w:r>
      <w:r>
        <w:rPr>
          <w:sz w:val="24"/>
          <w:szCs w:val="24"/>
          <w:lang w:val="sr-Cyrl-RS"/>
        </w:rPr>
        <w:t xml:space="preserve">с </w:t>
      </w:r>
      <w:r w:rsidRPr="000D1BA2">
        <w:rPr>
          <w:sz w:val="24"/>
          <w:szCs w:val="24"/>
          <w:lang w:val="sr-Cyrl-RS"/>
        </w:rPr>
        <w:t xml:space="preserve">обзиром </w:t>
      </w:r>
      <w:r>
        <w:rPr>
          <w:sz w:val="24"/>
          <w:szCs w:val="24"/>
          <w:lang w:val="sr-Cyrl-RS"/>
        </w:rPr>
        <w:t>на састав шумског комплекса који је враћен бившим шумовласницима</w:t>
      </w:r>
      <w:r w:rsidRPr="000D1BA2">
        <w:rPr>
          <w:sz w:val="24"/>
          <w:szCs w:val="24"/>
          <w:lang w:val="sr-Cyrl-RS"/>
        </w:rPr>
        <w:t>, који се у највећем делу односио на ову врсту</w:t>
      </w:r>
      <w:r>
        <w:rPr>
          <w:sz w:val="24"/>
          <w:szCs w:val="24"/>
          <w:lang w:val="sr-Cyrl-RS"/>
        </w:rPr>
        <w:t>.</w:t>
      </w:r>
      <w:r w:rsidRPr="000D1BA2">
        <w:rPr>
          <w:sz w:val="24"/>
          <w:szCs w:val="24"/>
          <w:lang w:val="sr-Cyrl-RS"/>
        </w:rPr>
        <w:t xml:space="preserve"> </w:t>
      </w:r>
    </w:p>
    <w:p w14:paraId="05FAD448" w14:textId="77777777" w:rsidR="00256916" w:rsidRDefault="00256916" w:rsidP="006A0921">
      <w:pPr>
        <w:spacing w:after="60"/>
        <w:ind w:firstLine="720"/>
        <w:jc w:val="both"/>
        <w:rPr>
          <w:sz w:val="24"/>
          <w:szCs w:val="24"/>
          <w:lang w:val="sr-Cyrl-RS"/>
        </w:rPr>
      </w:pPr>
    </w:p>
    <w:p w14:paraId="5EF55CED" w14:textId="77777777" w:rsidR="00256916" w:rsidRPr="00256916" w:rsidRDefault="00256916" w:rsidP="00256916">
      <w:pPr>
        <w:keepNext/>
        <w:jc w:val="center"/>
        <w:outlineLvl w:val="1"/>
        <w:rPr>
          <w:b/>
          <w:bCs/>
          <w:i/>
          <w:sz w:val="28"/>
          <w:lang w:val="sr-Cyrl-RS"/>
        </w:rPr>
      </w:pPr>
      <w:bookmarkStart w:id="121" w:name="_Toc499436549"/>
      <w:bookmarkStart w:id="122" w:name="_Toc318874325"/>
      <w:bookmarkStart w:id="123" w:name="_Toc350932754"/>
      <w:bookmarkStart w:id="124" w:name="_Toc382205333"/>
      <w:bookmarkStart w:id="125" w:name="_Toc154344322"/>
      <w:bookmarkStart w:id="126" w:name="_Toc163562196"/>
      <w:bookmarkStart w:id="127" w:name="_Toc168399838"/>
      <w:bookmarkStart w:id="128" w:name="_Toc168401809"/>
      <w:bookmarkStart w:id="129" w:name="_Toc168402185"/>
      <w:bookmarkStart w:id="130" w:name="_Toc168564865"/>
      <w:r w:rsidRPr="00372B49">
        <w:rPr>
          <w:b/>
          <w:bCs/>
          <w:i/>
          <w:sz w:val="28"/>
          <w:lang w:val="hr-HR"/>
        </w:rPr>
        <w:t>2.3. Однос планираних и остварених радова у досадашњем газдовањ</w:t>
      </w:r>
      <w:bookmarkEnd w:id="121"/>
      <w:bookmarkEnd w:id="122"/>
      <w:bookmarkEnd w:id="123"/>
      <w:bookmarkEnd w:id="124"/>
      <w:r w:rsidRPr="00372B49">
        <w:rPr>
          <w:b/>
          <w:bCs/>
          <w:i/>
          <w:sz w:val="28"/>
          <w:lang w:val="hr-HR"/>
        </w:rPr>
        <w:t>у</w:t>
      </w:r>
      <w:bookmarkEnd w:id="125"/>
      <w:bookmarkEnd w:id="126"/>
      <w:bookmarkEnd w:id="127"/>
      <w:bookmarkEnd w:id="128"/>
      <w:bookmarkEnd w:id="129"/>
      <w:bookmarkEnd w:id="130"/>
    </w:p>
    <w:p w14:paraId="264816D1" w14:textId="77777777" w:rsidR="00256916" w:rsidRDefault="00256916" w:rsidP="00256916">
      <w:pPr>
        <w:ind w:firstLine="720"/>
        <w:rPr>
          <w:sz w:val="24"/>
          <w:szCs w:val="24"/>
          <w:lang w:val="sr-Cyrl-RS"/>
        </w:rPr>
      </w:pPr>
    </w:p>
    <w:p w14:paraId="0AB6D84C" w14:textId="77777777" w:rsidR="00256916" w:rsidRPr="00AF150F" w:rsidRDefault="00256916" w:rsidP="00256916">
      <w:pPr>
        <w:ind w:firstLine="720"/>
        <w:rPr>
          <w:sz w:val="24"/>
          <w:szCs w:val="24"/>
          <w:lang w:val="hr-HR"/>
        </w:rPr>
      </w:pPr>
      <w:r w:rsidRPr="00AF150F">
        <w:rPr>
          <w:sz w:val="24"/>
          <w:szCs w:val="24"/>
          <w:lang w:val="hr-HR"/>
        </w:rPr>
        <w:t>Однос планираних и остварених радова у досадашњем газдовању шумама односи се на извршење:</w:t>
      </w:r>
    </w:p>
    <w:p w14:paraId="23949CB9" w14:textId="77777777" w:rsidR="00256916" w:rsidRPr="00AF150F" w:rsidRDefault="00256916" w:rsidP="00256916">
      <w:pPr>
        <w:numPr>
          <w:ilvl w:val="0"/>
          <w:numId w:val="2"/>
        </w:numPr>
        <w:tabs>
          <w:tab w:val="clear" w:pos="1080"/>
          <w:tab w:val="num" w:pos="1211"/>
        </w:tabs>
        <w:ind w:left="1211"/>
        <w:rPr>
          <w:sz w:val="24"/>
          <w:szCs w:val="24"/>
          <w:lang w:val="hr-HR"/>
        </w:rPr>
      </w:pPr>
      <w:r w:rsidRPr="00AF150F">
        <w:rPr>
          <w:sz w:val="24"/>
          <w:szCs w:val="24"/>
          <w:lang w:val="hr-HR"/>
        </w:rPr>
        <w:t>досадашњи радови на обнови и гајењу шума,</w:t>
      </w:r>
    </w:p>
    <w:p w14:paraId="174D3921" w14:textId="77777777" w:rsidR="00256916" w:rsidRPr="00AF150F" w:rsidRDefault="00256916" w:rsidP="00256916">
      <w:pPr>
        <w:numPr>
          <w:ilvl w:val="0"/>
          <w:numId w:val="2"/>
        </w:numPr>
        <w:tabs>
          <w:tab w:val="clear" w:pos="1080"/>
          <w:tab w:val="num" w:pos="1211"/>
        </w:tabs>
        <w:ind w:left="1211"/>
        <w:rPr>
          <w:sz w:val="24"/>
          <w:szCs w:val="24"/>
          <w:lang w:val="hr-HR"/>
        </w:rPr>
      </w:pPr>
      <w:r w:rsidRPr="00AF150F">
        <w:rPr>
          <w:sz w:val="24"/>
          <w:szCs w:val="24"/>
          <w:lang w:val="hr-HR"/>
        </w:rPr>
        <w:t>досадашњи радови на коришћењу шума,</w:t>
      </w:r>
    </w:p>
    <w:p w14:paraId="08956B40" w14:textId="77777777" w:rsidR="00256916" w:rsidRPr="00AF150F" w:rsidRDefault="00256916" w:rsidP="00256916">
      <w:pPr>
        <w:numPr>
          <w:ilvl w:val="0"/>
          <w:numId w:val="2"/>
        </w:numPr>
        <w:tabs>
          <w:tab w:val="clear" w:pos="1080"/>
          <w:tab w:val="num" w:pos="1211"/>
        </w:tabs>
        <w:ind w:left="1211"/>
        <w:rPr>
          <w:b/>
          <w:sz w:val="24"/>
          <w:szCs w:val="24"/>
          <w:lang w:val="hr-HR"/>
        </w:rPr>
      </w:pPr>
      <w:r w:rsidRPr="00AF150F">
        <w:rPr>
          <w:sz w:val="24"/>
          <w:szCs w:val="24"/>
          <w:lang w:val="hr-HR"/>
        </w:rPr>
        <w:t>остали радови.</w:t>
      </w:r>
    </w:p>
    <w:p w14:paraId="67403BEE" w14:textId="77777777" w:rsidR="00256916" w:rsidRDefault="00256916" w:rsidP="00256916">
      <w:pPr>
        <w:spacing w:after="60"/>
        <w:ind w:firstLine="720"/>
        <w:jc w:val="both"/>
        <w:rPr>
          <w:sz w:val="24"/>
          <w:szCs w:val="24"/>
          <w:lang w:val="sr-Cyrl-RS"/>
        </w:rPr>
      </w:pPr>
    </w:p>
    <w:p w14:paraId="38C57D82" w14:textId="77777777" w:rsidR="00256916" w:rsidRDefault="00256916" w:rsidP="00256916">
      <w:pPr>
        <w:keepNext/>
        <w:jc w:val="center"/>
        <w:outlineLvl w:val="1"/>
        <w:rPr>
          <w:b/>
          <w:i/>
          <w:sz w:val="28"/>
          <w:lang w:val="sr-Cyrl-RS"/>
        </w:rPr>
      </w:pPr>
      <w:bookmarkStart w:id="131" w:name="_Toc499436550"/>
      <w:bookmarkStart w:id="132" w:name="_Toc318874326"/>
      <w:bookmarkStart w:id="133" w:name="_Toc350932755"/>
      <w:bookmarkStart w:id="134" w:name="_Toc382205334"/>
      <w:bookmarkStart w:id="135" w:name="_Toc154344323"/>
      <w:bookmarkStart w:id="136" w:name="_Toc163562197"/>
      <w:bookmarkStart w:id="137" w:name="_Toc168564866"/>
      <w:r w:rsidRPr="003C20C1">
        <w:rPr>
          <w:b/>
          <w:i/>
          <w:sz w:val="28"/>
          <w:lang w:val="hr-HR"/>
        </w:rPr>
        <w:t>2.3.1. Досадашњи радови на обнови и гајењу шум</w:t>
      </w:r>
      <w:bookmarkEnd w:id="131"/>
      <w:bookmarkEnd w:id="132"/>
      <w:bookmarkEnd w:id="133"/>
      <w:bookmarkEnd w:id="134"/>
      <w:r w:rsidRPr="003C20C1">
        <w:rPr>
          <w:b/>
          <w:i/>
          <w:sz w:val="28"/>
          <w:lang w:val="hr-HR"/>
        </w:rPr>
        <w:t>а</w:t>
      </w:r>
      <w:bookmarkEnd w:id="135"/>
      <w:bookmarkEnd w:id="136"/>
      <w:bookmarkEnd w:id="137"/>
    </w:p>
    <w:p w14:paraId="0B6CA438" w14:textId="77777777" w:rsidR="00256916" w:rsidRDefault="00256916" w:rsidP="00256916">
      <w:pPr>
        <w:keepNext/>
        <w:jc w:val="center"/>
        <w:outlineLvl w:val="1"/>
        <w:rPr>
          <w:b/>
          <w:i/>
          <w:sz w:val="28"/>
          <w:lang w:val="sr-Cyrl-RS"/>
        </w:rPr>
      </w:pPr>
    </w:p>
    <w:p w14:paraId="05F523FB" w14:textId="0FBD729F" w:rsidR="00256916" w:rsidRPr="00AF150F" w:rsidRDefault="00256916" w:rsidP="00256916">
      <w:pPr>
        <w:ind w:firstLine="720"/>
        <w:rPr>
          <w:sz w:val="24"/>
          <w:szCs w:val="24"/>
          <w:lang w:val="sr-Cyrl-CS"/>
        </w:rPr>
      </w:pPr>
      <w:r w:rsidRPr="00AF150F">
        <w:rPr>
          <w:sz w:val="24"/>
          <w:szCs w:val="24"/>
          <w:lang w:val="hr-HR"/>
        </w:rPr>
        <w:t xml:space="preserve">На </w:t>
      </w:r>
      <w:r>
        <w:rPr>
          <w:sz w:val="24"/>
          <w:szCs w:val="24"/>
          <w:lang w:val="hr-HR"/>
        </w:rPr>
        <w:t>основу плана гајења шума из пре</w:t>
      </w:r>
      <w:r>
        <w:rPr>
          <w:sz w:val="24"/>
          <w:szCs w:val="24"/>
          <w:lang w:val="sr-Cyrl-RS"/>
        </w:rPr>
        <w:t>т</w:t>
      </w:r>
      <w:r w:rsidRPr="00AF150F">
        <w:rPr>
          <w:sz w:val="24"/>
          <w:szCs w:val="24"/>
          <w:lang w:val="hr-HR"/>
        </w:rPr>
        <w:t>ходне основе и евиденције извршених радова формирана је следећа табела:</w:t>
      </w:r>
    </w:p>
    <w:tbl>
      <w:tblPr>
        <w:tblW w:w="8480" w:type="dxa"/>
        <w:jc w:val="center"/>
        <w:tblInd w:w="98" w:type="dxa"/>
        <w:tblLook w:val="04A0" w:firstRow="1" w:lastRow="0" w:firstColumn="1" w:lastColumn="0" w:noHBand="0" w:noVBand="1"/>
      </w:tblPr>
      <w:tblGrid>
        <w:gridCol w:w="4820"/>
        <w:gridCol w:w="1300"/>
        <w:gridCol w:w="1180"/>
        <w:gridCol w:w="1180"/>
      </w:tblGrid>
      <w:tr w:rsidR="00E06391" w:rsidRPr="00E06391" w14:paraId="6ED2D51B" w14:textId="77777777" w:rsidTr="00E06391">
        <w:trPr>
          <w:trHeight w:val="255"/>
          <w:jc w:val="center"/>
        </w:trPr>
        <w:tc>
          <w:tcPr>
            <w:tcW w:w="482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0274198E" w14:textId="77777777" w:rsidR="00E06391" w:rsidRPr="00E06391" w:rsidRDefault="00E06391" w:rsidP="00E06391">
            <w:pPr>
              <w:jc w:val="center"/>
              <w:rPr>
                <w:b/>
                <w:bCs/>
              </w:rPr>
            </w:pPr>
            <w:r w:rsidRPr="00E06391">
              <w:rPr>
                <w:b/>
                <w:bCs/>
              </w:rPr>
              <w:t>Врста рада</w:t>
            </w:r>
          </w:p>
        </w:tc>
        <w:tc>
          <w:tcPr>
            <w:tcW w:w="1300" w:type="dxa"/>
            <w:tcBorders>
              <w:top w:val="single" w:sz="8" w:space="0" w:color="auto"/>
              <w:left w:val="nil"/>
              <w:bottom w:val="single" w:sz="4" w:space="0" w:color="auto"/>
              <w:right w:val="single" w:sz="4" w:space="0" w:color="auto"/>
            </w:tcBorders>
            <w:shd w:val="clear" w:color="000000" w:fill="DCE6F1"/>
            <w:vAlign w:val="center"/>
            <w:hideMark/>
          </w:tcPr>
          <w:p w14:paraId="3B050B7E" w14:textId="77777777" w:rsidR="00E06391" w:rsidRPr="00E06391" w:rsidRDefault="00E06391" w:rsidP="00E06391">
            <w:pPr>
              <w:jc w:val="center"/>
              <w:rPr>
                <w:b/>
                <w:bCs/>
              </w:rPr>
            </w:pPr>
            <w:r w:rsidRPr="00E06391">
              <w:rPr>
                <w:b/>
                <w:bCs/>
              </w:rPr>
              <w:t xml:space="preserve">План </w:t>
            </w:r>
          </w:p>
        </w:tc>
        <w:tc>
          <w:tcPr>
            <w:tcW w:w="2360" w:type="dxa"/>
            <w:gridSpan w:val="2"/>
            <w:tcBorders>
              <w:top w:val="single" w:sz="8" w:space="0" w:color="auto"/>
              <w:left w:val="nil"/>
              <w:bottom w:val="single" w:sz="4" w:space="0" w:color="auto"/>
              <w:right w:val="single" w:sz="4" w:space="0" w:color="auto"/>
            </w:tcBorders>
            <w:shd w:val="clear" w:color="000000" w:fill="DCE6F1"/>
            <w:noWrap/>
            <w:vAlign w:val="center"/>
            <w:hideMark/>
          </w:tcPr>
          <w:p w14:paraId="4B96AF60" w14:textId="77777777" w:rsidR="00E06391" w:rsidRPr="00E06391" w:rsidRDefault="00E06391" w:rsidP="00E06391">
            <w:pPr>
              <w:jc w:val="center"/>
              <w:rPr>
                <w:b/>
                <w:bCs/>
              </w:rPr>
            </w:pPr>
            <w:r w:rsidRPr="00E06391">
              <w:rPr>
                <w:b/>
                <w:bCs/>
              </w:rPr>
              <w:t>Реализација плана</w:t>
            </w:r>
          </w:p>
        </w:tc>
      </w:tr>
      <w:tr w:rsidR="00E06391" w:rsidRPr="00E06391" w14:paraId="493576B0" w14:textId="77777777" w:rsidTr="00E06391">
        <w:trPr>
          <w:trHeight w:val="255"/>
          <w:jc w:val="center"/>
        </w:trPr>
        <w:tc>
          <w:tcPr>
            <w:tcW w:w="4820" w:type="dxa"/>
            <w:vMerge/>
            <w:tcBorders>
              <w:top w:val="single" w:sz="8" w:space="0" w:color="auto"/>
              <w:left w:val="single" w:sz="8" w:space="0" w:color="auto"/>
              <w:bottom w:val="single" w:sz="4" w:space="0" w:color="auto"/>
              <w:right w:val="single" w:sz="4" w:space="0" w:color="auto"/>
            </w:tcBorders>
            <w:vAlign w:val="center"/>
            <w:hideMark/>
          </w:tcPr>
          <w:p w14:paraId="294667D8" w14:textId="77777777" w:rsidR="00E06391" w:rsidRPr="00E06391" w:rsidRDefault="00E06391" w:rsidP="00E06391">
            <w:pPr>
              <w:rPr>
                <w:b/>
                <w:bCs/>
              </w:rPr>
            </w:pPr>
          </w:p>
        </w:tc>
        <w:tc>
          <w:tcPr>
            <w:tcW w:w="1300" w:type="dxa"/>
            <w:tcBorders>
              <w:top w:val="nil"/>
              <w:left w:val="nil"/>
              <w:bottom w:val="single" w:sz="4" w:space="0" w:color="auto"/>
              <w:right w:val="single" w:sz="4" w:space="0" w:color="auto"/>
            </w:tcBorders>
            <w:shd w:val="clear" w:color="000000" w:fill="DCE6F1"/>
            <w:vAlign w:val="center"/>
            <w:hideMark/>
          </w:tcPr>
          <w:p w14:paraId="0D0A86B0" w14:textId="77777777" w:rsidR="00E06391" w:rsidRPr="00E06391" w:rsidRDefault="00E06391" w:rsidP="00E06391">
            <w:pPr>
              <w:jc w:val="center"/>
              <w:rPr>
                <w:b/>
                <w:bCs/>
              </w:rPr>
            </w:pPr>
            <w:r w:rsidRPr="00E06391">
              <w:rPr>
                <w:b/>
                <w:bCs/>
              </w:rPr>
              <w:t>ha</w:t>
            </w:r>
          </w:p>
        </w:tc>
        <w:tc>
          <w:tcPr>
            <w:tcW w:w="1180" w:type="dxa"/>
            <w:tcBorders>
              <w:top w:val="nil"/>
              <w:left w:val="nil"/>
              <w:bottom w:val="single" w:sz="4" w:space="0" w:color="auto"/>
              <w:right w:val="single" w:sz="4" w:space="0" w:color="auto"/>
            </w:tcBorders>
            <w:shd w:val="clear" w:color="000000" w:fill="DCE6F1"/>
            <w:noWrap/>
            <w:vAlign w:val="center"/>
            <w:hideMark/>
          </w:tcPr>
          <w:p w14:paraId="67DDD0C5" w14:textId="77777777" w:rsidR="00E06391" w:rsidRPr="00E06391" w:rsidRDefault="00E06391" w:rsidP="00E06391">
            <w:pPr>
              <w:jc w:val="center"/>
              <w:rPr>
                <w:b/>
                <w:bCs/>
              </w:rPr>
            </w:pPr>
            <w:r w:rsidRPr="00E06391">
              <w:rPr>
                <w:b/>
                <w:bCs/>
              </w:rPr>
              <w:t>ha</w:t>
            </w:r>
          </w:p>
        </w:tc>
        <w:tc>
          <w:tcPr>
            <w:tcW w:w="1180" w:type="dxa"/>
            <w:tcBorders>
              <w:top w:val="nil"/>
              <w:left w:val="nil"/>
              <w:bottom w:val="single" w:sz="4" w:space="0" w:color="auto"/>
              <w:right w:val="single" w:sz="8" w:space="0" w:color="auto"/>
            </w:tcBorders>
            <w:shd w:val="clear" w:color="000000" w:fill="DCE6F1"/>
            <w:noWrap/>
            <w:vAlign w:val="center"/>
            <w:hideMark/>
          </w:tcPr>
          <w:p w14:paraId="439F16AB" w14:textId="77777777" w:rsidR="00E06391" w:rsidRPr="00E06391" w:rsidRDefault="00E06391" w:rsidP="00E06391">
            <w:pPr>
              <w:jc w:val="center"/>
              <w:rPr>
                <w:b/>
                <w:bCs/>
              </w:rPr>
            </w:pPr>
            <w:r w:rsidRPr="00E06391">
              <w:rPr>
                <w:b/>
                <w:bCs/>
              </w:rPr>
              <w:t>%</w:t>
            </w:r>
          </w:p>
        </w:tc>
      </w:tr>
      <w:tr w:rsidR="00E06391" w:rsidRPr="00E06391" w14:paraId="185E3A57" w14:textId="77777777" w:rsidTr="00E06391">
        <w:trPr>
          <w:trHeight w:val="396"/>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23170C3D" w14:textId="77777777" w:rsidR="00E06391" w:rsidRPr="00E06391" w:rsidRDefault="00E06391" w:rsidP="00E06391">
            <w:r w:rsidRPr="00E06391">
              <w:t>Вештачко пошумљавање голети  и обешумљених пов.</w:t>
            </w:r>
          </w:p>
        </w:tc>
        <w:tc>
          <w:tcPr>
            <w:tcW w:w="1300" w:type="dxa"/>
            <w:tcBorders>
              <w:top w:val="nil"/>
              <w:left w:val="nil"/>
              <w:bottom w:val="single" w:sz="4" w:space="0" w:color="auto"/>
              <w:right w:val="single" w:sz="4" w:space="0" w:color="auto"/>
            </w:tcBorders>
            <w:shd w:val="clear" w:color="auto" w:fill="auto"/>
            <w:noWrap/>
            <w:vAlign w:val="center"/>
            <w:hideMark/>
          </w:tcPr>
          <w:p w14:paraId="463D52E2" w14:textId="77777777" w:rsidR="00E06391" w:rsidRPr="00E06391" w:rsidRDefault="00E06391" w:rsidP="00E06391">
            <w:pPr>
              <w:jc w:val="center"/>
            </w:pPr>
            <w:r w:rsidRPr="00E06391">
              <w:t>1.83</w:t>
            </w:r>
          </w:p>
        </w:tc>
        <w:tc>
          <w:tcPr>
            <w:tcW w:w="1180" w:type="dxa"/>
            <w:tcBorders>
              <w:top w:val="nil"/>
              <w:left w:val="nil"/>
              <w:bottom w:val="single" w:sz="4" w:space="0" w:color="auto"/>
              <w:right w:val="single" w:sz="4" w:space="0" w:color="auto"/>
            </w:tcBorders>
            <w:shd w:val="clear" w:color="000000" w:fill="FFFFFF"/>
            <w:noWrap/>
            <w:vAlign w:val="center"/>
            <w:hideMark/>
          </w:tcPr>
          <w:p w14:paraId="39A16FF5" w14:textId="77777777" w:rsidR="00E06391" w:rsidRPr="00E06391" w:rsidRDefault="00E06391" w:rsidP="00E06391">
            <w:pPr>
              <w:jc w:val="center"/>
            </w:pPr>
            <w:r w:rsidRPr="00E06391">
              <w:t>1.83</w:t>
            </w:r>
          </w:p>
        </w:tc>
        <w:tc>
          <w:tcPr>
            <w:tcW w:w="1180" w:type="dxa"/>
            <w:tcBorders>
              <w:top w:val="nil"/>
              <w:left w:val="nil"/>
              <w:bottom w:val="single" w:sz="4" w:space="0" w:color="auto"/>
              <w:right w:val="single" w:sz="8" w:space="0" w:color="auto"/>
            </w:tcBorders>
            <w:shd w:val="clear" w:color="000000" w:fill="FFFFFF"/>
            <w:noWrap/>
            <w:vAlign w:val="center"/>
            <w:hideMark/>
          </w:tcPr>
          <w:p w14:paraId="0150EB44" w14:textId="77777777" w:rsidR="00E06391" w:rsidRPr="00E06391" w:rsidRDefault="00E06391" w:rsidP="00E06391">
            <w:pPr>
              <w:jc w:val="center"/>
            </w:pPr>
            <w:r w:rsidRPr="00E06391">
              <w:t>100.0</w:t>
            </w:r>
          </w:p>
        </w:tc>
      </w:tr>
      <w:tr w:rsidR="00E06391" w:rsidRPr="00E06391" w14:paraId="2135F9D0" w14:textId="77777777" w:rsidTr="00E06391">
        <w:trPr>
          <w:trHeight w:val="324"/>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71F0DCA4" w14:textId="77777777" w:rsidR="00E06391" w:rsidRPr="00E06391" w:rsidRDefault="00E06391" w:rsidP="00E06391">
            <w:r w:rsidRPr="00E06391">
              <w:t>Вештачко пошумљавање садњом</w:t>
            </w:r>
          </w:p>
        </w:tc>
        <w:tc>
          <w:tcPr>
            <w:tcW w:w="1300" w:type="dxa"/>
            <w:tcBorders>
              <w:top w:val="nil"/>
              <w:left w:val="nil"/>
              <w:bottom w:val="single" w:sz="4" w:space="0" w:color="auto"/>
              <w:right w:val="single" w:sz="4" w:space="0" w:color="auto"/>
            </w:tcBorders>
            <w:shd w:val="clear" w:color="auto" w:fill="auto"/>
            <w:noWrap/>
            <w:vAlign w:val="center"/>
            <w:hideMark/>
          </w:tcPr>
          <w:p w14:paraId="404D7E65" w14:textId="77777777" w:rsidR="00E06391" w:rsidRPr="00E06391" w:rsidRDefault="00E06391" w:rsidP="00E06391">
            <w:pPr>
              <w:jc w:val="center"/>
            </w:pPr>
            <w:r w:rsidRPr="00E06391">
              <w:t>22.27</w:t>
            </w:r>
          </w:p>
        </w:tc>
        <w:tc>
          <w:tcPr>
            <w:tcW w:w="1180" w:type="dxa"/>
            <w:tcBorders>
              <w:top w:val="nil"/>
              <w:left w:val="nil"/>
              <w:bottom w:val="single" w:sz="4" w:space="0" w:color="auto"/>
              <w:right w:val="single" w:sz="4" w:space="0" w:color="auto"/>
            </w:tcBorders>
            <w:shd w:val="clear" w:color="000000" w:fill="FFFFFF"/>
            <w:noWrap/>
            <w:vAlign w:val="center"/>
            <w:hideMark/>
          </w:tcPr>
          <w:p w14:paraId="77F6BFAE" w14:textId="77777777" w:rsidR="00E06391" w:rsidRPr="00E06391" w:rsidRDefault="00E06391" w:rsidP="00E06391">
            <w:pPr>
              <w:jc w:val="center"/>
            </w:pPr>
            <w:r w:rsidRPr="00E06391">
              <w:t>6.21</w:t>
            </w:r>
          </w:p>
        </w:tc>
        <w:tc>
          <w:tcPr>
            <w:tcW w:w="1180" w:type="dxa"/>
            <w:tcBorders>
              <w:top w:val="nil"/>
              <w:left w:val="nil"/>
              <w:bottom w:val="single" w:sz="4" w:space="0" w:color="auto"/>
              <w:right w:val="single" w:sz="8" w:space="0" w:color="auto"/>
            </w:tcBorders>
            <w:shd w:val="clear" w:color="000000" w:fill="FFFFFF"/>
            <w:noWrap/>
            <w:vAlign w:val="center"/>
            <w:hideMark/>
          </w:tcPr>
          <w:p w14:paraId="502471FE" w14:textId="77777777" w:rsidR="00E06391" w:rsidRPr="00E06391" w:rsidRDefault="00E06391" w:rsidP="00E06391">
            <w:pPr>
              <w:jc w:val="center"/>
            </w:pPr>
            <w:r w:rsidRPr="00E06391">
              <w:t>27.9</w:t>
            </w:r>
          </w:p>
        </w:tc>
      </w:tr>
      <w:tr w:rsidR="00E06391" w:rsidRPr="00E06391" w14:paraId="3EE26F7C" w14:textId="77777777" w:rsidTr="00E06391">
        <w:trPr>
          <w:trHeight w:val="300"/>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2EBD608D" w14:textId="77777777" w:rsidR="00E06391" w:rsidRPr="00E06391" w:rsidRDefault="00E06391" w:rsidP="00E06391">
            <w:r w:rsidRPr="00E06391">
              <w:t xml:space="preserve">Попуњавање култура </w:t>
            </w:r>
          </w:p>
        </w:tc>
        <w:tc>
          <w:tcPr>
            <w:tcW w:w="1300" w:type="dxa"/>
            <w:tcBorders>
              <w:top w:val="nil"/>
              <w:left w:val="nil"/>
              <w:bottom w:val="single" w:sz="4" w:space="0" w:color="auto"/>
              <w:right w:val="single" w:sz="4" w:space="0" w:color="auto"/>
            </w:tcBorders>
            <w:shd w:val="clear" w:color="auto" w:fill="auto"/>
            <w:noWrap/>
            <w:vAlign w:val="center"/>
            <w:hideMark/>
          </w:tcPr>
          <w:p w14:paraId="322DDFB5" w14:textId="77777777" w:rsidR="00E06391" w:rsidRPr="00E06391" w:rsidRDefault="00E06391" w:rsidP="00E06391">
            <w:pPr>
              <w:jc w:val="center"/>
              <w:rPr>
                <w:color w:val="000000"/>
              </w:rPr>
            </w:pPr>
            <w:r w:rsidRPr="00E06391">
              <w:rPr>
                <w:color w:val="000000"/>
              </w:rPr>
              <w:t>4.82</w:t>
            </w:r>
          </w:p>
        </w:tc>
        <w:tc>
          <w:tcPr>
            <w:tcW w:w="1180" w:type="dxa"/>
            <w:tcBorders>
              <w:top w:val="nil"/>
              <w:left w:val="nil"/>
              <w:bottom w:val="single" w:sz="4" w:space="0" w:color="auto"/>
              <w:right w:val="single" w:sz="4" w:space="0" w:color="auto"/>
            </w:tcBorders>
            <w:shd w:val="clear" w:color="000000" w:fill="FFFFFF"/>
            <w:noWrap/>
            <w:vAlign w:val="center"/>
            <w:hideMark/>
          </w:tcPr>
          <w:p w14:paraId="24EBFE78" w14:textId="77777777" w:rsidR="00E06391" w:rsidRPr="00E06391" w:rsidRDefault="00E06391" w:rsidP="00E06391">
            <w:pPr>
              <w:jc w:val="center"/>
            </w:pPr>
            <w:r w:rsidRPr="00E06391">
              <w:t>1.10</w:t>
            </w:r>
          </w:p>
        </w:tc>
        <w:tc>
          <w:tcPr>
            <w:tcW w:w="1180" w:type="dxa"/>
            <w:tcBorders>
              <w:top w:val="nil"/>
              <w:left w:val="nil"/>
              <w:bottom w:val="single" w:sz="4" w:space="0" w:color="auto"/>
              <w:right w:val="single" w:sz="8" w:space="0" w:color="auto"/>
            </w:tcBorders>
            <w:shd w:val="clear" w:color="000000" w:fill="FFFFFF"/>
            <w:noWrap/>
            <w:vAlign w:val="bottom"/>
            <w:hideMark/>
          </w:tcPr>
          <w:p w14:paraId="0C8E01A9" w14:textId="77777777" w:rsidR="00E06391" w:rsidRPr="00E06391" w:rsidRDefault="00E06391" w:rsidP="00E06391">
            <w:pPr>
              <w:jc w:val="center"/>
            </w:pPr>
            <w:r w:rsidRPr="00E06391">
              <w:t>22.8</w:t>
            </w:r>
          </w:p>
        </w:tc>
      </w:tr>
      <w:tr w:rsidR="00E06391" w:rsidRPr="00E06391" w14:paraId="2CC990D3" w14:textId="77777777" w:rsidTr="00E06391">
        <w:trPr>
          <w:trHeight w:val="336"/>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0FDBBFA4" w14:textId="77777777" w:rsidR="00E06391" w:rsidRPr="00E06391" w:rsidRDefault="00E06391" w:rsidP="00E06391">
            <w:r w:rsidRPr="00E06391">
              <w:t>Попуњавање природно обнов. повшина садњом</w:t>
            </w:r>
          </w:p>
        </w:tc>
        <w:tc>
          <w:tcPr>
            <w:tcW w:w="1300" w:type="dxa"/>
            <w:tcBorders>
              <w:top w:val="nil"/>
              <w:left w:val="nil"/>
              <w:bottom w:val="single" w:sz="4" w:space="0" w:color="auto"/>
              <w:right w:val="single" w:sz="4" w:space="0" w:color="auto"/>
            </w:tcBorders>
            <w:shd w:val="clear" w:color="auto" w:fill="auto"/>
            <w:noWrap/>
            <w:vAlign w:val="center"/>
            <w:hideMark/>
          </w:tcPr>
          <w:p w14:paraId="7C53B703" w14:textId="77777777" w:rsidR="00E06391" w:rsidRPr="00E06391" w:rsidRDefault="00E06391" w:rsidP="00E06391">
            <w:pPr>
              <w:jc w:val="center"/>
              <w:rPr>
                <w:color w:val="000000"/>
              </w:rPr>
            </w:pPr>
            <w:r w:rsidRPr="00E06391">
              <w:rPr>
                <w:color w:val="000000"/>
              </w:rPr>
              <w:t>13.90</w:t>
            </w:r>
          </w:p>
        </w:tc>
        <w:tc>
          <w:tcPr>
            <w:tcW w:w="1180" w:type="dxa"/>
            <w:tcBorders>
              <w:top w:val="nil"/>
              <w:left w:val="nil"/>
              <w:bottom w:val="single" w:sz="4" w:space="0" w:color="auto"/>
              <w:right w:val="single" w:sz="4" w:space="0" w:color="auto"/>
            </w:tcBorders>
            <w:shd w:val="clear" w:color="000000" w:fill="FFFFFF"/>
            <w:noWrap/>
            <w:vAlign w:val="center"/>
            <w:hideMark/>
          </w:tcPr>
          <w:p w14:paraId="32A0F663" w14:textId="77777777" w:rsidR="00E06391" w:rsidRPr="00E06391" w:rsidRDefault="00E06391" w:rsidP="00E06391">
            <w:pPr>
              <w:jc w:val="center"/>
            </w:pPr>
            <w:r w:rsidRPr="00E06391">
              <w:t>1.80</w:t>
            </w:r>
          </w:p>
        </w:tc>
        <w:tc>
          <w:tcPr>
            <w:tcW w:w="1180" w:type="dxa"/>
            <w:tcBorders>
              <w:top w:val="nil"/>
              <w:left w:val="nil"/>
              <w:bottom w:val="single" w:sz="4" w:space="0" w:color="auto"/>
              <w:right w:val="single" w:sz="8" w:space="0" w:color="auto"/>
            </w:tcBorders>
            <w:shd w:val="clear" w:color="000000" w:fill="FFFFFF"/>
            <w:noWrap/>
            <w:vAlign w:val="bottom"/>
            <w:hideMark/>
          </w:tcPr>
          <w:p w14:paraId="6418F706" w14:textId="77777777" w:rsidR="00E06391" w:rsidRPr="00E06391" w:rsidRDefault="00E06391" w:rsidP="00E06391">
            <w:pPr>
              <w:jc w:val="center"/>
            </w:pPr>
            <w:r w:rsidRPr="00E06391">
              <w:t>12.9</w:t>
            </w:r>
          </w:p>
        </w:tc>
      </w:tr>
      <w:tr w:rsidR="00E06391" w:rsidRPr="00E06391" w14:paraId="78E1725A" w14:textId="77777777" w:rsidTr="00E06391">
        <w:trPr>
          <w:trHeight w:val="255"/>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4BC5BADB" w14:textId="77777777" w:rsidR="00E06391" w:rsidRPr="00E06391" w:rsidRDefault="00E06391" w:rsidP="00E06391">
            <w:r w:rsidRPr="00E06391">
              <w:t>Сеча избојака  ручно</w:t>
            </w:r>
          </w:p>
        </w:tc>
        <w:tc>
          <w:tcPr>
            <w:tcW w:w="1300" w:type="dxa"/>
            <w:tcBorders>
              <w:top w:val="nil"/>
              <w:left w:val="nil"/>
              <w:bottom w:val="single" w:sz="4" w:space="0" w:color="auto"/>
              <w:right w:val="single" w:sz="4" w:space="0" w:color="auto"/>
            </w:tcBorders>
            <w:shd w:val="clear" w:color="auto" w:fill="auto"/>
            <w:noWrap/>
            <w:vAlign w:val="center"/>
            <w:hideMark/>
          </w:tcPr>
          <w:p w14:paraId="7B9E32FB" w14:textId="77777777" w:rsidR="00E06391" w:rsidRPr="00E06391" w:rsidRDefault="00E06391" w:rsidP="00E06391">
            <w:pPr>
              <w:jc w:val="center"/>
              <w:rPr>
                <w:color w:val="000000"/>
              </w:rPr>
            </w:pPr>
            <w:r w:rsidRPr="00E06391">
              <w:rPr>
                <w:color w:val="000000"/>
              </w:rPr>
              <w:t>51.18</w:t>
            </w:r>
          </w:p>
        </w:tc>
        <w:tc>
          <w:tcPr>
            <w:tcW w:w="1180" w:type="dxa"/>
            <w:tcBorders>
              <w:top w:val="nil"/>
              <w:left w:val="nil"/>
              <w:bottom w:val="single" w:sz="4" w:space="0" w:color="auto"/>
              <w:right w:val="single" w:sz="4" w:space="0" w:color="auto"/>
            </w:tcBorders>
            <w:shd w:val="clear" w:color="000000" w:fill="FFFFFF"/>
            <w:noWrap/>
            <w:vAlign w:val="center"/>
            <w:hideMark/>
          </w:tcPr>
          <w:p w14:paraId="7F16B5B3" w14:textId="77777777" w:rsidR="00E06391" w:rsidRPr="00E06391" w:rsidRDefault="00E06391" w:rsidP="00E06391">
            <w:pPr>
              <w:jc w:val="center"/>
              <w:rPr>
                <w:color w:val="FF0000"/>
              </w:rPr>
            </w:pPr>
            <w:r w:rsidRPr="00E06391">
              <w:rPr>
                <w:color w:val="FF0000"/>
              </w:rPr>
              <w:t> </w:t>
            </w:r>
          </w:p>
        </w:tc>
        <w:tc>
          <w:tcPr>
            <w:tcW w:w="1180" w:type="dxa"/>
            <w:tcBorders>
              <w:top w:val="nil"/>
              <w:left w:val="nil"/>
              <w:bottom w:val="single" w:sz="4" w:space="0" w:color="auto"/>
              <w:right w:val="single" w:sz="8" w:space="0" w:color="auto"/>
            </w:tcBorders>
            <w:shd w:val="clear" w:color="000000" w:fill="FFFFFF"/>
            <w:noWrap/>
            <w:vAlign w:val="bottom"/>
            <w:hideMark/>
          </w:tcPr>
          <w:p w14:paraId="2545913C" w14:textId="77777777" w:rsidR="00E06391" w:rsidRPr="00E06391" w:rsidRDefault="00E06391" w:rsidP="00E06391">
            <w:pPr>
              <w:jc w:val="center"/>
            </w:pPr>
            <w:r w:rsidRPr="00E06391">
              <w:t>0.0</w:t>
            </w:r>
          </w:p>
        </w:tc>
      </w:tr>
      <w:tr w:rsidR="00E06391" w:rsidRPr="00E06391" w14:paraId="5A2418A0" w14:textId="77777777" w:rsidTr="00E06391">
        <w:trPr>
          <w:trHeight w:val="255"/>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7BECD270" w14:textId="77777777" w:rsidR="00E06391" w:rsidRPr="00E06391" w:rsidRDefault="00E06391" w:rsidP="00E06391">
            <w:r w:rsidRPr="00E06391">
              <w:t>Уклањање корова ручно</w:t>
            </w:r>
          </w:p>
        </w:tc>
        <w:tc>
          <w:tcPr>
            <w:tcW w:w="1300" w:type="dxa"/>
            <w:tcBorders>
              <w:top w:val="nil"/>
              <w:left w:val="nil"/>
              <w:bottom w:val="single" w:sz="4" w:space="0" w:color="auto"/>
              <w:right w:val="single" w:sz="4" w:space="0" w:color="auto"/>
            </w:tcBorders>
            <w:shd w:val="clear" w:color="auto" w:fill="auto"/>
            <w:noWrap/>
            <w:vAlign w:val="center"/>
            <w:hideMark/>
          </w:tcPr>
          <w:p w14:paraId="47521A88" w14:textId="77777777" w:rsidR="00E06391" w:rsidRPr="00E06391" w:rsidRDefault="00E06391" w:rsidP="00E06391">
            <w:pPr>
              <w:jc w:val="center"/>
              <w:rPr>
                <w:color w:val="000000"/>
              </w:rPr>
            </w:pPr>
            <w:r w:rsidRPr="00E06391">
              <w:rPr>
                <w:color w:val="000000"/>
              </w:rPr>
              <w:t>3.66</w:t>
            </w:r>
          </w:p>
        </w:tc>
        <w:tc>
          <w:tcPr>
            <w:tcW w:w="1180" w:type="dxa"/>
            <w:tcBorders>
              <w:top w:val="nil"/>
              <w:left w:val="nil"/>
              <w:bottom w:val="single" w:sz="4" w:space="0" w:color="auto"/>
              <w:right w:val="single" w:sz="4" w:space="0" w:color="auto"/>
            </w:tcBorders>
            <w:shd w:val="clear" w:color="auto" w:fill="auto"/>
            <w:noWrap/>
            <w:vAlign w:val="bottom"/>
            <w:hideMark/>
          </w:tcPr>
          <w:p w14:paraId="33D0B962" w14:textId="77777777" w:rsidR="00E06391" w:rsidRPr="00E06391" w:rsidRDefault="00E06391" w:rsidP="00E06391">
            <w:pPr>
              <w:jc w:val="center"/>
              <w:rPr>
                <w:color w:val="000000"/>
              </w:rPr>
            </w:pPr>
            <w:r w:rsidRPr="00E06391">
              <w:rPr>
                <w:color w:val="000000"/>
              </w:rPr>
              <w:t>0.50</w:t>
            </w:r>
          </w:p>
        </w:tc>
        <w:tc>
          <w:tcPr>
            <w:tcW w:w="1180" w:type="dxa"/>
            <w:tcBorders>
              <w:top w:val="nil"/>
              <w:left w:val="nil"/>
              <w:bottom w:val="single" w:sz="4" w:space="0" w:color="auto"/>
              <w:right w:val="single" w:sz="8" w:space="0" w:color="auto"/>
            </w:tcBorders>
            <w:shd w:val="clear" w:color="000000" w:fill="FFFFFF"/>
            <w:noWrap/>
            <w:vAlign w:val="bottom"/>
            <w:hideMark/>
          </w:tcPr>
          <w:p w14:paraId="6964C69B" w14:textId="77777777" w:rsidR="00E06391" w:rsidRPr="00E06391" w:rsidRDefault="00E06391" w:rsidP="00E06391">
            <w:pPr>
              <w:jc w:val="center"/>
            </w:pPr>
            <w:r w:rsidRPr="00E06391">
              <w:t>13.7</w:t>
            </w:r>
          </w:p>
        </w:tc>
      </w:tr>
      <w:tr w:rsidR="00E06391" w:rsidRPr="00E06391" w14:paraId="35F0421E" w14:textId="77777777" w:rsidTr="00E06391">
        <w:trPr>
          <w:trHeight w:val="360"/>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35D196AE" w14:textId="77777777" w:rsidR="00E06391" w:rsidRPr="00E06391" w:rsidRDefault="00E06391" w:rsidP="00E06391">
            <w:r w:rsidRPr="00E06391">
              <w:t>Окопавање и прашење у културама</w:t>
            </w:r>
          </w:p>
        </w:tc>
        <w:tc>
          <w:tcPr>
            <w:tcW w:w="1300" w:type="dxa"/>
            <w:tcBorders>
              <w:top w:val="nil"/>
              <w:left w:val="nil"/>
              <w:bottom w:val="single" w:sz="4" w:space="0" w:color="auto"/>
              <w:right w:val="single" w:sz="4" w:space="0" w:color="auto"/>
            </w:tcBorders>
            <w:shd w:val="clear" w:color="auto" w:fill="auto"/>
            <w:noWrap/>
            <w:vAlign w:val="center"/>
            <w:hideMark/>
          </w:tcPr>
          <w:p w14:paraId="448E61E9" w14:textId="77777777" w:rsidR="00E06391" w:rsidRPr="00E06391" w:rsidRDefault="00E06391" w:rsidP="00E06391">
            <w:pPr>
              <w:jc w:val="center"/>
              <w:rPr>
                <w:color w:val="000000"/>
              </w:rPr>
            </w:pPr>
            <w:r w:rsidRPr="00E06391">
              <w:rPr>
                <w:color w:val="000000"/>
              </w:rPr>
              <w:t>24.10</w:t>
            </w:r>
          </w:p>
        </w:tc>
        <w:tc>
          <w:tcPr>
            <w:tcW w:w="1180" w:type="dxa"/>
            <w:tcBorders>
              <w:top w:val="nil"/>
              <w:left w:val="nil"/>
              <w:bottom w:val="single" w:sz="4" w:space="0" w:color="auto"/>
              <w:right w:val="single" w:sz="4" w:space="0" w:color="auto"/>
            </w:tcBorders>
            <w:shd w:val="clear" w:color="000000" w:fill="FFFFFF"/>
            <w:noWrap/>
            <w:vAlign w:val="center"/>
            <w:hideMark/>
          </w:tcPr>
          <w:p w14:paraId="254EF32D" w14:textId="77777777" w:rsidR="00E06391" w:rsidRPr="00E06391" w:rsidRDefault="00E06391" w:rsidP="00E06391">
            <w:pPr>
              <w:jc w:val="center"/>
            </w:pPr>
            <w:r w:rsidRPr="00E06391">
              <w:t>3.57</w:t>
            </w:r>
          </w:p>
        </w:tc>
        <w:tc>
          <w:tcPr>
            <w:tcW w:w="1180" w:type="dxa"/>
            <w:tcBorders>
              <w:top w:val="nil"/>
              <w:left w:val="nil"/>
              <w:bottom w:val="single" w:sz="4" w:space="0" w:color="auto"/>
              <w:right w:val="single" w:sz="8" w:space="0" w:color="auto"/>
            </w:tcBorders>
            <w:shd w:val="clear" w:color="000000" w:fill="FFFFFF"/>
            <w:noWrap/>
            <w:vAlign w:val="bottom"/>
            <w:hideMark/>
          </w:tcPr>
          <w:p w14:paraId="60D3BC6B" w14:textId="77777777" w:rsidR="00E06391" w:rsidRPr="00E06391" w:rsidRDefault="00E06391" w:rsidP="00E06391">
            <w:pPr>
              <w:jc w:val="center"/>
            </w:pPr>
            <w:r w:rsidRPr="00E06391">
              <w:t>14.8</w:t>
            </w:r>
          </w:p>
        </w:tc>
      </w:tr>
      <w:tr w:rsidR="00E06391" w:rsidRPr="00E06391" w14:paraId="64316C22" w14:textId="77777777" w:rsidTr="00E06391">
        <w:trPr>
          <w:trHeight w:val="264"/>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5D254C4B" w14:textId="77777777" w:rsidR="00E06391" w:rsidRPr="00E06391" w:rsidRDefault="00E06391" w:rsidP="00E06391">
            <w:r w:rsidRPr="00E06391">
              <w:t>Кресање грана</w:t>
            </w:r>
          </w:p>
        </w:tc>
        <w:tc>
          <w:tcPr>
            <w:tcW w:w="1300" w:type="dxa"/>
            <w:tcBorders>
              <w:top w:val="nil"/>
              <w:left w:val="nil"/>
              <w:bottom w:val="single" w:sz="4" w:space="0" w:color="auto"/>
              <w:right w:val="single" w:sz="4" w:space="0" w:color="auto"/>
            </w:tcBorders>
            <w:shd w:val="clear" w:color="auto" w:fill="auto"/>
            <w:noWrap/>
            <w:vAlign w:val="center"/>
            <w:hideMark/>
          </w:tcPr>
          <w:p w14:paraId="7AECB973" w14:textId="77777777" w:rsidR="00E06391" w:rsidRPr="00E06391" w:rsidRDefault="00E06391" w:rsidP="00E06391">
            <w:pPr>
              <w:jc w:val="center"/>
              <w:rPr>
                <w:color w:val="000000"/>
              </w:rPr>
            </w:pPr>
            <w:r w:rsidRPr="00E06391">
              <w:rPr>
                <w:color w:val="000000"/>
              </w:rPr>
              <w:t>2.47</w:t>
            </w:r>
          </w:p>
        </w:tc>
        <w:tc>
          <w:tcPr>
            <w:tcW w:w="1180" w:type="dxa"/>
            <w:tcBorders>
              <w:top w:val="nil"/>
              <w:left w:val="nil"/>
              <w:bottom w:val="single" w:sz="4" w:space="0" w:color="auto"/>
              <w:right w:val="single" w:sz="4" w:space="0" w:color="auto"/>
            </w:tcBorders>
            <w:shd w:val="clear" w:color="000000" w:fill="FFFFFF"/>
            <w:noWrap/>
            <w:vAlign w:val="center"/>
            <w:hideMark/>
          </w:tcPr>
          <w:p w14:paraId="669379AB" w14:textId="77777777" w:rsidR="00E06391" w:rsidRPr="00E06391" w:rsidRDefault="00E06391" w:rsidP="00E06391">
            <w:pPr>
              <w:jc w:val="center"/>
            </w:pPr>
            <w:r w:rsidRPr="00E06391">
              <w:t>0.31</w:t>
            </w:r>
          </w:p>
        </w:tc>
        <w:tc>
          <w:tcPr>
            <w:tcW w:w="1180" w:type="dxa"/>
            <w:tcBorders>
              <w:top w:val="nil"/>
              <w:left w:val="nil"/>
              <w:bottom w:val="single" w:sz="4" w:space="0" w:color="auto"/>
              <w:right w:val="single" w:sz="8" w:space="0" w:color="auto"/>
            </w:tcBorders>
            <w:shd w:val="clear" w:color="000000" w:fill="FFFFFF"/>
            <w:noWrap/>
            <w:vAlign w:val="bottom"/>
            <w:hideMark/>
          </w:tcPr>
          <w:p w14:paraId="42AF8FEE" w14:textId="77777777" w:rsidR="00E06391" w:rsidRPr="00E06391" w:rsidRDefault="00E06391" w:rsidP="00E06391">
            <w:pPr>
              <w:jc w:val="center"/>
            </w:pPr>
            <w:r w:rsidRPr="00E06391">
              <w:t>12.6</w:t>
            </w:r>
          </w:p>
        </w:tc>
      </w:tr>
      <w:tr w:rsidR="00E06391" w:rsidRPr="00E06391" w14:paraId="7295023A" w14:textId="77777777" w:rsidTr="00E06391">
        <w:trPr>
          <w:trHeight w:val="396"/>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570E49EA" w14:textId="77777777" w:rsidR="00E06391" w:rsidRPr="00E06391" w:rsidRDefault="00E06391" w:rsidP="00E06391">
            <w:r w:rsidRPr="00E06391">
              <w:t>Чишћење у младим природним састојинама</w:t>
            </w:r>
          </w:p>
        </w:tc>
        <w:tc>
          <w:tcPr>
            <w:tcW w:w="1300" w:type="dxa"/>
            <w:tcBorders>
              <w:top w:val="nil"/>
              <w:left w:val="nil"/>
              <w:bottom w:val="single" w:sz="4" w:space="0" w:color="auto"/>
              <w:right w:val="single" w:sz="4" w:space="0" w:color="auto"/>
            </w:tcBorders>
            <w:shd w:val="clear" w:color="auto" w:fill="auto"/>
            <w:noWrap/>
            <w:vAlign w:val="center"/>
            <w:hideMark/>
          </w:tcPr>
          <w:p w14:paraId="5A366F9F" w14:textId="77777777" w:rsidR="00E06391" w:rsidRPr="00E06391" w:rsidRDefault="00E06391" w:rsidP="00E06391">
            <w:pPr>
              <w:jc w:val="center"/>
              <w:rPr>
                <w:color w:val="000000"/>
              </w:rPr>
            </w:pPr>
            <w:r w:rsidRPr="00E06391">
              <w:rPr>
                <w:color w:val="000000"/>
              </w:rPr>
              <w:t>3.90</w:t>
            </w:r>
          </w:p>
        </w:tc>
        <w:tc>
          <w:tcPr>
            <w:tcW w:w="1180" w:type="dxa"/>
            <w:tcBorders>
              <w:top w:val="nil"/>
              <w:left w:val="nil"/>
              <w:bottom w:val="single" w:sz="4" w:space="0" w:color="auto"/>
              <w:right w:val="single" w:sz="4" w:space="0" w:color="auto"/>
            </w:tcBorders>
            <w:shd w:val="clear" w:color="000000" w:fill="FFFFFF"/>
            <w:noWrap/>
            <w:vAlign w:val="center"/>
            <w:hideMark/>
          </w:tcPr>
          <w:p w14:paraId="756509E4" w14:textId="77777777" w:rsidR="00E06391" w:rsidRPr="00E06391" w:rsidRDefault="00E06391" w:rsidP="00E06391">
            <w:pPr>
              <w:jc w:val="center"/>
              <w:rPr>
                <w:color w:val="FF0000"/>
              </w:rPr>
            </w:pPr>
            <w:r w:rsidRPr="00E06391">
              <w:rPr>
                <w:color w:val="FF0000"/>
              </w:rPr>
              <w:t> </w:t>
            </w:r>
          </w:p>
        </w:tc>
        <w:tc>
          <w:tcPr>
            <w:tcW w:w="1180" w:type="dxa"/>
            <w:tcBorders>
              <w:top w:val="nil"/>
              <w:left w:val="nil"/>
              <w:bottom w:val="single" w:sz="4" w:space="0" w:color="auto"/>
              <w:right w:val="single" w:sz="8" w:space="0" w:color="auto"/>
            </w:tcBorders>
            <w:shd w:val="clear" w:color="000000" w:fill="FFFFFF"/>
            <w:noWrap/>
            <w:vAlign w:val="bottom"/>
            <w:hideMark/>
          </w:tcPr>
          <w:p w14:paraId="40395595" w14:textId="77777777" w:rsidR="00E06391" w:rsidRPr="00E06391" w:rsidRDefault="00E06391" w:rsidP="00E06391">
            <w:pPr>
              <w:jc w:val="center"/>
            </w:pPr>
            <w:r w:rsidRPr="00E06391">
              <w:t>0.0</w:t>
            </w:r>
          </w:p>
        </w:tc>
      </w:tr>
      <w:tr w:rsidR="00E06391" w:rsidRPr="00E06391" w14:paraId="79008280" w14:textId="77777777" w:rsidTr="00E06391">
        <w:trPr>
          <w:trHeight w:val="300"/>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598367C0" w14:textId="77777777" w:rsidR="00E06391" w:rsidRPr="00E06391" w:rsidRDefault="00E06391" w:rsidP="00E06391">
            <w:r w:rsidRPr="00E06391">
              <w:t xml:space="preserve">Узгојно  санитарна сеча </w:t>
            </w:r>
          </w:p>
        </w:tc>
        <w:tc>
          <w:tcPr>
            <w:tcW w:w="1300" w:type="dxa"/>
            <w:tcBorders>
              <w:top w:val="nil"/>
              <w:left w:val="nil"/>
              <w:bottom w:val="single" w:sz="4" w:space="0" w:color="auto"/>
              <w:right w:val="single" w:sz="4" w:space="0" w:color="auto"/>
            </w:tcBorders>
            <w:shd w:val="clear" w:color="auto" w:fill="auto"/>
            <w:noWrap/>
            <w:vAlign w:val="center"/>
            <w:hideMark/>
          </w:tcPr>
          <w:p w14:paraId="2130142F" w14:textId="77777777" w:rsidR="00E06391" w:rsidRPr="00E06391" w:rsidRDefault="00E06391" w:rsidP="00E06391">
            <w:pPr>
              <w:jc w:val="center"/>
              <w:rPr>
                <w:color w:val="000000"/>
              </w:rPr>
            </w:pPr>
            <w:r w:rsidRPr="00E06391">
              <w:rPr>
                <w:color w:val="000000"/>
              </w:rPr>
              <w:t>9.88</w:t>
            </w:r>
          </w:p>
        </w:tc>
        <w:tc>
          <w:tcPr>
            <w:tcW w:w="1180" w:type="dxa"/>
            <w:tcBorders>
              <w:top w:val="nil"/>
              <w:left w:val="nil"/>
              <w:bottom w:val="single" w:sz="4" w:space="0" w:color="auto"/>
              <w:right w:val="single" w:sz="4" w:space="0" w:color="auto"/>
            </w:tcBorders>
            <w:shd w:val="clear" w:color="000000" w:fill="FFFFFF"/>
            <w:noWrap/>
            <w:vAlign w:val="center"/>
            <w:hideMark/>
          </w:tcPr>
          <w:p w14:paraId="4C8303F9" w14:textId="77777777" w:rsidR="00E06391" w:rsidRPr="00E06391" w:rsidRDefault="00E06391" w:rsidP="00E06391">
            <w:pPr>
              <w:jc w:val="center"/>
            </w:pPr>
            <w:r w:rsidRPr="00E06391">
              <w:t>9.88</w:t>
            </w:r>
          </w:p>
        </w:tc>
        <w:tc>
          <w:tcPr>
            <w:tcW w:w="1180" w:type="dxa"/>
            <w:tcBorders>
              <w:top w:val="nil"/>
              <w:left w:val="nil"/>
              <w:bottom w:val="single" w:sz="4" w:space="0" w:color="auto"/>
              <w:right w:val="single" w:sz="8" w:space="0" w:color="auto"/>
            </w:tcBorders>
            <w:shd w:val="clear" w:color="000000" w:fill="FFFFFF"/>
            <w:noWrap/>
            <w:vAlign w:val="bottom"/>
            <w:hideMark/>
          </w:tcPr>
          <w:p w14:paraId="593C4A70" w14:textId="77777777" w:rsidR="00E06391" w:rsidRPr="00E06391" w:rsidRDefault="00E06391" w:rsidP="00E06391">
            <w:pPr>
              <w:jc w:val="center"/>
            </w:pPr>
            <w:r w:rsidRPr="00E06391">
              <w:t>100.0</w:t>
            </w:r>
          </w:p>
        </w:tc>
      </w:tr>
      <w:tr w:rsidR="00E06391" w:rsidRPr="00E06391" w14:paraId="7F6F0BB6" w14:textId="77777777" w:rsidTr="00E06391">
        <w:trPr>
          <w:trHeight w:val="255"/>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239B6435" w14:textId="77777777" w:rsidR="00E06391" w:rsidRPr="00E06391" w:rsidRDefault="00E06391" w:rsidP="00E06391">
            <w:r w:rsidRPr="00E06391">
              <w:t>Селективне прореде</w:t>
            </w:r>
          </w:p>
        </w:tc>
        <w:tc>
          <w:tcPr>
            <w:tcW w:w="1300" w:type="dxa"/>
            <w:tcBorders>
              <w:top w:val="nil"/>
              <w:left w:val="nil"/>
              <w:bottom w:val="single" w:sz="4" w:space="0" w:color="auto"/>
              <w:right w:val="single" w:sz="4" w:space="0" w:color="auto"/>
            </w:tcBorders>
            <w:shd w:val="clear" w:color="auto" w:fill="auto"/>
            <w:noWrap/>
            <w:vAlign w:val="center"/>
            <w:hideMark/>
          </w:tcPr>
          <w:p w14:paraId="1B601AE6" w14:textId="77777777" w:rsidR="00E06391" w:rsidRPr="00E06391" w:rsidRDefault="00E06391" w:rsidP="00E06391">
            <w:pPr>
              <w:jc w:val="center"/>
              <w:rPr>
                <w:color w:val="000000"/>
              </w:rPr>
            </w:pPr>
            <w:r w:rsidRPr="00E06391">
              <w:rPr>
                <w:color w:val="000000"/>
              </w:rPr>
              <w:t>88.82</w:t>
            </w:r>
          </w:p>
        </w:tc>
        <w:tc>
          <w:tcPr>
            <w:tcW w:w="1180" w:type="dxa"/>
            <w:tcBorders>
              <w:top w:val="nil"/>
              <w:left w:val="nil"/>
              <w:bottom w:val="single" w:sz="4" w:space="0" w:color="auto"/>
              <w:right w:val="single" w:sz="4" w:space="0" w:color="auto"/>
            </w:tcBorders>
            <w:shd w:val="clear" w:color="000000" w:fill="FFFFFF"/>
            <w:noWrap/>
            <w:vAlign w:val="bottom"/>
            <w:hideMark/>
          </w:tcPr>
          <w:p w14:paraId="50F4B4A2" w14:textId="77777777" w:rsidR="00E06391" w:rsidRPr="00E06391" w:rsidRDefault="00E06391" w:rsidP="00E06391">
            <w:pPr>
              <w:jc w:val="center"/>
            </w:pPr>
            <w:r w:rsidRPr="00E06391">
              <w:t>30.30</w:t>
            </w:r>
          </w:p>
        </w:tc>
        <w:tc>
          <w:tcPr>
            <w:tcW w:w="1180" w:type="dxa"/>
            <w:tcBorders>
              <w:top w:val="nil"/>
              <w:left w:val="nil"/>
              <w:bottom w:val="single" w:sz="4" w:space="0" w:color="auto"/>
              <w:right w:val="single" w:sz="8" w:space="0" w:color="auto"/>
            </w:tcBorders>
            <w:shd w:val="clear" w:color="000000" w:fill="FFFFFF"/>
            <w:noWrap/>
            <w:vAlign w:val="bottom"/>
            <w:hideMark/>
          </w:tcPr>
          <w:p w14:paraId="56C284D7" w14:textId="77777777" w:rsidR="00E06391" w:rsidRPr="00E06391" w:rsidRDefault="00E06391" w:rsidP="00E06391">
            <w:pPr>
              <w:jc w:val="center"/>
            </w:pPr>
            <w:r w:rsidRPr="00E06391">
              <w:t>34.1</w:t>
            </w:r>
          </w:p>
        </w:tc>
      </w:tr>
      <w:tr w:rsidR="00E06391" w:rsidRPr="00E06391" w14:paraId="260C9E0B" w14:textId="77777777" w:rsidTr="00E06391">
        <w:trPr>
          <w:trHeight w:val="336"/>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62213CA0" w14:textId="77777777" w:rsidR="00E06391" w:rsidRPr="00E06391" w:rsidRDefault="00E06391" w:rsidP="00E06391">
            <w:r w:rsidRPr="00E06391">
              <w:t>Групимично оплодна сеча</w:t>
            </w:r>
          </w:p>
        </w:tc>
        <w:tc>
          <w:tcPr>
            <w:tcW w:w="1300" w:type="dxa"/>
            <w:tcBorders>
              <w:top w:val="nil"/>
              <w:left w:val="nil"/>
              <w:bottom w:val="single" w:sz="4" w:space="0" w:color="auto"/>
              <w:right w:val="single" w:sz="4" w:space="0" w:color="auto"/>
            </w:tcBorders>
            <w:shd w:val="clear" w:color="auto" w:fill="auto"/>
            <w:noWrap/>
            <w:vAlign w:val="center"/>
            <w:hideMark/>
          </w:tcPr>
          <w:p w14:paraId="301FBB8A" w14:textId="77777777" w:rsidR="00E06391" w:rsidRPr="00E06391" w:rsidRDefault="00E06391" w:rsidP="00E06391">
            <w:pPr>
              <w:jc w:val="center"/>
              <w:rPr>
                <w:color w:val="000000"/>
              </w:rPr>
            </w:pPr>
            <w:r w:rsidRPr="00E06391">
              <w:rPr>
                <w:color w:val="000000"/>
              </w:rPr>
              <w:t>883.78</w:t>
            </w:r>
          </w:p>
        </w:tc>
        <w:tc>
          <w:tcPr>
            <w:tcW w:w="1180" w:type="dxa"/>
            <w:tcBorders>
              <w:top w:val="nil"/>
              <w:left w:val="nil"/>
              <w:bottom w:val="single" w:sz="4" w:space="0" w:color="auto"/>
              <w:right w:val="single" w:sz="4" w:space="0" w:color="auto"/>
            </w:tcBorders>
            <w:shd w:val="clear" w:color="000000" w:fill="FFFFFF"/>
            <w:noWrap/>
            <w:vAlign w:val="center"/>
            <w:hideMark/>
          </w:tcPr>
          <w:p w14:paraId="4C6A68CF" w14:textId="77777777" w:rsidR="00E06391" w:rsidRPr="00E06391" w:rsidRDefault="00E06391" w:rsidP="00E06391">
            <w:pPr>
              <w:jc w:val="center"/>
            </w:pPr>
            <w:r w:rsidRPr="00E06391">
              <w:t>819.50</w:t>
            </w:r>
          </w:p>
        </w:tc>
        <w:tc>
          <w:tcPr>
            <w:tcW w:w="1180" w:type="dxa"/>
            <w:tcBorders>
              <w:top w:val="nil"/>
              <w:left w:val="nil"/>
              <w:bottom w:val="single" w:sz="4" w:space="0" w:color="auto"/>
              <w:right w:val="single" w:sz="8" w:space="0" w:color="auto"/>
            </w:tcBorders>
            <w:shd w:val="clear" w:color="000000" w:fill="FFFFFF"/>
            <w:noWrap/>
            <w:vAlign w:val="bottom"/>
            <w:hideMark/>
          </w:tcPr>
          <w:p w14:paraId="2943B893" w14:textId="77777777" w:rsidR="00E06391" w:rsidRPr="00E06391" w:rsidRDefault="00E06391" w:rsidP="00E06391">
            <w:pPr>
              <w:jc w:val="center"/>
            </w:pPr>
            <w:r w:rsidRPr="00E06391">
              <w:t>92.7</w:t>
            </w:r>
          </w:p>
        </w:tc>
      </w:tr>
      <w:tr w:rsidR="00E06391" w:rsidRPr="00E06391" w14:paraId="6C501C5D" w14:textId="77777777" w:rsidTr="00E06391">
        <w:trPr>
          <w:trHeight w:val="312"/>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4D17E024" w14:textId="77777777" w:rsidR="00E06391" w:rsidRPr="00E06391" w:rsidRDefault="00E06391" w:rsidP="00E06391">
            <w:r w:rsidRPr="00E06391">
              <w:t>Групимично пребирна сеча</w:t>
            </w:r>
          </w:p>
        </w:tc>
        <w:tc>
          <w:tcPr>
            <w:tcW w:w="1300" w:type="dxa"/>
            <w:tcBorders>
              <w:top w:val="nil"/>
              <w:left w:val="nil"/>
              <w:bottom w:val="single" w:sz="4" w:space="0" w:color="auto"/>
              <w:right w:val="single" w:sz="4" w:space="0" w:color="auto"/>
            </w:tcBorders>
            <w:shd w:val="clear" w:color="auto" w:fill="auto"/>
            <w:noWrap/>
            <w:vAlign w:val="center"/>
            <w:hideMark/>
          </w:tcPr>
          <w:p w14:paraId="27FE9E3F" w14:textId="77777777" w:rsidR="00E06391" w:rsidRPr="00E06391" w:rsidRDefault="00E06391" w:rsidP="00E06391">
            <w:pPr>
              <w:jc w:val="center"/>
              <w:rPr>
                <w:color w:val="000000"/>
              </w:rPr>
            </w:pPr>
            <w:r w:rsidRPr="00E06391">
              <w:rPr>
                <w:color w:val="000000"/>
              </w:rPr>
              <w:t>210.92</w:t>
            </w:r>
          </w:p>
        </w:tc>
        <w:tc>
          <w:tcPr>
            <w:tcW w:w="1180" w:type="dxa"/>
            <w:tcBorders>
              <w:top w:val="nil"/>
              <w:left w:val="nil"/>
              <w:bottom w:val="single" w:sz="4" w:space="0" w:color="auto"/>
              <w:right w:val="single" w:sz="4" w:space="0" w:color="auto"/>
            </w:tcBorders>
            <w:shd w:val="clear" w:color="000000" w:fill="FFFFFF"/>
            <w:noWrap/>
            <w:vAlign w:val="center"/>
            <w:hideMark/>
          </w:tcPr>
          <w:p w14:paraId="6E099034" w14:textId="77777777" w:rsidR="00E06391" w:rsidRPr="00E06391" w:rsidRDefault="00E06391" w:rsidP="00E06391">
            <w:pPr>
              <w:jc w:val="center"/>
            </w:pPr>
            <w:r w:rsidRPr="00E06391">
              <w:t>125.52</w:t>
            </w:r>
          </w:p>
        </w:tc>
        <w:tc>
          <w:tcPr>
            <w:tcW w:w="1180" w:type="dxa"/>
            <w:tcBorders>
              <w:top w:val="nil"/>
              <w:left w:val="nil"/>
              <w:bottom w:val="single" w:sz="4" w:space="0" w:color="auto"/>
              <w:right w:val="single" w:sz="8" w:space="0" w:color="auto"/>
            </w:tcBorders>
            <w:shd w:val="clear" w:color="000000" w:fill="FFFFFF"/>
            <w:noWrap/>
            <w:vAlign w:val="bottom"/>
            <w:hideMark/>
          </w:tcPr>
          <w:p w14:paraId="7FEE195E" w14:textId="77777777" w:rsidR="00E06391" w:rsidRPr="00E06391" w:rsidRDefault="00E06391" w:rsidP="00E06391">
            <w:pPr>
              <w:jc w:val="center"/>
            </w:pPr>
            <w:r w:rsidRPr="00E06391">
              <w:t>59.5</w:t>
            </w:r>
          </w:p>
        </w:tc>
      </w:tr>
      <w:tr w:rsidR="00E06391" w:rsidRPr="00E06391" w14:paraId="4E9F119C" w14:textId="77777777" w:rsidTr="00E06391">
        <w:trPr>
          <w:trHeight w:val="264"/>
          <w:jc w:val="center"/>
        </w:trPr>
        <w:tc>
          <w:tcPr>
            <w:tcW w:w="4820" w:type="dxa"/>
            <w:tcBorders>
              <w:top w:val="nil"/>
              <w:left w:val="single" w:sz="8" w:space="0" w:color="auto"/>
              <w:bottom w:val="single" w:sz="4" w:space="0" w:color="auto"/>
              <w:right w:val="single" w:sz="4" w:space="0" w:color="auto"/>
            </w:tcBorders>
            <w:shd w:val="clear" w:color="000000" w:fill="FFFFFF"/>
            <w:vAlign w:val="center"/>
            <w:hideMark/>
          </w:tcPr>
          <w:p w14:paraId="585D074E" w14:textId="77777777" w:rsidR="00E06391" w:rsidRPr="00E06391" w:rsidRDefault="00E06391" w:rsidP="00E06391">
            <w:r w:rsidRPr="00E06391">
              <w:t>Оплодна сеча</w:t>
            </w:r>
          </w:p>
        </w:tc>
        <w:tc>
          <w:tcPr>
            <w:tcW w:w="1300" w:type="dxa"/>
            <w:tcBorders>
              <w:top w:val="nil"/>
              <w:left w:val="nil"/>
              <w:bottom w:val="single" w:sz="4" w:space="0" w:color="auto"/>
              <w:right w:val="single" w:sz="4" w:space="0" w:color="auto"/>
            </w:tcBorders>
            <w:shd w:val="clear" w:color="auto" w:fill="auto"/>
            <w:noWrap/>
            <w:vAlign w:val="center"/>
            <w:hideMark/>
          </w:tcPr>
          <w:p w14:paraId="03EE2E5B" w14:textId="77777777" w:rsidR="00E06391" w:rsidRPr="00E06391" w:rsidRDefault="00E06391" w:rsidP="00E06391">
            <w:pPr>
              <w:jc w:val="center"/>
              <w:rPr>
                <w:color w:val="000000"/>
              </w:rPr>
            </w:pPr>
            <w:r w:rsidRPr="00E06391">
              <w:rPr>
                <w:color w:val="000000"/>
              </w:rPr>
              <w:t>9.61</w:t>
            </w:r>
          </w:p>
        </w:tc>
        <w:tc>
          <w:tcPr>
            <w:tcW w:w="1180" w:type="dxa"/>
            <w:tcBorders>
              <w:top w:val="nil"/>
              <w:left w:val="nil"/>
              <w:bottom w:val="single" w:sz="4" w:space="0" w:color="auto"/>
              <w:right w:val="single" w:sz="4" w:space="0" w:color="auto"/>
            </w:tcBorders>
            <w:shd w:val="clear" w:color="000000" w:fill="FFFFFF"/>
            <w:noWrap/>
            <w:vAlign w:val="center"/>
            <w:hideMark/>
          </w:tcPr>
          <w:p w14:paraId="63750590" w14:textId="77777777" w:rsidR="00E06391" w:rsidRPr="00E06391" w:rsidRDefault="00E06391" w:rsidP="00E06391">
            <w:pPr>
              <w:jc w:val="center"/>
            </w:pPr>
            <w:r w:rsidRPr="00E06391">
              <w:t>8.98</w:t>
            </w:r>
          </w:p>
        </w:tc>
        <w:tc>
          <w:tcPr>
            <w:tcW w:w="1180" w:type="dxa"/>
            <w:tcBorders>
              <w:top w:val="nil"/>
              <w:left w:val="nil"/>
              <w:bottom w:val="single" w:sz="4" w:space="0" w:color="auto"/>
              <w:right w:val="single" w:sz="8" w:space="0" w:color="auto"/>
            </w:tcBorders>
            <w:shd w:val="clear" w:color="000000" w:fill="FFFFFF"/>
            <w:noWrap/>
            <w:vAlign w:val="bottom"/>
            <w:hideMark/>
          </w:tcPr>
          <w:p w14:paraId="1B636179" w14:textId="77777777" w:rsidR="00E06391" w:rsidRPr="00E06391" w:rsidRDefault="00E06391" w:rsidP="00E06391">
            <w:pPr>
              <w:jc w:val="center"/>
            </w:pPr>
            <w:r w:rsidRPr="00E06391">
              <w:t>93.4</w:t>
            </w:r>
          </w:p>
        </w:tc>
      </w:tr>
      <w:tr w:rsidR="00E06391" w:rsidRPr="00E06391" w14:paraId="1236A9CC" w14:textId="77777777" w:rsidTr="00E06391">
        <w:trPr>
          <w:trHeight w:val="540"/>
          <w:jc w:val="center"/>
        </w:trPr>
        <w:tc>
          <w:tcPr>
            <w:tcW w:w="4820" w:type="dxa"/>
            <w:tcBorders>
              <w:top w:val="nil"/>
              <w:left w:val="single" w:sz="8" w:space="0" w:color="auto"/>
              <w:bottom w:val="single" w:sz="8" w:space="0" w:color="auto"/>
              <w:right w:val="single" w:sz="4" w:space="0" w:color="auto"/>
            </w:tcBorders>
            <w:shd w:val="clear" w:color="000000" w:fill="F2DCDB"/>
            <w:vAlign w:val="center"/>
            <w:hideMark/>
          </w:tcPr>
          <w:p w14:paraId="47735F6B" w14:textId="77777777" w:rsidR="00E06391" w:rsidRPr="00E06391" w:rsidRDefault="00E06391" w:rsidP="00E06391">
            <w:pPr>
              <w:jc w:val="center"/>
              <w:rPr>
                <w:b/>
                <w:bCs/>
              </w:rPr>
            </w:pPr>
            <w:r w:rsidRPr="00E06391">
              <w:rPr>
                <w:b/>
                <w:bCs/>
              </w:rPr>
              <w:t>Укупно газдинску јединицу</w:t>
            </w:r>
          </w:p>
        </w:tc>
        <w:tc>
          <w:tcPr>
            <w:tcW w:w="1300" w:type="dxa"/>
            <w:tcBorders>
              <w:top w:val="nil"/>
              <w:left w:val="nil"/>
              <w:bottom w:val="single" w:sz="8" w:space="0" w:color="auto"/>
              <w:right w:val="single" w:sz="4" w:space="0" w:color="auto"/>
            </w:tcBorders>
            <w:shd w:val="clear" w:color="000000" w:fill="F2DCDB"/>
            <w:vAlign w:val="center"/>
            <w:hideMark/>
          </w:tcPr>
          <w:p w14:paraId="30206C3B" w14:textId="77777777" w:rsidR="00E06391" w:rsidRPr="00E06391" w:rsidRDefault="00E06391" w:rsidP="00E06391">
            <w:pPr>
              <w:jc w:val="center"/>
              <w:rPr>
                <w:b/>
                <w:bCs/>
              </w:rPr>
            </w:pPr>
            <w:r w:rsidRPr="00E06391">
              <w:rPr>
                <w:b/>
                <w:bCs/>
              </w:rPr>
              <w:t>1331.14</w:t>
            </w:r>
          </w:p>
        </w:tc>
        <w:tc>
          <w:tcPr>
            <w:tcW w:w="1180" w:type="dxa"/>
            <w:tcBorders>
              <w:top w:val="nil"/>
              <w:left w:val="nil"/>
              <w:bottom w:val="single" w:sz="8" w:space="0" w:color="auto"/>
              <w:right w:val="single" w:sz="4" w:space="0" w:color="auto"/>
            </w:tcBorders>
            <w:shd w:val="clear" w:color="000000" w:fill="F2DCDB"/>
            <w:vAlign w:val="center"/>
            <w:hideMark/>
          </w:tcPr>
          <w:p w14:paraId="66E4DD89" w14:textId="77777777" w:rsidR="00E06391" w:rsidRPr="00E06391" w:rsidRDefault="00E06391" w:rsidP="00E06391">
            <w:pPr>
              <w:jc w:val="center"/>
              <w:rPr>
                <w:b/>
                <w:bCs/>
              </w:rPr>
            </w:pPr>
            <w:r w:rsidRPr="00E06391">
              <w:rPr>
                <w:b/>
                <w:bCs/>
              </w:rPr>
              <w:t>1009.50</w:t>
            </w:r>
          </w:p>
        </w:tc>
        <w:tc>
          <w:tcPr>
            <w:tcW w:w="1180" w:type="dxa"/>
            <w:tcBorders>
              <w:top w:val="nil"/>
              <w:left w:val="nil"/>
              <w:bottom w:val="single" w:sz="8" w:space="0" w:color="auto"/>
              <w:right w:val="single" w:sz="8" w:space="0" w:color="auto"/>
            </w:tcBorders>
            <w:shd w:val="clear" w:color="000000" w:fill="F2DCDB"/>
            <w:noWrap/>
            <w:vAlign w:val="center"/>
            <w:hideMark/>
          </w:tcPr>
          <w:p w14:paraId="7513C342" w14:textId="77777777" w:rsidR="00E06391" w:rsidRPr="00E06391" w:rsidRDefault="00E06391" w:rsidP="00E06391">
            <w:pPr>
              <w:jc w:val="center"/>
              <w:rPr>
                <w:b/>
                <w:bCs/>
              </w:rPr>
            </w:pPr>
            <w:r w:rsidRPr="00E06391">
              <w:rPr>
                <w:b/>
                <w:bCs/>
              </w:rPr>
              <w:t>75.8</w:t>
            </w:r>
          </w:p>
        </w:tc>
      </w:tr>
    </w:tbl>
    <w:p w14:paraId="561CC376" w14:textId="77777777" w:rsidR="00E06391" w:rsidRDefault="00E06391" w:rsidP="00256916">
      <w:pPr>
        <w:keepNext/>
        <w:jc w:val="center"/>
        <w:outlineLvl w:val="1"/>
        <w:rPr>
          <w:b/>
          <w:i/>
          <w:sz w:val="28"/>
          <w:lang w:val="sr-Cyrl-RS"/>
        </w:rPr>
      </w:pPr>
    </w:p>
    <w:p w14:paraId="0FBECED0" w14:textId="1F7AA5C9" w:rsidR="00E06391" w:rsidRPr="00AD478E" w:rsidRDefault="00E06391" w:rsidP="00E06391">
      <w:pPr>
        <w:pStyle w:val="BodyText"/>
        <w:spacing w:after="60"/>
        <w:ind w:firstLine="720"/>
        <w:jc w:val="both"/>
        <w:rPr>
          <w:rFonts w:ascii="Times New Roman" w:hAnsi="Times New Roman"/>
          <w:color w:val="auto"/>
          <w:szCs w:val="24"/>
          <w:lang w:val="sl-SI"/>
        </w:rPr>
      </w:pPr>
      <w:r w:rsidRPr="005314F4">
        <w:rPr>
          <w:rFonts w:ascii="Times New Roman" w:hAnsi="Times New Roman"/>
          <w:color w:val="auto"/>
          <w:szCs w:val="24"/>
          <w:lang w:val="sl-SI"/>
        </w:rPr>
        <w:t>Нa oснoву oднoсa плaнирaних</w:t>
      </w:r>
      <w:r w:rsidRPr="005314F4">
        <w:rPr>
          <w:rFonts w:ascii="Times New Roman" w:hAnsi="Times New Roman"/>
          <w:color w:val="auto"/>
          <w:szCs w:val="24"/>
          <w:lang w:val="sr-Cyrl-CS"/>
        </w:rPr>
        <w:t xml:space="preserve"> и извршених</w:t>
      </w:r>
      <w:r w:rsidRPr="005314F4">
        <w:rPr>
          <w:rFonts w:ascii="Times New Roman" w:hAnsi="Times New Roman"/>
          <w:color w:val="auto"/>
          <w:szCs w:val="24"/>
          <w:lang w:val="sl-SI"/>
        </w:rPr>
        <w:t xml:space="preserve"> рaдoвa нa гajeњу шумa, </w:t>
      </w:r>
      <w:r w:rsidRPr="005314F4">
        <w:rPr>
          <w:rFonts w:ascii="Times New Roman" w:hAnsi="Times New Roman"/>
          <w:color w:val="auto"/>
          <w:szCs w:val="24"/>
          <w:lang w:val="sr-Cyrl-CS"/>
        </w:rPr>
        <w:t xml:space="preserve">дошло се до податка да је </w:t>
      </w:r>
      <w:r w:rsidRPr="00AD478E">
        <w:rPr>
          <w:rFonts w:ascii="Times New Roman" w:hAnsi="Times New Roman"/>
          <w:color w:val="auto"/>
          <w:szCs w:val="24"/>
          <w:lang w:val="sr-Cyrl-CS"/>
        </w:rPr>
        <w:t>проценат извршења у</w:t>
      </w:r>
      <w:r w:rsidRPr="00AD478E">
        <w:rPr>
          <w:rFonts w:ascii="Times New Roman" w:hAnsi="Times New Roman"/>
          <w:color w:val="auto"/>
          <w:szCs w:val="24"/>
          <w:lang w:val="sl-SI"/>
        </w:rPr>
        <w:t xml:space="preserve"> oвoj</w:t>
      </w:r>
      <w:r w:rsidRPr="00AD478E">
        <w:rPr>
          <w:rFonts w:ascii="Times New Roman" w:hAnsi="Times New Roman"/>
          <w:color w:val="auto"/>
          <w:szCs w:val="24"/>
          <w:lang w:val="sr-Cyrl-CS"/>
        </w:rPr>
        <w:t xml:space="preserve"> газдинској</w:t>
      </w:r>
      <w:r w:rsidRPr="00AD478E">
        <w:rPr>
          <w:rFonts w:ascii="Times New Roman" w:hAnsi="Times New Roman"/>
          <w:color w:val="auto"/>
          <w:szCs w:val="24"/>
          <w:lang w:val="sl-SI"/>
        </w:rPr>
        <w:t xml:space="preserve"> jeдиници </w:t>
      </w:r>
      <w:r w:rsidRPr="00AD478E">
        <w:rPr>
          <w:rFonts w:ascii="Times New Roman" w:hAnsi="Times New Roman"/>
          <w:color w:val="auto"/>
          <w:szCs w:val="24"/>
          <w:lang w:val="sr-Cyrl-CS"/>
        </w:rPr>
        <w:t>н</w:t>
      </w:r>
      <w:r w:rsidRPr="00AD478E">
        <w:rPr>
          <w:rFonts w:ascii="Times New Roman" w:hAnsi="Times New Roman"/>
          <w:color w:val="auto"/>
          <w:szCs w:val="24"/>
          <w:lang w:val="sl-SI"/>
        </w:rPr>
        <w:t xml:space="preserve">a </w:t>
      </w:r>
      <w:r w:rsidRPr="00AD478E">
        <w:rPr>
          <w:rFonts w:ascii="Times New Roman" w:hAnsi="Times New Roman"/>
          <w:color w:val="auto"/>
          <w:szCs w:val="24"/>
          <w:lang w:val="sr-Cyrl-CS"/>
        </w:rPr>
        <w:t xml:space="preserve">нивоу од </w:t>
      </w:r>
      <w:r>
        <w:rPr>
          <w:rFonts w:ascii="Times New Roman" w:hAnsi="Times New Roman"/>
          <w:color w:val="auto"/>
          <w:szCs w:val="24"/>
          <w:lang w:val="sr-Cyrl-RS"/>
        </w:rPr>
        <w:t>75</w:t>
      </w:r>
      <w:r w:rsidRPr="00AD478E">
        <w:rPr>
          <w:rFonts w:ascii="Times New Roman" w:hAnsi="Times New Roman"/>
          <w:color w:val="auto"/>
          <w:szCs w:val="24"/>
          <w:lang w:val="sr-Latn-RS"/>
        </w:rPr>
        <w:t>,</w:t>
      </w:r>
      <w:r>
        <w:rPr>
          <w:rFonts w:ascii="Times New Roman" w:hAnsi="Times New Roman"/>
          <w:color w:val="auto"/>
          <w:szCs w:val="24"/>
          <w:lang w:val="sr-Cyrl-RS"/>
        </w:rPr>
        <w:t>8</w:t>
      </w:r>
      <w:r w:rsidRPr="00AD478E">
        <w:rPr>
          <w:rFonts w:ascii="Times New Roman" w:hAnsi="Times New Roman"/>
          <w:color w:val="auto"/>
          <w:szCs w:val="24"/>
          <w:lang w:val="sl-SI"/>
        </w:rPr>
        <w:t>%</w:t>
      </w:r>
      <w:r w:rsidRPr="00AD478E">
        <w:rPr>
          <w:rFonts w:ascii="Times New Roman" w:hAnsi="Times New Roman"/>
          <w:color w:val="auto"/>
          <w:szCs w:val="24"/>
          <w:lang w:val="sr-Latn-RS"/>
        </w:rPr>
        <w:t>.</w:t>
      </w:r>
      <w:r w:rsidRPr="00AD478E">
        <w:rPr>
          <w:rFonts w:ascii="Times New Roman" w:hAnsi="Times New Roman"/>
          <w:color w:val="auto"/>
          <w:szCs w:val="24"/>
          <w:lang w:val="sl-SI"/>
        </w:rPr>
        <w:t xml:space="preserve"> </w:t>
      </w:r>
    </w:p>
    <w:p w14:paraId="2610C42D" w14:textId="46CE74B4" w:rsidR="00E06391" w:rsidRDefault="00E06391" w:rsidP="00E06391">
      <w:pPr>
        <w:ind w:firstLine="720"/>
        <w:jc w:val="both"/>
        <w:rPr>
          <w:iCs/>
          <w:sz w:val="24"/>
          <w:szCs w:val="24"/>
          <w:lang w:val="sr-Cyrl-RS"/>
        </w:rPr>
      </w:pPr>
      <w:r w:rsidRPr="00AD478E">
        <w:rPr>
          <w:iCs/>
          <w:sz w:val="24"/>
          <w:szCs w:val="24"/>
          <w:lang w:val="hr-HR"/>
        </w:rPr>
        <w:t xml:space="preserve">Нajбoљa рeaлизaциja плaнa гajeњa билa je </w:t>
      </w:r>
      <w:r w:rsidR="003C20C1">
        <w:rPr>
          <w:iCs/>
          <w:sz w:val="24"/>
          <w:szCs w:val="24"/>
          <w:lang w:val="sr-Cyrl-RS"/>
        </w:rPr>
        <w:t>код узгојно санитарне сече</w:t>
      </w:r>
      <w:r w:rsidRPr="00AD478E">
        <w:rPr>
          <w:iCs/>
          <w:sz w:val="24"/>
          <w:szCs w:val="24"/>
          <w:lang w:val="hr-HR"/>
        </w:rPr>
        <w:t xml:space="preserve"> </w:t>
      </w:r>
      <w:r w:rsidR="003C20C1">
        <w:rPr>
          <w:iCs/>
          <w:sz w:val="24"/>
          <w:szCs w:val="24"/>
          <w:lang w:val="sr-Cyrl-RS"/>
        </w:rPr>
        <w:t>100,00</w:t>
      </w:r>
      <w:r w:rsidRPr="00AD478E">
        <w:rPr>
          <w:iCs/>
          <w:sz w:val="24"/>
          <w:szCs w:val="24"/>
          <w:lang w:val="hr-HR"/>
        </w:rPr>
        <w:t>%</w:t>
      </w:r>
      <w:r w:rsidRPr="00AD478E">
        <w:rPr>
          <w:iCs/>
          <w:sz w:val="24"/>
          <w:szCs w:val="24"/>
          <w:lang w:val="sr-Cyrl-RS"/>
        </w:rPr>
        <w:t xml:space="preserve">, </w:t>
      </w:r>
      <w:r w:rsidRPr="00AD478E">
        <w:rPr>
          <w:iCs/>
          <w:sz w:val="24"/>
          <w:szCs w:val="24"/>
        </w:rPr>
        <w:t xml:space="preserve"> </w:t>
      </w:r>
      <w:r w:rsidRPr="00AD478E">
        <w:rPr>
          <w:iCs/>
          <w:sz w:val="24"/>
          <w:szCs w:val="24"/>
          <w:lang w:val="sr-Cyrl-RS"/>
        </w:rPr>
        <w:t>а најс</w:t>
      </w:r>
      <w:r w:rsidR="003C20C1">
        <w:rPr>
          <w:iCs/>
          <w:sz w:val="24"/>
          <w:szCs w:val="24"/>
          <w:lang w:val="sr-Cyrl-RS"/>
        </w:rPr>
        <w:t>лабија код кресања грана</w:t>
      </w:r>
      <w:r w:rsidRPr="00AD478E">
        <w:rPr>
          <w:iCs/>
          <w:sz w:val="24"/>
          <w:szCs w:val="24"/>
          <w:lang w:val="sr-Cyrl-RS"/>
        </w:rPr>
        <w:t xml:space="preserve"> </w:t>
      </w:r>
      <w:r w:rsidR="003C20C1">
        <w:rPr>
          <w:iCs/>
          <w:sz w:val="24"/>
          <w:szCs w:val="24"/>
          <w:lang w:val="sr-Cyrl-RS"/>
        </w:rPr>
        <w:t>12,6 док код чишћења у младим природним састојинама није било реализације плана.</w:t>
      </w:r>
      <w:r w:rsidRPr="00AD478E">
        <w:rPr>
          <w:iCs/>
          <w:sz w:val="24"/>
          <w:szCs w:val="24"/>
          <w:lang w:val="sr-Cyrl-RS"/>
        </w:rPr>
        <w:t xml:space="preserve"> </w:t>
      </w:r>
    </w:p>
    <w:p w14:paraId="53828E59" w14:textId="77777777" w:rsidR="00E06391" w:rsidRPr="00EE765A" w:rsidRDefault="00E06391" w:rsidP="003C20C1">
      <w:pPr>
        <w:keepNext/>
        <w:outlineLvl w:val="1"/>
        <w:rPr>
          <w:b/>
          <w:i/>
          <w:sz w:val="24"/>
          <w:szCs w:val="24"/>
          <w:lang w:val="sr-Cyrl-RS"/>
        </w:rPr>
      </w:pPr>
    </w:p>
    <w:p w14:paraId="6225AEBB" w14:textId="77777777" w:rsidR="00F747E7" w:rsidRDefault="00F747E7" w:rsidP="00F747E7">
      <w:pPr>
        <w:keepNext/>
        <w:jc w:val="center"/>
        <w:outlineLvl w:val="1"/>
        <w:rPr>
          <w:b/>
          <w:i/>
          <w:sz w:val="28"/>
          <w:lang w:val="sr-Cyrl-RS"/>
        </w:rPr>
      </w:pPr>
      <w:bookmarkStart w:id="138" w:name="_Toc168564867"/>
      <w:r w:rsidRPr="00626450">
        <w:rPr>
          <w:b/>
          <w:i/>
          <w:sz w:val="28"/>
          <w:lang w:val="hr-HR"/>
        </w:rPr>
        <w:t>2.3.</w:t>
      </w:r>
      <w:r w:rsidRPr="00626450">
        <w:rPr>
          <w:b/>
          <w:i/>
          <w:sz w:val="28"/>
          <w:lang w:val="sr-Latn-RS"/>
        </w:rPr>
        <w:t>2</w:t>
      </w:r>
      <w:r w:rsidRPr="00626450">
        <w:rPr>
          <w:b/>
          <w:i/>
          <w:sz w:val="28"/>
          <w:lang w:val="hr-HR"/>
        </w:rPr>
        <w:t>. Досадашњи радови на коришћењу шума</w:t>
      </w:r>
      <w:bookmarkEnd w:id="138"/>
    </w:p>
    <w:p w14:paraId="70928AC1" w14:textId="77777777" w:rsidR="0013003A" w:rsidRPr="00EE765A" w:rsidRDefault="0013003A" w:rsidP="00F747E7">
      <w:pPr>
        <w:keepNext/>
        <w:jc w:val="center"/>
        <w:outlineLvl w:val="1"/>
        <w:rPr>
          <w:b/>
          <w:i/>
          <w:sz w:val="24"/>
          <w:szCs w:val="24"/>
          <w:lang w:val="sr-Cyrl-RS"/>
        </w:rPr>
      </w:pPr>
    </w:p>
    <w:p w14:paraId="3FF4DE66" w14:textId="4F1A4280" w:rsidR="00F747E7" w:rsidRPr="00AF150F" w:rsidRDefault="00F747E7" w:rsidP="00F747E7">
      <w:pPr>
        <w:spacing w:after="60"/>
        <w:ind w:firstLine="720"/>
        <w:rPr>
          <w:sz w:val="24"/>
          <w:szCs w:val="24"/>
          <w:lang w:val="sr-Cyrl-RS"/>
        </w:rPr>
      </w:pPr>
      <w:r>
        <w:rPr>
          <w:sz w:val="24"/>
          <w:szCs w:val="24"/>
          <w:lang w:val="sl-SI"/>
        </w:rPr>
        <w:t>На основу плана сеча за пре</w:t>
      </w:r>
      <w:r>
        <w:rPr>
          <w:sz w:val="24"/>
          <w:szCs w:val="24"/>
          <w:lang w:val="sr-Cyrl-RS"/>
        </w:rPr>
        <w:t>т</w:t>
      </w:r>
      <w:r w:rsidRPr="00AF150F">
        <w:rPr>
          <w:sz w:val="24"/>
          <w:szCs w:val="24"/>
          <w:lang w:val="sl-SI"/>
        </w:rPr>
        <w:t>ходни уређајни период и евиден</w:t>
      </w:r>
      <w:r>
        <w:rPr>
          <w:sz w:val="24"/>
          <w:szCs w:val="24"/>
          <w:lang w:val="sl-SI"/>
        </w:rPr>
        <w:t>ције извршених сеча у пре</w:t>
      </w:r>
      <w:r>
        <w:rPr>
          <w:sz w:val="24"/>
          <w:szCs w:val="24"/>
          <w:lang w:val="sr-Cyrl-RS"/>
        </w:rPr>
        <w:t>т</w:t>
      </w:r>
      <w:r w:rsidRPr="00AF150F">
        <w:rPr>
          <w:sz w:val="24"/>
          <w:szCs w:val="24"/>
          <w:lang w:val="sl-SI"/>
        </w:rPr>
        <w:t>ходном периоду, формиране су следеће табеле:</w:t>
      </w:r>
    </w:p>
    <w:p w14:paraId="4C0B88D6" w14:textId="77777777" w:rsidR="00260BC8" w:rsidRDefault="00260BC8" w:rsidP="00B46D54">
      <w:pPr>
        <w:spacing w:after="60"/>
        <w:ind w:firstLine="720"/>
        <w:rPr>
          <w:b/>
          <w:i/>
          <w:sz w:val="24"/>
          <w:szCs w:val="24"/>
          <w:lang w:val="sr-Cyrl-RS"/>
        </w:rPr>
      </w:pPr>
    </w:p>
    <w:tbl>
      <w:tblPr>
        <w:tblW w:w="8460" w:type="dxa"/>
        <w:jc w:val="center"/>
        <w:tblInd w:w="103" w:type="dxa"/>
        <w:tblLook w:val="04A0" w:firstRow="1" w:lastRow="0" w:firstColumn="1" w:lastColumn="0" w:noHBand="0" w:noVBand="1"/>
      </w:tblPr>
      <w:tblGrid>
        <w:gridCol w:w="4820"/>
        <w:gridCol w:w="1300"/>
        <w:gridCol w:w="1514"/>
        <w:gridCol w:w="826"/>
      </w:tblGrid>
      <w:tr w:rsidR="00522CA0" w:rsidRPr="00522CA0" w14:paraId="2F019F08" w14:textId="77777777" w:rsidTr="00E431E1">
        <w:trPr>
          <w:trHeight w:val="264"/>
          <w:tblHeader/>
          <w:jc w:val="center"/>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4CEB45CB" w14:textId="77777777" w:rsidR="00522CA0" w:rsidRPr="00522CA0" w:rsidRDefault="00522CA0" w:rsidP="00522CA0">
            <w:pPr>
              <w:jc w:val="center"/>
              <w:rPr>
                <w:b/>
                <w:bCs/>
              </w:rPr>
            </w:pPr>
            <w:r w:rsidRPr="00522CA0">
              <w:rPr>
                <w:b/>
                <w:bCs/>
              </w:rPr>
              <w:t>Врста приноса</w:t>
            </w:r>
          </w:p>
        </w:tc>
        <w:tc>
          <w:tcPr>
            <w:tcW w:w="1300" w:type="dxa"/>
            <w:tcBorders>
              <w:top w:val="single" w:sz="4" w:space="0" w:color="auto"/>
              <w:left w:val="nil"/>
              <w:bottom w:val="single" w:sz="4" w:space="0" w:color="auto"/>
              <w:right w:val="nil"/>
            </w:tcBorders>
            <w:shd w:val="clear" w:color="000000" w:fill="DCE6F1"/>
            <w:vAlign w:val="center"/>
            <w:hideMark/>
          </w:tcPr>
          <w:p w14:paraId="78E166C4" w14:textId="77777777" w:rsidR="00522CA0" w:rsidRPr="00522CA0" w:rsidRDefault="00522CA0" w:rsidP="00522CA0">
            <w:pPr>
              <w:jc w:val="center"/>
              <w:rPr>
                <w:b/>
                <w:bCs/>
              </w:rPr>
            </w:pPr>
            <w:r w:rsidRPr="00522CA0">
              <w:rPr>
                <w:b/>
                <w:bCs/>
              </w:rPr>
              <w:t>План</w:t>
            </w:r>
          </w:p>
        </w:tc>
        <w:tc>
          <w:tcPr>
            <w:tcW w:w="2340" w:type="dxa"/>
            <w:gridSpan w:val="2"/>
            <w:tcBorders>
              <w:top w:val="single" w:sz="4" w:space="0" w:color="auto"/>
              <w:left w:val="nil"/>
              <w:bottom w:val="single" w:sz="4" w:space="0" w:color="auto"/>
              <w:right w:val="single" w:sz="4" w:space="0" w:color="000000"/>
            </w:tcBorders>
            <w:shd w:val="clear" w:color="000000" w:fill="DCE6F1"/>
            <w:noWrap/>
            <w:vAlign w:val="center"/>
            <w:hideMark/>
          </w:tcPr>
          <w:p w14:paraId="7A306E3A" w14:textId="77777777" w:rsidR="00522CA0" w:rsidRPr="00522CA0" w:rsidRDefault="00522CA0" w:rsidP="00522CA0">
            <w:pPr>
              <w:jc w:val="center"/>
              <w:rPr>
                <w:b/>
                <w:bCs/>
              </w:rPr>
            </w:pPr>
            <w:r w:rsidRPr="00522CA0">
              <w:rPr>
                <w:b/>
                <w:bCs/>
              </w:rPr>
              <w:t>Реализација</w:t>
            </w:r>
          </w:p>
        </w:tc>
      </w:tr>
      <w:tr w:rsidR="00522CA0" w:rsidRPr="00522CA0" w14:paraId="7AFF5077" w14:textId="77777777" w:rsidTr="00E431E1">
        <w:trPr>
          <w:trHeight w:val="264"/>
          <w:tblHeader/>
          <w:jc w:val="center"/>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6C3EC866" w14:textId="77777777" w:rsidR="00522CA0" w:rsidRPr="00522CA0" w:rsidRDefault="00522CA0" w:rsidP="00522CA0">
            <w:pPr>
              <w:rPr>
                <w:b/>
                <w:bCs/>
              </w:rPr>
            </w:pPr>
          </w:p>
        </w:tc>
        <w:tc>
          <w:tcPr>
            <w:tcW w:w="1300" w:type="dxa"/>
            <w:tcBorders>
              <w:top w:val="nil"/>
              <w:left w:val="nil"/>
              <w:bottom w:val="single" w:sz="4" w:space="0" w:color="auto"/>
              <w:right w:val="single" w:sz="4" w:space="0" w:color="auto"/>
            </w:tcBorders>
            <w:shd w:val="clear" w:color="000000" w:fill="DCE6F1"/>
            <w:vAlign w:val="center"/>
            <w:hideMark/>
          </w:tcPr>
          <w:p w14:paraId="3F9AF0BC" w14:textId="77777777" w:rsidR="00522CA0" w:rsidRPr="00522CA0" w:rsidRDefault="00522CA0" w:rsidP="00522CA0">
            <w:pPr>
              <w:jc w:val="center"/>
              <w:rPr>
                <w:b/>
                <w:bCs/>
              </w:rPr>
            </w:pPr>
            <w:r w:rsidRPr="00522CA0">
              <w:rPr>
                <w:b/>
                <w:bCs/>
              </w:rPr>
              <w:t>m3</w:t>
            </w:r>
          </w:p>
        </w:tc>
        <w:tc>
          <w:tcPr>
            <w:tcW w:w="1514" w:type="dxa"/>
            <w:tcBorders>
              <w:top w:val="nil"/>
              <w:left w:val="nil"/>
              <w:bottom w:val="single" w:sz="4" w:space="0" w:color="auto"/>
              <w:right w:val="single" w:sz="4" w:space="0" w:color="auto"/>
            </w:tcBorders>
            <w:shd w:val="clear" w:color="000000" w:fill="DCE6F1"/>
            <w:noWrap/>
            <w:vAlign w:val="center"/>
            <w:hideMark/>
          </w:tcPr>
          <w:p w14:paraId="3612238E" w14:textId="77777777" w:rsidR="00522CA0" w:rsidRPr="00522CA0" w:rsidRDefault="00522CA0" w:rsidP="00522CA0">
            <w:pPr>
              <w:jc w:val="center"/>
              <w:rPr>
                <w:b/>
                <w:bCs/>
              </w:rPr>
            </w:pPr>
            <w:r w:rsidRPr="00522CA0">
              <w:rPr>
                <w:b/>
                <w:bCs/>
              </w:rPr>
              <w:t>m3</w:t>
            </w:r>
          </w:p>
        </w:tc>
        <w:tc>
          <w:tcPr>
            <w:tcW w:w="826" w:type="dxa"/>
            <w:tcBorders>
              <w:top w:val="nil"/>
              <w:left w:val="nil"/>
              <w:bottom w:val="single" w:sz="4" w:space="0" w:color="auto"/>
              <w:right w:val="single" w:sz="4" w:space="0" w:color="auto"/>
            </w:tcBorders>
            <w:shd w:val="clear" w:color="000000" w:fill="DCE6F1"/>
            <w:noWrap/>
            <w:vAlign w:val="center"/>
            <w:hideMark/>
          </w:tcPr>
          <w:p w14:paraId="70EACE75" w14:textId="77777777" w:rsidR="00522CA0" w:rsidRPr="00522CA0" w:rsidRDefault="00522CA0" w:rsidP="00522CA0">
            <w:pPr>
              <w:jc w:val="center"/>
              <w:rPr>
                <w:b/>
                <w:bCs/>
              </w:rPr>
            </w:pPr>
            <w:r w:rsidRPr="00522CA0">
              <w:rPr>
                <w:b/>
                <w:bCs/>
              </w:rPr>
              <w:t>%</w:t>
            </w:r>
          </w:p>
        </w:tc>
      </w:tr>
      <w:tr w:rsidR="00522CA0" w:rsidRPr="00522CA0" w14:paraId="67610DEB" w14:textId="77777777" w:rsidTr="00522CA0">
        <w:trPr>
          <w:trHeight w:val="264"/>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FBEF013" w14:textId="77777777" w:rsidR="00522CA0" w:rsidRPr="00522CA0" w:rsidRDefault="00522CA0" w:rsidP="00522CA0">
            <w:pPr>
              <w:jc w:val="center"/>
            </w:pPr>
            <w:r w:rsidRPr="00522CA0">
              <w:t>Главни редовни</w:t>
            </w:r>
          </w:p>
        </w:tc>
        <w:tc>
          <w:tcPr>
            <w:tcW w:w="1300" w:type="dxa"/>
            <w:tcBorders>
              <w:top w:val="nil"/>
              <w:left w:val="nil"/>
              <w:bottom w:val="single" w:sz="4" w:space="0" w:color="auto"/>
              <w:right w:val="single" w:sz="4" w:space="0" w:color="auto"/>
            </w:tcBorders>
            <w:shd w:val="clear" w:color="auto" w:fill="auto"/>
            <w:noWrap/>
            <w:vAlign w:val="bottom"/>
            <w:hideMark/>
          </w:tcPr>
          <w:p w14:paraId="4B0CD2B5" w14:textId="77777777" w:rsidR="00522CA0" w:rsidRPr="00522CA0" w:rsidRDefault="00522CA0" w:rsidP="00522CA0">
            <w:pPr>
              <w:jc w:val="center"/>
            </w:pPr>
            <w:r w:rsidRPr="00522CA0">
              <w:t>61156.8</w:t>
            </w:r>
          </w:p>
        </w:tc>
        <w:tc>
          <w:tcPr>
            <w:tcW w:w="1514" w:type="dxa"/>
            <w:tcBorders>
              <w:top w:val="nil"/>
              <w:left w:val="single" w:sz="4" w:space="0" w:color="auto"/>
              <w:bottom w:val="single" w:sz="4" w:space="0" w:color="auto"/>
              <w:right w:val="single" w:sz="4" w:space="0" w:color="auto"/>
            </w:tcBorders>
            <w:shd w:val="clear" w:color="auto" w:fill="auto"/>
            <w:noWrap/>
            <w:vAlign w:val="bottom"/>
            <w:hideMark/>
          </w:tcPr>
          <w:p w14:paraId="45FC405F" w14:textId="77777777" w:rsidR="00522CA0" w:rsidRPr="00522CA0" w:rsidRDefault="00522CA0" w:rsidP="00522CA0">
            <w:pPr>
              <w:jc w:val="center"/>
            </w:pPr>
            <w:r w:rsidRPr="00522CA0">
              <w:t>54681.0</w:t>
            </w:r>
          </w:p>
        </w:tc>
        <w:tc>
          <w:tcPr>
            <w:tcW w:w="826" w:type="dxa"/>
            <w:tcBorders>
              <w:top w:val="nil"/>
              <w:left w:val="nil"/>
              <w:bottom w:val="single" w:sz="4" w:space="0" w:color="auto"/>
              <w:right w:val="single" w:sz="4" w:space="0" w:color="auto"/>
            </w:tcBorders>
            <w:shd w:val="clear" w:color="auto" w:fill="auto"/>
            <w:noWrap/>
            <w:vAlign w:val="bottom"/>
            <w:hideMark/>
          </w:tcPr>
          <w:p w14:paraId="793E5573" w14:textId="77777777" w:rsidR="00522CA0" w:rsidRPr="00522CA0" w:rsidRDefault="00522CA0" w:rsidP="00522CA0">
            <w:pPr>
              <w:jc w:val="center"/>
            </w:pPr>
            <w:r w:rsidRPr="00522CA0">
              <w:t>89.4</w:t>
            </w:r>
          </w:p>
        </w:tc>
      </w:tr>
      <w:tr w:rsidR="00522CA0" w:rsidRPr="00522CA0" w14:paraId="78DB952E" w14:textId="77777777" w:rsidTr="00522CA0">
        <w:trPr>
          <w:trHeight w:val="264"/>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5FD4DA" w14:textId="77777777" w:rsidR="00522CA0" w:rsidRPr="00522CA0" w:rsidRDefault="00522CA0" w:rsidP="00522CA0">
            <w:pPr>
              <w:jc w:val="center"/>
            </w:pPr>
            <w:r w:rsidRPr="00522CA0">
              <w:t xml:space="preserve"> Главни случајни</w:t>
            </w:r>
          </w:p>
        </w:tc>
        <w:tc>
          <w:tcPr>
            <w:tcW w:w="1300" w:type="dxa"/>
            <w:tcBorders>
              <w:top w:val="nil"/>
              <w:left w:val="nil"/>
              <w:bottom w:val="single" w:sz="4" w:space="0" w:color="auto"/>
              <w:right w:val="single" w:sz="4" w:space="0" w:color="auto"/>
            </w:tcBorders>
            <w:shd w:val="clear" w:color="auto" w:fill="auto"/>
            <w:noWrap/>
            <w:vAlign w:val="bottom"/>
            <w:hideMark/>
          </w:tcPr>
          <w:p w14:paraId="247578ED" w14:textId="77777777" w:rsidR="00522CA0" w:rsidRPr="00522CA0" w:rsidRDefault="00522CA0" w:rsidP="00522CA0">
            <w:pPr>
              <w:jc w:val="center"/>
            </w:pPr>
            <w:r w:rsidRPr="00522CA0">
              <w:t> </w:t>
            </w:r>
          </w:p>
        </w:tc>
        <w:tc>
          <w:tcPr>
            <w:tcW w:w="1514" w:type="dxa"/>
            <w:tcBorders>
              <w:top w:val="nil"/>
              <w:left w:val="nil"/>
              <w:bottom w:val="single" w:sz="4" w:space="0" w:color="auto"/>
              <w:right w:val="single" w:sz="4" w:space="0" w:color="auto"/>
            </w:tcBorders>
            <w:shd w:val="clear" w:color="auto" w:fill="auto"/>
            <w:noWrap/>
            <w:vAlign w:val="bottom"/>
            <w:hideMark/>
          </w:tcPr>
          <w:p w14:paraId="49ACEBBF" w14:textId="77777777" w:rsidR="00522CA0" w:rsidRPr="00522CA0" w:rsidRDefault="00522CA0" w:rsidP="00522CA0">
            <w:pPr>
              <w:jc w:val="center"/>
            </w:pPr>
            <w:r w:rsidRPr="00522CA0">
              <w:t> </w:t>
            </w:r>
          </w:p>
        </w:tc>
        <w:tc>
          <w:tcPr>
            <w:tcW w:w="826" w:type="dxa"/>
            <w:tcBorders>
              <w:top w:val="nil"/>
              <w:left w:val="nil"/>
              <w:bottom w:val="single" w:sz="4" w:space="0" w:color="auto"/>
              <w:right w:val="single" w:sz="4" w:space="0" w:color="auto"/>
            </w:tcBorders>
            <w:shd w:val="clear" w:color="auto" w:fill="auto"/>
            <w:noWrap/>
            <w:vAlign w:val="bottom"/>
            <w:hideMark/>
          </w:tcPr>
          <w:p w14:paraId="09DCDB74" w14:textId="77777777" w:rsidR="00522CA0" w:rsidRPr="00522CA0" w:rsidRDefault="00522CA0" w:rsidP="00522CA0">
            <w:pPr>
              <w:jc w:val="center"/>
            </w:pPr>
            <w:r w:rsidRPr="00522CA0">
              <w:t> </w:t>
            </w:r>
          </w:p>
        </w:tc>
      </w:tr>
      <w:tr w:rsidR="00522CA0" w:rsidRPr="00522CA0" w14:paraId="4CB18C8D" w14:textId="77777777" w:rsidTr="00522CA0">
        <w:trPr>
          <w:trHeight w:val="264"/>
          <w:jc w:val="center"/>
        </w:trPr>
        <w:tc>
          <w:tcPr>
            <w:tcW w:w="4820" w:type="dxa"/>
            <w:tcBorders>
              <w:top w:val="nil"/>
              <w:left w:val="single" w:sz="4" w:space="0" w:color="auto"/>
              <w:bottom w:val="nil"/>
              <w:right w:val="single" w:sz="4" w:space="0" w:color="auto"/>
            </w:tcBorders>
            <w:shd w:val="clear" w:color="auto" w:fill="auto"/>
            <w:noWrap/>
            <w:vAlign w:val="bottom"/>
            <w:hideMark/>
          </w:tcPr>
          <w:p w14:paraId="1AF6EDB7" w14:textId="77777777" w:rsidR="00522CA0" w:rsidRPr="00522CA0" w:rsidRDefault="00522CA0" w:rsidP="00522CA0">
            <w:pPr>
              <w:jc w:val="center"/>
            </w:pPr>
            <w:r w:rsidRPr="00522CA0">
              <w:lastRenderedPageBreak/>
              <w:t>Главни ванредни</w:t>
            </w:r>
          </w:p>
        </w:tc>
        <w:tc>
          <w:tcPr>
            <w:tcW w:w="1300" w:type="dxa"/>
            <w:tcBorders>
              <w:top w:val="nil"/>
              <w:left w:val="nil"/>
              <w:bottom w:val="nil"/>
              <w:right w:val="single" w:sz="4" w:space="0" w:color="auto"/>
            </w:tcBorders>
            <w:shd w:val="clear" w:color="auto" w:fill="auto"/>
            <w:noWrap/>
            <w:vAlign w:val="bottom"/>
            <w:hideMark/>
          </w:tcPr>
          <w:p w14:paraId="0E0A3D75" w14:textId="77777777" w:rsidR="00522CA0" w:rsidRPr="00522CA0" w:rsidRDefault="00522CA0" w:rsidP="00522CA0">
            <w:pPr>
              <w:jc w:val="center"/>
            </w:pPr>
            <w:r w:rsidRPr="00522CA0">
              <w:t> </w:t>
            </w:r>
          </w:p>
        </w:tc>
        <w:tc>
          <w:tcPr>
            <w:tcW w:w="1514" w:type="dxa"/>
            <w:tcBorders>
              <w:top w:val="nil"/>
              <w:left w:val="nil"/>
              <w:bottom w:val="nil"/>
              <w:right w:val="single" w:sz="4" w:space="0" w:color="auto"/>
            </w:tcBorders>
            <w:shd w:val="clear" w:color="auto" w:fill="auto"/>
            <w:noWrap/>
            <w:vAlign w:val="bottom"/>
            <w:hideMark/>
          </w:tcPr>
          <w:p w14:paraId="39E458EB" w14:textId="77777777" w:rsidR="00522CA0" w:rsidRPr="00522CA0" w:rsidRDefault="00522CA0" w:rsidP="00522CA0">
            <w:pPr>
              <w:jc w:val="center"/>
            </w:pPr>
            <w:r w:rsidRPr="00522CA0">
              <w:t>1238.3</w:t>
            </w:r>
          </w:p>
        </w:tc>
        <w:tc>
          <w:tcPr>
            <w:tcW w:w="826" w:type="dxa"/>
            <w:tcBorders>
              <w:top w:val="nil"/>
              <w:left w:val="nil"/>
              <w:bottom w:val="single" w:sz="4" w:space="0" w:color="auto"/>
              <w:right w:val="single" w:sz="4" w:space="0" w:color="auto"/>
            </w:tcBorders>
            <w:shd w:val="clear" w:color="auto" w:fill="auto"/>
            <w:noWrap/>
            <w:vAlign w:val="bottom"/>
            <w:hideMark/>
          </w:tcPr>
          <w:p w14:paraId="0833F7AE" w14:textId="77777777" w:rsidR="00522CA0" w:rsidRPr="00522CA0" w:rsidRDefault="00522CA0" w:rsidP="00522CA0">
            <w:pPr>
              <w:jc w:val="center"/>
            </w:pPr>
            <w:r w:rsidRPr="00522CA0">
              <w:t> </w:t>
            </w:r>
          </w:p>
        </w:tc>
      </w:tr>
      <w:tr w:rsidR="00522CA0" w:rsidRPr="00522CA0" w14:paraId="107A2A61" w14:textId="77777777" w:rsidTr="00522CA0">
        <w:trPr>
          <w:trHeight w:val="276"/>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14:paraId="5269DBDB" w14:textId="77777777" w:rsidR="00522CA0" w:rsidRPr="00522CA0" w:rsidRDefault="00522CA0" w:rsidP="00522CA0">
            <w:pPr>
              <w:jc w:val="center"/>
              <w:rPr>
                <w:b/>
                <w:bCs/>
                <w:i/>
                <w:iCs/>
              </w:rPr>
            </w:pPr>
            <w:r w:rsidRPr="00522CA0">
              <w:rPr>
                <w:b/>
                <w:bCs/>
                <w:i/>
                <w:iCs/>
              </w:rPr>
              <w:t xml:space="preserve">Укупно главни </w:t>
            </w:r>
          </w:p>
        </w:tc>
        <w:tc>
          <w:tcPr>
            <w:tcW w:w="1300" w:type="dxa"/>
            <w:tcBorders>
              <w:top w:val="single" w:sz="4" w:space="0" w:color="auto"/>
              <w:left w:val="nil"/>
              <w:bottom w:val="nil"/>
              <w:right w:val="single" w:sz="4" w:space="0" w:color="auto"/>
            </w:tcBorders>
            <w:shd w:val="clear" w:color="auto" w:fill="auto"/>
            <w:noWrap/>
            <w:vAlign w:val="bottom"/>
            <w:hideMark/>
          </w:tcPr>
          <w:p w14:paraId="42244A35" w14:textId="77777777" w:rsidR="00522CA0" w:rsidRPr="00522CA0" w:rsidRDefault="00522CA0" w:rsidP="00522CA0">
            <w:pPr>
              <w:jc w:val="center"/>
              <w:rPr>
                <w:b/>
                <w:bCs/>
                <w:i/>
                <w:iCs/>
              </w:rPr>
            </w:pPr>
            <w:r w:rsidRPr="00522CA0">
              <w:rPr>
                <w:b/>
                <w:bCs/>
                <w:i/>
                <w:iCs/>
              </w:rPr>
              <w:t>61156.8</w:t>
            </w:r>
          </w:p>
        </w:tc>
        <w:tc>
          <w:tcPr>
            <w:tcW w:w="1514" w:type="dxa"/>
            <w:tcBorders>
              <w:top w:val="single" w:sz="4" w:space="0" w:color="auto"/>
              <w:left w:val="nil"/>
              <w:bottom w:val="nil"/>
              <w:right w:val="single" w:sz="4" w:space="0" w:color="auto"/>
            </w:tcBorders>
            <w:shd w:val="clear" w:color="auto" w:fill="auto"/>
            <w:noWrap/>
            <w:vAlign w:val="bottom"/>
            <w:hideMark/>
          </w:tcPr>
          <w:p w14:paraId="053FB171" w14:textId="77777777" w:rsidR="00522CA0" w:rsidRPr="00522CA0" w:rsidRDefault="00522CA0" w:rsidP="00522CA0">
            <w:pPr>
              <w:jc w:val="center"/>
              <w:rPr>
                <w:b/>
                <w:bCs/>
                <w:i/>
                <w:iCs/>
              </w:rPr>
            </w:pPr>
            <w:r w:rsidRPr="00522CA0">
              <w:rPr>
                <w:b/>
                <w:bCs/>
                <w:i/>
                <w:iCs/>
              </w:rPr>
              <w:t>55919.3</w:t>
            </w:r>
          </w:p>
        </w:tc>
        <w:tc>
          <w:tcPr>
            <w:tcW w:w="826" w:type="dxa"/>
            <w:tcBorders>
              <w:top w:val="nil"/>
              <w:left w:val="nil"/>
              <w:bottom w:val="single" w:sz="4" w:space="0" w:color="auto"/>
              <w:right w:val="single" w:sz="4" w:space="0" w:color="auto"/>
            </w:tcBorders>
            <w:shd w:val="clear" w:color="auto" w:fill="auto"/>
            <w:noWrap/>
            <w:vAlign w:val="bottom"/>
            <w:hideMark/>
          </w:tcPr>
          <w:p w14:paraId="7786FBE3" w14:textId="77777777" w:rsidR="00522CA0" w:rsidRPr="00522CA0" w:rsidRDefault="00522CA0" w:rsidP="00522CA0">
            <w:pPr>
              <w:jc w:val="center"/>
              <w:rPr>
                <w:b/>
                <w:bCs/>
                <w:i/>
                <w:iCs/>
              </w:rPr>
            </w:pPr>
            <w:r w:rsidRPr="00522CA0">
              <w:rPr>
                <w:b/>
                <w:bCs/>
                <w:i/>
                <w:iCs/>
              </w:rPr>
              <w:t>91.4</w:t>
            </w:r>
          </w:p>
        </w:tc>
      </w:tr>
      <w:tr w:rsidR="00522CA0" w:rsidRPr="00522CA0" w14:paraId="5AC4AD27" w14:textId="77777777" w:rsidTr="00522CA0">
        <w:trPr>
          <w:trHeight w:val="26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888E8" w14:textId="77777777" w:rsidR="00522CA0" w:rsidRPr="00522CA0" w:rsidRDefault="00522CA0" w:rsidP="00522CA0">
            <w:pPr>
              <w:jc w:val="center"/>
            </w:pPr>
            <w:r w:rsidRPr="00522CA0">
              <w:t>Предходни редовни</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768F290" w14:textId="77777777" w:rsidR="00522CA0" w:rsidRPr="00522CA0" w:rsidRDefault="00522CA0" w:rsidP="00522CA0">
            <w:pPr>
              <w:jc w:val="center"/>
            </w:pPr>
            <w:r w:rsidRPr="00522CA0">
              <w:t>3752.9</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102E66B1" w14:textId="77777777" w:rsidR="00522CA0" w:rsidRPr="00522CA0" w:rsidRDefault="00522CA0" w:rsidP="00522CA0">
            <w:pPr>
              <w:jc w:val="center"/>
            </w:pPr>
            <w:r w:rsidRPr="00522CA0">
              <w:t>835.0</w:t>
            </w:r>
          </w:p>
        </w:tc>
        <w:tc>
          <w:tcPr>
            <w:tcW w:w="826" w:type="dxa"/>
            <w:tcBorders>
              <w:top w:val="nil"/>
              <w:left w:val="nil"/>
              <w:bottom w:val="single" w:sz="4" w:space="0" w:color="auto"/>
              <w:right w:val="single" w:sz="4" w:space="0" w:color="auto"/>
            </w:tcBorders>
            <w:shd w:val="clear" w:color="auto" w:fill="auto"/>
            <w:noWrap/>
            <w:vAlign w:val="bottom"/>
            <w:hideMark/>
          </w:tcPr>
          <w:p w14:paraId="5F2648D3" w14:textId="77777777" w:rsidR="00522CA0" w:rsidRPr="00522CA0" w:rsidRDefault="00522CA0" w:rsidP="00522CA0">
            <w:pPr>
              <w:jc w:val="center"/>
            </w:pPr>
            <w:r w:rsidRPr="00522CA0">
              <w:t>22.2</w:t>
            </w:r>
          </w:p>
        </w:tc>
      </w:tr>
      <w:tr w:rsidR="00522CA0" w:rsidRPr="00522CA0" w14:paraId="2A673CD8" w14:textId="77777777" w:rsidTr="00522CA0">
        <w:trPr>
          <w:trHeight w:val="264"/>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6339D97" w14:textId="77777777" w:rsidR="00522CA0" w:rsidRPr="00522CA0" w:rsidRDefault="00522CA0" w:rsidP="00522CA0">
            <w:pPr>
              <w:jc w:val="center"/>
            </w:pPr>
            <w:r w:rsidRPr="00522CA0">
              <w:t xml:space="preserve"> Предходни случајни</w:t>
            </w:r>
          </w:p>
        </w:tc>
        <w:tc>
          <w:tcPr>
            <w:tcW w:w="1300" w:type="dxa"/>
            <w:tcBorders>
              <w:top w:val="nil"/>
              <w:left w:val="nil"/>
              <w:bottom w:val="single" w:sz="4" w:space="0" w:color="auto"/>
              <w:right w:val="single" w:sz="4" w:space="0" w:color="auto"/>
            </w:tcBorders>
            <w:shd w:val="clear" w:color="auto" w:fill="auto"/>
            <w:noWrap/>
            <w:vAlign w:val="bottom"/>
            <w:hideMark/>
          </w:tcPr>
          <w:p w14:paraId="45317D53" w14:textId="77777777" w:rsidR="00522CA0" w:rsidRPr="00522CA0" w:rsidRDefault="00522CA0" w:rsidP="00522CA0">
            <w:pPr>
              <w:jc w:val="center"/>
            </w:pPr>
            <w:r w:rsidRPr="00522CA0">
              <w:t> </w:t>
            </w:r>
          </w:p>
        </w:tc>
        <w:tc>
          <w:tcPr>
            <w:tcW w:w="1514" w:type="dxa"/>
            <w:tcBorders>
              <w:top w:val="nil"/>
              <w:left w:val="nil"/>
              <w:bottom w:val="single" w:sz="4" w:space="0" w:color="auto"/>
              <w:right w:val="single" w:sz="4" w:space="0" w:color="auto"/>
            </w:tcBorders>
            <w:shd w:val="clear" w:color="auto" w:fill="auto"/>
            <w:noWrap/>
            <w:vAlign w:val="bottom"/>
            <w:hideMark/>
          </w:tcPr>
          <w:p w14:paraId="16A1C055" w14:textId="77777777" w:rsidR="00522CA0" w:rsidRPr="00522CA0" w:rsidRDefault="00522CA0" w:rsidP="00522CA0">
            <w:pPr>
              <w:jc w:val="center"/>
            </w:pPr>
            <w:r w:rsidRPr="00522CA0">
              <w:t>2724.8</w:t>
            </w:r>
          </w:p>
        </w:tc>
        <w:tc>
          <w:tcPr>
            <w:tcW w:w="826" w:type="dxa"/>
            <w:tcBorders>
              <w:top w:val="nil"/>
              <w:left w:val="nil"/>
              <w:bottom w:val="single" w:sz="4" w:space="0" w:color="auto"/>
              <w:right w:val="single" w:sz="4" w:space="0" w:color="auto"/>
            </w:tcBorders>
            <w:shd w:val="clear" w:color="auto" w:fill="auto"/>
            <w:noWrap/>
            <w:vAlign w:val="bottom"/>
            <w:hideMark/>
          </w:tcPr>
          <w:p w14:paraId="565C34ED" w14:textId="77777777" w:rsidR="00522CA0" w:rsidRPr="00522CA0" w:rsidRDefault="00522CA0" w:rsidP="00522CA0">
            <w:pPr>
              <w:jc w:val="center"/>
            </w:pPr>
            <w:r w:rsidRPr="00522CA0">
              <w:t> </w:t>
            </w:r>
          </w:p>
        </w:tc>
      </w:tr>
      <w:tr w:rsidR="00522CA0" w:rsidRPr="00522CA0" w14:paraId="79567A8D" w14:textId="77777777" w:rsidTr="00522CA0">
        <w:trPr>
          <w:trHeight w:val="264"/>
          <w:jc w:val="center"/>
        </w:trPr>
        <w:tc>
          <w:tcPr>
            <w:tcW w:w="4820" w:type="dxa"/>
            <w:tcBorders>
              <w:top w:val="nil"/>
              <w:left w:val="single" w:sz="4" w:space="0" w:color="auto"/>
              <w:bottom w:val="nil"/>
              <w:right w:val="single" w:sz="4" w:space="0" w:color="auto"/>
            </w:tcBorders>
            <w:shd w:val="clear" w:color="auto" w:fill="auto"/>
            <w:noWrap/>
            <w:vAlign w:val="bottom"/>
            <w:hideMark/>
          </w:tcPr>
          <w:p w14:paraId="5595EEA7" w14:textId="77777777" w:rsidR="00522CA0" w:rsidRPr="00522CA0" w:rsidRDefault="00522CA0" w:rsidP="00522CA0">
            <w:pPr>
              <w:jc w:val="center"/>
            </w:pPr>
            <w:r w:rsidRPr="00522CA0">
              <w:t>Предходни ванредни</w:t>
            </w:r>
          </w:p>
        </w:tc>
        <w:tc>
          <w:tcPr>
            <w:tcW w:w="1300" w:type="dxa"/>
            <w:tcBorders>
              <w:top w:val="nil"/>
              <w:left w:val="nil"/>
              <w:bottom w:val="nil"/>
              <w:right w:val="single" w:sz="4" w:space="0" w:color="auto"/>
            </w:tcBorders>
            <w:shd w:val="clear" w:color="auto" w:fill="auto"/>
            <w:noWrap/>
            <w:vAlign w:val="bottom"/>
            <w:hideMark/>
          </w:tcPr>
          <w:p w14:paraId="73F161BE" w14:textId="77777777" w:rsidR="00522CA0" w:rsidRPr="00522CA0" w:rsidRDefault="00522CA0" w:rsidP="00522CA0">
            <w:pPr>
              <w:jc w:val="center"/>
            </w:pPr>
            <w:r w:rsidRPr="00522CA0">
              <w:t> </w:t>
            </w:r>
          </w:p>
        </w:tc>
        <w:tc>
          <w:tcPr>
            <w:tcW w:w="1514" w:type="dxa"/>
            <w:tcBorders>
              <w:top w:val="nil"/>
              <w:left w:val="nil"/>
              <w:bottom w:val="nil"/>
              <w:right w:val="single" w:sz="4" w:space="0" w:color="auto"/>
            </w:tcBorders>
            <w:shd w:val="clear" w:color="auto" w:fill="auto"/>
            <w:noWrap/>
            <w:vAlign w:val="bottom"/>
            <w:hideMark/>
          </w:tcPr>
          <w:p w14:paraId="0E3FB781" w14:textId="77777777" w:rsidR="00522CA0" w:rsidRPr="00522CA0" w:rsidRDefault="00522CA0" w:rsidP="00522CA0">
            <w:pPr>
              <w:jc w:val="center"/>
            </w:pPr>
            <w:r w:rsidRPr="00522CA0">
              <w:t> </w:t>
            </w:r>
          </w:p>
        </w:tc>
        <w:tc>
          <w:tcPr>
            <w:tcW w:w="826" w:type="dxa"/>
            <w:tcBorders>
              <w:top w:val="nil"/>
              <w:left w:val="nil"/>
              <w:bottom w:val="nil"/>
              <w:right w:val="single" w:sz="4" w:space="0" w:color="auto"/>
            </w:tcBorders>
            <w:shd w:val="clear" w:color="auto" w:fill="auto"/>
            <w:noWrap/>
            <w:vAlign w:val="bottom"/>
            <w:hideMark/>
          </w:tcPr>
          <w:p w14:paraId="3D6F7E8B" w14:textId="77777777" w:rsidR="00522CA0" w:rsidRPr="00522CA0" w:rsidRDefault="00522CA0" w:rsidP="00522CA0">
            <w:pPr>
              <w:jc w:val="center"/>
            </w:pPr>
            <w:r w:rsidRPr="00522CA0">
              <w:t> </w:t>
            </w:r>
          </w:p>
        </w:tc>
      </w:tr>
      <w:tr w:rsidR="00522CA0" w:rsidRPr="00522CA0" w14:paraId="14BCD210" w14:textId="77777777" w:rsidTr="00522CA0">
        <w:trPr>
          <w:trHeight w:val="276"/>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86E2F" w14:textId="77777777" w:rsidR="00522CA0" w:rsidRPr="00522CA0" w:rsidRDefault="00522CA0" w:rsidP="00522CA0">
            <w:pPr>
              <w:jc w:val="center"/>
              <w:rPr>
                <w:b/>
                <w:bCs/>
                <w:i/>
                <w:iCs/>
              </w:rPr>
            </w:pPr>
            <w:r w:rsidRPr="00522CA0">
              <w:rPr>
                <w:b/>
                <w:bCs/>
                <w:i/>
                <w:iCs/>
              </w:rPr>
              <w:t>Предходни</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997B766" w14:textId="77777777" w:rsidR="00522CA0" w:rsidRPr="00522CA0" w:rsidRDefault="00522CA0" w:rsidP="00522CA0">
            <w:pPr>
              <w:jc w:val="center"/>
              <w:rPr>
                <w:b/>
                <w:bCs/>
                <w:i/>
                <w:iCs/>
              </w:rPr>
            </w:pPr>
            <w:r w:rsidRPr="00522CA0">
              <w:rPr>
                <w:b/>
                <w:bCs/>
                <w:i/>
                <w:iCs/>
              </w:rPr>
              <w:t>3752.9</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3C6391FB" w14:textId="77777777" w:rsidR="00522CA0" w:rsidRPr="00522CA0" w:rsidRDefault="00522CA0" w:rsidP="00522CA0">
            <w:pPr>
              <w:jc w:val="center"/>
              <w:rPr>
                <w:b/>
                <w:bCs/>
                <w:i/>
                <w:iCs/>
              </w:rPr>
            </w:pPr>
            <w:r w:rsidRPr="00522CA0">
              <w:rPr>
                <w:b/>
                <w:bCs/>
                <w:i/>
                <w:iCs/>
              </w:rPr>
              <w:t>3559.8</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14:paraId="52E4206D" w14:textId="77777777" w:rsidR="00522CA0" w:rsidRPr="00522CA0" w:rsidRDefault="00522CA0" w:rsidP="00522CA0">
            <w:pPr>
              <w:jc w:val="center"/>
              <w:rPr>
                <w:b/>
                <w:bCs/>
                <w:i/>
                <w:iCs/>
              </w:rPr>
            </w:pPr>
            <w:r w:rsidRPr="00522CA0">
              <w:rPr>
                <w:b/>
                <w:bCs/>
                <w:i/>
                <w:iCs/>
              </w:rPr>
              <w:t>94.9</w:t>
            </w:r>
          </w:p>
        </w:tc>
      </w:tr>
      <w:tr w:rsidR="00522CA0" w:rsidRPr="00522CA0" w14:paraId="0C99656C" w14:textId="77777777" w:rsidTr="00522CA0">
        <w:trPr>
          <w:trHeight w:val="264"/>
          <w:jc w:val="center"/>
        </w:trPr>
        <w:tc>
          <w:tcPr>
            <w:tcW w:w="4820" w:type="dxa"/>
            <w:tcBorders>
              <w:top w:val="nil"/>
              <w:left w:val="single" w:sz="4" w:space="0" w:color="auto"/>
              <w:bottom w:val="single" w:sz="4" w:space="0" w:color="auto"/>
              <w:right w:val="single" w:sz="4" w:space="0" w:color="auto"/>
            </w:tcBorders>
            <w:shd w:val="clear" w:color="000000" w:fill="F2DCDB"/>
            <w:vAlign w:val="center"/>
            <w:hideMark/>
          </w:tcPr>
          <w:p w14:paraId="2AD368D6" w14:textId="77777777" w:rsidR="00522CA0" w:rsidRPr="00522CA0" w:rsidRDefault="00522CA0" w:rsidP="00522CA0">
            <w:pPr>
              <w:jc w:val="center"/>
              <w:rPr>
                <w:b/>
                <w:bCs/>
              </w:rPr>
            </w:pPr>
            <w:r w:rsidRPr="00522CA0">
              <w:rPr>
                <w:b/>
                <w:bCs/>
              </w:rPr>
              <w:t>Укупно газдинску јединицу</w:t>
            </w:r>
          </w:p>
        </w:tc>
        <w:tc>
          <w:tcPr>
            <w:tcW w:w="1300" w:type="dxa"/>
            <w:tcBorders>
              <w:top w:val="nil"/>
              <w:left w:val="nil"/>
              <w:bottom w:val="single" w:sz="4" w:space="0" w:color="auto"/>
              <w:right w:val="single" w:sz="4" w:space="0" w:color="auto"/>
            </w:tcBorders>
            <w:shd w:val="clear" w:color="000000" w:fill="F2DCDB"/>
            <w:noWrap/>
            <w:vAlign w:val="center"/>
            <w:hideMark/>
          </w:tcPr>
          <w:p w14:paraId="0B6995FD" w14:textId="77777777" w:rsidR="00522CA0" w:rsidRPr="00522CA0" w:rsidRDefault="00522CA0" w:rsidP="00522CA0">
            <w:pPr>
              <w:jc w:val="center"/>
              <w:rPr>
                <w:b/>
                <w:bCs/>
              </w:rPr>
            </w:pPr>
            <w:r w:rsidRPr="00522CA0">
              <w:rPr>
                <w:b/>
                <w:bCs/>
              </w:rPr>
              <w:t>64909.7</w:t>
            </w:r>
          </w:p>
        </w:tc>
        <w:tc>
          <w:tcPr>
            <w:tcW w:w="1514" w:type="dxa"/>
            <w:tcBorders>
              <w:top w:val="nil"/>
              <w:left w:val="nil"/>
              <w:bottom w:val="single" w:sz="4" w:space="0" w:color="auto"/>
              <w:right w:val="single" w:sz="4" w:space="0" w:color="auto"/>
            </w:tcBorders>
            <w:shd w:val="clear" w:color="000000" w:fill="F2DCDB"/>
            <w:noWrap/>
            <w:vAlign w:val="center"/>
            <w:hideMark/>
          </w:tcPr>
          <w:p w14:paraId="6CABBFE2" w14:textId="77777777" w:rsidR="00522CA0" w:rsidRPr="00522CA0" w:rsidRDefault="00522CA0" w:rsidP="00522CA0">
            <w:pPr>
              <w:jc w:val="center"/>
              <w:rPr>
                <w:b/>
                <w:bCs/>
              </w:rPr>
            </w:pPr>
            <w:r w:rsidRPr="00522CA0">
              <w:rPr>
                <w:b/>
                <w:bCs/>
              </w:rPr>
              <w:t>59479.2</w:t>
            </w:r>
          </w:p>
        </w:tc>
        <w:tc>
          <w:tcPr>
            <w:tcW w:w="826" w:type="dxa"/>
            <w:tcBorders>
              <w:top w:val="nil"/>
              <w:left w:val="nil"/>
              <w:bottom w:val="single" w:sz="4" w:space="0" w:color="auto"/>
              <w:right w:val="single" w:sz="4" w:space="0" w:color="auto"/>
            </w:tcBorders>
            <w:shd w:val="clear" w:color="000000" w:fill="F2DCDB"/>
            <w:noWrap/>
            <w:vAlign w:val="center"/>
            <w:hideMark/>
          </w:tcPr>
          <w:p w14:paraId="13ED2B0E" w14:textId="77777777" w:rsidR="00522CA0" w:rsidRPr="00522CA0" w:rsidRDefault="00522CA0" w:rsidP="00522CA0">
            <w:pPr>
              <w:jc w:val="center"/>
              <w:rPr>
                <w:b/>
                <w:bCs/>
              </w:rPr>
            </w:pPr>
            <w:r w:rsidRPr="00522CA0">
              <w:rPr>
                <w:b/>
                <w:bCs/>
              </w:rPr>
              <w:t>91.6</w:t>
            </w:r>
          </w:p>
        </w:tc>
      </w:tr>
    </w:tbl>
    <w:p w14:paraId="22B30D48" w14:textId="77777777" w:rsidR="00EE765A" w:rsidRDefault="00EE765A" w:rsidP="00EE765A">
      <w:pPr>
        <w:spacing w:after="60"/>
        <w:ind w:firstLine="720"/>
        <w:jc w:val="both"/>
        <w:rPr>
          <w:sz w:val="24"/>
          <w:szCs w:val="24"/>
          <w:lang w:val="sr-Cyrl-RS"/>
        </w:rPr>
      </w:pPr>
    </w:p>
    <w:p w14:paraId="2A4E8E3A" w14:textId="56EBBA0B" w:rsidR="00EE765A" w:rsidRPr="00AD478E" w:rsidRDefault="00EE765A" w:rsidP="00EE765A">
      <w:pPr>
        <w:spacing w:after="60"/>
        <w:ind w:firstLine="720"/>
        <w:jc w:val="both"/>
        <w:rPr>
          <w:sz w:val="24"/>
          <w:szCs w:val="24"/>
          <w:lang w:val="sr-Cyrl-RS"/>
        </w:rPr>
      </w:pPr>
      <w:r w:rsidRPr="00AD478E">
        <w:rPr>
          <w:sz w:val="24"/>
          <w:szCs w:val="24"/>
          <w:lang w:val="sl-SI"/>
        </w:rPr>
        <w:t xml:space="preserve">У претходном уређајном периоду укупни планирани етат износио је </w:t>
      </w:r>
      <w:r>
        <w:rPr>
          <w:sz w:val="24"/>
          <w:szCs w:val="24"/>
          <w:lang w:val="sr-Cyrl-RS"/>
        </w:rPr>
        <w:t>64</w:t>
      </w:r>
      <w:r w:rsidRPr="00AD478E">
        <w:rPr>
          <w:sz w:val="24"/>
          <w:szCs w:val="24"/>
          <w:lang w:val="sr-Latn-RS"/>
        </w:rPr>
        <w:t>.</w:t>
      </w:r>
      <w:r>
        <w:rPr>
          <w:sz w:val="24"/>
          <w:szCs w:val="24"/>
          <w:lang w:val="sr-Cyrl-RS"/>
        </w:rPr>
        <w:t>909</w:t>
      </w:r>
      <w:r w:rsidRPr="00AD478E">
        <w:rPr>
          <w:sz w:val="24"/>
          <w:szCs w:val="24"/>
          <w:lang w:val="sr-Latn-RS"/>
        </w:rPr>
        <w:t>,</w:t>
      </w:r>
      <w:r>
        <w:rPr>
          <w:sz w:val="24"/>
          <w:szCs w:val="24"/>
          <w:lang w:val="sr-Cyrl-RS"/>
        </w:rPr>
        <w:t>7</w:t>
      </w:r>
      <w:r w:rsidRPr="00AD478E">
        <w:rPr>
          <w:sz w:val="24"/>
          <w:szCs w:val="24"/>
          <w:lang w:val="sr-Latn-RS"/>
        </w:rPr>
        <w:t xml:space="preserve"> </w:t>
      </w:r>
      <w:r w:rsidRPr="00AD478E">
        <w:rPr>
          <w:sz w:val="24"/>
          <w:szCs w:val="24"/>
          <w:lang w:val="sl-SI"/>
        </w:rPr>
        <w:t>м</w:t>
      </w:r>
      <w:r w:rsidRPr="00AD478E">
        <w:rPr>
          <w:sz w:val="24"/>
          <w:szCs w:val="24"/>
          <w:vertAlign w:val="superscript"/>
          <w:lang w:val="sl-SI"/>
        </w:rPr>
        <w:t>3</w:t>
      </w:r>
      <w:r w:rsidRPr="00AD478E">
        <w:rPr>
          <w:sz w:val="24"/>
          <w:szCs w:val="24"/>
          <w:lang w:val="sl-SI"/>
        </w:rPr>
        <w:t xml:space="preserve">, од чега је главни принос планиран са </w:t>
      </w:r>
      <w:r>
        <w:rPr>
          <w:sz w:val="24"/>
          <w:szCs w:val="24"/>
          <w:lang w:val="sr-Cyrl-RS"/>
        </w:rPr>
        <w:t>61</w:t>
      </w:r>
      <w:r w:rsidRPr="00AD478E">
        <w:rPr>
          <w:sz w:val="24"/>
          <w:szCs w:val="24"/>
          <w:lang w:val="sr-Latn-RS"/>
        </w:rPr>
        <w:t>.</w:t>
      </w:r>
      <w:r>
        <w:rPr>
          <w:sz w:val="24"/>
          <w:szCs w:val="24"/>
          <w:lang w:val="sr-Cyrl-RS"/>
        </w:rPr>
        <w:t>156</w:t>
      </w:r>
      <w:r w:rsidRPr="00AD478E">
        <w:rPr>
          <w:sz w:val="24"/>
          <w:szCs w:val="24"/>
          <w:lang w:val="sr-Latn-RS"/>
        </w:rPr>
        <w:t>,</w:t>
      </w:r>
      <w:r>
        <w:rPr>
          <w:sz w:val="24"/>
          <w:szCs w:val="24"/>
          <w:lang w:val="sr-Cyrl-RS"/>
        </w:rPr>
        <w:t>8</w:t>
      </w:r>
      <w:r w:rsidRPr="00AD478E">
        <w:rPr>
          <w:sz w:val="24"/>
          <w:szCs w:val="24"/>
          <w:lang w:val="sl-SI"/>
        </w:rPr>
        <w:t xml:space="preserve"> м</w:t>
      </w:r>
      <w:r w:rsidRPr="00AD478E">
        <w:rPr>
          <w:sz w:val="24"/>
          <w:szCs w:val="24"/>
          <w:vertAlign w:val="superscript"/>
          <w:lang w:val="sl-SI"/>
        </w:rPr>
        <w:t>3</w:t>
      </w:r>
      <w:r w:rsidRPr="00AD478E">
        <w:rPr>
          <w:sz w:val="24"/>
          <w:szCs w:val="24"/>
          <w:lang w:val="sl-SI"/>
        </w:rPr>
        <w:t>, пре</w:t>
      </w:r>
      <w:r w:rsidRPr="00AD478E">
        <w:rPr>
          <w:sz w:val="24"/>
          <w:szCs w:val="24"/>
          <w:lang w:val="sr-Cyrl-RS"/>
        </w:rPr>
        <w:t>т</w:t>
      </w:r>
      <w:r w:rsidRPr="00AD478E">
        <w:rPr>
          <w:sz w:val="24"/>
          <w:szCs w:val="24"/>
          <w:lang w:val="sl-SI"/>
        </w:rPr>
        <w:t xml:space="preserve">ходни са </w:t>
      </w:r>
      <w:r w:rsidRPr="00AD478E">
        <w:rPr>
          <w:sz w:val="24"/>
          <w:szCs w:val="24"/>
          <w:lang w:val="sr-Cyrl-RS"/>
        </w:rPr>
        <w:t>3</w:t>
      </w:r>
      <w:r w:rsidRPr="00AD478E">
        <w:rPr>
          <w:sz w:val="24"/>
          <w:szCs w:val="24"/>
          <w:lang w:val="sr-Latn-RS"/>
        </w:rPr>
        <w:t>.</w:t>
      </w:r>
      <w:r>
        <w:rPr>
          <w:sz w:val="24"/>
          <w:szCs w:val="24"/>
          <w:lang w:val="sr-Cyrl-RS"/>
        </w:rPr>
        <w:t>752</w:t>
      </w:r>
      <w:r w:rsidRPr="00AD478E">
        <w:rPr>
          <w:sz w:val="24"/>
          <w:szCs w:val="24"/>
          <w:lang w:val="sr-Latn-RS"/>
        </w:rPr>
        <w:t>,</w:t>
      </w:r>
      <w:r>
        <w:rPr>
          <w:sz w:val="24"/>
          <w:szCs w:val="24"/>
          <w:lang w:val="sr-Cyrl-RS"/>
        </w:rPr>
        <w:t>9</w:t>
      </w:r>
      <w:r w:rsidRPr="00AD478E">
        <w:rPr>
          <w:sz w:val="24"/>
          <w:szCs w:val="24"/>
          <w:lang w:val="sr-Latn-RS"/>
        </w:rPr>
        <w:t xml:space="preserve"> </w:t>
      </w:r>
      <w:r w:rsidRPr="00AD478E">
        <w:rPr>
          <w:sz w:val="24"/>
          <w:szCs w:val="24"/>
          <w:lang w:val="sl-SI"/>
        </w:rPr>
        <w:t>м</w:t>
      </w:r>
      <w:r w:rsidRPr="00AD478E">
        <w:rPr>
          <w:sz w:val="24"/>
          <w:szCs w:val="24"/>
          <w:vertAlign w:val="superscript"/>
          <w:lang w:val="sl-SI"/>
        </w:rPr>
        <w:t>3</w:t>
      </w:r>
      <w:r w:rsidRPr="00AD478E">
        <w:rPr>
          <w:sz w:val="24"/>
          <w:szCs w:val="24"/>
          <w:lang w:val="sl-SI"/>
        </w:rPr>
        <w:t>. Укупно остварен</w:t>
      </w:r>
      <w:r w:rsidRPr="00AD478E">
        <w:rPr>
          <w:sz w:val="24"/>
          <w:szCs w:val="24"/>
          <w:lang w:val="sr-Cyrl-RS"/>
        </w:rPr>
        <w:t xml:space="preserve"> планирани</w:t>
      </w:r>
      <w:r w:rsidRPr="00AD478E">
        <w:rPr>
          <w:sz w:val="24"/>
          <w:szCs w:val="24"/>
          <w:lang w:val="sl-SI"/>
        </w:rPr>
        <w:t xml:space="preserve"> етат </w:t>
      </w:r>
      <w:r w:rsidRPr="00AD478E">
        <w:rPr>
          <w:sz w:val="24"/>
          <w:szCs w:val="24"/>
          <w:lang w:val="sr-Cyrl-RS"/>
        </w:rPr>
        <w:t>износи</w:t>
      </w:r>
      <w:r w:rsidRPr="00AD478E">
        <w:rPr>
          <w:sz w:val="24"/>
          <w:szCs w:val="24"/>
          <w:lang w:val="sl-SI"/>
        </w:rPr>
        <w:t xml:space="preserve"> </w:t>
      </w:r>
      <w:r>
        <w:rPr>
          <w:sz w:val="24"/>
          <w:szCs w:val="24"/>
          <w:lang w:val="sr-Cyrl-RS"/>
        </w:rPr>
        <w:t>59</w:t>
      </w:r>
      <w:r w:rsidRPr="00AD478E">
        <w:rPr>
          <w:sz w:val="24"/>
          <w:szCs w:val="24"/>
          <w:lang w:val="sr-Latn-RS"/>
        </w:rPr>
        <w:t>.</w:t>
      </w:r>
      <w:r>
        <w:rPr>
          <w:sz w:val="24"/>
          <w:szCs w:val="24"/>
          <w:lang w:val="sr-Cyrl-RS"/>
        </w:rPr>
        <w:t>479</w:t>
      </w:r>
      <w:r w:rsidRPr="00AD478E">
        <w:rPr>
          <w:sz w:val="24"/>
          <w:szCs w:val="24"/>
          <w:lang w:val="sr-Latn-RS"/>
        </w:rPr>
        <w:t>,</w:t>
      </w:r>
      <w:r>
        <w:rPr>
          <w:sz w:val="24"/>
          <w:szCs w:val="24"/>
          <w:lang w:val="sr-Cyrl-RS"/>
        </w:rPr>
        <w:t>2</w:t>
      </w:r>
      <w:r w:rsidRPr="00AD478E">
        <w:rPr>
          <w:sz w:val="24"/>
          <w:szCs w:val="24"/>
          <w:lang w:val="sl-SI"/>
        </w:rPr>
        <w:t xml:space="preserve"> м</w:t>
      </w:r>
      <w:r w:rsidRPr="00AD478E">
        <w:rPr>
          <w:sz w:val="24"/>
          <w:szCs w:val="24"/>
          <w:vertAlign w:val="superscript"/>
          <w:lang w:val="sl-SI"/>
        </w:rPr>
        <w:t>3</w:t>
      </w:r>
      <w:r w:rsidRPr="00AD478E">
        <w:rPr>
          <w:sz w:val="24"/>
          <w:szCs w:val="24"/>
          <w:lang w:val="sl-SI"/>
        </w:rPr>
        <w:t xml:space="preserve"> или </w:t>
      </w:r>
      <w:r>
        <w:rPr>
          <w:sz w:val="24"/>
          <w:szCs w:val="24"/>
          <w:lang w:val="sr-Cyrl-RS"/>
        </w:rPr>
        <w:t>91</w:t>
      </w:r>
      <w:r w:rsidRPr="00AD478E">
        <w:rPr>
          <w:sz w:val="24"/>
          <w:szCs w:val="24"/>
          <w:lang w:val="sr-Latn-RS"/>
        </w:rPr>
        <w:t>,</w:t>
      </w:r>
      <w:r>
        <w:rPr>
          <w:sz w:val="24"/>
          <w:szCs w:val="24"/>
          <w:lang w:val="sr-Cyrl-RS"/>
        </w:rPr>
        <w:t>6</w:t>
      </w:r>
      <w:r w:rsidRPr="00AD478E">
        <w:rPr>
          <w:sz w:val="24"/>
          <w:szCs w:val="24"/>
          <w:lang w:val="sr-Cyrl-RS"/>
        </w:rPr>
        <w:t xml:space="preserve"> </w:t>
      </w:r>
      <w:r w:rsidRPr="00AD478E">
        <w:rPr>
          <w:sz w:val="24"/>
          <w:szCs w:val="24"/>
          <w:lang w:val="sl-SI"/>
        </w:rPr>
        <w:t>%</w:t>
      </w:r>
      <w:r w:rsidRPr="00AD478E">
        <w:rPr>
          <w:sz w:val="24"/>
          <w:szCs w:val="24"/>
          <w:lang w:val="sr-Cyrl-RS"/>
        </w:rPr>
        <w:t>,</w:t>
      </w:r>
      <w:r w:rsidRPr="00AD478E">
        <w:rPr>
          <w:sz w:val="24"/>
          <w:szCs w:val="24"/>
          <w:lang w:val="sl-SI"/>
        </w:rPr>
        <w:t xml:space="preserve"> од чега је главни принос реализован са</w:t>
      </w:r>
      <w:r>
        <w:rPr>
          <w:sz w:val="24"/>
          <w:szCs w:val="24"/>
          <w:lang w:val="sr-Cyrl-RS"/>
        </w:rPr>
        <w:t xml:space="preserve"> 55.919,3</w:t>
      </w:r>
      <w:r w:rsidRPr="00AD478E">
        <w:rPr>
          <w:sz w:val="24"/>
          <w:szCs w:val="24"/>
          <w:lang w:val="sl-SI"/>
        </w:rPr>
        <w:t xml:space="preserve"> м</w:t>
      </w:r>
      <w:r w:rsidRPr="00AD478E">
        <w:rPr>
          <w:sz w:val="24"/>
          <w:szCs w:val="24"/>
          <w:vertAlign w:val="superscript"/>
          <w:lang w:val="sl-SI"/>
        </w:rPr>
        <w:t>3</w:t>
      </w:r>
      <w:r w:rsidRPr="00AD478E">
        <w:rPr>
          <w:sz w:val="24"/>
          <w:szCs w:val="24"/>
          <w:lang w:val="sr-Cyrl-RS"/>
        </w:rPr>
        <w:t xml:space="preserve"> или</w:t>
      </w:r>
      <w:r w:rsidRPr="00AD478E">
        <w:rPr>
          <w:sz w:val="24"/>
          <w:szCs w:val="24"/>
          <w:lang w:val="sl-SI"/>
        </w:rPr>
        <w:t xml:space="preserve"> </w:t>
      </w:r>
      <w:r w:rsidR="00522CA0">
        <w:rPr>
          <w:sz w:val="24"/>
          <w:szCs w:val="24"/>
          <w:lang w:val="sr-Cyrl-RS"/>
        </w:rPr>
        <w:t>91</w:t>
      </w:r>
      <w:r w:rsidRPr="00AD478E">
        <w:rPr>
          <w:sz w:val="24"/>
          <w:szCs w:val="24"/>
          <w:lang w:val="sr-Latn-RS"/>
        </w:rPr>
        <w:t>,</w:t>
      </w:r>
      <w:r w:rsidRPr="00AD478E">
        <w:rPr>
          <w:sz w:val="24"/>
          <w:szCs w:val="24"/>
          <w:lang w:val="sr-Cyrl-RS"/>
        </w:rPr>
        <w:t>4</w:t>
      </w:r>
      <w:r w:rsidRPr="00AD478E">
        <w:rPr>
          <w:sz w:val="24"/>
          <w:szCs w:val="24"/>
          <w:lang w:val="sr-Latn-RS"/>
        </w:rPr>
        <w:t xml:space="preserve"> </w:t>
      </w:r>
      <w:r w:rsidRPr="00AD478E">
        <w:rPr>
          <w:sz w:val="24"/>
          <w:szCs w:val="24"/>
          <w:lang w:val="sl-SI"/>
        </w:rPr>
        <w:t>% и претходни принос са</w:t>
      </w:r>
      <w:r w:rsidR="00522CA0">
        <w:rPr>
          <w:sz w:val="24"/>
          <w:szCs w:val="24"/>
          <w:lang w:val="sr-Cyrl-RS"/>
        </w:rPr>
        <w:t xml:space="preserve"> 3.559,8</w:t>
      </w:r>
      <w:r w:rsidRPr="00AD478E">
        <w:rPr>
          <w:sz w:val="24"/>
          <w:szCs w:val="24"/>
          <w:lang w:val="sr-Cyrl-RS"/>
        </w:rPr>
        <w:t xml:space="preserve"> </w:t>
      </w:r>
      <w:r w:rsidRPr="00AD478E">
        <w:rPr>
          <w:sz w:val="24"/>
          <w:szCs w:val="24"/>
          <w:lang w:val="sl-SI"/>
        </w:rPr>
        <w:t>м</w:t>
      </w:r>
      <w:r w:rsidRPr="00AD478E">
        <w:rPr>
          <w:sz w:val="24"/>
          <w:szCs w:val="24"/>
          <w:vertAlign w:val="superscript"/>
          <w:lang w:val="sl-SI"/>
        </w:rPr>
        <w:t>3</w:t>
      </w:r>
      <w:r w:rsidRPr="00AD478E">
        <w:rPr>
          <w:sz w:val="24"/>
          <w:szCs w:val="24"/>
          <w:lang w:val="sr-Cyrl-RS"/>
        </w:rPr>
        <w:t xml:space="preserve"> или</w:t>
      </w:r>
      <w:r w:rsidRPr="00AD478E">
        <w:rPr>
          <w:sz w:val="24"/>
          <w:szCs w:val="24"/>
          <w:lang w:val="sl-SI"/>
        </w:rPr>
        <w:t xml:space="preserve"> </w:t>
      </w:r>
      <w:r w:rsidR="00522CA0">
        <w:rPr>
          <w:sz w:val="24"/>
          <w:szCs w:val="24"/>
          <w:lang w:val="sr-Cyrl-RS"/>
        </w:rPr>
        <w:t>94</w:t>
      </w:r>
      <w:r w:rsidRPr="00AD478E">
        <w:rPr>
          <w:sz w:val="24"/>
          <w:szCs w:val="24"/>
          <w:lang w:val="sr-Latn-RS"/>
        </w:rPr>
        <w:t>,</w:t>
      </w:r>
      <w:r w:rsidR="00522CA0">
        <w:rPr>
          <w:sz w:val="24"/>
          <w:szCs w:val="24"/>
          <w:lang w:val="sr-Cyrl-RS"/>
        </w:rPr>
        <w:t>9</w:t>
      </w:r>
      <w:r w:rsidRPr="00AD478E">
        <w:rPr>
          <w:sz w:val="24"/>
          <w:szCs w:val="24"/>
          <w:lang w:val="sr-Latn-RS"/>
        </w:rPr>
        <w:t xml:space="preserve"> </w:t>
      </w:r>
      <w:r w:rsidRPr="00AD478E">
        <w:rPr>
          <w:sz w:val="24"/>
          <w:szCs w:val="24"/>
          <w:lang w:val="sl-SI"/>
        </w:rPr>
        <w:t>% у односу на планирани етат.</w:t>
      </w:r>
      <w:r w:rsidRPr="00AD478E">
        <w:rPr>
          <w:sz w:val="24"/>
          <w:szCs w:val="24"/>
          <w:lang w:val="sr-Cyrl-RS"/>
        </w:rPr>
        <w:t xml:space="preserve"> У току уређајног</w:t>
      </w:r>
      <w:r w:rsidR="00C60D50">
        <w:rPr>
          <w:sz w:val="24"/>
          <w:szCs w:val="24"/>
          <w:lang w:val="sr-Cyrl-RS"/>
        </w:rPr>
        <w:t xml:space="preserve"> периода реализовано је још 2.724,8</w:t>
      </w:r>
      <w:r w:rsidRPr="00AD478E">
        <w:rPr>
          <w:sz w:val="24"/>
          <w:szCs w:val="24"/>
          <w:lang w:val="sr-Cyrl-RS"/>
        </w:rPr>
        <w:t xml:space="preserve">,0 </w:t>
      </w:r>
      <w:r w:rsidRPr="00AD478E">
        <w:rPr>
          <w:sz w:val="24"/>
          <w:szCs w:val="24"/>
          <w:lang w:val="sl-SI"/>
        </w:rPr>
        <w:t>м</w:t>
      </w:r>
      <w:r w:rsidRPr="00AD478E">
        <w:rPr>
          <w:sz w:val="24"/>
          <w:szCs w:val="24"/>
          <w:vertAlign w:val="superscript"/>
          <w:lang w:val="sl-SI"/>
        </w:rPr>
        <w:t>3</w:t>
      </w:r>
      <w:r w:rsidRPr="00AD478E">
        <w:rPr>
          <w:sz w:val="24"/>
          <w:szCs w:val="24"/>
          <w:lang w:val="sr-Cyrl-RS"/>
        </w:rPr>
        <w:t xml:space="preserve"> случајног приноса, </w:t>
      </w:r>
      <w:r w:rsidR="00C60D50">
        <w:rPr>
          <w:sz w:val="24"/>
          <w:szCs w:val="24"/>
          <w:lang w:val="sr-Cyrl-RS"/>
        </w:rPr>
        <w:t>затим 1.238,3</w:t>
      </w:r>
      <w:r w:rsidRPr="00AD478E">
        <w:rPr>
          <w:sz w:val="24"/>
          <w:szCs w:val="24"/>
          <w:lang w:val="sr-Cyrl-RS"/>
        </w:rPr>
        <w:t>,0</w:t>
      </w:r>
      <w:r w:rsidRPr="00AD478E">
        <w:rPr>
          <w:sz w:val="24"/>
          <w:szCs w:val="24"/>
          <w:lang w:val="sl-SI"/>
        </w:rPr>
        <w:t xml:space="preserve"> м</w:t>
      </w:r>
      <w:r w:rsidRPr="00AD478E">
        <w:rPr>
          <w:sz w:val="24"/>
          <w:szCs w:val="24"/>
          <w:vertAlign w:val="superscript"/>
          <w:lang w:val="sl-SI"/>
        </w:rPr>
        <w:t>3</w:t>
      </w:r>
      <w:r w:rsidRPr="00AD478E">
        <w:rPr>
          <w:sz w:val="24"/>
          <w:szCs w:val="24"/>
          <w:vertAlign w:val="superscript"/>
          <w:lang w:val="sr-Cyrl-RS"/>
        </w:rPr>
        <w:t xml:space="preserve">  </w:t>
      </w:r>
      <w:r w:rsidR="00C60D50">
        <w:rPr>
          <w:sz w:val="24"/>
          <w:szCs w:val="24"/>
          <w:lang w:val="sr-Cyrl-RS"/>
        </w:rPr>
        <w:t>ванредног приноса</w:t>
      </w:r>
      <w:r w:rsidR="00C60D50" w:rsidRPr="009E730F">
        <w:rPr>
          <w:sz w:val="24"/>
          <w:szCs w:val="24"/>
          <w:lang w:val="sr-Cyrl-RS"/>
        </w:rPr>
        <w:t xml:space="preserve">. </w:t>
      </w:r>
      <w:r w:rsidR="00C60D50" w:rsidRPr="000A438A">
        <w:rPr>
          <w:sz w:val="24"/>
          <w:szCs w:val="24"/>
          <w:lang w:val="sr-Cyrl-RS"/>
        </w:rPr>
        <w:t>Укупно гледано извршење је 59.479,2</w:t>
      </w:r>
      <w:r w:rsidRPr="000A438A">
        <w:rPr>
          <w:sz w:val="24"/>
          <w:szCs w:val="24"/>
          <w:lang w:val="sr-Cyrl-RS"/>
        </w:rPr>
        <w:t xml:space="preserve"> </w:t>
      </w:r>
      <w:r w:rsidRPr="000A438A">
        <w:rPr>
          <w:sz w:val="24"/>
          <w:szCs w:val="24"/>
          <w:lang w:val="sl-SI"/>
        </w:rPr>
        <w:t>м</w:t>
      </w:r>
      <w:r w:rsidRPr="000A438A">
        <w:rPr>
          <w:sz w:val="24"/>
          <w:szCs w:val="24"/>
          <w:vertAlign w:val="superscript"/>
          <w:lang w:val="sl-SI"/>
        </w:rPr>
        <w:t>3</w:t>
      </w:r>
      <w:r w:rsidR="00C60D50" w:rsidRPr="000A438A">
        <w:rPr>
          <w:sz w:val="24"/>
          <w:szCs w:val="24"/>
          <w:lang w:val="sr-Cyrl-RS"/>
        </w:rPr>
        <w:t xml:space="preserve"> или 91,6</w:t>
      </w:r>
      <w:r w:rsidRPr="000A438A">
        <w:rPr>
          <w:sz w:val="24"/>
          <w:szCs w:val="24"/>
          <w:lang w:val="sr-Cyrl-RS"/>
        </w:rPr>
        <w:t xml:space="preserve"> </w:t>
      </w:r>
      <w:r w:rsidRPr="000A438A">
        <w:rPr>
          <w:sz w:val="24"/>
          <w:szCs w:val="24"/>
          <w:lang w:val="sl-SI"/>
        </w:rPr>
        <w:t>%</w:t>
      </w:r>
      <w:r w:rsidRPr="000A438A">
        <w:rPr>
          <w:sz w:val="24"/>
          <w:szCs w:val="24"/>
          <w:lang w:val="sr-Cyrl-RS"/>
        </w:rPr>
        <w:t>.</w:t>
      </w:r>
    </w:p>
    <w:p w14:paraId="0D9F1720" w14:textId="59193654" w:rsidR="00372B49" w:rsidRPr="00656C4A" w:rsidRDefault="00372B49" w:rsidP="00372B49">
      <w:pPr>
        <w:spacing w:after="60"/>
        <w:ind w:firstLine="720"/>
        <w:jc w:val="both"/>
        <w:rPr>
          <w:sz w:val="24"/>
          <w:szCs w:val="24"/>
          <w:lang w:val="sl-SI"/>
        </w:rPr>
      </w:pPr>
      <w:r w:rsidRPr="00AD478E">
        <w:rPr>
          <w:sz w:val="24"/>
          <w:szCs w:val="24"/>
          <w:lang w:val="sl-SI"/>
        </w:rPr>
        <w:t>У претходном уређајном периоду није реализован један део главног приноса</w:t>
      </w:r>
      <w:r w:rsidRPr="00AD478E">
        <w:rPr>
          <w:sz w:val="24"/>
          <w:szCs w:val="24"/>
          <w:lang w:val="sr-Cyrl-CS"/>
        </w:rPr>
        <w:t xml:space="preserve"> </w:t>
      </w:r>
      <w:r>
        <w:rPr>
          <w:sz w:val="24"/>
          <w:szCs w:val="24"/>
          <w:lang w:val="sl-SI"/>
        </w:rPr>
        <w:t>код сеча обнављања</w:t>
      </w:r>
      <w:r w:rsidRPr="00AD478E">
        <w:rPr>
          <w:sz w:val="24"/>
          <w:szCs w:val="24"/>
          <w:lang w:val="sr-Cyrl-CS"/>
        </w:rPr>
        <w:t>.</w:t>
      </w:r>
      <w:r w:rsidRPr="00AD478E">
        <w:rPr>
          <w:sz w:val="24"/>
          <w:szCs w:val="24"/>
        </w:rPr>
        <w:t xml:space="preserve"> </w:t>
      </w:r>
      <w:r w:rsidRPr="00AD478E">
        <w:rPr>
          <w:sz w:val="24"/>
          <w:szCs w:val="24"/>
          <w:lang w:val="sr-Cyrl-CS"/>
        </w:rPr>
        <w:t>Нижи проценат извршења</w:t>
      </w:r>
      <w:r w:rsidRPr="00AD478E">
        <w:rPr>
          <w:sz w:val="24"/>
          <w:szCs w:val="24"/>
          <w:lang w:val="sl-SI"/>
        </w:rPr>
        <w:t xml:space="preserve"> eтaтa дирeкнo je утицa</w:t>
      </w:r>
      <w:r w:rsidRPr="00AD478E">
        <w:rPr>
          <w:sz w:val="24"/>
          <w:szCs w:val="24"/>
          <w:lang w:val="sr-Cyrl-CS"/>
        </w:rPr>
        <w:t>о</w:t>
      </w:r>
      <w:r w:rsidRPr="00AD478E">
        <w:rPr>
          <w:sz w:val="24"/>
          <w:szCs w:val="24"/>
          <w:lang w:val="sl-SI"/>
        </w:rPr>
        <w:t xml:space="preserve"> и нa нe</w:t>
      </w:r>
      <w:r w:rsidRPr="00AD478E">
        <w:rPr>
          <w:sz w:val="24"/>
          <w:szCs w:val="24"/>
          <w:lang w:val="sr-Cyrl-CS"/>
        </w:rPr>
        <w:t xml:space="preserve"> </w:t>
      </w:r>
      <w:r w:rsidRPr="00AD478E">
        <w:rPr>
          <w:sz w:val="24"/>
          <w:szCs w:val="24"/>
          <w:lang w:val="sl-SI"/>
        </w:rPr>
        <w:t xml:space="preserve">рeaлизaциjу </w:t>
      </w:r>
      <w:r w:rsidRPr="00AD478E">
        <w:rPr>
          <w:sz w:val="24"/>
          <w:szCs w:val="24"/>
          <w:lang w:val="sr-Cyrl-CS"/>
        </w:rPr>
        <w:t xml:space="preserve">свих осталих шумско – </w:t>
      </w:r>
      <w:r w:rsidRPr="00AD478E">
        <w:rPr>
          <w:sz w:val="24"/>
          <w:szCs w:val="24"/>
          <w:lang w:val="sl-SI"/>
        </w:rPr>
        <w:t>узгojних рaдoвa</w:t>
      </w:r>
      <w:r w:rsidRPr="00AD478E">
        <w:rPr>
          <w:sz w:val="24"/>
          <w:szCs w:val="24"/>
          <w:lang w:val="sr-Cyrl-CS"/>
        </w:rPr>
        <w:t>.</w:t>
      </w:r>
    </w:p>
    <w:p w14:paraId="3AD6112E" w14:textId="77777777" w:rsidR="00256916" w:rsidRDefault="00256916" w:rsidP="00B46D54">
      <w:pPr>
        <w:spacing w:after="60"/>
        <w:ind w:firstLine="720"/>
        <w:rPr>
          <w:b/>
          <w:i/>
          <w:sz w:val="24"/>
          <w:szCs w:val="24"/>
          <w:lang w:val="sr-Cyrl-RS"/>
        </w:rPr>
      </w:pPr>
    </w:p>
    <w:p w14:paraId="2E9D48AD" w14:textId="77777777" w:rsidR="0013003A" w:rsidRDefault="0013003A" w:rsidP="0013003A">
      <w:pPr>
        <w:keepNext/>
        <w:jc w:val="center"/>
        <w:outlineLvl w:val="1"/>
        <w:rPr>
          <w:b/>
          <w:i/>
          <w:sz w:val="28"/>
          <w:lang w:val="sr-Cyrl-RS"/>
        </w:rPr>
      </w:pPr>
      <w:bookmarkStart w:id="139" w:name="_Toc168564868"/>
      <w:r w:rsidRPr="003B7D3F">
        <w:rPr>
          <w:b/>
          <w:i/>
          <w:sz w:val="28"/>
          <w:lang w:val="sr-Cyrl-RS"/>
        </w:rPr>
        <w:t>2</w:t>
      </w:r>
      <w:r w:rsidRPr="003B7D3F">
        <w:rPr>
          <w:b/>
          <w:i/>
          <w:sz w:val="28"/>
          <w:lang w:val="hr-HR"/>
        </w:rPr>
        <w:t>.</w:t>
      </w:r>
      <w:r w:rsidRPr="003B7D3F">
        <w:rPr>
          <w:b/>
          <w:i/>
          <w:sz w:val="28"/>
          <w:lang w:val="sr-Cyrl-RS"/>
        </w:rPr>
        <w:t>3</w:t>
      </w:r>
      <w:r w:rsidRPr="003B7D3F">
        <w:rPr>
          <w:b/>
          <w:i/>
          <w:sz w:val="28"/>
          <w:lang w:val="hr-HR"/>
        </w:rPr>
        <w:t>.</w:t>
      </w:r>
      <w:r w:rsidRPr="003B7D3F">
        <w:rPr>
          <w:b/>
          <w:i/>
          <w:sz w:val="28"/>
          <w:lang w:val="sr-Cyrl-RS"/>
        </w:rPr>
        <w:t>3</w:t>
      </w:r>
      <w:r w:rsidRPr="003B7D3F">
        <w:rPr>
          <w:b/>
          <w:i/>
          <w:sz w:val="28"/>
          <w:lang w:val="hr-HR"/>
        </w:rPr>
        <w:t>. Општи осврт на досадашње газдовање шумама</w:t>
      </w:r>
      <w:bookmarkEnd w:id="139"/>
      <w:r w:rsidRPr="0013003A">
        <w:rPr>
          <w:b/>
          <w:i/>
          <w:sz w:val="28"/>
          <w:lang w:val="hr-HR"/>
        </w:rPr>
        <w:t xml:space="preserve"> </w:t>
      </w:r>
    </w:p>
    <w:p w14:paraId="62F9E159" w14:textId="77777777" w:rsidR="0013003A" w:rsidRPr="0013003A" w:rsidRDefault="0013003A" w:rsidP="0013003A">
      <w:pPr>
        <w:keepNext/>
        <w:jc w:val="center"/>
        <w:outlineLvl w:val="1"/>
        <w:rPr>
          <w:b/>
          <w:i/>
          <w:sz w:val="28"/>
          <w:lang w:val="sr-Cyrl-RS"/>
        </w:rPr>
      </w:pPr>
    </w:p>
    <w:p w14:paraId="25EE4965" w14:textId="5AE91504" w:rsidR="00726F44" w:rsidRPr="00AF150F" w:rsidRDefault="00726F44" w:rsidP="00726F44">
      <w:pPr>
        <w:spacing w:after="60"/>
        <w:ind w:left="720"/>
        <w:rPr>
          <w:sz w:val="24"/>
          <w:szCs w:val="24"/>
          <w:lang w:val="sr-Cyrl-CS"/>
        </w:rPr>
      </w:pPr>
      <w:r w:rsidRPr="00AF150F">
        <w:rPr>
          <w:sz w:val="24"/>
          <w:szCs w:val="24"/>
          <w:lang w:val="sl-SI"/>
        </w:rPr>
        <w:t>Укупна</w:t>
      </w:r>
      <w:r w:rsidRPr="00AF150F">
        <w:rPr>
          <w:sz w:val="24"/>
          <w:szCs w:val="24"/>
          <w:lang w:val="sr-Latn-CS"/>
        </w:rPr>
        <w:t xml:space="preserve"> површина газдинске јединице</w:t>
      </w:r>
      <w:r w:rsidR="00F66B9B">
        <w:rPr>
          <w:sz w:val="24"/>
          <w:szCs w:val="24"/>
          <w:lang w:val="sr-Cyrl-RS"/>
        </w:rPr>
        <w:t xml:space="preserve"> мања је за 151,09</w:t>
      </w:r>
      <w:r>
        <w:rPr>
          <w:sz w:val="24"/>
          <w:szCs w:val="24"/>
        </w:rPr>
        <w:t xml:space="preserve"> </w:t>
      </w:r>
      <w:r w:rsidR="00F66B9B">
        <w:rPr>
          <w:sz w:val="24"/>
          <w:szCs w:val="24"/>
          <w:lang w:val="sr-Cyrl-CS"/>
        </w:rPr>
        <w:t>ха и сада износи 1.372,61</w:t>
      </w:r>
      <w:r w:rsidRPr="00AF150F">
        <w:rPr>
          <w:sz w:val="24"/>
          <w:szCs w:val="24"/>
          <w:lang w:val="sr-Cyrl-CS"/>
        </w:rPr>
        <w:t xml:space="preserve"> ха.</w:t>
      </w:r>
    </w:p>
    <w:p w14:paraId="418280A2" w14:textId="4E228E8A" w:rsidR="00726F44" w:rsidRPr="00AF150F" w:rsidRDefault="00726F44" w:rsidP="00726F44">
      <w:pPr>
        <w:spacing w:after="60"/>
        <w:ind w:left="720"/>
        <w:rPr>
          <w:sz w:val="24"/>
          <w:szCs w:val="24"/>
          <w:lang w:val="sr-Cyrl-CS"/>
        </w:rPr>
      </w:pPr>
      <w:r w:rsidRPr="00AF150F">
        <w:rPr>
          <w:sz w:val="24"/>
          <w:szCs w:val="24"/>
          <w:lang w:val="sl-SI"/>
        </w:rPr>
        <w:t xml:space="preserve">Површина под шумом </w:t>
      </w:r>
      <w:r>
        <w:rPr>
          <w:sz w:val="24"/>
          <w:szCs w:val="24"/>
          <w:lang w:val="sr-Cyrl-RS"/>
        </w:rPr>
        <w:t>мања</w:t>
      </w:r>
      <w:r w:rsidRPr="00AF150F">
        <w:rPr>
          <w:sz w:val="24"/>
          <w:szCs w:val="24"/>
          <w:lang w:val="sr-Cyrl-CS"/>
        </w:rPr>
        <w:t xml:space="preserve"> је за </w:t>
      </w:r>
      <w:r w:rsidR="00F66B9B">
        <w:rPr>
          <w:sz w:val="24"/>
          <w:szCs w:val="24"/>
          <w:lang w:val="sr-Cyrl-CS"/>
        </w:rPr>
        <w:t>149,75</w:t>
      </w:r>
      <w:r w:rsidRPr="00AF150F">
        <w:rPr>
          <w:sz w:val="24"/>
          <w:szCs w:val="24"/>
          <w:lang w:val="sl-SI"/>
        </w:rPr>
        <w:t xml:space="preserve"> ха</w:t>
      </w:r>
      <w:r>
        <w:rPr>
          <w:sz w:val="24"/>
          <w:szCs w:val="24"/>
          <w:lang w:val="sr-Cyrl-CS"/>
        </w:rPr>
        <w:t xml:space="preserve"> и сада износи 1</w:t>
      </w:r>
      <w:r w:rsidRPr="00AF150F">
        <w:rPr>
          <w:sz w:val="24"/>
          <w:szCs w:val="24"/>
          <w:lang w:val="sr-Cyrl-CS"/>
        </w:rPr>
        <w:t>.</w:t>
      </w:r>
      <w:r w:rsidR="00F66B9B">
        <w:rPr>
          <w:sz w:val="24"/>
          <w:szCs w:val="24"/>
          <w:lang w:val="sr-Cyrl-CS"/>
        </w:rPr>
        <w:t>268,92</w:t>
      </w:r>
      <w:r w:rsidRPr="00AF150F">
        <w:rPr>
          <w:sz w:val="24"/>
          <w:szCs w:val="24"/>
          <w:lang w:val="sr-Cyrl-CS"/>
        </w:rPr>
        <w:t xml:space="preserve"> ха.</w:t>
      </w:r>
    </w:p>
    <w:p w14:paraId="468D91A1" w14:textId="63585A69" w:rsidR="00726F44" w:rsidRPr="00AF150F" w:rsidRDefault="00726F44" w:rsidP="00726F44">
      <w:pPr>
        <w:spacing w:after="60"/>
        <w:ind w:firstLine="720"/>
        <w:jc w:val="both"/>
        <w:rPr>
          <w:sz w:val="24"/>
          <w:szCs w:val="24"/>
          <w:lang w:val="sl-SI"/>
        </w:rPr>
      </w:pPr>
      <w:r w:rsidRPr="00AF150F">
        <w:rPr>
          <w:sz w:val="24"/>
          <w:szCs w:val="24"/>
          <w:lang w:val="sl-SI"/>
        </w:rPr>
        <w:t xml:space="preserve">Запремина </w:t>
      </w:r>
      <w:r>
        <w:rPr>
          <w:sz w:val="24"/>
          <w:szCs w:val="24"/>
          <w:lang w:val="ru-RU"/>
        </w:rPr>
        <w:t>је смањена</w:t>
      </w:r>
      <w:r w:rsidRPr="00AF150F">
        <w:rPr>
          <w:sz w:val="24"/>
          <w:szCs w:val="24"/>
          <w:lang w:val="sl-SI"/>
        </w:rPr>
        <w:t xml:space="preserve"> </w:t>
      </w:r>
      <w:r w:rsidRPr="00AF150F">
        <w:rPr>
          <w:color w:val="000000"/>
          <w:sz w:val="24"/>
          <w:szCs w:val="24"/>
          <w:lang w:val="sl-SI"/>
        </w:rPr>
        <w:t xml:space="preserve">за </w:t>
      </w:r>
      <w:r w:rsidR="00F66B9B">
        <w:rPr>
          <w:color w:val="000000"/>
          <w:sz w:val="24"/>
          <w:szCs w:val="24"/>
          <w:lang w:val="sr-Cyrl-CS"/>
        </w:rPr>
        <w:t>78</w:t>
      </w:r>
      <w:r>
        <w:rPr>
          <w:color w:val="000000"/>
          <w:sz w:val="24"/>
          <w:szCs w:val="24"/>
          <w:lang w:val="sr-Cyrl-CS"/>
        </w:rPr>
        <w:t>.</w:t>
      </w:r>
      <w:r w:rsidR="00F66B9B">
        <w:rPr>
          <w:color w:val="000000"/>
          <w:sz w:val="24"/>
          <w:szCs w:val="24"/>
          <w:lang w:val="sr-Cyrl-RS"/>
        </w:rPr>
        <w:t>124</w:t>
      </w:r>
      <w:r>
        <w:rPr>
          <w:color w:val="000000"/>
          <w:sz w:val="24"/>
          <w:szCs w:val="24"/>
        </w:rPr>
        <w:t>,7</w:t>
      </w:r>
      <w:r w:rsidRPr="00AF150F">
        <w:rPr>
          <w:color w:val="000000"/>
          <w:sz w:val="24"/>
          <w:szCs w:val="24"/>
          <w:lang w:val="sl-SI"/>
        </w:rPr>
        <w:t xml:space="preserve"> м</w:t>
      </w:r>
      <w:r w:rsidRPr="00AF150F">
        <w:rPr>
          <w:color w:val="000000"/>
          <w:sz w:val="24"/>
          <w:szCs w:val="24"/>
          <w:vertAlign w:val="superscript"/>
          <w:lang w:val="sl-SI"/>
        </w:rPr>
        <w:t>3</w:t>
      </w:r>
      <w:r w:rsidRPr="00AF150F">
        <w:rPr>
          <w:color w:val="000000"/>
          <w:sz w:val="24"/>
          <w:szCs w:val="24"/>
          <w:lang w:val="sl-SI"/>
        </w:rPr>
        <w:t xml:space="preserve"> </w:t>
      </w:r>
      <w:r w:rsidRPr="00AF150F">
        <w:rPr>
          <w:sz w:val="24"/>
          <w:szCs w:val="24"/>
          <w:lang w:val="sl-SI"/>
        </w:rPr>
        <w:t xml:space="preserve">у односу на </w:t>
      </w:r>
      <w:r w:rsidRPr="00AF150F">
        <w:rPr>
          <w:sz w:val="24"/>
          <w:szCs w:val="24"/>
          <w:lang w:val="sr-Cyrl-CS"/>
        </w:rPr>
        <w:t xml:space="preserve">предходну </w:t>
      </w:r>
      <w:r w:rsidRPr="00AF150F">
        <w:rPr>
          <w:sz w:val="24"/>
          <w:szCs w:val="24"/>
          <w:lang w:val="sl-SI"/>
        </w:rPr>
        <w:t>запремину</w:t>
      </w:r>
      <w:r w:rsidRPr="00AF150F">
        <w:rPr>
          <w:sz w:val="24"/>
          <w:szCs w:val="24"/>
          <w:lang w:val="sr-Cyrl-CS"/>
        </w:rPr>
        <w:t>,</w:t>
      </w:r>
      <w:r w:rsidRPr="00AF150F">
        <w:rPr>
          <w:sz w:val="24"/>
          <w:szCs w:val="24"/>
          <w:lang w:val="sl-SI"/>
        </w:rPr>
        <w:t xml:space="preserve"> односно дошло је </w:t>
      </w:r>
      <w:r w:rsidRPr="00AF150F">
        <w:rPr>
          <w:sz w:val="24"/>
          <w:szCs w:val="24"/>
          <w:lang w:val="sr-Cyrl-CS"/>
        </w:rPr>
        <w:t xml:space="preserve">и </w:t>
      </w:r>
      <w:r w:rsidRPr="00AF150F">
        <w:rPr>
          <w:sz w:val="24"/>
          <w:szCs w:val="24"/>
          <w:lang w:val="sl-SI"/>
        </w:rPr>
        <w:t xml:space="preserve">до </w:t>
      </w:r>
      <w:r w:rsidR="00F66B9B">
        <w:rPr>
          <w:sz w:val="24"/>
          <w:szCs w:val="24"/>
          <w:lang w:val="sr-Cyrl-CS"/>
        </w:rPr>
        <w:t>смањења</w:t>
      </w:r>
      <w:r w:rsidRPr="00AF150F">
        <w:rPr>
          <w:sz w:val="24"/>
          <w:szCs w:val="24"/>
          <w:lang w:val="ru-RU"/>
        </w:rPr>
        <w:t xml:space="preserve"> запремине по хектару за </w:t>
      </w:r>
      <w:r w:rsidR="00F66B9B">
        <w:rPr>
          <w:sz w:val="24"/>
          <w:szCs w:val="24"/>
          <w:lang w:val="sr-Cyrl-RS"/>
        </w:rPr>
        <w:t>29</w:t>
      </w:r>
      <w:r>
        <w:rPr>
          <w:sz w:val="24"/>
          <w:szCs w:val="24"/>
          <w:lang w:val="sr-Cyrl-RS"/>
        </w:rPr>
        <w:t>,</w:t>
      </w:r>
      <w:r w:rsidR="00F66B9B">
        <w:rPr>
          <w:sz w:val="24"/>
          <w:szCs w:val="24"/>
          <w:lang w:val="sr-Cyrl-RS"/>
        </w:rPr>
        <w:t>9</w:t>
      </w:r>
      <w:r w:rsidRPr="00AF150F">
        <w:rPr>
          <w:sz w:val="24"/>
          <w:szCs w:val="24"/>
          <w:lang w:val="sr-Cyrl-RS"/>
        </w:rPr>
        <w:t xml:space="preserve"> </w:t>
      </w:r>
      <w:r w:rsidRPr="00AF150F">
        <w:rPr>
          <w:bCs/>
          <w:sz w:val="24"/>
          <w:szCs w:val="24"/>
          <w:lang w:val="sr-Cyrl-CS"/>
        </w:rPr>
        <w:t>м</w:t>
      </w:r>
      <w:r w:rsidRPr="00AF150F">
        <w:rPr>
          <w:bCs/>
          <w:sz w:val="24"/>
          <w:szCs w:val="24"/>
          <w:vertAlign w:val="superscript"/>
          <w:lang w:val="sr-Cyrl-CS"/>
        </w:rPr>
        <w:t>3</w:t>
      </w:r>
      <w:r w:rsidRPr="00AF150F">
        <w:rPr>
          <w:bCs/>
          <w:sz w:val="24"/>
          <w:szCs w:val="24"/>
          <w:lang w:val="ru-RU"/>
        </w:rPr>
        <w:t>/</w:t>
      </w:r>
      <w:r w:rsidRPr="00AF150F">
        <w:rPr>
          <w:bCs/>
          <w:sz w:val="24"/>
          <w:szCs w:val="24"/>
          <w:lang w:val="sr-Cyrl-CS"/>
        </w:rPr>
        <w:t>ха</w:t>
      </w:r>
      <w:r w:rsidRPr="00AF150F">
        <w:rPr>
          <w:sz w:val="24"/>
          <w:szCs w:val="24"/>
          <w:lang w:val="sl-SI"/>
        </w:rPr>
        <w:t xml:space="preserve">. </w:t>
      </w:r>
    </w:p>
    <w:p w14:paraId="4018B1F8" w14:textId="7D45D42B" w:rsidR="00726F44" w:rsidRPr="00AF150F" w:rsidRDefault="00726F44" w:rsidP="00726F44">
      <w:pPr>
        <w:spacing w:after="60"/>
        <w:ind w:firstLine="720"/>
        <w:jc w:val="both"/>
        <w:rPr>
          <w:sz w:val="24"/>
          <w:szCs w:val="24"/>
          <w:lang w:val="sr-Cyrl-RS"/>
        </w:rPr>
      </w:pPr>
      <w:r w:rsidRPr="00AF150F">
        <w:rPr>
          <w:sz w:val="24"/>
          <w:szCs w:val="24"/>
          <w:lang w:val="sl-SI"/>
        </w:rPr>
        <w:t xml:space="preserve">Очекивана је запремина од </w:t>
      </w:r>
      <w:r w:rsidR="00F66B9B">
        <w:rPr>
          <w:sz w:val="24"/>
          <w:szCs w:val="24"/>
          <w:lang w:val="sr-Cyrl-RS"/>
        </w:rPr>
        <w:t>418</w:t>
      </w:r>
      <w:r w:rsidRPr="00AF150F">
        <w:rPr>
          <w:sz w:val="24"/>
          <w:szCs w:val="24"/>
          <w:lang w:val="sr-Latn-RS"/>
        </w:rPr>
        <w:t>.</w:t>
      </w:r>
      <w:r w:rsidR="00F66B9B">
        <w:rPr>
          <w:sz w:val="24"/>
          <w:szCs w:val="24"/>
          <w:lang w:val="sr-Cyrl-RS"/>
        </w:rPr>
        <w:t>091,0</w:t>
      </w:r>
      <w:r>
        <w:rPr>
          <w:sz w:val="24"/>
          <w:szCs w:val="24"/>
          <w:lang w:val="sr-Cyrl-RS"/>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 xml:space="preserve">, међутим добијена </w:t>
      </w:r>
      <w:r w:rsidRPr="00AF150F">
        <w:rPr>
          <w:sz w:val="24"/>
          <w:szCs w:val="24"/>
          <w:lang w:val="sr-Cyrl-CS"/>
        </w:rPr>
        <w:t xml:space="preserve">је </w:t>
      </w:r>
      <w:r w:rsidRPr="00AF150F">
        <w:rPr>
          <w:sz w:val="24"/>
          <w:szCs w:val="24"/>
          <w:lang w:val="sl-SI"/>
        </w:rPr>
        <w:t xml:space="preserve">запремина од </w:t>
      </w:r>
      <w:r w:rsidR="00B57638">
        <w:rPr>
          <w:sz w:val="24"/>
          <w:szCs w:val="24"/>
          <w:lang w:val="sr-Cyrl-RS"/>
        </w:rPr>
        <w:t>314</w:t>
      </w:r>
      <w:r>
        <w:rPr>
          <w:sz w:val="24"/>
          <w:szCs w:val="24"/>
        </w:rPr>
        <w:t>.</w:t>
      </w:r>
      <w:r w:rsidR="00B57638">
        <w:rPr>
          <w:sz w:val="24"/>
          <w:szCs w:val="24"/>
          <w:lang w:val="sr-Cyrl-RS"/>
        </w:rPr>
        <w:t>317</w:t>
      </w:r>
      <w:r>
        <w:rPr>
          <w:sz w:val="24"/>
          <w:szCs w:val="24"/>
        </w:rPr>
        <w:t>,</w:t>
      </w:r>
      <w:r w:rsidR="00B57638">
        <w:rPr>
          <w:sz w:val="24"/>
          <w:szCs w:val="24"/>
          <w:lang w:val="sr-Cyrl-RS"/>
        </w:rPr>
        <w:t>0</w:t>
      </w:r>
      <w:r>
        <w:rPr>
          <w:sz w:val="24"/>
          <w:szCs w:val="24"/>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 односно дошло је до</w:t>
      </w:r>
      <w:r w:rsidRPr="00AF150F">
        <w:rPr>
          <w:sz w:val="24"/>
          <w:szCs w:val="24"/>
          <w:lang w:val="sr-Cyrl-RS"/>
        </w:rPr>
        <w:t xml:space="preserve"> </w:t>
      </w:r>
      <w:r>
        <w:rPr>
          <w:sz w:val="24"/>
          <w:szCs w:val="24"/>
          <w:lang w:val="sr-Cyrl-CS"/>
        </w:rPr>
        <w:t>смањења</w:t>
      </w:r>
      <w:r w:rsidRPr="00AF150F">
        <w:rPr>
          <w:sz w:val="24"/>
          <w:szCs w:val="24"/>
          <w:lang w:val="sl-SI"/>
        </w:rPr>
        <w:t xml:space="preserve"> запремине од</w:t>
      </w:r>
      <w:r w:rsidRPr="00AF150F">
        <w:rPr>
          <w:sz w:val="24"/>
          <w:szCs w:val="24"/>
          <w:lang w:val="ru-RU"/>
        </w:rPr>
        <w:t xml:space="preserve"> </w:t>
      </w:r>
      <w:r w:rsidR="00B57638">
        <w:rPr>
          <w:sz w:val="24"/>
          <w:szCs w:val="24"/>
          <w:lang w:val="sr-Cyrl-RS"/>
        </w:rPr>
        <w:t>103</w:t>
      </w:r>
      <w:r>
        <w:rPr>
          <w:sz w:val="24"/>
          <w:szCs w:val="24"/>
        </w:rPr>
        <w:t>.</w:t>
      </w:r>
      <w:r w:rsidR="00B57638">
        <w:rPr>
          <w:sz w:val="24"/>
          <w:szCs w:val="24"/>
          <w:lang w:val="sr-Cyrl-RS"/>
        </w:rPr>
        <w:t>774</w:t>
      </w:r>
      <w:r w:rsidR="00B57638">
        <w:rPr>
          <w:sz w:val="24"/>
          <w:szCs w:val="24"/>
        </w:rPr>
        <w:t>,</w:t>
      </w:r>
      <w:r w:rsidR="00B57638">
        <w:rPr>
          <w:sz w:val="24"/>
          <w:szCs w:val="24"/>
          <w:lang w:val="sr-Cyrl-RS"/>
        </w:rPr>
        <w:t>0</w:t>
      </w:r>
      <w:r w:rsidRPr="00AF150F">
        <w:rPr>
          <w:szCs w:val="24"/>
          <w:lang w:val="sl-SI"/>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 xml:space="preserve"> или </w:t>
      </w:r>
      <w:r w:rsidRPr="00AF150F">
        <w:rPr>
          <w:sz w:val="24"/>
          <w:szCs w:val="24"/>
          <w:lang w:val="sr-Cyrl-RS"/>
        </w:rPr>
        <w:t xml:space="preserve">за </w:t>
      </w:r>
      <w:r w:rsidR="00B57638">
        <w:rPr>
          <w:sz w:val="24"/>
          <w:szCs w:val="24"/>
          <w:lang w:val="sr-Cyrl-RS"/>
        </w:rPr>
        <w:t>24</w:t>
      </w:r>
      <w:r w:rsidRPr="00AF150F">
        <w:rPr>
          <w:sz w:val="24"/>
          <w:szCs w:val="24"/>
        </w:rPr>
        <w:t>,</w:t>
      </w:r>
      <w:r w:rsidR="00B57638">
        <w:rPr>
          <w:sz w:val="24"/>
          <w:szCs w:val="24"/>
          <w:lang w:val="sr-Cyrl-RS"/>
        </w:rPr>
        <w:t>8</w:t>
      </w:r>
      <w:r>
        <w:rPr>
          <w:sz w:val="24"/>
          <w:szCs w:val="24"/>
          <w:lang w:val="sr-Cyrl-RS"/>
        </w:rPr>
        <w:t xml:space="preserve"> </w:t>
      </w:r>
      <w:r w:rsidRPr="00AF150F">
        <w:rPr>
          <w:sz w:val="24"/>
          <w:szCs w:val="24"/>
          <w:lang w:val="sl-SI"/>
        </w:rPr>
        <w:t>%</w:t>
      </w:r>
      <w:r w:rsidRPr="00AF150F">
        <w:rPr>
          <w:sz w:val="24"/>
          <w:szCs w:val="24"/>
          <w:lang w:val="sr-Cyrl-RS"/>
        </w:rPr>
        <w:t>.</w:t>
      </w:r>
    </w:p>
    <w:p w14:paraId="0E7040D4" w14:textId="1395EE04" w:rsidR="00726F44" w:rsidRPr="00AF150F" w:rsidRDefault="00726F44" w:rsidP="00726F44">
      <w:pPr>
        <w:spacing w:after="60"/>
        <w:ind w:firstLine="720"/>
        <w:jc w:val="both"/>
        <w:rPr>
          <w:sz w:val="24"/>
          <w:szCs w:val="24"/>
          <w:lang w:val="ru-RU"/>
        </w:rPr>
      </w:pPr>
      <w:r w:rsidRPr="00AF150F">
        <w:rPr>
          <w:sz w:val="24"/>
          <w:szCs w:val="24"/>
          <w:lang w:val="sl-SI"/>
        </w:rPr>
        <w:t xml:space="preserve">Укупно остварени радови на гајењу шума у овој газдинској јединици у претходном уређајном периоду остварени су са </w:t>
      </w:r>
      <w:r w:rsidR="00B57638">
        <w:rPr>
          <w:sz w:val="24"/>
          <w:szCs w:val="24"/>
          <w:lang w:val="sr-Cyrl-CS"/>
        </w:rPr>
        <w:t>75,8</w:t>
      </w:r>
      <w:r w:rsidRPr="00AF150F">
        <w:rPr>
          <w:sz w:val="24"/>
          <w:szCs w:val="24"/>
          <w:lang w:val="sl-SI"/>
        </w:rPr>
        <w:t>% у односу на план</w:t>
      </w:r>
      <w:r w:rsidRPr="00AF150F">
        <w:rPr>
          <w:sz w:val="24"/>
          <w:szCs w:val="24"/>
          <w:lang w:val="ru-RU"/>
        </w:rPr>
        <w:t>.</w:t>
      </w:r>
      <w:r w:rsidR="00B57638">
        <w:rPr>
          <w:sz w:val="24"/>
          <w:szCs w:val="24"/>
          <w:lang w:val="ru-RU"/>
        </w:rPr>
        <w:t xml:space="preserve"> </w:t>
      </w:r>
    </w:p>
    <w:p w14:paraId="0373AE4E" w14:textId="46039C2D" w:rsidR="00726F44" w:rsidRPr="00AF150F" w:rsidRDefault="00726F44" w:rsidP="00726F44">
      <w:pPr>
        <w:spacing w:after="60"/>
        <w:ind w:firstLine="720"/>
        <w:jc w:val="both"/>
        <w:rPr>
          <w:sz w:val="24"/>
          <w:szCs w:val="24"/>
          <w:lang w:val="sl-SI"/>
        </w:rPr>
      </w:pPr>
      <w:r w:rsidRPr="003B7D3F">
        <w:rPr>
          <w:sz w:val="24"/>
          <w:szCs w:val="24"/>
          <w:lang w:val="sl-SI"/>
        </w:rPr>
        <w:t>Заштита од противправног коришћења шума успешно се обавља правовременим интервенцијама, али  и поред тога у пре</w:t>
      </w:r>
      <w:r w:rsidRPr="003B7D3F">
        <w:rPr>
          <w:sz w:val="24"/>
          <w:szCs w:val="24"/>
          <w:lang w:val="sr-Cyrl-RS"/>
        </w:rPr>
        <w:t>т</w:t>
      </w:r>
      <w:r w:rsidRPr="003B7D3F">
        <w:rPr>
          <w:sz w:val="24"/>
          <w:szCs w:val="24"/>
          <w:lang w:val="sl-SI"/>
        </w:rPr>
        <w:t xml:space="preserve">ходном периоду бесправно је посечено </w:t>
      </w:r>
      <w:r w:rsidR="003B7D3F" w:rsidRPr="003B7D3F">
        <w:rPr>
          <w:sz w:val="24"/>
          <w:szCs w:val="24"/>
          <w:lang w:val="sr-Cyrl-CS"/>
        </w:rPr>
        <w:t>4</w:t>
      </w:r>
      <w:r w:rsidR="003B7D3F" w:rsidRPr="003B7D3F">
        <w:rPr>
          <w:sz w:val="24"/>
          <w:szCs w:val="24"/>
          <w:lang w:val="sr-Latn-RS"/>
        </w:rPr>
        <w:t>,33</w:t>
      </w:r>
      <w:r w:rsidRPr="003B7D3F">
        <w:rPr>
          <w:sz w:val="24"/>
          <w:szCs w:val="24"/>
          <w:lang w:val="sr-Cyrl-CS"/>
        </w:rPr>
        <w:t xml:space="preserve"> </w:t>
      </w:r>
      <w:r w:rsidRPr="003B7D3F">
        <w:rPr>
          <w:sz w:val="24"/>
          <w:szCs w:val="24"/>
          <w:lang w:val="sl-SI"/>
        </w:rPr>
        <w:t>м</w:t>
      </w:r>
      <w:r w:rsidRPr="003B7D3F">
        <w:rPr>
          <w:sz w:val="24"/>
          <w:szCs w:val="24"/>
          <w:vertAlign w:val="superscript"/>
          <w:lang w:val="sr-Cyrl-CS"/>
        </w:rPr>
        <w:t xml:space="preserve">3 </w:t>
      </w:r>
      <w:r w:rsidRPr="003B7D3F">
        <w:rPr>
          <w:sz w:val="24"/>
          <w:szCs w:val="24"/>
          <w:lang w:val="sl-SI"/>
        </w:rPr>
        <w:t xml:space="preserve">бруто дрвне </w:t>
      </w:r>
      <w:r w:rsidRPr="003B7D3F">
        <w:rPr>
          <w:sz w:val="24"/>
          <w:szCs w:val="24"/>
          <w:lang w:val="sr-Cyrl-RS"/>
        </w:rPr>
        <w:t>запремине</w:t>
      </w:r>
      <w:r w:rsidRPr="003B7D3F">
        <w:rPr>
          <w:sz w:val="24"/>
          <w:szCs w:val="24"/>
          <w:lang w:val="sl-SI"/>
        </w:rPr>
        <w:t xml:space="preserve">, што је на подношљивом нивоу ако се узме у обзир површина </w:t>
      </w:r>
      <w:r w:rsidRPr="003B7D3F">
        <w:rPr>
          <w:sz w:val="24"/>
          <w:szCs w:val="24"/>
          <w:lang w:val="sr-Cyrl-CS"/>
        </w:rPr>
        <w:t>г</w:t>
      </w:r>
      <w:r w:rsidRPr="003B7D3F">
        <w:rPr>
          <w:sz w:val="24"/>
          <w:szCs w:val="24"/>
          <w:lang w:val="sl-SI"/>
        </w:rPr>
        <w:t>аздинске јединице, близина сеоских насеља и њена отвореност.</w:t>
      </w:r>
    </w:p>
    <w:p w14:paraId="06C4A464" w14:textId="7C864961" w:rsidR="00B57638" w:rsidRPr="00AD478E" w:rsidRDefault="00B57638" w:rsidP="00B57638">
      <w:pPr>
        <w:spacing w:after="60"/>
        <w:ind w:firstLine="720"/>
        <w:jc w:val="both"/>
        <w:rPr>
          <w:sz w:val="24"/>
          <w:szCs w:val="24"/>
          <w:lang w:val="sr-Cyrl-RS"/>
        </w:rPr>
      </w:pPr>
      <w:r w:rsidRPr="00AD478E">
        <w:rPr>
          <w:sz w:val="24"/>
          <w:szCs w:val="24"/>
          <w:lang w:val="sl-SI"/>
        </w:rPr>
        <w:t xml:space="preserve">У претходном уређајном периоду укупни планирани етат износио је </w:t>
      </w:r>
      <w:r>
        <w:rPr>
          <w:sz w:val="24"/>
          <w:szCs w:val="24"/>
          <w:lang w:val="sr-Cyrl-RS"/>
        </w:rPr>
        <w:t>64</w:t>
      </w:r>
      <w:r w:rsidRPr="00AD478E">
        <w:rPr>
          <w:sz w:val="24"/>
          <w:szCs w:val="24"/>
          <w:lang w:val="sr-Latn-RS"/>
        </w:rPr>
        <w:t>.</w:t>
      </w:r>
      <w:r>
        <w:rPr>
          <w:sz w:val="24"/>
          <w:szCs w:val="24"/>
          <w:lang w:val="sr-Cyrl-RS"/>
        </w:rPr>
        <w:t>909</w:t>
      </w:r>
      <w:r w:rsidRPr="00AD478E">
        <w:rPr>
          <w:sz w:val="24"/>
          <w:szCs w:val="24"/>
          <w:lang w:val="sr-Latn-RS"/>
        </w:rPr>
        <w:t>,</w:t>
      </w:r>
      <w:r>
        <w:rPr>
          <w:sz w:val="24"/>
          <w:szCs w:val="24"/>
          <w:lang w:val="sr-Cyrl-RS"/>
        </w:rPr>
        <w:t>7</w:t>
      </w:r>
      <w:r w:rsidRPr="00AD478E">
        <w:rPr>
          <w:sz w:val="24"/>
          <w:szCs w:val="24"/>
          <w:lang w:val="sr-Latn-RS"/>
        </w:rPr>
        <w:t xml:space="preserve"> </w:t>
      </w:r>
      <w:r w:rsidRPr="00AD478E">
        <w:rPr>
          <w:sz w:val="24"/>
          <w:szCs w:val="24"/>
          <w:lang w:val="sl-SI"/>
        </w:rPr>
        <w:t>м</w:t>
      </w:r>
      <w:r w:rsidRPr="00AD478E">
        <w:rPr>
          <w:sz w:val="24"/>
          <w:szCs w:val="24"/>
          <w:vertAlign w:val="superscript"/>
          <w:lang w:val="sl-SI"/>
        </w:rPr>
        <w:t>3</w:t>
      </w:r>
      <w:r w:rsidRPr="00AD478E">
        <w:rPr>
          <w:sz w:val="24"/>
          <w:szCs w:val="24"/>
          <w:lang w:val="sl-SI"/>
        </w:rPr>
        <w:t xml:space="preserve">, од чега је главни принос планиран са </w:t>
      </w:r>
      <w:r>
        <w:rPr>
          <w:sz w:val="24"/>
          <w:szCs w:val="24"/>
          <w:lang w:val="sr-Cyrl-RS"/>
        </w:rPr>
        <w:t>61</w:t>
      </w:r>
      <w:r w:rsidRPr="00AD478E">
        <w:rPr>
          <w:sz w:val="24"/>
          <w:szCs w:val="24"/>
          <w:lang w:val="sr-Latn-RS"/>
        </w:rPr>
        <w:t>.</w:t>
      </w:r>
      <w:r>
        <w:rPr>
          <w:sz w:val="24"/>
          <w:szCs w:val="24"/>
          <w:lang w:val="sr-Cyrl-RS"/>
        </w:rPr>
        <w:t>156</w:t>
      </w:r>
      <w:r w:rsidRPr="00AD478E">
        <w:rPr>
          <w:sz w:val="24"/>
          <w:szCs w:val="24"/>
          <w:lang w:val="sr-Latn-RS"/>
        </w:rPr>
        <w:t>,</w:t>
      </w:r>
      <w:r>
        <w:rPr>
          <w:sz w:val="24"/>
          <w:szCs w:val="24"/>
          <w:lang w:val="sr-Cyrl-RS"/>
        </w:rPr>
        <w:t>8</w:t>
      </w:r>
      <w:r w:rsidRPr="00AD478E">
        <w:rPr>
          <w:sz w:val="24"/>
          <w:szCs w:val="24"/>
          <w:lang w:val="sl-SI"/>
        </w:rPr>
        <w:t xml:space="preserve"> м</w:t>
      </w:r>
      <w:r w:rsidRPr="00AD478E">
        <w:rPr>
          <w:sz w:val="24"/>
          <w:szCs w:val="24"/>
          <w:vertAlign w:val="superscript"/>
          <w:lang w:val="sl-SI"/>
        </w:rPr>
        <w:t>3</w:t>
      </w:r>
      <w:r w:rsidRPr="00AD478E">
        <w:rPr>
          <w:sz w:val="24"/>
          <w:szCs w:val="24"/>
          <w:lang w:val="sl-SI"/>
        </w:rPr>
        <w:t>, пре</w:t>
      </w:r>
      <w:r w:rsidRPr="00AD478E">
        <w:rPr>
          <w:sz w:val="24"/>
          <w:szCs w:val="24"/>
          <w:lang w:val="sr-Cyrl-RS"/>
        </w:rPr>
        <w:t>т</w:t>
      </w:r>
      <w:r w:rsidRPr="00AD478E">
        <w:rPr>
          <w:sz w:val="24"/>
          <w:szCs w:val="24"/>
          <w:lang w:val="sl-SI"/>
        </w:rPr>
        <w:t xml:space="preserve">ходни са </w:t>
      </w:r>
      <w:r w:rsidRPr="00AD478E">
        <w:rPr>
          <w:sz w:val="24"/>
          <w:szCs w:val="24"/>
          <w:lang w:val="sr-Cyrl-RS"/>
        </w:rPr>
        <w:t>3</w:t>
      </w:r>
      <w:r w:rsidRPr="00AD478E">
        <w:rPr>
          <w:sz w:val="24"/>
          <w:szCs w:val="24"/>
          <w:lang w:val="sr-Latn-RS"/>
        </w:rPr>
        <w:t>.</w:t>
      </w:r>
      <w:r>
        <w:rPr>
          <w:sz w:val="24"/>
          <w:szCs w:val="24"/>
          <w:lang w:val="sr-Cyrl-RS"/>
        </w:rPr>
        <w:t>752</w:t>
      </w:r>
      <w:r w:rsidRPr="00AD478E">
        <w:rPr>
          <w:sz w:val="24"/>
          <w:szCs w:val="24"/>
          <w:lang w:val="sr-Latn-RS"/>
        </w:rPr>
        <w:t>,</w:t>
      </w:r>
      <w:r>
        <w:rPr>
          <w:sz w:val="24"/>
          <w:szCs w:val="24"/>
          <w:lang w:val="sr-Cyrl-RS"/>
        </w:rPr>
        <w:t>9</w:t>
      </w:r>
      <w:r w:rsidRPr="00AD478E">
        <w:rPr>
          <w:sz w:val="24"/>
          <w:szCs w:val="24"/>
          <w:lang w:val="sr-Latn-RS"/>
        </w:rPr>
        <w:t xml:space="preserve"> </w:t>
      </w:r>
      <w:r w:rsidRPr="00AD478E">
        <w:rPr>
          <w:sz w:val="24"/>
          <w:szCs w:val="24"/>
          <w:lang w:val="sl-SI"/>
        </w:rPr>
        <w:t>м</w:t>
      </w:r>
      <w:r w:rsidRPr="00AD478E">
        <w:rPr>
          <w:sz w:val="24"/>
          <w:szCs w:val="24"/>
          <w:vertAlign w:val="superscript"/>
          <w:lang w:val="sl-SI"/>
        </w:rPr>
        <w:t>3</w:t>
      </w:r>
      <w:r w:rsidRPr="00AD478E">
        <w:rPr>
          <w:sz w:val="24"/>
          <w:szCs w:val="24"/>
          <w:lang w:val="sl-SI"/>
        </w:rPr>
        <w:t>. Укупно остварен</w:t>
      </w:r>
      <w:r w:rsidRPr="00AD478E">
        <w:rPr>
          <w:sz w:val="24"/>
          <w:szCs w:val="24"/>
          <w:lang w:val="sr-Cyrl-RS"/>
        </w:rPr>
        <w:t xml:space="preserve"> планирани</w:t>
      </w:r>
      <w:r w:rsidRPr="00AD478E">
        <w:rPr>
          <w:sz w:val="24"/>
          <w:szCs w:val="24"/>
          <w:lang w:val="sl-SI"/>
        </w:rPr>
        <w:t xml:space="preserve"> етат </w:t>
      </w:r>
      <w:r w:rsidRPr="00AD478E">
        <w:rPr>
          <w:sz w:val="24"/>
          <w:szCs w:val="24"/>
          <w:lang w:val="sr-Cyrl-RS"/>
        </w:rPr>
        <w:t>износи</w:t>
      </w:r>
      <w:r w:rsidRPr="00AD478E">
        <w:rPr>
          <w:sz w:val="24"/>
          <w:szCs w:val="24"/>
          <w:lang w:val="sl-SI"/>
        </w:rPr>
        <w:t xml:space="preserve"> </w:t>
      </w:r>
      <w:r>
        <w:rPr>
          <w:sz w:val="24"/>
          <w:szCs w:val="24"/>
          <w:lang w:val="sr-Cyrl-RS"/>
        </w:rPr>
        <w:t>59</w:t>
      </w:r>
      <w:r w:rsidRPr="00AD478E">
        <w:rPr>
          <w:sz w:val="24"/>
          <w:szCs w:val="24"/>
          <w:lang w:val="sr-Latn-RS"/>
        </w:rPr>
        <w:t>.</w:t>
      </w:r>
      <w:r>
        <w:rPr>
          <w:sz w:val="24"/>
          <w:szCs w:val="24"/>
          <w:lang w:val="sr-Cyrl-RS"/>
        </w:rPr>
        <w:t>479</w:t>
      </w:r>
      <w:r w:rsidRPr="00AD478E">
        <w:rPr>
          <w:sz w:val="24"/>
          <w:szCs w:val="24"/>
          <w:lang w:val="sr-Latn-RS"/>
        </w:rPr>
        <w:t>,</w:t>
      </w:r>
      <w:r>
        <w:rPr>
          <w:sz w:val="24"/>
          <w:szCs w:val="24"/>
          <w:lang w:val="sr-Cyrl-RS"/>
        </w:rPr>
        <w:t>2</w:t>
      </w:r>
      <w:r w:rsidRPr="00AD478E">
        <w:rPr>
          <w:sz w:val="24"/>
          <w:szCs w:val="24"/>
          <w:lang w:val="sl-SI"/>
        </w:rPr>
        <w:t xml:space="preserve"> м</w:t>
      </w:r>
      <w:r w:rsidRPr="00AD478E">
        <w:rPr>
          <w:sz w:val="24"/>
          <w:szCs w:val="24"/>
          <w:vertAlign w:val="superscript"/>
          <w:lang w:val="sl-SI"/>
        </w:rPr>
        <w:t>3</w:t>
      </w:r>
      <w:r w:rsidRPr="00AD478E">
        <w:rPr>
          <w:sz w:val="24"/>
          <w:szCs w:val="24"/>
          <w:lang w:val="sl-SI"/>
        </w:rPr>
        <w:t xml:space="preserve"> или </w:t>
      </w:r>
      <w:r>
        <w:rPr>
          <w:sz w:val="24"/>
          <w:szCs w:val="24"/>
          <w:lang w:val="sr-Cyrl-RS"/>
        </w:rPr>
        <w:t>91</w:t>
      </w:r>
      <w:r w:rsidRPr="00AD478E">
        <w:rPr>
          <w:sz w:val="24"/>
          <w:szCs w:val="24"/>
          <w:lang w:val="sr-Latn-RS"/>
        </w:rPr>
        <w:t>,</w:t>
      </w:r>
      <w:r>
        <w:rPr>
          <w:sz w:val="24"/>
          <w:szCs w:val="24"/>
          <w:lang w:val="sr-Cyrl-RS"/>
        </w:rPr>
        <w:t>6</w:t>
      </w:r>
      <w:r w:rsidRPr="00AD478E">
        <w:rPr>
          <w:sz w:val="24"/>
          <w:szCs w:val="24"/>
          <w:lang w:val="sr-Cyrl-RS"/>
        </w:rPr>
        <w:t xml:space="preserve"> </w:t>
      </w:r>
      <w:r w:rsidRPr="00AD478E">
        <w:rPr>
          <w:sz w:val="24"/>
          <w:szCs w:val="24"/>
          <w:lang w:val="sl-SI"/>
        </w:rPr>
        <w:t>%</w:t>
      </w:r>
      <w:r w:rsidRPr="00AD478E">
        <w:rPr>
          <w:sz w:val="24"/>
          <w:szCs w:val="24"/>
          <w:lang w:val="sr-Cyrl-RS"/>
        </w:rPr>
        <w:t>,</w:t>
      </w:r>
      <w:r w:rsidRPr="00AD478E">
        <w:rPr>
          <w:sz w:val="24"/>
          <w:szCs w:val="24"/>
          <w:lang w:val="sl-SI"/>
        </w:rPr>
        <w:t xml:space="preserve"> од чега је главни принос реализован са</w:t>
      </w:r>
      <w:r>
        <w:rPr>
          <w:sz w:val="24"/>
          <w:szCs w:val="24"/>
          <w:lang w:val="sr-Cyrl-RS"/>
        </w:rPr>
        <w:t xml:space="preserve"> 55.919,3</w:t>
      </w:r>
      <w:r w:rsidRPr="00AD478E">
        <w:rPr>
          <w:sz w:val="24"/>
          <w:szCs w:val="24"/>
          <w:lang w:val="sl-SI"/>
        </w:rPr>
        <w:t xml:space="preserve"> м</w:t>
      </w:r>
      <w:r w:rsidRPr="00AD478E">
        <w:rPr>
          <w:sz w:val="24"/>
          <w:szCs w:val="24"/>
          <w:vertAlign w:val="superscript"/>
          <w:lang w:val="sl-SI"/>
        </w:rPr>
        <w:t>3</w:t>
      </w:r>
      <w:r w:rsidRPr="00AD478E">
        <w:rPr>
          <w:sz w:val="24"/>
          <w:szCs w:val="24"/>
          <w:lang w:val="sr-Cyrl-RS"/>
        </w:rPr>
        <w:t xml:space="preserve"> или</w:t>
      </w:r>
      <w:r w:rsidRPr="00AD478E">
        <w:rPr>
          <w:sz w:val="24"/>
          <w:szCs w:val="24"/>
          <w:lang w:val="sl-SI"/>
        </w:rPr>
        <w:t xml:space="preserve"> </w:t>
      </w:r>
      <w:r>
        <w:rPr>
          <w:sz w:val="24"/>
          <w:szCs w:val="24"/>
          <w:lang w:val="sr-Cyrl-RS"/>
        </w:rPr>
        <w:t>91</w:t>
      </w:r>
      <w:r w:rsidRPr="00AD478E">
        <w:rPr>
          <w:sz w:val="24"/>
          <w:szCs w:val="24"/>
          <w:lang w:val="sr-Latn-RS"/>
        </w:rPr>
        <w:t>,</w:t>
      </w:r>
      <w:r w:rsidRPr="00AD478E">
        <w:rPr>
          <w:sz w:val="24"/>
          <w:szCs w:val="24"/>
          <w:lang w:val="sr-Cyrl-RS"/>
        </w:rPr>
        <w:t>4</w:t>
      </w:r>
      <w:r w:rsidRPr="00AD478E">
        <w:rPr>
          <w:sz w:val="24"/>
          <w:szCs w:val="24"/>
          <w:lang w:val="sr-Latn-RS"/>
        </w:rPr>
        <w:t xml:space="preserve"> </w:t>
      </w:r>
      <w:r w:rsidRPr="00AD478E">
        <w:rPr>
          <w:sz w:val="24"/>
          <w:szCs w:val="24"/>
          <w:lang w:val="sl-SI"/>
        </w:rPr>
        <w:t>% и претходни принос са</w:t>
      </w:r>
      <w:r>
        <w:rPr>
          <w:sz w:val="24"/>
          <w:szCs w:val="24"/>
          <w:lang w:val="sr-Cyrl-RS"/>
        </w:rPr>
        <w:t xml:space="preserve"> 3.559,8</w:t>
      </w:r>
      <w:r w:rsidRPr="00AD478E">
        <w:rPr>
          <w:sz w:val="24"/>
          <w:szCs w:val="24"/>
          <w:lang w:val="sr-Cyrl-RS"/>
        </w:rPr>
        <w:t xml:space="preserve"> </w:t>
      </w:r>
      <w:r w:rsidRPr="00AD478E">
        <w:rPr>
          <w:sz w:val="24"/>
          <w:szCs w:val="24"/>
          <w:lang w:val="sl-SI"/>
        </w:rPr>
        <w:t>м</w:t>
      </w:r>
      <w:r w:rsidRPr="00AD478E">
        <w:rPr>
          <w:sz w:val="24"/>
          <w:szCs w:val="24"/>
          <w:vertAlign w:val="superscript"/>
          <w:lang w:val="sl-SI"/>
        </w:rPr>
        <w:t>3</w:t>
      </w:r>
      <w:r w:rsidRPr="00AD478E">
        <w:rPr>
          <w:sz w:val="24"/>
          <w:szCs w:val="24"/>
          <w:lang w:val="sr-Cyrl-RS"/>
        </w:rPr>
        <w:t xml:space="preserve"> или</w:t>
      </w:r>
      <w:r w:rsidRPr="00AD478E">
        <w:rPr>
          <w:sz w:val="24"/>
          <w:szCs w:val="24"/>
          <w:lang w:val="sl-SI"/>
        </w:rPr>
        <w:t xml:space="preserve"> </w:t>
      </w:r>
      <w:r>
        <w:rPr>
          <w:sz w:val="24"/>
          <w:szCs w:val="24"/>
          <w:lang w:val="sr-Cyrl-RS"/>
        </w:rPr>
        <w:t>94</w:t>
      </w:r>
      <w:r w:rsidRPr="00AD478E">
        <w:rPr>
          <w:sz w:val="24"/>
          <w:szCs w:val="24"/>
          <w:lang w:val="sr-Latn-RS"/>
        </w:rPr>
        <w:t>,</w:t>
      </w:r>
      <w:r>
        <w:rPr>
          <w:sz w:val="24"/>
          <w:szCs w:val="24"/>
          <w:lang w:val="sr-Cyrl-RS"/>
        </w:rPr>
        <w:t>9</w:t>
      </w:r>
      <w:r w:rsidRPr="00AD478E">
        <w:rPr>
          <w:sz w:val="24"/>
          <w:szCs w:val="24"/>
          <w:lang w:val="sr-Latn-RS"/>
        </w:rPr>
        <w:t xml:space="preserve"> </w:t>
      </w:r>
      <w:r w:rsidRPr="00AD478E">
        <w:rPr>
          <w:sz w:val="24"/>
          <w:szCs w:val="24"/>
          <w:lang w:val="sl-SI"/>
        </w:rPr>
        <w:t>% у односу на планирани етат.</w:t>
      </w:r>
      <w:r w:rsidRPr="00AD478E">
        <w:rPr>
          <w:sz w:val="24"/>
          <w:szCs w:val="24"/>
          <w:lang w:val="sr-Cyrl-RS"/>
        </w:rPr>
        <w:t xml:space="preserve"> У току уређајног</w:t>
      </w:r>
      <w:r>
        <w:rPr>
          <w:sz w:val="24"/>
          <w:szCs w:val="24"/>
          <w:lang w:val="sr-Cyrl-RS"/>
        </w:rPr>
        <w:t xml:space="preserve"> периода реализовано је још 2.724,8</w:t>
      </w:r>
      <w:r w:rsidRPr="00AD478E">
        <w:rPr>
          <w:sz w:val="24"/>
          <w:szCs w:val="24"/>
          <w:lang w:val="sr-Cyrl-RS"/>
        </w:rPr>
        <w:t xml:space="preserve">,0 </w:t>
      </w:r>
      <w:r w:rsidRPr="00AD478E">
        <w:rPr>
          <w:sz w:val="24"/>
          <w:szCs w:val="24"/>
          <w:lang w:val="sl-SI"/>
        </w:rPr>
        <w:t>м</w:t>
      </w:r>
      <w:r w:rsidRPr="00AD478E">
        <w:rPr>
          <w:sz w:val="24"/>
          <w:szCs w:val="24"/>
          <w:vertAlign w:val="superscript"/>
          <w:lang w:val="sl-SI"/>
        </w:rPr>
        <w:t>3</w:t>
      </w:r>
      <w:r w:rsidRPr="00AD478E">
        <w:rPr>
          <w:sz w:val="24"/>
          <w:szCs w:val="24"/>
          <w:lang w:val="sr-Cyrl-RS"/>
        </w:rPr>
        <w:t xml:space="preserve"> случајног приноса, </w:t>
      </w:r>
      <w:r>
        <w:rPr>
          <w:sz w:val="24"/>
          <w:szCs w:val="24"/>
          <w:lang w:val="sr-Cyrl-RS"/>
        </w:rPr>
        <w:t>затим 1.238,3</w:t>
      </w:r>
      <w:r w:rsidRPr="00AD478E">
        <w:rPr>
          <w:sz w:val="24"/>
          <w:szCs w:val="24"/>
          <w:lang w:val="sr-Cyrl-RS"/>
        </w:rPr>
        <w:t>,0</w:t>
      </w:r>
      <w:r w:rsidRPr="00AD478E">
        <w:rPr>
          <w:sz w:val="24"/>
          <w:szCs w:val="24"/>
          <w:lang w:val="sl-SI"/>
        </w:rPr>
        <w:t xml:space="preserve"> м</w:t>
      </w:r>
      <w:r w:rsidRPr="00AD478E">
        <w:rPr>
          <w:sz w:val="24"/>
          <w:szCs w:val="24"/>
          <w:vertAlign w:val="superscript"/>
          <w:lang w:val="sl-SI"/>
        </w:rPr>
        <w:t>3</w:t>
      </w:r>
      <w:r w:rsidRPr="00AD478E">
        <w:rPr>
          <w:sz w:val="24"/>
          <w:szCs w:val="24"/>
          <w:vertAlign w:val="superscript"/>
          <w:lang w:val="sr-Cyrl-RS"/>
        </w:rPr>
        <w:t xml:space="preserve">  </w:t>
      </w:r>
      <w:r w:rsidR="003B7D3F">
        <w:rPr>
          <w:sz w:val="24"/>
          <w:szCs w:val="24"/>
          <w:lang w:val="sr-Cyrl-RS"/>
        </w:rPr>
        <w:t>ванредног приноса</w:t>
      </w:r>
      <w:r w:rsidR="003B7D3F">
        <w:rPr>
          <w:sz w:val="24"/>
          <w:szCs w:val="24"/>
          <w:lang w:val="sr-Latn-RS"/>
        </w:rPr>
        <w:t>.</w:t>
      </w:r>
      <w:r w:rsidRPr="000A438A">
        <w:rPr>
          <w:sz w:val="24"/>
          <w:szCs w:val="24"/>
          <w:lang w:val="sr-Cyrl-RS"/>
        </w:rPr>
        <w:t xml:space="preserve">Укупно гледано извршење је 59.479,2 </w:t>
      </w:r>
      <w:r w:rsidRPr="000A438A">
        <w:rPr>
          <w:sz w:val="24"/>
          <w:szCs w:val="24"/>
          <w:lang w:val="sl-SI"/>
        </w:rPr>
        <w:t>м</w:t>
      </w:r>
      <w:r w:rsidRPr="000A438A">
        <w:rPr>
          <w:sz w:val="24"/>
          <w:szCs w:val="24"/>
          <w:vertAlign w:val="superscript"/>
          <w:lang w:val="sl-SI"/>
        </w:rPr>
        <w:t>3</w:t>
      </w:r>
      <w:r w:rsidRPr="000A438A">
        <w:rPr>
          <w:sz w:val="24"/>
          <w:szCs w:val="24"/>
          <w:lang w:val="sr-Cyrl-RS"/>
        </w:rPr>
        <w:t xml:space="preserve"> или 91,6 </w:t>
      </w:r>
      <w:r w:rsidRPr="000A438A">
        <w:rPr>
          <w:sz w:val="24"/>
          <w:szCs w:val="24"/>
          <w:lang w:val="sl-SI"/>
        </w:rPr>
        <w:t>%</w:t>
      </w:r>
      <w:r w:rsidRPr="000A438A">
        <w:rPr>
          <w:sz w:val="24"/>
          <w:szCs w:val="24"/>
          <w:lang w:val="sr-Cyrl-RS"/>
        </w:rPr>
        <w:t>.</w:t>
      </w:r>
    </w:p>
    <w:p w14:paraId="017F2CAD" w14:textId="6A228125" w:rsidR="00726F44" w:rsidRPr="003B7D3F" w:rsidRDefault="00726F44" w:rsidP="00726F44">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CS"/>
        </w:rPr>
      </w:pPr>
      <w:r>
        <w:rPr>
          <w:sz w:val="24"/>
          <w:szCs w:val="24"/>
          <w:lang w:val="sl-SI"/>
        </w:rPr>
        <w:tab/>
      </w:r>
      <w:r w:rsidRPr="003B7D3F">
        <w:rPr>
          <w:sz w:val="24"/>
          <w:szCs w:val="24"/>
          <w:lang w:val="sl-SI"/>
        </w:rPr>
        <w:t>У пре</w:t>
      </w:r>
      <w:r w:rsidRPr="003B7D3F">
        <w:rPr>
          <w:sz w:val="24"/>
          <w:szCs w:val="24"/>
          <w:lang w:val="sr-Cyrl-RS"/>
        </w:rPr>
        <w:t>т</w:t>
      </w:r>
      <w:r w:rsidRPr="003B7D3F">
        <w:rPr>
          <w:sz w:val="24"/>
          <w:szCs w:val="24"/>
          <w:lang w:val="sl-SI"/>
        </w:rPr>
        <w:t>ходном уређајном периоду планиран</w:t>
      </w:r>
      <w:r w:rsidRPr="003B7D3F">
        <w:rPr>
          <w:sz w:val="24"/>
          <w:szCs w:val="24"/>
          <w:lang w:val="sr-Cyrl-CS"/>
        </w:rPr>
        <w:t>а је</w:t>
      </w:r>
      <w:r w:rsidRPr="003B7D3F">
        <w:rPr>
          <w:sz w:val="24"/>
          <w:szCs w:val="24"/>
          <w:lang w:val="sl-SI"/>
        </w:rPr>
        <w:t xml:space="preserve"> </w:t>
      </w:r>
      <w:r w:rsidRPr="003B7D3F">
        <w:rPr>
          <w:b/>
          <w:sz w:val="24"/>
          <w:szCs w:val="24"/>
          <w:lang w:val="sl-SI"/>
        </w:rPr>
        <w:t>изград</w:t>
      </w:r>
      <w:r w:rsidRPr="003B7D3F">
        <w:rPr>
          <w:b/>
          <w:sz w:val="24"/>
          <w:szCs w:val="24"/>
          <w:lang w:val="sr-Cyrl-CS"/>
        </w:rPr>
        <w:t>ња</w:t>
      </w:r>
      <w:r w:rsidRPr="003B7D3F">
        <w:rPr>
          <w:sz w:val="24"/>
          <w:szCs w:val="24"/>
          <w:lang w:val="sr-Cyrl-CS"/>
        </w:rPr>
        <w:t xml:space="preserve"> </w:t>
      </w:r>
      <w:r w:rsidR="00E33E8A" w:rsidRPr="003B7D3F">
        <w:rPr>
          <w:sz w:val="24"/>
          <w:szCs w:val="24"/>
          <w:lang w:val="sr-Cyrl-CS"/>
        </w:rPr>
        <w:t>једног</w:t>
      </w:r>
      <w:r w:rsidRPr="003B7D3F">
        <w:rPr>
          <w:sz w:val="24"/>
          <w:szCs w:val="24"/>
          <w:lang w:val="sr-Cyrl-CS"/>
        </w:rPr>
        <w:t xml:space="preserve"> шумска</w:t>
      </w:r>
      <w:r w:rsidRPr="003B7D3F">
        <w:rPr>
          <w:sz w:val="24"/>
          <w:szCs w:val="24"/>
          <w:lang w:val="sl-SI"/>
        </w:rPr>
        <w:t xml:space="preserve"> пут</w:t>
      </w:r>
      <w:r w:rsidRPr="003B7D3F">
        <w:rPr>
          <w:sz w:val="24"/>
          <w:szCs w:val="24"/>
          <w:lang w:val="sr-Cyrl-CS"/>
        </w:rPr>
        <w:t xml:space="preserve">а са коловозном конструкцијом у укупној дужини од </w:t>
      </w:r>
      <w:r w:rsidR="009B0E34" w:rsidRPr="003B7D3F">
        <w:rPr>
          <w:b/>
          <w:sz w:val="24"/>
          <w:szCs w:val="24"/>
          <w:lang w:val="sr-Cyrl-CS"/>
        </w:rPr>
        <w:t>3</w:t>
      </w:r>
      <w:r w:rsidRPr="003B7D3F">
        <w:rPr>
          <w:b/>
          <w:sz w:val="24"/>
          <w:szCs w:val="24"/>
          <w:lang w:val="sr-Cyrl-CS"/>
        </w:rPr>
        <w:t>,</w:t>
      </w:r>
      <w:r w:rsidR="00E33E8A" w:rsidRPr="003B7D3F">
        <w:rPr>
          <w:b/>
          <w:sz w:val="24"/>
          <w:szCs w:val="24"/>
          <w:lang w:val="sr-Cyrl-RS"/>
        </w:rPr>
        <w:t>400</w:t>
      </w:r>
      <w:r w:rsidRPr="003B7D3F">
        <w:rPr>
          <w:b/>
          <w:sz w:val="24"/>
          <w:szCs w:val="24"/>
          <w:lang w:val="sr-Cyrl-CS"/>
        </w:rPr>
        <w:t xml:space="preserve"> км </w:t>
      </w:r>
      <w:r w:rsidRPr="003B7D3F">
        <w:rPr>
          <w:sz w:val="24"/>
          <w:szCs w:val="24"/>
          <w:lang w:val="sr-Cyrl-CS"/>
        </w:rPr>
        <w:t>и то:</w:t>
      </w:r>
    </w:p>
    <w:p w14:paraId="06E1AA7D" w14:textId="350BA268" w:rsidR="00726F44" w:rsidRPr="003B7D3F" w:rsidRDefault="00E33E8A" w:rsidP="00726F44">
      <w:pPr>
        <w:numPr>
          <w:ilvl w:val="0"/>
          <w:numId w:val="36"/>
        </w:num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3B7D3F">
        <w:rPr>
          <w:sz w:val="24"/>
          <w:szCs w:val="24"/>
          <w:lang w:val="sr-Cyrl-CS"/>
        </w:rPr>
        <w:t>''Петинац</w:t>
      </w:r>
      <w:r w:rsidR="00726F44" w:rsidRPr="003B7D3F">
        <w:rPr>
          <w:sz w:val="24"/>
          <w:szCs w:val="24"/>
          <w:lang w:val="sr-Cyrl-CS"/>
        </w:rPr>
        <w:t xml:space="preserve"> –</w:t>
      </w:r>
      <w:r w:rsidRPr="003B7D3F">
        <w:rPr>
          <w:sz w:val="24"/>
          <w:szCs w:val="24"/>
          <w:lang w:val="sr-Cyrl-CS"/>
        </w:rPr>
        <w:t xml:space="preserve"> Рисовац'' (27</w:t>
      </w:r>
      <w:r w:rsidR="00726F44" w:rsidRPr="003B7D3F">
        <w:rPr>
          <w:sz w:val="24"/>
          <w:szCs w:val="24"/>
          <w:lang w:val="sr-Cyrl-CS"/>
        </w:rPr>
        <w:t>.</w:t>
      </w:r>
      <w:r w:rsidR="00726F44" w:rsidRPr="003B7D3F">
        <w:rPr>
          <w:sz w:val="24"/>
          <w:szCs w:val="24"/>
          <w:lang w:val="sl-SI"/>
        </w:rPr>
        <w:t xml:space="preserve"> </w:t>
      </w:r>
      <w:r w:rsidRPr="003B7D3F">
        <w:rPr>
          <w:sz w:val="24"/>
          <w:szCs w:val="24"/>
          <w:lang w:val="sr-Cyrl-CS"/>
        </w:rPr>
        <w:t>– 32</w:t>
      </w:r>
      <w:r w:rsidR="00726F44" w:rsidRPr="003B7D3F">
        <w:rPr>
          <w:sz w:val="24"/>
          <w:szCs w:val="24"/>
          <w:lang w:val="sr-Cyrl-CS"/>
        </w:rPr>
        <w:t xml:space="preserve">. Одељење) </w:t>
      </w:r>
      <w:r w:rsidRPr="003B7D3F">
        <w:rPr>
          <w:sz w:val="24"/>
          <w:szCs w:val="24"/>
          <w:lang w:val="sr-Cyrl-CS"/>
        </w:rPr>
        <w:t>дужине око 3,4</w:t>
      </w:r>
      <w:r w:rsidR="00726F44" w:rsidRPr="003B7D3F">
        <w:rPr>
          <w:sz w:val="24"/>
          <w:szCs w:val="24"/>
          <w:lang w:val="sr-Cyrl-CS"/>
        </w:rPr>
        <w:t>00 км,</w:t>
      </w:r>
    </w:p>
    <w:p w14:paraId="682F93B1" w14:textId="77777777" w:rsidR="00726F44" w:rsidRPr="003B7D3F" w:rsidRDefault="00726F44" w:rsidP="00726F44">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left="1080"/>
        <w:jc w:val="both"/>
        <w:rPr>
          <w:sz w:val="24"/>
          <w:szCs w:val="24"/>
          <w:lang w:val="sr-Cyrl-CS"/>
        </w:rPr>
      </w:pPr>
    </w:p>
    <w:p w14:paraId="0441D262" w14:textId="3F99D7B7" w:rsidR="00726F44" w:rsidRPr="003B7D3F" w:rsidRDefault="00726F44" w:rsidP="00726F44">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3B7D3F">
        <w:rPr>
          <w:sz w:val="24"/>
          <w:szCs w:val="24"/>
          <w:lang w:val="sr-Cyrl-RS"/>
        </w:rPr>
        <w:t xml:space="preserve">            Од планираних радова на изградњи шумских путева са ко</w:t>
      </w:r>
      <w:r w:rsidR="00E33E8A" w:rsidRPr="003B7D3F">
        <w:rPr>
          <w:sz w:val="24"/>
          <w:szCs w:val="24"/>
          <w:lang w:val="sr-Cyrl-RS"/>
        </w:rPr>
        <w:t>ловозном конструкцијом изграђен је један путни правац</w:t>
      </w:r>
      <w:r w:rsidRPr="003B7D3F">
        <w:rPr>
          <w:sz w:val="24"/>
          <w:szCs w:val="24"/>
          <w:lang w:val="sr-Cyrl-CS"/>
        </w:rPr>
        <w:t xml:space="preserve"> </w:t>
      </w:r>
      <w:r w:rsidR="00E33E8A" w:rsidRPr="003B7D3F">
        <w:rPr>
          <w:b/>
          <w:sz w:val="24"/>
          <w:szCs w:val="24"/>
          <w:lang w:val="sr-Cyrl-CS"/>
        </w:rPr>
        <w:t>''Петинац– Рисовац</w:t>
      </w:r>
      <w:r w:rsidRPr="003B7D3F">
        <w:rPr>
          <w:b/>
          <w:sz w:val="24"/>
          <w:szCs w:val="24"/>
          <w:lang w:val="sr-Cyrl-CS"/>
        </w:rPr>
        <w:t>''</w:t>
      </w:r>
      <w:r w:rsidR="00E33E8A" w:rsidRPr="003B7D3F">
        <w:rPr>
          <w:sz w:val="24"/>
          <w:szCs w:val="24"/>
          <w:lang w:val="sr-Cyrl-CS"/>
        </w:rPr>
        <w:t xml:space="preserve"> (27. – 32</w:t>
      </w:r>
      <w:r w:rsidRPr="003B7D3F">
        <w:rPr>
          <w:sz w:val="24"/>
          <w:szCs w:val="24"/>
          <w:lang w:val="sr-Cyrl-CS"/>
        </w:rPr>
        <w:t xml:space="preserve">. Одељење) дужине </w:t>
      </w:r>
      <w:r w:rsidR="009B0E34" w:rsidRPr="003B7D3F">
        <w:rPr>
          <w:b/>
          <w:sz w:val="24"/>
          <w:szCs w:val="24"/>
          <w:lang w:val="sr-Cyrl-CS"/>
        </w:rPr>
        <w:t>4,562</w:t>
      </w:r>
      <w:r w:rsidRPr="003B7D3F">
        <w:rPr>
          <w:b/>
          <w:sz w:val="24"/>
          <w:szCs w:val="24"/>
          <w:lang w:val="sr-Cyrl-CS"/>
        </w:rPr>
        <w:t xml:space="preserve"> км</w:t>
      </w:r>
      <w:r w:rsidR="00E33E8A" w:rsidRPr="003B7D3F">
        <w:rPr>
          <w:b/>
          <w:sz w:val="24"/>
          <w:szCs w:val="24"/>
          <w:lang w:val="sr-Cyrl-CS"/>
        </w:rPr>
        <w:t>.</w:t>
      </w:r>
      <w:r w:rsidRPr="003B7D3F">
        <w:rPr>
          <w:sz w:val="24"/>
          <w:szCs w:val="24"/>
          <w:lang w:val="sr-Cyrl-CS"/>
        </w:rPr>
        <w:t xml:space="preserve"> </w:t>
      </w:r>
    </w:p>
    <w:p w14:paraId="6C30AE59" w14:textId="6C6A92C3" w:rsidR="00726F44" w:rsidRPr="003B68B1" w:rsidRDefault="00726F44" w:rsidP="00726F44">
      <w:pPr>
        <w:jc w:val="both"/>
        <w:rPr>
          <w:sz w:val="24"/>
          <w:szCs w:val="24"/>
          <w:lang w:val="sr-Cyrl-CS"/>
        </w:rPr>
      </w:pPr>
      <w:r w:rsidRPr="003B7D3F">
        <w:rPr>
          <w:sz w:val="24"/>
          <w:szCs w:val="24"/>
          <w:lang w:val="sr-Cyrl-CS"/>
        </w:rPr>
        <w:tab/>
        <w:t>Изградња</w:t>
      </w:r>
      <w:r w:rsidR="00C716D7" w:rsidRPr="003B7D3F">
        <w:rPr>
          <w:sz w:val="24"/>
          <w:szCs w:val="24"/>
          <w:lang w:val="sr-Cyrl-CS"/>
        </w:rPr>
        <w:t xml:space="preserve"> овог путног правца</w:t>
      </w:r>
      <w:r w:rsidRPr="003B7D3F">
        <w:rPr>
          <w:sz w:val="24"/>
          <w:szCs w:val="24"/>
          <w:lang w:val="sr-Cyrl-CS"/>
        </w:rPr>
        <w:t xml:space="preserve">, омогућила је скраћење велике транпортне дистанце у </w:t>
      </w:r>
      <w:r w:rsidRPr="003B7D3F">
        <w:rPr>
          <w:sz w:val="24"/>
          <w:szCs w:val="24"/>
          <w:lang w:val="sr-Latn-CS"/>
        </w:rPr>
        <w:t xml:space="preserve">I </w:t>
      </w:r>
      <w:r w:rsidRPr="003B7D3F">
        <w:rPr>
          <w:sz w:val="24"/>
          <w:szCs w:val="24"/>
          <w:lang w:val="sr-Cyrl-CS"/>
        </w:rPr>
        <w:t xml:space="preserve">фази транспорта у  наведеним одељењима, </w:t>
      </w:r>
      <w:r w:rsidRPr="003B7D3F">
        <w:rPr>
          <w:sz w:val="24"/>
          <w:szCs w:val="24"/>
        </w:rPr>
        <w:t xml:space="preserve">чија је </w:t>
      </w:r>
      <w:r w:rsidRPr="003B7D3F">
        <w:rPr>
          <w:sz w:val="24"/>
          <w:szCs w:val="24"/>
          <w:lang w:val="sr-Cyrl-CS"/>
        </w:rPr>
        <w:t xml:space="preserve">експлоатација у досадашњем периоду била јако отежана </w:t>
      </w:r>
      <w:r w:rsidRPr="003B7D3F">
        <w:rPr>
          <w:sz w:val="24"/>
          <w:szCs w:val="24"/>
          <w:lang w:val="sr-Cyrl-CS"/>
        </w:rPr>
        <w:lastRenderedPageBreak/>
        <w:t>и</w:t>
      </w:r>
      <w:r w:rsidRPr="003B7D3F">
        <w:rPr>
          <w:sz w:val="24"/>
          <w:szCs w:val="24"/>
        </w:rPr>
        <w:t xml:space="preserve"> доведена у питање због </w:t>
      </w:r>
      <w:r w:rsidRPr="003B7D3F">
        <w:rPr>
          <w:sz w:val="24"/>
          <w:szCs w:val="24"/>
          <w:lang w:val="sr-Cyrl-CS"/>
        </w:rPr>
        <w:t>удаљености</w:t>
      </w:r>
      <w:r w:rsidRPr="003B7D3F">
        <w:rPr>
          <w:sz w:val="24"/>
          <w:szCs w:val="24"/>
        </w:rPr>
        <w:t xml:space="preserve"> саобраћајница</w:t>
      </w:r>
      <w:r w:rsidRPr="003B7D3F">
        <w:rPr>
          <w:sz w:val="24"/>
          <w:szCs w:val="24"/>
          <w:lang w:val="sr-Cyrl-CS"/>
        </w:rPr>
        <w:t>. Ако се овоме дода стање и квалитет састојина у овим деловима газдинске јединице, као и смањење трошкова транспорта, јасно је да постојала економска оправданост и потреба за отварањем овог дела газдинске јединице.</w:t>
      </w:r>
      <w:r>
        <w:rPr>
          <w:sz w:val="24"/>
          <w:szCs w:val="24"/>
          <w:lang w:val="sr-Cyrl-CS"/>
        </w:rPr>
        <w:t xml:space="preserve"> </w:t>
      </w:r>
    </w:p>
    <w:p w14:paraId="229D87BE" w14:textId="77777777" w:rsidR="00726F44" w:rsidRDefault="00726F44" w:rsidP="00726F44">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rPr>
      </w:pPr>
      <w:r>
        <w:rPr>
          <w:sz w:val="24"/>
          <w:szCs w:val="24"/>
          <w:lang w:val="sl-SI"/>
        </w:rPr>
        <w:t>Поред овог</w:t>
      </w:r>
      <w:r>
        <w:rPr>
          <w:sz w:val="24"/>
          <w:szCs w:val="24"/>
          <w:lang w:val="sr-Cyrl-RS"/>
        </w:rPr>
        <w:t>, извршени су и радови који се односе на</w:t>
      </w:r>
      <w:r>
        <w:rPr>
          <w:sz w:val="24"/>
          <w:szCs w:val="24"/>
          <w:lang w:val="sl-SI"/>
        </w:rPr>
        <w:t xml:space="preserve"> редовно </w:t>
      </w:r>
      <w:r w:rsidRPr="00B93BFF">
        <w:rPr>
          <w:b/>
          <w:sz w:val="24"/>
          <w:szCs w:val="24"/>
          <w:lang w:val="sl-SI"/>
        </w:rPr>
        <w:t>одржавање</w:t>
      </w:r>
      <w:r>
        <w:rPr>
          <w:sz w:val="24"/>
          <w:szCs w:val="24"/>
          <w:lang w:val="sl-SI"/>
        </w:rPr>
        <w:t xml:space="preserve"> </w:t>
      </w:r>
      <w:r w:rsidRPr="00444B8C">
        <w:rPr>
          <w:sz w:val="24"/>
          <w:szCs w:val="24"/>
          <w:lang w:val="sl-SI"/>
        </w:rPr>
        <w:t xml:space="preserve">тврдих </w:t>
      </w:r>
      <w:r w:rsidRPr="00444B8C">
        <w:rPr>
          <w:sz w:val="24"/>
          <w:szCs w:val="24"/>
          <w:lang w:val="sr-Cyrl-CS"/>
        </w:rPr>
        <w:t>шумских</w:t>
      </w:r>
      <w:r w:rsidRPr="00444B8C">
        <w:rPr>
          <w:sz w:val="24"/>
          <w:szCs w:val="24"/>
          <w:lang w:val="sl-SI"/>
        </w:rPr>
        <w:t xml:space="preserve"> путева </w:t>
      </w:r>
      <w:r w:rsidRPr="00444B8C">
        <w:rPr>
          <w:sz w:val="24"/>
          <w:szCs w:val="24"/>
          <w:lang w:val="sr-Cyrl-CS"/>
        </w:rPr>
        <w:t>према указаним потребама</w:t>
      </w:r>
      <w:r>
        <w:rPr>
          <w:sz w:val="24"/>
          <w:szCs w:val="24"/>
          <w:lang w:val="sr-Cyrl-CS"/>
        </w:rPr>
        <w:t xml:space="preserve"> и степену хитности</w:t>
      </w:r>
      <w:r w:rsidRPr="00444B8C">
        <w:rPr>
          <w:sz w:val="24"/>
          <w:szCs w:val="24"/>
          <w:lang w:val="sr-Cyrl-CS"/>
        </w:rPr>
        <w:t xml:space="preserve"> на терену </w:t>
      </w:r>
      <w:r w:rsidRPr="00444B8C">
        <w:rPr>
          <w:sz w:val="24"/>
          <w:szCs w:val="24"/>
          <w:lang w:val="sl-SI"/>
        </w:rPr>
        <w:t>(уклањање одрона и осталих препрека са планума пута, ч</w:t>
      </w:r>
      <w:r>
        <w:rPr>
          <w:sz w:val="24"/>
          <w:szCs w:val="24"/>
          <w:lang w:val="sl-SI"/>
        </w:rPr>
        <w:t>ишћење канала и пропуста,... )</w:t>
      </w:r>
      <w:r>
        <w:rPr>
          <w:sz w:val="24"/>
          <w:szCs w:val="24"/>
          <w:lang w:val="sr-Cyrl-CS"/>
        </w:rPr>
        <w:t>.</w:t>
      </w:r>
    </w:p>
    <w:p w14:paraId="3AB0E065" w14:textId="77777777" w:rsidR="0013003A" w:rsidRPr="00260BC8" w:rsidRDefault="0013003A" w:rsidP="00B46D54">
      <w:pPr>
        <w:spacing w:after="60"/>
        <w:ind w:firstLine="720"/>
        <w:rPr>
          <w:b/>
          <w:i/>
          <w:sz w:val="24"/>
          <w:szCs w:val="24"/>
          <w:lang w:val="sr-Cyrl-RS"/>
        </w:rPr>
      </w:pPr>
    </w:p>
    <w:p w14:paraId="499A1F1C" w14:textId="77777777" w:rsidR="00DC3B38" w:rsidRDefault="00DC3B38" w:rsidP="00645154">
      <w:pPr>
        <w:spacing w:after="60"/>
        <w:ind w:firstLine="720"/>
        <w:jc w:val="center"/>
        <w:rPr>
          <w:b/>
          <w:i/>
          <w:sz w:val="28"/>
          <w:szCs w:val="28"/>
          <w:lang w:val="sl-SI"/>
        </w:rPr>
      </w:pPr>
    </w:p>
    <w:p w14:paraId="38A8505C" w14:textId="77777777" w:rsidR="00DC3B38" w:rsidRDefault="00DC3B38" w:rsidP="00645154">
      <w:pPr>
        <w:spacing w:after="60"/>
        <w:ind w:firstLine="720"/>
        <w:jc w:val="center"/>
        <w:rPr>
          <w:b/>
          <w:i/>
          <w:sz w:val="28"/>
          <w:szCs w:val="28"/>
          <w:lang w:val="sl-SI"/>
        </w:rPr>
      </w:pPr>
    </w:p>
    <w:p w14:paraId="2C1FB56F" w14:textId="77777777" w:rsidR="00DC3B38" w:rsidRDefault="00DC3B38" w:rsidP="00645154">
      <w:pPr>
        <w:spacing w:after="60"/>
        <w:ind w:firstLine="720"/>
        <w:jc w:val="center"/>
        <w:rPr>
          <w:b/>
          <w:i/>
          <w:sz w:val="28"/>
          <w:szCs w:val="28"/>
          <w:lang w:val="sl-SI"/>
        </w:rPr>
      </w:pPr>
    </w:p>
    <w:p w14:paraId="19688ACE" w14:textId="77777777" w:rsidR="00DC3B38" w:rsidRDefault="00DC3B38" w:rsidP="00200A75">
      <w:pPr>
        <w:spacing w:after="60"/>
        <w:rPr>
          <w:b/>
          <w:i/>
          <w:sz w:val="28"/>
          <w:szCs w:val="28"/>
          <w:lang w:val="sr-Cyrl-RS"/>
        </w:rPr>
      </w:pPr>
    </w:p>
    <w:p w14:paraId="4F8D23F2" w14:textId="77777777" w:rsidR="00C716D7" w:rsidRDefault="00C716D7" w:rsidP="00200A75">
      <w:pPr>
        <w:spacing w:after="60"/>
        <w:rPr>
          <w:b/>
          <w:i/>
          <w:sz w:val="28"/>
          <w:szCs w:val="28"/>
          <w:lang w:val="sr-Cyrl-RS"/>
        </w:rPr>
      </w:pPr>
    </w:p>
    <w:p w14:paraId="74A8E456" w14:textId="77777777" w:rsidR="00C716D7" w:rsidRDefault="00C716D7" w:rsidP="00200A75">
      <w:pPr>
        <w:spacing w:after="60"/>
        <w:rPr>
          <w:b/>
          <w:i/>
          <w:sz w:val="28"/>
          <w:szCs w:val="28"/>
          <w:lang w:val="sr-Cyrl-RS"/>
        </w:rPr>
      </w:pPr>
    </w:p>
    <w:p w14:paraId="0E4CA6E4" w14:textId="77777777" w:rsidR="00C716D7" w:rsidRDefault="00C716D7" w:rsidP="00200A75">
      <w:pPr>
        <w:spacing w:after="60"/>
        <w:rPr>
          <w:b/>
          <w:i/>
          <w:sz w:val="28"/>
          <w:szCs w:val="28"/>
          <w:lang w:val="sr-Cyrl-RS"/>
        </w:rPr>
      </w:pPr>
    </w:p>
    <w:p w14:paraId="2DAB1EAB" w14:textId="77777777" w:rsidR="00C716D7" w:rsidRDefault="00C716D7" w:rsidP="00200A75">
      <w:pPr>
        <w:spacing w:after="60"/>
        <w:rPr>
          <w:b/>
          <w:i/>
          <w:sz w:val="28"/>
          <w:szCs w:val="28"/>
          <w:lang w:val="sr-Cyrl-RS"/>
        </w:rPr>
      </w:pPr>
    </w:p>
    <w:p w14:paraId="18C4558C" w14:textId="77777777" w:rsidR="00C716D7" w:rsidRDefault="00C716D7" w:rsidP="00200A75">
      <w:pPr>
        <w:spacing w:after="60"/>
        <w:rPr>
          <w:b/>
          <w:i/>
          <w:sz w:val="28"/>
          <w:szCs w:val="28"/>
          <w:lang w:val="sr-Cyrl-RS"/>
        </w:rPr>
      </w:pPr>
    </w:p>
    <w:p w14:paraId="3F12A404" w14:textId="77777777" w:rsidR="00C716D7" w:rsidRDefault="00C716D7" w:rsidP="00200A75">
      <w:pPr>
        <w:spacing w:after="60"/>
        <w:rPr>
          <w:b/>
          <w:i/>
          <w:sz w:val="28"/>
          <w:szCs w:val="28"/>
          <w:lang w:val="sr-Cyrl-RS"/>
        </w:rPr>
      </w:pPr>
    </w:p>
    <w:p w14:paraId="492B0438" w14:textId="77777777" w:rsidR="00C716D7" w:rsidRDefault="00C716D7" w:rsidP="00200A75">
      <w:pPr>
        <w:spacing w:after="60"/>
        <w:rPr>
          <w:b/>
          <w:i/>
          <w:sz w:val="28"/>
          <w:szCs w:val="28"/>
          <w:lang w:val="sr-Cyrl-RS"/>
        </w:rPr>
      </w:pPr>
    </w:p>
    <w:p w14:paraId="124DBF39" w14:textId="77777777" w:rsidR="00C716D7" w:rsidRDefault="00C716D7" w:rsidP="00200A75">
      <w:pPr>
        <w:spacing w:after="60"/>
        <w:rPr>
          <w:b/>
          <w:i/>
          <w:sz w:val="28"/>
          <w:szCs w:val="28"/>
          <w:lang w:val="sr-Cyrl-RS"/>
        </w:rPr>
      </w:pPr>
    </w:p>
    <w:p w14:paraId="4BADB03E" w14:textId="77777777" w:rsidR="00C716D7" w:rsidRDefault="00C716D7" w:rsidP="00200A75">
      <w:pPr>
        <w:spacing w:after="60"/>
        <w:rPr>
          <w:b/>
          <w:i/>
          <w:sz w:val="28"/>
          <w:szCs w:val="28"/>
          <w:lang w:val="sr-Cyrl-RS"/>
        </w:rPr>
      </w:pPr>
    </w:p>
    <w:p w14:paraId="614F1FC0" w14:textId="77777777" w:rsidR="00C716D7" w:rsidRDefault="00C716D7" w:rsidP="00200A75">
      <w:pPr>
        <w:spacing w:after="60"/>
        <w:rPr>
          <w:b/>
          <w:i/>
          <w:sz w:val="28"/>
          <w:szCs w:val="28"/>
          <w:lang w:val="sr-Cyrl-RS"/>
        </w:rPr>
      </w:pPr>
    </w:p>
    <w:p w14:paraId="3381F1CD" w14:textId="77777777" w:rsidR="00C716D7" w:rsidRDefault="00C716D7" w:rsidP="00200A75">
      <w:pPr>
        <w:spacing w:after="60"/>
        <w:rPr>
          <w:b/>
          <w:i/>
          <w:sz w:val="28"/>
          <w:szCs w:val="28"/>
          <w:lang w:val="sr-Cyrl-RS"/>
        </w:rPr>
      </w:pPr>
    </w:p>
    <w:p w14:paraId="1B261247" w14:textId="77777777" w:rsidR="00C716D7" w:rsidRDefault="00C716D7" w:rsidP="00200A75">
      <w:pPr>
        <w:spacing w:after="60"/>
        <w:rPr>
          <w:b/>
          <w:i/>
          <w:sz w:val="28"/>
          <w:szCs w:val="28"/>
          <w:lang w:val="sr-Cyrl-RS"/>
        </w:rPr>
      </w:pPr>
    </w:p>
    <w:p w14:paraId="1E97E83D" w14:textId="77777777" w:rsidR="00C716D7" w:rsidRDefault="00C716D7" w:rsidP="00200A75">
      <w:pPr>
        <w:spacing w:after="60"/>
        <w:rPr>
          <w:b/>
          <w:i/>
          <w:sz w:val="28"/>
          <w:szCs w:val="28"/>
          <w:lang w:val="sr-Cyrl-RS"/>
        </w:rPr>
      </w:pPr>
    </w:p>
    <w:p w14:paraId="44B539B6" w14:textId="77777777" w:rsidR="00C716D7" w:rsidRDefault="00C716D7" w:rsidP="00200A75">
      <w:pPr>
        <w:spacing w:after="60"/>
        <w:rPr>
          <w:b/>
          <w:i/>
          <w:sz w:val="28"/>
          <w:szCs w:val="28"/>
          <w:lang w:val="sr-Cyrl-RS"/>
        </w:rPr>
      </w:pPr>
    </w:p>
    <w:p w14:paraId="7773D4E1" w14:textId="77777777" w:rsidR="00C716D7" w:rsidRDefault="00C716D7" w:rsidP="00200A75">
      <w:pPr>
        <w:spacing w:after="60"/>
        <w:rPr>
          <w:b/>
          <w:i/>
          <w:sz w:val="28"/>
          <w:szCs w:val="28"/>
          <w:lang w:val="sr-Cyrl-RS"/>
        </w:rPr>
      </w:pPr>
    </w:p>
    <w:p w14:paraId="31BAACCE" w14:textId="77777777" w:rsidR="00C716D7" w:rsidRDefault="00C716D7" w:rsidP="00200A75">
      <w:pPr>
        <w:spacing w:after="60"/>
        <w:rPr>
          <w:b/>
          <w:i/>
          <w:sz w:val="28"/>
          <w:szCs w:val="28"/>
          <w:lang w:val="sr-Cyrl-RS"/>
        </w:rPr>
      </w:pPr>
    </w:p>
    <w:p w14:paraId="6184386B" w14:textId="77777777" w:rsidR="00C716D7" w:rsidRDefault="00C716D7" w:rsidP="00200A75">
      <w:pPr>
        <w:spacing w:after="60"/>
        <w:rPr>
          <w:b/>
          <w:i/>
          <w:sz w:val="28"/>
          <w:szCs w:val="28"/>
          <w:lang w:val="sr-Cyrl-RS"/>
        </w:rPr>
      </w:pPr>
    </w:p>
    <w:p w14:paraId="28755C0E" w14:textId="77777777" w:rsidR="00C716D7" w:rsidRDefault="00C716D7" w:rsidP="00200A75">
      <w:pPr>
        <w:spacing w:after="60"/>
        <w:rPr>
          <w:b/>
          <w:i/>
          <w:sz w:val="28"/>
          <w:szCs w:val="28"/>
          <w:lang w:val="sr-Cyrl-RS"/>
        </w:rPr>
      </w:pPr>
    </w:p>
    <w:p w14:paraId="3959503D" w14:textId="77777777" w:rsidR="00C716D7" w:rsidRDefault="00C716D7" w:rsidP="00200A75">
      <w:pPr>
        <w:spacing w:after="60"/>
        <w:rPr>
          <w:b/>
          <w:i/>
          <w:sz w:val="28"/>
          <w:szCs w:val="28"/>
          <w:lang w:val="sr-Cyrl-RS"/>
        </w:rPr>
      </w:pPr>
    </w:p>
    <w:p w14:paraId="3268151E" w14:textId="77777777" w:rsidR="00C716D7" w:rsidRDefault="00C716D7" w:rsidP="00200A75">
      <w:pPr>
        <w:spacing w:after="60"/>
        <w:rPr>
          <w:b/>
          <w:i/>
          <w:sz w:val="28"/>
          <w:szCs w:val="28"/>
          <w:lang w:val="sr-Cyrl-RS"/>
        </w:rPr>
      </w:pPr>
    </w:p>
    <w:p w14:paraId="5DFEFB62" w14:textId="77777777" w:rsidR="00C716D7" w:rsidRDefault="00C716D7" w:rsidP="00200A75">
      <w:pPr>
        <w:spacing w:after="60"/>
        <w:rPr>
          <w:b/>
          <w:i/>
          <w:sz w:val="28"/>
          <w:szCs w:val="28"/>
          <w:lang w:val="sr-Cyrl-RS"/>
        </w:rPr>
      </w:pPr>
    </w:p>
    <w:p w14:paraId="782F2823" w14:textId="77777777" w:rsidR="006C02AE" w:rsidRDefault="006C02AE" w:rsidP="00200A75">
      <w:pPr>
        <w:spacing w:after="60"/>
        <w:rPr>
          <w:b/>
          <w:i/>
          <w:sz w:val="28"/>
          <w:szCs w:val="28"/>
          <w:lang w:val="sr-Cyrl-RS"/>
        </w:rPr>
      </w:pPr>
    </w:p>
    <w:p w14:paraId="4423AF78" w14:textId="77777777" w:rsidR="006C02AE" w:rsidRDefault="006C02AE" w:rsidP="00200A75">
      <w:pPr>
        <w:spacing w:after="60"/>
        <w:rPr>
          <w:b/>
          <w:i/>
          <w:sz w:val="28"/>
          <w:szCs w:val="28"/>
          <w:lang w:val="sr-Cyrl-RS"/>
        </w:rPr>
      </w:pPr>
    </w:p>
    <w:p w14:paraId="280F5674" w14:textId="77777777" w:rsidR="006C02AE" w:rsidRDefault="006C02AE" w:rsidP="00200A75">
      <w:pPr>
        <w:spacing w:after="60"/>
        <w:rPr>
          <w:b/>
          <w:i/>
          <w:sz w:val="28"/>
          <w:szCs w:val="28"/>
          <w:lang w:val="sr-Cyrl-RS"/>
        </w:rPr>
      </w:pPr>
    </w:p>
    <w:p w14:paraId="6F745B08" w14:textId="77777777" w:rsidR="006C02AE" w:rsidRDefault="006C02AE" w:rsidP="00200A75">
      <w:pPr>
        <w:spacing w:after="60"/>
        <w:rPr>
          <w:b/>
          <w:i/>
          <w:sz w:val="28"/>
          <w:szCs w:val="28"/>
          <w:lang w:val="sr-Cyrl-RS"/>
        </w:rPr>
      </w:pPr>
    </w:p>
    <w:p w14:paraId="5DD53944" w14:textId="77777777" w:rsidR="006C02AE" w:rsidRDefault="006C02AE" w:rsidP="00200A75">
      <w:pPr>
        <w:spacing w:after="60"/>
        <w:rPr>
          <w:b/>
          <w:i/>
          <w:sz w:val="28"/>
          <w:szCs w:val="28"/>
          <w:lang w:val="sr-Cyrl-RS"/>
        </w:rPr>
      </w:pPr>
    </w:p>
    <w:p w14:paraId="5802CD2E" w14:textId="77777777" w:rsidR="006C02AE" w:rsidRDefault="006C02AE" w:rsidP="00200A75">
      <w:pPr>
        <w:spacing w:after="60"/>
        <w:rPr>
          <w:b/>
          <w:i/>
          <w:sz w:val="28"/>
          <w:szCs w:val="28"/>
          <w:lang w:val="sr-Cyrl-RS"/>
        </w:rPr>
      </w:pPr>
    </w:p>
    <w:p w14:paraId="19FED67D" w14:textId="77777777" w:rsidR="00C716D7" w:rsidRDefault="00C716D7" w:rsidP="00200A75">
      <w:pPr>
        <w:spacing w:after="60"/>
        <w:rPr>
          <w:b/>
          <w:i/>
          <w:sz w:val="28"/>
          <w:szCs w:val="28"/>
          <w:lang w:val="sr-Cyrl-RS"/>
        </w:rPr>
      </w:pPr>
    </w:p>
    <w:p w14:paraId="607744DC" w14:textId="77777777" w:rsidR="00C716D7" w:rsidRPr="002008EA" w:rsidRDefault="00C716D7" w:rsidP="00200A75">
      <w:pPr>
        <w:spacing w:after="60"/>
        <w:rPr>
          <w:b/>
          <w:i/>
          <w:sz w:val="28"/>
          <w:szCs w:val="28"/>
          <w:lang w:val="sr-Cyrl-RS"/>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DBE5F1" w:themeFill="accent1" w:themeFillTint="33"/>
        <w:tblLook w:val="01E0" w:firstRow="1" w:lastRow="1" w:firstColumn="1" w:lastColumn="1" w:noHBand="0" w:noVBand="0"/>
      </w:tblPr>
      <w:tblGrid>
        <w:gridCol w:w="10439"/>
      </w:tblGrid>
      <w:tr w:rsidR="00DC3B38" w:rsidRPr="007E2204" w14:paraId="1BE1EB36" w14:textId="77777777" w:rsidTr="00EC72AE">
        <w:trPr>
          <w:jc w:val="center"/>
        </w:trPr>
        <w:tc>
          <w:tcPr>
            <w:tcW w:w="104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36943D" w14:textId="4509449E" w:rsidR="00DC3B38" w:rsidRPr="007E2204" w:rsidRDefault="00DC3B38" w:rsidP="00DC3B38">
            <w:pPr>
              <w:pStyle w:val="Heading2"/>
              <w:jc w:val="center"/>
              <w:rPr>
                <w:bCs/>
                <w:sz w:val="32"/>
                <w:szCs w:val="32"/>
              </w:rPr>
            </w:pPr>
            <w:bookmarkStart w:id="140" w:name="_Toc168399839"/>
            <w:bookmarkStart w:id="141" w:name="_Toc168401810"/>
            <w:bookmarkStart w:id="142" w:name="_Toc168402186"/>
            <w:bookmarkStart w:id="143" w:name="_Toc168564869"/>
            <w:r w:rsidRPr="007E2204">
              <w:rPr>
                <w:bCs/>
                <w:sz w:val="32"/>
                <w:szCs w:val="32"/>
                <w:lang w:val="sr-Latn-RS"/>
              </w:rPr>
              <w:t>2</w:t>
            </w:r>
            <w:r w:rsidRPr="007E2204">
              <w:rPr>
                <w:bCs/>
                <w:sz w:val="32"/>
                <w:szCs w:val="32"/>
              </w:rPr>
              <w:t>.4. ВРЕДНОСТ ШУМА</w:t>
            </w:r>
            <w:bookmarkEnd w:id="140"/>
            <w:bookmarkEnd w:id="141"/>
            <w:bookmarkEnd w:id="142"/>
            <w:bookmarkEnd w:id="143"/>
          </w:p>
        </w:tc>
      </w:tr>
    </w:tbl>
    <w:p w14:paraId="0A949B76" w14:textId="77777777" w:rsidR="00DC3B38" w:rsidRPr="00EC72AE" w:rsidRDefault="00DC3B38" w:rsidP="00EC72AE">
      <w:pPr>
        <w:spacing w:after="60"/>
        <w:rPr>
          <w:b/>
          <w:i/>
          <w:sz w:val="28"/>
          <w:szCs w:val="28"/>
          <w:lang w:val="sr-Cyrl-RS"/>
        </w:rPr>
      </w:pPr>
    </w:p>
    <w:p w14:paraId="3B9B6ADB" w14:textId="3B56498F" w:rsidR="00DC3B38" w:rsidRPr="00DC3B38" w:rsidRDefault="00DC3B38" w:rsidP="00DC3B38">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DC3B38">
        <w:rPr>
          <w:sz w:val="24"/>
          <w:szCs w:val="24"/>
          <w:lang w:val="sr-Cyrl-CS"/>
        </w:rPr>
        <w:t>Вредност шума газдинске јединице „</w:t>
      </w:r>
      <w:r>
        <w:rPr>
          <w:sz w:val="24"/>
          <w:szCs w:val="24"/>
          <w:lang w:val="sr-Cyrl-RS"/>
        </w:rPr>
        <w:t>Ђаковачке планине</w:t>
      </w:r>
      <w:r w:rsidRPr="00DC3B38">
        <w:rPr>
          <w:sz w:val="24"/>
          <w:szCs w:val="24"/>
          <w:lang w:val="sr-Cyrl-CS"/>
        </w:rPr>
        <w:t>“, одређује вредност дубеће запремине и вредност младих састојина. У исказаним вредностима није вреднована општекорисна функција шума, као ни вредност коришћења осталих шумских ресурса.</w:t>
      </w:r>
    </w:p>
    <w:p w14:paraId="545F2322" w14:textId="77777777" w:rsidR="00DC3B38" w:rsidRPr="00DC3B38" w:rsidRDefault="00DC3B38" w:rsidP="00DC3B38">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CS"/>
        </w:rPr>
      </w:pPr>
      <w:r w:rsidRPr="00DC3B38">
        <w:rPr>
          <w:sz w:val="24"/>
          <w:szCs w:val="24"/>
          <w:lang w:val="sr-Cyrl-CS"/>
        </w:rPr>
        <w:tab/>
      </w:r>
    </w:p>
    <w:p w14:paraId="60D3A571" w14:textId="77777777" w:rsidR="00DC3B38" w:rsidRPr="00DC3B38" w:rsidRDefault="00DC3B38" w:rsidP="00DC3B38">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DC3B38">
        <w:rPr>
          <w:sz w:val="24"/>
          <w:szCs w:val="24"/>
          <w:lang w:val="sr-Latn-CS"/>
        </w:rPr>
        <w:tab/>
      </w:r>
      <w:r w:rsidRPr="00DC3B38">
        <w:rPr>
          <w:sz w:val="24"/>
          <w:szCs w:val="24"/>
          <w:lang w:val="sr-Cyrl-CS"/>
        </w:rPr>
        <w:t>Вредност шума утврђена је методом садашње сечиве вредности. Код ове методе утврђује се вредност дрвне запремине на пању уз пре</w:t>
      </w:r>
      <w:r w:rsidRPr="00DC3B38">
        <w:rPr>
          <w:sz w:val="24"/>
          <w:szCs w:val="24"/>
          <w:lang w:val="sr-Cyrl-RS"/>
        </w:rPr>
        <w:t>т</w:t>
      </w:r>
      <w:r w:rsidRPr="00DC3B38">
        <w:rPr>
          <w:sz w:val="24"/>
          <w:szCs w:val="24"/>
          <w:lang w:val="sr-Cyrl-CS"/>
        </w:rPr>
        <w:t>поставку да се иста користи под истим условима као етат, уз додатак вредности младих шума.</w:t>
      </w:r>
    </w:p>
    <w:p w14:paraId="327ED4F1" w14:textId="77777777" w:rsidR="00DC3B38" w:rsidRPr="00DC3B38" w:rsidRDefault="00DC3B38" w:rsidP="00DC3B38">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CS"/>
        </w:rPr>
      </w:pPr>
      <w:r w:rsidRPr="00DC3B38">
        <w:rPr>
          <w:sz w:val="24"/>
          <w:szCs w:val="24"/>
          <w:lang w:val="sr-Cyrl-CS"/>
        </w:rPr>
        <w:tab/>
      </w:r>
    </w:p>
    <w:p w14:paraId="46BBE2D0" w14:textId="77777777" w:rsidR="00DC3B38" w:rsidRPr="00DC3B38" w:rsidRDefault="00DC3B38" w:rsidP="00DC3B38">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CS"/>
        </w:rPr>
      </w:pPr>
      <w:r w:rsidRPr="00DC3B38">
        <w:rPr>
          <w:sz w:val="24"/>
          <w:szCs w:val="24"/>
          <w:lang w:val="sr-Cyrl-RS"/>
        </w:rPr>
        <w:tab/>
      </w:r>
      <w:r w:rsidRPr="00DC3B38">
        <w:rPr>
          <w:sz w:val="24"/>
          <w:szCs w:val="24"/>
          <w:lang w:val="sr-Cyrl-CS"/>
        </w:rPr>
        <w:t>Ради утврђивања процене вредности шуме по овој методи урађено је следеће:</w:t>
      </w:r>
    </w:p>
    <w:p w14:paraId="30F9276C" w14:textId="77777777" w:rsidR="00DC3B38" w:rsidRPr="00DC3B38" w:rsidRDefault="00DC3B38" w:rsidP="00DC3B38">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DC3B38">
        <w:rPr>
          <w:sz w:val="24"/>
          <w:szCs w:val="24"/>
          <w:lang w:val="sr-Cyrl-CS"/>
        </w:rPr>
        <w:t>израчуната је нето дрвна запремина;</w:t>
      </w:r>
    </w:p>
    <w:p w14:paraId="616A1640" w14:textId="77777777" w:rsidR="00DC3B38" w:rsidRPr="00DC3B38" w:rsidRDefault="00DC3B38" w:rsidP="00DC3B38">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DC3B38">
        <w:rPr>
          <w:sz w:val="24"/>
          <w:szCs w:val="24"/>
          <w:lang w:val="sr-Cyrl-CS"/>
        </w:rPr>
        <w:t>утврђена је сортиментна структура;</w:t>
      </w:r>
    </w:p>
    <w:p w14:paraId="3DE4820C" w14:textId="07206B06" w:rsidR="00DC3B38" w:rsidRPr="00DC3B38" w:rsidRDefault="00DC3B38" w:rsidP="00DC3B38">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DC3B38">
        <w:rPr>
          <w:sz w:val="24"/>
          <w:szCs w:val="24"/>
          <w:lang w:val="sr-Cyrl-CS"/>
        </w:rPr>
        <w:t xml:space="preserve">утврђене су тржишне цене </w:t>
      </w:r>
      <w:r w:rsidRPr="00DC3B38">
        <w:rPr>
          <w:sz w:val="24"/>
          <w:szCs w:val="24"/>
          <w:lang w:val="sr-Latn-CS"/>
        </w:rPr>
        <w:t>м</w:t>
      </w:r>
      <w:r w:rsidRPr="00DC3B38">
        <w:rPr>
          <w:sz w:val="24"/>
          <w:szCs w:val="24"/>
          <w:vertAlign w:val="superscript"/>
          <w:lang w:val="sr-Latn-CS"/>
        </w:rPr>
        <w:t>3</w:t>
      </w:r>
      <w:r w:rsidRPr="00DC3B38">
        <w:rPr>
          <w:sz w:val="24"/>
          <w:szCs w:val="24"/>
          <w:lang w:val="sr-Cyrl-CS"/>
        </w:rPr>
        <w:t xml:space="preserve"> нето дрвне запремине по врстама дрвећа и сортиментима оств</w:t>
      </w:r>
      <w:r>
        <w:rPr>
          <w:sz w:val="24"/>
          <w:szCs w:val="24"/>
          <w:lang w:val="sr-Cyrl-CS"/>
        </w:rPr>
        <w:t>арене у 202</w:t>
      </w:r>
      <w:r>
        <w:rPr>
          <w:sz w:val="24"/>
          <w:szCs w:val="24"/>
          <w:lang w:val="sr-Latn-RS"/>
        </w:rPr>
        <w:t>5</w:t>
      </w:r>
      <w:r w:rsidRPr="00DC3B38">
        <w:rPr>
          <w:sz w:val="24"/>
          <w:szCs w:val="24"/>
          <w:lang w:val="sr-Cyrl-CS"/>
        </w:rPr>
        <w:t>. години.</w:t>
      </w:r>
    </w:p>
    <w:p w14:paraId="1FCCA5AA" w14:textId="7592F7D0" w:rsidR="00DC3B38" w:rsidRDefault="00DC3B38" w:rsidP="00920F7A">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DC3B38">
        <w:rPr>
          <w:sz w:val="24"/>
          <w:szCs w:val="24"/>
          <w:lang w:val="sr-Cyrl-CS"/>
        </w:rPr>
        <w:t>израчуната је вредност младих састијина</w:t>
      </w:r>
    </w:p>
    <w:p w14:paraId="2239DDB3" w14:textId="77777777" w:rsidR="00920F7A" w:rsidRPr="00920F7A" w:rsidRDefault="00920F7A" w:rsidP="00920F7A">
      <w:p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ind w:left="1440"/>
        <w:jc w:val="both"/>
        <w:rPr>
          <w:sz w:val="24"/>
          <w:szCs w:val="24"/>
          <w:lang w:val="sr-Cyrl-CS"/>
        </w:rPr>
      </w:pPr>
    </w:p>
    <w:p w14:paraId="08F864B3" w14:textId="77777777" w:rsidR="00920F7A" w:rsidRPr="00920F7A" w:rsidRDefault="00920F7A" w:rsidP="00920F7A">
      <w:pPr>
        <w:spacing w:before="240" w:after="60"/>
        <w:jc w:val="center"/>
        <w:outlineLvl w:val="4"/>
        <w:rPr>
          <w:b/>
          <w:bCs/>
          <w:i/>
          <w:iCs/>
          <w:sz w:val="24"/>
          <w:szCs w:val="26"/>
          <w:lang w:val="x-none"/>
        </w:rPr>
      </w:pPr>
      <w:bookmarkStart w:id="144" w:name="_Toc300036595"/>
      <w:bookmarkStart w:id="145" w:name="_Toc343688447"/>
      <w:bookmarkStart w:id="146" w:name="_Toc347403367"/>
      <w:bookmarkStart w:id="147" w:name="_Toc372880437"/>
      <w:bookmarkStart w:id="148" w:name="_Toc373402575"/>
      <w:bookmarkStart w:id="149" w:name="_Toc419888089"/>
      <w:bookmarkStart w:id="150" w:name="_Toc429132283"/>
      <w:bookmarkStart w:id="151" w:name="_Toc433802337"/>
      <w:bookmarkStart w:id="152" w:name="_Toc436308318"/>
      <w:bookmarkStart w:id="153" w:name="_Toc152569806"/>
      <w:bookmarkStart w:id="154" w:name="_Toc163562201"/>
      <w:r w:rsidRPr="00920F7A">
        <w:rPr>
          <w:b/>
          <w:bCs/>
          <w:i/>
          <w:iCs/>
          <w:sz w:val="24"/>
          <w:szCs w:val="26"/>
          <w:lang w:val="x-none"/>
        </w:rPr>
        <w:t>2.4.</w:t>
      </w:r>
      <w:r w:rsidRPr="00920F7A">
        <w:rPr>
          <w:b/>
          <w:bCs/>
          <w:i/>
          <w:iCs/>
          <w:sz w:val="24"/>
          <w:szCs w:val="26"/>
          <w:lang w:val="en-GB"/>
        </w:rPr>
        <w:t>1</w:t>
      </w:r>
      <w:r w:rsidRPr="00920F7A">
        <w:rPr>
          <w:b/>
          <w:bCs/>
          <w:i/>
          <w:iCs/>
          <w:sz w:val="24"/>
          <w:szCs w:val="26"/>
          <w:lang w:val="x-none"/>
        </w:rPr>
        <w:t>. Квалификациона структура укупне дрвне запремине</w:t>
      </w:r>
      <w:bookmarkEnd w:id="144"/>
      <w:bookmarkEnd w:id="145"/>
      <w:bookmarkEnd w:id="146"/>
      <w:bookmarkEnd w:id="147"/>
      <w:bookmarkEnd w:id="148"/>
      <w:bookmarkEnd w:id="149"/>
      <w:bookmarkEnd w:id="150"/>
      <w:bookmarkEnd w:id="151"/>
      <w:bookmarkEnd w:id="152"/>
      <w:bookmarkEnd w:id="153"/>
      <w:bookmarkEnd w:id="154"/>
    </w:p>
    <w:p w14:paraId="08FC2270" w14:textId="77777777" w:rsidR="00DC3B38" w:rsidRPr="00C971D0" w:rsidRDefault="00DC3B38" w:rsidP="00645154">
      <w:pPr>
        <w:spacing w:after="60"/>
        <w:ind w:firstLine="720"/>
        <w:jc w:val="center"/>
        <w:rPr>
          <w:b/>
          <w:i/>
          <w:sz w:val="24"/>
          <w:szCs w:val="24"/>
          <w:lang w:val="sl-SI"/>
        </w:rPr>
      </w:pPr>
    </w:p>
    <w:p w14:paraId="559D63FE" w14:textId="77777777" w:rsidR="00920F7A" w:rsidRPr="00920F7A" w:rsidRDefault="00920F7A" w:rsidP="00920F7A">
      <w:pPr>
        <w:spacing w:after="60"/>
        <w:rPr>
          <w:b/>
          <w:i/>
          <w:sz w:val="16"/>
          <w:szCs w:val="16"/>
          <w:lang w:val="sr-Cyrl-RS"/>
        </w:rPr>
      </w:pPr>
      <w:r w:rsidRPr="00920F7A">
        <w:rPr>
          <w:b/>
          <w:i/>
          <w:sz w:val="16"/>
          <w:szCs w:val="16"/>
          <w:lang w:val="sr-Cyrl-RS"/>
        </w:rPr>
        <w:t>Табела:</w:t>
      </w:r>
      <w:r w:rsidRPr="00920F7A">
        <w:rPr>
          <w:sz w:val="16"/>
          <w:szCs w:val="16"/>
          <w:lang w:val="sr-Cyrl-RS"/>
        </w:rPr>
        <w:t>Сортиментна структура дрвне запремине</w:t>
      </w:r>
    </w:p>
    <w:tbl>
      <w:tblPr>
        <w:tblW w:w="5000" w:type="pct"/>
        <w:tblLayout w:type="fixed"/>
        <w:tblLook w:val="04A0" w:firstRow="1" w:lastRow="0" w:firstColumn="1" w:lastColumn="0" w:noHBand="0" w:noVBand="1"/>
      </w:tblPr>
      <w:tblGrid>
        <w:gridCol w:w="1277"/>
        <w:gridCol w:w="901"/>
        <w:gridCol w:w="719"/>
        <w:gridCol w:w="899"/>
        <w:gridCol w:w="650"/>
        <w:gridCol w:w="729"/>
        <w:gridCol w:w="729"/>
        <w:gridCol w:w="729"/>
        <w:gridCol w:w="729"/>
        <w:gridCol w:w="729"/>
        <w:gridCol w:w="795"/>
        <w:gridCol w:w="808"/>
        <w:gridCol w:w="989"/>
      </w:tblGrid>
      <w:tr w:rsidR="00920F7A" w:rsidRPr="00920F7A" w14:paraId="2C759FE5" w14:textId="77777777" w:rsidTr="00920F7A">
        <w:trPr>
          <w:trHeight w:val="255"/>
        </w:trPr>
        <w:tc>
          <w:tcPr>
            <w:tcW w:w="598"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C0AE8D5" w14:textId="77777777" w:rsidR="00920F7A" w:rsidRPr="00920F7A" w:rsidRDefault="00920F7A" w:rsidP="00920F7A">
            <w:pPr>
              <w:jc w:val="center"/>
              <w:rPr>
                <w:b/>
                <w:bCs/>
                <w:sz w:val="14"/>
                <w:szCs w:val="14"/>
              </w:rPr>
            </w:pPr>
            <w:r w:rsidRPr="00920F7A">
              <w:rPr>
                <w:b/>
                <w:bCs/>
                <w:sz w:val="14"/>
                <w:szCs w:val="14"/>
              </w:rPr>
              <w:t>Врста дрвећа</w:t>
            </w:r>
          </w:p>
        </w:tc>
        <w:tc>
          <w:tcPr>
            <w:tcW w:w="422" w:type="pct"/>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9933DD9" w14:textId="77777777" w:rsidR="00920F7A" w:rsidRPr="00920F7A" w:rsidRDefault="00920F7A" w:rsidP="00920F7A">
            <w:pPr>
              <w:jc w:val="center"/>
              <w:rPr>
                <w:b/>
                <w:bCs/>
                <w:sz w:val="14"/>
                <w:szCs w:val="14"/>
              </w:rPr>
            </w:pPr>
            <w:r w:rsidRPr="00920F7A">
              <w:rPr>
                <w:b/>
                <w:bCs/>
                <w:sz w:val="14"/>
                <w:szCs w:val="14"/>
              </w:rPr>
              <w:t>Бруто</w:t>
            </w:r>
          </w:p>
        </w:tc>
        <w:tc>
          <w:tcPr>
            <w:tcW w:w="337" w:type="pct"/>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0B87B16" w14:textId="77777777" w:rsidR="00920F7A" w:rsidRPr="00920F7A" w:rsidRDefault="00920F7A" w:rsidP="00920F7A">
            <w:pPr>
              <w:jc w:val="center"/>
              <w:rPr>
                <w:b/>
                <w:bCs/>
                <w:sz w:val="14"/>
                <w:szCs w:val="14"/>
              </w:rPr>
            </w:pPr>
            <w:r w:rsidRPr="00920F7A">
              <w:rPr>
                <w:b/>
                <w:bCs/>
                <w:sz w:val="14"/>
                <w:szCs w:val="14"/>
              </w:rPr>
              <w:t>Отпад</w:t>
            </w:r>
          </w:p>
        </w:tc>
        <w:tc>
          <w:tcPr>
            <w:tcW w:w="421" w:type="pct"/>
            <w:vMerge w:val="restart"/>
            <w:tcBorders>
              <w:top w:val="single" w:sz="4" w:space="0" w:color="auto"/>
              <w:left w:val="single" w:sz="4" w:space="0" w:color="auto"/>
              <w:bottom w:val="single" w:sz="4" w:space="0" w:color="auto"/>
              <w:right w:val="nil"/>
            </w:tcBorders>
            <w:shd w:val="clear" w:color="000000" w:fill="DCE6F1"/>
            <w:noWrap/>
            <w:vAlign w:val="center"/>
            <w:hideMark/>
          </w:tcPr>
          <w:p w14:paraId="3056B8E2" w14:textId="77777777" w:rsidR="00920F7A" w:rsidRPr="00920F7A" w:rsidRDefault="00920F7A" w:rsidP="00920F7A">
            <w:pPr>
              <w:jc w:val="center"/>
              <w:rPr>
                <w:b/>
                <w:bCs/>
                <w:sz w:val="14"/>
                <w:szCs w:val="14"/>
              </w:rPr>
            </w:pPr>
            <w:r w:rsidRPr="00920F7A">
              <w:rPr>
                <w:b/>
                <w:bCs/>
                <w:sz w:val="14"/>
                <w:szCs w:val="14"/>
              </w:rPr>
              <w:t>Нето</w:t>
            </w:r>
          </w:p>
        </w:tc>
        <w:tc>
          <w:tcPr>
            <w:tcW w:w="3222" w:type="pct"/>
            <w:gridSpan w:val="9"/>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9FF914B" w14:textId="77777777" w:rsidR="00920F7A" w:rsidRPr="00920F7A" w:rsidRDefault="00920F7A" w:rsidP="00920F7A">
            <w:pPr>
              <w:jc w:val="center"/>
              <w:rPr>
                <w:b/>
                <w:bCs/>
                <w:sz w:val="14"/>
                <w:szCs w:val="14"/>
              </w:rPr>
            </w:pPr>
            <w:r w:rsidRPr="00920F7A">
              <w:rPr>
                <w:b/>
                <w:bCs/>
                <w:sz w:val="14"/>
                <w:szCs w:val="14"/>
              </w:rPr>
              <w:t>Сортименти</w:t>
            </w:r>
          </w:p>
        </w:tc>
      </w:tr>
      <w:tr w:rsidR="00920F7A" w:rsidRPr="00920F7A" w14:paraId="7F273378" w14:textId="77777777" w:rsidTr="00920F7A">
        <w:trPr>
          <w:trHeight w:val="525"/>
        </w:trPr>
        <w:tc>
          <w:tcPr>
            <w:tcW w:w="598" w:type="pct"/>
            <w:vMerge/>
            <w:tcBorders>
              <w:top w:val="single" w:sz="4" w:space="0" w:color="auto"/>
              <w:left w:val="single" w:sz="4" w:space="0" w:color="auto"/>
              <w:bottom w:val="single" w:sz="4" w:space="0" w:color="auto"/>
              <w:right w:val="single" w:sz="4" w:space="0" w:color="auto"/>
            </w:tcBorders>
            <w:vAlign w:val="center"/>
            <w:hideMark/>
          </w:tcPr>
          <w:p w14:paraId="3783F021" w14:textId="77777777" w:rsidR="00920F7A" w:rsidRPr="00920F7A" w:rsidRDefault="00920F7A" w:rsidP="00920F7A">
            <w:pPr>
              <w:rPr>
                <w:b/>
                <w:bCs/>
                <w:sz w:val="14"/>
                <w:szCs w:val="14"/>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5B9FF6F5" w14:textId="77777777" w:rsidR="00920F7A" w:rsidRPr="00920F7A" w:rsidRDefault="00920F7A" w:rsidP="00920F7A">
            <w:pPr>
              <w:rPr>
                <w:b/>
                <w:bCs/>
                <w:sz w:val="14"/>
                <w:szCs w:val="1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2D1EE19" w14:textId="77777777" w:rsidR="00920F7A" w:rsidRPr="00920F7A" w:rsidRDefault="00920F7A" w:rsidP="00920F7A">
            <w:pPr>
              <w:rPr>
                <w:b/>
                <w:bCs/>
                <w:sz w:val="14"/>
                <w:szCs w:val="14"/>
              </w:rPr>
            </w:pPr>
          </w:p>
        </w:tc>
        <w:tc>
          <w:tcPr>
            <w:tcW w:w="421" w:type="pct"/>
            <w:vMerge/>
            <w:tcBorders>
              <w:top w:val="single" w:sz="4" w:space="0" w:color="auto"/>
              <w:left w:val="single" w:sz="4" w:space="0" w:color="auto"/>
              <w:bottom w:val="single" w:sz="4" w:space="0" w:color="auto"/>
              <w:right w:val="nil"/>
            </w:tcBorders>
            <w:vAlign w:val="center"/>
            <w:hideMark/>
          </w:tcPr>
          <w:p w14:paraId="6AA7E76E" w14:textId="77777777" w:rsidR="00920F7A" w:rsidRPr="00920F7A" w:rsidRDefault="00920F7A" w:rsidP="00920F7A">
            <w:pPr>
              <w:rPr>
                <w:b/>
                <w:bCs/>
                <w:sz w:val="14"/>
                <w:szCs w:val="14"/>
              </w:rPr>
            </w:pPr>
          </w:p>
        </w:tc>
        <w:tc>
          <w:tcPr>
            <w:tcW w:w="304" w:type="pct"/>
            <w:tcBorders>
              <w:top w:val="nil"/>
              <w:left w:val="single" w:sz="4" w:space="0" w:color="auto"/>
              <w:bottom w:val="single" w:sz="4" w:space="0" w:color="auto"/>
              <w:right w:val="single" w:sz="4" w:space="0" w:color="auto"/>
            </w:tcBorders>
            <w:shd w:val="clear" w:color="000000" w:fill="DCE6F1"/>
            <w:noWrap/>
            <w:vAlign w:val="center"/>
            <w:hideMark/>
          </w:tcPr>
          <w:p w14:paraId="46666990" w14:textId="77777777" w:rsidR="00920F7A" w:rsidRPr="00920F7A" w:rsidRDefault="00920F7A" w:rsidP="00920F7A">
            <w:pPr>
              <w:jc w:val="center"/>
              <w:rPr>
                <w:b/>
                <w:bCs/>
                <w:sz w:val="14"/>
                <w:szCs w:val="14"/>
              </w:rPr>
            </w:pPr>
            <w:r w:rsidRPr="00920F7A">
              <w:rPr>
                <w:b/>
                <w:bCs/>
                <w:sz w:val="14"/>
                <w:szCs w:val="14"/>
              </w:rPr>
              <w:t>F</w:t>
            </w:r>
          </w:p>
        </w:tc>
        <w:tc>
          <w:tcPr>
            <w:tcW w:w="341" w:type="pct"/>
            <w:tcBorders>
              <w:top w:val="nil"/>
              <w:left w:val="nil"/>
              <w:bottom w:val="single" w:sz="4" w:space="0" w:color="auto"/>
              <w:right w:val="single" w:sz="4" w:space="0" w:color="auto"/>
            </w:tcBorders>
            <w:shd w:val="clear" w:color="000000" w:fill="DCE6F1"/>
            <w:noWrap/>
            <w:vAlign w:val="center"/>
            <w:hideMark/>
          </w:tcPr>
          <w:p w14:paraId="61EC83CA" w14:textId="77777777" w:rsidR="00920F7A" w:rsidRPr="00920F7A" w:rsidRDefault="00920F7A" w:rsidP="00920F7A">
            <w:pPr>
              <w:jc w:val="center"/>
              <w:rPr>
                <w:b/>
                <w:bCs/>
                <w:sz w:val="14"/>
                <w:szCs w:val="14"/>
              </w:rPr>
            </w:pPr>
            <w:r w:rsidRPr="00920F7A">
              <w:rPr>
                <w:b/>
                <w:bCs/>
                <w:sz w:val="14"/>
                <w:szCs w:val="14"/>
              </w:rPr>
              <w:t>L</w:t>
            </w:r>
          </w:p>
        </w:tc>
        <w:tc>
          <w:tcPr>
            <w:tcW w:w="341" w:type="pct"/>
            <w:tcBorders>
              <w:top w:val="nil"/>
              <w:left w:val="nil"/>
              <w:bottom w:val="single" w:sz="4" w:space="0" w:color="auto"/>
              <w:right w:val="single" w:sz="4" w:space="0" w:color="auto"/>
            </w:tcBorders>
            <w:shd w:val="clear" w:color="000000" w:fill="DCE6F1"/>
            <w:noWrap/>
            <w:vAlign w:val="center"/>
            <w:hideMark/>
          </w:tcPr>
          <w:p w14:paraId="4988CB5A" w14:textId="77777777" w:rsidR="00920F7A" w:rsidRPr="00920F7A" w:rsidRDefault="00920F7A" w:rsidP="00920F7A">
            <w:pPr>
              <w:jc w:val="center"/>
              <w:rPr>
                <w:b/>
                <w:bCs/>
                <w:sz w:val="14"/>
                <w:szCs w:val="14"/>
              </w:rPr>
            </w:pPr>
            <w:r w:rsidRPr="00920F7A">
              <w:rPr>
                <w:b/>
                <w:bCs/>
                <w:sz w:val="14"/>
                <w:szCs w:val="14"/>
              </w:rPr>
              <w:t>К</w:t>
            </w:r>
          </w:p>
        </w:tc>
        <w:tc>
          <w:tcPr>
            <w:tcW w:w="341" w:type="pct"/>
            <w:tcBorders>
              <w:top w:val="nil"/>
              <w:left w:val="nil"/>
              <w:bottom w:val="single" w:sz="4" w:space="0" w:color="auto"/>
              <w:right w:val="single" w:sz="4" w:space="0" w:color="auto"/>
            </w:tcBorders>
            <w:shd w:val="clear" w:color="000000" w:fill="DCE6F1"/>
            <w:noWrap/>
            <w:vAlign w:val="center"/>
            <w:hideMark/>
          </w:tcPr>
          <w:p w14:paraId="1FEE15E9" w14:textId="77777777" w:rsidR="00920F7A" w:rsidRPr="00920F7A" w:rsidRDefault="00920F7A" w:rsidP="00920F7A">
            <w:pPr>
              <w:jc w:val="center"/>
              <w:rPr>
                <w:b/>
                <w:bCs/>
                <w:sz w:val="14"/>
                <w:szCs w:val="14"/>
              </w:rPr>
            </w:pPr>
            <w:r w:rsidRPr="00920F7A">
              <w:rPr>
                <w:b/>
                <w:bCs/>
                <w:sz w:val="14"/>
                <w:szCs w:val="14"/>
              </w:rPr>
              <w:t>I</w:t>
            </w:r>
          </w:p>
        </w:tc>
        <w:tc>
          <w:tcPr>
            <w:tcW w:w="341" w:type="pct"/>
            <w:tcBorders>
              <w:top w:val="nil"/>
              <w:left w:val="nil"/>
              <w:bottom w:val="single" w:sz="4" w:space="0" w:color="auto"/>
              <w:right w:val="single" w:sz="4" w:space="0" w:color="auto"/>
            </w:tcBorders>
            <w:shd w:val="clear" w:color="000000" w:fill="DCE6F1"/>
            <w:noWrap/>
            <w:vAlign w:val="center"/>
            <w:hideMark/>
          </w:tcPr>
          <w:p w14:paraId="0BCB59CC" w14:textId="77777777" w:rsidR="00920F7A" w:rsidRPr="00920F7A" w:rsidRDefault="00920F7A" w:rsidP="00920F7A">
            <w:pPr>
              <w:jc w:val="center"/>
              <w:rPr>
                <w:b/>
                <w:bCs/>
                <w:sz w:val="14"/>
                <w:szCs w:val="14"/>
              </w:rPr>
            </w:pPr>
            <w:r w:rsidRPr="00920F7A">
              <w:rPr>
                <w:b/>
                <w:bCs/>
                <w:sz w:val="14"/>
                <w:szCs w:val="14"/>
              </w:rPr>
              <w:t>II</w:t>
            </w:r>
          </w:p>
        </w:tc>
        <w:tc>
          <w:tcPr>
            <w:tcW w:w="341" w:type="pct"/>
            <w:tcBorders>
              <w:top w:val="nil"/>
              <w:left w:val="nil"/>
              <w:bottom w:val="single" w:sz="4" w:space="0" w:color="auto"/>
              <w:right w:val="single" w:sz="4" w:space="0" w:color="auto"/>
            </w:tcBorders>
            <w:shd w:val="clear" w:color="000000" w:fill="DCE6F1"/>
            <w:noWrap/>
            <w:vAlign w:val="center"/>
            <w:hideMark/>
          </w:tcPr>
          <w:p w14:paraId="1340ABE6" w14:textId="77777777" w:rsidR="00920F7A" w:rsidRPr="00920F7A" w:rsidRDefault="00920F7A" w:rsidP="00920F7A">
            <w:pPr>
              <w:jc w:val="center"/>
              <w:rPr>
                <w:b/>
                <w:bCs/>
                <w:sz w:val="14"/>
                <w:szCs w:val="14"/>
              </w:rPr>
            </w:pPr>
            <w:r w:rsidRPr="00920F7A">
              <w:rPr>
                <w:b/>
                <w:bCs/>
                <w:sz w:val="14"/>
                <w:szCs w:val="14"/>
              </w:rPr>
              <w:t>III</w:t>
            </w:r>
          </w:p>
        </w:tc>
        <w:tc>
          <w:tcPr>
            <w:tcW w:w="372" w:type="pct"/>
            <w:tcBorders>
              <w:top w:val="nil"/>
              <w:left w:val="nil"/>
              <w:bottom w:val="single" w:sz="4" w:space="0" w:color="auto"/>
              <w:right w:val="single" w:sz="4" w:space="0" w:color="auto"/>
            </w:tcBorders>
            <w:shd w:val="clear" w:color="000000" w:fill="DCE6F1"/>
            <w:vAlign w:val="center"/>
            <w:hideMark/>
          </w:tcPr>
          <w:p w14:paraId="330F404A" w14:textId="77777777" w:rsidR="00920F7A" w:rsidRPr="00920F7A" w:rsidRDefault="00920F7A" w:rsidP="00920F7A">
            <w:pPr>
              <w:jc w:val="center"/>
              <w:rPr>
                <w:b/>
                <w:bCs/>
                <w:sz w:val="14"/>
                <w:szCs w:val="14"/>
              </w:rPr>
            </w:pPr>
            <w:r w:rsidRPr="00920F7A">
              <w:rPr>
                <w:b/>
                <w:bCs/>
                <w:sz w:val="14"/>
                <w:szCs w:val="14"/>
              </w:rPr>
              <w:t>Остала техника</w:t>
            </w:r>
          </w:p>
        </w:tc>
        <w:tc>
          <w:tcPr>
            <w:tcW w:w="378" w:type="pct"/>
            <w:tcBorders>
              <w:top w:val="nil"/>
              <w:left w:val="nil"/>
              <w:bottom w:val="single" w:sz="4" w:space="0" w:color="auto"/>
              <w:right w:val="single" w:sz="4" w:space="0" w:color="auto"/>
            </w:tcBorders>
            <w:shd w:val="clear" w:color="000000" w:fill="DCE6F1"/>
            <w:vAlign w:val="center"/>
            <w:hideMark/>
          </w:tcPr>
          <w:p w14:paraId="6B223763" w14:textId="77777777" w:rsidR="00920F7A" w:rsidRPr="00920F7A" w:rsidRDefault="00920F7A" w:rsidP="00920F7A">
            <w:pPr>
              <w:jc w:val="center"/>
              <w:rPr>
                <w:b/>
                <w:bCs/>
                <w:sz w:val="14"/>
                <w:szCs w:val="14"/>
              </w:rPr>
            </w:pPr>
            <w:r w:rsidRPr="00920F7A">
              <w:rPr>
                <w:b/>
                <w:bCs/>
                <w:sz w:val="14"/>
                <w:szCs w:val="14"/>
              </w:rPr>
              <w:t>Укупно техника</w:t>
            </w:r>
          </w:p>
        </w:tc>
        <w:tc>
          <w:tcPr>
            <w:tcW w:w="462" w:type="pct"/>
            <w:tcBorders>
              <w:top w:val="nil"/>
              <w:left w:val="nil"/>
              <w:bottom w:val="single" w:sz="4" w:space="0" w:color="auto"/>
              <w:right w:val="single" w:sz="4" w:space="0" w:color="auto"/>
            </w:tcBorders>
            <w:shd w:val="clear" w:color="000000" w:fill="DCE6F1"/>
            <w:vAlign w:val="center"/>
            <w:hideMark/>
          </w:tcPr>
          <w:p w14:paraId="1AB3CF5F" w14:textId="77777777" w:rsidR="00920F7A" w:rsidRPr="00920F7A" w:rsidRDefault="00920F7A" w:rsidP="00920F7A">
            <w:pPr>
              <w:jc w:val="center"/>
              <w:rPr>
                <w:b/>
                <w:bCs/>
                <w:sz w:val="14"/>
                <w:szCs w:val="14"/>
              </w:rPr>
            </w:pPr>
            <w:r w:rsidRPr="00920F7A">
              <w:rPr>
                <w:b/>
                <w:bCs/>
                <w:sz w:val="14"/>
                <w:szCs w:val="14"/>
              </w:rPr>
              <w:t>Просторно</w:t>
            </w:r>
          </w:p>
        </w:tc>
      </w:tr>
      <w:tr w:rsidR="00920F7A" w:rsidRPr="00920F7A" w14:paraId="3FF06F5D" w14:textId="77777777" w:rsidTr="00920F7A">
        <w:trPr>
          <w:trHeight w:val="264"/>
        </w:trPr>
        <w:tc>
          <w:tcPr>
            <w:tcW w:w="598" w:type="pct"/>
            <w:vMerge/>
            <w:tcBorders>
              <w:top w:val="single" w:sz="4" w:space="0" w:color="auto"/>
              <w:left w:val="single" w:sz="4" w:space="0" w:color="auto"/>
              <w:bottom w:val="single" w:sz="4" w:space="0" w:color="auto"/>
              <w:right w:val="single" w:sz="4" w:space="0" w:color="auto"/>
            </w:tcBorders>
            <w:vAlign w:val="center"/>
            <w:hideMark/>
          </w:tcPr>
          <w:p w14:paraId="1DEE7922" w14:textId="77777777" w:rsidR="00920F7A" w:rsidRPr="00920F7A" w:rsidRDefault="00920F7A" w:rsidP="00920F7A">
            <w:pPr>
              <w:rPr>
                <w:b/>
                <w:bCs/>
                <w:sz w:val="14"/>
                <w:szCs w:val="14"/>
              </w:rPr>
            </w:pPr>
          </w:p>
        </w:tc>
        <w:tc>
          <w:tcPr>
            <w:tcW w:w="422" w:type="pct"/>
            <w:tcBorders>
              <w:top w:val="nil"/>
              <w:left w:val="nil"/>
              <w:bottom w:val="single" w:sz="4" w:space="0" w:color="auto"/>
              <w:right w:val="single" w:sz="4" w:space="0" w:color="auto"/>
            </w:tcBorders>
            <w:shd w:val="clear" w:color="000000" w:fill="DCE6F1"/>
            <w:vAlign w:val="center"/>
            <w:hideMark/>
          </w:tcPr>
          <w:p w14:paraId="60A9CE76" w14:textId="77777777" w:rsidR="00920F7A" w:rsidRPr="00920F7A" w:rsidRDefault="00920F7A" w:rsidP="00920F7A">
            <w:pPr>
              <w:jc w:val="center"/>
              <w:rPr>
                <w:b/>
                <w:bCs/>
                <w:sz w:val="14"/>
                <w:szCs w:val="14"/>
              </w:rPr>
            </w:pPr>
            <w:r w:rsidRPr="00920F7A">
              <w:rPr>
                <w:b/>
                <w:bCs/>
                <w:sz w:val="14"/>
                <w:szCs w:val="14"/>
              </w:rPr>
              <w:t>m3</w:t>
            </w:r>
          </w:p>
        </w:tc>
        <w:tc>
          <w:tcPr>
            <w:tcW w:w="337" w:type="pct"/>
            <w:tcBorders>
              <w:top w:val="nil"/>
              <w:left w:val="nil"/>
              <w:bottom w:val="single" w:sz="4" w:space="0" w:color="auto"/>
              <w:right w:val="single" w:sz="4" w:space="0" w:color="auto"/>
            </w:tcBorders>
            <w:shd w:val="clear" w:color="000000" w:fill="DCE6F1"/>
            <w:vAlign w:val="center"/>
            <w:hideMark/>
          </w:tcPr>
          <w:p w14:paraId="6D627F26" w14:textId="77777777" w:rsidR="00920F7A" w:rsidRPr="00920F7A" w:rsidRDefault="00920F7A" w:rsidP="00920F7A">
            <w:pPr>
              <w:jc w:val="center"/>
              <w:rPr>
                <w:b/>
                <w:bCs/>
                <w:sz w:val="14"/>
                <w:szCs w:val="14"/>
              </w:rPr>
            </w:pPr>
            <w:r w:rsidRPr="00920F7A">
              <w:rPr>
                <w:b/>
                <w:bCs/>
                <w:sz w:val="14"/>
                <w:szCs w:val="14"/>
              </w:rPr>
              <w:t>m3</w:t>
            </w:r>
          </w:p>
        </w:tc>
        <w:tc>
          <w:tcPr>
            <w:tcW w:w="421" w:type="pct"/>
            <w:tcBorders>
              <w:top w:val="nil"/>
              <w:left w:val="nil"/>
              <w:bottom w:val="single" w:sz="4" w:space="0" w:color="auto"/>
              <w:right w:val="nil"/>
            </w:tcBorders>
            <w:shd w:val="clear" w:color="000000" w:fill="DCE6F1"/>
            <w:vAlign w:val="center"/>
            <w:hideMark/>
          </w:tcPr>
          <w:p w14:paraId="76B4BF6D" w14:textId="77777777" w:rsidR="00920F7A" w:rsidRPr="00920F7A" w:rsidRDefault="00920F7A" w:rsidP="00920F7A">
            <w:pPr>
              <w:jc w:val="center"/>
              <w:rPr>
                <w:b/>
                <w:bCs/>
                <w:sz w:val="14"/>
                <w:szCs w:val="14"/>
              </w:rPr>
            </w:pPr>
            <w:r w:rsidRPr="00920F7A">
              <w:rPr>
                <w:b/>
                <w:bCs/>
                <w:sz w:val="14"/>
                <w:szCs w:val="14"/>
              </w:rPr>
              <w:t>m3</w:t>
            </w:r>
          </w:p>
        </w:tc>
        <w:tc>
          <w:tcPr>
            <w:tcW w:w="304" w:type="pct"/>
            <w:tcBorders>
              <w:top w:val="nil"/>
              <w:left w:val="single" w:sz="4" w:space="0" w:color="auto"/>
              <w:bottom w:val="single" w:sz="4" w:space="0" w:color="auto"/>
              <w:right w:val="single" w:sz="4" w:space="0" w:color="auto"/>
            </w:tcBorders>
            <w:shd w:val="clear" w:color="000000" w:fill="DCE6F1"/>
            <w:vAlign w:val="center"/>
            <w:hideMark/>
          </w:tcPr>
          <w:p w14:paraId="0F20A4B9" w14:textId="77777777" w:rsidR="00920F7A" w:rsidRPr="00920F7A" w:rsidRDefault="00920F7A" w:rsidP="00920F7A">
            <w:pPr>
              <w:jc w:val="center"/>
              <w:rPr>
                <w:b/>
                <w:bCs/>
                <w:sz w:val="14"/>
                <w:szCs w:val="14"/>
              </w:rPr>
            </w:pPr>
            <w:r w:rsidRPr="00920F7A">
              <w:rPr>
                <w:b/>
                <w:bCs/>
                <w:sz w:val="14"/>
                <w:szCs w:val="14"/>
              </w:rPr>
              <w:t>m3</w:t>
            </w:r>
          </w:p>
        </w:tc>
        <w:tc>
          <w:tcPr>
            <w:tcW w:w="341" w:type="pct"/>
            <w:tcBorders>
              <w:top w:val="nil"/>
              <w:left w:val="nil"/>
              <w:bottom w:val="single" w:sz="4" w:space="0" w:color="auto"/>
              <w:right w:val="single" w:sz="4" w:space="0" w:color="auto"/>
            </w:tcBorders>
            <w:shd w:val="clear" w:color="000000" w:fill="DCE6F1"/>
            <w:vAlign w:val="center"/>
            <w:hideMark/>
          </w:tcPr>
          <w:p w14:paraId="725C04E0" w14:textId="77777777" w:rsidR="00920F7A" w:rsidRPr="00920F7A" w:rsidRDefault="00920F7A" w:rsidP="00920F7A">
            <w:pPr>
              <w:jc w:val="center"/>
              <w:rPr>
                <w:b/>
                <w:bCs/>
                <w:sz w:val="14"/>
                <w:szCs w:val="14"/>
              </w:rPr>
            </w:pPr>
            <w:r w:rsidRPr="00920F7A">
              <w:rPr>
                <w:b/>
                <w:bCs/>
                <w:sz w:val="14"/>
                <w:szCs w:val="14"/>
              </w:rPr>
              <w:t>m3</w:t>
            </w:r>
          </w:p>
        </w:tc>
        <w:tc>
          <w:tcPr>
            <w:tcW w:w="341" w:type="pct"/>
            <w:tcBorders>
              <w:top w:val="nil"/>
              <w:left w:val="nil"/>
              <w:bottom w:val="single" w:sz="4" w:space="0" w:color="auto"/>
              <w:right w:val="single" w:sz="4" w:space="0" w:color="auto"/>
            </w:tcBorders>
            <w:shd w:val="clear" w:color="000000" w:fill="DCE6F1"/>
            <w:vAlign w:val="center"/>
            <w:hideMark/>
          </w:tcPr>
          <w:p w14:paraId="4F340401" w14:textId="77777777" w:rsidR="00920F7A" w:rsidRPr="00920F7A" w:rsidRDefault="00920F7A" w:rsidP="00920F7A">
            <w:pPr>
              <w:jc w:val="center"/>
              <w:rPr>
                <w:b/>
                <w:bCs/>
                <w:sz w:val="14"/>
                <w:szCs w:val="14"/>
              </w:rPr>
            </w:pPr>
            <w:r w:rsidRPr="00920F7A">
              <w:rPr>
                <w:b/>
                <w:bCs/>
                <w:sz w:val="14"/>
                <w:szCs w:val="14"/>
              </w:rPr>
              <w:t>m3</w:t>
            </w:r>
          </w:p>
        </w:tc>
        <w:tc>
          <w:tcPr>
            <w:tcW w:w="341" w:type="pct"/>
            <w:tcBorders>
              <w:top w:val="nil"/>
              <w:left w:val="nil"/>
              <w:bottom w:val="single" w:sz="4" w:space="0" w:color="auto"/>
              <w:right w:val="single" w:sz="4" w:space="0" w:color="auto"/>
            </w:tcBorders>
            <w:shd w:val="clear" w:color="000000" w:fill="DCE6F1"/>
            <w:vAlign w:val="center"/>
            <w:hideMark/>
          </w:tcPr>
          <w:p w14:paraId="198A7328" w14:textId="77777777" w:rsidR="00920F7A" w:rsidRPr="00920F7A" w:rsidRDefault="00920F7A" w:rsidP="00920F7A">
            <w:pPr>
              <w:jc w:val="center"/>
              <w:rPr>
                <w:b/>
                <w:bCs/>
                <w:sz w:val="14"/>
                <w:szCs w:val="14"/>
              </w:rPr>
            </w:pPr>
            <w:r w:rsidRPr="00920F7A">
              <w:rPr>
                <w:b/>
                <w:bCs/>
                <w:sz w:val="14"/>
                <w:szCs w:val="14"/>
              </w:rPr>
              <w:t>m3</w:t>
            </w:r>
          </w:p>
        </w:tc>
        <w:tc>
          <w:tcPr>
            <w:tcW w:w="341" w:type="pct"/>
            <w:tcBorders>
              <w:top w:val="nil"/>
              <w:left w:val="nil"/>
              <w:bottom w:val="single" w:sz="4" w:space="0" w:color="auto"/>
              <w:right w:val="single" w:sz="4" w:space="0" w:color="auto"/>
            </w:tcBorders>
            <w:shd w:val="clear" w:color="000000" w:fill="DCE6F1"/>
            <w:vAlign w:val="center"/>
            <w:hideMark/>
          </w:tcPr>
          <w:p w14:paraId="6F70825F" w14:textId="77777777" w:rsidR="00920F7A" w:rsidRPr="00920F7A" w:rsidRDefault="00920F7A" w:rsidP="00920F7A">
            <w:pPr>
              <w:jc w:val="center"/>
              <w:rPr>
                <w:b/>
                <w:bCs/>
                <w:sz w:val="14"/>
                <w:szCs w:val="14"/>
              </w:rPr>
            </w:pPr>
            <w:r w:rsidRPr="00920F7A">
              <w:rPr>
                <w:b/>
                <w:bCs/>
                <w:sz w:val="14"/>
                <w:szCs w:val="14"/>
              </w:rPr>
              <w:t>m3</w:t>
            </w:r>
          </w:p>
        </w:tc>
        <w:tc>
          <w:tcPr>
            <w:tcW w:w="341" w:type="pct"/>
            <w:tcBorders>
              <w:top w:val="nil"/>
              <w:left w:val="nil"/>
              <w:bottom w:val="single" w:sz="4" w:space="0" w:color="auto"/>
              <w:right w:val="single" w:sz="4" w:space="0" w:color="auto"/>
            </w:tcBorders>
            <w:shd w:val="clear" w:color="000000" w:fill="DCE6F1"/>
            <w:vAlign w:val="center"/>
            <w:hideMark/>
          </w:tcPr>
          <w:p w14:paraId="4A46633B" w14:textId="77777777" w:rsidR="00920F7A" w:rsidRPr="00920F7A" w:rsidRDefault="00920F7A" w:rsidP="00920F7A">
            <w:pPr>
              <w:jc w:val="center"/>
              <w:rPr>
                <w:b/>
                <w:bCs/>
                <w:sz w:val="14"/>
                <w:szCs w:val="14"/>
              </w:rPr>
            </w:pPr>
            <w:r w:rsidRPr="00920F7A">
              <w:rPr>
                <w:b/>
                <w:bCs/>
                <w:sz w:val="14"/>
                <w:szCs w:val="14"/>
              </w:rPr>
              <w:t>m3</w:t>
            </w:r>
          </w:p>
        </w:tc>
        <w:tc>
          <w:tcPr>
            <w:tcW w:w="372" w:type="pct"/>
            <w:tcBorders>
              <w:top w:val="nil"/>
              <w:left w:val="nil"/>
              <w:bottom w:val="single" w:sz="4" w:space="0" w:color="auto"/>
              <w:right w:val="single" w:sz="4" w:space="0" w:color="auto"/>
            </w:tcBorders>
            <w:shd w:val="clear" w:color="000000" w:fill="DCE6F1"/>
            <w:vAlign w:val="center"/>
            <w:hideMark/>
          </w:tcPr>
          <w:p w14:paraId="0959BDDB" w14:textId="77777777" w:rsidR="00920F7A" w:rsidRPr="00920F7A" w:rsidRDefault="00920F7A" w:rsidP="00920F7A">
            <w:pPr>
              <w:jc w:val="center"/>
              <w:rPr>
                <w:b/>
                <w:bCs/>
                <w:sz w:val="14"/>
                <w:szCs w:val="14"/>
              </w:rPr>
            </w:pPr>
            <w:r w:rsidRPr="00920F7A">
              <w:rPr>
                <w:b/>
                <w:bCs/>
                <w:sz w:val="14"/>
                <w:szCs w:val="14"/>
              </w:rPr>
              <w:t>m3</w:t>
            </w:r>
          </w:p>
        </w:tc>
        <w:tc>
          <w:tcPr>
            <w:tcW w:w="378" w:type="pct"/>
            <w:tcBorders>
              <w:top w:val="nil"/>
              <w:left w:val="nil"/>
              <w:bottom w:val="single" w:sz="4" w:space="0" w:color="auto"/>
              <w:right w:val="single" w:sz="4" w:space="0" w:color="auto"/>
            </w:tcBorders>
            <w:shd w:val="clear" w:color="000000" w:fill="DCE6F1"/>
            <w:vAlign w:val="center"/>
            <w:hideMark/>
          </w:tcPr>
          <w:p w14:paraId="52D531DB" w14:textId="77777777" w:rsidR="00920F7A" w:rsidRPr="00920F7A" w:rsidRDefault="00920F7A" w:rsidP="00920F7A">
            <w:pPr>
              <w:jc w:val="center"/>
              <w:rPr>
                <w:b/>
                <w:bCs/>
                <w:sz w:val="14"/>
                <w:szCs w:val="14"/>
              </w:rPr>
            </w:pPr>
            <w:r w:rsidRPr="00920F7A">
              <w:rPr>
                <w:b/>
                <w:bCs/>
                <w:sz w:val="14"/>
                <w:szCs w:val="14"/>
              </w:rPr>
              <w:t>m3</w:t>
            </w:r>
          </w:p>
        </w:tc>
        <w:tc>
          <w:tcPr>
            <w:tcW w:w="462" w:type="pct"/>
            <w:tcBorders>
              <w:top w:val="nil"/>
              <w:left w:val="nil"/>
              <w:bottom w:val="single" w:sz="4" w:space="0" w:color="auto"/>
              <w:right w:val="single" w:sz="4" w:space="0" w:color="auto"/>
            </w:tcBorders>
            <w:shd w:val="clear" w:color="000000" w:fill="DCE6F1"/>
            <w:vAlign w:val="center"/>
            <w:hideMark/>
          </w:tcPr>
          <w:p w14:paraId="57E67A58" w14:textId="77777777" w:rsidR="00920F7A" w:rsidRPr="00920F7A" w:rsidRDefault="00920F7A" w:rsidP="00920F7A">
            <w:pPr>
              <w:jc w:val="center"/>
              <w:rPr>
                <w:b/>
                <w:bCs/>
                <w:sz w:val="14"/>
                <w:szCs w:val="14"/>
              </w:rPr>
            </w:pPr>
            <w:r w:rsidRPr="00920F7A">
              <w:rPr>
                <w:b/>
                <w:bCs/>
                <w:sz w:val="14"/>
                <w:szCs w:val="14"/>
              </w:rPr>
              <w:t>m3</w:t>
            </w:r>
          </w:p>
        </w:tc>
      </w:tr>
      <w:tr w:rsidR="00920F7A" w:rsidRPr="00920F7A" w14:paraId="52EAB8F5"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05ED241F" w14:textId="77777777" w:rsidR="00920F7A" w:rsidRPr="00920F7A" w:rsidRDefault="00920F7A" w:rsidP="00920F7A">
            <w:pPr>
              <w:rPr>
                <w:sz w:val="14"/>
                <w:szCs w:val="14"/>
              </w:rPr>
            </w:pPr>
            <w:r w:rsidRPr="00920F7A">
              <w:rPr>
                <w:sz w:val="14"/>
                <w:szCs w:val="14"/>
              </w:rPr>
              <w:t>Трешња</w:t>
            </w:r>
          </w:p>
        </w:tc>
        <w:tc>
          <w:tcPr>
            <w:tcW w:w="422" w:type="pct"/>
            <w:tcBorders>
              <w:top w:val="nil"/>
              <w:left w:val="nil"/>
              <w:bottom w:val="single" w:sz="4" w:space="0" w:color="auto"/>
              <w:right w:val="single" w:sz="4" w:space="0" w:color="auto"/>
            </w:tcBorders>
            <w:shd w:val="clear" w:color="auto" w:fill="auto"/>
            <w:noWrap/>
            <w:vAlign w:val="bottom"/>
            <w:hideMark/>
          </w:tcPr>
          <w:p w14:paraId="758F6ADC" w14:textId="77777777" w:rsidR="00920F7A" w:rsidRPr="00920F7A" w:rsidRDefault="00920F7A" w:rsidP="00920F7A">
            <w:pPr>
              <w:jc w:val="center"/>
              <w:rPr>
                <w:sz w:val="14"/>
                <w:szCs w:val="14"/>
              </w:rPr>
            </w:pPr>
            <w:r w:rsidRPr="00920F7A">
              <w:rPr>
                <w:sz w:val="14"/>
                <w:szCs w:val="14"/>
              </w:rPr>
              <w:t>21.5</w:t>
            </w:r>
          </w:p>
        </w:tc>
        <w:tc>
          <w:tcPr>
            <w:tcW w:w="337" w:type="pct"/>
            <w:tcBorders>
              <w:top w:val="nil"/>
              <w:left w:val="nil"/>
              <w:bottom w:val="single" w:sz="4" w:space="0" w:color="auto"/>
              <w:right w:val="single" w:sz="4" w:space="0" w:color="auto"/>
            </w:tcBorders>
            <w:shd w:val="clear" w:color="auto" w:fill="auto"/>
            <w:noWrap/>
            <w:vAlign w:val="bottom"/>
            <w:hideMark/>
          </w:tcPr>
          <w:p w14:paraId="1A038391" w14:textId="77777777" w:rsidR="00920F7A" w:rsidRPr="00920F7A" w:rsidRDefault="00920F7A" w:rsidP="00920F7A">
            <w:pPr>
              <w:jc w:val="center"/>
              <w:rPr>
                <w:sz w:val="14"/>
                <w:szCs w:val="14"/>
              </w:rPr>
            </w:pPr>
            <w:r w:rsidRPr="00920F7A">
              <w:rPr>
                <w:sz w:val="14"/>
                <w:szCs w:val="14"/>
              </w:rPr>
              <w:t>2.2</w:t>
            </w:r>
          </w:p>
        </w:tc>
        <w:tc>
          <w:tcPr>
            <w:tcW w:w="421" w:type="pct"/>
            <w:tcBorders>
              <w:top w:val="nil"/>
              <w:left w:val="nil"/>
              <w:bottom w:val="single" w:sz="4" w:space="0" w:color="auto"/>
              <w:right w:val="nil"/>
            </w:tcBorders>
            <w:shd w:val="clear" w:color="auto" w:fill="auto"/>
            <w:noWrap/>
            <w:vAlign w:val="bottom"/>
            <w:hideMark/>
          </w:tcPr>
          <w:p w14:paraId="13DB1F14" w14:textId="77777777" w:rsidR="00920F7A" w:rsidRPr="00920F7A" w:rsidRDefault="00920F7A" w:rsidP="00920F7A">
            <w:pPr>
              <w:jc w:val="center"/>
              <w:rPr>
                <w:sz w:val="14"/>
                <w:szCs w:val="14"/>
              </w:rPr>
            </w:pPr>
            <w:r w:rsidRPr="00920F7A">
              <w:rPr>
                <w:sz w:val="14"/>
                <w:szCs w:val="14"/>
              </w:rPr>
              <w:t>19.4</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58440E18"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45DD81AA"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5DC43384"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4AF94A36"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58A0CBBD"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2BB4EE7F"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572E59FF"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283F8001" w14:textId="77777777" w:rsidR="00920F7A" w:rsidRPr="00920F7A" w:rsidRDefault="00920F7A" w:rsidP="00920F7A">
            <w:pPr>
              <w:jc w:val="center"/>
              <w:rPr>
                <w:sz w:val="14"/>
                <w:szCs w:val="14"/>
              </w:rPr>
            </w:pPr>
            <w:r w:rsidRPr="00920F7A">
              <w:rPr>
                <w:sz w:val="14"/>
                <w:szCs w:val="14"/>
              </w:rPr>
              <w:t>0.0</w:t>
            </w:r>
          </w:p>
        </w:tc>
        <w:tc>
          <w:tcPr>
            <w:tcW w:w="462" w:type="pct"/>
            <w:tcBorders>
              <w:top w:val="nil"/>
              <w:left w:val="nil"/>
              <w:bottom w:val="single" w:sz="4" w:space="0" w:color="auto"/>
              <w:right w:val="single" w:sz="4" w:space="0" w:color="auto"/>
            </w:tcBorders>
            <w:shd w:val="clear" w:color="auto" w:fill="auto"/>
            <w:noWrap/>
            <w:vAlign w:val="bottom"/>
            <w:hideMark/>
          </w:tcPr>
          <w:p w14:paraId="271E5D36" w14:textId="77777777" w:rsidR="00920F7A" w:rsidRPr="00920F7A" w:rsidRDefault="00920F7A" w:rsidP="00920F7A">
            <w:pPr>
              <w:jc w:val="center"/>
              <w:rPr>
                <w:sz w:val="14"/>
                <w:szCs w:val="14"/>
              </w:rPr>
            </w:pPr>
            <w:r w:rsidRPr="00920F7A">
              <w:rPr>
                <w:sz w:val="14"/>
                <w:szCs w:val="14"/>
              </w:rPr>
              <w:t>19.4</w:t>
            </w:r>
          </w:p>
        </w:tc>
      </w:tr>
      <w:tr w:rsidR="00920F7A" w:rsidRPr="00920F7A" w14:paraId="5E523423"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11C66EC4" w14:textId="77777777" w:rsidR="00920F7A" w:rsidRPr="00920F7A" w:rsidRDefault="00920F7A" w:rsidP="00920F7A">
            <w:pPr>
              <w:rPr>
                <w:sz w:val="14"/>
                <w:szCs w:val="14"/>
              </w:rPr>
            </w:pPr>
            <w:r w:rsidRPr="00920F7A">
              <w:rPr>
                <w:sz w:val="14"/>
                <w:szCs w:val="14"/>
              </w:rPr>
              <w:t>Ц.јасен</w:t>
            </w:r>
          </w:p>
        </w:tc>
        <w:tc>
          <w:tcPr>
            <w:tcW w:w="422" w:type="pct"/>
            <w:tcBorders>
              <w:top w:val="nil"/>
              <w:left w:val="nil"/>
              <w:bottom w:val="single" w:sz="4" w:space="0" w:color="auto"/>
              <w:right w:val="single" w:sz="4" w:space="0" w:color="auto"/>
            </w:tcBorders>
            <w:shd w:val="clear" w:color="auto" w:fill="auto"/>
            <w:noWrap/>
            <w:vAlign w:val="bottom"/>
            <w:hideMark/>
          </w:tcPr>
          <w:p w14:paraId="04940DEE" w14:textId="77777777" w:rsidR="00920F7A" w:rsidRPr="00920F7A" w:rsidRDefault="00920F7A" w:rsidP="00920F7A">
            <w:pPr>
              <w:jc w:val="center"/>
              <w:rPr>
                <w:sz w:val="14"/>
                <w:szCs w:val="14"/>
              </w:rPr>
            </w:pPr>
            <w:r w:rsidRPr="00920F7A">
              <w:rPr>
                <w:sz w:val="14"/>
                <w:szCs w:val="14"/>
              </w:rPr>
              <w:t>47.4</w:t>
            </w:r>
          </w:p>
        </w:tc>
        <w:tc>
          <w:tcPr>
            <w:tcW w:w="337" w:type="pct"/>
            <w:tcBorders>
              <w:top w:val="nil"/>
              <w:left w:val="nil"/>
              <w:bottom w:val="single" w:sz="4" w:space="0" w:color="auto"/>
              <w:right w:val="single" w:sz="4" w:space="0" w:color="auto"/>
            </w:tcBorders>
            <w:shd w:val="clear" w:color="auto" w:fill="auto"/>
            <w:noWrap/>
            <w:vAlign w:val="bottom"/>
            <w:hideMark/>
          </w:tcPr>
          <w:p w14:paraId="3EE703D5" w14:textId="77777777" w:rsidR="00920F7A" w:rsidRPr="00920F7A" w:rsidRDefault="00920F7A" w:rsidP="00920F7A">
            <w:pPr>
              <w:jc w:val="center"/>
              <w:rPr>
                <w:sz w:val="14"/>
                <w:szCs w:val="14"/>
              </w:rPr>
            </w:pPr>
            <w:r w:rsidRPr="00920F7A">
              <w:rPr>
                <w:sz w:val="14"/>
                <w:szCs w:val="14"/>
              </w:rPr>
              <w:t>4.7</w:t>
            </w:r>
          </w:p>
        </w:tc>
        <w:tc>
          <w:tcPr>
            <w:tcW w:w="421" w:type="pct"/>
            <w:tcBorders>
              <w:top w:val="nil"/>
              <w:left w:val="nil"/>
              <w:bottom w:val="single" w:sz="4" w:space="0" w:color="auto"/>
              <w:right w:val="nil"/>
            </w:tcBorders>
            <w:shd w:val="clear" w:color="auto" w:fill="auto"/>
            <w:noWrap/>
            <w:vAlign w:val="bottom"/>
            <w:hideMark/>
          </w:tcPr>
          <w:p w14:paraId="3F8AC7D6" w14:textId="77777777" w:rsidR="00920F7A" w:rsidRPr="00920F7A" w:rsidRDefault="00920F7A" w:rsidP="00920F7A">
            <w:pPr>
              <w:jc w:val="center"/>
              <w:rPr>
                <w:sz w:val="14"/>
                <w:szCs w:val="14"/>
              </w:rPr>
            </w:pPr>
            <w:r w:rsidRPr="00920F7A">
              <w:rPr>
                <w:sz w:val="14"/>
                <w:szCs w:val="14"/>
              </w:rPr>
              <w:t>42.7</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4A214531"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79684A94"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102118B"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767CC0D"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240BDE4C"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765BDFB3"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3DA1CAEA"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02F25AA3" w14:textId="77777777" w:rsidR="00920F7A" w:rsidRPr="00920F7A" w:rsidRDefault="00920F7A" w:rsidP="00920F7A">
            <w:pPr>
              <w:jc w:val="center"/>
              <w:rPr>
                <w:sz w:val="14"/>
                <w:szCs w:val="14"/>
              </w:rPr>
            </w:pPr>
            <w:r w:rsidRPr="00920F7A">
              <w:rPr>
                <w:sz w:val="14"/>
                <w:szCs w:val="14"/>
              </w:rPr>
              <w:t> </w:t>
            </w:r>
          </w:p>
        </w:tc>
        <w:tc>
          <w:tcPr>
            <w:tcW w:w="462" w:type="pct"/>
            <w:tcBorders>
              <w:top w:val="nil"/>
              <w:left w:val="nil"/>
              <w:bottom w:val="single" w:sz="4" w:space="0" w:color="auto"/>
              <w:right w:val="single" w:sz="4" w:space="0" w:color="auto"/>
            </w:tcBorders>
            <w:shd w:val="clear" w:color="auto" w:fill="auto"/>
            <w:noWrap/>
            <w:vAlign w:val="bottom"/>
            <w:hideMark/>
          </w:tcPr>
          <w:p w14:paraId="268BDAB6" w14:textId="77777777" w:rsidR="00920F7A" w:rsidRPr="00920F7A" w:rsidRDefault="00920F7A" w:rsidP="00920F7A">
            <w:pPr>
              <w:jc w:val="center"/>
              <w:rPr>
                <w:sz w:val="14"/>
                <w:szCs w:val="14"/>
              </w:rPr>
            </w:pPr>
            <w:r w:rsidRPr="00920F7A">
              <w:rPr>
                <w:sz w:val="14"/>
                <w:szCs w:val="14"/>
              </w:rPr>
              <w:t>42.7</w:t>
            </w:r>
          </w:p>
        </w:tc>
      </w:tr>
      <w:tr w:rsidR="00920F7A" w:rsidRPr="00920F7A" w14:paraId="2449F8F1"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12A70027" w14:textId="77777777" w:rsidR="00920F7A" w:rsidRPr="00920F7A" w:rsidRDefault="00920F7A" w:rsidP="00920F7A">
            <w:pPr>
              <w:rPr>
                <w:sz w:val="14"/>
                <w:szCs w:val="14"/>
              </w:rPr>
            </w:pPr>
            <w:r w:rsidRPr="00920F7A">
              <w:rPr>
                <w:sz w:val="14"/>
                <w:szCs w:val="14"/>
              </w:rPr>
              <w:t>Грабић</w:t>
            </w:r>
          </w:p>
        </w:tc>
        <w:tc>
          <w:tcPr>
            <w:tcW w:w="422" w:type="pct"/>
            <w:tcBorders>
              <w:top w:val="nil"/>
              <w:left w:val="nil"/>
              <w:bottom w:val="single" w:sz="4" w:space="0" w:color="auto"/>
              <w:right w:val="single" w:sz="4" w:space="0" w:color="auto"/>
            </w:tcBorders>
            <w:shd w:val="clear" w:color="auto" w:fill="auto"/>
            <w:noWrap/>
            <w:vAlign w:val="bottom"/>
            <w:hideMark/>
          </w:tcPr>
          <w:p w14:paraId="2BBD9F0D" w14:textId="77777777" w:rsidR="00920F7A" w:rsidRPr="00920F7A" w:rsidRDefault="00920F7A" w:rsidP="00920F7A">
            <w:pPr>
              <w:jc w:val="center"/>
              <w:rPr>
                <w:sz w:val="14"/>
                <w:szCs w:val="14"/>
              </w:rPr>
            </w:pPr>
            <w:r w:rsidRPr="00920F7A">
              <w:rPr>
                <w:sz w:val="14"/>
                <w:szCs w:val="14"/>
              </w:rPr>
              <w:t>27.6</w:t>
            </w:r>
          </w:p>
        </w:tc>
        <w:tc>
          <w:tcPr>
            <w:tcW w:w="337" w:type="pct"/>
            <w:tcBorders>
              <w:top w:val="nil"/>
              <w:left w:val="nil"/>
              <w:bottom w:val="single" w:sz="4" w:space="0" w:color="auto"/>
              <w:right w:val="single" w:sz="4" w:space="0" w:color="auto"/>
            </w:tcBorders>
            <w:shd w:val="clear" w:color="auto" w:fill="auto"/>
            <w:noWrap/>
            <w:vAlign w:val="bottom"/>
            <w:hideMark/>
          </w:tcPr>
          <w:p w14:paraId="248B891F" w14:textId="77777777" w:rsidR="00920F7A" w:rsidRPr="00920F7A" w:rsidRDefault="00920F7A" w:rsidP="00920F7A">
            <w:pPr>
              <w:jc w:val="center"/>
              <w:rPr>
                <w:sz w:val="14"/>
                <w:szCs w:val="14"/>
              </w:rPr>
            </w:pPr>
            <w:r w:rsidRPr="00920F7A">
              <w:rPr>
                <w:sz w:val="14"/>
                <w:szCs w:val="14"/>
              </w:rPr>
              <w:t>2.8</w:t>
            </w:r>
          </w:p>
        </w:tc>
        <w:tc>
          <w:tcPr>
            <w:tcW w:w="421" w:type="pct"/>
            <w:tcBorders>
              <w:top w:val="nil"/>
              <w:left w:val="nil"/>
              <w:bottom w:val="single" w:sz="4" w:space="0" w:color="auto"/>
              <w:right w:val="nil"/>
            </w:tcBorders>
            <w:shd w:val="clear" w:color="auto" w:fill="auto"/>
            <w:noWrap/>
            <w:vAlign w:val="bottom"/>
            <w:hideMark/>
          </w:tcPr>
          <w:p w14:paraId="1818241C" w14:textId="77777777" w:rsidR="00920F7A" w:rsidRPr="00920F7A" w:rsidRDefault="00920F7A" w:rsidP="00920F7A">
            <w:pPr>
              <w:jc w:val="center"/>
              <w:rPr>
                <w:sz w:val="14"/>
                <w:szCs w:val="14"/>
              </w:rPr>
            </w:pPr>
            <w:r w:rsidRPr="00920F7A">
              <w:rPr>
                <w:sz w:val="14"/>
                <w:szCs w:val="14"/>
              </w:rPr>
              <w:t>24.8</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712E0256"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0D1C97FA"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1CFF1987"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0183235E"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1EF08007"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0B6C4CD6"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54CC66E0"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40937940" w14:textId="77777777" w:rsidR="00920F7A" w:rsidRPr="00920F7A" w:rsidRDefault="00920F7A" w:rsidP="00920F7A">
            <w:pPr>
              <w:jc w:val="center"/>
              <w:rPr>
                <w:sz w:val="14"/>
                <w:szCs w:val="14"/>
              </w:rPr>
            </w:pPr>
            <w:r w:rsidRPr="00920F7A">
              <w:rPr>
                <w:sz w:val="14"/>
                <w:szCs w:val="14"/>
              </w:rPr>
              <w:t> </w:t>
            </w:r>
          </w:p>
        </w:tc>
        <w:tc>
          <w:tcPr>
            <w:tcW w:w="462" w:type="pct"/>
            <w:tcBorders>
              <w:top w:val="nil"/>
              <w:left w:val="nil"/>
              <w:bottom w:val="single" w:sz="4" w:space="0" w:color="auto"/>
              <w:right w:val="single" w:sz="4" w:space="0" w:color="auto"/>
            </w:tcBorders>
            <w:shd w:val="clear" w:color="auto" w:fill="auto"/>
            <w:noWrap/>
            <w:vAlign w:val="bottom"/>
            <w:hideMark/>
          </w:tcPr>
          <w:p w14:paraId="749F749F" w14:textId="77777777" w:rsidR="00920F7A" w:rsidRPr="00920F7A" w:rsidRDefault="00920F7A" w:rsidP="00920F7A">
            <w:pPr>
              <w:jc w:val="center"/>
              <w:rPr>
                <w:sz w:val="14"/>
                <w:szCs w:val="14"/>
              </w:rPr>
            </w:pPr>
            <w:r w:rsidRPr="00920F7A">
              <w:rPr>
                <w:sz w:val="14"/>
                <w:szCs w:val="14"/>
              </w:rPr>
              <w:t>24.8</w:t>
            </w:r>
          </w:p>
        </w:tc>
      </w:tr>
      <w:tr w:rsidR="00920F7A" w:rsidRPr="00920F7A" w14:paraId="5287AD26"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44DFEEB9" w14:textId="77777777" w:rsidR="00920F7A" w:rsidRPr="00920F7A" w:rsidRDefault="00920F7A" w:rsidP="00920F7A">
            <w:pPr>
              <w:rPr>
                <w:sz w:val="14"/>
                <w:szCs w:val="14"/>
              </w:rPr>
            </w:pPr>
            <w:r w:rsidRPr="00920F7A">
              <w:rPr>
                <w:sz w:val="14"/>
                <w:szCs w:val="14"/>
              </w:rPr>
              <w:t>Цграб</w:t>
            </w:r>
          </w:p>
        </w:tc>
        <w:tc>
          <w:tcPr>
            <w:tcW w:w="422" w:type="pct"/>
            <w:tcBorders>
              <w:top w:val="nil"/>
              <w:left w:val="nil"/>
              <w:bottom w:val="single" w:sz="4" w:space="0" w:color="auto"/>
              <w:right w:val="single" w:sz="4" w:space="0" w:color="auto"/>
            </w:tcBorders>
            <w:shd w:val="clear" w:color="auto" w:fill="auto"/>
            <w:noWrap/>
            <w:vAlign w:val="bottom"/>
            <w:hideMark/>
          </w:tcPr>
          <w:p w14:paraId="5DD5F962" w14:textId="77777777" w:rsidR="00920F7A" w:rsidRPr="00920F7A" w:rsidRDefault="00920F7A" w:rsidP="00920F7A">
            <w:pPr>
              <w:jc w:val="center"/>
              <w:rPr>
                <w:sz w:val="14"/>
                <w:szCs w:val="14"/>
              </w:rPr>
            </w:pPr>
            <w:r w:rsidRPr="00920F7A">
              <w:rPr>
                <w:sz w:val="14"/>
                <w:szCs w:val="14"/>
              </w:rPr>
              <w:t>4931.4</w:t>
            </w:r>
          </w:p>
        </w:tc>
        <w:tc>
          <w:tcPr>
            <w:tcW w:w="337" w:type="pct"/>
            <w:tcBorders>
              <w:top w:val="nil"/>
              <w:left w:val="nil"/>
              <w:bottom w:val="single" w:sz="4" w:space="0" w:color="auto"/>
              <w:right w:val="single" w:sz="4" w:space="0" w:color="auto"/>
            </w:tcBorders>
            <w:shd w:val="clear" w:color="auto" w:fill="auto"/>
            <w:noWrap/>
            <w:vAlign w:val="bottom"/>
            <w:hideMark/>
          </w:tcPr>
          <w:p w14:paraId="74CD1E0F" w14:textId="77777777" w:rsidR="00920F7A" w:rsidRPr="00920F7A" w:rsidRDefault="00920F7A" w:rsidP="00920F7A">
            <w:pPr>
              <w:jc w:val="center"/>
              <w:rPr>
                <w:sz w:val="14"/>
                <w:szCs w:val="14"/>
              </w:rPr>
            </w:pPr>
            <w:r w:rsidRPr="00920F7A">
              <w:rPr>
                <w:sz w:val="14"/>
                <w:szCs w:val="14"/>
              </w:rPr>
              <w:t>493.1</w:t>
            </w:r>
          </w:p>
        </w:tc>
        <w:tc>
          <w:tcPr>
            <w:tcW w:w="421" w:type="pct"/>
            <w:tcBorders>
              <w:top w:val="nil"/>
              <w:left w:val="nil"/>
              <w:bottom w:val="single" w:sz="4" w:space="0" w:color="auto"/>
              <w:right w:val="nil"/>
            </w:tcBorders>
            <w:shd w:val="clear" w:color="auto" w:fill="auto"/>
            <w:noWrap/>
            <w:vAlign w:val="bottom"/>
            <w:hideMark/>
          </w:tcPr>
          <w:p w14:paraId="7C071025" w14:textId="77777777" w:rsidR="00920F7A" w:rsidRPr="00920F7A" w:rsidRDefault="00920F7A" w:rsidP="00920F7A">
            <w:pPr>
              <w:jc w:val="center"/>
              <w:rPr>
                <w:sz w:val="14"/>
                <w:szCs w:val="14"/>
              </w:rPr>
            </w:pPr>
            <w:r w:rsidRPr="00920F7A">
              <w:rPr>
                <w:sz w:val="14"/>
                <w:szCs w:val="14"/>
              </w:rPr>
              <w:t>4438.3</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36034E75"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7E5B173"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01D5658B"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72A53406"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46C9C2AB"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453DE786"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72E7CB81"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41770D2C" w14:textId="77777777" w:rsidR="00920F7A" w:rsidRPr="00920F7A" w:rsidRDefault="00920F7A" w:rsidP="00920F7A">
            <w:pPr>
              <w:jc w:val="center"/>
              <w:rPr>
                <w:sz w:val="14"/>
                <w:szCs w:val="14"/>
              </w:rPr>
            </w:pPr>
            <w:r w:rsidRPr="00920F7A">
              <w:rPr>
                <w:sz w:val="14"/>
                <w:szCs w:val="14"/>
              </w:rPr>
              <w:t> </w:t>
            </w:r>
          </w:p>
        </w:tc>
        <w:tc>
          <w:tcPr>
            <w:tcW w:w="462" w:type="pct"/>
            <w:tcBorders>
              <w:top w:val="nil"/>
              <w:left w:val="nil"/>
              <w:bottom w:val="single" w:sz="4" w:space="0" w:color="auto"/>
              <w:right w:val="single" w:sz="4" w:space="0" w:color="auto"/>
            </w:tcBorders>
            <w:shd w:val="clear" w:color="auto" w:fill="auto"/>
            <w:noWrap/>
            <w:vAlign w:val="bottom"/>
            <w:hideMark/>
          </w:tcPr>
          <w:p w14:paraId="0F412DD3" w14:textId="77777777" w:rsidR="00920F7A" w:rsidRPr="00920F7A" w:rsidRDefault="00920F7A" w:rsidP="00920F7A">
            <w:pPr>
              <w:jc w:val="center"/>
              <w:rPr>
                <w:sz w:val="14"/>
                <w:szCs w:val="14"/>
              </w:rPr>
            </w:pPr>
            <w:r w:rsidRPr="00920F7A">
              <w:rPr>
                <w:sz w:val="14"/>
                <w:szCs w:val="14"/>
              </w:rPr>
              <w:t>4438.3</w:t>
            </w:r>
          </w:p>
        </w:tc>
      </w:tr>
      <w:tr w:rsidR="00920F7A" w:rsidRPr="00920F7A" w14:paraId="2904831A"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3A0A7F2B" w14:textId="77777777" w:rsidR="00920F7A" w:rsidRPr="00920F7A" w:rsidRDefault="00920F7A" w:rsidP="00920F7A">
            <w:pPr>
              <w:rPr>
                <w:sz w:val="14"/>
                <w:szCs w:val="14"/>
              </w:rPr>
            </w:pPr>
            <w:r w:rsidRPr="00920F7A">
              <w:rPr>
                <w:sz w:val="14"/>
                <w:szCs w:val="14"/>
              </w:rPr>
              <w:t>Китњак</w:t>
            </w:r>
          </w:p>
        </w:tc>
        <w:tc>
          <w:tcPr>
            <w:tcW w:w="422" w:type="pct"/>
            <w:tcBorders>
              <w:top w:val="nil"/>
              <w:left w:val="nil"/>
              <w:bottom w:val="single" w:sz="4" w:space="0" w:color="auto"/>
              <w:right w:val="single" w:sz="4" w:space="0" w:color="auto"/>
            </w:tcBorders>
            <w:shd w:val="clear" w:color="auto" w:fill="auto"/>
            <w:noWrap/>
            <w:vAlign w:val="bottom"/>
            <w:hideMark/>
          </w:tcPr>
          <w:p w14:paraId="3FBD71D5" w14:textId="77777777" w:rsidR="00920F7A" w:rsidRPr="00920F7A" w:rsidRDefault="00920F7A" w:rsidP="00920F7A">
            <w:pPr>
              <w:jc w:val="center"/>
              <w:rPr>
                <w:sz w:val="14"/>
                <w:szCs w:val="14"/>
              </w:rPr>
            </w:pPr>
            <w:r w:rsidRPr="00920F7A">
              <w:rPr>
                <w:sz w:val="14"/>
                <w:szCs w:val="14"/>
              </w:rPr>
              <w:t>4413.1</w:t>
            </w:r>
          </w:p>
        </w:tc>
        <w:tc>
          <w:tcPr>
            <w:tcW w:w="337" w:type="pct"/>
            <w:tcBorders>
              <w:top w:val="nil"/>
              <w:left w:val="nil"/>
              <w:bottom w:val="single" w:sz="4" w:space="0" w:color="auto"/>
              <w:right w:val="single" w:sz="4" w:space="0" w:color="auto"/>
            </w:tcBorders>
            <w:shd w:val="clear" w:color="auto" w:fill="auto"/>
            <w:noWrap/>
            <w:vAlign w:val="bottom"/>
            <w:hideMark/>
          </w:tcPr>
          <w:p w14:paraId="61C4D0B8" w14:textId="77777777" w:rsidR="00920F7A" w:rsidRPr="00920F7A" w:rsidRDefault="00920F7A" w:rsidP="00920F7A">
            <w:pPr>
              <w:jc w:val="center"/>
              <w:rPr>
                <w:sz w:val="14"/>
                <w:szCs w:val="14"/>
              </w:rPr>
            </w:pPr>
            <w:r w:rsidRPr="00920F7A">
              <w:rPr>
                <w:sz w:val="14"/>
                <w:szCs w:val="14"/>
              </w:rPr>
              <w:t>441.3</w:t>
            </w:r>
          </w:p>
        </w:tc>
        <w:tc>
          <w:tcPr>
            <w:tcW w:w="421" w:type="pct"/>
            <w:tcBorders>
              <w:top w:val="nil"/>
              <w:left w:val="nil"/>
              <w:bottom w:val="single" w:sz="4" w:space="0" w:color="auto"/>
              <w:right w:val="nil"/>
            </w:tcBorders>
            <w:shd w:val="clear" w:color="auto" w:fill="auto"/>
            <w:noWrap/>
            <w:vAlign w:val="bottom"/>
            <w:hideMark/>
          </w:tcPr>
          <w:p w14:paraId="5688029A" w14:textId="77777777" w:rsidR="00920F7A" w:rsidRPr="00920F7A" w:rsidRDefault="00920F7A" w:rsidP="00920F7A">
            <w:pPr>
              <w:jc w:val="center"/>
              <w:rPr>
                <w:sz w:val="14"/>
                <w:szCs w:val="14"/>
              </w:rPr>
            </w:pPr>
            <w:r w:rsidRPr="00920F7A">
              <w:rPr>
                <w:sz w:val="14"/>
                <w:szCs w:val="14"/>
              </w:rPr>
              <w:t>3971.8</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3AD8AD08" w14:textId="77777777" w:rsidR="00920F7A" w:rsidRPr="00920F7A" w:rsidRDefault="00920F7A" w:rsidP="00920F7A">
            <w:pPr>
              <w:jc w:val="center"/>
              <w:rPr>
                <w:sz w:val="14"/>
                <w:szCs w:val="14"/>
              </w:rPr>
            </w:pPr>
            <w:r w:rsidRPr="00920F7A">
              <w:rPr>
                <w:sz w:val="14"/>
                <w:szCs w:val="14"/>
              </w:rPr>
              <w:t>39.7</w:t>
            </w:r>
          </w:p>
        </w:tc>
        <w:tc>
          <w:tcPr>
            <w:tcW w:w="341" w:type="pct"/>
            <w:tcBorders>
              <w:top w:val="nil"/>
              <w:left w:val="nil"/>
              <w:bottom w:val="single" w:sz="4" w:space="0" w:color="auto"/>
              <w:right w:val="single" w:sz="4" w:space="0" w:color="auto"/>
            </w:tcBorders>
            <w:shd w:val="clear" w:color="auto" w:fill="auto"/>
            <w:noWrap/>
            <w:vAlign w:val="bottom"/>
            <w:hideMark/>
          </w:tcPr>
          <w:p w14:paraId="2572D2A4"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4107A309" w14:textId="77777777" w:rsidR="00920F7A" w:rsidRPr="00920F7A" w:rsidRDefault="00920F7A" w:rsidP="00920F7A">
            <w:pPr>
              <w:jc w:val="center"/>
              <w:rPr>
                <w:sz w:val="14"/>
                <w:szCs w:val="14"/>
              </w:rPr>
            </w:pPr>
            <w:r w:rsidRPr="00920F7A">
              <w:rPr>
                <w:sz w:val="14"/>
                <w:szCs w:val="14"/>
              </w:rPr>
              <w:t>158.9</w:t>
            </w:r>
          </w:p>
        </w:tc>
        <w:tc>
          <w:tcPr>
            <w:tcW w:w="341" w:type="pct"/>
            <w:tcBorders>
              <w:top w:val="nil"/>
              <w:left w:val="nil"/>
              <w:bottom w:val="single" w:sz="4" w:space="0" w:color="auto"/>
              <w:right w:val="single" w:sz="4" w:space="0" w:color="auto"/>
            </w:tcBorders>
            <w:shd w:val="clear" w:color="auto" w:fill="auto"/>
            <w:noWrap/>
            <w:vAlign w:val="bottom"/>
            <w:hideMark/>
          </w:tcPr>
          <w:p w14:paraId="5D0678B8" w14:textId="77777777" w:rsidR="00920F7A" w:rsidRPr="00920F7A" w:rsidRDefault="00920F7A" w:rsidP="00920F7A">
            <w:pPr>
              <w:jc w:val="center"/>
              <w:rPr>
                <w:sz w:val="14"/>
                <w:szCs w:val="14"/>
              </w:rPr>
            </w:pPr>
            <w:r w:rsidRPr="00920F7A">
              <w:rPr>
                <w:sz w:val="14"/>
                <w:szCs w:val="14"/>
              </w:rPr>
              <w:t>397.2</w:t>
            </w:r>
          </w:p>
        </w:tc>
        <w:tc>
          <w:tcPr>
            <w:tcW w:w="341" w:type="pct"/>
            <w:tcBorders>
              <w:top w:val="nil"/>
              <w:left w:val="nil"/>
              <w:bottom w:val="single" w:sz="4" w:space="0" w:color="auto"/>
              <w:right w:val="single" w:sz="4" w:space="0" w:color="auto"/>
            </w:tcBorders>
            <w:shd w:val="clear" w:color="auto" w:fill="auto"/>
            <w:noWrap/>
            <w:vAlign w:val="bottom"/>
            <w:hideMark/>
          </w:tcPr>
          <w:p w14:paraId="5C520CA0" w14:textId="77777777" w:rsidR="00920F7A" w:rsidRPr="00920F7A" w:rsidRDefault="00920F7A" w:rsidP="00920F7A">
            <w:pPr>
              <w:jc w:val="center"/>
              <w:rPr>
                <w:sz w:val="14"/>
                <w:szCs w:val="14"/>
              </w:rPr>
            </w:pPr>
            <w:r w:rsidRPr="00920F7A">
              <w:rPr>
                <w:sz w:val="14"/>
                <w:szCs w:val="14"/>
              </w:rPr>
              <w:t>595.8</w:t>
            </w:r>
          </w:p>
        </w:tc>
        <w:tc>
          <w:tcPr>
            <w:tcW w:w="341" w:type="pct"/>
            <w:tcBorders>
              <w:top w:val="nil"/>
              <w:left w:val="nil"/>
              <w:bottom w:val="single" w:sz="4" w:space="0" w:color="auto"/>
              <w:right w:val="single" w:sz="4" w:space="0" w:color="auto"/>
            </w:tcBorders>
            <w:shd w:val="clear" w:color="auto" w:fill="auto"/>
            <w:noWrap/>
            <w:vAlign w:val="bottom"/>
            <w:hideMark/>
          </w:tcPr>
          <w:p w14:paraId="52BB3189" w14:textId="77777777" w:rsidR="00920F7A" w:rsidRPr="00920F7A" w:rsidRDefault="00920F7A" w:rsidP="00920F7A">
            <w:pPr>
              <w:jc w:val="center"/>
              <w:rPr>
                <w:sz w:val="14"/>
                <w:szCs w:val="14"/>
              </w:rPr>
            </w:pPr>
            <w:r w:rsidRPr="00920F7A">
              <w:rPr>
                <w:sz w:val="14"/>
                <w:szCs w:val="14"/>
              </w:rPr>
              <w:t>794.4</w:t>
            </w:r>
          </w:p>
        </w:tc>
        <w:tc>
          <w:tcPr>
            <w:tcW w:w="372" w:type="pct"/>
            <w:tcBorders>
              <w:top w:val="nil"/>
              <w:left w:val="nil"/>
              <w:bottom w:val="single" w:sz="4" w:space="0" w:color="auto"/>
              <w:right w:val="single" w:sz="4" w:space="0" w:color="auto"/>
            </w:tcBorders>
            <w:shd w:val="clear" w:color="auto" w:fill="auto"/>
            <w:noWrap/>
            <w:vAlign w:val="bottom"/>
            <w:hideMark/>
          </w:tcPr>
          <w:p w14:paraId="726845AF"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25464083" w14:textId="77777777" w:rsidR="00920F7A" w:rsidRPr="00920F7A" w:rsidRDefault="00920F7A" w:rsidP="00920F7A">
            <w:pPr>
              <w:jc w:val="center"/>
              <w:rPr>
                <w:sz w:val="14"/>
                <w:szCs w:val="14"/>
              </w:rPr>
            </w:pPr>
            <w:r w:rsidRPr="00920F7A">
              <w:rPr>
                <w:sz w:val="14"/>
                <w:szCs w:val="14"/>
              </w:rPr>
              <w:t>1985.9</w:t>
            </w:r>
          </w:p>
        </w:tc>
        <w:tc>
          <w:tcPr>
            <w:tcW w:w="462" w:type="pct"/>
            <w:tcBorders>
              <w:top w:val="nil"/>
              <w:left w:val="nil"/>
              <w:bottom w:val="single" w:sz="4" w:space="0" w:color="auto"/>
              <w:right w:val="single" w:sz="4" w:space="0" w:color="auto"/>
            </w:tcBorders>
            <w:shd w:val="clear" w:color="auto" w:fill="auto"/>
            <w:noWrap/>
            <w:vAlign w:val="bottom"/>
            <w:hideMark/>
          </w:tcPr>
          <w:p w14:paraId="1325B7AF" w14:textId="77777777" w:rsidR="00920F7A" w:rsidRPr="00920F7A" w:rsidRDefault="00920F7A" w:rsidP="00920F7A">
            <w:pPr>
              <w:jc w:val="center"/>
              <w:rPr>
                <w:sz w:val="14"/>
                <w:szCs w:val="14"/>
              </w:rPr>
            </w:pPr>
            <w:r w:rsidRPr="00920F7A">
              <w:rPr>
                <w:sz w:val="14"/>
                <w:szCs w:val="14"/>
              </w:rPr>
              <w:t>1985.9</w:t>
            </w:r>
          </w:p>
        </w:tc>
      </w:tr>
      <w:tr w:rsidR="00920F7A" w:rsidRPr="00920F7A" w14:paraId="19A4F741"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2D263DB6" w14:textId="77777777" w:rsidR="00920F7A" w:rsidRPr="00920F7A" w:rsidRDefault="00920F7A" w:rsidP="00920F7A">
            <w:pPr>
              <w:rPr>
                <w:sz w:val="14"/>
                <w:szCs w:val="14"/>
              </w:rPr>
            </w:pPr>
            <w:r w:rsidRPr="00920F7A">
              <w:rPr>
                <w:sz w:val="14"/>
                <w:szCs w:val="14"/>
              </w:rPr>
              <w:t>Јасика</w:t>
            </w:r>
          </w:p>
        </w:tc>
        <w:tc>
          <w:tcPr>
            <w:tcW w:w="422" w:type="pct"/>
            <w:tcBorders>
              <w:top w:val="nil"/>
              <w:left w:val="nil"/>
              <w:bottom w:val="single" w:sz="4" w:space="0" w:color="auto"/>
              <w:right w:val="single" w:sz="4" w:space="0" w:color="auto"/>
            </w:tcBorders>
            <w:shd w:val="clear" w:color="auto" w:fill="auto"/>
            <w:noWrap/>
            <w:vAlign w:val="bottom"/>
            <w:hideMark/>
          </w:tcPr>
          <w:p w14:paraId="2F1A2A9D" w14:textId="77777777" w:rsidR="00920F7A" w:rsidRPr="00920F7A" w:rsidRDefault="00920F7A" w:rsidP="00920F7A">
            <w:pPr>
              <w:jc w:val="center"/>
              <w:rPr>
                <w:sz w:val="14"/>
                <w:szCs w:val="14"/>
              </w:rPr>
            </w:pPr>
            <w:r w:rsidRPr="00920F7A">
              <w:rPr>
                <w:sz w:val="14"/>
                <w:szCs w:val="14"/>
              </w:rPr>
              <w:t>46.1</w:t>
            </w:r>
          </w:p>
        </w:tc>
        <w:tc>
          <w:tcPr>
            <w:tcW w:w="337" w:type="pct"/>
            <w:tcBorders>
              <w:top w:val="nil"/>
              <w:left w:val="nil"/>
              <w:bottom w:val="single" w:sz="4" w:space="0" w:color="auto"/>
              <w:right w:val="single" w:sz="4" w:space="0" w:color="auto"/>
            </w:tcBorders>
            <w:shd w:val="clear" w:color="auto" w:fill="auto"/>
            <w:noWrap/>
            <w:vAlign w:val="bottom"/>
            <w:hideMark/>
          </w:tcPr>
          <w:p w14:paraId="19E1850E" w14:textId="77777777" w:rsidR="00920F7A" w:rsidRPr="00920F7A" w:rsidRDefault="00920F7A" w:rsidP="00920F7A">
            <w:pPr>
              <w:jc w:val="center"/>
              <w:rPr>
                <w:sz w:val="14"/>
                <w:szCs w:val="14"/>
              </w:rPr>
            </w:pPr>
            <w:r w:rsidRPr="00920F7A">
              <w:rPr>
                <w:sz w:val="14"/>
                <w:szCs w:val="14"/>
              </w:rPr>
              <w:t>4.6</w:t>
            </w:r>
          </w:p>
        </w:tc>
        <w:tc>
          <w:tcPr>
            <w:tcW w:w="421" w:type="pct"/>
            <w:tcBorders>
              <w:top w:val="nil"/>
              <w:left w:val="nil"/>
              <w:bottom w:val="single" w:sz="4" w:space="0" w:color="auto"/>
              <w:right w:val="nil"/>
            </w:tcBorders>
            <w:shd w:val="clear" w:color="auto" w:fill="auto"/>
            <w:noWrap/>
            <w:vAlign w:val="bottom"/>
            <w:hideMark/>
          </w:tcPr>
          <w:p w14:paraId="7BBA3084" w14:textId="77777777" w:rsidR="00920F7A" w:rsidRPr="00920F7A" w:rsidRDefault="00920F7A" w:rsidP="00920F7A">
            <w:pPr>
              <w:jc w:val="center"/>
              <w:rPr>
                <w:sz w:val="14"/>
                <w:szCs w:val="14"/>
              </w:rPr>
            </w:pPr>
            <w:r w:rsidRPr="00920F7A">
              <w:rPr>
                <w:sz w:val="14"/>
                <w:szCs w:val="14"/>
              </w:rPr>
              <w:t>41.5</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30E42E44"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CCFB959"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08067296"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7A66A381"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4E9B82D9"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EF7A9C1"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3E3832AC"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0CFCB6FF" w14:textId="77777777" w:rsidR="00920F7A" w:rsidRPr="00920F7A" w:rsidRDefault="00920F7A" w:rsidP="00920F7A">
            <w:pPr>
              <w:jc w:val="center"/>
              <w:rPr>
                <w:sz w:val="14"/>
                <w:szCs w:val="14"/>
              </w:rPr>
            </w:pPr>
            <w:r w:rsidRPr="00920F7A">
              <w:rPr>
                <w:sz w:val="14"/>
                <w:szCs w:val="14"/>
              </w:rPr>
              <w:t> </w:t>
            </w:r>
          </w:p>
        </w:tc>
        <w:tc>
          <w:tcPr>
            <w:tcW w:w="462" w:type="pct"/>
            <w:tcBorders>
              <w:top w:val="nil"/>
              <w:left w:val="nil"/>
              <w:bottom w:val="single" w:sz="4" w:space="0" w:color="auto"/>
              <w:right w:val="single" w:sz="4" w:space="0" w:color="auto"/>
            </w:tcBorders>
            <w:shd w:val="clear" w:color="auto" w:fill="auto"/>
            <w:noWrap/>
            <w:vAlign w:val="bottom"/>
            <w:hideMark/>
          </w:tcPr>
          <w:p w14:paraId="56050530" w14:textId="77777777" w:rsidR="00920F7A" w:rsidRPr="00920F7A" w:rsidRDefault="00920F7A" w:rsidP="00920F7A">
            <w:pPr>
              <w:jc w:val="center"/>
              <w:rPr>
                <w:sz w:val="14"/>
                <w:szCs w:val="14"/>
              </w:rPr>
            </w:pPr>
            <w:r w:rsidRPr="00920F7A">
              <w:rPr>
                <w:sz w:val="14"/>
                <w:szCs w:val="14"/>
              </w:rPr>
              <w:t>41.5</w:t>
            </w:r>
          </w:p>
        </w:tc>
      </w:tr>
      <w:tr w:rsidR="00920F7A" w:rsidRPr="00920F7A" w14:paraId="62AB796A"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68AE32E8" w14:textId="77777777" w:rsidR="00920F7A" w:rsidRPr="00920F7A" w:rsidRDefault="00920F7A" w:rsidP="00920F7A">
            <w:pPr>
              <w:rPr>
                <w:sz w:val="14"/>
                <w:szCs w:val="14"/>
              </w:rPr>
            </w:pPr>
            <w:r w:rsidRPr="00920F7A">
              <w:rPr>
                <w:sz w:val="14"/>
                <w:szCs w:val="14"/>
              </w:rPr>
              <w:t>Бреза</w:t>
            </w:r>
          </w:p>
        </w:tc>
        <w:tc>
          <w:tcPr>
            <w:tcW w:w="422" w:type="pct"/>
            <w:tcBorders>
              <w:top w:val="nil"/>
              <w:left w:val="nil"/>
              <w:bottom w:val="single" w:sz="4" w:space="0" w:color="auto"/>
              <w:right w:val="single" w:sz="4" w:space="0" w:color="auto"/>
            </w:tcBorders>
            <w:shd w:val="clear" w:color="auto" w:fill="auto"/>
            <w:noWrap/>
            <w:vAlign w:val="bottom"/>
            <w:hideMark/>
          </w:tcPr>
          <w:p w14:paraId="7DE3D441" w14:textId="77777777" w:rsidR="00920F7A" w:rsidRPr="00920F7A" w:rsidRDefault="00920F7A" w:rsidP="00920F7A">
            <w:pPr>
              <w:jc w:val="center"/>
              <w:rPr>
                <w:sz w:val="14"/>
                <w:szCs w:val="14"/>
              </w:rPr>
            </w:pPr>
            <w:r w:rsidRPr="00920F7A">
              <w:rPr>
                <w:sz w:val="14"/>
                <w:szCs w:val="14"/>
              </w:rPr>
              <w:t>170.9</w:t>
            </w:r>
          </w:p>
        </w:tc>
        <w:tc>
          <w:tcPr>
            <w:tcW w:w="337" w:type="pct"/>
            <w:tcBorders>
              <w:top w:val="nil"/>
              <w:left w:val="nil"/>
              <w:bottom w:val="single" w:sz="4" w:space="0" w:color="auto"/>
              <w:right w:val="single" w:sz="4" w:space="0" w:color="auto"/>
            </w:tcBorders>
            <w:shd w:val="clear" w:color="auto" w:fill="auto"/>
            <w:noWrap/>
            <w:vAlign w:val="bottom"/>
            <w:hideMark/>
          </w:tcPr>
          <w:p w14:paraId="2852C9FC" w14:textId="77777777" w:rsidR="00920F7A" w:rsidRPr="00920F7A" w:rsidRDefault="00920F7A" w:rsidP="00920F7A">
            <w:pPr>
              <w:jc w:val="center"/>
              <w:rPr>
                <w:sz w:val="14"/>
                <w:szCs w:val="14"/>
              </w:rPr>
            </w:pPr>
            <w:r w:rsidRPr="00920F7A">
              <w:rPr>
                <w:sz w:val="14"/>
                <w:szCs w:val="14"/>
              </w:rPr>
              <w:t>17.1</w:t>
            </w:r>
          </w:p>
        </w:tc>
        <w:tc>
          <w:tcPr>
            <w:tcW w:w="421" w:type="pct"/>
            <w:tcBorders>
              <w:top w:val="nil"/>
              <w:left w:val="nil"/>
              <w:bottom w:val="single" w:sz="4" w:space="0" w:color="auto"/>
              <w:right w:val="nil"/>
            </w:tcBorders>
            <w:shd w:val="clear" w:color="auto" w:fill="auto"/>
            <w:noWrap/>
            <w:vAlign w:val="bottom"/>
            <w:hideMark/>
          </w:tcPr>
          <w:p w14:paraId="0B1B9281" w14:textId="77777777" w:rsidR="00920F7A" w:rsidRPr="00920F7A" w:rsidRDefault="00920F7A" w:rsidP="00920F7A">
            <w:pPr>
              <w:jc w:val="center"/>
              <w:rPr>
                <w:sz w:val="14"/>
                <w:szCs w:val="14"/>
              </w:rPr>
            </w:pPr>
            <w:r w:rsidRPr="00920F7A">
              <w:rPr>
                <w:sz w:val="14"/>
                <w:szCs w:val="14"/>
              </w:rPr>
              <w:t>153.8</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3BD01D0E"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9F772C9"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64FB548C"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18E75C4C" w14:textId="77777777" w:rsidR="00920F7A" w:rsidRPr="00920F7A" w:rsidRDefault="00920F7A" w:rsidP="00920F7A">
            <w:pPr>
              <w:jc w:val="center"/>
              <w:rPr>
                <w:sz w:val="14"/>
                <w:szCs w:val="14"/>
              </w:rPr>
            </w:pPr>
            <w:r w:rsidRPr="00920F7A">
              <w:rPr>
                <w:sz w:val="14"/>
                <w:szCs w:val="14"/>
              </w:rPr>
              <w:t>30.8</w:t>
            </w:r>
          </w:p>
        </w:tc>
        <w:tc>
          <w:tcPr>
            <w:tcW w:w="341" w:type="pct"/>
            <w:tcBorders>
              <w:top w:val="nil"/>
              <w:left w:val="nil"/>
              <w:bottom w:val="single" w:sz="4" w:space="0" w:color="auto"/>
              <w:right w:val="single" w:sz="4" w:space="0" w:color="auto"/>
            </w:tcBorders>
            <w:shd w:val="clear" w:color="auto" w:fill="auto"/>
            <w:noWrap/>
            <w:vAlign w:val="bottom"/>
            <w:hideMark/>
          </w:tcPr>
          <w:p w14:paraId="7ECC967D" w14:textId="77777777" w:rsidR="00920F7A" w:rsidRPr="00920F7A" w:rsidRDefault="00920F7A" w:rsidP="00920F7A">
            <w:pPr>
              <w:jc w:val="center"/>
              <w:rPr>
                <w:sz w:val="14"/>
                <w:szCs w:val="14"/>
              </w:rPr>
            </w:pPr>
            <w:r w:rsidRPr="00920F7A">
              <w:rPr>
                <w:sz w:val="14"/>
                <w:szCs w:val="14"/>
              </w:rPr>
              <w:t>46.1</w:t>
            </w:r>
          </w:p>
        </w:tc>
        <w:tc>
          <w:tcPr>
            <w:tcW w:w="341" w:type="pct"/>
            <w:tcBorders>
              <w:top w:val="nil"/>
              <w:left w:val="nil"/>
              <w:bottom w:val="single" w:sz="4" w:space="0" w:color="auto"/>
              <w:right w:val="single" w:sz="4" w:space="0" w:color="auto"/>
            </w:tcBorders>
            <w:shd w:val="clear" w:color="auto" w:fill="auto"/>
            <w:noWrap/>
            <w:vAlign w:val="bottom"/>
            <w:hideMark/>
          </w:tcPr>
          <w:p w14:paraId="09B6332C"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2DD5D8E8"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7FEEFF6A" w14:textId="77777777" w:rsidR="00920F7A" w:rsidRPr="00920F7A" w:rsidRDefault="00920F7A" w:rsidP="00920F7A">
            <w:pPr>
              <w:jc w:val="center"/>
              <w:rPr>
                <w:sz w:val="14"/>
                <w:szCs w:val="14"/>
              </w:rPr>
            </w:pPr>
            <w:r w:rsidRPr="00920F7A">
              <w:rPr>
                <w:sz w:val="14"/>
                <w:szCs w:val="14"/>
              </w:rPr>
              <w:t>76.9</w:t>
            </w:r>
          </w:p>
        </w:tc>
        <w:tc>
          <w:tcPr>
            <w:tcW w:w="462" w:type="pct"/>
            <w:tcBorders>
              <w:top w:val="nil"/>
              <w:left w:val="nil"/>
              <w:bottom w:val="single" w:sz="4" w:space="0" w:color="auto"/>
              <w:right w:val="single" w:sz="4" w:space="0" w:color="auto"/>
            </w:tcBorders>
            <w:shd w:val="clear" w:color="auto" w:fill="auto"/>
            <w:noWrap/>
            <w:vAlign w:val="bottom"/>
            <w:hideMark/>
          </w:tcPr>
          <w:p w14:paraId="0EC97C1F" w14:textId="77777777" w:rsidR="00920F7A" w:rsidRPr="00920F7A" w:rsidRDefault="00920F7A" w:rsidP="00920F7A">
            <w:pPr>
              <w:jc w:val="center"/>
              <w:rPr>
                <w:sz w:val="14"/>
                <w:szCs w:val="14"/>
              </w:rPr>
            </w:pPr>
            <w:r w:rsidRPr="00920F7A">
              <w:rPr>
                <w:sz w:val="14"/>
                <w:szCs w:val="14"/>
              </w:rPr>
              <w:t>76.9</w:t>
            </w:r>
          </w:p>
        </w:tc>
      </w:tr>
      <w:tr w:rsidR="00920F7A" w:rsidRPr="00920F7A" w14:paraId="2C4F5D5A"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675DD4A3" w14:textId="77777777" w:rsidR="00920F7A" w:rsidRPr="00920F7A" w:rsidRDefault="00920F7A" w:rsidP="00920F7A">
            <w:pPr>
              <w:rPr>
                <w:sz w:val="14"/>
                <w:szCs w:val="14"/>
              </w:rPr>
            </w:pPr>
            <w:r w:rsidRPr="00920F7A">
              <w:rPr>
                <w:sz w:val="14"/>
                <w:szCs w:val="14"/>
              </w:rPr>
              <w:t>Буква</w:t>
            </w:r>
          </w:p>
        </w:tc>
        <w:tc>
          <w:tcPr>
            <w:tcW w:w="422" w:type="pct"/>
            <w:tcBorders>
              <w:top w:val="nil"/>
              <w:left w:val="nil"/>
              <w:bottom w:val="single" w:sz="4" w:space="0" w:color="auto"/>
              <w:right w:val="single" w:sz="4" w:space="0" w:color="auto"/>
            </w:tcBorders>
            <w:shd w:val="clear" w:color="auto" w:fill="auto"/>
            <w:noWrap/>
            <w:vAlign w:val="bottom"/>
            <w:hideMark/>
          </w:tcPr>
          <w:p w14:paraId="15B35818" w14:textId="77777777" w:rsidR="00920F7A" w:rsidRPr="00920F7A" w:rsidRDefault="00920F7A" w:rsidP="00920F7A">
            <w:pPr>
              <w:jc w:val="center"/>
              <w:rPr>
                <w:sz w:val="14"/>
                <w:szCs w:val="14"/>
              </w:rPr>
            </w:pPr>
            <w:r w:rsidRPr="00920F7A">
              <w:rPr>
                <w:sz w:val="14"/>
                <w:szCs w:val="14"/>
              </w:rPr>
              <w:t>283694.8</w:t>
            </w:r>
          </w:p>
        </w:tc>
        <w:tc>
          <w:tcPr>
            <w:tcW w:w="337" w:type="pct"/>
            <w:tcBorders>
              <w:top w:val="nil"/>
              <w:left w:val="nil"/>
              <w:bottom w:val="single" w:sz="4" w:space="0" w:color="auto"/>
              <w:right w:val="single" w:sz="4" w:space="0" w:color="auto"/>
            </w:tcBorders>
            <w:shd w:val="clear" w:color="auto" w:fill="auto"/>
            <w:noWrap/>
            <w:vAlign w:val="bottom"/>
            <w:hideMark/>
          </w:tcPr>
          <w:p w14:paraId="1C475342" w14:textId="77777777" w:rsidR="00920F7A" w:rsidRPr="00920F7A" w:rsidRDefault="00920F7A" w:rsidP="00920F7A">
            <w:pPr>
              <w:jc w:val="center"/>
              <w:rPr>
                <w:sz w:val="14"/>
                <w:szCs w:val="14"/>
              </w:rPr>
            </w:pPr>
            <w:r w:rsidRPr="00920F7A">
              <w:rPr>
                <w:sz w:val="14"/>
                <w:szCs w:val="14"/>
              </w:rPr>
              <w:t>28369.5</w:t>
            </w:r>
          </w:p>
        </w:tc>
        <w:tc>
          <w:tcPr>
            <w:tcW w:w="421" w:type="pct"/>
            <w:tcBorders>
              <w:top w:val="nil"/>
              <w:left w:val="nil"/>
              <w:bottom w:val="single" w:sz="4" w:space="0" w:color="auto"/>
              <w:right w:val="nil"/>
            </w:tcBorders>
            <w:shd w:val="clear" w:color="auto" w:fill="auto"/>
            <w:noWrap/>
            <w:vAlign w:val="bottom"/>
            <w:hideMark/>
          </w:tcPr>
          <w:p w14:paraId="7751C9D7" w14:textId="77777777" w:rsidR="00920F7A" w:rsidRPr="00920F7A" w:rsidRDefault="00920F7A" w:rsidP="00920F7A">
            <w:pPr>
              <w:jc w:val="center"/>
              <w:rPr>
                <w:sz w:val="14"/>
                <w:szCs w:val="14"/>
              </w:rPr>
            </w:pPr>
            <w:r w:rsidRPr="00920F7A">
              <w:rPr>
                <w:sz w:val="14"/>
                <w:szCs w:val="14"/>
              </w:rPr>
              <w:t>255325.3</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17B92628" w14:textId="77777777" w:rsidR="00920F7A" w:rsidRPr="00920F7A" w:rsidRDefault="00920F7A" w:rsidP="00920F7A">
            <w:pPr>
              <w:jc w:val="center"/>
              <w:rPr>
                <w:sz w:val="14"/>
                <w:szCs w:val="14"/>
              </w:rPr>
            </w:pPr>
            <w:r w:rsidRPr="00920F7A">
              <w:rPr>
                <w:sz w:val="14"/>
                <w:szCs w:val="14"/>
              </w:rPr>
              <w:t>3063.9</w:t>
            </w:r>
          </w:p>
        </w:tc>
        <w:tc>
          <w:tcPr>
            <w:tcW w:w="341" w:type="pct"/>
            <w:tcBorders>
              <w:top w:val="nil"/>
              <w:left w:val="nil"/>
              <w:bottom w:val="single" w:sz="4" w:space="0" w:color="auto"/>
              <w:right w:val="single" w:sz="4" w:space="0" w:color="auto"/>
            </w:tcBorders>
            <w:shd w:val="clear" w:color="auto" w:fill="auto"/>
            <w:noWrap/>
            <w:vAlign w:val="bottom"/>
            <w:hideMark/>
          </w:tcPr>
          <w:p w14:paraId="34F99955" w14:textId="77777777" w:rsidR="00920F7A" w:rsidRPr="00920F7A" w:rsidRDefault="00920F7A" w:rsidP="00920F7A">
            <w:pPr>
              <w:jc w:val="center"/>
              <w:rPr>
                <w:sz w:val="14"/>
                <w:szCs w:val="14"/>
              </w:rPr>
            </w:pPr>
            <w:r w:rsidRPr="00920F7A">
              <w:rPr>
                <w:sz w:val="14"/>
                <w:szCs w:val="14"/>
              </w:rPr>
              <w:t>12255.6</w:t>
            </w:r>
          </w:p>
        </w:tc>
        <w:tc>
          <w:tcPr>
            <w:tcW w:w="341" w:type="pct"/>
            <w:tcBorders>
              <w:top w:val="nil"/>
              <w:left w:val="nil"/>
              <w:bottom w:val="single" w:sz="4" w:space="0" w:color="auto"/>
              <w:right w:val="single" w:sz="4" w:space="0" w:color="auto"/>
            </w:tcBorders>
            <w:shd w:val="clear" w:color="auto" w:fill="auto"/>
            <w:noWrap/>
            <w:vAlign w:val="bottom"/>
            <w:hideMark/>
          </w:tcPr>
          <w:p w14:paraId="667C32AF" w14:textId="77777777" w:rsidR="00920F7A" w:rsidRPr="00920F7A" w:rsidRDefault="00920F7A" w:rsidP="00920F7A">
            <w:pPr>
              <w:jc w:val="center"/>
              <w:rPr>
                <w:sz w:val="14"/>
                <w:szCs w:val="14"/>
              </w:rPr>
            </w:pPr>
            <w:r w:rsidRPr="00920F7A">
              <w:rPr>
                <w:sz w:val="14"/>
                <w:szCs w:val="14"/>
              </w:rPr>
              <w:t>30639.0</w:t>
            </w:r>
          </w:p>
        </w:tc>
        <w:tc>
          <w:tcPr>
            <w:tcW w:w="341" w:type="pct"/>
            <w:tcBorders>
              <w:top w:val="nil"/>
              <w:left w:val="nil"/>
              <w:bottom w:val="single" w:sz="4" w:space="0" w:color="auto"/>
              <w:right w:val="single" w:sz="4" w:space="0" w:color="auto"/>
            </w:tcBorders>
            <w:shd w:val="clear" w:color="auto" w:fill="auto"/>
            <w:noWrap/>
            <w:vAlign w:val="bottom"/>
            <w:hideMark/>
          </w:tcPr>
          <w:p w14:paraId="45B1577D" w14:textId="77777777" w:rsidR="00920F7A" w:rsidRPr="00920F7A" w:rsidRDefault="00920F7A" w:rsidP="00920F7A">
            <w:pPr>
              <w:jc w:val="center"/>
              <w:rPr>
                <w:sz w:val="14"/>
                <w:szCs w:val="14"/>
              </w:rPr>
            </w:pPr>
            <w:r w:rsidRPr="00920F7A">
              <w:rPr>
                <w:sz w:val="14"/>
                <w:szCs w:val="14"/>
              </w:rPr>
              <w:t>45958.6</w:t>
            </w:r>
          </w:p>
        </w:tc>
        <w:tc>
          <w:tcPr>
            <w:tcW w:w="341" w:type="pct"/>
            <w:tcBorders>
              <w:top w:val="nil"/>
              <w:left w:val="nil"/>
              <w:bottom w:val="single" w:sz="4" w:space="0" w:color="auto"/>
              <w:right w:val="single" w:sz="4" w:space="0" w:color="auto"/>
            </w:tcBorders>
            <w:shd w:val="clear" w:color="auto" w:fill="auto"/>
            <w:noWrap/>
            <w:vAlign w:val="bottom"/>
            <w:hideMark/>
          </w:tcPr>
          <w:p w14:paraId="3F76302D" w14:textId="77777777" w:rsidR="00920F7A" w:rsidRPr="00920F7A" w:rsidRDefault="00920F7A" w:rsidP="00920F7A">
            <w:pPr>
              <w:jc w:val="center"/>
              <w:rPr>
                <w:sz w:val="14"/>
                <w:szCs w:val="14"/>
              </w:rPr>
            </w:pPr>
            <w:r w:rsidRPr="00920F7A">
              <w:rPr>
                <w:sz w:val="14"/>
                <w:szCs w:val="14"/>
              </w:rPr>
              <w:t>32171.0</w:t>
            </w:r>
          </w:p>
        </w:tc>
        <w:tc>
          <w:tcPr>
            <w:tcW w:w="341" w:type="pct"/>
            <w:tcBorders>
              <w:top w:val="nil"/>
              <w:left w:val="nil"/>
              <w:bottom w:val="single" w:sz="4" w:space="0" w:color="auto"/>
              <w:right w:val="single" w:sz="4" w:space="0" w:color="auto"/>
            </w:tcBorders>
            <w:shd w:val="clear" w:color="auto" w:fill="auto"/>
            <w:noWrap/>
            <w:vAlign w:val="bottom"/>
            <w:hideMark/>
          </w:tcPr>
          <w:p w14:paraId="3422F90D" w14:textId="77777777" w:rsidR="00920F7A" w:rsidRPr="00920F7A" w:rsidRDefault="00920F7A" w:rsidP="00920F7A">
            <w:pPr>
              <w:jc w:val="center"/>
              <w:rPr>
                <w:sz w:val="14"/>
                <w:szCs w:val="14"/>
              </w:rPr>
            </w:pPr>
            <w:r w:rsidRPr="00920F7A">
              <w:rPr>
                <w:sz w:val="14"/>
                <w:szCs w:val="14"/>
              </w:rPr>
              <w:t>27575.1</w:t>
            </w:r>
          </w:p>
        </w:tc>
        <w:tc>
          <w:tcPr>
            <w:tcW w:w="372" w:type="pct"/>
            <w:tcBorders>
              <w:top w:val="nil"/>
              <w:left w:val="nil"/>
              <w:bottom w:val="single" w:sz="4" w:space="0" w:color="auto"/>
              <w:right w:val="single" w:sz="4" w:space="0" w:color="auto"/>
            </w:tcBorders>
            <w:shd w:val="clear" w:color="auto" w:fill="auto"/>
            <w:noWrap/>
            <w:vAlign w:val="bottom"/>
            <w:hideMark/>
          </w:tcPr>
          <w:p w14:paraId="3CB9453C" w14:textId="77777777" w:rsidR="00920F7A" w:rsidRPr="00920F7A" w:rsidRDefault="00920F7A" w:rsidP="00920F7A">
            <w:pPr>
              <w:jc w:val="center"/>
              <w:rPr>
                <w:sz w:val="14"/>
                <w:szCs w:val="14"/>
              </w:rPr>
            </w:pPr>
            <w:r w:rsidRPr="00920F7A">
              <w:rPr>
                <w:sz w:val="14"/>
                <w:szCs w:val="14"/>
              </w:rPr>
              <w:t>4595.9</w:t>
            </w:r>
          </w:p>
        </w:tc>
        <w:tc>
          <w:tcPr>
            <w:tcW w:w="378" w:type="pct"/>
            <w:tcBorders>
              <w:top w:val="nil"/>
              <w:left w:val="nil"/>
              <w:bottom w:val="single" w:sz="4" w:space="0" w:color="auto"/>
              <w:right w:val="single" w:sz="4" w:space="0" w:color="auto"/>
            </w:tcBorders>
            <w:shd w:val="clear" w:color="auto" w:fill="auto"/>
            <w:noWrap/>
            <w:vAlign w:val="bottom"/>
            <w:hideMark/>
          </w:tcPr>
          <w:p w14:paraId="2AA1DCA6" w14:textId="77777777" w:rsidR="00920F7A" w:rsidRPr="00920F7A" w:rsidRDefault="00920F7A" w:rsidP="00920F7A">
            <w:pPr>
              <w:jc w:val="center"/>
              <w:rPr>
                <w:sz w:val="14"/>
                <w:szCs w:val="14"/>
              </w:rPr>
            </w:pPr>
            <w:r w:rsidRPr="00920F7A">
              <w:rPr>
                <w:sz w:val="14"/>
                <w:szCs w:val="14"/>
              </w:rPr>
              <w:t>153195.2</w:t>
            </w:r>
          </w:p>
        </w:tc>
        <w:tc>
          <w:tcPr>
            <w:tcW w:w="462" w:type="pct"/>
            <w:tcBorders>
              <w:top w:val="nil"/>
              <w:left w:val="nil"/>
              <w:bottom w:val="single" w:sz="4" w:space="0" w:color="auto"/>
              <w:right w:val="single" w:sz="4" w:space="0" w:color="auto"/>
            </w:tcBorders>
            <w:shd w:val="clear" w:color="auto" w:fill="auto"/>
            <w:noWrap/>
            <w:vAlign w:val="bottom"/>
            <w:hideMark/>
          </w:tcPr>
          <w:p w14:paraId="1E9A9B95" w14:textId="77777777" w:rsidR="00920F7A" w:rsidRPr="00920F7A" w:rsidRDefault="00920F7A" w:rsidP="00920F7A">
            <w:pPr>
              <w:jc w:val="center"/>
              <w:rPr>
                <w:sz w:val="14"/>
                <w:szCs w:val="14"/>
              </w:rPr>
            </w:pPr>
            <w:r w:rsidRPr="00920F7A">
              <w:rPr>
                <w:sz w:val="14"/>
                <w:szCs w:val="14"/>
              </w:rPr>
              <w:t>102130.1</w:t>
            </w:r>
          </w:p>
        </w:tc>
      </w:tr>
      <w:tr w:rsidR="00920F7A" w:rsidRPr="00920F7A" w14:paraId="1D782E2A"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7BBCFE56" w14:textId="009773B5" w:rsidR="00920F7A" w:rsidRPr="00920F7A" w:rsidRDefault="00920F7A" w:rsidP="00920F7A">
            <w:pPr>
              <w:rPr>
                <w:sz w:val="14"/>
                <w:szCs w:val="14"/>
              </w:rPr>
            </w:pPr>
            <w:r>
              <w:rPr>
                <w:sz w:val="14"/>
                <w:szCs w:val="14"/>
              </w:rPr>
              <w:t>П.</w:t>
            </w:r>
            <w:r>
              <w:rPr>
                <w:sz w:val="14"/>
                <w:szCs w:val="14"/>
                <w:lang w:val="sr-Cyrl-RS"/>
              </w:rPr>
              <w:t>б</w:t>
            </w:r>
            <w:r w:rsidRPr="00920F7A">
              <w:rPr>
                <w:sz w:val="14"/>
                <w:szCs w:val="14"/>
              </w:rPr>
              <w:t>рест</w:t>
            </w:r>
          </w:p>
        </w:tc>
        <w:tc>
          <w:tcPr>
            <w:tcW w:w="422" w:type="pct"/>
            <w:tcBorders>
              <w:top w:val="nil"/>
              <w:left w:val="nil"/>
              <w:bottom w:val="single" w:sz="4" w:space="0" w:color="auto"/>
              <w:right w:val="single" w:sz="4" w:space="0" w:color="auto"/>
            </w:tcBorders>
            <w:shd w:val="clear" w:color="auto" w:fill="auto"/>
            <w:noWrap/>
            <w:vAlign w:val="bottom"/>
            <w:hideMark/>
          </w:tcPr>
          <w:p w14:paraId="1C7635BC" w14:textId="77777777" w:rsidR="00920F7A" w:rsidRPr="00920F7A" w:rsidRDefault="00920F7A" w:rsidP="00920F7A">
            <w:pPr>
              <w:jc w:val="center"/>
              <w:rPr>
                <w:sz w:val="14"/>
                <w:szCs w:val="14"/>
              </w:rPr>
            </w:pPr>
            <w:r w:rsidRPr="00920F7A">
              <w:rPr>
                <w:sz w:val="14"/>
                <w:szCs w:val="14"/>
              </w:rPr>
              <w:t>1416.4</w:t>
            </w:r>
          </w:p>
        </w:tc>
        <w:tc>
          <w:tcPr>
            <w:tcW w:w="337" w:type="pct"/>
            <w:tcBorders>
              <w:top w:val="nil"/>
              <w:left w:val="nil"/>
              <w:bottom w:val="single" w:sz="4" w:space="0" w:color="auto"/>
              <w:right w:val="single" w:sz="4" w:space="0" w:color="auto"/>
            </w:tcBorders>
            <w:shd w:val="clear" w:color="auto" w:fill="auto"/>
            <w:noWrap/>
            <w:vAlign w:val="bottom"/>
            <w:hideMark/>
          </w:tcPr>
          <w:p w14:paraId="7DF836F3" w14:textId="77777777" w:rsidR="00920F7A" w:rsidRPr="00920F7A" w:rsidRDefault="00920F7A" w:rsidP="00920F7A">
            <w:pPr>
              <w:jc w:val="center"/>
              <w:rPr>
                <w:sz w:val="14"/>
                <w:szCs w:val="14"/>
              </w:rPr>
            </w:pPr>
            <w:r w:rsidRPr="00920F7A">
              <w:rPr>
                <w:sz w:val="14"/>
                <w:szCs w:val="14"/>
              </w:rPr>
              <w:t>141.6</w:t>
            </w:r>
          </w:p>
        </w:tc>
        <w:tc>
          <w:tcPr>
            <w:tcW w:w="421" w:type="pct"/>
            <w:tcBorders>
              <w:top w:val="nil"/>
              <w:left w:val="nil"/>
              <w:bottom w:val="single" w:sz="4" w:space="0" w:color="auto"/>
              <w:right w:val="nil"/>
            </w:tcBorders>
            <w:shd w:val="clear" w:color="auto" w:fill="auto"/>
            <w:noWrap/>
            <w:vAlign w:val="bottom"/>
            <w:hideMark/>
          </w:tcPr>
          <w:p w14:paraId="3660F752" w14:textId="77777777" w:rsidR="00920F7A" w:rsidRPr="00920F7A" w:rsidRDefault="00920F7A" w:rsidP="00920F7A">
            <w:pPr>
              <w:jc w:val="center"/>
              <w:rPr>
                <w:sz w:val="14"/>
                <w:szCs w:val="14"/>
              </w:rPr>
            </w:pPr>
            <w:r w:rsidRPr="00920F7A">
              <w:rPr>
                <w:sz w:val="14"/>
                <w:szCs w:val="14"/>
              </w:rPr>
              <w:t>1274.8</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40FCE5F9" w14:textId="77777777" w:rsidR="00920F7A" w:rsidRPr="00920F7A" w:rsidRDefault="00920F7A" w:rsidP="00920F7A">
            <w:pPr>
              <w:jc w:val="center"/>
              <w:rPr>
                <w:sz w:val="14"/>
                <w:szCs w:val="14"/>
              </w:rPr>
            </w:pPr>
            <w:r w:rsidRPr="00920F7A">
              <w:rPr>
                <w:sz w:val="14"/>
                <w:szCs w:val="14"/>
              </w:rPr>
              <w:t>6.4</w:t>
            </w:r>
          </w:p>
        </w:tc>
        <w:tc>
          <w:tcPr>
            <w:tcW w:w="341" w:type="pct"/>
            <w:tcBorders>
              <w:top w:val="nil"/>
              <w:left w:val="nil"/>
              <w:bottom w:val="single" w:sz="4" w:space="0" w:color="auto"/>
              <w:right w:val="single" w:sz="4" w:space="0" w:color="auto"/>
            </w:tcBorders>
            <w:shd w:val="clear" w:color="auto" w:fill="auto"/>
            <w:noWrap/>
            <w:vAlign w:val="bottom"/>
            <w:hideMark/>
          </w:tcPr>
          <w:p w14:paraId="410F4B7D"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02CFBF93" w14:textId="77777777" w:rsidR="00920F7A" w:rsidRPr="00920F7A" w:rsidRDefault="00920F7A" w:rsidP="00920F7A">
            <w:pPr>
              <w:jc w:val="center"/>
              <w:rPr>
                <w:sz w:val="14"/>
                <w:szCs w:val="14"/>
              </w:rPr>
            </w:pPr>
            <w:r w:rsidRPr="00920F7A">
              <w:rPr>
                <w:sz w:val="14"/>
                <w:szCs w:val="14"/>
              </w:rPr>
              <w:t>184.8</w:t>
            </w:r>
          </w:p>
        </w:tc>
        <w:tc>
          <w:tcPr>
            <w:tcW w:w="341" w:type="pct"/>
            <w:tcBorders>
              <w:top w:val="nil"/>
              <w:left w:val="nil"/>
              <w:bottom w:val="single" w:sz="4" w:space="0" w:color="auto"/>
              <w:right w:val="single" w:sz="4" w:space="0" w:color="auto"/>
            </w:tcBorders>
            <w:shd w:val="clear" w:color="auto" w:fill="auto"/>
            <w:noWrap/>
            <w:vAlign w:val="bottom"/>
            <w:hideMark/>
          </w:tcPr>
          <w:p w14:paraId="76F5109D" w14:textId="77777777" w:rsidR="00920F7A" w:rsidRPr="00920F7A" w:rsidRDefault="00920F7A" w:rsidP="00920F7A">
            <w:pPr>
              <w:jc w:val="center"/>
              <w:rPr>
                <w:sz w:val="14"/>
                <w:szCs w:val="14"/>
              </w:rPr>
            </w:pPr>
            <w:r w:rsidRPr="00920F7A">
              <w:rPr>
                <w:sz w:val="14"/>
                <w:szCs w:val="14"/>
              </w:rPr>
              <w:t>255.0</w:t>
            </w:r>
          </w:p>
        </w:tc>
        <w:tc>
          <w:tcPr>
            <w:tcW w:w="341" w:type="pct"/>
            <w:tcBorders>
              <w:top w:val="nil"/>
              <w:left w:val="nil"/>
              <w:bottom w:val="single" w:sz="4" w:space="0" w:color="auto"/>
              <w:right w:val="single" w:sz="4" w:space="0" w:color="auto"/>
            </w:tcBorders>
            <w:shd w:val="clear" w:color="auto" w:fill="auto"/>
            <w:noWrap/>
            <w:vAlign w:val="bottom"/>
            <w:hideMark/>
          </w:tcPr>
          <w:p w14:paraId="328B494E" w14:textId="77777777" w:rsidR="00920F7A" w:rsidRPr="00920F7A" w:rsidRDefault="00920F7A" w:rsidP="00920F7A">
            <w:pPr>
              <w:jc w:val="center"/>
              <w:rPr>
                <w:sz w:val="14"/>
                <w:szCs w:val="14"/>
              </w:rPr>
            </w:pPr>
            <w:r w:rsidRPr="00920F7A">
              <w:rPr>
                <w:sz w:val="14"/>
                <w:szCs w:val="14"/>
              </w:rPr>
              <w:t>191.2</w:t>
            </w:r>
          </w:p>
        </w:tc>
        <w:tc>
          <w:tcPr>
            <w:tcW w:w="341" w:type="pct"/>
            <w:tcBorders>
              <w:top w:val="nil"/>
              <w:left w:val="nil"/>
              <w:bottom w:val="single" w:sz="4" w:space="0" w:color="auto"/>
              <w:right w:val="single" w:sz="4" w:space="0" w:color="auto"/>
            </w:tcBorders>
            <w:shd w:val="clear" w:color="auto" w:fill="auto"/>
            <w:noWrap/>
            <w:vAlign w:val="bottom"/>
            <w:hideMark/>
          </w:tcPr>
          <w:p w14:paraId="2487FFE4"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10709D68"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4B534E83" w14:textId="77777777" w:rsidR="00920F7A" w:rsidRPr="00920F7A" w:rsidRDefault="00920F7A" w:rsidP="00920F7A">
            <w:pPr>
              <w:jc w:val="center"/>
              <w:rPr>
                <w:sz w:val="14"/>
                <w:szCs w:val="14"/>
              </w:rPr>
            </w:pPr>
            <w:r w:rsidRPr="00920F7A">
              <w:rPr>
                <w:sz w:val="14"/>
                <w:szCs w:val="14"/>
              </w:rPr>
              <w:t>637.4</w:t>
            </w:r>
          </w:p>
        </w:tc>
        <w:tc>
          <w:tcPr>
            <w:tcW w:w="462" w:type="pct"/>
            <w:tcBorders>
              <w:top w:val="nil"/>
              <w:left w:val="nil"/>
              <w:bottom w:val="single" w:sz="4" w:space="0" w:color="auto"/>
              <w:right w:val="single" w:sz="4" w:space="0" w:color="auto"/>
            </w:tcBorders>
            <w:shd w:val="clear" w:color="auto" w:fill="auto"/>
            <w:noWrap/>
            <w:vAlign w:val="bottom"/>
            <w:hideMark/>
          </w:tcPr>
          <w:p w14:paraId="55F7C61D" w14:textId="77777777" w:rsidR="00920F7A" w:rsidRPr="00920F7A" w:rsidRDefault="00920F7A" w:rsidP="00920F7A">
            <w:pPr>
              <w:jc w:val="center"/>
              <w:rPr>
                <w:sz w:val="14"/>
                <w:szCs w:val="14"/>
              </w:rPr>
            </w:pPr>
            <w:r w:rsidRPr="00920F7A">
              <w:rPr>
                <w:sz w:val="14"/>
                <w:szCs w:val="14"/>
              </w:rPr>
              <w:t>637.4</w:t>
            </w:r>
          </w:p>
        </w:tc>
      </w:tr>
      <w:tr w:rsidR="00920F7A" w:rsidRPr="00920F7A" w14:paraId="0C6D1644"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268FBCC1" w14:textId="77777777" w:rsidR="00920F7A" w:rsidRPr="00920F7A" w:rsidRDefault="00920F7A" w:rsidP="00920F7A">
            <w:pPr>
              <w:rPr>
                <w:sz w:val="14"/>
                <w:szCs w:val="14"/>
              </w:rPr>
            </w:pPr>
            <w:r w:rsidRPr="00920F7A">
              <w:rPr>
                <w:sz w:val="14"/>
                <w:szCs w:val="14"/>
              </w:rPr>
              <w:t>Б. јасен</w:t>
            </w:r>
          </w:p>
        </w:tc>
        <w:tc>
          <w:tcPr>
            <w:tcW w:w="422" w:type="pct"/>
            <w:tcBorders>
              <w:top w:val="nil"/>
              <w:left w:val="nil"/>
              <w:bottom w:val="single" w:sz="4" w:space="0" w:color="auto"/>
              <w:right w:val="single" w:sz="4" w:space="0" w:color="auto"/>
            </w:tcBorders>
            <w:shd w:val="clear" w:color="auto" w:fill="auto"/>
            <w:noWrap/>
            <w:vAlign w:val="bottom"/>
            <w:hideMark/>
          </w:tcPr>
          <w:p w14:paraId="7348F421" w14:textId="77777777" w:rsidR="00920F7A" w:rsidRPr="00920F7A" w:rsidRDefault="00920F7A" w:rsidP="00920F7A">
            <w:pPr>
              <w:jc w:val="center"/>
              <w:rPr>
                <w:sz w:val="14"/>
                <w:szCs w:val="14"/>
              </w:rPr>
            </w:pPr>
            <w:r w:rsidRPr="00920F7A">
              <w:rPr>
                <w:sz w:val="14"/>
                <w:szCs w:val="14"/>
              </w:rPr>
              <w:t>486.7</w:t>
            </w:r>
          </w:p>
        </w:tc>
        <w:tc>
          <w:tcPr>
            <w:tcW w:w="337" w:type="pct"/>
            <w:tcBorders>
              <w:top w:val="nil"/>
              <w:left w:val="nil"/>
              <w:bottom w:val="single" w:sz="4" w:space="0" w:color="auto"/>
              <w:right w:val="single" w:sz="4" w:space="0" w:color="auto"/>
            </w:tcBorders>
            <w:shd w:val="clear" w:color="auto" w:fill="auto"/>
            <w:noWrap/>
            <w:vAlign w:val="bottom"/>
            <w:hideMark/>
          </w:tcPr>
          <w:p w14:paraId="50CA82C9" w14:textId="77777777" w:rsidR="00920F7A" w:rsidRPr="00920F7A" w:rsidRDefault="00920F7A" w:rsidP="00920F7A">
            <w:pPr>
              <w:jc w:val="center"/>
              <w:rPr>
                <w:sz w:val="14"/>
                <w:szCs w:val="14"/>
              </w:rPr>
            </w:pPr>
            <w:r w:rsidRPr="00920F7A">
              <w:rPr>
                <w:sz w:val="14"/>
                <w:szCs w:val="14"/>
              </w:rPr>
              <w:t>48.7</w:t>
            </w:r>
          </w:p>
        </w:tc>
        <w:tc>
          <w:tcPr>
            <w:tcW w:w="421" w:type="pct"/>
            <w:tcBorders>
              <w:top w:val="nil"/>
              <w:left w:val="nil"/>
              <w:bottom w:val="single" w:sz="4" w:space="0" w:color="auto"/>
              <w:right w:val="nil"/>
            </w:tcBorders>
            <w:shd w:val="clear" w:color="auto" w:fill="auto"/>
            <w:noWrap/>
            <w:vAlign w:val="bottom"/>
            <w:hideMark/>
          </w:tcPr>
          <w:p w14:paraId="040828F9" w14:textId="77777777" w:rsidR="00920F7A" w:rsidRPr="00920F7A" w:rsidRDefault="00920F7A" w:rsidP="00920F7A">
            <w:pPr>
              <w:jc w:val="center"/>
              <w:rPr>
                <w:sz w:val="14"/>
                <w:szCs w:val="14"/>
              </w:rPr>
            </w:pPr>
            <w:r w:rsidRPr="00920F7A">
              <w:rPr>
                <w:sz w:val="14"/>
                <w:szCs w:val="14"/>
              </w:rPr>
              <w:t>438.0</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481884AA"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6FA64E0A"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5A0CBF21" w14:textId="77777777" w:rsidR="00920F7A" w:rsidRPr="00920F7A" w:rsidRDefault="00920F7A" w:rsidP="00920F7A">
            <w:pPr>
              <w:jc w:val="center"/>
              <w:rPr>
                <w:sz w:val="14"/>
                <w:szCs w:val="14"/>
              </w:rPr>
            </w:pPr>
            <w:r w:rsidRPr="00920F7A">
              <w:rPr>
                <w:sz w:val="14"/>
                <w:szCs w:val="14"/>
              </w:rPr>
              <w:t>26.3</w:t>
            </w:r>
          </w:p>
        </w:tc>
        <w:tc>
          <w:tcPr>
            <w:tcW w:w="341" w:type="pct"/>
            <w:tcBorders>
              <w:top w:val="nil"/>
              <w:left w:val="nil"/>
              <w:bottom w:val="single" w:sz="4" w:space="0" w:color="auto"/>
              <w:right w:val="single" w:sz="4" w:space="0" w:color="auto"/>
            </w:tcBorders>
            <w:shd w:val="clear" w:color="auto" w:fill="auto"/>
            <w:noWrap/>
            <w:vAlign w:val="bottom"/>
            <w:hideMark/>
          </w:tcPr>
          <w:p w14:paraId="360D4B9A" w14:textId="77777777" w:rsidR="00920F7A" w:rsidRPr="00920F7A" w:rsidRDefault="00920F7A" w:rsidP="00920F7A">
            <w:pPr>
              <w:jc w:val="center"/>
              <w:rPr>
                <w:sz w:val="14"/>
                <w:szCs w:val="14"/>
              </w:rPr>
            </w:pPr>
            <w:r w:rsidRPr="00920F7A">
              <w:rPr>
                <w:sz w:val="14"/>
                <w:szCs w:val="14"/>
              </w:rPr>
              <w:t>52.6</w:t>
            </w:r>
          </w:p>
        </w:tc>
        <w:tc>
          <w:tcPr>
            <w:tcW w:w="341" w:type="pct"/>
            <w:tcBorders>
              <w:top w:val="nil"/>
              <w:left w:val="nil"/>
              <w:bottom w:val="single" w:sz="4" w:space="0" w:color="auto"/>
              <w:right w:val="single" w:sz="4" w:space="0" w:color="auto"/>
            </w:tcBorders>
            <w:shd w:val="clear" w:color="auto" w:fill="auto"/>
            <w:noWrap/>
            <w:vAlign w:val="bottom"/>
            <w:hideMark/>
          </w:tcPr>
          <w:p w14:paraId="371A1B07" w14:textId="77777777" w:rsidR="00920F7A" w:rsidRPr="00920F7A" w:rsidRDefault="00920F7A" w:rsidP="00920F7A">
            <w:pPr>
              <w:jc w:val="center"/>
              <w:rPr>
                <w:sz w:val="14"/>
                <w:szCs w:val="14"/>
              </w:rPr>
            </w:pPr>
            <w:r w:rsidRPr="00920F7A">
              <w:rPr>
                <w:sz w:val="14"/>
                <w:szCs w:val="14"/>
              </w:rPr>
              <w:t>52.5</w:t>
            </w:r>
          </w:p>
        </w:tc>
        <w:tc>
          <w:tcPr>
            <w:tcW w:w="341" w:type="pct"/>
            <w:tcBorders>
              <w:top w:val="nil"/>
              <w:left w:val="nil"/>
              <w:bottom w:val="single" w:sz="4" w:space="0" w:color="auto"/>
              <w:right w:val="single" w:sz="4" w:space="0" w:color="auto"/>
            </w:tcBorders>
            <w:shd w:val="clear" w:color="auto" w:fill="auto"/>
            <w:noWrap/>
            <w:vAlign w:val="bottom"/>
            <w:hideMark/>
          </w:tcPr>
          <w:p w14:paraId="7F8BAB57"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2C39139B"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24B1E379" w14:textId="77777777" w:rsidR="00920F7A" w:rsidRPr="00920F7A" w:rsidRDefault="00920F7A" w:rsidP="00920F7A">
            <w:pPr>
              <w:jc w:val="center"/>
              <w:rPr>
                <w:sz w:val="14"/>
                <w:szCs w:val="14"/>
              </w:rPr>
            </w:pPr>
            <w:r w:rsidRPr="00920F7A">
              <w:rPr>
                <w:sz w:val="14"/>
                <w:szCs w:val="14"/>
              </w:rPr>
              <w:t>131.4</w:t>
            </w:r>
          </w:p>
        </w:tc>
        <w:tc>
          <w:tcPr>
            <w:tcW w:w="462" w:type="pct"/>
            <w:tcBorders>
              <w:top w:val="nil"/>
              <w:left w:val="nil"/>
              <w:bottom w:val="single" w:sz="4" w:space="0" w:color="auto"/>
              <w:right w:val="single" w:sz="4" w:space="0" w:color="auto"/>
            </w:tcBorders>
            <w:shd w:val="clear" w:color="auto" w:fill="auto"/>
            <w:noWrap/>
            <w:vAlign w:val="bottom"/>
            <w:hideMark/>
          </w:tcPr>
          <w:p w14:paraId="57705B58" w14:textId="77777777" w:rsidR="00920F7A" w:rsidRPr="00920F7A" w:rsidRDefault="00920F7A" w:rsidP="00920F7A">
            <w:pPr>
              <w:jc w:val="center"/>
              <w:rPr>
                <w:sz w:val="14"/>
                <w:szCs w:val="14"/>
              </w:rPr>
            </w:pPr>
            <w:r w:rsidRPr="00920F7A">
              <w:rPr>
                <w:sz w:val="14"/>
                <w:szCs w:val="14"/>
              </w:rPr>
              <w:t>306.6</w:t>
            </w:r>
          </w:p>
        </w:tc>
      </w:tr>
      <w:tr w:rsidR="00920F7A" w:rsidRPr="00920F7A" w14:paraId="628DA64B"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4FFBD344" w14:textId="77777777" w:rsidR="00920F7A" w:rsidRPr="00920F7A" w:rsidRDefault="00920F7A" w:rsidP="00920F7A">
            <w:pPr>
              <w:rPr>
                <w:sz w:val="14"/>
                <w:szCs w:val="14"/>
              </w:rPr>
            </w:pPr>
            <w:r w:rsidRPr="00920F7A">
              <w:rPr>
                <w:sz w:val="14"/>
                <w:szCs w:val="14"/>
              </w:rPr>
              <w:t>Јавор</w:t>
            </w:r>
          </w:p>
        </w:tc>
        <w:tc>
          <w:tcPr>
            <w:tcW w:w="422" w:type="pct"/>
            <w:tcBorders>
              <w:top w:val="nil"/>
              <w:left w:val="nil"/>
              <w:bottom w:val="single" w:sz="4" w:space="0" w:color="auto"/>
              <w:right w:val="single" w:sz="4" w:space="0" w:color="auto"/>
            </w:tcBorders>
            <w:shd w:val="clear" w:color="auto" w:fill="auto"/>
            <w:noWrap/>
            <w:vAlign w:val="bottom"/>
            <w:hideMark/>
          </w:tcPr>
          <w:p w14:paraId="0AE4CA1F" w14:textId="77777777" w:rsidR="00920F7A" w:rsidRPr="00920F7A" w:rsidRDefault="00920F7A" w:rsidP="00920F7A">
            <w:pPr>
              <w:jc w:val="center"/>
              <w:rPr>
                <w:sz w:val="14"/>
                <w:szCs w:val="14"/>
              </w:rPr>
            </w:pPr>
            <w:r w:rsidRPr="00920F7A">
              <w:rPr>
                <w:sz w:val="14"/>
                <w:szCs w:val="14"/>
              </w:rPr>
              <w:t>3605.3</w:t>
            </w:r>
          </w:p>
        </w:tc>
        <w:tc>
          <w:tcPr>
            <w:tcW w:w="337" w:type="pct"/>
            <w:tcBorders>
              <w:top w:val="nil"/>
              <w:left w:val="nil"/>
              <w:bottom w:val="single" w:sz="4" w:space="0" w:color="auto"/>
              <w:right w:val="single" w:sz="4" w:space="0" w:color="auto"/>
            </w:tcBorders>
            <w:shd w:val="clear" w:color="auto" w:fill="auto"/>
            <w:noWrap/>
            <w:vAlign w:val="bottom"/>
            <w:hideMark/>
          </w:tcPr>
          <w:p w14:paraId="062AC8C1" w14:textId="77777777" w:rsidR="00920F7A" w:rsidRPr="00920F7A" w:rsidRDefault="00920F7A" w:rsidP="00920F7A">
            <w:pPr>
              <w:jc w:val="center"/>
              <w:rPr>
                <w:sz w:val="14"/>
                <w:szCs w:val="14"/>
              </w:rPr>
            </w:pPr>
            <w:r w:rsidRPr="00920F7A">
              <w:rPr>
                <w:sz w:val="14"/>
                <w:szCs w:val="14"/>
              </w:rPr>
              <w:t>360.5</w:t>
            </w:r>
          </w:p>
        </w:tc>
        <w:tc>
          <w:tcPr>
            <w:tcW w:w="421" w:type="pct"/>
            <w:tcBorders>
              <w:top w:val="nil"/>
              <w:left w:val="nil"/>
              <w:bottom w:val="single" w:sz="4" w:space="0" w:color="auto"/>
              <w:right w:val="nil"/>
            </w:tcBorders>
            <w:shd w:val="clear" w:color="auto" w:fill="auto"/>
            <w:noWrap/>
            <w:vAlign w:val="bottom"/>
            <w:hideMark/>
          </w:tcPr>
          <w:p w14:paraId="32643E26" w14:textId="77777777" w:rsidR="00920F7A" w:rsidRPr="00920F7A" w:rsidRDefault="00920F7A" w:rsidP="00920F7A">
            <w:pPr>
              <w:jc w:val="center"/>
              <w:rPr>
                <w:sz w:val="14"/>
                <w:szCs w:val="14"/>
              </w:rPr>
            </w:pPr>
            <w:r w:rsidRPr="00920F7A">
              <w:rPr>
                <w:sz w:val="14"/>
                <w:szCs w:val="14"/>
              </w:rPr>
              <w:t>3244.8</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4AB10DD2" w14:textId="77777777" w:rsidR="00920F7A" w:rsidRPr="00920F7A" w:rsidRDefault="00920F7A" w:rsidP="00920F7A">
            <w:pPr>
              <w:jc w:val="center"/>
              <w:rPr>
                <w:sz w:val="14"/>
                <w:szCs w:val="14"/>
              </w:rPr>
            </w:pPr>
            <w:r w:rsidRPr="00920F7A">
              <w:rPr>
                <w:sz w:val="14"/>
                <w:szCs w:val="14"/>
              </w:rPr>
              <w:t>38.9</w:t>
            </w:r>
          </w:p>
        </w:tc>
        <w:tc>
          <w:tcPr>
            <w:tcW w:w="341" w:type="pct"/>
            <w:tcBorders>
              <w:top w:val="nil"/>
              <w:left w:val="nil"/>
              <w:bottom w:val="single" w:sz="4" w:space="0" w:color="auto"/>
              <w:right w:val="single" w:sz="4" w:space="0" w:color="auto"/>
            </w:tcBorders>
            <w:shd w:val="clear" w:color="auto" w:fill="auto"/>
            <w:noWrap/>
            <w:vAlign w:val="bottom"/>
            <w:hideMark/>
          </w:tcPr>
          <w:p w14:paraId="056C1F36" w14:textId="77777777" w:rsidR="00920F7A" w:rsidRPr="00920F7A" w:rsidRDefault="00920F7A" w:rsidP="00920F7A">
            <w:pPr>
              <w:jc w:val="center"/>
              <w:rPr>
                <w:sz w:val="14"/>
                <w:szCs w:val="14"/>
              </w:rPr>
            </w:pPr>
            <w:r w:rsidRPr="00920F7A">
              <w:rPr>
                <w:sz w:val="14"/>
                <w:szCs w:val="14"/>
              </w:rPr>
              <w:t>116.8</w:t>
            </w:r>
          </w:p>
        </w:tc>
        <w:tc>
          <w:tcPr>
            <w:tcW w:w="341" w:type="pct"/>
            <w:tcBorders>
              <w:top w:val="nil"/>
              <w:left w:val="nil"/>
              <w:bottom w:val="single" w:sz="4" w:space="0" w:color="auto"/>
              <w:right w:val="single" w:sz="4" w:space="0" w:color="auto"/>
            </w:tcBorders>
            <w:shd w:val="clear" w:color="auto" w:fill="auto"/>
            <w:noWrap/>
            <w:vAlign w:val="bottom"/>
            <w:hideMark/>
          </w:tcPr>
          <w:p w14:paraId="1FF62001" w14:textId="77777777" w:rsidR="00920F7A" w:rsidRPr="00920F7A" w:rsidRDefault="00920F7A" w:rsidP="00920F7A">
            <w:pPr>
              <w:jc w:val="center"/>
              <w:rPr>
                <w:sz w:val="14"/>
                <w:szCs w:val="14"/>
              </w:rPr>
            </w:pPr>
            <w:r w:rsidRPr="00920F7A">
              <w:rPr>
                <w:sz w:val="14"/>
                <w:szCs w:val="14"/>
              </w:rPr>
              <w:t>418.6</w:t>
            </w:r>
          </w:p>
        </w:tc>
        <w:tc>
          <w:tcPr>
            <w:tcW w:w="341" w:type="pct"/>
            <w:tcBorders>
              <w:top w:val="nil"/>
              <w:left w:val="nil"/>
              <w:bottom w:val="single" w:sz="4" w:space="0" w:color="auto"/>
              <w:right w:val="single" w:sz="4" w:space="0" w:color="auto"/>
            </w:tcBorders>
            <w:shd w:val="clear" w:color="auto" w:fill="auto"/>
            <w:noWrap/>
            <w:vAlign w:val="bottom"/>
            <w:hideMark/>
          </w:tcPr>
          <w:p w14:paraId="4036817B" w14:textId="77777777" w:rsidR="00920F7A" w:rsidRPr="00920F7A" w:rsidRDefault="00920F7A" w:rsidP="00920F7A">
            <w:pPr>
              <w:jc w:val="center"/>
              <w:rPr>
                <w:sz w:val="14"/>
                <w:szCs w:val="14"/>
              </w:rPr>
            </w:pPr>
            <w:r w:rsidRPr="00920F7A">
              <w:rPr>
                <w:sz w:val="14"/>
                <w:szCs w:val="14"/>
              </w:rPr>
              <w:t>677.5</w:t>
            </w:r>
          </w:p>
        </w:tc>
        <w:tc>
          <w:tcPr>
            <w:tcW w:w="341" w:type="pct"/>
            <w:tcBorders>
              <w:top w:val="nil"/>
              <w:left w:val="nil"/>
              <w:bottom w:val="single" w:sz="4" w:space="0" w:color="auto"/>
              <w:right w:val="single" w:sz="4" w:space="0" w:color="auto"/>
            </w:tcBorders>
            <w:shd w:val="clear" w:color="auto" w:fill="auto"/>
            <w:noWrap/>
            <w:vAlign w:val="bottom"/>
            <w:hideMark/>
          </w:tcPr>
          <w:p w14:paraId="06123197" w14:textId="77777777" w:rsidR="00920F7A" w:rsidRPr="00920F7A" w:rsidRDefault="00920F7A" w:rsidP="00920F7A">
            <w:pPr>
              <w:jc w:val="center"/>
              <w:rPr>
                <w:sz w:val="14"/>
                <w:szCs w:val="14"/>
              </w:rPr>
            </w:pPr>
            <w:r w:rsidRPr="00920F7A">
              <w:rPr>
                <w:sz w:val="14"/>
                <w:szCs w:val="14"/>
              </w:rPr>
              <w:t>695.0</w:t>
            </w:r>
          </w:p>
        </w:tc>
        <w:tc>
          <w:tcPr>
            <w:tcW w:w="341" w:type="pct"/>
            <w:tcBorders>
              <w:top w:val="nil"/>
              <w:left w:val="nil"/>
              <w:bottom w:val="single" w:sz="4" w:space="0" w:color="auto"/>
              <w:right w:val="single" w:sz="4" w:space="0" w:color="auto"/>
            </w:tcBorders>
            <w:shd w:val="clear" w:color="auto" w:fill="auto"/>
            <w:noWrap/>
            <w:vAlign w:val="bottom"/>
            <w:hideMark/>
          </w:tcPr>
          <w:p w14:paraId="03052289"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770A897A"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6A4917DD" w14:textId="77777777" w:rsidR="00920F7A" w:rsidRPr="00920F7A" w:rsidRDefault="00920F7A" w:rsidP="00920F7A">
            <w:pPr>
              <w:jc w:val="center"/>
              <w:rPr>
                <w:sz w:val="14"/>
                <w:szCs w:val="14"/>
              </w:rPr>
            </w:pPr>
            <w:r w:rsidRPr="00920F7A">
              <w:rPr>
                <w:sz w:val="14"/>
                <w:szCs w:val="14"/>
              </w:rPr>
              <w:t>1946.9</w:t>
            </w:r>
          </w:p>
        </w:tc>
        <w:tc>
          <w:tcPr>
            <w:tcW w:w="462" w:type="pct"/>
            <w:tcBorders>
              <w:top w:val="nil"/>
              <w:left w:val="nil"/>
              <w:bottom w:val="single" w:sz="4" w:space="0" w:color="auto"/>
              <w:right w:val="single" w:sz="4" w:space="0" w:color="auto"/>
            </w:tcBorders>
            <w:shd w:val="clear" w:color="auto" w:fill="auto"/>
            <w:noWrap/>
            <w:vAlign w:val="bottom"/>
            <w:hideMark/>
          </w:tcPr>
          <w:p w14:paraId="11256483" w14:textId="77777777" w:rsidR="00920F7A" w:rsidRPr="00920F7A" w:rsidRDefault="00920F7A" w:rsidP="00920F7A">
            <w:pPr>
              <w:jc w:val="center"/>
              <w:rPr>
                <w:sz w:val="14"/>
                <w:szCs w:val="14"/>
              </w:rPr>
            </w:pPr>
            <w:r w:rsidRPr="00920F7A">
              <w:rPr>
                <w:sz w:val="14"/>
                <w:szCs w:val="14"/>
              </w:rPr>
              <w:t>1297.9</w:t>
            </w:r>
          </w:p>
        </w:tc>
      </w:tr>
      <w:tr w:rsidR="00920F7A" w:rsidRPr="00920F7A" w14:paraId="02E9472B"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6F3167A1" w14:textId="77777777" w:rsidR="00920F7A" w:rsidRPr="00920F7A" w:rsidRDefault="00920F7A" w:rsidP="00920F7A">
            <w:pPr>
              <w:rPr>
                <w:sz w:val="14"/>
                <w:szCs w:val="14"/>
              </w:rPr>
            </w:pPr>
            <w:r w:rsidRPr="00920F7A">
              <w:rPr>
                <w:sz w:val="14"/>
                <w:szCs w:val="14"/>
              </w:rPr>
              <w:t>П јавор</w:t>
            </w:r>
          </w:p>
        </w:tc>
        <w:tc>
          <w:tcPr>
            <w:tcW w:w="422" w:type="pct"/>
            <w:tcBorders>
              <w:top w:val="nil"/>
              <w:left w:val="nil"/>
              <w:bottom w:val="single" w:sz="4" w:space="0" w:color="auto"/>
              <w:right w:val="single" w:sz="4" w:space="0" w:color="auto"/>
            </w:tcBorders>
            <w:shd w:val="clear" w:color="auto" w:fill="auto"/>
            <w:noWrap/>
            <w:vAlign w:val="bottom"/>
            <w:hideMark/>
          </w:tcPr>
          <w:p w14:paraId="55618A44" w14:textId="77777777" w:rsidR="00920F7A" w:rsidRPr="00920F7A" w:rsidRDefault="00920F7A" w:rsidP="00920F7A">
            <w:pPr>
              <w:jc w:val="center"/>
              <w:rPr>
                <w:sz w:val="14"/>
                <w:szCs w:val="14"/>
              </w:rPr>
            </w:pPr>
            <w:r w:rsidRPr="00920F7A">
              <w:rPr>
                <w:sz w:val="14"/>
                <w:szCs w:val="14"/>
              </w:rPr>
              <w:t>780.5</w:t>
            </w:r>
          </w:p>
        </w:tc>
        <w:tc>
          <w:tcPr>
            <w:tcW w:w="337" w:type="pct"/>
            <w:tcBorders>
              <w:top w:val="nil"/>
              <w:left w:val="nil"/>
              <w:bottom w:val="single" w:sz="4" w:space="0" w:color="auto"/>
              <w:right w:val="single" w:sz="4" w:space="0" w:color="auto"/>
            </w:tcBorders>
            <w:shd w:val="clear" w:color="auto" w:fill="auto"/>
            <w:noWrap/>
            <w:vAlign w:val="bottom"/>
            <w:hideMark/>
          </w:tcPr>
          <w:p w14:paraId="1A02396F" w14:textId="77777777" w:rsidR="00920F7A" w:rsidRPr="00920F7A" w:rsidRDefault="00920F7A" w:rsidP="00920F7A">
            <w:pPr>
              <w:jc w:val="center"/>
              <w:rPr>
                <w:sz w:val="14"/>
                <w:szCs w:val="14"/>
              </w:rPr>
            </w:pPr>
            <w:r w:rsidRPr="00920F7A">
              <w:rPr>
                <w:sz w:val="14"/>
                <w:szCs w:val="14"/>
              </w:rPr>
              <w:t>78.1</w:t>
            </w:r>
          </w:p>
        </w:tc>
        <w:tc>
          <w:tcPr>
            <w:tcW w:w="421" w:type="pct"/>
            <w:tcBorders>
              <w:top w:val="nil"/>
              <w:left w:val="nil"/>
              <w:bottom w:val="single" w:sz="4" w:space="0" w:color="auto"/>
              <w:right w:val="nil"/>
            </w:tcBorders>
            <w:shd w:val="clear" w:color="auto" w:fill="auto"/>
            <w:noWrap/>
            <w:vAlign w:val="bottom"/>
            <w:hideMark/>
          </w:tcPr>
          <w:p w14:paraId="62620BEC" w14:textId="77777777" w:rsidR="00920F7A" w:rsidRPr="00920F7A" w:rsidRDefault="00920F7A" w:rsidP="00920F7A">
            <w:pPr>
              <w:jc w:val="center"/>
              <w:rPr>
                <w:sz w:val="14"/>
                <w:szCs w:val="14"/>
              </w:rPr>
            </w:pPr>
            <w:r w:rsidRPr="00920F7A">
              <w:rPr>
                <w:sz w:val="14"/>
                <w:szCs w:val="14"/>
              </w:rPr>
              <w:t>702.5</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66704A34" w14:textId="77777777" w:rsidR="00920F7A" w:rsidRPr="00920F7A" w:rsidRDefault="00920F7A" w:rsidP="00920F7A">
            <w:pPr>
              <w:jc w:val="center"/>
              <w:rPr>
                <w:sz w:val="14"/>
                <w:szCs w:val="14"/>
              </w:rPr>
            </w:pPr>
            <w:r w:rsidRPr="00920F7A">
              <w:rPr>
                <w:sz w:val="14"/>
                <w:szCs w:val="14"/>
              </w:rPr>
              <w:t>8.4</w:t>
            </w:r>
          </w:p>
        </w:tc>
        <w:tc>
          <w:tcPr>
            <w:tcW w:w="341" w:type="pct"/>
            <w:tcBorders>
              <w:top w:val="nil"/>
              <w:left w:val="nil"/>
              <w:bottom w:val="single" w:sz="4" w:space="0" w:color="auto"/>
              <w:right w:val="single" w:sz="4" w:space="0" w:color="auto"/>
            </w:tcBorders>
            <w:shd w:val="clear" w:color="auto" w:fill="auto"/>
            <w:noWrap/>
            <w:vAlign w:val="bottom"/>
            <w:hideMark/>
          </w:tcPr>
          <w:p w14:paraId="7CDB9530" w14:textId="77777777" w:rsidR="00920F7A" w:rsidRPr="00920F7A" w:rsidRDefault="00920F7A" w:rsidP="00920F7A">
            <w:pPr>
              <w:jc w:val="center"/>
              <w:rPr>
                <w:sz w:val="14"/>
                <w:szCs w:val="14"/>
              </w:rPr>
            </w:pPr>
            <w:r w:rsidRPr="00920F7A">
              <w:rPr>
                <w:sz w:val="14"/>
                <w:szCs w:val="14"/>
              </w:rPr>
              <w:t>25.3</w:t>
            </w:r>
          </w:p>
        </w:tc>
        <w:tc>
          <w:tcPr>
            <w:tcW w:w="341" w:type="pct"/>
            <w:tcBorders>
              <w:top w:val="nil"/>
              <w:left w:val="nil"/>
              <w:bottom w:val="single" w:sz="4" w:space="0" w:color="auto"/>
              <w:right w:val="single" w:sz="4" w:space="0" w:color="auto"/>
            </w:tcBorders>
            <w:shd w:val="clear" w:color="auto" w:fill="auto"/>
            <w:noWrap/>
            <w:vAlign w:val="bottom"/>
            <w:hideMark/>
          </w:tcPr>
          <w:p w14:paraId="0EF74CA6" w14:textId="77777777" w:rsidR="00920F7A" w:rsidRPr="00920F7A" w:rsidRDefault="00920F7A" w:rsidP="00920F7A">
            <w:pPr>
              <w:jc w:val="center"/>
              <w:rPr>
                <w:sz w:val="14"/>
                <w:szCs w:val="14"/>
              </w:rPr>
            </w:pPr>
            <w:r w:rsidRPr="00920F7A">
              <w:rPr>
                <w:sz w:val="14"/>
                <w:szCs w:val="14"/>
              </w:rPr>
              <w:t>90.6</w:t>
            </w:r>
          </w:p>
        </w:tc>
        <w:tc>
          <w:tcPr>
            <w:tcW w:w="341" w:type="pct"/>
            <w:tcBorders>
              <w:top w:val="nil"/>
              <w:left w:val="nil"/>
              <w:bottom w:val="single" w:sz="4" w:space="0" w:color="auto"/>
              <w:right w:val="single" w:sz="4" w:space="0" w:color="auto"/>
            </w:tcBorders>
            <w:shd w:val="clear" w:color="auto" w:fill="auto"/>
            <w:noWrap/>
            <w:vAlign w:val="bottom"/>
            <w:hideMark/>
          </w:tcPr>
          <w:p w14:paraId="404439AC" w14:textId="77777777" w:rsidR="00920F7A" w:rsidRPr="00920F7A" w:rsidRDefault="00920F7A" w:rsidP="00920F7A">
            <w:pPr>
              <w:jc w:val="center"/>
              <w:rPr>
                <w:sz w:val="14"/>
                <w:szCs w:val="14"/>
              </w:rPr>
            </w:pPr>
            <w:r w:rsidRPr="00920F7A">
              <w:rPr>
                <w:sz w:val="14"/>
                <w:szCs w:val="14"/>
              </w:rPr>
              <w:t>146.7</w:t>
            </w:r>
          </w:p>
        </w:tc>
        <w:tc>
          <w:tcPr>
            <w:tcW w:w="341" w:type="pct"/>
            <w:tcBorders>
              <w:top w:val="nil"/>
              <w:left w:val="nil"/>
              <w:bottom w:val="single" w:sz="4" w:space="0" w:color="auto"/>
              <w:right w:val="single" w:sz="4" w:space="0" w:color="auto"/>
            </w:tcBorders>
            <w:shd w:val="clear" w:color="auto" w:fill="auto"/>
            <w:noWrap/>
            <w:vAlign w:val="bottom"/>
            <w:hideMark/>
          </w:tcPr>
          <w:p w14:paraId="14654C43" w14:textId="77777777" w:rsidR="00920F7A" w:rsidRPr="00920F7A" w:rsidRDefault="00920F7A" w:rsidP="00920F7A">
            <w:pPr>
              <w:jc w:val="center"/>
              <w:rPr>
                <w:sz w:val="14"/>
                <w:szCs w:val="14"/>
              </w:rPr>
            </w:pPr>
            <w:r w:rsidRPr="00920F7A">
              <w:rPr>
                <w:sz w:val="14"/>
                <w:szCs w:val="14"/>
              </w:rPr>
              <w:t>150.5</w:t>
            </w:r>
          </w:p>
        </w:tc>
        <w:tc>
          <w:tcPr>
            <w:tcW w:w="341" w:type="pct"/>
            <w:tcBorders>
              <w:top w:val="nil"/>
              <w:left w:val="nil"/>
              <w:bottom w:val="single" w:sz="4" w:space="0" w:color="auto"/>
              <w:right w:val="single" w:sz="4" w:space="0" w:color="auto"/>
            </w:tcBorders>
            <w:shd w:val="clear" w:color="auto" w:fill="auto"/>
            <w:noWrap/>
            <w:vAlign w:val="bottom"/>
            <w:hideMark/>
          </w:tcPr>
          <w:p w14:paraId="0D2B527A" w14:textId="77777777" w:rsidR="00920F7A" w:rsidRPr="00920F7A" w:rsidRDefault="00920F7A" w:rsidP="00920F7A">
            <w:pPr>
              <w:jc w:val="center"/>
              <w:rPr>
                <w:sz w:val="14"/>
                <w:szCs w:val="14"/>
              </w:rPr>
            </w:pPr>
            <w:r w:rsidRPr="00920F7A">
              <w:rPr>
                <w:sz w:val="14"/>
                <w:szCs w:val="14"/>
              </w:rPr>
              <w:t> </w:t>
            </w:r>
          </w:p>
        </w:tc>
        <w:tc>
          <w:tcPr>
            <w:tcW w:w="372" w:type="pct"/>
            <w:tcBorders>
              <w:top w:val="nil"/>
              <w:left w:val="nil"/>
              <w:bottom w:val="single" w:sz="4" w:space="0" w:color="auto"/>
              <w:right w:val="single" w:sz="4" w:space="0" w:color="auto"/>
            </w:tcBorders>
            <w:shd w:val="clear" w:color="auto" w:fill="auto"/>
            <w:noWrap/>
            <w:vAlign w:val="bottom"/>
            <w:hideMark/>
          </w:tcPr>
          <w:p w14:paraId="5207C545" w14:textId="77777777" w:rsidR="00920F7A" w:rsidRPr="00920F7A" w:rsidRDefault="00920F7A" w:rsidP="00920F7A">
            <w:pPr>
              <w:jc w:val="center"/>
              <w:rPr>
                <w:sz w:val="14"/>
                <w:szCs w:val="14"/>
              </w:rPr>
            </w:pPr>
            <w:r w:rsidRPr="00920F7A">
              <w:rPr>
                <w:sz w:val="14"/>
                <w:szCs w:val="14"/>
              </w:rPr>
              <w:t> </w:t>
            </w:r>
          </w:p>
        </w:tc>
        <w:tc>
          <w:tcPr>
            <w:tcW w:w="378" w:type="pct"/>
            <w:tcBorders>
              <w:top w:val="nil"/>
              <w:left w:val="nil"/>
              <w:bottom w:val="single" w:sz="4" w:space="0" w:color="auto"/>
              <w:right w:val="single" w:sz="4" w:space="0" w:color="auto"/>
            </w:tcBorders>
            <w:shd w:val="clear" w:color="auto" w:fill="auto"/>
            <w:noWrap/>
            <w:vAlign w:val="bottom"/>
            <w:hideMark/>
          </w:tcPr>
          <w:p w14:paraId="0F27D5B1" w14:textId="77777777" w:rsidR="00920F7A" w:rsidRPr="00920F7A" w:rsidRDefault="00920F7A" w:rsidP="00920F7A">
            <w:pPr>
              <w:jc w:val="center"/>
              <w:rPr>
                <w:sz w:val="14"/>
                <w:szCs w:val="14"/>
              </w:rPr>
            </w:pPr>
            <w:r w:rsidRPr="00920F7A">
              <w:rPr>
                <w:sz w:val="14"/>
                <w:szCs w:val="14"/>
              </w:rPr>
              <w:t>421.5</w:t>
            </w:r>
          </w:p>
        </w:tc>
        <w:tc>
          <w:tcPr>
            <w:tcW w:w="462" w:type="pct"/>
            <w:tcBorders>
              <w:top w:val="nil"/>
              <w:left w:val="nil"/>
              <w:bottom w:val="single" w:sz="4" w:space="0" w:color="auto"/>
              <w:right w:val="single" w:sz="4" w:space="0" w:color="auto"/>
            </w:tcBorders>
            <w:shd w:val="clear" w:color="auto" w:fill="auto"/>
            <w:noWrap/>
            <w:vAlign w:val="bottom"/>
            <w:hideMark/>
          </w:tcPr>
          <w:p w14:paraId="063D90D1" w14:textId="77777777" w:rsidR="00920F7A" w:rsidRPr="00920F7A" w:rsidRDefault="00920F7A" w:rsidP="00920F7A">
            <w:pPr>
              <w:jc w:val="center"/>
              <w:rPr>
                <w:sz w:val="14"/>
                <w:szCs w:val="14"/>
              </w:rPr>
            </w:pPr>
            <w:r w:rsidRPr="00920F7A">
              <w:rPr>
                <w:sz w:val="14"/>
                <w:szCs w:val="14"/>
              </w:rPr>
              <w:t>281.0</w:t>
            </w:r>
          </w:p>
        </w:tc>
      </w:tr>
      <w:tr w:rsidR="00920F7A" w:rsidRPr="00920F7A" w14:paraId="6695103A" w14:textId="77777777" w:rsidTr="00920F7A">
        <w:trPr>
          <w:trHeight w:val="276"/>
        </w:trPr>
        <w:tc>
          <w:tcPr>
            <w:tcW w:w="598" w:type="pct"/>
            <w:tcBorders>
              <w:top w:val="nil"/>
              <w:left w:val="single" w:sz="4" w:space="0" w:color="auto"/>
              <w:bottom w:val="single" w:sz="4" w:space="0" w:color="auto"/>
              <w:right w:val="single" w:sz="4" w:space="0" w:color="auto"/>
            </w:tcBorders>
            <w:shd w:val="clear" w:color="000000" w:fill="DCE6F1"/>
            <w:noWrap/>
            <w:vAlign w:val="bottom"/>
            <w:hideMark/>
          </w:tcPr>
          <w:p w14:paraId="4A5BFAA9" w14:textId="77777777" w:rsidR="00920F7A" w:rsidRPr="00920F7A" w:rsidRDefault="00920F7A" w:rsidP="00920F7A">
            <w:pPr>
              <w:rPr>
                <w:b/>
                <w:bCs/>
                <w:i/>
                <w:iCs/>
                <w:sz w:val="14"/>
                <w:szCs w:val="14"/>
              </w:rPr>
            </w:pPr>
            <w:r w:rsidRPr="00920F7A">
              <w:rPr>
                <w:b/>
                <w:bCs/>
                <w:i/>
                <w:iCs/>
                <w:sz w:val="14"/>
                <w:szCs w:val="14"/>
              </w:rPr>
              <w:t>Укупно лишћари</w:t>
            </w:r>
          </w:p>
        </w:tc>
        <w:tc>
          <w:tcPr>
            <w:tcW w:w="422" w:type="pct"/>
            <w:tcBorders>
              <w:top w:val="nil"/>
              <w:left w:val="nil"/>
              <w:bottom w:val="single" w:sz="4" w:space="0" w:color="auto"/>
              <w:right w:val="single" w:sz="4" w:space="0" w:color="auto"/>
            </w:tcBorders>
            <w:shd w:val="clear" w:color="000000" w:fill="DCE6F1"/>
            <w:noWrap/>
            <w:vAlign w:val="bottom"/>
            <w:hideMark/>
          </w:tcPr>
          <w:p w14:paraId="45AC0E85" w14:textId="77777777" w:rsidR="00920F7A" w:rsidRPr="00920F7A" w:rsidRDefault="00920F7A" w:rsidP="00920F7A">
            <w:pPr>
              <w:jc w:val="center"/>
              <w:rPr>
                <w:b/>
                <w:bCs/>
                <w:i/>
                <w:iCs/>
                <w:sz w:val="14"/>
                <w:szCs w:val="14"/>
              </w:rPr>
            </w:pPr>
            <w:r w:rsidRPr="00920F7A">
              <w:rPr>
                <w:b/>
                <w:bCs/>
                <w:i/>
                <w:iCs/>
                <w:sz w:val="14"/>
                <w:szCs w:val="14"/>
              </w:rPr>
              <w:t>299641.7</w:t>
            </w:r>
          </w:p>
        </w:tc>
        <w:tc>
          <w:tcPr>
            <w:tcW w:w="337" w:type="pct"/>
            <w:tcBorders>
              <w:top w:val="nil"/>
              <w:left w:val="nil"/>
              <w:bottom w:val="single" w:sz="4" w:space="0" w:color="auto"/>
              <w:right w:val="single" w:sz="4" w:space="0" w:color="auto"/>
            </w:tcBorders>
            <w:shd w:val="clear" w:color="000000" w:fill="DCE6F1"/>
            <w:noWrap/>
            <w:vAlign w:val="bottom"/>
            <w:hideMark/>
          </w:tcPr>
          <w:p w14:paraId="74B5EF16" w14:textId="77777777" w:rsidR="00920F7A" w:rsidRPr="00920F7A" w:rsidRDefault="00920F7A" w:rsidP="00920F7A">
            <w:pPr>
              <w:jc w:val="center"/>
              <w:rPr>
                <w:b/>
                <w:bCs/>
                <w:i/>
                <w:iCs/>
                <w:sz w:val="14"/>
                <w:szCs w:val="14"/>
              </w:rPr>
            </w:pPr>
            <w:r w:rsidRPr="00920F7A">
              <w:rPr>
                <w:b/>
                <w:bCs/>
                <w:i/>
                <w:iCs/>
                <w:sz w:val="14"/>
                <w:szCs w:val="14"/>
              </w:rPr>
              <w:t>29964.2</w:t>
            </w:r>
          </w:p>
        </w:tc>
        <w:tc>
          <w:tcPr>
            <w:tcW w:w="421" w:type="pct"/>
            <w:tcBorders>
              <w:top w:val="nil"/>
              <w:left w:val="nil"/>
              <w:bottom w:val="single" w:sz="4" w:space="0" w:color="auto"/>
              <w:right w:val="single" w:sz="4" w:space="0" w:color="auto"/>
            </w:tcBorders>
            <w:shd w:val="clear" w:color="000000" w:fill="DCE6F1"/>
            <w:noWrap/>
            <w:vAlign w:val="bottom"/>
            <w:hideMark/>
          </w:tcPr>
          <w:p w14:paraId="02A218FB" w14:textId="77777777" w:rsidR="00920F7A" w:rsidRPr="00920F7A" w:rsidRDefault="00920F7A" w:rsidP="00920F7A">
            <w:pPr>
              <w:jc w:val="center"/>
              <w:rPr>
                <w:b/>
                <w:bCs/>
                <w:i/>
                <w:iCs/>
                <w:sz w:val="14"/>
                <w:szCs w:val="14"/>
              </w:rPr>
            </w:pPr>
            <w:r w:rsidRPr="00920F7A">
              <w:rPr>
                <w:b/>
                <w:bCs/>
                <w:i/>
                <w:iCs/>
                <w:sz w:val="14"/>
                <w:szCs w:val="14"/>
              </w:rPr>
              <w:t>269677.5</w:t>
            </w:r>
          </w:p>
        </w:tc>
        <w:tc>
          <w:tcPr>
            <w:tcW w:w="304" w:type="pct"/>
            <w:tcBorders>
              <w:top w:val="nil"/>
              <w:left w:val="nil"/>
              <w:bottom w:val="single" w:sz="4" w:space="0" w:color="auto"/>
              <w:right w:val="single" w:sz="4" w:space="0" w:color="auto"/>
            </w:tcBorders>
            <w:shd w:val="clear" w:color="000000" w:fill="DCE6F1"/>
            <w:noWrap/>
            <w:vAlign w:val="bottom"/>
            <w:hideMark/>
          </w:tcPr>
          <w:p w14:paraId="1FA4FD92" w14:textId="77777777" w:rsidR="00920F7A" w:rsidRPr="00920F7A" w:rsidRDefault="00920F7A" w:rsidP="00920F7A">
            <w:pPr>
              <w:jc w:val="center"/>
              <w:rPr>
                <w:b/>
                <w:bCs/>
                <w:i/>
                <w:iCs/>
                <w:sz w:val="14"/>
                <w:szCs w:val="14"/>
              </w:rPr>
            </w:pPr>
            <w:r w:rsidRPr="00920F7A">
              <w:rPr>
                <w:b/>
                <w:bCs/>
                <w:i/>
                <w:iCs/>
                <w:sz w:val="14"/>
                <w:szCs w:val="14"/>
              </w:rPr>
              <w:t>3157.4</w:t>
            </w:r>
          </w:p>
        </w:tc>
        <w:tc>
          <w:tcPr>
            <w:tcW w:w="341" w:type="pct"/>
            <w:tcBorders>
              <w:top w:val="nil"/>
              <w:left w:val="nil"/>
              <w:bottom w:val="single" w:sz="4" w:space="0" w:color="auto"/>
              <w:right w:val="single" w:sz="4" w:space="0" w:color="auto"/>
            </w:tcBorders>
            <w:shd w:val="clear" w:color="000000" w:fill="DCE6F1"/>
            <w:noWrap/>
            <w:vAlign w:val="bottom"/>
            <w:hideMark/>
          </w:tcPr>
          <w:p w14:paraId="17A0A036" w14:textId="77777777" w:rsidR="00920F7A" w:rsidRPr="00920F7A" w:rsidRDefault="00920F7A" w:rsidP="00920F7A">
            <w:pPr>
              <w:jc w:val="center"/>
              <w:rPr>
                <w:b/>
                <w:bCs/>
                <w:i/>
                <w:iCs/>
                <w:sz w:val="14"/>
                <w:szCs w:val="14"/>
              </w:rPr>
            </w:pPr>
            <w:r w:rsidRPr="00920F7A">
              <w:rPr>
                <w:b/>
                <w:bCs/>
                <w:i/>
                <w:iCs/>
                <w:sz w:val="14"/>
                <w:szCs w:val="14"/>
              </w:rPr>
              <w:t>12397.7</w:t>
            </w:r>
          </w:p>
        </w:tc>
        <w:tc>
          <w:tcPr>
            <w:tcW w:w="341" w:type="pct"/>
            <w:tcBorders>
              <w:top w:val="nil"/>
              <w:left w:val="nil"/>
              <w:bottom w:val="single" w:sz="4" w:space="0" w:color="auto"/>
              <w:right w:val="single" w:sz="4" w:space="0" w:color="auto"/>
            </w:tcBorders>
            <w:shd w:val="clear" w:color="000000" w:fill="DCE6F1"/>
            <w:noWrap/>
            <w:vAlign w:val="bottom"/>
            <w:hideMark/>
          </w:tcPr>
          <w:p w14:paraId="082EFDC1" w14:textId="77777777" w:rsidR="00920F7A" w:rsidRPr="00920F7A" w:rsidRDefault="00920F7A" w:rsidP="00920F7A">
            <w:pPr>
              <w:jc w:val="center"/>
              <w:rPr>
                <w:b/>
                <w:bCs/>
                <w:i/>
                <w:iCs/>
                <w:sz w:val="14"/>
                <w:szCs w:val="14"/>
              </w:rPr>
            </w:pPr>
            <w:r w:rsidRPr="00920F7A">
              <w:rPr>
                <w:b/>
                <w:bCs/>
                <w:i/>
                <w:iCs/>
                <w:sz w:val="14"/>
                <w:szCs w:val="14"/>
              </w:rPr>
              <w:t>31518.2</w:t>
            </w:r>
          </w:p>
        </w:tc>
        <w:tc>
          <w:tcPr>
            <w:tcW w:w="341" w:type="pct"/>
            <w:tcBorders>
              <w:top w:val="nil"/>
              <w:left w:val="nil"/>
              <w:bottom w:val="single" w:sz="4" w:space="0" w:color="auto"/>
              <w:right w:val="single" w:sz="4" w:space="0" w:color="auto"/>
            </w:tcBorders>
            <w:shd w:val="clear" w:color="000000" w:fill="DCE6F1"/>
            <w:noWrap/>
            <w:vAlign w:val="bottom"/>
            <w:hideMark/>
          </w:tcPr>
          <w:p w14:paraId="0DC98931" w14:textId="77777777" w:rsidR="00920F7A" w:rsidRPr="00920F7A" w:rsidRDefault="00920F7A" w:rsidP="00920F7A">
            <w:pPr>
              <w:jc w:val="center"/>
              <w:rPr>
                <w:b/>
                <w:bCs/>
                <w:i/>
                <w:iCs/>
                <w:sz w:val="14"/>
                <w:szCs w:val="14"/>
              </w:rPr>
            </w:pPr>
            <w:r w:rsidRPr="00920F7A">
              <w:rPr>
                <w:b/>
                <w:bCs/>
                <w:i/>
                <w:iCs/>
                <w:sz w:val="14"/>
                <w:szCs w:val="14"/>
              </w:rPr>
              <w:t>47518.2</w:t>
            </w:r>
          </w:p>
        </w:tc>
        <w:tc>
          <w:tcPr>
            <w:tcW w:w="341" w:type="pct"/>
            <w:tcBorders>
              <w:top w:val="nil"/>
              <w:left w:val="nil"/>
              <w:bottom w:val="single" w:sz="4" w:space="0" w:color="auto"/>
              <w:right w:val="single" w:sz="4" w:space="0" w:color="auto"/>
            </w:tcBorders>
            <w:shd w:val="clear" w:color="000000" w:fill="DCE6F1"/>
            <w:noWrap/>
            <w:vAlign w:val="bottom"/>
            <w:hideMark/>
          </w:tcPr>
          <w:p w14:paraId="07A0D97F" w14:textId="77777777" w:rsidR="00920F7A" w:rsidRPr="00920F7A" w:rsidRDefault="00920F7A" w:rsidP="00920F7A">
            <w:pPr>
              <w:jc w:val="center"/>
              <w:rPr>
                <w:b/>
                <w:bCs/>
                <w:i/>
                <w:iCs/>
                <w:sz w:val="14"/>
                <w:szCs w:val="14"/>
              </w:rPr>
            </w:pPr>
            <w:r w:rsidRPr="00920F7A">
              <w:rPr>
                <w:b/>
                <w:bCs/>
                <w:i/>
                <w:iCs/>
                <w:sz w:val="14"/>
                <w:szCs w:val="14"/>
              </w:rPr>
              <w:t>33902.1</w:t>
            </w:r>
          </w:p>
        </w:tc>
        <w:tc>
          <w:tcPr>
            <w:tcW w:w="341" w:type="pct"/>
            <w:tcBorders>
              <w:top w:val="nil"/>
              <w:left w:val="nil"/>
              <w:bottom w:val="single" w:sz="4" w:space="0" w:color="auto"/>
              <w:right w:val="single" w:sz="4" w:space="0" w:color="auto"/>
            </w:tcBorders>
            <w:shd w:val="clear" w:color="000000" w:fill="DCE6F1"/>
            <w:noWrap/>
            <w:vAlign w:val="bottom"/>
            <w:hideMark/>
          </w:tcPr>
          <w:p w14:paraId="40C4958F" w14:textId="77777777" w:rsidR="00920F7A" w:rsidRPr="00920F7A" w:rsidRDefault="00920F7A" w:rsidP="00920F7A">
            <w:pPr>
              <w:jc w:val="center"/>
              <w:rPr>
                <w:b/>
                <w:bCs/>
                <w:i/>
                <w:iCs/>
                <w:sz w:val="14"/>
                <w:szCs w:val="14"/>
              </w:rPr>
            </w:pPr>
            <w:r w:rsidRPr="00920F7A">
              <w:rPr>
                <w:b/>
                <w:bCs/>
                <w:i/>
                <w:iCs/>
                <w:sz w:val="14"/>
                <w:szCs w:val="14"/>
              </w:rPr>
              <w:t>28369.5</w:t>
            </w:r>
          </w:p>
        </w:tc>
        <w:tc>
          <w:tcPr>
            <w:tcW w:w="372" w:type="pct"/>
            <w:tcBorders>
              <w:top w:val="nil"/>
              <w:left w:val="nil"/>
              <w:bottom w:val="single" w:sz="4" w:space="0" w:color="auto"/>
              <w:right w:val="single" w:sz="4" w:space="0" w:color="auto"/>
            </w:tcBorders>
            <w:shd w:val="clear" w:color="000000" w:fill="DCE6F1"/>
            <w:noWrap/>
            <w:vAlign w:val="bottom"/>
            <w:hideMark/>
          </w:tcPr>
          <w:p w14:paraId="50AA602C" w14:textId="77777777" w:rsidR="00920F7A" w:rsidRPr="00920F7A" w:rsidRDefault="00920F7A" w:rsidP="00920F7A">
            <w:pPr>
              <w:jc w:val="center"/>
              <w:rPr>
                <w:b/>
                <w:bCs/>
                <w:i/>
                <w:iCs/>
                <w:sz w:val="14"/>
                <w:szCs w:val="14"/>
              </w:rPr>
            </w:pPr>
            <w:r w:rsidRPr="00920F7A">
              <w:rPr>
                <w:b/>
                <w:bCs/>
                <w:i/>
                <w:iCs/>
                <w:sz w:val="14"/>
                <w:szCs w:val="14"/>
              </w:rPr>
              <w:t>4595.9</w:t>
            </w:r>
          </w:p>
        </w:tc>
        <w:tc>
          <w:tcPr>
            <w:tcW w:w="378" w:type="pct"/>
            <w:tcBorders>
              <w:top w:val="nil"/>
              <w:left w:val="nil"/>
              <w:bottom w:val="single" w:sz="4" w:space="0" w:color="auto"/>
              <w:right w:val="single" w:sz="4" w:space="0" w:color="auto"/>
            </w:tcBorders>
            <w:shd w:val="clear" w:color="000000" w:fill="DCE6F1"/>
            <w:noWrap/>
            <w:vAlign w:val="bottom"/>
            <w:hideMark/>
          </w:tcPr>
          <w:p w14:paraId="33384DEE" w14:textId="77777777" w:rsidR="00920F7A" w:rsidRPr="00920F7A" w:rsidRDefault="00920F7A" w:rsidP="00920F7A">
            <w:pPr>
              <w:jc w:val="center"/>
              <w:rPr>
                <w:b/>
                <w:bCs/>
                <w:i/>
                <w:iCs/>
                <w:sz w:val="14"/>
                <w:szCs w:val="14"/>
              </w:rPr>
            </w:pPr>
            <w:r w:rsidRPr="00920F7A">
              <w:rPr>
                <w:b/>
                <w:bCs/>
                <w:i/>
                <w:iCs/>
                <w:sz w:val="14"/>
                <w:szCs w:val="14"/>
              </w:rPr>
              <w:t>158395.1</w:t>
            </w:r>
          </w:p>
        </w:tc>
        <w:tc>
          <w:tcPr>
            <w:tcW w:w="462" w:type="pct"/>
            <w:tcBorders>
              <w:top w:val="nil"/>
              <w:left w:val="nil"/>
              <w:bottom w:val="single" w:sz="4" w:space="0" w:color="auto"/>
              <w:right w:val="single" w:sz="4" w:space="0" w:color="auto"/>
            </w:tcBorders>
            <w:shd w:val="clear" w:color="000000" w:fill="DCE6F1"/>
            <w:noWrap/>
            <w:vAlign w:val="bottom"/>
            <w:hideMark/>
          </w:tcPr>
          <w:p w14:paraId="1212640D" w14:textId="77777777" w:rsidR="00920F7A" w:rsidRPr="00920F7A" w:rsidRDefault="00920F7A" w:rsidP="00920F7A">
            <w:pPr>
              <w:jc w:val="center"/>
              <w:rPr>
                <w:b/>
                <w:bCs/>
                <w:i/>
                <w:iCs/>
                <w:sz w:val="14"/>
                <w:szCs w:val="14"/>
              </w:rPr>
            </w:pPr>
            <w:r w:rsidRPr="00920F7A">
              <w:rPr>
                <w:b/>
                <w:bCs/>
                <w:i/>
                <w:iCs/>
                <w:sz w:val="14"/>
                <w:szCs w:val="14"/>
              </w:rPr>
              <w:t>111282.4</w:t>
            </w:r>
          </w:p>
        </w:tc>
      </w:tr>
      <w:tr w:rsidR="00920F7A" w:rsidRPr="00920F7A" w14:paraId="36004706"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7F9C622C" w14:textId="77777777" w:rsidR="00920F7A" w:rsidRPr="00920F7A" w:rsidRDefault="00920F7A" w:rsidP="00920F7A">
            <w:pPr>
              <w:rPr>
                <w:sz w:val="14"/>
                <w:szCs w:val="14"/>
              </w:rPr>
            </w:pPr>
            <w:r w:rsidRPr="00920F7A">
              <w:rPr>
                <w:sz w:val="14"/>
                <w:szCs w:val="14"/>
              </w:rPr>
              <w:t>Јела</w:t>
            </w:r>
          </w:p>
        </w:tc>
        <w:tc>
          <w:tcPr>
            <w:tcW w:w="422" w:type="pct"/>
            <w:tcBorders>
              <w:top w:val="nil"/>
              <w:left w:val="nil"/>
              <w:bottom w:val="single" w:sz="4" w:space="0" w:color="auto"/>
              <w:right w:val="single" w:sz="4" w:space="0" w:color="auto"/>
            </w:tcBorders>
            <w:shd w:val="clear" w:color="auto" w:fill="auto"/>
            <w:noWrap/>
            <w:vAlign w:val="bottom"/>
            <w:hideMark/>
          </w:tcPr>
          <w:p w14:paraId="2D6F41C6" w14:textId="77777777" w:rsidR="00920F7A" w:rsidRPr="00920F7A" w:rsidRDefault="00920F7A" w:rsidP="00920F7A">
            <w:pPr>
              <w:jc w:val="center"/>
              <w:rPr>
                <w:sz w:val="14"/>
                <w:szCs w:val="14"/>
              </w:rPr>
            </w:pPr>
            <w:r w:rsidRPr="00920F7A">
              <w:rPr>
                <w:sz w:val="14"/>
                <w:szCs w:val="14"/>
              </w:rPr>
              <w:t>11653.0</w:t>
            </w:r>
          </w:p>
        </w:tc>
        <w:tc>
          <w:tcPr>
            <w:tcW w:w="337" w:type="pct"/>
            <w:tcBorders>
              <w:top w:val="nil"/>
              <w:left w:val="nil"/>
              <w:bottom w:val="single" w:sz="4" w:space="0" w:color="auto"/>
              <w:right w:val="single" w:sz="4" w:space="0" w:color="auto"/>
            </w:tcBorders>
            <w:shd w:val="clear" w:color="auto" w:fill="auto"/>
            <w:noWrap/>
            <w:vAlign w:val="bottom"/>
            <w:hideMark/>
          </w:tcPr>
          <w:p w14:paraId="203B1249" w14:textId="77777777" w:rsidR="00920F7A" w:rsidRPr="00920F7A" w:rsidRDefault="00920F7A" w:rsidP="00920F7A">
            <w:pPr>
              <w:jc w:val="center"/>
              <w:rPr>
                <w:sz w:val="14"/>
                <w:szCs w:val="14"/>
              </w:rPr>
            </w:pPr>
            <w:r w:rsidRPr="00920F7A">
              <w:rPr>
                <w:sz w:val="14"/>
                <w:szCs w:val="14"/>
              </w:rPr>
              <w:t>1748.0</w:t>
            </w:r>
          </w:p>
        </w:tc>
        <w:tc>
          <w:tcPr>
            <w:tcW w:w="421" w:type="pct"/>
            <w:tcBorders>
              <w:top w:val="nil"/>
              <w:left w:val="nil"/>
              <w:bottom w:val="single" w:sz="4" w:space="0" w:color="auto"/>
              <w:right w:val="nil"/>
            </w:tcBorders>
            <w:shd w:val="clear" w:color="auto" w:fill="auto"/>
            <w:noWrap/>
            <w:vAlign w:val="bottom"/>
            <w:hideMark/>
          </w:tcPr>
          <w:p w14:paraId="15394DB1" w14:textId="77777777" w:rsidR="00920F7A" w:rsidRPr="00920F7A" w:rsidRDefault="00920F7A" w:rsidP="00920F7A">
            <w:pPr>
              <w:jc w:val="center"/>
              <w:rPr>
                <w:sz w:val="14"/>
                <w:szCs w:val="14"/>
              </w:rPr>
            </w:pPr>
            <w:r w:rsidRPr="00920F7A">
              <w:rPr>
                <w:sz w:val="14"/>
                <w:szCs w:val="14"/>
              </w:rPr>
              <w:t>9905.1</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52664A9A" w14:textId="77777777" w:rsidR="00920F7A" w:rsidRPr="00920F7A" w:rsidRDefault="00920F7A" w:rsidP="00920F7A">
            <w:pPr>
              <w:jc w:val="center"/>
              <w:rPr>
                <w:sz w:val="14"/>
                <w:szCs w:val="14"/>
              </w:rPr>
            </w:pPr>
            <w:r w:rsidRPr="00920F7A">
              <w:rPr>
                <w:sz w:val="14"/>
                <w:szCs w:val="14"/>
              </w:rPr>
              <w:t>495.3</w:t>
            </w:r>
          </w:p>
        </w:tc>
        <w:tc>
          <w:tcPr>
            <w:tcW w:w="341" w:type="pct"/>
            <w:tcBorders>
              <w:top w:val="nil"/>
              <w:left w:val="nil"/>
              <w:bottom w:val="single" w:sz="4" w:space="0" w:color="auto"/>
              <w:right w:val="single" w:sz="4" w:space="0" w:color="auto"/>
            </w:tcBorders>
            <w:shd w:val="clear" w:color="auto" w:fill="auto"/>
            <w:noWrap/>
            <w:vAlign w:val="bottom"/>
            <w:hideMark/>
          </w:tcPr>
          <w:p w14:paraId="3948E4D7" w14:textId="77777777" w:rsidR="00920F7A" w:rsidRPr="00920F7A" w:rsidRDefault="00920F7A" w:rsidP="00920F7A">
            <w:pPr>
              <w:jc w:val="center"/>
              <w:rPr>
                <w:sz w:val="14"/>
                <w:szCs w:val="14"/>
              </w:rPr>
            </w:pPr>
            <w:r w:rsidRPr="00920F7A">
              <w:rPr>
                <w:sz w:val="14"/>
                <w:szCs w:val="14"/>
              </w:rPr>
              <w:t>495.3</w:t>
            </w:r>
          </w:p>
        </w:tc>
        <w:tc>
          <w:tcPr>
            <w:tcW w:w="341" w:type="pct"/>
            <w:tcBorders>
              <w:top w:val="nil"/>
              <w:left w:val="nil"/>
              <w:bottom w:val="single" w:sz="4" w:space="0" w:color="auto"/>
              <w:right w:val="single" w:sz="4" w:space="0" w:color="auto"/>
            </w:tcBorders>
            <w:shd w:val="clear" w:color="auto" w:fill="auto"/>
            <w:noWrap/>
            <w:vAlign w:val="bottom"/>
            <w:hideMark/>
          </w:tcPr>
          <w:p w14:paraId="3C7FDF5A"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10A851F8" w14:textId="77777777" w:rsidR="00920F7A" w:rsidRPr="00920F7A" w:rsidRDefault="00920F7A" w:rsidP="00920F7A">
            <w:pPr>
              <w:jc w:val="center"/>
              <w:rPr>
                <w:sz w:val="14"/>
                <w:szCs w:val="14"/>
              </w:rPr>
            </w:pPr>
            <w:r w:rsidRPr="00920F7A">
              <w:rPr>
                <w:sz w:val="14"/>
                <w:szCs w:val="14"/>
              </w:rPr>
              <w:t>1981.0</w:t>
            </w:r>
          </w:p>
        </w:tc>
        <w:tc>
          <w:tcPr>
            <w:tcW w:w="341" w:type="pct"/>
            <w:tcBorders>
              <w:top w:val="nil"/>
              <w:left w:val="nil"/>
              <w:bottom w:val="single" w:sz="4" w:space="0" w:color="auto"/>
              <w:right w:val="single" w:sz="4" w:space="0" w:color="auto"/>
            </w:tcBorders>
            <w:shd w:val="clear" w:color="auto" w:fill="auto"/>
            <w:noWrap/>
            <w:vAlign w:val="bottom"/>
            <w:hideMark/>
          </w:tcPr>
          <w:p w14:paraId="245D5B81" w14:textId="77777777" w:rsidR="00920F7A" w:rsidRPr="00920F7A" w:rsidRDefault="00920F7A" w:rsidP="00920F7A">
            <w:pPr>
              <w:jc w:val="center"/>
              <w:rPr>
                <w:sz w:val="14"/>
                <w:szCs w:val="14"/>
              </w:rPr>
            </w:pPr>
            <w:r w:rsidRPr="00920F7A">
              <w:rPr>
                <w:sz w:val="14"/>
                <w:szCs w:val="14"/>
              </w:rPr>
              <w:t>1981.0</w:t>
            </w:r>
          </w:p>
        </w:tc>
        <w:tc>
          <w:tcPr>
            <w:tcW w:w="341" w:type="pct"/>
            <w:tcBorders>
              <w:top w:val="nil"/>
              <w:left w:val="nil"/>
              <w:bottom w:val="single" w:sz="4" w:space="0" w:color="auto"/>
              <w:right w:val="single" w:sz="4" w:space="0" w:color="auto"/>
            </w:tcBorders>
            <w:shd w:val="clear" w:color="auto" w:fill="auto"/>
            <w:noWrap/>
            <w:vAlign w:val="bottom"/>
            <w:hideMark/>
          </w:tcPr>
          <w:p w14:paraId="2C8C377C" w14:textId="77777777" w:rsidR="00920F7A" w:rsidRPr="00920F7A" w:rsidRDefault="00920F7A" w:rsidP="00920F7A">
            <w:pPr>
              <w:jc w:val="center"/>
              <w:rPr>
                <w:sz w:val="14"/>
                <w:szCs w:val="14"/>
              </w:rPr>
            </w:pPr>
            <w:r w:rsidRPr="00920F7A">
              <w:rPr>
                <w:sz w:val="14"/>
                <w:szCs w:val="14"/>
              </w:rPr>
              <w:t>2971.5</w:t>
            </w:r>
          </w:p>
        </w:tc>
        <w:tc>
          <w:tcPr>
            <w:tcW w:w="372" w:type="pct"/>
            <w:tcBorders>
              <w:top w:val="nil"/>
              <w:left w:val="nil"/>
              <w:bottom w:val="single" w:sz="4" w:space="0" w:color="auto"/>
              <w:right w:val="single" w:sz="4" w:space="0" w:color="auto"/>
            </w:tcBorders>
            <w:shd w:val="clear" w:color="auto" w:fill="auto"/>
            <w:noWrap/>
            <w:vAlign w:val="bottom"/>
            <w:hideMark/>
          </w:tcPr>
          <w:p w14:paraId="1A395ECD" w14:textId="77777777" w:rsidR="00920F7A" w:rsidRPr="00920F7A" w:rsidRDefault="00920F7A" w:rsidP="00920F7A">
            <w:pPr>
              <w:jc w:val="center"/>
              <w:rPr>
                <w:sz w:val="14"/>
                <w:szCs w:val="14"/>
              </w:rPr>
            </w:pPr>
            <w:r w:rsidRPr="00920F7A">
              <w:rPr>
                <w:sz w:val="14"/>
                <w:szCs w:val="14"/>
              </w:rPr>
              <w:t>1981.0</w:t>
            </w:r>
          </w:p>
        </w:tc>
        <w:tc>
          <w:tcPr>
            <w:tcW w:w="378" w:type="pct"/>
            <w:tcBorders>
              <w:top w:val="nil"/>
              <w:left w:val="nil"/>
              <w:bottom w:val="single" w:sz="4" w:space="0" w:color="auto"/>
              <w:right w:val="single" w:sz="4" w:space="0" w:color="auto"/>
            </w:tcBorders>
            <w:shd w:val="clear" w:color="auto" w:fill="auto"/>
            <w:noWrap/>
            <w:vAlign w:val="bottom"/>
            <w:hideMark/>
          </w:tcPr>
          <w:p w14:paraId="25F68E47" w14:textId="77777777" w:rsidR="00920F7A" w:rsidRPr="00920F7A" w:rsidRDefault="00920F7A" w:rsidP="00920F7A">
            <w:pPr>
              <w:jc w:val="center"/>
              <w:rPr>
                <w:sz w:val="14"/>
                <w:szCs w:val="14"/>
              </w:rPr>
            </w:pPr>
            <w:r w:rsidRPr="00920F7A">
              <w:rPr>
                <w:sz w:val="14"/>
                <w:szCs w:val="14"/>
              </w:rPr>
              <w:t>9905.1</w:t>
            </w:r>
          </w:p>
        </w:tc>
        <w:tc>
          <w:tcPr>
            <w:tcW w:w="462" w:type="pct"/>
            <w:tcBorders>
              <w:top w:val="nil"/>
              <w:left w:val="nil"/>
              <w:bottom w:val="single" w:sz="4" w:space="0" w:color="auto"/>
              <w:right w:val="single" w:sz="4" w:space="0" w:color="auto"/>
            </w:tcBorders>
            <w:shd w:val="clear" w:color="auto" w:fill="auto"/>
            <w:noWrap/>
            <w:vAlign w:val="bottom"/>
            <w:hideMark/>
          </w:tcPr>
          <w:p w14:paraId="7EBD0F48" w14:textId="77777777" w:rsidR="00920F7A" w:rsidRPr="00920F7A" w:rsidRDefault="00920F7A" w:rsidP="00920F7A">
            <w:pPr>
              <w:jc w:val="center"/>
              <w:rPr>
                <w:sz w:val="14"/>
                <w:szCs w:val="14"/>
              </w:rPr>
            </w:pPr>
            <w:r w:rsidRPr="00920F7A">
              <w:rPr>
                <w:sz w:val="14"/>
                <w:szCs w:val="14"/>
              </w:rPr>
              <w:t> </w:t>
            </w:r>
          </w:p>
        </w:tc>
      </w:tr>
      <w:tr w:rsidR="00920F7A" w:rsidRPr="00920F7A" w14:paraId="179FDBE4"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43B19369" w14:textId="77777777" w:rsidR="00920F7A" w:rsidRPr="00920F7A" w:rsidRDefault="00920F7A" w:rsidP="00920F7A">
            <w:pPr>
              <w:rPr>
                <w:sz w:val="14"/>
                <w:szCs w:val="14"/>
              </w:rPr>
            </w:pPr>
            <w:r w:rsidRPr="00920F7A">
              <w:rPr>
                <w:sz w:val="14"/>
                <w:szCs w:val="14"/>
              </w:rPr>
              <w:t>Смрча</w:t>
            </w:r>
          </w:p>
        </w:tc>
        <w:tc>
          <w:tcPr>
            <w:tcW w:w="422" w:type="pct"/>
            <w:tcBorders>
              <w:top w:val="nil"/>
              <w:left w:val="nil"/>
              <w:bottom w:val="single" w:sz="4" w:space="0" w:color="auto"/>
              <w:right w:val="single" w:sz="4" w:space="0" w:color="auto"/>
            </w:tcBorders>
            <w:shd w:val="clear" w:color="auto" w:fill="auto"/>
            <w:noWrap/>
            <w:vAlign w:val="bottom"/>
            <w:hideMark/>
          </w:tcPr>
          <w:p w14:paraId="0E710202" w14:textId="77777777" w:rsidR="00920F7A" w:rsidRPr="00920F7A" w:rsidRDefault="00920F7A" w:rsidP="00920F7A">
            <w:pPr>
              <w:jc w:val="center"/>
              <w:rPr>
                <w:sz w:val="14"/>
                <w:szCs w:val="14"/>
              </w:rPr>
            </w:pPr>
            <w:r w:rsidRPr="00920F7A">
              <w:rPr>
                <w:sz w:val="14"/>
                <w:szCs w:val="14"/>
              </w:rPr>
              <w:t>719.5</w:t>
            </w:r>
          </w:p>
        </w:tc>
        <w:tc>
          <w:tcPr>
            <w:tcW w:w="337" w:type="pct"/>
            <w:tcBorders>
              <w:top w:val="nil"/>
              <w:left w:val="nil"/>
              <w:bottom w:val="single" w:sz="4" w:space="0" w:color="auto"/>
              <w:right w:val="single" w:sz="4" w:space="0" w:color="auto"/>
            </w:tcBorders>
            <w:shd w:val="clear" w:color="auto" w:fill="auto"/>
            <w:noWrap/>
            <w:vAlign w:val="bottom"/>
            <w:hideMark/>
          </w:tcPr>
          <w:p w14:paraId="2066B88E" w14:textId="77777777" w:rsidR="00920F7A" w:rsidRPr="00920F7A" w:rsidRDefault="00920F7A" w:rsidP="00920F7A">
            <w:pPr>
              <w:jc w:val="center"/>
              <w:rPr>
                <w:sz w:val="14"/>
                <w:szCs w:val="14"/>
              </w:rPr>
            </w:pPr>
            <w:r w:rsidRPr="00920F7A">
              <w:rPr>
                <w:sz w:val="14"/>
                <w:szCs w:val="14"/>
              </w:rPr>
              <w:t>107.9</w:t>
            </w:r>
          </w:p>
        </w:tc>
        <w:tc>
          <w:tcPr>
            <w:tcW w:w="421" w:type="pct"/>
            <w:tcBorders>
              <w:top w:val="nil"/>
              <w:left w:val="nil"/>
              <w:bottom w:val="single" w:sz="4" w:space="0" w:color="auto"/>
              <w:right w:val="nil"/>
            </w:tcBorders>
            <w:shd w:val="clear" w:color="auto" w:fill="auto"/>
            <w:noWrap/>
            <w:vAlign w:val="bottom"/>
            <w:hideMark/>
          </w:tcPr>
          <w:p w14:paraId="1FC2F169" w14:textId="77777777" w:rsidR="00920F7A" w:rsidRPr="00920F7A" w:rsidRDefault="00920F7A" w:rsidP="00920F7A">
            <w:pPr>
              <w:jc w:val="center"/>
              <w:rPr>
                <w:sz w:val="14"/>
                <w:szCs w:val="14"/>
              </w:rPr>
            </w:pPr>
            <w:r w:rsidRPr="00920F7A">
              <w:rPr>
                <w:sz w:val="14"/>
                <w:szCs w:val="14"/>
              </w:rPr>
              <w:t>611.6</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14B40A1C" w14:textId="77777777" w:rsidR="00920F7A" w:rsidRPr="00920F7A" w:rsidRDefault="00920F7A" w:rsidP="00920F7A">
            <w:pPr>
              <w:jc w:val="center"/>
              <w:rPr>
                <w:sz w:val="14"/>
                <w:szCs w:val="14"/>
              </w:rPr>
            </w:pPr>
            <w:r w:rsidRPr="00920F7A">
              <w:rPr>
                <w:sz w:val="14"/>
                <w:szCs w:val="14"/>
              </w:rPr>
              <w:t>30.6</w:t>
            </w:r>
          </w:p>
        </w:tc>
        <w:tc>
          <w:tcPr>
            <w:tcW w:w="341" w:type="pct"/>
            <w:tcBorders>
              <w:top w:val="nil"/>
              <w:left w:val="nil"/>
              <w:bottom w:val="single" w:sz="4" w:space="0" w:color="auto"/>
              <w:right w:val="single" w:sz="4" w:space="0" w:color="auto"/>
            </w:tcBorders>
            <w:shd w:val="clear" w:color="auto" w:fill="auto"/>
            <w:noWrap/>
            <w:vAlign w:val="bottom"/>
            <w:hideMark/>
          </w:tcPr>
          <w:p w14:paraId="59F49A27" w14:textId="77777777" w:rsidR="00920F7A" w:rsidRPr="00920F7A" w:rsidRDefault="00920F7A" w:rsidP="00920F7A">
            <w:pPr>
              <w:jc w:val="center"/>
              <w:rPr>
                <w:sz w:val="14"/>
                <w:szCs w:val="14"/>
              </w:rPr>
            </w:pPr>
            <w:r w:rsidRPr="00920F7A">
              <w:rPr>
                <w:sz w:val="14"/>
                <w:szCs w:val="14"/>
              </w:rPr>
              <w:t>30.6</w:t>
            </w:r>
          </w:p>
        </w:tc>
        <w:tc>
          <w:tcPr>
            <w:tcW w:w="341" w:type="pct"/>
            <w:tcBorders>
              <w:top w:val="nil"/>
              <w:left w:val="nil"/>
              <w:bottom w:val="single" w:sz="4" w:space="0" w:color="auto"/>
              <w:right w:val="single" w:sz="4" w:space="0" w:color="auto"/>
            </w:tcBorders>
            <w:shd w:val="clear" w:color="auto" w:fill="auto"/>
            <w:noWrap/>
            <w:vAlign w:val="bottom"/>
            <w:hideMark/>
          </w:tcPr>
          <w:p w14:paraId="17CABD09"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57C2C734" w14:textId="77777777" w:rsidR="00920F7A" w:rsidRPr="00920F7A" w:rsidRDefault="00920F7A" w:rsidP="00920F7A">
            <w:pPr>
              <w:jc w:val="center"/>
              <w:rPr>
                <w:sz w:val="14"/>
                <w:szCs w:val="14"/>
              </w:rPr>
            </w:pPr>
            <w:r w:rsidRPr="00920F7A">
              <w:rPr>
                <w:sz w:val="14"/>
                <w:szCs w:val="14"/>
              </w:rPr>
              <w:t>122.3</w:t>
            </w:r>
          </w:p>
        </w:tc>
        <w:tc>
          <w:tcPr>
            <w:tcW w:w="341" w:type="pct"/>
            <w:tcBorders>
              <w:top w:val="nil"/>
              <w:left w:val="nil"/>
              <w:bottom w:val="single" w:sz="4" w:space="0" w:color="auto"/>
              <w:right w:val="single" w:sz="4" w:space="0" w:color="auto"/>
            </w:tcBorders>
            <w:shd w:val="clear" w:color="auto" w:fill="auto"/>
            <w:noWrap/>
            <w:vAlign w:val="bottom"/>
            <w:hideMark/>
          </w:tcPr>
          <w:p w14:paraId="6660F3EC" w14:textId="77777777" w:rsidR="00920F7A" w:rsidRPr="00920F7A" w:rsidRDefault="00920F7A" w:rsidP="00920F7A">
            <w:pPr>
              <w:jc w:val="center"/>
              <w:rPr>
                <w:sz w:val="14"/>
                <w:szCs w:val="14"/>
              </w:rPr>
            </w:pPr>
            <w:r w:rsidRPr="00920F7A">
              <w:rPr>
                <w:sz w:val="14"/>
                <w:szCs w:val="14"/>
              </w:rPr>
              <w:t>122.3</w:t>
            </w:r>
          </w:p>
        </w:tc>
        <w:tc>
          <w:tcPr>
            <w:tcW w:w="341" w:type="pct"/>
            <w:tcBorders>
              <w:top w:val="nil"/>
              <w:left w:val="nil"/>
              <w:bottom w:val="single" w:sz="4" w:space="0" w:color="auto"/>
              <w:right w:val="single" w:sz="4" w:space="0" w:color="auto"/>
            </w:tcBorders>
            <w:shd w:val="clear" w:color="auto" w:fill="auto"/>
            <w:noWrap/>
            <w:vAlign w:val="bottom"/>
            <w:hideMark/>
          </w:tcPr>
          <w:p w14:paraId="307AA35D" w14:textId="77777777" w:rsidR="00920F7A" w:rsidRPr="00920F7A" w:rsidRDefault="00920F7A" w:rsidP="00920F7A">
            <w:pPr>
              <w:jc w:val="center"/>
              <w:rPr>
                <w:sz w:val="14"/>
                <w:szCs w:val="14"/>
              </w:rPr>
            </w:pPr>
            <w:r w:rsidRPr="00920F7A">
              <w:rPr>
                <w:sz w:val="14"/>
                <w:szCs w:val="14"/>
              </w:rPr>
              <w:t>183.5</w:t>
            </w:r>
          </w:p>
        </w:tc>
        <w:tc>
          <w:tcPr>
            <w:tcW w:w="372" w:type="pct"/>
            <w:tcBorders>
              <w:top w:val="nil"/>
              <w:left w:val="nil"/>
              <w:bottom w:val="single" w:sz="4" w:space="0" w:color="auto"/>
              <w:right w:val="single" w:sz="4" w:space="0" w:color="auto"/>
            </w:tcBorders>
            <w:shd w:val="clear" w:color="auto" w:fill="auto"/>
            <w:noWrap/>
            <w:vAlign w:val="bottom"/>
            <w:hideMark/>
          </w:tcPr>
          <w:p w14:paraId="6BD9FF93" w14:textId="77777777" w:rsidR="00920F7A" w:rsidRPr="00920F7A" w:rsidRDefault="00920F7A" w:rsidP="00920F7A">
            <w:pPr>
              <w:jc w:val="center"/>
              <w:rPr>
                <w:sz w:val="14"/>
                <w:szCs w:val="14"/>
              </w:rPr>
            </w:pPr>
            <w:r w:rsidRPr="00920F7A">
              <w:rPr>
                <w:sz w:val="14"/>
                <w:szCs w:val="14"/>
              </w:rPr>
              <w:t>122.3</w:t>
            </w:r>
          </w:p>
        </w:tc>
        <w:tc>
          <w:tcPr>
            <w:tcW w:w="378" w:type="pct"/>
            <w:tcBorders>
              <w:top w:val="nil"/>
              <w:left w:val="nil"/>
              <w:bottom w:val="single" w:sz="4" w:space="0" w:color="auto"/>
              <w:right w:val="single" w:sz="4" w:space="0" w:color="auto"/>
            </w:tcBorders>
            <w:shd w:val="clear" w:color="auto" w:fill="auto"/>
            <w:noWrap/>
            <w:vAlign w:val="bottom"/>
            <w:hideMark/>
          </w:tcPr>
          <w:p w14:paraId="252E8D9C" w14:textId="77777777" w:rsidR="00920F7A" w:rsidRPr="00920F7A" w:rsidRDefault="00920F7A" w:rsidP="00920F7A">
            <w:pPr>
              <w:jc w:val="center"/>
              <w:rPr>
                <w:sz w:val="14"/>
                <w:szCs w:val="14"/>
              </w:rPr>
            </w:pPr>
            <w:r w:rsidRPr="00920F7A">
              <w:rPr>
                <w:sz w:val="14"/>
                <w:szCs w:val="14"/>
              </w:rPr>
              <w:t>611.6</w:t>
            </w:r>
          </w:p>
        </w:tc>
        <w:tc>
          <w:tcPr>
            <w:tcW w:w="462" w:type="pct"/>
            <w:tcBorders>
              <w:top w:val="nil"/>
              <w:left w:val="nil"/>
              <w:bottom w:val="single" w:sz="4" w:space="0" w:color="auto"/>
              <w:right w:val="single" w:sz="4" w:space="0" w:color="auto"/>
            </w:tcBorders>
            <w:shd w:val="clear" w:color="auto" w:fill="auto"/>
            <w:noWrap/>
            <w:vAlign w:val="bottom"/>
            <w:hideMark/>
          </w:tcPr>
          <w:p w14:paraId="05FB6009" w14:textId="77777777" w:rsidR="00920F7A" w:rsidRPr="00920F7A" w:rsidRDefault="00920F7A" w:rsidP="00920F7A">
            <w:pPr>
              <w:jc w:val="center"/>
              <w:rPr>
                <w:sz w:val="14"/>
                <w:szCs w:val="14"/>
              </w:rPr>
            </w:pPr>
            <w:r w:rsidRPr="00920F7A">
              <w:rPr>
                <w:sz w:val="14"/>
                <w:szCs w:val="14"/>
              </w:rPr>
              <w:t> </w:t>
            </w:r>
          </w:p>
        </w:tc>
      </w:tr>
      <w:tr w:rsidR="00920F7A" w:rsidRPr="00920F7A" w14:paraId="6C25573C" w14:textId="77777777" w:rsidTr="00920F7A">
        <w:trPr>
          <w:trHeight w:val="264"/>
        </w:trPr>
        <w:tc>
          <w:tcPr>
            <w:tcW w:w="598" w:type="pct"/>
            <w:tcBorders>
              <w:top w:val="nil"/>
              <w:left w:val="single" w:sz="4" w:space="0" w:color="auto"/>
              <w:bottom w:val="single" w:sz="4" w:space="0" w:color="auto"/>
              <w:right w:val="single" w:sz="4" w:space="0" w:color="auto"/>
            </w:tcBorders>
            <w:shd w:val="clear" w:color="auto" w:fill="auto"/>
            <w:noWrap/>
            <w:vAlign w:val="bottom"/>
            <w:hideMark/>
          </w:tcPr>
          <w:p w14:paraId="6AC36A28" w14:textId="77777777" w:rsidR="00920F7A" w:rsidRPr="00920F7A" w:rsidRDefault="00920F7A" w:rsidP="00920F7A">
            <w:pPr>
              <w:rPr>
                <w:color w:val="000000"/>
                <w:sz w:val="14"/>
                <w:szCs w:val="14"/>
              </w:rPr>
            </w:pPr>
            <w:r w:rsidRPr="00920F7A">
              <w:rPr>
                <w:color w:val="000000"/>
                <w:sz w:val="14"/>
                <w:szCs w:val="14"/>
              </w:rPr>
              <w:t>Црни бор</w:t>
            </w:r>
          </w:p>
        </w:tc>
        <w:tc>
          <w:tcPr>
            <w:tcW w:w="422" w:type="pct"/>
            <w:tcBorders>
              <w:top w:val="nil"/>
              <w:left w:val="nil"/>
              <w:bottom w:val="single" w:sz="4" w:space="0" w:color="auto"/>
              <w:right w:val="single" w:sz="4" w:space="0" w:color="auto"/>
            </w:tcBorders>
            <w:shd w:val="clear" w:color="auto" w:fill="auto"/>
            <w:noWrap/>
            <w:vAlign w:val="bottom"/>
            <w:hideMark/>
          </w:tcPr>
          <w:p w14:paraId="65CC6070" w14:textId="77777777" w:rsidR="00920F7A" w:rsidRPr="00920F7A" w:rsidRDefault="00920F7A" w:rsidP="00920F7A">
            <w:pPr>
              <w:jc w:val="center"/>
              <w:rPr>
                <w:sz w:val="14"/>
                <w:szCs w:val="14"/>
              </w:rPr>
            </w:pPr>
            <w:r w:rsidRPr="00920F7A">
              <w:rPr>
                <w:sz w:val="14"/>
                <w:szCs w:val="14"/>
              </w:rPr>
              <w:t>2302.8</w:t>
            </w:r>
          </w:p>
        </w:tc>
        <w:tc>
          <w:tcPr>
            <w:tcW w:w="337" w:type="pct"/>
            <w:tcBorders>
              <w:top w:val="nil"/>
              <w:left w:val="nil"/>
              <w:bottom w:val="single" w:sz="4" w:space="0" w:color="auto"/>
              <w:right w:val="single" w:sz="4" w:space="0" w:color="auto"/>
            </w:tcBorders>
            <w:shd w:val="clear" w:color="auto" w:fill="auto"/>
            <w:noWrap/>
            <w:vAlign w:val="bottom"/>
            <w:hideMark/>
          </w:tcPr>
          <w:p w14:paraId="6C9C95B5" w14:textId="77777777" w:rsidR="00920F7A" w:rsidRPr="00920F7A" w:rsidRDefault="00920F7A" w:rsidP="00920F7A">
            <w:pPr>
              <w:jc w:val="center"/>
              <w:rPr>
                <w:sz w:val="14"/>
                <w:szCs w:val="14"/>
              </w:rPr>
            </w:pPr>
            <w:r w:rsidRPr="00920F7A">
              <w:rPr>
                <w:sz w:val="14"/>
                <w:szCs w:val="14"/>
              </w:rPr>
              <w:t>345.4</w:t>
            </w:r>
          </w:p>
        </w:tc>
        <w:tc>
          <w:tcPr>
            <w:tcW w:w="421" w:type="pct"/>
            <w:tcBorders>
              <w:top w:val="nil"/>
              <w:left w:val="nil"/>
              <w:bottom w:val="single" w:sz="4" w:space="0" w:color="auto"/>
              <w:right w:val="nil"/>
            </w:tcBorders>
            <w:shd w:val="clear" w:color="auto" w:fill="auto"/>
            <w:noWrap/>
            <w:vAlign w:val="bottom"/>
            <w:hideMark/>
          </w:tcPr>
          <w:p w14:paraId="4E28259B" w14:textId="77777777" w:rsidR="00920F7A" w:rsidRPr="00920F7A" w:rsidRDefault="00920F7A" w:rsidP="00920F7A">
            <w:pPr>
              <w:jc w:val="center"/>
              <w:rPr>
                <w:sz w:val="14"/>
                <w:szCs w:val="14"/>
              </w:rPr>
            </w:pPr>
            <w:r w:rsidRPr="00920F7A">
              <w:rPr>
                <w:sz w:val="14"/>
                <w:szCs w:val="14"/>
              </w:rPr>
              <w:t>1957.4</w:t>
            </w:r>
          </w:p>
        </w:tc>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753797E0" w14:textId="77777777" w:rsidR="00920F7A" w:rsidRPr="00920F7A" w:rsidRDefault="00920F7A" w:rsidP="00920F7A">
            <w:pPr>
              <w:jc w:val="center"/>
              <w:rPr>
                <w:sz w:val="14"/>
                <w:szCs w:val="14"/>
              </w:rPr>
            </w:pPr>
            <w:r w:rsidRPr="00920F7A">
              <w:rPr>
                <w:sz w:val="14"/>
                <w:szCs w:val="14"/>
              </w:rPr>
              <w:t>97.9</w:t>
            </w:r>
          </w:p>
        </w:tc>
        <w:tc>
          <w:tcPr>
            <w:tcW w:w="341" w:type="pct"/>
            <w:tcBorders>
              <w:top w:val="nil"/>
              <w:left w:val="nil"/>
              <w:bottom w:val="single" w:sz="4" w:space="0" w:color="auto"/>
              <w:right w:val="single" w:sz="4" w:space="0" w:color="auto"/>
            </w:tcBorders>
            <w:shd w:val="clear" w:color="auto" w:fill="auto"/>
            <w:noWrap/>
            <w:vAlign w:val="bottom"/>
            <w:hideMark/>
          </w:tcPr>
          <w:p w14:paraId="70CA7424" w14:textId="77777777" w:rsidR="00920F7A" w:rsidRPr="00920F7A" w:rsidRDefault="00920F7A" w:rsidP="00920F7A">
            <w:pPr>
              <w:jc w:val="center"/>
              <w:rPr>
                <w:sz w:val="14"/>
                <w:szCs w:val="14"/>
              </w:rPr>
            </w:pPr>
            <w:r w:rsidRPr="00920F7A">
              <w:rPr>
                <w:sz w:val="14"/>
                <w:szCs w:val="14"/>
              </w:rPr>
              <w:t>97.9</w:t>
            </w:r>
          </w:p>
        </w:tc>
        <w:tc>
          <w:tcPr>
            <w:tcW w:w="341" w:type="pct"/>
            <w:tcBorders>
              <w:top w:val="nil"/>
              <w:left w:val="nil"/>
              <w:bottom w:val="single" w:sz="4" w:space="0" w:color="auto"/>
              <w:right w:val="single" w:sz="4" w:space="0" w:color="auto"/>
            </w:tcBorders>
            <w:shd w:val="clear" w:color="auto" w:fill="auto"/>
            <w:noWrap/>
            <w:vAlign w:val="bottom"/>
            <w:hideMark/>
          </w:tcPr>
          <w:p w14:paraId="21D68E61" w14:textId="77777777" w:rsidR="00920F7A" w:rsidRPr="00920F7A" w:rsidRDefault="00920F7A" w:rsidP="00920F7A">
            <w:pPr>
              <w:jc w:val="center"/>
              <w:rPr>
                <w:sz w:val="14"/>
                <w:szCs w:val="14"/>
              </w:rPr>
            </w:pPr>
            <w:r w:rsidRPr="00920F7A">
              <w:rPr>
                <w:sz w:val="14"/>
                <w:szCs w:val="14"/>
              </w:rPr>
              <w:t> </w:t>
            </w:r>
          </w:p>
        </w:tc>
        <w:tc>
          <w:tcPr>
            <w:tcW w:w="341" w:type="pct"/>
            <w:tcBorders>
              <w:top w:val="nil"/>
              <w:left w:val="nil"/>
              <w:bottom w:val="single" w:sz="4" w:space="0" w:color="auto"/>
              <w:right w:val="single" w:sz="4" w:space="0" w:color="auto"/>
            </w:tcBorders>
            <w:shd w:val="clear" w:color="auto" w:fill="auto"/>
            <w:noWrap/>
            <w:vAlign w:val="bottom"/>
            <w:hideMark/>
          </w:tcPr>
          <w:p w14:paraId="3F20D81C" w14:textId="77777777" w:rsidR="00920F7A" w:rsidRPr="00920F7A" w:rsidRDefault="00920F7A" w:rsidP="00920F7A">
            <w:pPr>
              <w:jc w:val="center"/>
              <w:rPr>
                <w:sz w:val="14"/>
                <w:szCs w:val="14"/>
              </w:rPr>
            </w:pPr>
            <w:r w:rsidRPr="00920F7A">
              <w:rPr>
                <w:sz w:val="14"/>
                <w:szCs w:val="14"/>
              </w:rPr>
              <w:t>391.5</w:t>
            </w:r>
          </w:p>
        </w:tc>
        <w:tc>
          <w:tcPr>
            <w:tcW w:w="341" w:type="pct"/>
            <w:tcBorders>
              <w:top w:val="nil"/>
              <w:left w:val="nil"/>
              <w:bottom w:val="single" w:sz="4" w:space="0" w:color="auto"/>
              <w:right w:val="single" w:sz="4" w:space="0" w:color="auto"/>
            </w:tcBorders>
            <w:shd w:val="clear" w:color="auto" w:fill="auto"/>
            <w:noWrap/>
            <w:vAlign w:val="bottom"/>
            <w:hideMark/>
          </w:tcPr>
          <w:p w14:paraId="6A0F7ED7" w14:textId="77777777" w:rsidR="00920F7A" w:rsidRPr="00920F7A" w:rsidRDefault="00920F7A" w:rsidP="00920F7A">
            <w:pPr>
              <w:jc w:val="center"/>
              <w:rPr>
                <w:sz w:val="14"/>
                <w:szCs w:val="14"/>
              </w:rPr>
            </w:pPr>
            <w:r w:rsidRPr="00920F7A">
              <w:rPr>
                <w:sz w:val="14"/>
                <w:szCs w:val="14"/>
              </w:rPr>
              <w:t>391.5</w:t>
            </w:r>
          </w:p>
        </w:tc>
        <w:tc>
          <w:tcPr>
            <w:tcW w:w="341" w:type="pct"/>
            <w:tcBorders>
              <w:top w:val="nil"/>
              <w:left w:val="nil"/>
              <w:bottom w:val="single" w:sz="4" w:space="0" w:color="auto"/>
              <w:right w:val="single" w:sz="4" w:space="0" w:color="auto"/>
            </w:tcBorders>
            <w:shd w:val="clear" w:color="auto" w:fill="auto"/>
            <w:noWrap/>
            <w:vAlign w:val="bottom"/>
            <w:hideMark/>
          </w:tcPr>
          <w:p w14:paraId="6F81E1AF" w14:textId="77777777" w:rsidR="00920F7A" w:rsidRPr="00920F7A" w:rsidRDefault="00920F7A" w:rsidP="00920F7A">
            <w:pPr>
              <w:jc w:val="center"/>
              <w:rPr>
                <w:sz w:val="14"/>
                <w:szCs w:val="14"/>
              </w:rPr>
            </w:pPr>
            <w:r w:rsidRPr="00920F7A">
              <w:rPr>
                <w:sz w:val="14"/>
                <w:szCs w:val="14"/>
              </w:rPr>
              <w:t>587.2</w:t>
            </w:r>
          </w:p>
        </w:tc>
        <w:tc>
          <w:tcPr>
            <w:tcW w:w="372" w:type="pct"/>
            <w:tcBorders>
              <w:top w:val="nil"/>
              <w:left w:val="nil"/>
              <w:bottom w:val="single" w:sz="4" w:space="0" w:color="auto"/>
              <w:right w:val="single" w:sz="4" w:space="0" w:color="auto"/>
            </w:tcBorders>
            <w:shd w:val="clear" w:color="auto" w:fill="auto"/>
            <w:noWrap/>
            <w:vAlign w:val="bottom"/>
            <w:hideMark/>
          </w:tcPr>
          <w:p w14:paraId="64BBDFC6" w14:textId="77777777" w:rsidR="00920F7A" w:rsidRPr="00920F7A" w:rsidRDefault="00920F7A" w:rsidP="00920F7A">
            <w:pPr>
              <w:jc w:val="center"/>
              <w:rPr>
                <w:sz w:val="14"/>
                <w:szCs w:val="14"/>
              </w:rPr>
            </w:pPr>
            <w:r w:rsidRPr="00920F7A">
              <w:rPr>
                <w:sz w:val="14"/>
                <w:szCs w:val="14"/>
              </w:rPr>
              <w:t>391.5</w:t>
            </w:r>
          </w:p>
        </w:tc>
        <w:tc>
          <w:tcPr>
            <w:tcW w:w="378" w:type="pct"/>
            <w:tcBorders>
              <w:top w:val="nil"/>
              <w:left w:val="nil"/>
              <w:bottom w:val="single" w:sz="4" w:space="0" w:color="auto"/>
              <w:right w:val="single" w:sz="4" w:space="0" w:color="auto"/>
            </w:tcBorders>
            <w:shd w:val="clear" w:color="auto" w:fill="auto"/>
            <w:noWrap/>
            <w:vAlign w:val="bottom"/>
            <w:hideMark/>
          </w:tcPr>
          <w:p w14:paraId="168489AC" w14:textId="77777777" w:rsidR="00920F7A" w:rsidRPr="00920F7A" w:rsidRDefault="00920F7A" w:rsidP="00920F7A">
            <w:pPr>
              <w:jc w:val="center"/>
              <w:rPr>
                <w:sz w:val="14"/>
                <w:szCs w:val="14"/>
              </w:rPr>
            </w:pPr>
            <w:r w:rsidRPr="00920F7A">
              <w:rPr>
                <w:sz w:val="14"/>
                <w:szCs w:val="14"/>
              </w:rPr>
              <w:t>1957.4</w:t>
            </w:r>
          </w:p>
        </w:tc>
        <w:tc>
          <w:tcPr>
            <w:tcW w:w="462" w:type="pct"/>
            <w:tcBorders>
              <w:top w:val="nil"/>
              <w:left w:val="nil"/>
              <w:bottom w:val="single" w:sz="4" w:space="0" w:color="auto"/>
              <w:right w:val="single" w:sz="4" w:space="0" w:color="auto"/>
            </w:tcBorders>
            <w:shd w:val="clear" w:color="auto" w:fill="auto"/>
            <w:noWrap/>
            <w:vAlign w:val="bottom"/>
            <w:hideMark/>
          </w:tcPr>
          <w:p w14:paraId="75A23DAF" w14:textId="77777777" w:rsidR="00920F7A" w:rsidRPr="00920F7A" w:rsidRDefault="00920F7A" w:rsidP="00920F7A">
            <w:pPr>
              <w:jc w:val="center"/>
              <w:rPr>
                <w:sz w:val="14"/>
                <w:szCs w:val="14"/>
              </w:rPr>
            </w:pPr>
            <w:r w:rsidRPr="00920F7A">
              <w:rPr>
                <w:sz w:val="14"/>
                <w:szCs w:val="14"/>
              </w:rPr>
              <w:t> </w:t>
            </w:r>
          </w:p>
        </w:tc>
      </w:tr>
      <w:tr w:rsidR="00920F7A" w:rsidRPr="00920F7A" w14:paraId="0A48D02D" w14:textId="77777777" w:rsidTr="00920F7A">
        <w:trPr>
          <w:trHeight w:val="276"/>
        </w:trPr>
        <w:tc>
          <w:tcPr>
            <w:tcW w:w="598" w:type="pct"/>
            <w:tcBorders>
              <w:top w:val="nil"/>
              <w:left w:val="single" w:sz="4" w:space="0" w:color="auto"/>
              <w:bottom w:val="single" w:sz="4" w:space="0" w:color="auto"/>
              <w:right w:val="single" w:sz="4" w:space="0" w:color="auto"/>
            </w:tcBorders>
            <w:shd w:val="clear" w:color="000000" w:fill="DCE6F1"/>
            <w:noWrap/>
            <w:vAlign w:val="bottom"/>
            <w:hideMark/>
          </w:tcPr>
          <w:p w14:paraId="6F9091F4" w14:textId="77777777" w:rsidR="00920F7A" w:rsidRPr="00920F7A" w:rsidRDefault="00920F7A" w:rsidP="00920F7A">
            <w:pPr>
              <w:rPr>
                <w:b/>
                <w:bCs/>
                <w:i/>
                <w:iCs/>
                <w:sz w:val="14"/>
                <w:szCs w:val="14"/>
              </w:rPr>
            </w:pPr>
            <w:r w:rsidRPr="00920F7A">
              <w:rPr>
                <w:b/>
                <w:bCs/>
                <w:i/>
                <w:iCs/>
                <w:sz w:val="14"/>
                <w:szCs w:val="14"/>
              </w:rPr>
              <w:t>Укупно четинари</w:t>
            </w:r>
          </w:p>
        </w:tc>
        <w:tc>
          <w:tcPr>
            <w:tcW w:w="422" w:type="pct"/>
            <w:tcBorders>
              <w:top w:val="nil"/>
              <w:left w:val="nil"/>
              <w:bottom w:val="single" w:sz="4" w:space="0" w:color="auto"/>
              <w:right w:val="single" w:sz="4" w:space="0" w:color="auto"/>
            </w:tcBorders>
            <w:shd w:val="clear" w:color="000000" w:fill="DCE6F1"/>
            <w:noWrap/>
            <w:vAlign w:val="bottom"/>
            <w:hideMark/>
          </w:tcPr>
          <w:p w14:paraId="183C32E8" w14:textId="77777777" w:rsidR="00920F7A" w:rsidRPr="00920F7A" w:rsidRDefault="00920F7A" w:rsidP="00920F7A">
            <w:pPr>
              <w:jc w:val="center"/>
              <w:rPr>
                <w:b/>
                <w:bCs/>
                <w:i/>
                <w:iCs/>
                <w:sz w:val="14"/>
                <w:szCs w:val="14"/>
              </w:rPr>
            </w:pPr>
            <w:r w:rsidRPr="00920F7A">
              <w:rPr>
                <w:b/>
                <w:bCs/>
                <w:i/>
                <w:iCs/>
                <w:sz w:val="14"/>
                <w:szCs w:val="14"/>
              </w:rPr>
              <w:t>14675.3</w:t>
            </w:r>
          </w:p>
        </w:tc>
        <w:tc>
          <w:tcPr>
            <w:tcW w:w="337" w:type="pct"/>
            <w:tcBorders>
              <w:top w:val="nil"/>
              <w:left w:val="nil"/>
              <w:bottom w:val="single" w:sz="4" w:space="0" w:color="auto"/>
              <w:right w:val="single" w:sz="4" w:space="0" w:color="auto"/>
            </w:tcBorders>
            <w:shd w:val="clear" w:color="000000" w:fill="DCE6F1"/>
            <w:noWrap/>
            <w:vAlign w:val="bottom"/>
            <w:hideMark/>
          </w:tcPr>
          <w:p w14:paraId="5879AC19" w14:textId="77777777" w:rsidR="00920F7A" w:rsidRPr="00920F7A" w:rsidRDefault="00920F7A" w:rsidP="00920F7A">
            <w:pPr>
              <w:jc w:val="center"/>
              <w:rPr>
                <w:b/>
                <w:bCs/>
                <w:i/>
                <w:iCs/>
                <w:sz w:val="14"/>
                <w:szCs w:val="14"/>
              </w:rPr>
            </w:pPr>
            <w:r w:rsidRPr="00920F7A">
              <w:rPr>
                <w:b/>
                <w:bCs/>
                <w:i/>
                <w:iCs/>
                <w:sz w:val="14"/>
                <w:szCs w:val="14"/>
              </w:rPr>
              <w:t>2201.3</w:t>
            </w:r>
          </w:p>
        </w:tc>
        <w:tc>
          <w:tcPr>
            <w:tcW w:w="421" w:type="pct"/>
            <w:tcBorders>
              <w:top w:val="nil"/>
              <w:left w:val="nil"/>
              <w:bottom w:val="single" w:sz="4" w:space="0" w:color="auto"/>
              <w:right w:val="single" w:sz="4" w:space="0" w:color="auto"/>
            </w:tcBorders>
            <w:shd w:val="clear" w:color="000000" w:fill="DCE6F1"/>
            <w:noWrap/>
            <w:vAlign w:val="bottom"/>
            <w:hideMark/>
          </w:tcPr>
          <w:p w14:paraId="4ECC0F4D" w14:textId="77777777" w:rsidR="00920F7A" w:rsidRPr="00920F7A" w:rsidRDefault="00920F7A" w:rsidP="00920F7A">
            <w:pPr>
              <w:jc w:val="center"/>
              <w:rPr>
                <w:b/>
                <w:bCs/>
                <w:i/>
                <w:iCs/>
                <w:sz w:val="14"/>
                <w:szCs w:val="14"/>
              </w:rPr>
            </w:pPr>
            <w:r w:rsidRPr="00920F7A">
              <w:rPr>
                <w:b/>
                <w:bCs/>
                <w:i/>
                <w:iCs/>
                <w:sz w:val="14"/>
                <w:szCs w:val="14"/>
              </w:rPr>
              <w:t>12474.0</w:t>
            </w:r>
          </w:p>
        </w:tc>
        <w:tc>
          <w:tcPr>
            <w:tcW w:w="304" w:type="pct"/>
            <w:tcBorders>
              <w:top w:val="nil"/>
              <w:left w:val="nil"/>
              <w:bottom w:val="single" w:sz="4" w:space="0" w:color="auto"/>
              <w:right w:val="single" w:sz="4" w:space="0" w:color="auto"/>
            </w:tcBorders>
            <w:shd w:val="clear" w:color="000000" w:fill="DCE6F1"/>
            <w:noWrap/>
            <w:vAlign w:val="bottom"/>
            <w:hideMark/>
          </w:tcPr>
          <w:p w14:paraId="0573DD1C" w14:textId="77777777" w:rsidR="00920F7A" w:rsidRPr="00920F7A" w:rsidRDefault="00920F7A" w:rsidP="00920F7A">
            <w:pPr>
              <w:jc w:val="center"/>
              <w:rPr>
                <w:b/>
                <w:bCs/>
                <w:i/>
                <w:iCs/>
                <w:sz w:val="14"/>
                <w:szCs w:val="14"/>
              </w:rPr>
            </w:pPr>
            <w:r w:rsidRPr="00920F7A">
              <w:rPr>
                <w:b/>
                <w:bCs/>
                <w:i/>
                <w:iCs/>
                <w:sz w:val="14"/>
                <w:szCs w:val="14"/>
              </w:rPr>
              <w:t>623.7</w:t>
            </w:r>
          </w:p>
        </w:tc>
        <w:tc>
          <w:tcPr>
            <w:tcW w:w="341" w:type="pct"/>
            <w:tcBorders>
              <w:top w:val="nil"/>
              <w:left w:val="nil"/>
              <w:bottom w:val="single" w:sz="4" w:space="0" w:color="auto"/>
              <w:right w:val="single" w:sz="4" w:space="0" w:color="auto"/>
            </w:tcBorders>
            <w:shd w:val="clear" w:color="000000" w:fill="DCE6F1"/>
            <w:noWrap/>
            <w:vAlign w:val="bottom"/>
            <w:hideMark/>
          </w:tcPr>
          <w:p w14:paraId="48F6305F" w14:textId="77777777" w:rsidR="00920F7A" w:rsidRPr="00920F7A" w:rsidRDefault="00920F7A" w:rsidP="00920F7A">
            <w:pPr>
              <w:jc w:val="center"/>
              <w:rPr>
                <w:b/>
                <w:bCs/>
                <w:i/>
                <w:iCs/>
                <w:sz w:val="14"/>
                <w:szCs w:val="14"/>
              </w:rPr>
            </w:pPr>
            <w:r w:rsidRPr="00920F7A">
              <w:rPr>
                <w:b/>
                <w:bCs/>
                <w:i/>
                <w:iCs/>
                <w:sz w:val="14"/>
                <w:szCs w:val="14"/>
              </w:rPr>
              <w:t>623.7</w:t>
            </w:r>
          </w:p>
        </w:tc>
        <w:tc>
          <w:tcPr>
            <w:tcW w:w="341" w:type="pct"/>
            <w:tcBorders>
              <w:top w:val="nil"/>
              <w:left w:val="nil"/>
              <w:bottom w:val="single" w:sz="4" w:space="0" w:color="auto"/>
              <w:right w:val="single" w:sz="4" w:space="0" w:color="auto"/>
            </w:tcBorders>
            <w:shd w:val="clear" w:color="000000" w:fill="DCE6F1"/>
            <w:noWrap/>
            <w:vAlign w:val="bottom"/>
            <w:hideMark/>
          </w:tcPr>
          <w:p w14:paraId="27AA8501" w14:textId="77777777" w:rsidR="00920F7A" w:rsidRPr="00920F7A" w:rsidRDefault="00920F7A" w:rsidP="00920F7A">
            <w:pPr>
              <w:jc w:val="center"/>
              <w:rPr>
                <w:b/>
                <w:bCs/>
                <w:i/>
                <w:iCs/>
                <w:sz w:val="14"/>
                <w:szCs w:val="14"/>
              </w:rPr>
            </w:pPr>
            <w:r w:rsidRPr="00920F7A">
              <w:rPr>
                <w:b/>
                <w:bCs/>
                <w:i/>
                <w:iCs/>
                <w:sz w:val="14"/>
                <w:szCs w:val="14"/>
              </w:rPr>
              <w:t>0.0</w:t>
            </w:r>
          </w:p>
        </w:tc>
        <w:tc>
          <w:tcPr>
            <w:tcW w:w="341" w:type="pct"/>
            <w:tcBorders>
              <w:top w:val="nil"/>
              <w:left w:val="nil"/>
              <w:bottom w:val="single" w:sz="4" w:space="0" w:color="auto"/>
              <w:right w:val="single" w:sz="4" w:space="0" w:color="auto"/>
            </w:tcBorders>
            <w:shd w:val="clear" w:color="000000" w:fill="DCE6F1"/>
            <w:noWrap/>
            <w:vAlign w:val="bottom"/>
            <w:hideMark/>
          </w:tcPr>
          <w:p w14:paraId="53BD3EB2" w14:textId="77777777" w:rsidR="00920F7A" w:rsidRPr="00920F7A" w:rsidRDefault="00920F7A" w:rsidP="00920F7A">
            <w:pPr>
              <w:jc w:val="center"/>
              <w:rPr>
                <w:b/>
                <w:bCs/>
                <w:i/>
                <w:iCs/>
                <w:sz w:val="14"/>
                <w:szCs w:val="14"/>
              </w:rPr>
            </w:pPr>
            <w:r w:rsidRPr="00920F7A">
              <w:rPr>
                <w:b/>
                <w:bCs/>
                <w:i/>
                <w:iCs/>
                <w:sz w:val="14"/>
                <w:szCs w:val="14"/>
              </w:rPr>
              <w:t>2494.8</w:t>
            </w:r>
          </w:p>
        </w:tc>
        <w:tc>
          <w:tcPr>
            <w:tcW w:w="341" w:type="pct"/>
            <w:tcBorders>
              <w:top w:val="nil"/>
              <w:left w:val="nil"/>
              <w:bottom w:val="single" w:sz="4" w:space="0" w:color="auto"/>
              <w:right w:val="single" w:sz="4" w:space="0" w:color="auto"/>
            </w:tcBorders>
            <w:shd w:val="clear" w:color="000000" w:fill="DCE6F1"/>
            <w:noWrap/>
            <w:vAlign w:val="bottom"/>
            <w:hideMark/>
          </w:tcPr>
          <w:p w14:paraId="1E1B0982" w14:textId="77777777" w:rsidR="00920F7A" w:rsidRPr="00920F7A" w:rsidRDefault="00920F7A" w:rsidP="00920F7A">
            <w:pPr>
              <w:jc w:val="center"/>
              <w:rPr>
                <w:b/>
                <w:bCs/>
                <w:i/>
                <w:iCs/>
                <w:sz w:val="14"/>
                <w:szCs w:val="14"/>
              </w:rPr>
            </w:pPr>
            <w:r w:rsidRPr="00920F7A">
              <w:rPr>
                <w:b/>
                <w:bCs/>
                <w:i/>
                <w:iCs/>
                <w:sz w:val="14"/>
                <w:szCs w:val="14"/>
              </w:rPr>
              <w:t>2494.8</w:t>
            </w:r>
          </w:p>
        </w:tc>
        <w:tc>
          <w:tcPr>
            <w:tcW w:w="341" w:type="pct"/>
            <w:tcBorders>
              <w:top w:val="nil"/>
              <w:left w:val="nil"/>
              <w:bottom w:val="single" w:sz="4" w:space="0" w:color="auto"/>
              <w:right w:val="single" w:sz="4" w:space="0" w:color="auto"/>
            </w:tcBorders>
            <w:shd w:val="clear" w:color="000000" w:fill="DCE6F1"/>
            <w:noWrap/>
            <w:vAlign w:val="bottom"/>
            <w:hideMark/>
          </w:tcPr>
          <w:p w14:paraId="0E4887B6" w14:textId="77777777" w:rsidR="00920F7A" w:rsidRPr="00920F7A" w:rsidRDefault="00920F7A" w:rsidP="00920F7A">
            <w:pPr>
              <w:jc w:val="center"/>
              <w:rPr>
                <w:b/>
                <w:bCs/>
                <w:i/>
                <w:iCs/>
                <w:sz w:val="14"/>
                <w:szCs w:val="14"/>
              </w:rPr>
            </w:pPr>
            <w:r w:rsidRPr="00920F7A">
              <w:rPr>
                <w:b/>
                <w:bCs/>
                <w:i/>
                <w:iCs/>
                <w:sz w:val="14"/>
                <w:szCs w:val="14"/>
              </w:rPr>
              <w:t>3742.2</w:t>
            </w:r>
          </w:p>
        </w:tc>
        <w:tc>
          <w:tcPr>
            <w:tcW w:w="372" w:type="pct"/>
            <w:tcBorders>
              <w:top w:val="nil"/>
              <w:left w:val="nil"/>
              <w:bottom w:val="single" w:sz="4" w:space="0" w:color="auto"/>
              <w:right w:val="single" w:sz="4" w:space="0" w:color="auto"/>
            </w:tcBorders>
            <w:shd w:val="clear" w:color="000000" w:fill="DCE6F1"/>
            <w:noWrap/>
            <w:vAlign w:val="bottom"/>
            <w:hideMark/>
          </w:tcPr>
          <w:p w14:paraId="0F8B0F89" w14:textId="77777777" w:rsidR="00920F7A" w:rsidRPr="00920F7A" w:rsidRDefault="00920F7A" w:rsidP="00920F7A">
            <w:pPr>
              <w:jc w:val="center"/>
              <w:rPr>
                <w:b/>
                <w:bCs/>
                <w:i/>
                <w:iCs/>
                <w:sz w:val="14"/>
                <w:szCs w:val="14"/>
              </w:rPr>
            </w:pPr>
            <w:r w:rsidRPr="00920F7A">
              <w:rPr>
                <w:b/>
                <w:bCs/>
                <w:i/>
                <w:iCs/>
                <w:sz w:val="14"/>
                <w:szCs w:val="14"/>
              </w:rPr>
              <w:t>2494.8</w:t>
            </w:r>
          </w:p>
        </w:tc>
        <w:tc>
          <w:tcPr>
            <w:tcW w:w="378" w:type="pct"/>
            <w:tcBorders>
              <w:top w:val="nil"/>
              <w:left w:val="nil"/>
              <w:bottom w:val="single" w:sz="4" w:space="0" w:color="auto"/>
              <w:right w:val="single" w:sz="4" w:space="0" w:color="auto"/>
            </w:tcBorders>
            <w:shd w:val="clear" w:color="000000" w:fill="DCE6F1"/>
            <w:noWrap/>
            <w:vAlign w:val="bottom"/>
            <w:hideMark/>
          </w:tcPr>
          <w:p w14:paraId="64DFBA02" w14:textId="77777777" w:rsidR="00920F7A" w:rsidRPr="00920F7A" w:rsidRDefault="00920F7A" w:rsidP="00920F7A">
            <w:pPr>
              <w:jc w:val="center"/>
              <w:rPr>
                <w:b/>
                <w:bCs/>
                <w:i/>
                <w:iCs/>
                <w:sz w:val="14"/>
                <w:szCs w:val="14"/>
              </w:rPr>
            </w:pPr>
            <w:r w:rsidRPr="00920F7A">
              <w:rPr>
                <w:b/>
                <w:bCs/>
                <w:i/>
                <w:iCs/>
                <w:sz w:val="14"/>
                <w:szCs w:val="14"/>
              </w:rPr>
              <w:t>12474.0</w:t>
            </w:r>
          </w:p>
        </w:tc>
        <w:tc>
          <w:tcPr>
            <w:tcW w:w="462" w:type="pct"/>
            <w:tcBorders>
              <w:top w:val="nil"/>
              <w:left w:val="nil"/>
              <w:bottom w:val="single" w:sz="4" w:space="0" w:color="auto"/>
              <w:right w:val="single" w:sz="4" w:space="0" w:color="auto"/>
            </w:tcBorders>
            <w:shd w:val="clear" w:color="000000" w:fill="DCE6F1"/>
            <w:noWrap/>
            <w:vAlign w:val="bottom"/>
            <w:hideMark/>
          </w:tcPr>
          <w:p w14:paraId="75EFC440" w14:textId="77777777" w:rsidR="00920F7A" w:rsidRPr="00920F7A" w:rsidRDefault="00920F7A" w:rsidP="00920F7A">
            <w:pPr>
              <w:jc w:val="center"/>
              <w:rPr>
                <w:b/>
                <w:bCs/>
                <w:i/>
                <w:iCs/>
                <w:sz w:val="14"/>
                <w:szCs w:val="14"/>
              </w:rPr>
            </w:pPr>
            <w:r w:rsidRPr="00920F7A">
              <w:rPr>
                <w:b/>
                <w:bCs/>
                <w:i/>
                <w:iCs/>
                <w:sz w:val="14"/>
                <w:szCs w:val="14"/>
              </w:rPr>
              <w:t> </w:t>
            </w:r>
          </w:p>
        </w:tc>
      </w:tr>
      <w:tr w:rsidR="00920F7A" w:rsidRPr="00920F7A" w14:paraId="0C0614F5" w14:textId="77777777" w:rsidTr="00920F7A">
        <w:trPr>
          <w:trHeight w:val="276"/>
        </w:trPr>
        <w:tc>
          <w:tcPr>
            <w:tcW w:w="598" w:type="pct"/>
            <w:tcBorders>
              <w:top w:val="nil"/>
              <w:left w:val="single" w:sz="4" w:space="0" w:color="auto"/>
              <w:bottom w:val="single" w:sz="4" w:space="0" w:color="auto"/>
              <w:right w:val="single" w:sz="4" w:space="0" w:color="auto"/>
            </w:tcBorders>
            <w:shd w:val="clear" w:color="000000" w:fill="F2DCDB"/>
            <w:noWrap/>
            <w:vAlign w:val="bottom"/>
            <w:hideMark/>
          </w:tcPr>
          <w:p w14:paraId="26670AAB" w14:textId="77777777" w:rsidR="00920F7A" w:rsidRPr="00920F7A" w:rsidRDefault="00920F7A" w:rsidP="00920F7A">
            <w:pPr>
              <w:rPr>
                <w:b/>
                <w:bCs/>
                <w:sz w:val="14"/>
                <w:szCs w:val="14"/>
              </w:rPr>
            </w:pPr>
            <w:r w:rsidRPr="00920F7A">
              <w:rPr>
                <w:b/>
                <w:bCs/>
                <w:sz w:val="14"/>
                <w:szCs w:val="14"/>
              </w:rPr>
              <w:t>УКУПНО  ГЈ</w:t>
            </w:r>
          </w:p>
        </w:tc>
        <w:tc>
          <w:tcPr>
            <w:tcW w:w="422" w:type="pct"/>
            <w:tcBorders>
              <w:top w:val="nil"/>
              <w:left w:val="nil"/>
              <w:bottom w:val="single" w:sz="4" w:space="0" w:color="auto"/>
              <w:right w:val="single" w:sz="4" w:space="0" w:color="auto"/>
            </w:tcBorders>
            <w:shd w:val="clear" w:color="000000" w:fill="F2DCDB"/>
            <w:noWrap/>
            <w:vAlign w:val="bottom"/>
            <w:hideMark/>
          </w:tcPr>
          <w:p w14:paraId="5A10FE10" w14:textId="77777777" w:rsidR="00920F7A" w:rsidRPr="00920F7A" w:rsidRDefault="00920F7A" w:rsidP="00920F7A">
            <w:pPr>
              <w:jc w:val="center"/>
              <w:rPr>
                <w:b/>
                <w:bCs/>
                <w:sz w:val="14"/>
                <w:szCs w:val="14"/>
              </w:rPr>
            </w:pPr>
            <w:r w:rsidRPr="00920F7A">
              <w:rPr>
                <w:b/>
                <w:bCs/>
                <w:sz w:val="14"/>
                <w:szCs w:val="14"/>
              </w:rPr>
              <w:t>314317.0</w:t>
            </w:r>
          </w:p>
        </w:tc>
        <w:tc>
          <w:tcPr>
            <w:tcW w:w="337" w:type="pct"/>
            <w:tcBorders>
              <w:top w:val="nil"/>
              <w:left w:val="nil"/>
              <w:bottom w:val="single" w:sz="4" w:space="0" w:color="auto"/>
              <w:right w:val="single" w:sz="4" w:space="0" w:color="auto"/>
            </w:tcBorders>
            <w:shd w:val="clear" w:color="000000" w:fill="F2DCDB"/>
            <w:noWrap/>
            <w:vAlign w:val="bottom"/>
            <w:hideMark/>
          </w:tcPr>
          <w:p w14:paraId="58EF91A4" w14:textId="77777777" w:rsidR="00920F7A" w:rsidRPr="00920F7A" w:rsidRDefault="00920F7A" w:rsidP="00920F7A">
            <w:pPr>
              <w:jc w:val="center"/>
              <w:rPr>
                <w:b/>
                <w:bCs/>
                <w:sz w:val="14"/>
                <w:szCs w:val="14"/>
              </w:rPr>
            </w:pPr>
            <w:r w:rsidRPr="00920F7A">
              <w:rPr>
                <w:b/>
                <w:bCs/>
                <w:sz w:val="14"/>
                <w:szCs w:val="14"/>
              </w:rPr>
              <w:t>32165.5</w:t>
            </w:r>
          </w:p>
        </w:tc>
        <w:tc>
          <w:tcPr>
            <w:tcW w:w="421" w:type="pct"/>
            <w:tcBorders>
              <w:top w:val="nil"/>
              <w:left w:val="nil"/>
              <w:bottom w:val="single" w:sz="4" w:space="0" w:color="auto"/>
              <w:right w:val="single" w:sz="4" w:space="0" w:color="auto"/>
            </w:tcBorders>
            <w:shd w:val="clear" w:color="000000" w:fill="F2DCDB"/>
            <w:noWrap/>
            <w:vAlign w:val="bottom"/>
            <w:hideMark/>
          </w:tcPr>
          <w:p w14:paraId="79B314A5" w14:textId="77777777" w:rsidR="00920F7A" w:rsidRPr="00920F7A" w:rsidRDefault="00920F7A" w:rsidP="00920F7A">
            <w:pPr>
              <w:jc w:val="center"/>
              <w:rPr>
                <w:b/>
                <w:bCs/>
                <w:sz w:val="14"/>
                <w:szCs w:val="14"/>
              </w:rPr>
            </w:pPr>
            <w:r w:rsidRPr="00920F7A">
              <w:rPr>
                <w:b/>
                <w:bCs/>
                <w:sz w:val="14"/>
                <w:szCs w:val="14"/>
              </w:rPr>
              <w:t>282151.5</w:t>
            </w:r>
          </w:p>
        </w:tc>
        <w:tc>
          <w:tcPr>
            <w:tcW w:w="304" w:type="pct"/>
            <w:tcBorders>
              <w:top w:val="nil"/>
              <w:left w:val="nil"/>
              <w:bottom w:val="single" w:sz="4" w:space="0" w:color="auto"/>
              <w:right w:val="single" w:sz="4" w:space="0" w:color="auto"/>
            </w:tcBorders>
            <w:shd w:val="clear" w:color="000000" w:fill="F2DCDB"/>
            <w:noWrap/>
            <w:vAlign w:val="bottom"/>
            <w:hideMark/>
          </w:tcPr>
          <w:p w14:paraId="662BF680" w14:textId="77777777" w:rsidR="00920F7A" w:rsidRPr="00920F7A" w:rsidRDefault="00920F7A" w:rsidP="00920F7A">
            <w:pPr>
              <w:jc w:val="center"/>
              <w:rPr>
                <w:b/>
                <w:bCs/>
                <w:sz w:val="14"/>
                <w:szCs w:val="14"/>
              </w:rPr>
            </w:pPr>
            <w:r w:rsidRPr="00920F7A">
              <w:rPr>
                <w:b/>
                <w:bCs/>
                <w:sz w:val="14"/>
                <w:szCs w:val="14"/>
              </w:rPr>
              <w:t>3781.1</w:t>
            </w:r>
          </w:p>
        </w:tc>
        <w:tc>
          <w:tcPr>
            <w:tcW w:w="341" w:type="pct"/>
            <w:tcBorders>
              <w:top w:val="nil"/>
              <w:left w:val="nil"/>
              <w:bottom w:val="single" w:sz="4" w:space="0" w:color="auto"/>
              <w:right w:val="single" w:sz="4" w:space="0" w:color="auto"/>
            </w:tcBorders>
            <w:shd w:val="clear" w:color="000000" w:fill="F2DCDB"/>
            <w:noWrap/>
            <w:vAlign w:val="bottom"/>
            <w:hideMark/>
          </w:tcPr>
          <w:p w14:paraId="3F9C7061" w14:textId="77777777" w:rsidR="00920F7A" w:rsidRPr="00920F7A" w:rsidRDefault="00920F7A" w:rsidP="00920F7A">
            <w:pPr>
              <w:jc w:val="center"/>
              <w:rPr>
                <w:b/>
                <w:bCs/>
                <w:sz w:val="14"/>
                <w:szCs w:val="14"/>
              </w:rPr>
            </w:pPr>
            <w:r w:rsidRPr="00920F7A">
              <w:rPr>
                <w:b/>
                <w:bCs/>
                <w:sz w:val="14"/>
                <w:szCs w:val="14"/>
              </w:rPr>
              <w:t>13021.4</w:t>
            </w:r>
          </w:p>
        </w:tc>
        <w:tc>
          <w:tcPr>
            <w:tcW w:w="341" w:type="pct"/>
            <w:tcBorders>
              <w:top w:val="nil"/>
              <w:left w:val="nil"/>
              <w:bottom w:val="single" w:sz="4" w:space="0" w:color="auto"/>
              <w:right w:val="single" w:sz="4" w:space="0" w:color="auto"/>
            </w:tcBorders>
            <w:shd w:val="clear" w:color="000000" w:fill="F2DCDB"/>
            <w:noWrap/>
            <w:vAlign w:val="bottom"/>
            <w:hideMark/>
          </w:tcPr>
          <w:p w14:paraId="6F9017F2" w14:textId="77777777" w:rsidR="00920F7A" w:rsidRPr="00920F7A" w:rsidRDefault="00920F7A" w:rsidP="00920F7A">
            <w:pPr>
              <w:jc w:val="center"/>
              <w:rPr>
                <w:b/>
                <w:bCs/>
                <w:sz w:val="14"/>
                <w:szCs w:val="14"/>
              </w:rPr>
            </w:pPr>
            <w:r w:rsidRPr="00920F7A">
              <w:rPr>
                <w:b/>
                <w:bCs/>
                <w:sz w:val="14"/>
                <w:szCs w:val="14"/>
              </w:rPr>
              <w:t>31518.2</w:t>
            </w:r>
          </w:p>
        </w:tc>
        <w:tc>
          <w:tcPr>
            <w:tcW w:w="341" w:type="pct"/>
            <w:tcBorders>
              <w:top w:val="nil"/>
              <w:left w:val="nil"/>
              <w:bottom w:val="single" w:sz="4" w:space="0" w:color="auto"/>
              <w:right w:val="single" w:sz="4" w:space="0" w:color="auto"/>
            </w:tcBorders>
            <w:shd w:val="clear" w:color="000000" w:fill="F2DCDB"/>
            <w:noWrap/>
            <w:vAlign w:val="bottom"/>
            <w:hideMark/>
          </w:tcPr>
          <w:p w14:paraId="05F38F89" w14:textId="77777777" w:rsidR="00920F7A" w:rsidRPr="00920F7A" w:rsidRDefault="00920F7A" w:rsidP="00920F7A">
            <w:pPr>
              <w:jc w:val="center"/>
              <w:rPr>
                <w:b/>
                <w:bCs/>
                <w:sz w:val="14"/>
                <w:szCs w:val="14"/>
              </w:rPr>
            </w:pPr>
            <w:r w:rsidRPr="00920F7A">
              <w:rPr>
                <w:b/>
                <w:bCs/>
                <w:sz w:val="14"/>
                <w:szCs w:val="14"/>
              </w:rPr>
              <w:t>50013.0</w:t>
            </w:r>
          </w:p>
        </w:tc>
        <w:tc>
          <w:tcPr>
            <w:tcW w:w="341" w:type="pct"/>
            <w:tcBorders>
              <w:top w:val="nil"/>
              <w:left w:val="nil"/>
              <w:bottom w:val="single" w:sz="4" w:space="0" w:color="auto"/>
              <w:right w:val="single" w:sz="4" w:space="0" w:color="auto"/>
            </w:tcBorders>
            <w:shd w:val="clear" w:color="000000" w:fill="F2DCDB"/>
            <w:noWrap/>
            <w:vAlign w:val="bottom"/>
            <w:hideMark/>
          </w:tcPr>
          <w:p w14:paraId="6BD62E8B" w14:textId="77777777" w:rsidR="00920F7A" w:rsidRPr="00920F7A" w:rsidRDefault="00920F7A" w:rsidP="00920F7A">
            <w:pPr>
              <w:jc w:val="center"/>
              <w:rPr>
                <w:b/>
                <w:bCs/>
                <w:sz w:val="14"/>
                <w:szCs w:val="14"/>
              </w:rPr>
            </w:pPr>
            <w:r w:rsidRPr="00920F7A">
              <w:rPr>
                <w:b/>
                <w:bCs/>
                <w:sz w:val="14"/>
                <w:szCs w:val="14"/>
              </w:rPr>
              <w:t>36396.9</w:t>
            </w:r>
          </w:p>
        </w:tc>
        <w:tc>
          <w:tcPr>
            <w:tcW w:w="341" w:type="pct"/>
            <w:tcBorders>
              <w:top w:val="nil"/>
              <w:left w:val="nil"/>
              <w:bottom w:val="single" w:sz="4" w:space="0" w:color="auto"/>
              <w:right w:val="single" w:sz="4" w:space="0" w:color="auto"/>
            </w:tcBorders>
            <w:shd w:val="clear" w:color="000000" w:fill="F2DCDB"/>
            <w:noWrap/>
            <w:vAlign w:val="bottom"/>
            <w:hideMark/>
          </w:tcPr>
          <w:p w14:paraId="12C4780B" w14:textId="77777777" w:rsidR="00920F7A" w:rsidRPr="00920F7A" w:rsidRDefault="00920F7A" w:rsidP="00920F7A">
            <w:pPr>
              <w:jc w:val="center"/>
              <w:rPr>
                <w:b/>
                <w:bCs/>
                <w:sz w:val="14"/>
                <w:szCs w:val="14"/>
              </w:rPr>
            </w:pPr>
            <w:r w:rsidRPr="00920F7A">
              <w:rPr>
                <w:b/>
                <w:bCs/>
                <w:sz w:val="14"/>
                <w:szCs w:val="14"/>
              </w:rPr>
              <w:t>32111.7</w:t>
            </w:r>
          </w:p>
        </w:tc>
        <w:tc>
          <w:tcPr>
            <w:tcW w:w="372" w:type="pct"/>
            <w:tcBorders>
              <w:top w:val="nil"/>
              <w:left w:val="nil"/>
              <w:bottom w:val="single" w:sz="4" w:space="0" w:color="auto"/>
              <w:right w:val="single" w:sz="4" w:space="0" w:color="auto"/>
            </w:tcBorders>
            <w:shd w:val="clear" w:color="000000" w:fill="F2DCDB"/>
            <w:noWrap/>
            <w:vAlign w:val="bottom"/>
            <w:hideMark/>
          </w:tcPr>
          <w:p w14:paraId="163E06E7" w14:textId="77777777" w:rsidR="00920F7A" w:rsidRPr="00920F7A" w:rsidRDefault="00920F7A" w:rsidP="00920F7A">
            <w:pPr>
              <w:jc w:val="center"/>
              <w:rPr>
                <w:b/>
                <w:bCs/>
                <w:sz w:val="14"/>
                <w:szCs w:val="14"/>
              </w:rPr>
            </w:pPr>
            <w:r w:rsidRPr="00920F7A">
              <w:rPr>
                <w:b/>
                <w:bCs/>
                <w:sz w:val="14"/>
                <w:szCs w:val="14"/>
              </w:rPr>
              <w:t>7090.7</w:t>
            </w:r>
          </w:p>
        </w:tc>
        <w:tc>
          <w:tcPr>
            <w:tcW w:w="378" w:type="pct"/>
            <w:tcBorders>
              <w:top w:val="nil"/>
              <w:left w:val="nil"/>
              <w:bottom w:val="single" w:sz="4" w:space="0" w:color="auto"/>
              <w:right w:val="single" w:sz="4" w:space="0" w:color="auto"/>
            </w:tcBorders>
            <w:shd w:val="clear" w:color="000000" w:fill="F2DCDB"/>
            <w:noWrap/>
            <w:vAlign w:val="bottom"/>
            <w:hideMark/>
          </w:tcPr>
          <w:p w14:paraId="649B9BA4" w14:textId="77777777" w:rsidR="00920F7A" w:rsidRPr="00920F7A" w:rsidRDefault="00920F7A" w:rsidP="00920F7A">
            <w:pPr>
              <w:jc w:val="center"/>
              <w:rPr>
                <w:b/>
                <w:bCs/>
                <w:sz w:val="14"/>
                <w:szCs w:val="14"/>
              </w:rPr>
            </w:pPr>
            <w:r w:rsidRPr="00920F7A">
              <w:rPr>
                <w:b/>
                <w:bCs/>
                <w:sz w:val="14"/>
                <w:szCs w:val="14"/>
              </w:rPr>
              <w:t>170869.1</w:t>
            </w:r>
          </w:p>
        </w:tc>
        <w:tc>
          <w:tcPr>
            <w:tcW w:w="462" w:type="pct"/>
            <w:tcBorders>
              <w:top w:val="nil"/>
              <w:left w:val="nil"/>
              <w:bottom w:val="single" w:sz="4" w:space="0" w:color="auto"/>
              <w:right w:val="single" w:sz="4" w:space="0" w:color="auto"/>
            </w:tcBorders>
            <w:shd w:val="clear" w:color="000000" w:fill="F2DCDB"/>
            <w:noWrap/>
            <w:vAlign w:val="bottom"/>
            <w:hideMark/>
          </w:tcPr>
          <w:p w14:paraId="40AEC69C" w14:textId="77777777" w:rsidR="00920F7A" w:rsidRPr="00920F7A" w:rsidRDefault="00920F7A" w:rsidP="00920F7A">
            <w:pPr>
              <w:jc w:val="center"/>
              <w:rPr>
                <w:b/>
                <w:bCs/>
                <w:sz w:val="14"/>
                <w:szCs w:val="14"/>
              </w:rPr>
            </w:pPr>
            <w:r w:rsidRPr="00920F7A">
              <w:rPr>
                <w:b/>
                <w:bCs/>
                <w:sz w:val="14"/>
                <w:szCs w:val="14"/>
              </w:rPr>
              <w:t>111282.4</w:t>
            </w:r>
          </w:p>
        </w:tc>
      </w:tr>
    </w:tbl>
    <w:p w14:paraId="2514886F" w14:textId="77777777" w:rsidR="00EC72AE" w:rsidRDefault="00EC72AE" w:rsidP="00EC72AE">
      <w:pPr>
        <w:spacing w:after="60"/>
        <w:rPr>
          <w:b/>
          <w:i/>
          <w:sz w:val="24"/>
          <w:szCs w:val="24"/>
          <w:lang w:val="sr-Cyrl-RS"/>
        </w:rPr>
      </w:pPr>
    </w:p>
    <w:p w14:paraId="5DB4582B" w14:textId="77777777" w:rsidR="00200A75" w:rsidRDefault="00200A75" w:rsidP="00EC72AE">
      <w:pPr>
        <w:spacing w:after="60"/>
        <w:rPr>
          <w:b/>
          <w:i/>
          <w:sz w:val="24"/>
          <w:szCs w:val="24"/>
          <w:lang w:val="sr-Cyrl-RS"/>
        </w:rPr>
      </w:pPr>
    </w:p>
    <w:p w14:paraId="6AA74D59" w14:textId="77777777" w:rsidR="00200A75" w:rsidRDefault="00200A75" w:rsidP="00EC72AE">
      <w:pPr>
        <w:spacing w:after="60"/>
        <w:rPr>
          <w:b/>
          <w:i/>
          <w:sz w:val="24"/>
          <w:szCs w:val="24"/>
          <w:lang w:val="sr-Cyrl-RS"/>
        </w:rPr>
      </w:pPr>
    </w:p>
    <w:p w14:paraId="2F4F4678" w14:textId="77777777" w:rsidR="00200A75" w:rsidRDefault="00200A75" w:rsidP="00EC72AE">
      <w:pPr>
        <w:spacing w:after="60"/>
        <w:rPr>
          <w:b/>
          <w:i/>
          <w:sz w:val="24"/>
          <w:szCs w:val="24"/>
          <w:lang w:val="sr-Cyrl-RS"/>
        </w:rPr>
      </w:pPr>
    </w:p>
    <w:p w14:paraId="0EAFFF5C" w14:textId="77777777" w:rsidR="00EC72AE" w:rsidRDefault="00EC72AE" w:rsidP="00EC72AE">
      <w:pPr>
        <w:keepNext/>
        <w:jc w:val="center"/>
        <w:outlineLvl w:val="1"/>
        <w:rPr>
          <w:b/>
          <w:i/>
          <w:sz w:val="28"/>
          <w:lang w:val="sr-Cyrl-RS"/>
        </w:rPr>
      </w:pPr>
      <w:r w:rsidRPr="00EC72AE">
        <w:rPr>
          <w:b/>
          <w:i/>
          <w:sz w:val="28"/>
          <w:lang w:val="hr-HR"/>
        </w:rPr>
        <w:lastRenderedPageBreak/>
        <w:t>2.4.</w:t>
      </w:r>
      <w:r w:rsidRPr="00EC72AE">
        <w:rPr>
          <w:b/>
          <w:i/>
          <w:sz w:val="28"/>
          <w:lang w:val="en-GB"/>
        </w:rPr>
        <w:t>2</w:t>
      </w:r>
      <w:r w:rsidRPr="00EC72AE">
        <w:rPr>
          <w:b/>
          <w:i/>
          <w:sz w:val="28"/>
          <w:lang w:val="hr-HR"/>
        </w:rPr>
        <w:t>. Вредност дрвета на пањ</w:t>
      </w:r>
      <w:r w:rsidRPr="00EC72AE">
        <w:rPr>
          <w:b/>
          <w:i/>
          <w:sz w:val="28"/>
          <w:lang w:val="sr-Cyrl-RS"/>
        </w:rPr>
        <w:t>у</w:t>
      </w:r>
    </w:p>
    <w:p w14:paraId="138557E1" w14:textId="77777777" w:rsidR="009A7BA7" w:rsidRDefault="009A7BA7" w:rsidP="00EC72AE">
      <w:pPr>
        <w:spacing w:after="60"/>
        <w:rPr>
          <w:b/>
          <w:i/>
          <w:sz w:val="24"/>
          <w:szCs w:val="24"/>
          <w:lang w:val="sr-Cyrl-RS"/>
        </w:rPr>
      </w:pPr>
      <w:bookmarkStart w:id="155" w:name="_Toc168564871"/>
    </w:p>
    <w:p w14:paraId="1FC2C944" w14:textId="2E2065F4" w:rsidR="00EC72AE" w:rsidRDefault="00EC72AE" w:rsidP="00EC72AE">
      <w:pPr>
        <w:spacing w:after="60"/>
        <w:rPr>
          <w:sz w:val="16"/>
          <w:szCs w:val="16"/>
          <w:lang w:val="sr-Cyrl-RS"/>
        </w:rPr>
      </w:pPr>
      <w:r w:rsidRPr="00EC72AE">
        <w:rPr>
          <w:b/>
          <w:i/>
          <w:sz w:val="16"/>
          <w:szCs w:val="16"/>
          <w:lang w:val="sr-Cyrl-RS"/>
        </w:rPr>
        <w:t>Табела</w:t>
      </w:r>
      <w:r w:rsidRPr="00EC72AE">
        <w:rPr>
          <w:i/>
          <w:sz w:val="16"/>
          <w:szCs w:val="16"/>
          <w:lang w:val="sr-Cyrl-RS"/>
        </w:rPr>
        <w:t>:</w:t>
      </w:r>
      <w:r w:rsidRPr="0027111E">
        <w:rPr>
          <w:sz w:val="16"/>
          <w:szCs w:val="16"/>
          <w:lang w:val="sr-Cyrl-RS"/>
        </w:rPr>
        <w:t xml:space="preserve"> Вредност дрвета( јединичне цене)</w:t>
      </w:r>
      <w:bookmarkEnd w:id="155"/>
    </w:p>
    <w:tbl>
      <w:tblPr>
        <w:tblW w:w="5000" w:type="pct"/>
        <w:jc w:val="center"/>
        <w:tblLook w:val="04A0" w:firstRow="1" w:lastRow="0" w:firstColumn="1" w:lastColumn="0" w:noHBand="0" w:noVBand="1"/>
      </w:tblPr>
      <w:tblGrid>
        <w:gridCol w:w="1484"/>
        <w:gridCol w:w="1127"/>
        <w:gridCol w:w="975"/>
        <w:gridCol w:w="975"/>
        <w:gridCol w:w="1281"/>
        <w:gridCol w:w="1266"/>
        <w:gridCol w:w="856"/>
        <w:gridCol w:w="856"/>
        <w:gridCol w:w="856"/>
        <w:gridCol w:w="1007"/>
      </w:tblGrid>
      <w:tr w:rsidR="00EC72AE" w:rsidRPr="00EC72AE" w14:paraId="6488BE36" w14:textId="77777777" w:rsidTr="00EC72AE">
        <w:trPr>
          <w:trHeight w:val="255"/>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DC0515B" w14:textId="77777777" w:rsidR="00EC72AE" w:rsidRPr="00EC72AE" w:rsidRDefault="00EC72AE" w:rsidP="00EC72AE">
            <w:pPr>
              <w:jc w:val="center"/>
              <w:rPr>
                <w:b/>
                <w:bCs/>
                <w:sz w:val="16"/>
                <w:szCs w:val="16"/>
              </w:rPr>
            </w:pPr>
            <w:r w:rsidRPr="00EC72AE">
              <w:rPr>
                <w:b/>
                <w:bCs/>
                <w:sz w:val="16"/>
                <w:szCs w:val="16"/>
              </w:rPr>
              <w:t>Врста дрвећа</w:t>
            </w:r>
          </w:p>
        </w:tc>
        <w:tc>
          <w:tcPr>
            <w:tcW w:w="534" w:type="pct"/>
            <w:tcBorders>
              <w:top w:val="single" w:sz="4" w:space="0" w:color="auto"/>
              <w:left w:val="nil"/>
              <w:bottom w:val="single" w:sz="4" w:space="0" w:color="auto"/>
              <w:right w:val="nil"/>
            </w:tcBorders>
            <w:shd w:val="clear" w:color="000000" w:fill="DCE6F1"/>
            <w:noWrap/>
            <w:vAlign w:val="center"/>
            <w:hideMark/>
          </w:tcPr>
          <w:p w14:paraId="45FDD165" w14:textId="77777777" w:rsidR="00EC72AE" w:rsidRPr="00EC72AE" w:rsidRDefault="00EC72AE" w:rsidP="00EC72AE">
            <w:pPr>
              <w:jc w:val="center"/>
              <w:rPr>
                <w:b/>
                <w:bCs/>
                <w:sz w:val="16"/>
                <w:szCs w:val="16"/>
              </w:rPr>
            </w:pPr>
            <w:r w:rsidRPr="00EC72AE">
              <w:rPr>
                <w:b/>
                <w:bCs/>
                <w:sz w:val="16"/>
                <w:szCs w:val="16"/>
              </w:rPr>
              <w:t>Сортименти</w:t>
            </w:r>
          </w:p>
        </w:tc>
        <w:tc>
          <w:tcPr>
            <w:tcW w:w="3829" w:type="pct"/>
            <w:gridSpan w:val="8"/>
            <w:tcBorders>
              <w:top w:val="single" w:sz="4" w:space="0" w:color="auto"/>
              <w:left w:val="nil"/>
              <w:bottom w:val="single" w:sz="4" w:space="0" w:color="auto"/>
              <w:right w:val="single" w:sz="4" w:space="0" w:color="000000"/>
            </w:tcBorders>
            <w:shd w:val="clear" w:color="000000" w:fill="DCE6F1"/>
            <w:noWrap/>
            <w:vAlign w:val="center"/>
            <w:hideMark/>
          </w:tcPr>
          <w:p w14:paraId="3556F884" w14:textId="77777777" w:rsidR="00EC72AE" w:rsidRPr="00EC72AE" w:rsidRDefault="00EC72AE" w:rsidP="00EC72AE">
            <w:pPr>
              <w:jc w:val="center"/>
              <w:rPr>
                <w:b/>
                <w:bCs/>
                <w:sz w:val="16"/>
                <w:szCs w:val="16"/>
              </w:rPr>
            </w:pPr>
            <w:r w:rsidRPr="00EC72AE">
              <w:rPr>
                <w:b/>
                <w:bCs/>
                <w:sz w:val="16"/>
                <w:szCs w:val="16"/>
              </w:rPr>
              <w:t>Јединична вредност сортимента</w:t>
            </w:r>
          </w:p>
        </w:tc>
      </w:tr>
      <w:tr w:rsidR="00EC72AE" w:rsidRPr="00EC72AE" w14:paraId="19A18C69" w14:textId="77777777" w:rsidTr="00EC72AE">
        <w:trPr>
          <w:trHeight w:val="525"/>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6CF60AC9" w14:textId="77777777" w:rsidR="00EC72AE" w:rsidRPr="00EC72AE" w:rsidRDefault="00EC72AE" w:rsidP="00EC72AE">
            <w:pPr>
              <w:rPr>
                <w:b/>
                <w:bCs/>
                <w:sz w:val="16"/>
                <w:szCs w:val="16"/>
              </w:rPr>
            </w:pPr>
          </w:p>
        </w:tc>
        <w:tc>
          <w:tcPr>
            <w:tcW w:w="534" w:type="pct"/>
            <w:tcBorders>
              <w:top w:val="nil"/>
              <w:left w:val="nil"/>
              <w:bottom w:val="single" w:sz="4" w:space="0" w:color="auto"/>
              <w:right w:val="single" w:sz="4" w:space="0" w:color="auto"/>
            </w:tcBorders>
            <w:shd w:val="clear" w:color="000000" w:fill="DCE6F1"/>
            <w:noWrap/>
            <w:vAlign w:val="center"/>
            <w:hideMark/>
          </w:tcPr>
          <w:p w14:paraId="3608B3D0" w14:textId="77777777" w:rsidR="00EC72AE" w:rsidRPr="00EC72AE" w:rsidRDefault="00EC72AE" w:rsidP="00EC72AE">
            <w:pPr>
              <w:jc w:val="center"/>
              <w:rPr>
                <w:b/>
                <w:bCs/>
                <w:sz w:val="16"/>
                <w:szCs w:val="16"/>
              </w:rPr>
            </w:pPr>
            <w:r w:rsidRPr="00EC72AE">
              <w:rPr>
                <w:b/>
                <w:bCs/>
                <w:sz w:val="16"/>
                <w:szCs w:val="16"/>
              </w:rPr>
              <w:t>F</w:t>
            </w:r>
          </w:p>
        </w:tc>
        <w:tc>
          <w:tcPr>
            <w:tcW w:w="463" w:type="pct"/>
            <w:tcBorders>
              <w:top w:val="nil"/>
              <w:left w:val="nil"/>
              <w:bottom w:val="single" w:sz="4" w:space="0" w:color="auto"/>
              <w:right w:val="single" w:sz="4" w:space="0" w:color="auto"/>
            </w:tcBorders>
            <w:shd w:val="clear" w:color="000000" w:fill="DCE6F1"/>
            <w:noWrap/>
            <w:vAlign w:val="center"/>
            <w:hideMark/>
          </w:tcPr>
          <w:p w14:paraId="06E6F088" w14:textId="77777777" w:rsidR="00EC72AE" w:rsidRPr="00EC72AE" w:rsidRDefault="00EC72AE" w:rsidP="00EC72AE">
            <w:pPr>
              <w:jc w:val="center"/>
              <w:rPr>
                <w:b/>
                <w:bCs/>
                <w:sz w:val="16"/>
                <w:szCs w:val="16"/>
              </w:rPr>
            </w:pPr>
            <w:r w:rsidRPr="00EC72AE">
              <w:rPr>
                <w:b/>
                <w:bCs/>
                <w:sz w:val="16"/>
                <w:szCs w:val="16"/>
              </w:rPr>
              <w:t>F</w:t>
            </w:r>
          </w:p>
        </w:tc>
        <w:tc>
          <w:tcPr>
            <w:tcW w:w="463" w:type="pct"/>
            <w:tcBorders>
              <w:top w:val="nil"/>
              <w:left w:val="nil"/>
              <w:bottom w:val="single" w:sz="4" w:space="0" w:color="auto"/>
              <w:right w:val="single" w:sz="4" w:space="0" w:color="auto"/>
            </w:tcBorders>
            <w:shd w:val="clear" w:color="000000" w:fill="DCE6F1"/>
            <w:noWrap/>
            <w:vAlign w:val="center"/>
            <w:hideMark/>
          </w:tcPr>
          <w:p w14:paraId="64A64D32" w14:textId="77777777" w:rsidR="00EC72AE" w:rsidRPr="00EC72AE" w:rsidRDefault="00EC72AE" w:rsidP="00EC72AE">
            <w:pPr>
              <w:jc w:val="center"/>
              <w:rPr>
                <w:b/>
                <w:bCs/>
                <w:sz w:val="16"/>
                <w:szCs w:val="16"/>
              </w:rPr>
            </w:pPr>
            <w:r w:rsidRPr="00EC72AE">
              <w:rPr>
                <w:b/>
                <w:bCs/>
                <w:sz w:val="16"/>
                <w:szCs w:val="16"/>
              </w:rPr>
              <w:t>L</w:t>
            </w:r>
          </w:p>
        </w:tc>
        <w:tc>
          <w:tcPr>
            <w:tcW w:w="606" w:type="pct"/>
            <w:tcBorders>
              <w:top w:val="nil"/>
              <w:left w:val="nil"/>
              <w:bottom w:val="single" w:sz="4" w:space="0" w:color="auto"/>
              <w:right w:val="single" w:sz="4" w:space="0" w:color="auto"/>
            </w:tcBorders>
            <w:shd w:val="clear" w:color="000000" w:fill="DCE6F1"/>
            <w:noWrap/>
            <w:vAlign w:val="center"/>
            <w:hideMark/>
          </w:tcPr>
          <w:p w14:paraId="5AEC756B" w14:textId="77777777" w:rsidR="00EC72AE" w:rsidRPr="00EC72AE" w:rsidRDefault="00EC72AE" w:rsidP="00EC72AE">
            <w:pPr>
              <w:jc w:val="center"/>
              <w:rPr>
                <w:b/>
                <w:bCs/>
                <w:sz w:val="16"/>
                <w:szCs w:val="16"/>
              </w:rPr>
            </w:pPr>
            <w:r w:rsidRPr="00EC72AE">
              <w:rPr>
                <w:b/>
                <w:bCs/>
                <w:sz w:val="16"/>
                <w:szCs w:val="16"/>
              </w:rPr>
              <w:t>К</w:t>
            </w:r>
          </w:p>
        </w:tc>
        <w:tc>
          <w:tcPr>
            <w:tcW w:w="599" w:type="pct"/>
            <w:tcBorders>
              <w:top w:val="nil"/>
              <w:left w:val="nil"/>
              <w:bottom w:val="single" w:sz="4" w:space="0" w:color="auto"/>
              <w:right w:val="single" w:sz="4" w:space="0" w:color="auto"/>
            </w:tcBorders>
            <w:shd w:val="clear" w:color="000000" w:fill="DCE6F1"/>
            <w:noWrap/>
            <w:vAlign w:val="center"/>
            <w:hideMark/>
          </w:tcPr>
          <w:p w14:paraId="3C61662F" w14:textId="77777777" w:rsidR="00EC72AE" w:rsidRPr="00EC72AE" w:rsidRDefault="00EC72AE" w:rsidP="00EC72AE">
            <w:pPr>
              <w:jc w:val="center"/>
              <w:rPr>
                <w:b/>
                <w:bCs/>
                <w:sz w:val="16"/>
                <w:szCs w:val="16"/>
              </w:rPr>
            </w:pPr>
            <w:r w:rsidRPr="00EC72AE">
              <w:rPr>
                <w:b/>
                <w:bCs/>
                <w:sz w:val="16"/>
                <w:szCs w:val="16"/>
              </w:rPr>
              <w:t>I</w:t>
            </w:r>
          </w:p>
        </w:tc>
        <w:tc>
          <w:tcPr>
            <w:tcW w:w="407" w:type="pct"/>
            <w:tcBorders>
              <w:top w:val="nil"/>
              <w:left w:val="nil"/>
              <w:bottom w:val="single" w:sz="4" w:space="0" w:color="auto"/>
              <w:right w:val="single" w:sz="4" w:space="0" w:color="auto"/>
            </w:tcBorders>
            <w:shd w:val="clear" w:color="000000" w:fill="DCE6F1"/>
            <w:noWrap/>
            <w:vAlign w:val="center"/>
            <w:hideMark/>
          </w:tcPr>
          <w:p w14:paraId="7F99EA85" w14:textId="77777777" w:rsidR="00EC72AE" w:rsidRPr="00EC72AE" w:rsidRDefault="00EC72AE" w:rsidP="00EC72AE">
            <w:pPr>
              <w:jc w:val="center"/>
              <w:rPr>
                <w:b/>
                <w:bCs/>
                <w:sz w:val="16"/>
                <w:szCs w:val="16"/>
              </w:rPr>
            </w:pPr>
            <w:r w:rsidRPr="00EC72AE">
              <w:rPr>
                <w:b/>
                <w:bCs/>
                <w:sz w:val="16"/>
                <w:szCs w:val="16"/>
              </w:rPr>
              <w:t>II</w:t>
            </w:r>
          </w:p>
        </w:tc>
        <w:tc>
          <w:tcPr>
            <w:tcW w:w="407" w:type="pct"/>
            <w:tcBorders>
              <w:top w:val="nil"/>
              <w:left w:val="nil"/>
              <w:bottom w:val="single" w:sz="4" w:space="0" w:color="auto"/>
              <w:right w:val="single" w:sz="4" w:space="0" w:color="auto"/>
            </w:tcBorders>
            <w:shd w:val="clear" w:color="000000" w:fill="DCE6F1"/>
            <w:noWrap/>
            <w:vAlign w:val="center"/>
            <w:hideMark/>
          </w:tcPr>
          <w:p w14:paraId="4EC6DB2A" w14:textId="77777777" w:rsidR="00EC72AE" w:rsidRPr="00EC72AE" w:rsidRDefault="00EC72AE" w:rsidP="00EC72AE">
            <w:pPr>
              <w:jc w:val="center"/>
              <w:rPr>
                <w:b/>
                <w:bCs/>
                <w:sz w:val="16"/>
                <w:szCs w:val="16"/>
              </w:rPr>
            </w:pPr>
            <w:r w:rsidRPr="00EC72AE">
              <w:rPr>
                <w:b/>
                <w:bCs/>
                <w:sz w:val="16"/>
                <w:szCs w:val="16"/>
              </w:rPr>
              <w:t>III</w:t>
            </w:r>
          </w:p>
        </w:tc>
        <w:tc>
          <w:tcPr>
            <w:tcW w:w="407" w:type="pct"/>
            <w:tcBorders>
              <w:top w:val="nil"/>
              <w:left w:val="nil"/>
              <w:bottom w:val="single" w:sz="4" w:space="0" w:color="auto"/>
              <w:right w:val="single" w:sz="4" w:space="0" w:color="auto"/>
            </w:tcBorders>
            <w:shd w:val="clear" w:color="000000" w:fill="DCE6F1"/>
            <w:vAlign w:val="center"/>
            <w:hideMark/>
          </w:tcPr>
          <w:p w14:paraId="3DD2B4D9" w14:textId="77777777" w:rsidR="00EC72AE" w:rsidRPr="00EC72AE" w:rsidRDefault="00EC72AE" w:rsidP="00EC72AE">
            <w:pPr>
              <w:jc w:val="center"/>
              <w:rPr>
                <w:b/>
                <w:bCs/>
                <w:sz w:val="16"/>
                <w:szCs w:val="16"/>
              </w:rPr>
            </w:pPr>
            <w:r w:rsidRPr="00EC72AE">
              <w:rPr>
                <w:b/>
                <w:bCs/>
                <w:sz w:val="16"/>
                <w:szCs w:val="16"/>
              </w:rPr>
              <w:t>Остала теника</w:t>
            </w:r>
          </w:p>
        </w:tc>
        <w:tc>
          <w:tcPr>
            <w:tcW w:w="478" w:type="pct"/>
            <w:tcBorders>
              <w:top w:val="nil"/>
              <w:left w:val="nil"/>
              <w:bottom w:val="single" w:sz="4" w:space="0" w:color="auto"/>
              <w:right w:val="single" w:sz="4" w:space="0" w:color="auto"/>
            </w:tcBorders>
            <w:shd w:val="clear" w:color="000000" w:fill="DCE6F1"/>
            <w:vAlign w:val="center"/>
            <w:hideMark/>
          </w:tcPr>
          <w:p w14:paraId="5770B376" w14:textId="77777777" w:rsidR="00EC72AE" w:rsidRPr="00EC72AE" w:rsidRDefault="00EC72AE" w:rsidP="00EC72AE">
            <w:pPr>
              <w:jc w:val="center"/>
              <w:rPr>
                <w:b/>
                <w:bCs/>
                <w:sz w:val="16"/>
                <w:szCs w:val="16"/>
              </w:rPr>
            </w:pPr>
            <w:r w:rsidRPr="00EC72AE">
              <w:rPr>
                <w:b/>
                <w:bCs/>
                <w:sz w:val="16"/>
                <w:szCs w:val="16"/>
              </w:rPr>
              <w:t>Просторно</w:t>
            </w:r>
          </w:p>
        </w:tc>
      </w:tr>
      <w:tr w:rsidR="00EC72AE" w:rsidRPr="00EC72AE" w14:paraId="275D7DB5" w14:textId="77777777" w:rsidTr="00EC72AE">
        <w:trPr>
          <w:trHeight w:val="264"/>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65946A1D" w14:textId="77777777" w:rsidR="00EC72AE" w:rsidRPr="00EC72AE" w:rsidRDefault="00EC72AE" w:rsidP="00EC72AE">
            <w:pPr>
              <w:rPr>
                <w:b/>
                <w:bCs/>
                <w:sz w:val="16"/>
                <w:szCs w:val="16"/>
              </w:rPr>
            </w:pPr>
          </w:p>
        </w:tc>
        <w:tc>
          <w:tcPr>
            <w:tcW w:w="534" w:type="pct"/>
            <w:tcBorders>
              <w:top w:val="nil"/>
              <w:left w:val="nil"/>
              <w:bottom w:val="single" w:sz="4" w:space="0" w:color="auto"/>
              <w:right w:val="single" w:sz="4" w:space="0" w:color="auto"/>
            </w:tcBorders>
            <w:shd w:val="clear" w:color="000000" w:fill="DCE6F1"/>
            <w:vAlign w:val="center"/>
            <w:hideMark/>
          </w:tcPr>
          <w:p w14:paraId="09B7CFCD" w14:textId="77777777" w:rsidR="00EC72AE" w:rsidRPr="00EC72AE" w:rsidRDefault="00EC72AE" w:rsidP="00EC72AE">
            <w:pPr>
              <w:jc w:val="center"/>
              <w:rPr>
                <w:b/>
                <w:bCs/>
                <w:sz w:val="16"/>
                <w:szCs w:val="16"/>
              </w:rPr>
            </w:pPr>
            <w:r w:rsidRPr="00EC72AE">
              <w:rPr>
                <w:b/>
                <w:bCs/>
                <w:sz w:val="16"/>
                <w:szCs w:val="16"/>
              </w:rPr>
              <w:t>m3</w:t>
            </w:r>
          </w:p>
        </w:tc>
        <w:tc>
          <w:tcPr>
            <w:tcW w:w="463" w:type="pct"/>
            <w:tcBorders>
              <w:top w:val="nil"/>
              <w:left w:val="nil"/>
              <w:bottom w:val="single" w:sz="4" w:space="0" w:color="auto"/>
              <w:right w:val="single" w:sz="4" w:space="0" w:color="auto"/>
            </w:tcBorders>
            <w:shd w:val="clear" w:color="000000" w:fill="DCE6F1"/>
            <w:vAlign w:val="center"/>
            <w:hideMark/>
          </w:tcPr>
          <w:p w14:paraId="6BABA936" w14:textId="77777777" w:rsidR="00EC72AE" w:rsidRPr="00EC72AE" w:rsidRDefault="00EC72AE" w:rsidP="00EC72AE">
            <w:pPr>
              <w:jc w:val="center"/>
              <w:rPr>
                <w:b/>
                <w:bCs/>
                <w:sz w:val="16"/>
                <w:szCs w:val="16"/>
              </w:rPr>
            </w:pPr>
            <w:r w:rsidRPr="00EC72AE">
              <w:rPr>
                <w:b/>
                <w:bCs/>
                <w:sz w:val="16"/>
                <w:szCs w:val="16"/>
              </w:rPr>
              <w:t>дин/m3</w:t>
            </w:r>
          </w:p>
        </w:tc>
        <w:tc>
          <w:tcPr>
            <w:tcW w:w="463" w:type="pct"/>
            <w:tcBorders>
              <w:top w:val="nil"/>
              <w:left w:val="nil"/>
              <w:bottom w:val="single" w:sz="4" w:space="0" w:color="auto"/>
              <w:right w:val="single" w:sz="4" w:space="0" w:color="auto"/>
            </w:tcBorders>
            <w:shd w:val="clear" w:color="000000" w:fill="DCE6F1"/>
            <w:vAlign w:val="center"/>
            <w:hideMark/>
          </w:tcPr>
          <w:p w14:paraId="3387703C" w14:textId="77777777" w:rsidR="00EC72AE" w:rsidRPr="00EC72AE" w:rsidRDefault="00EC72AE" w:rsidP="00EC72AE">
            <w:pPr>
              <w:jc w:val="center"/>
              <w:rPr>
                <w:b/>
                <w:bCs/>
                <w:sz w:val="16"/>
                <w:szCs w:val="16"/>
              </w:rPr>
            </w:pPr>
            <w:r w:rsidRPr="00EC72AE">
              <w:rPr>
                <w:b/>
                <w:bCs/>
                <w:sz w:val="16"/>
                <w:szCs w:val="16"/>
              </w:rPr>
              <w:t>дин/m3</w:t>
            </w:r>
          </w:p>
        </w:tc>
        <w:tc>
          <w:tcPr>
            <w:tcW w:w="606" w:type="pct"/>
            <w:tcBorders>
              <w:top w:val="nil"/>
              <w:left w:val="nil"/>
              <w:bottom w:val="single" w:sz="4" w:space="0" w:color="auto"/>
              <w:right w:val="single" w:sz="4" w:space="0" w:color="auto"/>
            </w:tcBorders>
            <w:shd w:val="clear" w:color="000000" w:fill="DCE6F1"/>
            <w:vAlign w:val="center"/>
            <w:hideMark/>
          </w:tcPr>
          <w:p w14:paraId="6DE96BC3" w14:textId="77777777" w:rsidR="00EC72AE" w:rsidRPr="00EC72AE" w:rsidRDefault="00EC72AE" w:rsidP="00EC72AE">
            <w:pPr>
              <w:jc w:val="center"/>
              <w:rPr>
                <w:b/>
                <w:bCs/>
                <w:sz w:val="16"/>
                <w:szCs w:val="16"/>
              </w:rPr>
            </w:pPr>
            <w:r w:rsidRPr="00EC72AE">
              <w:rPr>
                <w:b/>
                <w:bCs/>
                <w:sz w:val="16"/>
                <w:szCs w:val="16"/>
              </w:rPr>
              <w:t>дин/m3</w:t>
            </w:r>
          </w:p>
        </w:tc>
        <w:tc>
          <w:tcPr>
            <w:tcW w:w="599" w:type="pct"/>
            <w:tcBorders>
              <w:top w:val="nil"/>
              <w:left w:val="nil"/>
              <w:bottom w:val="single" w:sz="4" w:space="0" w:color="auto"/>
              <w:right w:val="single" w:sz="4" w:space="0" w:color="auto"/>
            </w:tcBorders>
            <w:shd w:val="clear" w:color="000000" w:fill="DCE6F1"/>
            <w:vAlign w:val="center"/>
            <w:hideMark/>
          </w:tcPr>
          <w:p w14:paraId="2ED7F9FF" w14:textId="77777777" w:rsidR="00EC72AE" w:rsidRPr="00EC72AE" w:rsidRDefault="00EC72AE" w:rsidP="00EC72AE">
            <w:pPr>
              <w:jc w:val="center"/>
              <w:rPr>
                <w:b/>
                <w:bCs/>
                <w:sz w:val="16"/>
                <w:szCs w:val="16"/>
              </w:rPr>
            </w:pPr>
            <w:r w:rsidRPr="00EC72AE">
              <w:rPr>
                <w:b/>
                <w:bCs/>
                <w:sz w:val="16"/>
                <w:szCs w:val="16"/>
              </w:rPr>
              <w:t>дин/m3</w:t>
            </w:r>
          </w:p>
        </w:tc>
        <w:tc>
          <w:tcPr>
            <w:tcW w:w="407" w:type="pct"/>
            <w:tcBorders>
              <w:top w:val="nil"/>
              <w:left w:val="nil"/>
              <w:bottom w:val="single" w:sz="4" w:space="0" w:color="auto"/>
              <w:right w:val="single" w:sz="4" w:space="0" w:color="auto"/>
            </w:tcBorders>
            <w:shd w:val="clear" w:color="000000" w:fill="DCE6F1"/>
            <w:vAlign w:val="center"/>
            <w:hideMark/>
          </w:tcPr>
          <w:p w14:paraId="2E9E8387" w14:textId="77777777" w:rsidR="00EC72AE" w:rsidRPr="00EC72AE" w:rsidRDefault="00EC72AE" w:rsidP="00EC72AE">
            <w:pPr>
              <w:jc w:val="center"/>
              <w:rPr>
                <w:b/>
                <w:bCs/>
                <w:sz w:val="16"/>
                <w:szCs w:val="16"/>
              </w:rPr>
            </w:pPr>
            <w:r w:rsidRPr="00EC72AE">
              <w:rPr>
                <w:b/>
                <w:bCs/>
                <w:sz w:val="16"/>
                <w:szCs w:val="16"/>
              </w:rPr>
              <w:t>дин/m3</w:t>
            </w:r>
          </w:p>
        </w:tc>
        <w:tc>
          <w:tcPr>
            <w:tcW w:w="407" w:type="pct"/>
            <w:tcBorders>
              <w:top w:val="nil"/>
              <w:left w:val="nil"/>
              <w:bottom w:val="single" w:sz="4" w:space="0" w:color="auto"/>
              <w:right w:val="single" w:sz="4" w:space="0" w:color="auto"/>
            </w:tcBorders>
            <w:shd w:val="clear" w:color="000000" w:fill="DCE6F1"/>
            <w:vAlign w:val="center"/>
            <w:hideMark/>
          </w:tcPr>
          <w:p w14:paraId="1228AE5C" w14:textId="77777777" w:rsidR="00EC72AE" w:rsidRPr="00EC72AE" w:rsidRDefault="00EC72AE" w:rsidP="00EC72AE">
            <w:pPr>
              <w:jc w:val="center"/>
              <w:rPr>
                <w:b/>
                <w:bCs/>
                <w:sz w:val="16"/>
                <w:szCs w:val="16"/>
              </w:rPr>
            </w:pPr>
            <w:r w:rsidRPr="00EC72AE">
              <w:rPr>
                <w:b/>
                <w:bCs/>
                <w:sz w:val="16"/>
                <w:szCs w:val="16"/>
              </w:rPr>
              <w:t>дин/m3</w:t>
            </w:r>
          </w:p>
        </w:tc>
        <w:tc>
          <w:tcPr>
            <w:tcW w:w="407" w:type="pct"/>
            <w:tcBorders>
              <w:top w:val="nil"/>
              <w:left w:val="nil"/>
              <w:bottom w:val="single" w:sz="4" w:space="0" w:color="auto"/>
              <w:right w:val="single" w:sz="4" w:space="0" w:color="auto"/>
            </w:tcBorders>
            <w:shd w:val="clear" w:color="000000" w:fill="DCE6F1"/>
            <w:vAlign w:val="center"/>
            <w:hideMark/>
          </w:tcPr>
          <w:p w14:paraId="3DB5AA82" w14:textId="77777777" w:rsidR="00EC72AE" w:rsidRPr="00EC72AE" w:rsidRDefault="00EC72AE" w:rsidP="00EC72AE">
            <w:pPr>
              <w:jc w:val="center"/>
              <w:rPr>
                <w:b/>
                <w:bCs/>
                <w:sz w:val="16"/>
                <w:szCs w:val="16"/>
              </w:rPr>
            </w:pPr>
            <w:r w:rsidRPr="00EC72AE">
              <w:rPr>
                <w:b/>
                <w:bCs/>
                <w:sz w:val="16"/>
                <w:szCs w:val="16"/>
              </w:rPr>
              <w:t>дин/m3</w:t>
            </w:r>
          </w:p>
        </w:tc>
        <w:tc>
          <w:tcPr>
            <w:tcW w:w="478" w:type="pct"/>
            <w:tcBorders>
              <w:top w:val="nil"/>
              <w:left w:val="nil"/>
              <w:bottom w:val="single" w:sz="4" w:space="0" w:color="auto"/>
              <w:right w:val="single" w:sz="4" w:space="0" w:color="auto"/>
            </w:tcBorders>
            <w:shd w:val="clear" w:color="000000" w:fill="DCE6F1"/>
            <w:vAlign w:val="center"/>
            <w:hideMark/>
          </w:tcPr>
          <w:p w14:paraId="7D5B01B5" w14:textId="77777777" w:rsidR="00EC72AE" w:rsidRPr="00EC72AE" w:rsidRDefault="00EC72AE" w:rsidP="00EC72AE">
            <w:pPr>
              <w:jc w:val="center"/>
              <w:rPr>
                <w:b/>
                <w:bCs/>
                <w:sz w:val="16"/>
                <w:szCs w:val="16"/>
              </w:rPr>
            </w:pPr>
            <w:r w:rsidRPr="00EC72AE">
              <w:rPr>
                <w:b/>
                <w:bCs/>
                <w:sz w:val="16"/>
                <w:szCs w:val="16"/>
              </w:rPr>
              <w:t>дин/m3</w:t>
            </w:r>
          </w:p>
        </w:tc>
      </w:tr>
      <w:tr w:rsidR="00EC72AE" w:rsidRPr="00EC72AE" w14:paraId="10ACA7D0"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48AC5375" w14:textId="77777777" w:rsidR="00EC72AE" w:rsidRPr="00EC72AE" w:rsidRDefault="00EC72AE" w:rsidP="00EC72AE">
            <w:pPr>
              <w:rPr>
                <w:sz w:val="16"/>
                <w:szCs w:val="16"/>
              </w:rPr>
            </w:pPr>
            <w:r w:rsidRPr="00EC72AE">
              <w:rPr>
                <w:sz w:val="16"/>
                <w:szCs w:val="16"/>
              </w:rPr>
              <w:t>Трешња</w:t>
            </w:r>
          </w:p>
        </w:tc>
        <w:tc>
          <w:tcPr>
            <w:tcW w:w="534" w:type="pct"/>
            <w:tcBorders>
              <w:top w:val="nil"/>
              <w:left w:val="nil"/>
              <w:bottom w:val="single" w:sz="4" w:space="0" w:color="auto"/>
              <w:right w:val="single" w:sz="4" w:space="0" w:color="auto"/>
            </w:tcBorders>
            <w:shd w:val="clear" w:color="auto" w:fill="auto"/>
            <w:noWrap/>
            <w:vAlign w:val="bottom"/>
            <w:hideMark/>
          </w:tcPr>
          <w:p w14:paraId="160A8D04"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2DD0A04E" w14:textId="77777777" w:rsidR="00EC72AE" w:rsidRPr="00EC72AE" w:rsidRDefault="00EC72AE" w:rsidP="00EC72AE">
            <w:pPr>
              <w:jc w:val="cente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37A29F9C"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74D20440" w14:textId="77777777" w:rsidR="00EC72AE" w:rsidRPr="00EC72AE" w:rsidRDefault="00EC72AE" w:rsidP="00EC72AE">
            <w:pPr>
              <w:jc w:val="center"/>
              <w:rPr>
                <w:b/>
                <w:bCs/>
                <w:sz w:val="16"/>
                <w:szCs w:val="16"/>
              </w:rPr>
            </w:pPr>
            <w:r w:rsidRPr="00EC72AE">
              <w:rPr>
                <w:b/>
                <w:bCs/>
                <w:sz w:val="16"/>
                <w:szCs w:val="16"/>
              </w:rPr>
              <w:t> </w:t>
            </w:r>
          </w:p>
        </w:tc>
        <w:tc>
          <w:tcPr>
            <w:tcW w:w="599" w:type="pct"/>
            <w:tcBorders>
              <w:top w:val="nil"/>
              <w:left w:val="nil"/>
              <w:bottom w:val="single" w:sz="4" w:space="0" w:color="auto"/>
              <w:right w:val="single" w:sz="4" w:space="0" w:color="auto"/>
            </w:tcBorders>
            <w:shd w:val="clear" w:color="auto" w:fill="auto"/>
            <w:vAlign w:val="center"/>
            <w:hideMark/>
          </w:tcPr>
          <w:p w14:paraId="37FA10A0"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0F5C89E4"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6C22B968"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0B2FB2DC"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vAlign w:val="center"/>
            <w:hideMark/>
          </w:tcPr>
          <w:p w14:paraId="3FED60F0"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30ECAC57"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4AAE9B1F" w14:textId="77777777" w:rsidR="00EC72AE" w:rsidRPr="00EC72AE" w:rsidRDefault="00EC72AE" w:rsidP="00EC72AE">
            <w:pPr>
              <w:rPr>
                <w:sz w:val="16"/>
                <w:szCs w:val="16"/>
              </w:rPr>
            </w:pPr>
            <w:r w:rsidRPr="00EC72AE">
              <w:rPr>
                <w:sz w:val="16"/>
                <w:szCs w:val="16"/>
              </w:rPr>
              <w:t>Ц.јасен</w:t>
            </w:r>
          </w:p>
        </w:tc>
        <w:tc>
          <w:tcPr>
            <w:tcW w:w="534" w:type="pct"/>
            <w:tcBorders>
              <w:top w:val="nil"/>
              <w:left w:val="nil"/>
              <w:bottom w:val="single" w:sz="4" w:space="0" w:color="auto"/>
              <w:right w:val="single" w:sz="4" w:space="0" w:color="auto"/>
            </w:tcBorders>
            <w:shd w:val="clear" w:color="auto" w:fill="auto"/>
            <w:noWrap/>
            <w:vAlign w:val="bottom"/>
            <w:hideMark/>
          </w:tcPr>
          <w:p w14:paraId="2781D5D2"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3AF49FCC" w14:textId="77777777" w:rsidR="00EC72AE" w:rsidRPr="00EC72AE" w:rsidRDefault="00EC72AE" w:rsidP="00EC72AE">
            <w:pPr>
              <w:jc w:val="cente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55A32C06"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6FDCD6FE" w14:textId="77777777" w:rsidR="00EC72AE" w:rsidRPr="00EC72AE" w:rsidRDefault="00EC72AE" w:rsidP="00EC72AE">
            <w:pPr>
              <w:jc w:val="center"/>
              <w:rPr>
                <w:b/>
                <w:bCs/>
                <w:sz w:val="16"/>
                <w:szCs w:val="16"/>
              </w:rPr>
            </w:pPr>
            <w:r w:rsidRPr="00EC72AE">
              <w:rPr>
                <w:b/>
                <w:bCs/>
                <w:sz w:val="16"/>
                <w:szCs w:val="16"/>
              </w:rPr>
              <w:t> </w:t>
            </w:r>
          </w:p>
        </w:tc>
        <w:tc>
          <w:tcPr>
            <w:tcW w:w="599" w:type="pct"/>
            <w:tcBorders>
              <w:top w:val="nil"/>
              <w:left w:val="nil"/>
              <w:bottom w:val="single" w:sz="4" w:space="0" w:color="auto"/>
              <w:right w:val="single" w:sz="4" w:space="0" w:color="auto"/>
            </w:tcBorders>
            <w:shd w:val="clear" w:color="auto" w:fill="auto"/>
            <w:vAlign w:val="center"/>
            <w:hideMark/>
          </w:tcPr>
          <w:p w14:paraId="0630AEEF"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14B3C671"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4FD098B1"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107EAE9F"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66FDC7F3" w14:textId="77777777" w:rsidR="00EC72AE" w:rsidRPr="00EC72AE" w:rsidRDefault="00EC72AE" w:rsidP="00EC72AE">
            <w:pPr>
              <w:jc w:val="center"/>
              <w:rPr>
                <w:b/>
                <w:bCs/>
                <w:sz w:val="16"/>
                <w:szCs w:val="16"/>
              </w:rPr>
            </w:pPr>
            <w:r w:rsidRPr="00EC72AE">
              <w:rPr>
                <w:b/>
                <w:bCs/>
                <w:sz w:val="16"/>
                <w:szCs w:val="16"/>
              </w:rPr>
              <w:t>3206.00</w:t>
            </w:r>
          </w:p>
        </w:tc>
      </w:tr>
      <w:tr w:rsidR="00EC72AE" w:rsidRPr="00EC72AE" w14:paraId="4B8C9DD0"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029C5123" w14:textId="77777777" w:rsidR="00EC72AE" w:rsidRPr="00EC72AE" w:rsidRDefault="00EC72AE" w:rsidP="00EC72AE">
            <w:pPr>
              <w:rPr>
                <w:sz w:val="16"/>
                <w:szCs w:val="16"/>
              </w:rPr>
            </w:pPr>
            <w:r w:rsidRPr="00EC72AE">
              <w:rPr>
                <w:sz w:val="16"/>
                <w:szCs w:val="16"/>
              </w:rPr>
              <w:t>Грабић</w:t>
            </w:r>
          </w:p>
        </w:tc>
        <w:tc>
          <w:tcPr>
            <w:tcW w:w="534" w:type="pct"/>
            <w:tcBorders>
              <w:top w:val="nil"/>
              <w:left w:val="nil"/>
              <w:bottom w:val="single" w:sz="4" w:space="0" w:color="auto"/>
              <w:right w:val="single" w:sz="4" w:space="0" w:color="auto"/>
            </w:tcBorders>
            <w:shd w:val="clear" w:color="auto" w:fill="auto"/>
            <w:noWrap/>
            <w:vAlign w:val="bottom"/>
            <w:hideMark/>
          </w:tcPr>
          <w:p w14:paraId="41E162CA"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7E97A644" w14:textId="77777777" w:rsidR="00EC72AE" w:rsidRPr="00EC72AE" w:rsidRDefault="00EC72AE" w:rsidP="00EC72AE">
            <w:pPr>
              <w:jc w:val="cente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1AD2691B"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1516E197" w14:textId="77777777" w:rsidR="00EC72AE" w:rsidRPr="00EC72AE" w:rsidRDefault="00EC72AE" w:rsidP="00EC72AE">
            <w:pPr>
              <w:jc w:val="center"/>
              <w:rPr>
                <w:b/>
                <w:bCs/>
                <w:sz w:val="16"/>
                <w:szCs w:val="16"/>
              </w:rPr>
            </w:pPr>
            <w:r w:rsidRPr="00EC72AE">
              <w:rPr>
                <w:b/>
                <w:bCs/>
                <w:sz w:val="16"/>
                <w:szCs w:val="16"/>
              </w:rPr>
              <w:t> </w:t>
            </w:r>
          </w:p>
        </w:tc>
        <w:tc>
          <w:tcPr>
            <w:tcW w:w="599" w:type="pct"/>
            <w:tcBorders>
              <w:top w:val="nil"/>
              <w:left w:val="nil"/>
              <w:bottom w:val="single" w:sz="4" w:space="0" w:color="auto"/>
              <w:right w:val="single" w:sz="4" w:space="0" w:color="auto"/>
            </w:tcBorders>
            <w:shd w:val="clear" w:color="auto" w:fill="auto"/>
            <w:vAlign w:val="center"/>
            <w:hideMark/>
          </w:tcPr>
          <w:p w14:paraId="29D91AD9"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08E7CB21"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3F6871BA" w14:textId="77777777" w:rsidR="00EC72AE" w:rsidRPr="00EC72AE" w:rsidRDefault="00EC72AE" w:rsidP="00EC72AE">
            <w:pPr>
              <w:jc w:val="cente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24DFC403" w14:textId="77777777" w:rsidR="00EC72AE" w:rsidRPr="00EC72AE" w:rsidRDefault="00EC72AE" w:rsidP="00EC72AE">
            <w:pPr>
              <w:jc w:val="center"/>
              <w:rPr>
                <w:sz w:val="16"/>
                <w:szCs w:val="16"/>
              </w:rPr>
            </w:pPr>
            <w:r w:rsidRPr="00EC72AE">
              <w:rPr>
                <w:sz w:val="16"/>
                <w:szCs w:val="16"/>
              </w:rPr>
              <w:t> </w:t>
            </w:r>
          </w:p>
        </w:tc>
        <w:tc>
          <w:tcPr>
            <w:tcW w:w="478" w:type="pct"/>
            <w:tcBorders>
              <w:top w:val="nil"/>
              <w:left w:val="nil"/>
              <w:bottom w:val="single" w:sz="4" w:space="0" w:color="auto"/>
              <w:right w:val="single" w:sz="4" w:space="0" w:color="auto"/>
            </w:tcBorders>
            <w:shd w:val="clear" w:color="auto" w:fill="auto"/>
            <w:vAlign w:val="center"/>
            <w:hideMark/>
          </w:tcPr>
          <w:p w14:paraId="376F7FF5"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5B654C59"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6C8F1D29" w14:textId="77777777" w:rsidR="00EC72AE" w:rsidRPr="00EC72AE" w:rsidRDefault="00EC72AE" w:rsidP="00EC72AE">
            <w:pPr>
              <w:rPr>
                <w:sz w:val="16"/>
                <w:szCs w:val="16"/>
              </w:rPr>
            </w:pPr>
            <w:r w:rsidRPr="00EC72AE">
              <w:rPr>
                <w:sz w:val="16"/>
                <w:szCs w:val="16"/>
              </w:rPr>
              <w:t>Цграб</w:t>
            </w:r>
          </w:p>
        </w:tc>
        <w:tc>
          <w:tcPr>
            <w:tcW w:w="534" w:type="pct"/>
            <w:tcBorders>
              <w:top w:val="nil"/>
              <w:left w:val="nil"/>
              <w:bottom w:val="single" w:sz="4" w:space="0" w:color="auto"/>
              <w:right w:val="single" w:sz="4" w:space="0" w:color="auto"/>
            </w:tcBorders>
            <w:shd w:val="clear" w:color="auto" w:fill="auto"/>
            <w:noWrap/>
            <w:vAlign w:val="bottom"/>
            <w:hideMark/>
          </w:tcPr>
          <w:p w14:paraId="495E9D9D"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4DD16348" w14:textId="77777777" w:rsidR="00EC72AE" w:rsidRPr="00EC72AE" w:rsidRDefault="00EC72AE" w:rsidP="00EC72AE">
            <w:pPr>
              <w:jc w:val="cente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74DA936D"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0056A760" w14:textId="77777777" w:rsidR="00EC72AE" w:rsidRPr="00EC72AE" w:rsidRDefault="00EC72AE" w:rsidP="00EC72AE">
            <w:pPr>
              <w:jc w:val="center"/>
              <w:rPr>
                <w:b/>
                <w:bCs/>
                <w:sz w:val="16"/>
                <w:szCs w:val="16"/>
              </w:rPr>
            </w:pPr>
            <w:r w:rsidRPr="00EC72AE">
              <w:rPr>
                <w:b/>
                <w:bCs/>
                <w:sz w:val="16"/>
                <w:szCs w:val="16"/>
              </w:rPr>
              <w:t> </w:t>
            </w:r>
          </w:p>
        </w:tc>
        <w:tc>
          <w:tcPr>
            <w:tcW w:w="599" w:type="pct"/>
            <w:tcBorders>
              <w:top w:val="nil"/>
              <w:left w:val="nil"/>
              <w:bottom w:val="single" w:sz="4" w:space="0" w:color="auto"/>
              <w:right w:val="single" w:sz="4" w:space="0" w:color="auto"/>
            </w:tcBorders>
            <w:shd w:val="clear" w:color="auto" w:fill="auto"/>
            <w:vAlign w:val="center"/>
            <w:hideMark/>
          </w:tcPr>
          <w:p w14:paraId="175FBB36"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4E9DB5F9"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135AF1E0"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22FDD0F4" w14:textId="77777777" w:rsidR="00EC72AE" w:rsidRPr="00EC72AE" w:rsidRDefault="00EC72AE" w:rsidP="00EC72AE">
            <w:pPr>
              <w:jc w:val="center"/>
              <w:rPr>
                <w:sz w:val="16"/>
                <w:szCs w:val="16"/>
              </w:rPr>
            </w:pPr>
            <w:r w:rsidRPr="00EC72AE">
              <w:rPr>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7E45EB6A"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438868B7"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582EE280" w14:textId="77777777" w:rsidR="00EC72AE" w:rsidRPr="00EC72AE" w:rsidRDefault="00EC72AE" w:rsidP="00EC72AE">
            <w:pPr>
              <w:rPr>
                <w:sz w:val="16"/>
                <w:szCs w:val="16"/>
              </w:rPr>
            </w:pPr>
            <w:r w:rsidRPr="00EC72AE">
              <w:rPr>
                <w:sz w:val="16"/>
                <w:szCs w:val="16"/>
              </w:rPr>
              <w:t>Китњак</w:t>
            </w:r>
          </w:p>
        </w:tc>
        <w:tc>
          <w:tcPr>
            <w:tcW w:w="534" w:type="pct"/>
            <w:tcBorders>
              <w:top w:val="nil"/>
              <w:left w:val="nil"/>
              <w:bottom w:val="single" w:sz="4" w:space="0" w:color="auto"/>
              <w:right w:val="single" w:sz="4" w:space="0" w:color="auto"/>
            </w:tcBorders>
            <w:shd w:val="clear" w:color="auto" w:fill="auto"/>
            <w:noWrap/>
            <w:vAlign w:val="bottom"/>
            <w:hideMark/>
          </w:tcPr>
          <w:p w14:paraId="19B41F1F"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2E1A9AD7" w14:textId="77777777" w:rsidR="00EC72AE" w:rsidRPr="00EC72AE" w:rsidRDefault="00EC72AE" w:rsidP="00EC72AE">
            <w:pPr>
              <w:jc w:val="center"/>
              <w:rPr>
                <w:b/>
                <w:bCs/>
                <w:sz w:val="16"/>
                <w:szCs w:val="16"/>
              </w:rPr>
            </w:pPr>
            <w:r w:rsidRPr="00EC72AE">
              <w:rPr>
                <w:b/>
                <w:bCs/>
                <w:sz w:val="16"/>
                <w:szCs w:val="16"/>
              </w:rPr>
              <w:t>44661.0</w:t>
            </w:r>
          </w:p>
        </w:tc>
        <w:tc>
          <w:tcPr>
            <w:tcW w:w="463" w:type="pct"/>
            <w:tcBorders>
              <w:top w:val="nil"/>
              <w:left w:val="nil"/>
              <w:bottom w:val="single" w:sz="4" w:space="0" w:color="auto"/>
              <w:right w:val="single" w:sz="4" w:space="0" w:color="auto"/>
            </w:tcBorders>
            <w:shd w:val="clear" w:color="auto" w:fill="auto"/>
            <w:vAlign w:val="center"/>
            <w:hideMark/>
          </w:tcPr>
          <w:p w14:paraId="4DB2F4E2"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65696694" w14:textId="77777777" w:rsidR="00EC72AE" w:rsidRPr="00EC72AE" w:rsidRDefault="00EC72AE" w:rsidP="00EC72AE">
            <w:pPr>
              <w:jc w:val="center"/>
              <w:rPr>
                <w:b/>
                <w:bCs/>
                <w:sz w:val="16"/>
                <w:szCs w:val="16"/>
              </w:rPr>
            </w:pPr>
            <w:r w:rsidRPr="00EC72AE">
              <w:rPr>
                <w:b/>
                <w:bCs/>
                <w:sz w:val="16"/>
                <w:szCs w:val="16"/>
              </w:rPr>
              <w:t>19585.0</w:t>
            </w:r>
          </w:p>
        </w:tc>
        <w:tc>
          <w:tcPr>
            <w:tcW w:w="599" w:type="pct"/>
            <w:tcBorders>
              <w:top w:val="nil"/>
              <w:left w:val="nil"/>
              <w:bottom w:val="single" w:sz="4" w:space="0" w:color="auto"/>
              <w:right w:val="single" w:sz="4" w:space="0" w:color="auto"/>
            </w:tcBorders>
            <w:shd w:val="clear" w:color="auto" w:fill="auto"/>
            <w:vAlign w:val="center"/>
            <w:hideMark/>
          </w:tcPr>
          <w:p w14:paraId="17912BDC" w14:textId="77777777" w:rsidR="00EC72AE" w:rsidRPr="00EC72AE" w:rsidRDefault="00EC72AE" w:rsidP="00EC72AE">
            <w:pPr>
              <w:jc w:val="center"/>
              <w:rPr>
                <w:b/>
                <w:bCs/>
                <w:sz w:val="16"/>
                <w:szCs w:val="16"/>
              </w:rPr>
            </w:pPr>
            <w:r w:rsidRPr="00EC72AE">
              <w:rPr>
                <w:b/>
                <w:bCs/>
                <w:sz w:val="16"/>
                <w:szCs w:val="16"/>
              </w:rPr>
              <w:t>17712.0</w:t>
            </w:r>
          </w:p>
        </w:tc>
        <w:tc>
          <w:tcPr>
            <w:tcW w:w="407" w:type="pct"/>
            <w:tcBorders>
              <w:top w:val="nil"/>
              <w:left w:val="nil"/>
              <w:bottom w:val="single" w:sz="4" w:space="0" w:color="auto"/>
              <w:right w:val="single" w:sz="4" w:space="0" w:color="auto"/>
            </w:tcBorders>
            <w:shd w:val="clear" w:color="auto" w:fill="auto"/>
            <w:vAlign w:val="center"/>
            <w:hideMark/>
          </w:tcPr>
          <w:p w14:paraId="374C6692" w14:textId="77777777" w:rsidR="00EC72AE" w:rsidRPr="00EC72AE" w:rsidRDefault="00EC72AE" w:rsidP="00EC72AE">
            <w:pPr>
              <w:jc w:val="center"/>
              <w:rPr>
                <w:b/>
                <w:bCs/>
                <w:sz w:val="16"/>
                <w:szCs w:val="16"/>
              </w:rPr>
            </w:pPr>
            <w:r w:rsidRPr="00EC72AE">
              <w:rPr>
                <w:b/>
                <w:bCs/>
                <w:sz w:val="16"/>
                <w:szCs w:val="16"/>
              </w:rPr>
              <w:t>12752.0</w:t>
            </w:r>
          </w:p>
        </w:tc>
        <w:tc>
          <w:tcPr>
            <w:tcW w:w="407" w:type="pct"/>
            <w:tcBorders>
              <w:top w:val="nil"/>
              <w:left w:val="nil"/>
              <w:bottom w:val="single" w:sz="4" w:space="0" w:color="auto"/>
              <w:right w:val="single" w:sz="4" w:space="0" w:color="auto"/>
            </w:tcBorders>
            <w:shd w:val="clear" w:color="auto" w:fill="auto"/>
            <w:vAlign w:val="center"/>
            <w:hideMark/>
          </w:tcPr>
          <w:p w14:paraId="0907CC1B" w14:textId="77777777" w:rsidR="00EC72AE" w:rsidRPr="00EC72AE" w:rsidRDefault="00EC72AE" w:rsidP="00EC72AE">
            <w:pPr>
              <w:jc w:val="center"/>
              <w:rPr>
                <w:b/>
                <w:bCs/>
                <w:sz w:val="16"/>
                <w:szCs w:val="16"/>
              </w:rPr>
            </w:pPr>
            <w:r w:rsidRPr="00EC72AE">
              <w:rPr>
                <w:b/>
                <w:bCs/>
                <w:sz w:val="16"/>
                <w:szCs w:val="16"/>
              </w:rPr>
              <w:t>7971.00</w:t>
            </w:r>
          </w:p>
        </w:tc>
        <w:tc>
          <w:tcPr>
            <w:tcW w:w="407" w:type="pct"/>
            <w:tcBorders>
              <w:top w:val="nil"/>
              <w:left w:val="nil"/>
              <w:bottom w:val="single" w:sz="4" w:space="0" w:color="auto"/>
              <w:right w:val="single" w:sz="4" w:space="0" w:color="auto"/>
            </w:tcBorders>
            <w:shd w:val="clear" w:color="auto" w:fill="auto"/>
            <w:vAlign w:val="center"/>
            <w:hideMark/>
          </w:tcPr>
          <w:p w14:paraId="0B2DCBDA" w14:textId="77777777" w:rsidR="00EC72AE" w:rsidRPr="00EC72AE" w:rsidRDefault="00EC72AE" w:rsidP="00EC72AE">
            <w:pPr>
              <w:jc w:val="center"/>
              <w:rPr>
                <w:sz w:val="16"/>
                <w:szCs w:val="16"/>
              </w:rPr>
            </w:pPr>
            <w:r w:rsidRPr="00EC72AE">
              <w:rPr>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76F22BD4"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456F5F7D"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63260254" w14:textId="77777777" w:rsidR="00EC72AE" w:rsidRPr="00EC72AE" w:rsidRDefault="00EC72AE" w:rsidP="00EC72AE">
            <w:pPr>
              <w:rPr>
                <w:sz w:val="16"/>
                <w:szCs w:val="16"/>
              </w:rPr>
            </w:pPr>
            <w:r w:rsidRPr="00EC72AE">
              <w:rPr>
                <w:sz w:val="16"/>
                <w:szCs w:val="16"/>
              </w:rPr>
              <w:t>Јасика</w:t>
            </w:r>
          </w:p>
        </w:tc>
        <w:tc>
          <w:tcPr>
            <w:tcW w:w="534" w:type="pct"/>
            <w:tcBorders>
              <w:top w:val="nil"/>
              <w:left w:val="nil"/>
              <w:bottom w:val="single" w:sz="4" w:space="0" w:color="auto"/>
              <w:right w:val="single" w:sz="4" w:space="0" w:color="auto"/>
            </w:tcBorders>
            <w:shd w:val="clear" w:color="auto" w:fill="auto"/>
            <w:noWrap/>
            <w:vAlign w:val="bottom"/>
            <w:hideMark/>
          </w:tcPr>
          <w:p w14:paraId="44344627"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247426C1" w14:textId="77777777" w:rsidR="00EC72AE" w:rsidRPr="00EC72AE" w:rsidRDefault="00EC72AE" w:rsidP="00EC72AE">
            <w:pPr>
              <w:jc w:val="cente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16FF72C3" w14:textId="77777777" w:rsidR="00EC72AE" w:rsidRPr="00EC72AE" w:rsidRDefault="00EC72AE" w:rsidP="00EC72AE">
            <w:pPr>
              <w:jc w:val="center"/>
              <w:rPr>
                <w:sz w:val="16"/>
                <w:szCs w:val="16"/>
              </w:rPr>
            </w:pPr>
            <w:r w:rsidRPr="00EC72AE">
              <w:rPr>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60E2629A" w14:textId="77777777" w:rsidR="00EC72AE" w:rsidRPr="00EC72AE" w:rsidRDefault="00EC72AE" w:rsidP="00EC72AE">
            <w:pPr>
              <w:jc w:val="center"/>
              <w:rPr>
                <w:sz w:val="16"/>
                <w:szCs w:val="16"/>
              </w:rPr>
            </w:pPr>
            <w:r w:rsidRPr="00EC72AE">
              <w:rPr>
                <w:sz w:val="16"/>
                <w:szCs w:val="16"/>
              </w:rPr>
              <w:t> </w:t>
            </w:r>
          </w:p>
        </w:tc>
        <w:tc>
          <w:tcPr>
            <w:tcW w:w="599" w:type="pct"/>
            <w:tcBorders>
              <w:top w:val="nil"/>
              <w:left w:val="nil"/>
              <w:bottom w:val="single" w:sz="4" w:space="0" w:color="auto"/>
              <w:right w:val="single" w:sz="4" w:space="0" w:color="auto"/>
            </w:tcBorders>
            <w:shd w:val="clear" w:color="auto" w:fill="auto"/>
            <w:vAlign w:val="center"/>
            <w:hideMark/>
          </w:tcPr>
          <w:p w14:paraId="67ED9DE3" w14:textId="77777777" w:rsidR="00EC72AE" w:rsidRPr="00EC72AE" w:rsidRDefault="00EC72AE" w:rsidP="00EC72AE">
            <w:pPr>
              <w:jc w:val="cente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21CEF58B" w14:textId="77777777" w:rsidR="00EC72AE" w:rsidRPr="00EC72AE" w:rsidRDefault="00EC72AE" w:rsidP="00EC72AE">
            <w:pPr>
              <w:jc w:val="cente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1BAE9470" w14:textId="77777777" w:rsidR="00EC72AE" w:rsidRPr="00EC72AE" w:rsidRDefault="00EC72AE" w:rsidP="00EC72AE">
            <w:pPr>
              <w:jc w:val="cente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13815658"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63DA36A6"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71CA581A"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5CAF0870" w14:textId="77777777" w:rsidR="00EC72AE" w:rsidRPr="00EC72AE" w:rsidRDefault="00EC72AE" w:rsidP="00EC72AE">
            <w:pPr>
              <w:rPr>
                <w:sz w:val="16"/>
                <w:szCs w:val="16"/>
              </w:rPr>
            </w:pPr>
            <w:r w:rsidRPr="00EC72AE">
              <w:rPr>
                <w:sz w:val="16"/>
                <w:szCs w:val="16"/>
              </w:rPr>
              <w:t>Бреза</w:t>
            </w:r>
          </w:p>
        </w:tc>
        <w:tc>
          <w:tcPr>
            <w:tcW w:w="534" w:type="pct"/>
            <w:tcBorders>
              <w:top w:val="nil"/>
              <w:left w:val="nil"/>
              <w:bottom w:val="single" w:sz="4" w:space="0" w:color="auto"/>
              <w:right w:val="single" w:sz="4" w:space="0" w:color="auto"/>
            </w:tcBorders>
            <w:shd w:val="clear" w:color="auto" w:fill="auto"/>
            <w:noWrap/>
            <w:vAlign w:val="bottom"/>
            <w:hideMark/>
          </w:tcPr>
          <w:p w14:paraId="41E39C36"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53EC9031" w14:textId="77777777" w:rsidR="00EC72AE" w:rsidRPr="00EC72AE" w:rsidRDefault="00EC72AE" w:rsidP="00EC72AE">
            <w:pPr>
              <w:jc w:val="cente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35649A11"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6F775816" w14:textId="77777777" w:rsidR="00EC72AE" w:rsidRPr="00EC72AE" w:rsidRDefault="00EC72AE" w:rsidP="00EC72AE">
            <w:pPr>
              <w:jc w:val="center"/>
              <w:rPr>
                <w:b/>
                <w:bCs/>
                <w:sz w:val="16"/>
                <w:szCs w:val="16"/>
              </w:rPr>
            </w:pPr>
            <w:r w:rsidRPr="00EC72AE">
              <w:rPr>
                <w:b/>
                <w:bCs/>
                <w:sz w:val="16"/>
                <w:szCs w:val="16"/>
              </w:rPr>
              <w:t> </w:t>
            </w:r>
          </w:p>
        </w:tc>
        <w:tc>
          <w:tcPr>
            <w:tcW w:w="599" w:type="pct"/>
            <w:tcBorders>
              <w:top w:val="nil"/>
              <w:left w:val="nil"/>
              <w:bottom w:val="single" w:sz="4" w:space="0" w:color="auto"/>
              <w:right w:val="single" w:sz="4" w:space="0" w:color="auto"/>
            </w:tcBorders>
            <w:shd w:val="clear" w:color="auto" w:fill="auto"/>
            <w:vAlign w:val="center"/>
            <w:hideMark/>
          </w:tcPr>
          <w:p w14:paraId="507B42FF" w14:textId="77777777" w:rsidR="00EC72AE" w:rsidRPr="00EC72AE" w:rsidRDefault="00EC72AE" w:rsidP="00EC72AE">
            <w:pPr>
              <w:jc w:val="center"/>
              <w:rPr>
                <w:b/>
                <w:bCs/>
                <w:sz w:val="16"/>
                <w:szCs w:val="16"/>
              </w:rPr>
            </w:pPr>
            <w:r w:rsidRPr="00EC72AE">
              <w:rPr>
                <w:b/>
                <w:bCs/>
                <w:sz w:val="16"/>
                <w:szCs w:val="16"/>
              </w:rPr>
              <w:t>4786.00</w:t>
            </w:r>
          </w:p>
        </w:tc>
        <w:tc>
          <w:tcPr>
            <w:tcW w:w="407" w:type="pct"/>
            <w:tcBorders>
              <w:top w:val="nil"/>
              <w:left w:val="nil"/>
              <w:bottom w:val="single" w:sz="4" w:space="0" w:color="auto"/>
              <w:right w:val="single" w:sz="4" w:space="0" w:color="auto"/>
            </w:tcBorders>
            <w:shd w:val="clear" w:color="auto" w:fill="auto"/>
            <w:vAlign w:val="center"/>
            <w:hideMark/>
          </w:tcPr>
          <w:p w14:paraId="23C605FB" w14:textId="77777777" w:rsidR="00EC72AE" w:rsidRPr="00EC72AE" w:rsidRDefault="00EC72AE" w:rsidP="00EC72AE">
            <w:pPr>
              <w:jc w:val="center"/>
              <w:rPr>
                <w:b/>
                <w:bCs/>
                <w:sz w:val="16"/>
                <w:szCs w:val="16"/>
              </w:rPr>
            </w:pPr>
            <w:r w:rsidRPr="00EC72AE">
              <w:rPr>
                <w:b/>
                <w:bCs/>
                <w:sz w:val="16"/>
                <w:szCs w:val="16"/>
              </w:rPr>
              <w:t>3870.00</w:t>
            </w:r>
          </w:p>
        </w:tc>
        <w:tc>
          <w:tcPr>
            <w:tcW w:w="407" w:type="pct"/>
            <w:tcBorders>
              <w:top w:val="nil"/>
              <w:left w:val="nil"/>
              <w:bottom w:val="single" w:sz="4" w:space="0" w:color="auto"/>
              <w:right w:val="single" w:sz="4" w:space="0" w:color="auto"/>
            </w:tcBorders>
            <w:shd w:val="clear" w:color="auto" w:fill="auto"/>
            <w:vAlign w:val="center"/>
            <w:hideMark/>
          </w:tcPr>
          <w:p w14:paraId="7EE043C0"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7C940738"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55E5F3E4"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5F89E487"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7AA2DB52" w14:textId="77777777" w:rsidR="00EC72AE" w:rsidRPr="00EC72AE" w:rsidRDefault="00EC72AE" w:rsidP="00EC72AE">
            <w:pPr>
              <w:rPr>
                <w:sz w:val="16"/>
                <w:szCs w:val="16"/>
              </w:rPr>
            </w:pPr>
            <w:r w:rsidRPr="00EC72AE">
              <w:rPr>
                <w:sz w:val="16"/>
                <w:szCs w:val="16"/>
              </w:rPr>
              <w:t>Буква</w:t>
            </w:r>
          </w:p>
        </w:tc>
        <w:tc>
          <w:tcPr>
            <w:tcW w:w="534" w:type="pct"/>
            <w:tcBorders>
              <w:top w:val="nil"/>
              <w:left w:val="nil"/>
              <w:bottom w:val="single" w:sz="4" w:space="0" w:color="auto"/>
              <w:right w:val="single" w:sz="4" w:space="0" w:color="auto"/>
            </w:tcBorders>
            <w:shd w:val="clear" w:color="auto" w:fill="auto"/>
            <w:noWrap/>
            <w:vAlign w:val="bottom"/>
            <w:hideMark/>
          </w:tcPr>
          <w:p w14:paraId="54C4DEFC"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1FAB4FAD" w14:textId="77777777" w:rsidR="00EC72AE" w:rsidRPr="00EC72AE" w:rsidRDefault="00EC72AE" w:rsidP="00EC72AE">
            <w:pPr>
              <w:jc w:val="center"/>
              <w:rPr>
                <w:b/>
                <w:bCs/>
                <w:sz w:val="16"/>
                <w:szCs w:val="16"/>
              </w:rPr>
            </w:pPr>
            <w:r w:rsidRPr="00EC72AE">
              <w:rPr>
                <w:b/>
                <w:bCs/>
                <w:sz w:val="16"/>
                <w:szCs w:val="16"/>
              </w:rPr>
              <w:t>18303.00</w:t>
            </w:r>
          </w:p>
        </w:tc>
        <w:tc>
          <w:tcPr>
            <w:tcW w:w="463" w:type="pct"/>
            <w:tcBorders>
              <w:top w:val="nil"/>
              <w:left w:val="nil"/>
              <w:bottom w:val="single" w:sz="4" w:space="0" w:color="auto"/>
              <w:right w:val="single" w:sz="4" w:space="0" w:color="auto"/>
            </w:tcBorders>
            <w:shd w:val="clear" w:color="auto" w:fill="auto"/>
            <w:vAlign w:val="center"/>
            <w:hideMark/>
          </w:tcPr>
          <w:p w14:paraId="0A1C696E" w14:textId="77777777" w:rsidR="00EC72AE" w:rsidRPr="00EC72AE" w:rsidRDefault="00EC72AE" w:rsidP="00EC72AE">
            <w:pPr>
              <w:jc w:val="center"/>
              <w:rPr>
                <w:b/>
                <w:bCs/>
                <w:sz w:val="16"/>
                <w:szCs w:val="16"/>
              </w:rPr>
            </w:pPr>
            <w:r w:rsidRPr="00EC72AE">
              <w:rPr>
                <w:b/>
                <w:bCs/>
                <w:sz w:val="16"/>
                <w:szCs w:val="16"/>
              </w:rPr>
              <w:t>12019.00</w:t>
            </w:r>
          </w:p>
        </w:tc>
        <w:tc>
          <w:tcPr>
            <w:tcW w:w="606" w:type="pct"/>
            <w:tcBorders>
              <w:top w:val="nil"/>
              <w:left w:val="nil"/>
              <w:bottom w:val="single" w:sz="4" w:space="0" w:color="auto"/>
              <w:right w:val="single" w:sz="4" w:space="0" w:color="auto"/>
            </w:tcBorders>
            <w:shd w:val="clear" w:color="auto" w:fill="auto"/>
            <w:vAlign w:val="center"/>
            <w:hideMark/>
          </w:tcPr>
          <w:p w14:paraId="7F0562AB" w14:textId="77777777" w:rsidR="00EC72AE" w:rsidRPr="00EC72AE" w:rsidRDefault="00EC72AE" w:rsidP="00EC72AE">
            <w:pPr>
              <w:jc w:val="center"/>
              <w:rPr>
                <w:b/>
                <w:bCs/>
                <w:sz w:val="16"/>
                <w:szCs w:val="16"/>
              </w:rPr>
            </w:pPr>
            <w:r w:rsidRPr="00EC72AE">
              <w:rPr>
                <w:b/>
                <w:bCs/>
                <w:sz w:val="16"/>
                <w:szCs w:val="16"/>
              </w:rPr>
              <w:t>10015.00</w:t>
            </w:r>
          </w:p>
        </w:tc>
        <w:tc>
          <w:tcPr>
            <w:tcW w:w="599" w:type="pct"/>
            <w:tcBorders>
              <w:top w:val="nil"/>
              <w:left w:val="nil"/>
              <w:bottom w:val="single" w:sz="4" w:space="0" w:color="auto"/>
              <w:right w:val="single" w:sz="4" w:space="0" w:color="auto"/>
            </w:tcBorders>
            <w:shd w:val="clear" w:color="auto" w:fill="auto"/>
            <w:vAlign w:val="center"/>
            <w:hideMark/>
          </w:tcPr>
          <w:p w14:paraId="0CA745CA" w14:textId="77777777" w:rsidR="00EC72AE" w:rsidRPr="00EC72AE" w:rsidRDefault="00EC72AE" w:rsidP="00EC72AE">
            <w:pPr>
              <w:jc w:val="center"/>
              <w:rPr>
                <w:b/>
                <w:bCs/>
                <w:sz w:val="16"/>
                <w:szCs w:val="16"/>
              </w:rPr>
            </w:pPr>
            <w:r w:rsidRPr="00EC72AE">
              <w:rPr>
                <w:b/>
                <w:bCs/>
                <w:sz w:val="16"/>
                <w:szCs w:val="16"/>
              </w:rPr>
              <w:t>8083.00</w:t>
            </w:r>
          </w:p>
        </w:tc>
        <w:tc>
          <w:tcPr>
            <w:tcW w:w="407" w:type="pct"/>
            <w:tcBorders>
              <w:top w:val="nil"/>
              <w:left w:val="nil"/>
              <w:bottom w:val="single" w:sz="4" w:space="0" w:color="auto"/>
              <w:right w:val="single" w:sz="4" w:space="0" w:color="auto"/>
            </w:tcBorders>
            <w:shd w:val="clear" w:color="auto" w:fill="auto"/>
            <w:vAlign w:val="center"/>
            <w:hideMark/>
          </w:tcPr>
          <w:p w14:paraId="082D200B" w14:textId="77777777" w:rsidR="00EC72AE" w:rsidRPr="00EC72AE" w:rsidRDefault="00EC72AE" w:rsidP="00EC72AE">
            <w:pPr>
              <w:jc w:val="center"/>
              <w:rPr>
                <w:b/>
                <w:bCs/>
                <w:sz w:val="16"/>
                <w:szCs w:val="16"/>
              </w:rPr>
            </w:pPr>
            <w:r w:rsidRPr="00EC72AE">
              <w:rPr>
                <w:b/>
                <w:bCs/>
                <w:sz w:val="16"/>
                <w:szCs w:val="16"/>
              </w:rPr>
              <w:t>6609.00</w:t>
            </w:r>
          </w:p>
        </w:tc>
        <w:tc>
          <w:tcPr>
            <w:tcW w:w="407" w:type="pct"/>
            <w:tcBorders>
              <w:top w:val="nil"/>
              <w:left w:val="nil"/>
              <w:bottom w:val="single" w:sz="4" w:space="0" w:color="auto"/>
              <w:right w:val="single" w:sz="4" w:space="0" w:color="auto"/>
            </w:tcBorders>
            <w:shd w:val="clear" w:color="auto" w:fill="auto"/>
            <w:vAlign w:val="center"/>
            <w:hideMark/>
          </w:tcPr>
          <w:p w14:paraId="4632E850" w14:textId="77777777" w:rsidR="00EC72AE" w:rsidRPr="00EC72AE" w:rsidRDefault="00EC72AE" w:rsidP="00EC72AE">
            <w:pPr>
              <w:jc w:val="center"/>
              <w:rPr>
                <w:b/>
                <w:bCs/>
                <w:sz w:val="16"/>
                <w:szCs w:val="16"/>
              </w:rPr>
            </w:pPr>
            <w:r w:rsidRPr="00EC72AE">
              <w:rPr>
                <w:b/>
                <w:bCs/>
                <w:sz w:val="16"/>
                <w:szCs w:val="16"/>
              </w:rPr>
              <w:t>5475.00</w:t>
            </w:r>
          </w:p>
        </w:tc>
        <w:tc>
          <w:tcPr>
            <w:tcW w:w="407" w:type="pct"/>
            <w:tcBorders>
              <w:top w:val="nil"/>
              <w:left w:val="nil"/>
              <w:bottom w:val="single" w:sz="4" w:space="0" w:color="auto"/>
              <w:right w:val="single" w:sz="4" w:space="0" w:color="auto"/>
            </w:tcBorders>
            <w:shd w:val="clear" w:color="auto" w:fill="auto"/>
            <w:noWrap/>
            <w:vAlign w:val="bottom"/>
            <w:hideMark/>
          </w:tcPr>
          <w:p w14:paraId="2A07263F" w14:textId="77777777" w:rsidR="00EC72AE" w:rsidRPr="00EC72AE" w:rsidRDefault="00EC72AE" w:rsidP="00EC72AE">
            <w:pPr>
              <w:jc w:val="center"/>
              <w:rPr>
                <w:b/>
                <w:bCs/>
                <w:sz w:val="16"/>
                <w:szCs w:val="16"/>
              </w:rPr>
            </w:pPr>
            <w:r w:rsidRPr="00EC72AE">
              <w:rPr>
                <w:b/>
                <w:bCs/>
                <w:sz w:val="16"/>
                <w:szCs w:val="16"/>
              </w:rPr>
              <w:t>4790.00</w:t>
            </w:r>
          </w:p>
        </w:tc>
        <w:tc>
          <w:tcPr>
            <w:tcW w:w="478" w:type="pct"/>
            <w:tcBorders>
              <w:top w:val="nil"/>
              <w:left w:val="nil"/>
              <w:bottom w:val="single" w:sz="4" w:space="0" w:color="auto"/>
              <w:right w:val="single" w:sz="4" w:space="0" w:color="auto"/>
            </w:tcBorders>
            <w:shd w:val="clear" w:color="auto" w:fill="auto"/>
            <w:noWrap/>
            <w:vAlign w:val="bottom"/>
            <w:hideMark/>
          </w:tcPr>
          <w:p w14:paraId="6F5308EA"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40362799"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4811020F" w14:textId="77777777" w:rsidR="00EC72AE" w:rsidRPr="00EC72AE" w:rsidRDefault="00EC72AE" w:rsidP="00EC72AE">
            <w:pPr>
              <w:rPr>
                <w:sz w:val="16"/>
                <w:szCs w:val="16"/>
              </w:rPr>
            </w:pPr>
            <w:r w:rsidRPr="00EC72AE">
              <w:rPr>
                <w:sz w:val="16"/>
                <w:szCs w:val="16"/>
              </w:rPr>
              <w:t>П.Брест</w:t>
            </w:r>
          </w:p>
        </w:tc>
        <w:tc>
          <w:tcPr>
            <w:tcW w:w="534" w:type="pct"/>
            <w:tcBorders>
              <w:top w:val="nil"/>
              <w:left w:val="nil"/>
              <w:bottom w:val="single" w:sz="4" w:space="0" w:color="auto"/>
              <w:right w:val="single" w:sz="4" w:space="0" w:color="auto"/>
            </w:tcBorders>
            <w:shd w:val="clear" w:color="auto" w:fill="auto"/>
            <w:noWrap/>
            <w:vAlign w:val="bottom"/>
            <w:hideMark/>
          </w:tcPr>
          <w:p w14:paraId="4F88CC52"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4E133B95" w14:textId="77777777" w:rsidR="00EC72AE" w:rsidRPr="00EC72AE" w:rsidRDefault="00EC72AE" w:rsidP="00EC72AE">
            <w:pPr>
              <w:jc w:val="center"/>
              <w:rPr>
                <w:b/>
                <w:bCs/>
                <w:sz w:val="16"/>
                <w:szCs w:val="16"/>
              </w:rPr>
            </w:pPr>
            <w:r w:rsidRPr="00EC72AE">
              <w:rPr>
                <w:b/>
                <w:bCs/>
                <w:sz w:val="16"/>
                <w:szCs w:val="16"/>
              </w:rPr>
              <w:t>38333.00</w:t>
            </w:r>
          </w:p>
        </w:tc>
        <w:tc>
          <w:tcPr>
            <w:tcW w:w="463" w:type="pct"/>
            <w:tcBorders>
              <w:top w:val="nil"/>
              <w:left w:val="nil"/>
              <w:bottom w:val="single" w:sz="4" w:space="0" w:color="auto"/>
              <w:right w:val="single" w:sz="4" w:space="0" w:color="auto"/>
            </w:tcBorders>
            <w:shd w:val="clear" w:color="auto" w:fill="auto"/>
            <w:vAlign w:val="center"/>
            <w:hideMark/>
          </w:tcPr>
          <w:p w14:paraId="52E19C25"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34300930" w14:textId="77777777" w:rsidR="00EC72AE" w:rsidRPr="00EC72AE" w:rsidRDefault="00EC72AE" w:rsidP="00EC72AE">
            <w:pPr>
              <w:jc w:val="center"/>
              <w:rPr>
                <w:b/>
                <w:bCs/>
                <w:sz w:val="16"/>
                <w:szCs w:val="16"/>
              </w:rPr>
            </w:pPr>
            <w:r w:rsidRPr="00EC72AE">
              <w:rPr>
                <w:b/>
                <w:bCs/>
                <w:sz w:val="16"/>
                <w:szCs w:val="16"/>
              </w:rPr>
              <w:t>19351.00</w:t>
            </w:r>
          </w:p>
        </w:tc>
        <w:tc>
          <w:tcPr>
            <w:tcW w:w="599" w:type="pct"/>
            <w:tcBorders>
              <w:top w:val="nil"/>
              <w:left w:val="nil"/>
              <w:bottom w:val="single" w:sz="4" w:space="0" w:color="auto"/>
              <w:right w:val="single" w:sz="4" w:space="0" w:color="auto"/>
            </w:tcBorders>
            <w:shd w:val="clear" w:color="auto" w:fill="auto"/>
            <w:vAlign w:val="center"/>
            <w:hideMark/>
          </w:tcPr>
          <w:p w14:paraId="31DD56CC" w14:textId="77777777" w:rsidR="00EC72AE" w:rsidRPr="00EC72AE" w:rsidRDefault="00EC72AE" w:rsidP="00EC72AE">
            <w:pPr>
              <w:jc w:val="center"/>
              <w:rPr>
                <w:b/>
                <w:bCs/>
                <w:sz w:val="16"/>
                <w:szCs w:val="16"/>
              </w:rPr>
            </w:pPr>
            <w:r w:rsidRPr="00EC72AE">
              <w:rPr>
                <w:b/>
                <w:bCs/>
                <w:sz w:val="16"/>
                <w:szCs w:val="16"/>
              </w:rPr>
              <w:t>16101.00</w:t>
            </w:r>
          </w:p>
        </w:tc>
        <w:tc>
          <w:tcPr>
            <w:tcW w:w="407" w:type="pct"/>
            <w:tcBorders>
              <w:top w:val="nil"/>
              <w:left w:val="nil"/>
              <w:bottom w:val="single" w:sz="4" w:space="0" w:color="auto"/>
              <w:right w:val="single" w:sz="4" w:space="0" w:color="auto"/>
            </w:tcBorders>
            <w:shd w:val="clear" w:color="auto" w:fill="auto"/>
            <w:vAlign w:val="center"/>
            <w:hideMark/>
          </w:tcPr>
          <w:p w14:paraId="13579A37" w14:textId="77777777" w:rsidR="00EC72AE" w:rsidRPr="00EC72AE" w:rsidRDefault="00EC72AE" w:rsidP="00EC72AE">
            <w:pPr>
              <w:jc w:val="center"/>
              <w:rPr>
                <w:b/>
                <w:bCs/>
                <w:sz w:val="16"/>
                <w:szCs w:val="16"/>
              </w:rPr>
            </w:pPr>
            <w:r w:rsidRPr="00EC72AE">
              <w:rPr>
                <w:b/>
                <w:bCs/>
                <w:sz w:val="16"/>
                <w:szCs w:val="16"/>
              </w:rPr>
              <w:t>9661.00</w:t>
            </w:r>
          </w:p>
        </w:tc>
        <w:tc>
          <w:tcPr>
            <w:tcW w:w="407" w:type="pct"/>
            <w:tcBorders>
              <w:top w:val="nil"/>
              <w:left w:val="nil"/>
              <w:bottom w:val="single" w:sz="4" w:space="0" w:color="auto"/>
              <w:right w:val="single" w:sz="4" w:space="0" w:color="auto"/>
            </w:tcBorders>
            <w:shd w:val="clear" w:color="auto" w:fill="auto"/>
            <w:vAlign w:val="center"/>
            <w:hideMark/>
          </w:tcPr>
          <w:p w14:paraId="22C3FC1C"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53AB86A0"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76589AC3"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30D9695B"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7899DCB0" w14:textId="77777777" w:rsidR="00EC72AE" w:rsidRPr="00EC72AE" w:rsidRDefault="00EC72AE" w:rsidP="00EC72AE">
            <w:pPr>
              <w:rPr>
                <w:sz w:val="16"/>
                <w:szCs w:val="16"/>
              </w:rPr>
            </w:pPr>
            <w:r w:rsidRPr="00EC72AE">
              <w:rPr>
                <w:sz w:val="16"/>
                <w:szCs w:val="16"/>
              </w:rPr>
              <w:t>Б. јасен</w:t>
            </w:r>
          </w:p>
        </w:tc>
        <w:tc>
          <w:tcPr>
            <w:tcW w:w="534" w:type="pct"/>
            <w:tcBorders>
              <w:top w:val="nil"/>
              <w:left w:val="nil"/>
              <w:bottom w:val="single" w:sz="4" w:space="0" w:color="auto"/>
              <w:right w:val="single" w:sz="4" w:space="0" w:color="auto"/>
            </w:tcBorders>
            <w:shd w:val="clear" w:color="auto" w:fill="auto"/>
            <w:noWrap/>
            <w:vAlign w:val="bottom"/>
            <w:hideMark/>
          </w:tcPr>
          <w:p w14:paraId="41B45069"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3D7DAB61" w14:textId="77777777" w:rsidR="00EC72AE" w:rsidRPr="00EC72AE" w:rsidRDefault="00EC72AE" w:rsidP="00EC72AE">
            <w:pPr>
              <w:jc w:val="cente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19247CE9" w14:textId="77777777" w:rsidR="00EC72AE" w:rsidRPr="00EC72AE" w:rsidRDefault="00EC72AE" w:rsidP="00EC72AE">
            <w:pPr>
              <w:jc w:val="cente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auto" w:fill="auto"/>
            <w:vAlign w:val="center"/>
            <w:hideMark/>
          </w:tcPr>
          <w:p w14:paraId="27D8B3DD" w14:textId="77777777" w:rsidR="00EC72AE" w:rsidRPr="00EC72AE" w:rsidRDefault="00EC72AE" w:rsidP="00EC72AE">
            <w:pPr>
              <w:jc w:val="center"/>
              <w:rPr>
                <w:b/>
                <w:bCs/>
                <w:sz w:val="16"/>
                <w:szCs w:val="16"/>
              </w:rPr>
            </w:pPr>
            <w:r w:rsidRPr="00EC72AE">
              <w:rPr>
                <w:b/>
                <w:bCs/>
                <w:sz w:val="16"/>
                <w:szCs w:val="16"/>
              </w:rPr>
              <w:t>19351.0</w:t>
            </w:r>
          </w:p>
        </w:tc>
        <w:tc>
          <w:tcPr>
            <w:tcW w:w="599" w:type="pct"/>
            <w:tcBorders>
              <w:top w:val="nil"/>
              <w:left w:val="nil"/>
              <w:bottom w:val="single" w:sz="4" w:space="0" w:color="auto"/>
              <w:right w:val="single" w:sz="4" w:space="0" w:color="auto"/>
            </w:tcBorders>
            <w:shd w:val="clear" w:color="auto" w:fill="auto"/>
            <w:vAlign w:val="center"/>
            <w:hideMark/>
          </w:tcPr>
          <w:p w14:paraId="3F78E81F" w14:textId="77777777" w:rsidR="00EC72AE" w:rsidRPr="00EC72AE" w:rsidRDefault="00EC72AE" w:rsidP="00EC72AE">
            <w:pPr>
              <w:jc w:val="center"/>
              <w:rPr>
                <w:b/>
                <w:bCs/>
                <w:sz w:val="16"/>
                <w:szCs w:val="16"/>
              </w:rPr>
            </w:pPr>
            <w:r w:rsidRPr="00EC72AE">
              <w:rPr>
                <w:b/>
                <w:bCs/>
                <w:sz w:val="16"/>
                <w:szCs w:val="16"/>
              </w:rPr>
              <w:t>16101.0</w:t>
            </w:r>
          </w:p>
        </w:tc>
        <w:tc>
          <w:tcPr>
            <w:tcW w:w="407" w:type="pct"/>
            <w:tcBorders>
              <w:top w:val="nil"/>
              <w:left w:val="nil"/>
              <w:bottom w:val="single" w:sz="4" w:space="0" w:color="auto"/>
              <w:right w:val="single" w:sz="4" w:space="0" w:color="auto"/>
            </w:tcBorders>
            <w:shd w:val="clear" w:color="auto" w:fill="auto"/>
            <w:vAlign w:val="center"/>
            <w:hideMark/>
          </w:tcPr>
          <w:p w14:paraId="1C6DC801" w14:textId="77777777" w:rsidR="00EC72AE" w:rsidRPr="00EC72AE" w:rsidRDefault="00EC72AE" w:rsidP="00EC72AE">
            <w:pPr>
              <w:jc w:val="center"/>
              <w:rPr>
                <w:b/>
                <w:bCs/>
                <w:sz w:val="16"/>
                <w:szCs w:val="16"/>
              </w:rPr>
            </w:pPr>
            <w:r w:rsidRPr="00EC72AE">
              <w:rPr>
                <w:b/>
                <w:bCs/>
                <w:sz w:val="16"/>
                <w:szCs w:val="16"/>
              </w:rPr>
              <w:t>9661.0</w:t>
            </w:r>
          </w:p>
        </w:tc>
        <w:tc>
          <w:tcPr>
            <w:tcW w:w="407" w:type="pct"/>
            <w:tcBorders>
              <w:top w:val="nil"/>
              <w:left w:val="nil"/>
              <w:bottom w:val="single" w:sz="4" w:space="0" w:color="auto"/>
              <w:right w:val="single" w:sz="4" w:space="0" w:color="auto"/>
            </w:tcBorders>
            <w:shd w:val="clear" w:color="auto" w:fill="auto"/>
            <w:vAlign w:val="center"/>
            <w:hideMark/>
          </w:tcPr>
          <w:p w14:paraId="3A9E8091"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vAlign w:val="center"/>
            <w:hideMark/>
          </w:tcPr>
          <w:p w14:paraId="6DB708F9"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vAlign w:val="center"/>
            <w:hideMark/>
          </w:tcPr>
          <w:p w14:paraId="21E0318B" w14:textId="77777777" w:rsidR="00EC72AE" w:rsidRPr="00EC72AE" w:rsidRDefault="00EC72AE" w:rsidP="00EC72AE">
            <w:pPr>
              <w:jc w:val="center"/>
              <w:rPr>
                <w:b/>
                <w:bCs/>
                <w:sz w:val="16"/>
                <w:szCs w:val="16"/>
              </w:rPr>
            </w:pPr>
            <w:r w:rsidRPr="00EC72AE">
              <w:rPr>
                <w:b/>
                <w:bCs/>
                <w:sz w:val="16"/>
                <w:szCs w:val="16"/>
              </w:rPr>
              <w:t>3636.00</w:t>
            </w:r>
          </w:p>
        </w:tc>
      </w:tr>
      <w:tr w:rsidR="00EC72AE" w:rsidRPr="00EC72AE" w14:paraId="116F6CB7"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1FAB82F4" w14:textId="77777777" w:rsidR="00EC72AE" w:rsidRPr="00EC72AE" w:rsidRDefault="00EC72AE" w:rsidP="00EC72AE">
            <w:pPr>
              <w:rPr>
                <w:sz w:val="16"/>
                <w:szCs w:val="16"/>
              </w:rPr>
            </w:pPr>
            <w:r w:rsidRPr="00EC72AE">
              <w:rPr>
                <w:sz w:val="16"/>
                <w:szCs w:val="16"/>
              </w:rPr>
              <w:t>Јавор</w:t>
            </w:r>
          </w:p>
        </w:tc>
        <w:tc>
          <w:tcPr>
            <w:tcW w:w="534" w:type="pct"/>
            <w:tcBorders>
              <w:top w:val="nil"/>
              <w:left w:val="nil"/>
              <w:bottom w:val="single" w:sz="4" w:space="0" w:color="auto"/>
              <w:right w:val="single" w:sz="4" w:space="0" w:color="auto"/>
            </w:tcBorders>
            <w:shd w:val="clear" w:color="auto" w:fill="auto"/>
            <w:noWrap/>
            <w:vAlign w:val="bottom"/>
            <w:hideMark/>
          </w:tcPr>
          <w:p w14:paraId="11CB9BA4"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4B1EA39E" w14:textId="77777777" w:rsidR="00EC72AE" w:rsidRPr="00EC72AE" w:rsidRDefault="00EC72AE" w:rsidP="00EC72AE">
            <w:pPr>
              <w:jc w:val="center"/>
              <w:rPr>
                <w:b/>
                <w:bCs/>
                <w:sz w:val="16"/>
                <w:szCs w:val="16"/>
              </w:rPr>
            </w:pPr>
            <w:r w:rsidRPr="00EC72AE">
              <w:rPr>
                <w:b/>
                <w:bCs/>
                <w:sz w:val="16"/>
                <w:szCs w:val="16"/>
              </w:rPr>
              <w:t>22704.00</w:t>
            </w:r>
          </w:p>
        </w:tc>
        <w:tc>
          <w:tcPr>
            <w:tcW w:w="463" w:type="pct"/>
            <w:tcBorders>
              <w:top w:val="nil"/>
              <w:left w:val="nil"/>
              <w:bottom w:val="single" w:sz="4" w:space="0" w:color="auto"/>
              <w:right w:val="single" w:sz="4" w:space="0" w:color="auto"/>
            </w:tcBorders>
            <w:shd w:val="clear" w:color="auto" w:fill="auto"/>
            <w:vAlign w:val="center"/>
            <w:hideMark/>
          </w:tcPr>
          <w:p w14:paraId="7177B159" w14:textId="77777777" w:rsidR="00EC72AE" w:rsidRPr="00EC72AE" w:rsidRDefault="00EC72AE" w:rsidP="00EC72AE">
            <w:pPr>
              <w:jc w:val="center"/>
              <w:rPr>
                <w:b/>
                <w:bCs/>
                <w:sz w:val="16"/>
                <w:szCs w:val="16"/>
              </w:rPr>
            </w:pPr>
            <w:r w:rsidRPr="00EC72AE">
              <w:rPr>
                <w:b/>
                <w:bCs/>
                <w:sz w:val="16"/>
                <w:szCs w:val="16"/>
              </w:rPr>
              <w:t>17494.00</w:t>
            </w:r>
          </w:p>
        </w:tc>
        <w:tc>
          <w:tcPr>
            <w:tcW w:w="606" w:type="pct"/>
            <w:tcBorders>
              <w:top w:val="nil"/>
              <w:left w:val="nil"/>
              <w:bottom w:val="single" w:sz="4" w:space="0" w:color="auto"/>
              <w:right w:val="single" w:sz="4" w:space="0" w:color="auto"/>
            </w:tcBorders>
            <w:shd w:val="clear" w:color="auto" w:fill="auto"/>
            <w:vAlign w:val="center"/>
            <w:hideMark/>
          </w:tcPr>
          <w:p w14:paraId="17DB9214" w14:textId="77777777" w:rsidR="00EC72AE" w:rsidRPr="00EC72AE" w:rsidRDefault="00EC72AE" w:rsidP="00EC72AE">
            <w:pPr>
              <w:jc w:val="center"/>
              <w:rPr>
                <w:b/>
                <w:bCs/>
                <w:sz w:val="16"/>
                <w:szCs w:val="16"/>
              </w:rPr>
            </w:pPr>
            <w:r w:rsidRPr="00EC72AE">
              <w:rPr>
                <w:b/>
                <w:bCs/>
                <w:sz w:val="16"/>
                <w:szCs w:val="16"/>
              </w:rPr>
              <w:t>15481.00</w:t>
            </w:r>
          </w:p>
        </w:tc>
        <w:tc>
          <w:tcPr>
            <w:tcW w:w="599" w:type="pct"/>
            <w:tcBorders>
              <w:top w:val="nil"/>
              <w:left w:val="nil"/>
              <w:bottom w:val="single" w:sz="4" w:space="0" w:color="auto"/>
              <w:right w:val="single" w:sz="4" w:space="0" w:color="auto"/>
            </w:tcBorders>
            <w:shd w:val="clear" w:color="auto" w:fill="auto"/>
            <w:vAlign w:val="center"/>
            <w:hideMark/>
          </w:tcPr>
          <w:p w14:paraId="5D7FCE93" w14:textId="77777777" w:rsidR="00EC72AE" w:rsidRPr="00EC72AE" w:rsidRDefault="00EC72AE" w:rsidP="00EC72AE">
            <w:pPr>
              <w:jc w:val="center"/>
              <w:rPr>
                <w:b/>
                <w:bCs/>
                <w:sz w:val="16"/>
                <w:szCs w:val="16"/>
              </w:rPr>
            </w:pPr>
            <w:r w:rsidRPr="00EC72AE">
              <w:rPr>
                <w:b/>
                <w:bCs/>
                <w:sz w:val="16"/>
                <w:szCs w:val="16"/>
              </w:rPr>
              <w:t>14243.00</w:t>
            </w:r>
          </w:p>
        </w:tc>
        <w:tc>
          <w:tcPr>
            <w:tcW w:w="407" w:type="pct"/>
            <w:tcBorders>
              <w:top w:val="nil"/>
              <w:left w:val="nil"/>
              <w:bottom w:val="single" w:sz="4" w:space="0" w:color="auto"/>
              <w:right w:val="single" w:sz="4" w:space="0" w:color="auto"/>
            </w:tcBorders>
            <w:shd w:val="clear" w:color="auto" w:fill="auto"/>
            <w:vAlign w:val="center"/>
            <w:hideMark/>
          </w:tcPr>
          <w:p w14:paraId="0B24B7EB" w14:textId="77777777" w:rsidR="00EC72AE" w:rsidRPr="00EC72AE" w:rsidRDefault="00EC72AE" w:rsidP="00EC72AE">
            <w:pPr>
              <w:jc w:val="center"/>
              <w:rPr>
                <w:b/>
                <w:bCs/>
                <w:sz w:val="16"/>
                <w:szCs w:val="16"/>
              </w:rPr>
            </w:pPr>
            <w:r w:rsidRPr="00EC72AE">
              <w:rPr>
                <w:b/>
                <w:bCs/>
                <w:sz w:val="16"/>
                <w:szCs w:val="16"/>
              </w:rPr>
              <w:t>11148.00</w:t>
            </w:r>
          </w:p>
        </w:tc>
        <w:tc>
          <w:tcPr>
            <w:tcW w:w="407" w:type="pct"/>
            <w:tcBorders>
              <w:top w:val="nil"/>
              <w:left w:val="nil"/>
              <w:bottom w:val="single" w:sz="4" w:space="0" w:color="auto"/>
              <w:right w:val="single" w:sz="4" w:space="0" w:color="auto"/>
            </w:tcBorders>
            <w:shd w:val="clear" w:color="auto" w:fill="auto"/>
            <w:vAlign w:val="center"/>
            <w:hideMark/>
          </w:tcPr>
          <w:p w14:paraId="1AB07609"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7EACEB91"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4AD611A3"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0087AFC4"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vAlign w:val="center"/>
            <w:hideMark/>
          </w:tcPr>
          <w:p w14:paraId="7AAA5B6E" w14:textId="77777777" w:rsidR="00EC72AE" w:rsidRPr="00EC72AE" w:rsidRDefault="00EC72AE" w:rsidP="00EC72AE">
            <w:pPr>
              <w:rPr>
                <w:sz w:val="16"/>
                <w:szCs w:val="16"/>
              </w:rPr>
            </w:pPr>
            <w:r w:rsidRPr="00EC72AE">
              <w:rPr>
                <w:sz w:val="16"/>
                <w:szCs w:val="16"/>
              </w:rPr>
              <w:t>П јавор</w:t>
            </w:r>
          </w:p>
        </w:tc>
        <w:tc>
          <w:tcPr>
            <w:tcW w:w="534" w:type="pct"/>
            <w:tcBorders>
              <w:top w:val="nil"/>
              <w:left w:val="nil"/>
              <w:bottom w:val="single" w:sz="4" w:space="0" w:color="auto"/>
              <w:right w:val="single" w:sz="4" w:space="0" w:color="auto"/>
            </w:tcBorders>
            <w:shd w:val="clear" w:color="auto" w:fill="auto"/>
            <w:noWrap/>
            <w:vAlign w:val="bottom"/>
            <w:hideMark/>
          </w:tcPr>
          <w:p w14:paraId="74827894"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vAlign w:val="center"/>
            <w:hideMark/>
          </w:tcPr>
          <w:p w14:paraId="4C58BC14" w14:textId="77777777" w:rsidR="00EC72AE" w:rsidRPr="00EC72AE" w:rsidRDefault="00EC72AE" w:rsidP="00EC72AE">
            <w:pPr>
              <w:jc w:val="center"/>
              <w:rPr>
                <w:b/>
                <w:bCs/>
                <w:sz w:val="16"/>
                <w:szCs w:val="16"/>
              </w:rPr>
            </w:pPr>
            <w:r w:rsidRPr="00EC72AE">
              <w:rPr>
                <w:b/>
                <w:bCs/>
                <w:sz w:val="16"/>
                <w:szCs w:val="16"/>
              </w:rPr>
              <w:t>22704.00</w:t>
            </w:r>
          </w:p>
        </w:tc>
        <w:tc>
          <w:tcPr>
            <w:tcW w:w="463" w:type="pct"/>
            <w:tcBorders>
              <w:top w:val="nil"/>
              <w:left w:val="nil"/>
              <w:bottom w:val="single" w:sz="4" w:space="0" w:color="auto"/>
              <w:right w:val="single" w:sz="4" w:space="0" w:color="auto"/>
            </w:tcBorders>
            <w:shd w:val="clear" w:color="auto" w:fill="auto"/>
            <w:vAlign w:val="center"/>
            <w:hideMark/>
          </w:tcPr>
          <w:p w14:paraId="03341DEA" w14:textId="77777777" w:rsidR="00EC72AE" w:rsidRPr="00EC72AE" w:rsidRDefault="00EC72AE" w:rsidP="00EC72AE">
            <w:pPr>
              <w:jc w:val="center"/>
              <w:rPr>
                <w:b/>
                <w:bCs/>
                <w:sz w:val="16"/>
                <w:szCs w:val="16"/>
              </w:rPr>
            </w:pPr>
            <w:r w:rsidRPr="00EC72AE">
              <w:rPr>
                <w:b/>
                <w:bCs/>
                <w:sz w:val="16"/>
                <w:szCs w:val="16"/>
              </w:rPr>
              <w:t>17494.00</w:t>
            </w:r>
          </w:p>
        </w:tc>
        <w:tc>
          <w:tcPr>
            <w:tcW w:w="606" w:type="pct"/>
            <w:tcBorders>
              <w:top w:val="nil"/>
              <w:left w:val="nil"/>
              <w:bottom w:val="single" w:sz="4" w:space="0" w:color="auto"/>
              <w:right w:val="single" w:sz="4" w:space="0" w:color="auto"/>
            </w:tcBorders>
            <w:shd w:val="clear" w:color="auto" w:fill="auto"/>
            <w:vAlign w:val="center"/>
            <w:hideMark/>
          </w:tcPr>
          <w:p w14:paraId="016C5AE6" w14:textId="77777777" w:rsidR="00EC72AE" w:rsidRPr="00EC72AE" w:rsidRDefault="00EC72AE" w:rsidP="00EC72AE">
            <w:pPr>
              <w:jc w:val="center"/>
              <w:rPr>
                <w:b/>
                <w:bCs/>
                <w:sz w:val="16"/>
                <w:szCs w:val="16"/>
              </w:rPr>
            </w:pPr>
            <w:r w:rsidRPr="00EC72AE">
              <w:rPr>
                <w:b/>
                <w:bCs/>
                <w:sz w:val="16"/>
                <w:szCs w:val="16"/>
              </w:rPr>
              <w:t>15481.00</w:t>
            </w:r>
          </w:p>
        </w:tc>
        <w:tc>
          <w:tcPr>
            <w:tcW w:w="599" w:type="pct"/>
            <w:tcBorders>
              <w:top w:val="nil"/>
              <w:left w:val="nil"/>
              <w:bottom w:val="single" w:sz="4" w:space="0" w:color="auto"/>
              <w:right w:val="single" w:sz="4" w:space="0" w:color="auto"/>
            </w:tcBorders>
            <w:shd w:val="clear" w:color="auto" w:fill="auto"/>
            <w:vAlign w:val="center"/>
            <w:hideMark/>
          </w:tcPr>
          <w:p w14:paraId="34E7E893" w14:textId="77777777" w:rsidR="00EC72AE" w:rsidRPr="00EC72AE" w:rsidRDefault="00EC72AE" w:rsidP="00EC72AE">
            <w:pPr>
              <w:jc w:val="center"/>
              <w:rPr>
                <w:b/>
                <w:bCs/>
                <w:sz w:val="16"/>
                <w:szCs w:val="16"/>
              </w:rPr>
            </w:pPr>
            <w:r w:rsidRPr="00EC72AE">
              <w:rPr>
                <w:b/>
                <w:bCs/>
                <w:sz w:val="16"/>
                <w:szCs w:val="16"/>
              </w:rPr>
              <w:t>14243.00</w:t>
            </w:r>
          </w:p>
        </w:tc>
        <w:tc>
          <w:tcPr>
            <w:tcW w:w="407" w:type="pct"/>
            <w:tcBorders>
              <w:top w:val="nil"/>
              <w:left w:val="nil"/>
              <w:bottom w:val="single" w:sz="4" w:space="0" w:color="auto"/>
              <w:right w:val="single" w:sz="4" w:space="0" w:color="auto"/>
            </w:tcBorders>
            <w:shd w:val="clear" w:color="auto" w:fill="auto"/>
            <w:vAlign w:val="center"/>
            <w:hideMark/>
          </w:tcPr>
          <w:p w14:paraId="3FD210A9" w14:textId="77777777" w:rsidR="00EC72AE" w:rsidRPr="00EC72AE" w:rsidRDefault="00EC72AE" w:rsidP="00EC72AE">
            <w:pPr>
              <w:jc w:val="center"/>
              <w:rPr>
                <w:b/>
                <w:bCs/>
                <w:sz w:val="16"/>
                <w:szCs w:val="16"/>
              </w:rPr>
            </w:pPr>
            <w:r w:rsidRPr="00EC72AE">
              <w:rPr>
                <w:b/>
                <w:bCs/>
                <w:sz w:val="16"/>
                <w:szCs w:val="16"/>
              </w:rPr>
              <w:t>11148.00</w:t>
            </w:r>
          </w:p>
        </w:tc>
        <w:tc>
          <w:tcPr>
            <w:tcW w:w="407" w:type="pct"/>
            <w:tcBorders>
              <w:top w:val="nil"/>
              <w:left w:val="nil"/>
              <w:bottom w:val="single" w:sz="4" w:space="0" w:color="auto"/>
              <w:right w:val="single" w:sz="4" w:space="0" w:color="auto"/>
            </w:tcBorders>
            <w:shd w:val="clear" w:color="auto" w:fill="auto"/>
            <w:vAlign w:val="center"/>
            <w:hideMark/>
          </w:tcPr>
          <w:p w14:paraId="78D5F224" w14:textId="77777777" w:rsidR="00EC72AE" w:rsidRPr="00EC72AE" w:rsidRDefault="00EC72AE" w:rsidP="00EC72AE">
            <w:pPr>
              <w:jc w:val="center"/>
              <w:rPr>
                <w:b/>
                <w:bCs/>
                <w:sz w:val="16"/>
                <w:szCs w:val="16"/>
              </w:rPr>
            </w:pPr>
            <w:r w:rsidRPr="00EC72AE">
              <w:rPr>
                <w:b/>
                <w:bCs/>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42B74B9C" w14:textId="77777777" w:rsidR="00EC72AE" w:rsidRPr="00EC72AE" w:rsidRDefault="00EC72AE" w:rsidP="00EC72AE">
            <w:pPr>
              <w:jc w:val="center"/>
              <w:rPr>
                <w:b/>
                <w:bCs/>
                <w:sz w:val="16"/>
                <w:szCs w:val="16"/>
              </w:rPr>
            </w:pPr>
            <w:r w:rsidRPr="00EC72AE">
              <w:rPr>
                <w:b/>
                <w:bCs/>
                <w:sz w:val="16"/>
                <w:szCs w:val="16"/>
              </w:rPr>
              <w:t> </w:t>
            </w:r>
          </w:p>
        </w:tc>
        <w:tc>
          <w:tcPr>
            <w:tcW w:w="478" w:type="pct"/>
            <w:tcBorders>
              <w:top w:val="nil"/>
              <w:left w:val="nil"/>
              <w:bottom w:val="single" w:sz="4" w:space="0" w:color="auto"/>
              <w:right w:val="single" w:sz="4" w:space="0" w:color="auto"/>
            </w:tcBorders>
            <w:shd w:val="clear" w:color="auto" w:fill="auto"/>
            <w:noWrap/>
            <w:vAlign w:val="bottom"/>
            <w:hideMark/>
          </w:tcPr>
          <w:p w14:paraId="0CDC752B" w14:textId="77777777" w:rsidR="00EC72AE" w:rsidRPr="00EC72AE" w:rsidRDefault="00EC72AE" w:rsidP="00EC72AE">
            <w:pPr>
              <w:jc w:val="center"/>
              <w:rPr>
                <w:b/>
                <w:bCs/>
                <w:sz w:val="16"/>
                <w:szCs w:val="16"/>
              </w:rPr>
            </w:pPr>
            <w:r w:rsidRPr="00EC72AE">
              <w:rPr>
                <w:b/>
                <w:bCs/>
                <w:sz w:val="16"/>
                <w:szCs w:val="16"/>
              </w:rPr>
              <w:t>4790.00</w:t>
            </w:r>
          </w:p>
        </w:tc>
      </w:tr>
      <w:tr w:rsidR="00EC72AE" w:rsidRPr="00EC72AE" w14:paraId="10F296C3" w14:textId="77777777" w:rsidTr="00EC72AE">
        <w:trPr>
          <w:trHeight w:val="276"/>
          <w:jc w:val="center"/>
        </w:trPr>
        <w:tc>
          <w:tcPr>
            <w:tcW w:w="636" w:type="pct"/>
            <w:tcBorders>
              <w:top w:val="nil"/>
              <w:left w:val="single" w:sz="4" w:space="0" w:color="auto"/>
              <w:bottom w:val="single" w:sz="4" w:space="0" w:color="auto"/>
              <w:right w:val="single" w:sz="4" w:space="0" w:color="auto"/>
            </w:tcBorders>
            <w:shd w:val="clear" w:color="000000" w:fill="DCE6F1"/>
            <w:noWrap/>
            <w:vAlign w:val="bottom"/>
            <w:hideMark/>
          </w:tcPr>
          <w:p w14:paraId="706EAE11" w14:textId="77777777" w:rsidR="00EC72AE" w:rsidRPr="00EC72AE" w:rsidRDefault="00EC72AE" w:rsidP="00EC72AE">
            <w:pPr>
              <w:rPr>
                <w:b/>
                <w:bCs/>
                <w:i/>
                <w:iCs/>
                <w:sz w:val="16"/>
                <w:szCs w:val="16"/>
              </w:rPr>
            </w:pPr>
            <w:r w:rsidRPr="00EC72AE">
              <w:rPr>
                <w:b/>
                <w:bCs/>
                <w:i/>
                <w:iCs/>
                <w:sz w:val="16"/>
                <w:szCs w:val="16"/>
              </w:rPr>
              <w:t>Укупно лишћари</w:t>
            </w:r>
          </w:p>
        </w:tc>
        <w:tc>
          <w:tcPr>
            <w:tcW w:w="534" w:type="pct"/>
            <w:tcBorders>
              <w:top w:val="nil"/>
              <w:left w:val="nil"/>
              <w:bottom w:val="single" w:sz="4" w:space="0" w:color="auto"/>
              <w:right w:val="single" w:sz="4" w:space="0" w:color="auto"/>
            </w:tcBorders>
            <w:shd w:val="clear" w:color="000000" w:fill="DCE6F1"/>
            <w:noWrap/>
            <w:vAlign w:val="bottom"/>
            <w:hideMark/>
          </w:tcPr>
          <w:p w14:paraId="6118C766" w14:textId="77777777" w:rsidR="00EC72AE" w:rsidRPr="00EC72AE" w:rsidRDefault="00EC72AE" w:rsidP="00EC72AE">
            <w:pPr>
              <w:rPr>
                <w:b/>
                <w:bCs/>
                <w:i/>
                <w:iCs/>
                <w:sz w:val="16"/>
                <w:szCs w:val="16"/>
              </w:rPr>
            </w:pPr>
            <w:r w:rsidRPr="00EC72AE">
              <w:rPr>
                <w:b/>
                <w:bCs/>
                <w:i/>
                <w:iCs/>
                <w:sz w:val="16"/>
                <w:szCs w:val="16"/>
              </w:rPr>
              <w:t> </w:t>
            </w:r>
          </w:p>
        </w:tc>
        <w:tc>
          <w:tcPr>
            <w:tcW w:w="463" w:type="pct"/>
            <w:tcBorders>
              <w:top w:val="nil"/>
              <w:left w:val="nil"/>
              <w:bottom w:val="single" w:sz="4" w:space="0" w:color="auto"/>
              <w:right w:val="single" w:sz="4" w:space="0" w:color="auto"/>
            </w:tcBorders>
            <w:shd w:val="clear" w:color="000000" w:fill="DCE6F1"/>
            <w:noWrap/>
            <w:vAlign w:val="bottom"/>
            <w:hideMark/>
          </w:tcPr>
          <w:p w14:paraId="0EA677CA" w14:textId="77777777" w:rsidR="00EC72AE" w:rsidRPr="00EC72AE" w:rsidRDefault="00EC72AE" w:rsidP="00EC72AE">
            <w:pPr>
              <w:rPr>
                <w:b/>
                <w:bCs/>
                <w:i/>
                <w:iCs/>
                <w:sz w:val="16"/>
                <w:szCs w:val="16"/>
              </w:rPr>
            </w:pPr>
            <w:r w:rsidRPr="00EC72AE">
              <w:rPr>
                <w:b/>
                <w:bCs/>
                <w:i/>
                <w:iCs/>
                <w:sz w:val="16"/>
                <w:szCs w:val="16"/>
              </w:rPr>
              <w:t> </w:t>
            </w:r>
          </w:p>
        </w:tc>
        <w:tc>
          <w:tcPr>
            <w:tcW w:w="463" w:type="pct"/>
            <w:tcBorders>
              <w:top w:val="nil"/>
              <w:left w:val="nil"/>
              <w:bottom w:val="single" w:sz="4" w:space="0" w:color="auto"/>
              <w:right w:val="single" w:sz="4" w:space="0" w:color="auto"/>
            </w:tcBorders>
            <w:shd w:val="clear" w:color="000000" w:fill="DCE6F1"/>
            <w:noWrap/>
            <w:vAlign w:val="bottom"/>
            <w:hideMark/>
          </w:tcPr>
          <w:p w14:paraId="234E2ACB" w14:textId="77777777" w:rsidR="00EC72AE" w:rsidRPr="00EC72AE" w:rsidRDefault="00EC72AE" w:rsidP="00EC72AE">
            <w:pPr>
              <w:rPr>
                <w:b/>
                <w:bCs/>
                <w:i/>
                <w:iCs/>
                <w:sz w:val="16"/>
                <w:szCs w:val="16"/>
              </w:rPr>
            </w:pPr>
            <w:r w:rsidRPr="00EC72AE">
              <w:rPr>
                <w:b/>
                <w:bCs/>
                <w:i/>
                <w:iCs/>
                <w:sz w:val="16"/>
                <w:szCs w:val="16"/>
              </w:rPr>
              <w:t> </w:t>
            </w:r>
          </w:p>
        </w:tc>
        <w:tc>
          <w:tcPr>
            <w:tcW w:w="606" w:type="pct"/>
            <w:tcBorders>
              <w:top w:val="nil"/>
              <w:left w:val="nil"/>
              <w:bottom w:val="single" w:sz="4" w:space="0" w:color="auto"/>
              <w:right w:val="single" w:sz="4" w:space="0" w:color="auto"/>
            </w:tcBorders>
            <w:shd w:val="clear" w:color="000000" w:fill="DCE6F1"/>
            <w:noWrap/>
            <w:vAlign w:val="bottom"/>
            <w:hideMark/>
          </w:tcPr>
          <w:p w14:paraId="08CC803F" w14:textId="77777777" w:rsidR="00EC72AE" w:rsidRPr="00EC72AE" w:rsidRDefault="00EC72AE" w:rsidP="00EC72AE">
            <w:pPr>
              <w:rPr>
                <w:b/>
                <w:bCs/>
                <w:i/>
                <w:iCs/>
                <w:sz w:val="16"/>
                <w:szCs w:val="16"/>
              </w:rPr>
            </w:pPr>
            <w:r w:rsidRPr="00EC72AE">
              <w:rPr>
                <w:b/>
                <w:bCs/>
                <w:i/>
                <w:iCs/>
                <w:sz w:val="16"/>
                <w:szCs w:val="16"/>
              </w:rPr>
              <w:t> </w:t>
            </w:r>
          </w:p>
        </w:tc>
        <w:tc>
          <w:tcPr>
            <w:tcW w:w="599" w:type="pct"/>
            <w:tcBorders>
              <w:top w:val="nil"/>
              <w:left w:val="nil"/>
              <w:bottom w:val="single" w:sz="4" w:space="0" w:color="auto"/>
              <w:right w:val="single" w:sz="4" w:space="0" w:color="auto"/>
            </w:tcBorders>
            <w:shd w:val="clear" w:color="000000" w:fill="DCE6F1"/>
            <w:noWrap/>
            <w:vAlign w:val="bottom"/>
            <w:hideMark/>
          </w:tcPr>
          <w:p w14:paraId="2860A3D7" w14:textId="77777777" w:rsidR="00EC72AE" w:rsidRPr="00EC72AE" w:rsidRDefault="00EC72AE" w:rsidP="00EC72AE">
            <w:pPr>
              <w:rPr>
                <w:b/>
                <w:bCs/>
                <w:i/>
                <w:iCs/>
                <w:sz w:val="16"/>
                <w:szCs w:val="16"/>
              </w:rPr>
            </w:pPr>
            <w:r w:rsidRPr="00EC72AE">
              <w:rPr>
                <w:b/>
                <w:bCs/>
                <w:i/>
                <w:iCs/>
                <w:sz w:val="16"/>
                <w:szCs w:val="16"/>
              </w:rPr>
              <w:t> </w:t>
            </w:r>
          </w:p>
        </w:tc>
        <w:tc>
          <w:tcPr>
            <w:tcW w:w="407" w:type="pct"/>
            <w:tcBorders>
              <w:top w:val="nil"/>
              <w:left w:val="nil"/>
              <w:bottom w:val="single" w:sz="4" w:space="0" w:color="auto"/>
              <w:right w:val="single" w:sz="4" w:space="0" w:color="auto"/>
            </w:tcBorders>
            <w:shd w:val="clear" w:color="000000" w:fill="DCE6F1"/>
            <w:noWrap/>
            <w:vAlign w:val="bottom"/>
            <w:hideMark/>
          </w:tcPr>
          <w:p w14:paraId="1E7A365D" w14:textId="77777777" w:rsidR="00EC72AE" w:rsidRPr="00EC72AE" w:rsidRDefault="00EC72AE" w:rsidP="00EC72AE">
            <w:pPr>
              <w:rPr>
                <w:b/>
                <w:bCs/>
                <w:i/>
                <w:iCs/>
                <w:sz w:val="16"/>
                <w:szCs w:val="16"/>
              </w:rPr>
            </w:pPr>
            <w:r w:rsidRPr="00EC72AE">
              <w:rPr>
                <w:b/>
                <w:bCs/>
                <w:i/>
                <w:iCs/>
                <w:sz w:val="16"/>
                <w:szCs w:val="16"/>
              </w:rPr>
              <w:t> </w:t>
            </w:r>
          </w:p>
        </w:tc>
        <w:tc>
          <w:tcPr>
            <w:tcW w:w="407" w:type="pct"/>
            <w:tcBorders>
              <w:top w:val="nil"/>
              <w:left w:val="nil"/>
              <w:bottom w:val="single" w:sz="4" w:space="0" w:color="auto"/>
              <w:right w:val="single" w:sz="4" w:space="0" w:color="auto"/>
            </w:tcBorders>
            <w:shd w:val="clear" w:color="000000" w:fill="DCE6F1"/>
            <w:noWrap/>
            <w:vAlign w:val="bottom"/>
            <w:hideMark/>
          </w:tcPr>
          <w:p w14:paraId="51845DA8" w14:textId="77777777" w:rsidR="00EC72AE" w:rsidRPr="00EC72AE" w:rsidRDefault="00EC72AE" w:rsidP="00EC72AE">
            <w:pPr>
              <w:rPr>
                <w:b/>
                <w:bCs/>
                <w:i/>
                <w:iCs/>
                <w:sz w:val="16"/>
                <w:szCs w:val="16"/>
              </w:rPr>
            </w:pPr>
            <w:r w:rsidRPr="00EC72AE">
              <w:rPr>
                <w:b/>
                <w:bCs/>
                <w:i/>
                <w:iCs/>
                <w:sz w:val="16"/>
                <w:szCs w:val="16"/>
              </w:rPr>
              <w:t> </w:t>
            </w:r>
          </w:p>
        </w:tc>
        <w:tc>
          <w:tcPr>
            <w:tcW w:w="407" w:type="pct"/>
            <w:tcBorders>
              <w:top w:val="nil"/>
              <w:left w:val="nil"/>
              <w:bottom w:val="single" w:sz="4" w:space="0" w:color="auto"/>
              <w:right w:val="single" w:sz="4" w:space="0" w:color="auto"/>
            </w:tcBorders>
            <w:shd w:val="clear" w:color="000000" w:fill="DCE6F1"/>
            <w:noWrap/>
            <w:vAlign w:val="bottom"/>
            <w:hideMark/>
          </w:tcPr>
          <w:p w14:paraId="5E09E7FF" w14:textId="77777777" w:rsidR="00EC72AE" w:rsidRPr="00EC72AE" w:rsidRDefault="00EC72AE" w:rsidP="00EC72AE">
            <w:pPr>
              <w:rPr>
                <w:b/>
                <w:bCs/>
                <w:i/>
                <w:iCs/>
                <w:sz w:val="16"/>
                <w:szCs w:val="16"/>
              </w:rPr>
            </w:pPr>
            <w:r w:rsidRPr="00EC72AE">
              <w:rPr>
                <w:b/>
                <w:bCs/>
                <w:i/>
                <w:iCs/>
                <w:sz w:val="16"/>
                <w:szCs w:val="16"/>
              </w:rPr>
              <w:t> </w:t>
            </w:r>
          </w:p>
        </w:tc>
        <w:tc>
          <w:tcPr>
            <w:tcW w:w="478" w:type="pct"/>
            <w:tcBorders>
              <w:top w:val="nil"/>
              <w:left w:val="nil"/>
              <w:bottom w:val="single" w:sz="4" w:space="0" w:color="auto"/>
              <w:right w:val="single" w:sz="4" w:space="0" w:color="auto"/>
            </w:tcBorders>
            <w:shd w:val="clear" w:color="000000" w:fill="DCE6F1"/>
            <w:noWrap/>
            <w:vAlign w:val="bottom"/>
            <w:hideMark/>
          </w:tcPr>
          <w:p w14:paraId="3D16060B" w14:textId="77777777" w:rsidR="00EC72AE" w:rsidRPr="00EC72AE" w:rsidRDefault="00EC72AE" w:rsidP="00EC72AE">
            <w:pPr>
              <w:jc w:val="center"/>
              <w:rPr>
                <w:b/>
                <w:bCs/>
                <w:i/>
                <w:iCs/>
                <w:sz w:val="16"/>
                <w:szCs w:val="16"/>
              </w:rPr>
            </w:pPr>
            <w:r w:rsidRPr="00EC72AE">
              <w:rPr>
                <w:b/>
                <w:bCs/>
                <w:i/>
                <w:iCs/>
                <w:sz w:val="16"/>
                <w:szCs w:val="16"/>
              </w:rPr>
              <w:t> </w:t>
            </w:r>
          </w:p>
        </w:tc>
      </w:tr>
      <w:tr w:rsidR="00EC72AE" w:rsidRPr="00EC72AE" w14:paraId="4CB30EFB"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58E643F" w14:textId="77777777" w:rsidR="00EC72AE" w:rsidRPr="00EC72AE" w:rsidRDefault="00EC72AE" w:rsidP="00EC72AE">
            <w:pPr>
              <w:rPr>
                <w:sz w:val="16"/>
                <w:szCs w:val="16"/>
              </w:rPr>
            </w:pPr>
            <w:r w:rsidRPr="00EC72AE">
              <w:rPr>
                <w:sz w:val="16"/>
                <w:szCs w:val="16"/>
              </w:rPr>
              <w:t>Јела</w:t>
            </w:r>
          </w:p>
        </w:tc>
        <w:tc>
          <w:tcPr>
            <w:tcW w:w="534" w:type="pct"/>
            <w:tcBorders>
              <w:top w:val="nil"/>
              <w:left w:val="nil"/>
              <w:bottom w:val="single" w:sz="4" w:space="0" w:color="auto"/>
              <w:right w:val="single" w:sz="4" w:space="0" w:color="auto"/>
            </w:tcBorders>
            <w:shd w:val="clear" w:color="auto" w:fill="auto"/>
            <w:noWrap/>
            <w:vAlign w:val="bottom"/>
            <w:hideMark/>
          </w:tcPr>
          <w:p w14:paraId="02A8A194"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noWrap/>
            <w:vAlign w:val="bottom"/>
            <w:hideMark/>
          </w:tcPr>
          <w:p w14:paraId="1A4B5255" w14:textId="77777777" w:rsidR="00EC72AE" w:rsidRPr="00EC72AE" w:rsidRDefault="00EC72AE" w:rsidP="00EC72AE">
            <w:pPr>
              <w:jc w:val="right"/>
              <w:rPr>
                <w:b/>
                <w:bCs/>
                <w:sz w:val="16"/>
                <w:szCs w:val="16"/>
              </w:rPr>
            </w:pPr>
            <w:r w:rsidRPr="00EC72AE">
              <w:rPr>
                <w:b/>
                <w:bCs/>
                <w:sz w:val="16"/>
                <w:szCs w:val="16"/>
              </w:rPr>
              <w:t>17211.00</w:t>
            </w:r>
          </w:p>
        </w:tc>
        <w:tc>
          <w:tcPr>
            <w:tcW w:w="463" w:type="pct"/>
            <w:tcBorders>
              <w:top w:val="nil"/>
              <w:left w:val="nil"/>
              <w:bottom w:val="single" w:sz="4" w:space="0" w:color="auto"/>
              <w:right w:val="single" w:sz="4" w:space="0" w:color="auto"/>
            </w:tcBorders>
            <w:shd w:val="clear" w:color="auto" w:fill="auto"/>
            <w:noWrap/>
            <w:vAlign w:val="bottom"/>
            <w:hideMark/>
          </w:tcPr>
          <w:p w14:paraId="56A236C2" w14:textId="77777777" w:rsidR="00EC72AE" w:rsidRPr="00EC72AE" w:rsidRDefault="00EC72AE" w:rsidP="00EC72AE">
            <w:pPr>
              <w:jc w:val="right"/>
              <w:rPr>
                <w:b/>
                <w:bCs/>
                <w:sz w:val="16"/>
                <w:szCs w:val="16"/>
              </w:rPr>
            </w:pPr>
            <w:r w:rsidRPr="00EC72AE">
              <w:rPr>
                <w:b/>
                <w:bCs/>
                <w:sz w:val="16"/>
                <w:szCs w:val="16"/>
              </w:rPr>
              <w:t>14079.00</w:t>
            </w:r>
          </w:p>
        </w:tc>
        <w:tc>
          <w:tcPr>
            <w:tcW w:w="606" w:type="pct"/>
            <w:tcBorders>
              <w:top w:val="nil"/>
              <w:left w:val="nil"/>
              <w:bottom w:val="single" w:sz="4" w:space="0" w:color="auto"/>
              <w:right w:val="single" w:sz="4" w:space="0" w:color="auto"/>
            </w:tcBorders>
            <w:shd w:val="clear" w:color="auto" w:fill="auto"/>
            <w:noWrap/>
            <w:vAlign w:val="bottom"/>
            <w:hideMark/>
          </w:tcPr>
          <w:p w14:paraId="281BA3F1" w14:textId="77777777" w:rsidR="00EC72AE" w:rsidRPr="00EC72AE" w:rsidRDefault="00EC72AE" w:rsidP="00EC72AE">
            <w:pPr>
              <w:rPr>
                <w:sz w:val="16"/>
                <w:szCs w:val="16"/>
              </w:rPr>
            </w:pPr>
            <w:r w:rsidRPr="00EC72AE">
              <w:rPr>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14:paraId="476D2ADE" w14:textId="77777777" w:rsidR="00EC72AE" w:rsidRPr="00EC72AE" w:rsidRDefault="00EC72AE" w:rsidP="00EC72AE">
            <w:pPr>
              <w:jc w:val="center"/>
              <w:rPr>
                <w:b/>
                <w:bCs/>
                <w:sz w:val="16"/>
                <w:szCs w:val="16"/>
              </w:rPr>
            </w:pPr>
            <w:r w:rsidRPr="00EC72AE">
              <w:rPr>
                <w:b/>
                <w:bCs/>
                <w:sz w:val="16"/>
                <w:szCs w:val="16"/>
              </w:rPr>
              <w:t>11468.00</w:t>
            </w:r>
          </w:p>
        </w:tc>
        <w:tc>
          <w:tcPr>
            <w:tcW w:w="407" w:type="pct"/>
            <w:tcBorders>
              <w:top w:val="nil"/>
              <w:left w:val="nil"/>
              <w:bottom w:val="single" w:sz="4" w:space="0" w:color="auto"/>
              <w:right w:val="single" w:sz="4" w:space="0" w:color="auto"/>
            </w:tcBorders>
            <w:shd w:val="clear" w:color="auto" w:fill="auto"/>
            <w:noWrap/>
            <w:vAlign w:val="bottom"/>
            <w:hideMark/>
          </w:tcPr>
          <w:p w14:paraId="42126A14" w14:textId="77777777" w:rsidR="00EC72AE" w:rsidRPr="00EC72AE" w:rsidRDefault="00EC72AE" w:rsidP="00EC72AE">
            <w:pPr>
              <w:jc w:val="center"/>
              <w:rPr>
                <w:b/>
                <w:bCs/>
                <w:sz w:val="16"/>
                <w:szCs w:val="16"/>
              </w:rPr>
            </w:pPr>
            <w:r w:rsidRPr="00EC72AE">
              <w:rPr>
                <w:b/>
                <w:bCs/>
                <w:sz w:val="16"/>
                <w:szCs w:val="16"/>
              </w:rPr>
              <w:t>9612.00</w:t>
            </w:r>
          </w:p>
        </w:tc>
        <w:tc>
          <w:tcPr>
            <w:tcW w:w="407" w:type="pct"/>
            <w:tcBorders>
              <w:top w:val="nil"/>
              <w:left w:val="nil"/>
              <w:bottom w:val="single" w:sz="4" w:space="0" w:color="auto"/>
              <w:right w:val="single" w:sz="4" w:space="0" w:color="auto"/>
            </w:tcBorders>
            <w:shd w:val="clear" w:color="auto" w:fill="auto"/>
            <w:noWrap/>
            <w:vAlign w:val="bottom"/>
            <w:hideMark/>
          </w:tcPr>
          <w:p w14:paraId="577C5C87" w14:textId="77777777" w:rsidR="00EC72AE" w:rsidRPr="00EC72AE" w:rsidRDefault="00EC72AE" w:rsidP="00EC72AE">
            <w:pPr>
              <w:jc w:val="center"/>
              <w:rPr>
                <w:b/>
                <w:bCs/>
                <w:sz w:val="16"/>
                <w:szCs w:val="16"/>
              </w:rPr>
            </w:pPr>
            <w:r w:rsidRPr="00EC72AE">
              <w:rPr>
                <w:b/>
                <w:bCs/>
                <w:sz w:val="16"/>
                <w:szCs w:val="16"/>
              </w:rPr>
              <w:t>7952.00</w:t>
            </w:r>
          </w:p>
        </w:tc>
        <w:tc>
          <w:tcPr>
            <w:tcW w:w="407" w:type="pct"/>
            <w:tcBorders>
              <w:top w:val="nil"/>
              <w:left w:val="nil"/>
              <w:bottom w:val="single" w:sz="4" w:space="0" w:color="auto"/>
              <w:right w:val="single" w:sz="4" w:space="0" w:color="auto"/>
            </w:tcBorders>
            <w:shd w:val="clear" w:color="auto" w:fill="auto"/>
            <w:noWrap/>
            <w:vAlign w:val="bottom"/>
            <w:hideMark/>
          </w:tcPr>
          <w:p w14:paraId="58F68A06" w14:textId="77777777" w:rsidR="00EC72AE" w:rsidRPr="00EC72AE" w:rsidRDefault="00EC72AE" w:rsidP="00EC72AE">
            <w:pPr>
              <w:jc w:val="center"/>
              <w:rPr>
                <w:b/>
                <w:bCs/>
                <w:sz w:val="16"/>
                <w:szCs w:val="16"/>
              </w:rPr>
            </w:pPr>
            <w:r w:rsidRPr="00EC72AE">
              <w:rPr>
                <w:b/>
                <w:bCs/>
                <w:sz w:val="16"/>
                <w:szCs w:val="16"/>
              </w:rPr>
              <w:t>5176.00</w:t>
            </w:r>
          </w:p>
        </w:tc>
        <w:tc>
          <w:tcPr>
            <w:tcW w:w="478" w:type="pct"/>
            <w:tcBorders>
              <w:top w:val="nil"/>
              <w:left w:val="nil"/>
              <w:bottom w:val="single" w:sz="4" w:space="0" w:color="auto"/>
              <w:right w:val="single" w:sz="4" w:space="0" w:color="auto"/>
            </w:tcBorders>
            <w:shd w:val="clear" w:color="auto" w:fill="auto"/>
            <w:noWrap/>
            <w:vAlign w:val="bottom"/>
            <w:hideMark/>
          </w:tcPr>
          <w:p w14:paraId="0519E000" w14:textId="77777777" w:rsidR="00EC72AE" w:rsidRPr="00EC72AE" w:rsidRDefault="00EC72AE" w:rsidP="00EC72AE">
            <w:pPr>
              <w:jc w:val="center"/>
              <w:rPr>
                <w:b/>
                <w:bCs/>
                <w:sz w:val="16"/>
                <w:szCs w:val="16"/>
              </w:rPr>
            </w:pPr>
            <w:r w:rsidRPr="00EC72AE">
              <w:rPr>
                <w:b/>
                <w:bCs/>
                <w:sz w:val="16"/>
                <w:szCs w:val="16"/>
              </w:rPr>
              <w:t> </w:t>
            </w:r>
          </w:p>
        </w:tc>
      </w:tr>
      <w:tr w:rsidR="00EC72AE" w:rsidRPr="00EC72AE" w14:paraId="117D02F3"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C5288C1" w14:textId="77777777" w:rsidR="00EC72AE" w:rsidRPr="00EC72AE" w:rsidRDefault="00EC72AE" w:rsidP="00EC72AE">
            <w:pPr>
              <w:rPr>
                <w:sz w:val="16"/>
                <w:szCs w:val="16"/>
              </w:rPr>
            </w:pPr>
            <w:r w:rsidRPr="00EC72AE">
              <w:rPr>
                <w:sz w:val="16"/>
                <w:szCs w:val="16"/>
              </w:rPr>
              <w:t>Смрча</w:t>
            </w:r>
          </w:p>
        </w:tc>
        <w:tc>
          <w:tcPr>
            <w:tcW w:w="534" w:type="pct"/>
            <w:tcBorders>
              <w:top w:val="nil"/>
              <w:left w:val="nil"/>
              <w:bottom w:val="single" w:sz="4" w:space="0" w:color="auto"/>
              <w:right w:val="single" w:sz="4" w:space="0" w:color="auto"/>
            </w:tcBorders>
            <w:shd w:val="clear" w:color="auto" w:fill="auto"/>
            <w:noWrap/>
            <w:vAlign w:val="bottom"/>
            <w:hideMark/>
          </w:tcPr>
          <w:p w14:paraId="55551839"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noWrap/>
            <w:vAlign w:val="bottom"/>
            <w:hideMark/>
          </w:tcPr>
          <w:p w14:paraId="3C8F20D1" w14:textId="77777777" w:rsidR="00EC72AE" w:rsidRPr="00EC72AE" w:rsidRDefault="00EC72AE" w:rsidP="00EC72AE">
            <w:pPr>
              <w:jc w:val="right"/>
              <w:rPr>
                <w:b/>
                <w:bCs/>
                <w:sz w:val="16"/>
                <w:szCs w:val="16"/>
              </w:rPr>
            </w:pPr>
            <w:r w:rsidRPr="00EC72AE">
              <w:rPr>
                <w:b/>
                <w:bCs/>
                <w:sz w:val="16"/>
                <w:szCs w:val="16"/>
              </w:rPr>
              <w:t>17211.00</w:t>
            </w:r>
          </w:p>
        </w:tc>
        <w:tc>
          <w:tcPr>
            <w:tcW w:w="463" w:type="pct"/>
            <w:tcBorders>
              <w:top w:val="nil"/>
              <w:left w:val="nil"/>
              <w:bottom w:val="single" w:sz="4" w:space="0" w:color="auto"/>
              <w:right w:val="single" w:sz="4" w:space="0" w:color="auto"/>
            </w:tcBorders>
            <w:shd w:val="clear" w:color="auto" w:fill="auto"/>
            <w:noWrap/>
            <w:vAlign w:val="bottom"/>
            <w:hideMark/>
          </w:tcPr>
          <w:p w14:paraId="59EAD129" w14:textId="77777777" w:rsidR="00EC72AE" w:rsidRPr="00EC72AE" w:rsidRDefault="00EC72AE" w:rsidP="00EC72AE">
            <w:pPr>
              <w:jc w:val="right"/>
              <w:rPr>
                <w:b/>
                <w:bCs/>
                <w:sz w:val="16"/>
                <w:szCs w:val="16"/>
              </w:rPr>
            </w:pPr>
            <w:r w:rsidRPr="00EC72AE">
              <w:rPr>
                <w:b/>
                <w:bCs/>
                <w:sz w:val="16"/>
                <w:szCs w:val="16"/>
              </w:rPr>
              <w:t>14079.00</w:t>
            </w:r>
          </w:p>
        </w:tc>
        <w:tc>
          <w:tcPr>
            <w:tcW w:w="606" w:type="pct"/>
            <w:tcBorders>
              <w:top w:val="nil"/>
              <w:left w:val="nil"/>
              <w:bottom w:val="single" w:sz="4" w:space="0" w:color="auto"/>
              <w:right w:val="single" w:sz="4" w:space="0" w:color="auto"/>
            </w:tcBorders>
            <w:shd w:val="clear" w:color="auto" w:fill="auto"/>
            <w:noWrap/>
            <w:vAlign w:val="bottom"/>
            <w:hideMark/>
          </w:tcPr>
          <w:p w14:paraId="2066E691" w14:textId="77777777" w:rsidR="00EC72AE" w:rsidRPr="00EC72AE" w:rsidRDefault="00EC72AE" w:rsidP="00EC72AE">
            <w:pPr>
              <w:rPr>
                <w:sz w:val="16"/>
                <w:szCs w:val="16"/>
              </w:rPr>
            </w:pPr>
            <w:r w:rsidRPr="00EC72AE">
              <w:rPr>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14:paraId="26A805E5" w14:textId="77777777" w:rsidR="00EC72AE" w:rsidRPr="00EC72AE" w:rsidRDefault="00EC72AE" w:rsidP="00EC72AE">
            <w:pPr>
              <w:jc w:val="center"/>
              <w:rPr>
                <w:b/>
                <w:bCs/>
                <w:sz w:val="16"/>
                <w:szCs w:val="16"/>
              </w:rPr>
            </w:pPr>
            <w:r w:rsidRPr="00EC72AE">
              <w:rPr>
                <w:b/>
                <w:bCs/>
                <w:sz w:val="16"/>
                <w:szCs w:val="16"/>
              </w:rPr>
              <w:t>11468.00</w:t>
            </w:r>
          </w:p>
        </w:tc>
        <w:tc>
          <w:tcPr>
            <w:tcW w:w="407" w:type="pct"/>
            <w:tcBorders>
              <w:top w:val="nil"/>
              <w:left w:val="nil"/>
              <w:bottom w:val="single" w:sz="4" w:space="0" w:color="auto"/>
              <w:right w:val="single" w:sz="4" w:space="0" w:color="auto"/>
            </w:tcBorders>
            <w:shd w:val="clear" w:color="auto" w:fill="auto"/>
            <w:noWrap/>
            <w:vAlign w:val="bottom"/>
            <w:hideMark/>
          </w:tcPr>
          <w:p w14:paraId="16F6E508" w14:textId="77777777" w:rsidR="00EC72AE" w:rsidRPr="00EC72AE" w:rsidRDefault="00EC72AE" w:rsidP="00EC72AE">
            <w:pPr>
              <w:jc w:val="center"/>
              <w:rPr>
                <w:b/>
                <w:bCs/>
                <w:sz w:val="16"/>
                <w:szCs w:val="16"/>
              </w:rPr>
            </w:pPr>
            <w:r w:rsidRPr="00EC72AE">
              <w:rPr>
                <w:b/>
                <w:bCs/>
                <w:sz w:val="16"/>
                <w:szCs w:val="16"/>
              </w:rPr>
              <w:t>9612.00</w:t>
            </w:r>
          </w:p>
        </w:tc>
        <w:tc>
          <w:tcPr>
            <w:tcW w:w="407" w:type="pct"/>
            <w:tcBorders>
              <w:top w:val="nil"/>
              <w:left w:val="nil"/>
              <w:bottom w:val="single" w:sz="4" w:space="0" w:color="auto"/>
              <w:right w:val="single" w:sz="4" w:space="0" w:color="auto"/>
            </w:tcBorders>
            <w:shd w:val="clear" w:color="auto" w:fill="auto"/>
            <w:noWrap/>
            <w:vAlign w:val="bottom"/>
            <w:hideMark/>
          </w:tcPr>
          <w:p w14:paraId="18BD1849" w14:textId="77777777" w:rsidR="00EC72AE" w:rsidRPr="00EC72AE" w:rsidRDefault="00EC72AE" w:rsidP="00EC72AE">
            <w:pPr>
              <w:jc w:val="center"/>
              <w:rPr>
                <w:b/>
                <w:bCs/>
                <w:sz w:val="16"/>
                <w:szCs w:val="16"/>
              </w:rPr>
            </w:pPr>
            <w:r w:rsidRPr="00EC72AE">
              <w:rPr>
                <w:b/>
                <w:bCs/>
                <w:sz w:val="16"/>
                <w:szCs w:val="16"/>
              </w:rPr>
              <w:t>7952.00</w:t>
            </w:r>
          </w:p>
        </w:tc>
        <w:tc>
          <w:tcPr>
            <w:tcW w:w="407" w:type="pct"/>
            <w:tcBorders>
              <w:top w:val="nil"/>
              <w:left w:val="nil"/>
              <w:bottom w:val="single" w:sz="4" w:space="0" w:color="auto"/>
              <w:right w:val="single" w:sz="4" w:space="0" w:color="auto"/>
            </w:tcBorders>
            <w:shd w:val="clear" w:color="auto" w:fill="auto"/>
            <w:noWrap/>
            <w:vAlign w:val="bottom"/>
            <w:hideMark/>
          </w:tcPr>
          <w:p w14:paraId="29595AB9" w14:textId="77777777" w:rsidR="00EC72AE" w:rsidRPr="00EC72AE" w:rsidRDefault="00EC72AE" w:rsidP="00EC72AE">
            <w:pPr>
              <w:jc w:val="center"/>
              <w:rPr>
                <w:b/>
                <w:bCs/>
                <w:sz w:val="16"/>
                <w:szCs w:val="16"/>
              </w:rPr>
            </w:pPr>
            <w:r w:rsidRPr="00EC72AE">
              <w:rPr>
                <w:b/>
                <w:bCs/>
                <w:sz w:val="16"/>
                <w:szCs w:val="16"/>
              </w:rPr>
              <w:t>5176.00</w:t>
            </w:r>
          </w:p>
        </w:tc>
        <w:tc>
          <w:tcPr>
            <w:tcW w:w="478" w:type="pct"/>
            <w:tcBorders>
              <w:top w:val="nil"/>
              <w:left w:val="nil"/>
              <w:bottom w:val="single" w:sz="4" w:space="0" w:color="auto"/>
              <w:right w:val="single" w:sz="4" w:space="0" w:color="auto"/>
            </w:tcBorders>
            <w:shd w:val="clear" w:color="auto" w:fill="auto"/>
            <w:noWrap/>
            <w:vAlign w:val="bottom"/>
            <w:hideMark/>
          </w:tcPr>
          <w:p w14:paraId="63FA3981" w14:textId="77777777" w:rsidR="00EC72AE" w:rsidRPr="00EC72AE" w:rsidRDefault="00EC72AE" w:rsidP="00EC72AE">
            <w:pPr>
              <w:jc w:val="center"/>
              <w:rPr>
                <w:b/>
                <w:bCs/>
                <w:sz w:val="16"/>
                <w:szCs w:val="16"/>
              </w:rPr>
            </w:pPr>
            <w:r w:rsidRPr="00EC72AE">
              <w:rPr>
                <w:b/>
                <w:bCs/>
                <w:sz w:val="16"/>
                <w:szCs w:val="16"/>
              </w:rPr>
              <w:t> </w:t>
            </w:r>
          </w:p>
        </w:tc>
      </w:tr>
      <w:tr w:rsidR="00EC72AE" w:rsidRPr="00EC72AE" w14:paraId="4D476D9D" w14:textId="77777777" w:rsidTr="00EC72AE">
        <w:trPr>
          <w:trHeight w:val="264"/>
          <w:jc w:val="center"/>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3E6EC23" w14:textId="77777777" w:rsidR="00EC72AE" w:rsidRPr="00EC72AE" w:rsidRDefault="00EC72AE" w:rsidP="00EC72AE">
            <w:pPr>
              <w:rPr>
                <w:sz w:val="16"/>
                <w:szCs w:val="16"/>
              </w:rPr>
            </w:pPr>
            <w:r w:rsidRPr="00EC72AE">
              <w:rPr>
                <w:sz w:val="16"/>
                <w:szCs w:val="16"/>
              </w:rPr>
              <w:t>Црни бор</w:t>
            </w:r>
          </w:p>
        </w:tc>
        <w:tc>
          <w:tcPr>
            <w:tcW w:w="534" w:type="pct"/>
            <w:tcBorders>
              <w:top w:val="nil"/>
              <w:left w:val="nil"/>
              <w:bottom w:val="single" w:sz="4" w:space="0" w:color="auto"/>
              <w:right w:val="single" w:sz="4" w:space="0" w:color="auto"/>
            </w:tcBorders>
            <w:shd w:val="clear" w:color="auto" w:fill="auto"/>
            <w:noWrap/>
            <w:vAlign w:val="bottom"/>
            <w:hideMark/>
          </w:tcPr>
          <w:p w14:paraId="4CFDB59C" w14:textId="77777777" w:rsidR="00EC72AE" w:rsidRPr="00EC72AE" w:rsidRDefault="00EC72AE" w:rsidP="00EC72AE">
            <w:pPr>
              <w:rPr>
                <w:sz w:val="16"/>
                <w:szCs w:val="16"/>
              </w:rPr>
            </w:pPr>
            <w:r w:rsidRPr="00EC72AE">
              <w:rPr>
                <w:sz w:val="16"/>
                <w:szCs w:val="16"/>
              </w:rPr>
              <w:t> </w:t>
            </w:r>
          </w:p>
        </w:tc>
        <w:tc>
          <w:tcPr>
            <w:tcW w:w="463" w:type="pct"/>
            <w:tcBorders>
              <w:top w:val="nil"/>
              <w:left w:val="nil"/>
              <w:bottom w:val="single" w:sz="4" w:space="0" w:color="auto"/>
              <w:right w:val="single" w:sz="4" w:space="0" w:color="auto"/>
            </w:tcBorders>
            <w:shd w:val="clear" w:color="auto" w:fill="auto"/>
            <w:noWrap/>
            <w:vAlign w:val="bottom"/>
            <w:hideMark/>
          </w:tcPr>
          <w:p w14:paraId="3C2CF2AB" w14:textId="77777777" w:rsidR="00EC72AE" w:rsidRPr="00EC72AE" w:rsidRDefault="00EC72AE" w:rsidP="00EC72AE">
            <w:pPr>
              <w:jc w:val="right"/>
              <w:rPr>
                <w:b/>
                <w:bCs/>
                <w:sz w:val="16"/>
                <w:szCs w:val="16"/>
              </w:rPr>
            </w:pPr>
            <w:r w:rsidRPr="00EC72AE">
              <w:rPr>
                <w:b/>
                <w:bCs/>
                <w:sz w:val="16"/>
                <w:szCs w:val="16"/>
              </w:rPr>
              <w:t>13193.00</w:t>
            </w:r>
          </w:p>
        </w:tc>
        <w:tc>
          <w:tcPr>
            <w:tcW w:w="463" w:type="pct"/>
            <w:tcBorders>
              <w:top w:val="nil"/>
              <w:left w:val="nil"/>
              <w:bottom w:val="single" w:sz="4" w:space="0" w:color="auto"/>
              <w:right w:val="single" w:sz="4" w:space="0" w:color="auto"/>
            </w:tcBorders>
            <w:shd w:val="clear" w:color="auto" w:fill="auto"/>
            <w:noWrap/>
            <w:vAlign w:val="bottom"/>
            <w:hideMark/>
          </w:tcPr>
          <w:p w14:paraId="23667186" w14:textId="77777777" w:rsidR="00EC72AE" w:rsidRPr="00EC72AE" w:rsidRDefault="00EC72AE" w:rsidP="00EC72AE">
            <w:pPr>
              <w:jc w:val="right"/>
              <w:rPr>
                <w:b/>
                <w:bCs/>
                <w:sz w:val="16"/>
                <w:szCs w:val="16"/>
              </w:rPr>
            </w:pPr>
            <w:r w:rsidRPr="00EC72AE">
              <w:rPr>
                <w:b/>
                <w:bCs/>
                <w:sz w:val="16"/>
                <w:szCs w:val="16"/>
              </w:rPr>
              <w:t>10398.00</w:t>
            </w:r>
          </w:p>
        </w:tc>
        <w:tc>
          <w:tcPr>
            <w:tcW w:w="606" w:type="pct"/>
            <w:tcBorders>
              <w:top w:val="nil"/>
              <w:left w:val="nil"/>
              <w:bottom w:val="single" w:sz="4" w:space="0" w:color="auto"/>
              <w:right w:val="single" w:sz="4" w:space="0" w:color="auto"/>
            </w:tcBorders>
            <w:shd w:val="clear" w:color="auto" w:fill="auto"/>
            <w:noWrap/>
            <w:vAlign w:val="bottom"/>
            <w:hideMark/>
          </w:tcPr>
          <w:p w14:paraId="2C1DEEA2" w14:textId="77777777" w:rsidR="00EC72AE" w:rsidRPr="00EC72AE" w:rsidRDefault="00EC72AE" w:rsidP="00EC72AE">
            <w:pPr>
              <w:rPr>
                <w:b/>
                <w:bCs/>
                <w:sz w:val="16"/>
                <w:szCs w:val="16"/>
              </w:rPr>
            </w:pPr>
            <w:r w:rsidRPr="00EC72AE">
              <w:rPr>
                <w:b/>
                <w:bCs/>
                <w:sz w:val="16"/>
                <w:szCs w:val="16"/>
              </w:rPr>
              <w:t> </w:t>
            </w:r>
          </w:p>
        </w:tc>
        <w:tc>
          <w:tcPr>
            <w:tcW w:w="599" w:type="pct"/>
            <w:tcBorders>
              <w:top w:val="nil"/>
              <w:left w:val="nil"/>
              <w:bottom w:val="single" w:sz="4" w:space="0" w:color="auto"/>
              <w:right w:val="single" w:sz="4" w:space="0" w:color="auto"/>
            </w:tcBorders>
            <w:shd w:val="clear" w:color="auto" w:fill="auto"/>
            <w:noWrap/>
            <w:vAlign w:val="bottom"/>
            <w:hideMark/>
          </w:tcPr>
          <w:p w14:paraId="1358853C" w14:textId="77777777" w:rsidR="00EC72AE" w:rsidRPr="00EC72AE" w:rsidRDefault="00EC72AE" w:rsidP="00EC72AE">
            <w:pPr>
              <w:jc w:val="center"/>
              <w:rPr>
                <w:b/>
                <w:bCs/>
                <w:sz w:val="16"/>
                <w:szCs w:val="16"/>
              </w:rPr>
            </w:pPr>
            <w:r w:rsidRPr="00EC72AE">
              <w:rPr>
                <w:b/>
                <w:bCs/>
                <w:sz w:val="16"/>
                <w:szCs w:val="16"/>
              </w:rPr>
              <w:t>8242.00</w:t>
            </w:r>
          </w:p>
        </w:tc>
        <w:tc>
          <w:tcPr>
            <w:tcW w:w="407" w:type="pct"/>
            <w:tcBorders>
              <w:top w:val="nil"/>
              <w:left w:val="nil"/>
              <w:bottom w:val="single" w:sz="4" w:space="0" w:color="auto"/>
              <w:right w:val="single" w:sz="4" w:space="0" w:color="auto"/>
            </w:tcBorders>
            <w:shd w:val="clear" w:color="auto" w:fill="auto"/>
            <w:noWrap/>
            <w:vAlign w:val="bottom"/>
            <w:hideMark/>
          </w:tcPr>
          <w:p w14:paraId="45FC141B" w14:textId="77777777" w:rsidR="00EC72AE" w:rsidRPr="00EC72AE" w:rsidRDefault="00EC72AE" w:rsidP="00EC72AE">
            <w:pPr>
              <w:jc w:val="center"/>
              <w:rPr>
                <w:b/>
                <w:bCs/>
                <w:sz w:val="16"/>
                <w:szCs w:val="16"/>
              </w:rPr>
            </w:pPr>
            <w:r w:rsidRPr="00EC72AE">
              <w:rPr>
                <w:b/>
                <w:bCs/>
                <w:sz w:val="16"/>
                <w:szCs w:val="16"/>
              </w:rPr>
              <w:t>7085.00</w:t>
            </w:r>
          </w:p>
        </w:tc>
        <w:tc>
          <w:tcPr>
            <w:tcW w:w="407" w:type="pct"/>
            <w:tcBorders>
              <w:top w:val="nil"/>
              <w:left w:val="nil"/>
              <w:bottom w:val="single" w:sz="4" w:space="0" w:color="auto"/>
              <w:right w:val="single" w:sz="4" w:space="0" w:color="auto"/>
            </w:tcBorders>
            <w:shd w:val="clear" w:color="auto" w:fill="auto"/>
            <w:noWrap/>
            <w:vAlign w:val="bottom"/>
            <w:hideMark/>
          </w:tcPr>
          <w:p w14:paraId="729C2A52" w14:textId="77777777" w:rsidR="00EC72AE" w:rsidRPr="00EC72AE" w:rsidRDefault="00EC72AE" w:rsidP="00EC72AE">
            <w:pPr>
              <w:jc w:val="center"/>
              <w:rPr>
                <w:b/>
                <w:bCs/>
                <w:sz w:val="16"/>
                <w:szCs w:val="16"/>
              </w:rPr>
            </w:pPr>
            <w:r w:rsidRPr="00EC72AE">
              <w:rPr>
                <w:b/>
                <w:bCs/>
                <w:sz w:val="16"/>
                <w:szCs w:val="16"/>
              </w:rPr>
              <w:t>5342.00</w:t>
            </w:r>
          </w:p>
        </w:tc>
        <w:tc>
          <w:tcPr>
            <w:tcW w:w="407" w:type="pct"/>
            <w:tcBorders>
              <w:top w:val="nil"/>
              <w:left w:val="nil"/>
              <w:bottom w:val="single" w:sz="4" w:space="0" w:color="auto"/>
              <w:right w:val="single" w:sz="4" w:space="0" w:color="auto"/>
            </w:tcBorders>
            <w:shd w:val="clear" w:color="auto" w:fill="auto"/>
            <w:noWrap/>
            <w:vAlign w:val="bottom"/>
            <w:hideMark/>
          </w:tcPr>
          <w:p w14:paraId="6C1075CF" w14:textId="77777777" w:rsidR="00EC72AE" w:rsidRPr="00EC72AE" w:rsidRDefault="00EC72AE" w:rsidP="00EC72AE">
            <w:pPr>
              <w:jc w:val="center"/>
              <w:rPr>
                <w:b/>
                <w:bCs/>
                <w:sz w:val="16"/>
                <w:szCs w:val="16"/>
              </w:rPr>
            </w:pPr>
            <w:r w:rsidRPr="00EC72AE">
              <w:rPr>
                <w:b/>
                <w:bCs/>
                <w:sz w:val="16"/>
                <w:szCs w:val="16"/>
              </w:rPr>
              <w:t>4088.50</w:t>
            </w:r>
          </w:p>
        </w:tc>
        <w:tc>
          <w:tcPr>
            <w:tcW w:w="478" w:type="pct"/>
            <w:tcBorders>
              <w:top w:val="nil"/>
              <w:left w:val="nil"/>
              <w:bottom w:val="single" w:sz="4" w:space="0" w:color="auto"/>
              <w:right w:val="single" w:sz="4" w:space="0" w:color="auto"/>
            </w:tcBorders>
            <w:shd w:val="clear" w:color="auto" w:fill="auto"/>
            <w:noWrap/>
            <w:vAlign w:val="bottom"/>
            <w:hideMark/>
          </w:tcPr>
          <w:p w14:paraId="4E84874D" w14:textId="77777777" w:rsidR="00EC72AE" w:rsidRPr="00EC72AE" w:rsidRDefault="00EC72AE" w:rsidP="00EC72AE">
            <w:pPr>
              <w:jc w:val="center"/>
              <w:rPr>
                <w:b/>
                <w:bCs/>
                <w:sz w:val="16"/>
                <w:szCs w:val="16"/>
              </w:rPr>
            </w:pPr>
            <w:r w:rsidRPr="00EC72AE">
              <w:rPr>
                <w:b/>
                <w:bCs/>
                <w:sz w:val="16"/>
                <w:szCs w:val="16"/>
              </w:rPr>
              <w:t> </w:t>
            </w:r>
          </w:p>
        </w:tc>
      </w:tr>
      <w:tr w:rsidR="00EC72AE" w:rsidRPr="00EC72AE" w14:paraId="2684E994" w14:textId="77777777" w:rsidTr="00EC72AE">
        <w:trPr>
          <w:trHeight w:val="276"/>
          <w:jc w:val="center"/>
        </w:trPr>
        <w:tc>
          <w:tcPr>
            <w:tcW w:w="636" w:type="pct"/>
            <w:tcBorders>
              <w:top w:val="nil"/>
              <w:left w:val="single" w:sz="4" w:space="0" w:color="auto"/>
              <w:bottom w:val="single" w:sz="4" w:space="0" w:color="auto"/>
              <w:right w:val="single" w:sz="4" w:space="0" w:color="auto"/>
            </w:tcBorders>
            <w:shd w:val="clear" w:color="000000" w:fill="DCE6F1"/>
            <w:noWrap/>
            <w:vAlign w:val="bottom"/>
            <w:hideMark/>
          </w:tcPr>
          <w:p w14:paraId="4844F54E" w14:textId="77777777" w:rsidR="00EC72AE" w:rsidRPr="00EC72AE" w:rsidRDefault="00EC72AE" w:rsidP="00EC72AE">
            <w:pPr>
              <w:rPr>
                <w:b/>
                <w:bCs/>
                <w:i/>
                <w:iCs/>
                <w:sz w:val="16"/>
                <w:szCs w:val="16"/>
              </w:rPr>
            </w:pPr>
            <w:r w:rsidRPr="00EC72AE">
              <w:rPr>
                <w:b/>
                <w:bCs/>
                <w:i/>
                <w:iCs/>
                <w:sz w:val="16"/>
                <w:szCs w:val="16"/>
              </w:rPr>
              <w:t>Укупно четинари</w:t>
            </w:r>
          </w:p>
        </w:tc>
        <w:tc>
          <w:tcPr>
            <w:tcW w:w="534" w:type="pct"/>
            <w:tcBorders>
              <w:top w:val="nil"/>
              <w:left w:val="nil"/>
              <w:bottom w:val="single" w:sz="4" w:space="0" w:color="auto"/>
              <w:right w:val="single" w:sz="4" w:space="0" w:color="auto"/>
            </w:tcBorders>
            <w:shd w:val="clear" w:color="000000" w:fill="DCE6F1"/>
            <w:noWrap/>
            <w:vAlign w:val="bottom"/>
            <w:hideMark/>
          </w:tcPr>
          <w:p w14:paraId="18837FF0" w14:textId="77777777" w:rsidR="00EC72AE" w:rsidRPr="00EC72AE" w:rsidRDefault="00EC72AE" w:rsidP="00EC72AE">
            <w:pPr>
              <w:rPr>
                <w:b/>
                <w:bCs/>
                <w:i/>
                <w:iCs/>
                <w:sz w:val="16"/>
                <w:szCs w:val="16"/>
              </w:rPr>
            </w:pPr>
            <w:r w:rsidRPr="00EC72AE">
              <w:rPr>
                <w:b/>
                <w:bCs/>
                <w:i/>
                <w:iCs/>
                <w:sz w:val="16"/>
                <w:szCs w:val="16"/>
              </w:rPr>
              <w:t> </w:t>
            </w:r>
          </w:p>
        </w:tc>
        <w:tc>
          <w:tcPr>
            <w:tcW w:w="463" w:type="pct"/>
            <w:tcBorders>
              <w:top w:val="nil"/>
              <w:left w:val="nil"/>
              <w:bottom w:val="single" w:sz="4" w:space="0" w:color="auto"/>
              <w:right w:val="single" w:sz="4" w:space="0" w:color="auto"/>
            </w:tcBorders>
            <w:shd w:val="clear" w:color="000000" w:fill="DCE6F1"/>
            <w:noWrap/>
            <w:vAlign w:val="bottom"/>
            <w:hideMark/>
          </w:tcPr>
          <w:p w14:paraId="07CFE26C" w14:textId="77777777" w:rsidR="00EC72AE" w:rsidRPr="00EC72AE" w:rsidRDefault="00EC72AE" w:rsidP="00EC72AE">
            <w:pPr>
              <w:rPr>
                <w:b/>
                <w:bCs/>
                <w:i/>
                <w:iCs/>
                <w:sz w:val="16"/>
                <w:szCs w:val="16"/>
              </w:rPr>
            </w:pPr>
            <w:r w:rsidRPr="00EC72AE">
              <w:rPr>
                <w:b/>
                <w:bCs/>
                <w:i/>
                <w:iCs/>
                <w:sz w:val="16"/>
                <w:szCs w:val="16"/>
              </w:rPr>
              <w:t> </w:t>
            </w:r>
          </w:p>
        </w:tc>
        <w:tc>
          <w:tcPr>
            <w:tcW w:w="463" w:type="pct"/>
            <w:tcBorders>
              <w:top w:val="nil"/>
              <w:left w:val="nil"/>
              <w:bottom w:val="single" w:sz="4" w:space="0" w:color="auto"/>
              <w:right w:val="single" w:sz="4" w:space="0" w:color="auto"/>
            </w:tcBorders>
            <w:shd w:val="clear" w:color="000000" w:fill="DCE6F1"/>
            <w:noWrap/>
            <w:vAlign w:val="bottom"/>
            <w:hideMark/>
          </w:tcPr>
          <w:p w14:paraId="4D2E009B" w14:textId="77777777" w:rsidR="00EC72AE" w:rsidRPr="00EC72AE" w:rsidRDefault="00EC72AE" w:rsidP="00EC72AE">
            <w:pPr>
              <w:rPr>
                <w:b/>
                <w:bCs/>
                <w:i/>
                <w:iCs/>
                <w:sz w:val="16"/>
                <w:szCs w:val="16"/>
              </w:rPr>
            </w:pPr>
            <w:r w:rsidRPr="00EC72AE">
              <w:rPr>
                <w:b/>
                <w:bCs/>
                <w:i/>
                <w:iCs/>
                <w:sz w:val="16"/>
                <w:szCs w:val="16"/>
              </w:rPr>
              <w:t> </w:t>
            </w:r>
          </w:p>
        </w:tc>
        <w:tc>
          <w:tcPr>
            <w:tcW w:w="606" w:type="pct"/>
            <w:tcBorders>
              <w:top w:val="nil"/>
              <w:left w:val="nil"/>
              <w:bottom w:val="single" w:sz="4" w:space="0" w:color="auto"/>
              <w:right w:val="single" w:sz="4" w:space="0" w:color="auto"/>
            </w:tcBorders>
            <w:shd w:val="clear" w:color="000000" w:fill="DCE6F1"/>
            <w:noWrap/>
            <w:vAlign w:val="bottom"/>
            <w:hideMark/>
          </w:tcPr>
          <w:p w14:paraId="78DA1D10" w14:textId="77777777" w:rsidR="00EC72AE" w:rsidRPr="00EC72AE" w:rsidRDefault="00EC72AE" w:rsidP="00EC72AE">
            <w:pPr>
              <w:rPr>
                <w:b/>
                <w:bCs/>
                <w:i/>
                <w:iCs/>
                <w:sz w:val="16"/>
                <w:szCs w:val="16"/>
              </w:rPr>
            </w:pPr>
            <w:r w:rsidRPr="00EC72AE">
              <w:rPr>
                <w:b/>
                <w:bCs/>
                <w:i/>
                <w:iCs/>
                <w:sz w:val="16"/>
                <w:szCs w:val="16"/>
              </w:rPr>
              <w:t> </w:t>
            </w:r>
          </w:p>
        </w:tc>
        <w:tc>
          <w:tcPr>
            <w:tcW w:w="599" w:type="pct"/>
            <w:tcBorders>
              <w:top w:val="nil"/>
              <w:left w:val="nil"/>
              <w:bottom w:val="single" w:sz="4" w:space="0" w:color="auto"/>
              <w:right w:val="single" w:sz="4" w:space="0" w:color="auto"/>
            </w:tcBorders>
            <w:shd w:val="clear" w:color="000000" w:fill="DCE6F1"/>
            <w:noWrap/>
            <w:vAlign w:val="bottom"/>
            <w:hideMark/>
          </w:tcPr>
          <w:p w14:paraId="6299D816" w14:textId="77777777" w:rsidR="00EC72AE" w:rsidRPr="00EC72AE" w:rsidRDefault="00EC72AE" w:rsidP="00EC72AE">
            <w:pPr>
              <w:rPr>
                <w:b/>
                <w:bCs/>
                <w:i/>
                <w:iCs/>
                <w:sz w:val="16"/>
                <w:szCs w:val="16"/>
              </w:rPr>
            </w:pPr>
            <w:r w:rsidRPr="00EC72AE">
              <w:rPr>
                <w:b/>
                <w:bCs/>
                <w:i/>
                <w:iCs/>
                <w:sz w:val="16"/>
                <w:szCs w:val="16"/>
              </w:rPr>
              <w:t> </w:t>
            </w:r>
          </w:p>
        </w:tc>
        <w:tc>
          <w:tcPr>
            <w:tcW w:w="407" w:type="pct"/>
            <w:tcBorders>
              <w:top w:val="nil"/>
              <w:left w:val="nil"/>
              <w:bottom w:val="single" w:sz="4" w:space="0" w:color="auto"/>
              <w:right w:val="single" w:sz="4" w:space="0" w:color="auto"/>
            </w:tcBorders>
            <w:shd w:val="clear" w:color="000000" w:fill="DCE6F1"/>
            <w:noWrap/>
            <w:vAlign w:val="bottom"/>
            <w:hideMark/>
          </w:tcPr>
          <w:p w14:paraId="4303A5C6" w14:textId="77777777" w:rsidR="00EC72AE" w:rsidRPr="00EC72AE" w:rsidRDefault="00EC72AE" w:rsidP="00EC72AE">
            <w:pPr>
              <w:rPr>
                <w:b/>
                <w:bCs/>
                <w:i/>
                <w:iCs/>
                <w:sz w:val="16"/>
                <w:szCs w:val="16"/>
              </w:rPr>
            </w:pPr>
            <w:r w:rsidRPr="00EC72AE">
              <w:rPr>
                <w:b/>
                <w:bCs/>
                <w:i/>
                <w:iCs/>
                <w:sz w:val="16"/>
                <w:szCs w:val="16"/>
              </w:rPr>
              <w:t> </w:t>
            </w:r>
          </w:p>
        </w:tc>
        <w:tc>
          <w:tcPr>
            <w:tcW w:w="407" w:type="pct"/>
            <w:tcBorders>
              <w:top w:val="nil"/>
              <w:left w:val="nil"/>
              <w:bottom w:val="single" w:sz="4" w:space="0" w:color="auto"/>
              <w:right w:val="single" w:sz="4" w:space="0" w:color="auto"/>
            </w:tcBorders>
            <w:shd w:val="clear" w:color="000000" w:fill="DCE6F1"/>
            <w:noWrap/>
            <w:vAlign w:val="bottom"/>
            <w:hideMark/>
          </w:tcPr>
          <w:p w14:paraId="7DFB7857" w14:textId="77777777" w:rsidR="00EC72AE" w:rsidRPr="00EC72AE" w:rsidRDefault="00EC72AE" w:rsidP="00EC72AE">
            <w:pPr>
              <w:rPr>
                <w:b/>
                <w:bCs/>
                <w:i/>
                <w:iCs/>
                <w:sz w:val="16"/>
                <w:szCs w:val="16"/>
              </w:rPr>
            </w:pPr>
            <w:r w:rsidRPr="00EC72AE">
              <w:rPr>
                <w:b/>
                <w:bCs/>
                <w:i/>
                <w:iCs/>
                <w:sz w:val="16"/>
                <w:szCs w:val="16"/>
              </w:rPr>
              <w:t> </w:t>
            </w:r>
          </w:p>
        </w:tc>
        <w:tc>
          <w:tcPr>
            <w:tcW w:w="407" w:type="pct"/>
            <w:tcBorders>
              <w:top w:val="nil"/>
              <w:left w:val="nil"/>
              <w:bottom w:val="single" w:sz="4" w:space="0" w:color="auto"/>
              <w:right w:val="single" w:sz="4" w:space="0" w:color="auto"/>
            </w:tcBorders>
            <w:shd w:val="clear" w:color="000000" w:fill="DCE6F1"/>
            <w:noWrap/>
            <w:vAlign w:val="bottom"/>
            <w:hideMark/>
          </w:tcPr>
          <w:p w14:paraId="33449286" w14:textId="77777777" w:rsidR="00EC72AE" w:rsidRPr="00EC72AE" w:rsidRDefault="00EC72AE" w:rsidP="00EC72AE">
            <w:pPr>
              <w:rPr>
                <w:b/>
                <w:bCs/>
                <w:i/>
                <w:iCs/>
                <w:sz w:val="16"/>
                <w:szCs w:val="16"/>
              </w:rPr>
            </w:pPr>
            <w:r w:rsidRPr="00EC72AE">
              <w:rPr>
                <w:b/>
                <w:bCs/>
                <w:i/>
                <w:iCs/>
                <w:sz w:val="16"/>
                <w:szCs w:val="16"/>
              </w:rPr>
              <w:t> </w:t>
            </w:r>
          </w:p>
        </w:tc>
        <w:tc>
          <w:tcPr>
            <w:tcW w:w="478" w:type="pct"/>
            <w:tcBorders>
              <w:top w:val="nil"/>
              <w:left w:val="nil"/>
              <w:bottom w:val="single" w:sz="4" w:space="0" w:color="auto"/>
              <w:right w:val="single" w:sz="4" w:space="0" w:color="auto"/>
            </w:tcBorders>
            <w:shd w:val="clear" w:color="000000" w:fill="DCE6F1"/>
            <w:noWrap/>
            <w:vAlign w:val="bottom"/>
            <w:hideMark/>
          </w:tcPr>
          <w:p w14:paraId="68B5EE54" w14:textId="77777777" w:rsidR="00EC72AE" w:rsidRPr="00EC72AE" w:rsidRDefault="00EC72AE" w:rsidP="00EC72AE">
            <w:pPr>
              <w:rPr>
                <w:b/>
                <w:bCs/>
                <w:i/>
                <w:iCs/>
                <w:sz w:val="16"/>
                <w:szCs w:val="16"/>
              </w:rPr>
            </w:pPr>
            <w:r w:rsidRPr="00EC72AE">
              <w:rPr>
                <w:b/>
                <w:bCs/>
                <w:i/>
                <w:iCs/>
                <w:sz w:val="16"/>
                <w:szCs w:val="16"/>
              </w:rPr>
              <w:t> </w:t>
            </w:r>
          </w:p>
        </w:tc>
      </w:tr>
      <w:tr w:rsidR="00EC72AE" w:rsidRPr="00EC72AE" w14:paraId="25E37805" w14:textId="77777777" w:rsidTr="00EC72AE">
        <w:trPr>
          <w:trHeight w:val="276"/>
          <w:jc w:val="center"/>
        </w:trPr>
        <w:tc>
          <w:tcPr>
            <w:tcW w:w="636" w:type="pct"/>
            <w:tcBorders>
              <w:top w:val="nil"/>
              <w:left w:val="single" w:sz="4" w:space="0" w:color="auto"/>
              <w:bottom w:val="single" w:sz="4" w:space="0" w:color="auto"/>
              <w:right w:val="single" w:sz="4" w:space="0" w:color="auto"/>
            </w:tcBorders>
            <w:shd w:val="clear" w:color="000000" w:fill="F2DCDB"/>
            <w:noWrap/>
            <w:vAlign w:val="bottom"/>
            <w:hideMark/>
          </w:tcPr>
          <w:p w14:paraId="54019D2B" w14:textId="77777777" w:rsidR="00EC72AE" w:rsidRPr="00EC72AE" w:rsidRDefault="00EC72AE" w:rsidP="00EC72AE">
            <w:pPr>
              <w:rPr>
                <w:b/>
                <w:bCs/>
                <w:sz w:val="16"/>
                <w:szCs w:val="16"/>
              </w:rPr>
            </w:pPr>
            <w:r w:rsidRPr="00EC72AE">
              <w:rPr>
                <w:b/>
                <w:bCs/>
                <w:sz w:val="16"/>
                <w:szCs w:val="16"/>
              </w:rPr>
              <w:t>УКУПНО  ГЈ</w:t>
            </w:r>
          </w:p>
        </w:tc>
        <w:tc>
          <w:tcPr>
            <w:tcW w:w="534" w:type="pct"/>
            <w:tcBorders>
              <w:top w:val="nil"/>
              <w:left w:val="nil"/>
              <w:bottom w:val="single" w:sz="4" w:space="0" w:color="auto"/>
              <w:right w:val="single" w:sz="4" w:space="0" w:color="auto"/>
            </w:tcBorders>
            <w:shd w:val="clear" w:color="000000" w:fill="F2DCDB"/>
            <w:noWrap/>
            <w:vAlign w:val="bottom"/>
            <w:hideMark/>
          </w:tcPr>
          <w:p w14:paraId="5CF7629F" w14:textId="77777777" w:rsidR="00EC72AE" w:rsidRPr="00EC72AE" w:rsidRDefault="00EC72AE" w:rsidP="00EC72AE">
            <w:pPr>
              <w:rPr>
                <w:b/>
                <w:bCs/>
                <w:i/>
                <w:iCs/>
                <w:sz w:val="16"/>
                <w:szCs w:val="16"/>
              </w:rPr>
            </w:pPr>
            <w:r w:rsidRPr="00EC72AE">
              <w:rPr>
                <w:b/>
                <w:bCs/>
                <w:i/>
                <w:iCs/>
                <w:sz w:val="16"/>
                <w:szCs w:val="16"/>
              </w:rPr>
              <w:t> </w:t>
            </w:r>
          </w:p>
        </w:tc>
        <w:tc>
          <w:tcPr>
            <w:tcW w:w="463" w:type="pct"/>
            <w:tcBorders>
              <w:top w:val="nil"/>
              <w:left w:val="nil"/>
              <w:bottom w:val="single" w:sz="4" w:space="0" w:color="auto"/>
              <w:right w:val="single" w:sz="4" w:space="0" w:color="auto"/>
            </w:tcBorders>
            <w:shd w:val="clear" w:color="000000" w:fill="F2DCDB"/>
            <w:noWrap/>
            <w:vAlign w:val="bottom"/>
            <w:hideMark/>
          </w:tcPr>
          <w:p w14:paraId="198F4C19" w14:textId="77777777" w:rsidR="00EC72AE" w:rsidRPr="00EC72AE" w:rsidRDefault="00EC72AE" w:rsidP="00EC72AE">
            <w:pPr>
              <w:rPr>
                <w:b/>
                <w:bCs/>
                <w:sz w:val="16"/>
                <w:szCs w:val="16"/>
              </w:rPr>
            </w:pPr>
            <w:r w:rsidRPr="00EC72AE">
              <w:rPr>
                <w:b/>
                <w:bCs/>
                <w:sz w:val="16"/>
                <w:szCs w:val="16"/>
              </w:rPr>
              <w:t> </w:t>
            </w:r>
          </w:p>
        </w:tc>
        <w:tc>
          <w:tcPr>
            <w:tcW w:w="463" w:type="pct"/>
            <w:tcBorders>
              <w:top w:val="nil"/>
              <w:left w:val="nil"/>
              <w:bottom w:val="single" w:sz="4" w:space="0" w:color="auto"/>
              <w:right w:val="single" w:sz="4" w:space="0" w:color="auto"/>
            </w:tcBorders>
            <w:shd w:val="clear" w:color="000000" w:fill="F2DCDB"/>
            <w:noWrap/>
            <w:vAlign w:val="bottom"/>
            <w:hideMark/>
          </w:tcPr>
          <w:p w14:paraId="296728DC" w14:textId="77777777" w:rsidR="00EC72AE" w:rsidRPr="00EC72AE" w:rsidRDefault="00EC72AE" w:rsidP="00EC72AE">
            <w:pPr>
              <w:rPr>
                <w:b/>
                <w:bCs/>
                <w:sz w:val="16"/>
                <w:szCs w:val="16"/>
              </w:rPr>
            </w:pPr>
            <w:r w:rsidRPr="00EC72AE">
              <w:rPr>
                <w:b/>
                <w:bCs/>
                <w:sz w:val="16"/>
                <w:szCs w:val="16"/>
              </w:rPr>
              <w:t> </w:t>
            </w:r>
          </w:p>
        </w:tc>
        <w:tc>
          <w:tcPr>
            <w:tcW w:w="606" w:type="pct"/>
            <w:tcBorders>
              <w:top w:val="nil"/>
              <w:left w:val="nil"/>
              <w:bottom w:val="single" w:sz="4" w:space="0" w:color="auto"/>
              <w:right w:val="single" w:sz="4" w:space="0" w:color="auto"/>
            </w:tcBorders>
            <w:shd w:val="clear" w:color="000000" w:fill="F2DCDB"/>
            <w:noWrap/>
            <w:vAlign w:val="bottom"/>
            <w:hideMark/>
          </w:tcPr>
          <w:p w14:paraId="7597483A" w14:textId="77777777" w:rsidR="00EC72AE" w:rsidRPr="00EC72AE" w:rsidRDefault="00EC72AE" w:rsidP="00EC72AE">
            <w:pPr>
              <w:rPr>
                <w:sz w:val="16"/>
                <w:szCs w:val="16"/>
              </w:rPr>
            </w:pPr>
            <w:r w:rsidRPr="00EC72AE">
              <w:rPr>
                <w:sz w:val="16"/>
                <w:szCs w:val="16"/>
              </w:rPr>
              <w:t> </w:t>
            </w:r>
          </w:p>
        </w:tc>
        <w:tc>
          <w:tcPr>
            <w:tcW w:w="599" w:type="pct"/>
            <w:tcBorders>
              <w:top w:val="nil"/>
              <w:left w:val="nil"/>
              <w:bottom w:val="single" w:sz="4" w:space="0" w:color="auto"/>
              <w:right w:val="single" w:sz="4" w:space="0" w:color="auto"/>
            </w:tcBorders>
            <w:shd w:val="clear" w:color="000000" w:fill="F2DCDB"/>
            <w:noWrap/>
            <w:vAlign w:val="bottom"/>
            <w:hideMark/>
          </w:tcPr>
          <w:p w14:paraId="47BABDC6" w14:textId="77777777" w:rsidR="00EC72AE" w:rsidRPr="00EC72AE" w:rsidRDefault="00EC72AE" w:rsidP="00EC72AE">
            <w:pP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000000" w:fill="F2DCDB"/>
            <w:noWrap/>
            <w:vAlign w:val="bottom"/>
            <w:hideMark/>
          </w:tcPr>
          <w:p w14:paraId="620F3390" w14:textId="77777777" w:rsidR="00EC72AE" w:rsidRPr="00EC72AE" w:rsidRDefault="00EC72AE" w:rsidP="00EC72AE">
            <w:pP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000000" w:fill="F2DCDB"/>
            <w:noWrap/>
            <w:vAlign w:val="bottom"/>
            <w:hideMark/>
          </w:tcPr>
          <w:p w14:paraId="7C3A04F5" w14:textId="77777777" w:rsidR="00EC72AE" w:rsidRPr="00EC72AE" w:rsidRDefault="00EC72AE" w:rsidP="00EC72AE">
            <w:pPr>
              <w:rPr>
                <w:sz w:val="16"/>
                <w:szCs w:val="16"/>
              </w:rPr>
            </w:pPr>
            <w:r w:rsidRPr="00EC72AE">
              <w:rPr>
                <w:sz w:val="16"/>
                <w:szCs w:val="16"/>
              </w:rPr>
              <w:t> </w:t>
            </w:r>
          </w:p>
        </w:tc>
        <w:tc>
          <w:tcPr>
            <w:tcW w:w="407" w:type="pct"/>
            <w:tcBorders>
              <w:top w:val="nil"/>
              <w:left w:val="nil"/>
              <w:bottom w:val="single" w:sz="4" w:space="0" w:color="auto"/>
              <w:right w:val="single" w:sz="4" w:space="0" w:color="auto"/>
            </w:tcBorders>
            <w:shd w:val="clear" w:color="000000" w:fill="F2DCDB"/>
            <w:noWrap/>
            <w:vAlign w:val="bottom"/>
            <w:hideMark/>
          </w:tcPr>
          <w:p w14:paraId="58DD2F8D" w14:textId="77777777" w:rsidR="00EC72AE" w:rsidRPr="00EC72AE" w:rsidRDefault="00EC72AE" w:rsidP="00EC72AE">
            <w:pPr>
              <w:rPr>
                <w:sz w:val="16"/>
                <w:szCs w:val="16"/>
              </w:rPr>
            </w:pPr>
            <w:r w:rsidRPr="00EC72AE">
              <w:rPr>
                <w:sz w:val="16"/>
                <w:szCs w:val="16"/>
              </w:rPr>
              <w:t> </w:t>
            </w:r>
          </w:p>
        </w:tc>
        <w:tc>
          <w:tcPr>
            <w:tcW w:w="478" w:type="pct"/>
            <w:tcBorders>
              <w:top w:val="nil"/>
              <w:left w:val="nil"/>
              <w:bottom w:val="single" w:sz="4" w:space="0" w:color="auto"/>
              <w:right w:val="single" w:sz="4" w:space="0" w:color="auto"/>
            </w:tcBorders>
            <w:shd w:val="clear" w:color="000000" w:fill="F2DCDB"/>
            <w:noWrap/>
            <w:vAlign w:val="bottom"/>
            <w:hideMark/>
          </w:tcPr>
          <w:p w14:paraId="38761A80" w14:textId="77777777" w:rsidR="00EC72AE" w:rsidRPr="00EC72AE" w:rsidRDefault="00EC72AE" w:rsidP="00EC72AE">
            <w:pPr>
              <w:rPr>
                <w:b/>
                <w:bCs/>
                <w:sz w:val="16"/>
                <w:szCs w:val="16"/>
              </w:rPr>
            </w:pPr>
            <w:r w:rsidRPr="00EC72AE">
              <w:rPr>
                <w:b/>
                <w:bCs/>
                <w:sz w:val="16"/>
                <w:szCs w:val="16"/>
              </w:rPr>
              <w:t> </w:t>
            </w:r>
          </w:p>
        </w:tc>
      </w:tr>
    </w:tbl>
    <w:p w14:paraId="1B7C347A" w14:textId="77777777" w:rsidR="00EC72AE" w:rsidRDefault="00EC72AE" w:rsidP="00EC72AE">
      <w:pPr>
        <w:spacing w:after="60"/>
        <w:rPr>
          <w:b/>
          <w:i/>
          <w:sz w:val="28"/>
          <w:szCs w:val="28"/>
          <w:lang w:val="sr-Cyrl-RS"/>
        </w:rPr>
      </w:pPr>
    </w:p>
    <w:tbl>
      <w:tblPr>
        <w:tblW w:w="5000" w:type="pct"/>
        <w:tblLook w:val="04A0" w:firstRow="1" w:lastRow="0" w:firstColumn="1" w:lastColumn="0" w:noHBand="0" w:noVBand="1"/>
      </w:tblPr>
      <w:tblGrid>
        <w:gridCol w:w="1088"/>
        <w:gridCol w:w="914"/>
        <w:gridCol w:w="915"/>
        <w:gridCol w:w="970"/>
        <w:gridCol w:w="949"/>
        <w:gridCol w:w="960"/>
        <w:gridCol w:w="904"/>
        <w:gridCol w:w="859"/>
        <w:gridCol w:w="986"/>
        <w:gridCol w:w="1152"/>
        <w:gridCol w:w="986"/>
      </w:tblGrid>
      <w:tr w:rsidR="00EC72AE" w:rsidRPr="00EC72AE" w14:paraId="639A3AF9" w14:textId="77777777" w:rsidTr="00EC72AE">
        <w:trPr>
          <w:trHeight w:val="255"/>
        </w:trPr>
        <w:tc>
          <w:tcPr>
            <w:tcW w:w="412"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BDE4074" w14:textId="77777777" w:rsidR="00EC72AE" w:rsidRPr="00EC72AE" w:rsidRDefault="00EC72AE" w:rsidP="00EC72AE">
            <w:pPr>
              <w:rPr>
                <w:b/>
                <w:bCs/>
                <w:sz w:val="11"/>
                <w:szCs w:val="11"/>
              </w:rPr>
            </w:pPr>
            <w:r w:rsidRPr="00EC72AE">
              <w:rPr>
                <w:b/>
                <w:bCs/>
                <w:sz w:val="11"/>
                <w:szCs w:val="11"/>
              </w:rPr>
              <w:t>Врста дрвећа</w:t>
            </w:r>
          </w:p>
        </w:tc>
        <w:tc>
          <w:tcPr>
            <w:tcW w:w="4144" w:type="pct"/>
            <w:gridSpan w:val="9"/>
            <w:tcBorders>
              <w:top w:val="single" w:sz="4" w:space="0" w:color="auto"/>
              <w:left w:val="nil"/>
              <w:bottom w:val="single" w:sz="4" w:space="0" w:color="auto"/>
              <w:right w:val="single" w:sz="4" w:space="0" w:color="000000"/>
            </w:tcBorders>
            <w:shd w:val="clear" w:color="000000" w:fill="DCE6F1"/>
            <w:noWrap/>
            <w:vAlign w:val="center"/>
            <w:hideMark/>
          </w:tcPr>
          <w:p w14:paraId="085B6EF2" w14:textId="77777777" w:rsidR="00EC72AE" w:rsidRPr="00EC72AE" w:rsidRDefault="00EC72AE" w:rsidP="00EC72AE">
            <w:pPr>
              <w:jc w:val="center"/>
              <w:rPr>
                <w:b/>
                <w:bCs/>
                <w:sz w:val="11"/>
                <w:szCs w:val="11"/>
              </w:rPr>
            </w:pPr>
            <w:r w:rsidRPr="00EC72AE">
              <w:rPr>
                <w:b/>
                <w:bCs/>
                <w:sz w:val="11"/>
                <w:szCs w:val="11"/>
              </w:rPr>
              <w:t>Укупна продајна вредност сортимената</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6BBF45C" w14:textId="77777777" w:rsidR="00EC72AE" w:rsidRPr="00EC72AE" w:rsidRDefault="00EC72AE" w:rsidP="00EC72AE">
            <w:pPr>
              <w:jc w:val="center"/>
              <w:rPr>
                <w:b/>
                <w:bCs/>
                <w:sz w:val="11"/>
                <w:szCs w:val="11"/>
              </w:rPr>
            </w:pPr>
            <w:r w:rsidRPr="00EC72AE">
              <w:rPr>
                <w:b/>
                <w:bCs/>
                <w:sz w:val="11"/>
                <w:szCs w:val="11"/>
              </w:rPr>
              <w:t>Укупно</w:t>
            </w:r>
          </w:p>
        </w:tc>
      </w:tr>
      <w:tr w:rsidR="00EC72AE" w:rsidRPr="00EC72AE" w14:paraId="64621FEC" w14:textId="77777777" w:rsidTr="00EC72AE">
        <w:trPr>
          <w:trHeight w:val="525"/>
        </w:trPr>
        <w:tc>
          <w:tcPr>
            <w:tcW w:w="412" w:type="pct"/>
            <w:vMerge/>
            <w:tcBorders>
              <w:top w:val="single" w:sz="4" w:space="0" w:color="auto"/>
              <w:left w:val="single" w:sz="4" w:space="0" w:color="auto"/>
              <w:bottom w:val="single" w:sz="4" w:space="0" w:color="auto"/>
              <w:right w:val="single" w:sz="4" w:space="0" w:color="auto"/>
            </w:tcBorders>
            <w:vAlign w:val="center"/>
            <w:hideMark/>
          </w:tcPr>
          <w:p w14:paraId="2ED53C39" w14:textId="77777777" w:rsidR="00EC72AE" w:rsidRPr="00EC72AE" w:rsidRDefault="00EC72AE" w:rsidP="00EC72AE">
            <w:pPr>
              <w:rPr>
                <w:b/>
                <w:bCs/>
                <w:sz w:val="11"/>
                <w:szCs w:val="11"/>
              </w:rPr>
            </w:pPr>
          </w:p>
        </w:tc>
        <w:tc>
          <w:tcPr>
            <w:tcW w:w="444" w:type="pct"/>
            <w:tcBorders>
              <w:top w:val="nil"/>
              <w:left w:val="nil"/>
              <w:bottom w:val="single" w:sz="4" w:space="0" w:color="auto"/>
              <w:right w:val="single" w:sz="4" w:space="0" w:color="auto"/>
            </w:tcBorders>
            <w:shd w:val="clear" w:color="000000" w:fill="DCE6F1"/>
            <w:noWrap/>
            <w:vAlign w:val="center"/>
            <w:hideMark/>
          </w:tcPr>
          <w:p w14:paraId="45742169" w14:textId="77777777" w:rsidR="00EC72AE" w:rsidRPr="00EC72AE" w:rsidRDefault="00EC72AE" w:rsidP="00EC72AE">
            <w:pPr>
              <w:jc w:val="center"/>
              <w:rPr>
                <w:b/>
                <w:bCs/>
                <w:sz w:val="11"/>
                <w:szCs w:val="11"/>
              </w:rPr>
            </w:pPr>
            <w:r w:rsidRPr="00EC72AE">
              <w:rPr>
                <w:b/>
                <w:bCs/>
                <w:sz w:val="11"/>
                <w:szCs w:val="11"/>
              </w:rPr>
              <w:t>F</w:t>
            </w:r>
          </w:p>
        </w:tc>
        <w:tc>
          <w:tcPr>
            <w:tcW w:w="444" w:type="pct"/>
            <w:tcBorders>
              <w:top w:val="nil"/>
              <w:left w:val="nil"/>
              <w:bottom w:val="single" w:sz="4" w:space="0" w:color="auto"/>
              <w:right w:val="single" w:sz="4" w:space="0" w:color="auto"/>
            </w:tcBorders>
            <w:shd w:val="clear" w:color="000000" w:fill="DCE6F1"/>
            <w:noWrap/>
            <w:vAlign w:val="center"/>
            <w:hideMark/>
          </w:tcPr>
          <w:p w14:paraId="133296A8" w14:textId="77777777" w:rsidR="00EC72AE" w:rsidRPr="00EC72AE" w:rsidRDefault="00EC72AE" w:rsidP="00EC72AE">
            <w:pPr>
              <w:jc w:val="center"/>
              <w:rPr>
                <w:b/>
                <w:bCs/>
                <w:sz w:val="11"/>
                <w:szCs w:val="11"/>
              </w:rPr>
            </w:pPr>
            <w:r w:rsidRPr="00EC72AE">
              <w:rPr>
                <w:b/>
                <w:bCs/>
                <w:sz w:val="11"/>
                <w:szCs w:val="11"/>
              </w:rPr>
              <w:t>L</w:t>
            </w:r>
          </w:p>
        </w:tc>
        <w:tc>
          <w:tcPr>
            <w:tcW w:w="470" w:type="pct"/>
            <w:tcBorders>
              <w:top w:val="nil"/>
              <w:left w:val="nil"/>
              <w:bottom w:val="single" w:sz="4" w:space="0" w:color="auto"/>
              <w:right w:val="single" w:sz="4" w:space="0" w:color="auto"/>
            </w:tcBorders>
            <w:shd w:val="clear" w:color="000000" w:fill="DCE6F1"/>
            <w:noWrap/>
            <w:vAlign w:val="center"/>
            <w:hideMark/>
          </w:tcPr>
          <w:p w14:paraId="16CA78E2" w14:textId="77777777" w:rsidR="00EC72AE" w:rsidRPr="00EC72AE" w:rsidRDefault="00EC72AE" w:rsidP="00EC72AE">
            <w:pPr>
              <w:jc w:val="center"/>
              <w:rPr>
                <w:b/>
                <w:bCs/>
                <w:sz w:val="11"/>
                <w:szCs w:val="11"/>
              </w:rPr>
            </w:pPr>
            <w:r w:rsidRPr="00EC72AE">
              <w:rPr>
                <w:b/>
                <w:bCs/>
                <w:sz w:val="11"/>
                <w:szCs w:val="11"/>
              </w:rPr>
              <w:t>К</w:t>
            </w:r>
          </w:p>
        </w:tc>
        <w:tc>
          <w:tcPr>
            <w:tcW w:w="460" w:type="pct"/>
            <w:tcBorders>
              <w:top w:val="nil"/>
              <w:left w:val="nil"/>
              <w:bottom w:val="single" w:sz="4" w:space="0" w:color="auto"/>
              <w:right w:val="single" w:sz="4" w:space="0" w:color="auto"/>
            </w:tcBorders>
            <w:shd w:val="clear" w:color="000000" w:fill="DCE6F1"/>
            <w:noWrap/>
            <w:vAlign w:val="center"/>
            <w:hideMark/>
          </w:tcPr>
          <w:p w14:paraId="708C4560" w14:textId="77777777" w:rsidR="00EC72AE" w:rsidRPr="00EC72AE" w:rsidRDefault="00EC72AE" w:rsidP="00EC72AE">
            <w:pPr>
              <w:jc w:val="center"/>
              <w:rPr>
                <w:b/>
                <w:bCs/>
                <w:sz w:val="11"/>
                <w:szCs w:val="11"/>
              </w:rPr>
            </w:pPr>
            <w:r w:rsidRPr="00EC72AE">
              <w:rPr>
                <w:b/>
                <w:bCs/>
                <w:sz w:val="11"/>
                <w:szCs w:val="11"/>
              </w:rPr>
              <w:t>I</w:t>
            </w:r>
          </w:p>
        </w:tc>
        <w:tc>
          <w:tcPr>
            <w:tcW w:w="465" w:type="pct"/>
            <w:tcBorders>
              <w:top w:val="nil"/>
              <w:left w:val="nil"/>
              <w:bottom w:val="single" w:sz="4" w:space="0" w:color="auto"/>
              <w:right w:val="single" w:sz="4" w:space="0" w:color="auto"/>
            </w:tcBorders>
            <w:shd w:val="clear" w:color="000000" w:fill="DCE6F1"/>
            <w:noWrap/>
            <w:vAlign w:val="center"/>
            <w:hideMark/>
          </w:tcPr>
          <w:p w14:paraId="504E5475" w14:textId="77777777" w:rsidR="00EC72AE" w:rsidRPr="00EC72AE" w:rsidRDefault="00EC72AE" w:rsidP="00EC72AE">
            <w:pPr>
              <w:jc w:val="center"/>
              <w:rPr>
                <w:b/>
                <w:bCs/>
                <w:sz w:val="11"/>
                <w:szCs w:val="11"/>
              </w:rPr>
            </w:pPr>
            <w:r w:rsidRPr="00EC72AE">
              <w:rPr>
                <w:b/>
                <w:bCs/>
                <w:sz w:val="11"/>
                <w:szCs w:val="11"/>
              </w:rPr>
              <w:t>II</w:t>
            </w:r>
          </w:p>
        </w:tc>
        <w:tc>
          <w:tcPr>
            <w:tcW w:w="439" w:type="pct"/>
            <w:tcBorders>
              <w:top w:val="nil"/>
              <w:left w:val="nil"/>
              <w:bottom w:val="single" w:sz="4" w:space="0" w:color="auto"/>
              <w:right w:val="single" w:sz="4" w:space="0" w:color="auto"/>
            </w:tcBorders>
            <w:shd w:val="clear" w:color="000000" w:fill="DCE6F1"/>
            <w:noWrap/>
            <w:vAlign w:val="center"/>
            <w:hideMark/>
          </w:tcPr>
          <w:p w14:paraId="680AEB96" w14:textId="77777777" w:rsidR="00EC72AE" w:rsidRPr="00EC72AE" w:rsidRDefault="00EC72AE" w:rsidP="00EC72AE">
            <w:pPr>
              <w:jc w:val="center"/>
              <w:rPr>
                <w:b/>
                <w:bCs/>
                <w:sz w:val="11"/>
                <w:szCs w:val="11"/>
              </w:rPr>
            </w:pPr>
            <w:r w:rsidRPr="00EC72AE">
              <w:rPr>
                <w:b/>
                <w:bCs/>
                <w:sz w:val="11"/>
                <w:szCs w:val="11"/>
              </w:rPr>
              <w:t>III</w:t>
            </w:r>
          </w:p>
        </w:tc>
        <w:tc>
          <w:tcPr>
            <w:tcW w:w="418" w:type="pct"/>
            <w:tcBorders>
              <w:top w:val="nil"/>
              <w:left w:val="nil"/>
              <w:bottom w:val="single" w:sz="4" w:space="0" w:color="auto"/>
              <w:right w:val="single" w:sz="4" w:space="0" w:color="auto"/>
            </w:tcBorders>
            <w:shd w:val="clear" w:color="000000" w:fill="DCE6F1"/>
            <w:vAlign w:val="center"/>
            <w:hideMark/>
          </w:tcPr>
          <w:p w14:paraId="05FCC697" w14:textId="77777777" w:rsidR="00EC72AE" w:rsidRPr="00EC72AE" w:rsidRDefault="00EC72AE" w:rsidP="00EC72AE">
            <w:pPr>
              <w:jc w:val="center"/>
              <w:rPr>
                <w:b/>
                <w:bCs/>
                <w:sz w:val="11"/>
                <w:szCs w:val="11"/>
              </w:rPr>
            </w:pPr>
            <w:r w:rsidRPr="00EC72AE">
              <w:rPr>
                <w:b/>
                <w:bCs/>
                <w:sz w:val="11"/>
                <w:szCs w:val="11"/>
              </w:rPr>
              <w:t>Остала теника</w:t>
            </w:r>
          </w:p>
        </w:tc>
        <w:tc>
          <w:tcPr>
            <w:tcW w:w="449" w:type="pct"/>
            <w:tcBorders>
              <w:top w:val="nil"/>
              <w:left w:val="nil"/>
              <w:bottom w:val="single" w:sz="4" w:space="0" w:color="auto"/>
              <w:right w:val="single" w:sz="4" w:space="0" w:color="auto"/>
            </w:tcBorders>
            <w:shd w:val="clear" w:color="000000" w:fill="DCE6F1"/>
            <w:vAlign w:val="center"/>
            <w:hideMark/>
          </w:tcPr>
          <w:p w14:paraId="4D5B5450" w14:textId="77777777" w:rsidR="00EC72AE" w:rsidRPr="00EC72AE" w:rsidRDefault="00EC72AE" w:rsidP="00EC72AE">
            <w:pPr>
              <w:jc w:val="center"/>
              <w:rPr>
                <w:b/>
                <w:bCs/>
                <w:sz w:val="11"/>
                <w:szCs w:val="11"/>
              </w:rPr>
            </w:pPr>
            <w:r w:rsidRPr="00EC72AE">
              <w:rPr>
                <w:b/>
                <w:bCs/>
                <w:sz w:val="11"/>
                <w:szCs w:val="11"/>
              </w:rPr>
              <w:t>Укупно техника</w:t>
            </w:r>
          </w:p>
        </w:tc>
        <w:tc>
          <w:tcPr>
            <w:tcW w:w="555" w:type="pct"/>
            <w:tcBorders>
              <w:top w:val="nil"/>
              <w:left w:val="nil"/>
              <w:bottom w:val="single" w:sz="4" w:space="0" w:color="auto"/>
              <w:right w:val="single" w:sz="4" w:space="0" w:color="auto"/>
            </w:tcBorders>
            <w:shd w:val="clear" w:color="000000" w:fill="DCE6F1"/>
            <w:vAlign w:val="center"/>
            <w:hideMark/>
          </w:tcPr>
          <w:p w14:paraId="43BE6983" w14:textId="77777777" w:rsidR="00EC72AE" w:rsidRPr="00EC72AE" w:rsidRDefault="00EC72AE" w:rsidP="00EC72AE">
            <w:pPr>
              <w:jc w:val="center"/>
              <w:rPr>
                <w:b/>
                <w:bCs/>
                <w:sz w:val="11"/>
                <w:szCs w:val="11"/>
              </w:rPr>
            </w:pPr>
            <w:r w:rsidRPr="00EC72AE">
              <w:rPr>
                <w:b/>
                <w:bCs/>
                <w:sz w:val="11"/>
                <w:szCs w:val="11"/>
              </w:rPr>
              <w:t>Укупно просторно</w:t>
            </w: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AE2A85E" w14:textId="77777777" w:rsidR="00EC72AE" w:rsidRPr="00EC72AE" w:rsidRDefault="00EC72AE" w:rsidP="00EC72AE">
            <w:pPr>
              <w:rPr>
                <w:b/>
                <w:bCs/>
                <w:sz w:val="11"/>
                <w:szCs w:val="11"/>
              </w:rPr>
            </w:pPr>
          </w:p>
        </w:tc>
      </w:tr>
      <w:tr w:rsidR="00EC72AE" w:rsidRPr="00EC72AE" w14:paraId="46725598" w14:textId="77777777" w:rsidTr="00EC72AE">
        <w:trPr>
          <w:trHeight w:val="264"/>
        </w:trPr>
        <w:tc>
          <w:tcPr>
            <w:tcW w:w="412" w:type="pct"/>
            <w:vMerge/>
            <w:tcBorders>
              <w:top w:val="single" w:sz="4" w:space="0" w:color="auto"/>
              <w:left w:val="single" w:sz="4" w:space="0" w:color="auto"/>
              <w:bottom w:val="single" w:sz="4" w:space="0" w:color="auto"/>
              <w:right w:val="single" w:sz="4" w:space="0" w:color="auto"/>
            </w:tcBorders>
            <w:vAlign w:val="center"/>
            <w:hideMark/>
          </w:tcPr>
          <w:p w14:paraId="236F91A7" w14:textId="77777777" w:rsidR="00EC72AE" w:rsidRPr="00EC72AE" w:rsidRDefault="00EC72AE" w:rsidP="00EC72AE">
            <w:pPr>
              <w:rPr>
                <w:b/>
                <w:bCs/>
                <w:sz w:val="11"/>
                <w:szCs w:val="11"/>
              </w:rPr>
            </w:pPr>
          </w:p>
        </w:tc>
        <w:tc>
          <w:tcPr>
            <w:tcW w:w="444" w:type="pct"/>
            <w:tcBorders>
              <w:top w:val="nil"/>
              <w:left w:val="nil"/>
              <w:bottom w:val="single" w:sz="4" w:space="0" w:color="auto"/>
              <w:right w:val="single" w:sz="4" w:space="0" w:color="auto"/>
            </w:tcBorders>
            <w:shd w:val="clear" w:color="000000" w:fill="DCE6F1"/>
            <w:vAlign w:val="center"/>
            <w:hideMark/>
          </w:tcPr>
          <w:p w14:paraId="0A33833F" w14:textId="77777777" w:rsidR="00EC72AE" w:rsidRPr="00EC72AE" w:rsidRDefault="00EC72AE" w:rsidP="00EC72AE">
            <w:pPr>
              <w:jc w:val="center"/>
              <w:rPr>
                <w:b/>
                <w:bCs/>
                <w:sz w:val="11"/>
                <w:szCs w:val="11"/>
              </w:rPr>
            </w:pPr>
            <w:r w:rsidRPr="00EC72AE">
              <w:rPr>
                <w:b/>
                <w:bCs/>
                <w:sz w:val="11"/>
                <w:szCs w:val="11"/>
              </w:rPr>
              <w:t>дин</w:t>
            </w:r>
          </w:p>
        </w:tc>
        <w:tc>
          <w:tcPr>
            <w:tcW w:w="444" w:type="pct"/>
            <w:tcBorders>
              <w:top w:val="nil"/>
              <w:left w:val="nil"/>
              <w:bottom w:val="single" w:sz="4" w:space="0" w:color="auto"/>
              <w:right w:val="single" w:sz="4" w:space="0" w:color="auto"/>
            </w:tcBorders>
            <w:shd w:val="clear" w:color="000000" w:fill="DCE6F1"/>
            <w:vAlign w:val="center"/>
            <w:hideMark/>
          </w:tcPr>
          <w:p w14:paraId="753EB79D" w14:textId="77777777" w:rsidR="00EC72AE" w:rsidRPr="00EC72AE" w:rsidRDefault="00EC72AE" w:rsidP="00EC72AE">
            <w:pPr>
              <w:jc w:val="center"/>
              <w:rPr>
                <w:b/>
                <w:bCs/>
                <w:sz w:val="11"/>
                <w:szCs w:val="11"/>
              </w:rPr>
            </w:pPr>
            <w:r w:rsidRPr="00EC72AE">
              <w:rPr>
                <w:b/>
                <w:bCs/>
                <w:sz w:val="11"/>
                <w:szCs w:val="11"/>
              </w:rPr>
              <w:t>дин</w:t>
            </w:r>
          </w:p>
        </w:tc>
        <w:tc>
          <w:tcPr>
            <w:tcW w:w="470" w:type="pct"/>
            <w:tcBorders>
              <w:top w:val="nil"/>
              <w:left w:val="nil"/>
              <w:bottom w:val="single" w:sz="4" w:space="0" w:color="auto"/>
              <w:right w:val="single" w:sz="4" w:space="0" w:color="auto"/>
            </w:tcBorders>
            <w:shd w:val="clear" w:color="000000" w:fill="DCE6F1"/>
            <w:vAlign w:val="center"/>
            <w:hideMark/>
          </w:tcPr>
          <w:p w14:paraId="0216F6ED" w14:textId="77777777" w:rsidR="00EC72AE" w:rsidRPr="00EC72AE" w:rsidRDefault="00EC72AE" w:rsidP="00EC72AE">
            <w:pPr>
              <w:jc w:val="center"/>
              <w:rPr>
                <w:b/>
                <w:bCs/>
                <w:sz w:val="11"/>
                <w:szCs w:val="11"/>
              </w:rPr>
            </w:pPr>
            <w:r w:rsidRPr="00EC72AE">
              <w:rPr>
                <w:b/>
                <w:bCs/>
                <w:sz w:val="11"/>
                <w:szCs w:val="11"/>
              </w:rPr>
              <w:t>дин</w:t>
            </w:r>
          </w:p>
        </w:tc>
        <w:tc>
          <w:tcPr>
            <w:tcW w:w="460" w:type="pct"/>
            <w:tcBorders>
              <w:top w:val="nil"/>
              <w:left w:val="nil"/>
              <w:bottom w:val="single" w:sz="4" w:space="0" w:color="auto"/>
              <w:right w:val="single" w:sz="4" w:space="0" w:color="auto"/>
            </w:tcBorders>
            <w:shd w:val="clear" w:color="000000" w:fill="DCE6F1"/>
            <w:vAlign w:val="center"/>
            <w:hideMark/>
          </w:tcPr>
          <w:p w14:paraId="460BA35C" w14:textId="77777777" w:rsidR="00EC72AE" w:rsidRPr="00EC72AE" w:rsidRDefault="00EC72AE" w:rsidP="00EC72AE">
            <w:pPr>
              <w:jc w:val="center"/>
              <w:rPr>
                <w:b/>
                <w:bCs/>
                <w:sz w:val="11"/>
                <w:szCs w:val="11"/>
              </w:rPr>
            </w:pPr>
            <w:r w:rsidRPr="00EC72AE">
              <w:rPr>
                <w:b/>
                <w:bCs/>
                <w:sz w:val="11"/>
                <w:szCs w:val="11"/>
              </w:rPr>
              <w:t>дин</w:t>
            </w:r>
          </w:p>
        </w:tc>
        <w:tc>
          <w:tcPr>
            <w:tcW w:w="465" w:type="pct"/>
            <w:tcBorders>
              <w:top w:val="nil"/>
              <w:left w:val="nil"/>
              <w:bottom w:val="single" w:sz="4" w:space="0" w:color="auto"/>
              <w:right w:val="single" w:sz="4" w:space="0" w:color="auto"/>
            </w:tcBorders>
            <w:shd w:val="clear" w:color="000000" w:fill="DCE6F1"/>
            <w:vAlign w:val="center"/>
            <w:hideMark/>
          </w:tcPr>
          <w:p w14:paraId="4786E248" w14:textId="77777777" w:rsidR="00EC72AE" w:rsidRPr="00EC72AE" w:rsidRDefault="00EC72AE" w:rsidP="00EC72AE">
            <w:pPr>
              <w:jc w:val="center"/>
              <w:rPr>
                <w:b/>
                <w:bCs/>
                <w:sz w:val="11"/>
                <w:szCs w:val="11"/>
              </w:rPr>
            </w:pPr>
            <w:r w:rsidRPr="00EC72AE">
              <w:rPr>
                <w:b/>
                <w:bCs/>
                <w:sz w:val="11"/>
                <w:szCs w:val="11"/>
              </w:rPr>
              <w:t>дин</w:t>
            </w:r>
          </w:p>
        </w:tc>
        <w:tc>
          <w:tcPr>
            <w:tcW w:w="439" w:type="pct"/>
            <w:tcBorders>
              <w:top w:val="nil"/>
              <w:left w:val="nil"/>
              <w:bottom w:val="single" w:sz="4" w:space="0" w:color="auto"/>
              <w:right w:val="single" w:sz="4" w:space="0" w:color="auto"/>
            </w:tcBorders>
            <w:shd w:val="clear" w:color="000000" w:fill="DCE6F1"/>
            <w:vAlign w:val="center"/>
            <w:hideMark/>
          </w:tcPr>
          <w:p w14:paraId="1CA3B72E" w14:textId="77777777" w:rsidR="00EC72AE" w:rsidRPr="00EC72AE" w:rsidRDefault="00EC72AE" w:rsidP="00EC72AE">
            <w:pPr>
              <w:jc w:val="center"/>
              <w:rPr>
                <w:b/>
                <w:bCs/>
                <w:sz w:val="11"/>
                <w:szCs w:val="11"/>
              </w:rPr>
            </w:pPr>
            <w:r w:rsidRPr="00EC72AE">
              <w:rPr>
                <w:b/>
                <w:bCs/>
                <w:sz w:val="11"/>
                <w:szCs w:val="11"/>
              </w:rPr>
              <w:t>дин</w:t>
            </w:r>
          </w:p>
        </w:tc>
        <w:tc>
          <w:tcPr>
            <w:tcW w:w="418" w:type="pct"/>
            <w:tcBorders>
              <w:top w:val="nil"/>
              <w:left w:val="nil"/>
              <w:bottom w:val="single" w:sz="4" w:space="0" w:color="auto"/>
              <w:right w:val="single" w:sz="4" w:space="0" w:color="auto"/>
            </w:tcBorders>
            <w:shd w:val="clear" w:color="000000" w:fill="DCE6F1"/>
            <w:vAlign w:val="center"/>
            <w:hideMark/>
          </w:tcPr>
          <w:p w14:paraId="4FB71D14" w14:textId="77777777" w:rsidR="00EC72AE" w:rsidRPr="00EC72AE" w:rsidRDefault="00EC72AE" w:rsidP="00EC72AE">
            <w:pPr>
              <w:jc w:val="center"/>
              <w:rPr>
                <w:b/>
                <w:bCs/>
                <w:sz w:val="11"/>
                <w:szCs w:val="11"/>
              </w:rPr>
            </w:pPr>
            <w:r w:rsidRPr="00EC72AE">
              <w:rPr>
                <w:b/>
                <w:bCs/>
                <w:sz w:val="11"/>
                <w:szCs w:val="11"/>
              </w:rPr>
              <w:t>дин</w:t>
            </w:r>
          </w:p>
        </w:tc>
        <w:tc>
          <w:tcPr>
            <w:tcW w:w="449" w:type="pct"/>
            <w:tcBorders>
              <w:top w:val="nil"/>
              <w:left w:val="nil"/>
              <w:bottom w:val="single" w:sz="4" w:space="0" w:color="auto"/>
              <w:right w:val="single" w:sz="4" w:space="0" w:color="auto"/>
            </w:tcBorders>
            <w:shd w:val="clear" w:color="000000" w:fill="DCE6F1"/>
            <w:vAlign w:val="center"/>
            <w:hideMark/>
          </w:tcPr>
          <w:p w14:paraId="3EE3590A" w14:textId="77777777" w:rsidR="00EC72AE" w:rsidRPr="00EC72AE" w:rsidRDefault="00EC72AE" w:rsidP="00EC72AE">
            <w:pPr>
              <w:jc w:val="center"/>
              <w:rPr>
                <w:b/>
                <w:bCs/>
                <w:sz w:val="11"/>
                <w:szCs w:val="11"/>
              </w:rPr>
            </w:pPr>
            <w:r w:rsidRPr="00EC72AE">
              <w:rPr>
                <w:b/>
                <w:bCs/>
                <w:sz w:val="11"/>
                <w:szCs w:val="11"/>
              </w:rPr>
              <w:t>дин</w:t>
            </w:r>
          </w:p>
        </w:tc>
        <w:tc>
          <w:tcPr>
            <w:tcW w:w="555" w:type="pct"/>
            <w:tcBorders>
              <w:top w:val="nil"/>
              <w:left w:val="nil"/>
              <w:bottom w:val="single" w:sz="4" w:space="0" w:color="auto"/>
              <w:right w:val="single" w:sz="4" w:space="0" w:color="auto"/>
            </w:tcBorders>
            <w:shd w:val="clear" w:color="000000" w:fill="DCE6F1"/>
            <w:vAlign w:val="center"/>
            <w:hideMark/>
          </w:tcPr>
          <w:p w14:paraId="32DBA721" w14:textId="77777777" w:rsidR="00EC72AE" w:rsidRPr="00EC72AE" w:rsidRDefault="00EC72AE" w:rsidP="00EC72AE">
            <w:pPr>
              <w:jc w:val="center"/>
              <w:rPr>
                <w:b/>
                <w:bCs/>
                <w:sz w:val="11"/>
                <w:szCs w:val="11"/>
              </w:rPr>
            </w:pPr>
            <w:r w:rsidRPr="00EC72AE">
              <w:rPr>
                <w:b/>
                <w:bCs/>
                <w:sz w:val="11"/>
                <w:szCs w:val="11"/>
              </w:rPr>
              <w:t>дин</w:t>
            </w:r>
          </w:p>
        </w:tc>
        <w:tc>
          <w:tcPr>
            <w:tcW w:w="444" w:type="pct"/>
            <w:tcBorders>
              <w:top w:val="nil"/>
              <w:left w:val="nil"/>
              <w:bottom w:val="single" w:sz="4" w:space="0" w:color="auto"/>
              <w:right w:val="single" w:sz="4" w:space="0" w:color="auto"/>
            </w:tcBorders>
            <w:shd w:val="clear" w:color="000000" w:fill="DCE6F1"/>
            <w:vAlign w:val="center"/>
            <w:hideMark/>
          </w:tcPr>
          <w:p w14:paraId="2FA7764E" w14:textId="77777777" w:rsidR="00EC72AE" w:rsidRPr="00EC72AE" w:rsidRDefault="00EC72AE" w:rsidP="00EC72AE">
            <w:pPr>
              <w:jc w:val="center"/>
              <w:rPr>
                <w:b/>
                <w:bCs/>
                <w:sz w:val="11"/>
                <w:szCs w:val="11"/>
              </w:rPr>
            </w:pPr>
            <w:r w:rsidRPr="00EC72AE">
              <w:rPr>
                <w:b/>
                <w:bCs/>
                <w:sz w:val="11"/>
                <w:szCs w:val="11"/>
              </w:rPr>
              <w:t>дин</w:t>
            </w:r>
          </w:p>
        </w:tc>
      </w:tr>
      <w:tr w:rsidR="00EC72AE" w:rsidRPr="00EC72AE" w14:paraId="4A174D52"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2B4A7818" w14:textId="77777777" w:rsidR="00EC72AE" w:rsidRPr="00EC72AE" w:rsidRDefault="00EC72AE" w:rsidP="00EC72AE">
            <w:pPr>
              <w:rPr>
                <w:sz w:val="11"/>
                <w:szCs w:val="11"/>
              </w:rPr>
            </w:pPr>
            <w:r w:rsidRPr="00EC72AE">
              <w:rPr>
                <w:sz w:val="11"/>
                <w:szCs w:val="11"/>
              </w:rPr>
              <w:t>Трешња</w:t>
            </w:r>
          </w:p>
        </w:tc>
        <w:tc>
          <w:tcPr>
            <w:tcW w:w="444" w:type="pct"/>
            <w:tcBorders>
              <w:top w:val="nil"/>
              <w:left w:val="nil"/>
              <w:bottom w:val="single" w:sz="4" w:space="0" w:color="auto"/>
              <w:right w:val="single" w:sz="4" w:space="0" w:color="auto"/>
            </w:tcBorders>
            <w:shd w:val="clear" w:color="auto" w:fill="auto"/>
            <w:noWrap/>
            <w:vAlign w:val="center"/>
            <w:hideMark/>
          </w:tcPr>
          <w:p w14:paraId="62EDFC52"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5EF5BA31"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13F4D2EE"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324CA1DE" w14:textId="77777777" w:rsidR="00EC72AE" w:rsidRPr="00EC72AE" w:rsidRDefault="00EC72AE" w:rsidP="00EC72AE">
            <w:pPr>
              <w:jc w:val="right"/>
              <w:rPr>
                <w:sz w:val="11"/>
                <w:szCs w:val="11"/>
              </w:rPr>
            </w:pPr>
            <w:r w:rsidRPr="00EC72AE">
              <w:rPr>
                <w:sz w:val="11"/>
                <w:szCs w:val="11"/>
              </w:rPr>
              <w:t> </w:t>
            </w:r>
          </w:p>
        </w:tc>
        <w:tc>
          <w:tcPr>
            <w:tcW w:w="465" w:type="pct"/>
            <w:tcBorders>
              <w:top w:val="nil"/>
              <w:left w:val="nil"/>
              <w:bottom w:val="single" w:sz="4" w:space="0" w:color="auto"/>
              <w:right w:val="single" w:sz="4" w:space="0" w:color="auto"/>
            </w:tcBorders>
            <w:shd w:val="clear" w:color="auto" w:fill="auto"/>
            <w:noWrap/>
            <w:vAlign w:val="center"/>
            <w:hideMark/>
          </w:tcPr>
          <w:p w14:paraId="40EA9E56" w14:textId="77777777" w:rsidR="00EC72AE" w:rsidRPr="00EC72AE" w:rsidRDefault="00EC72AE" w:rsidP="00EC72AE">
            <w:pPr>
              <w:jc w:val="right"/>
              <w:rPr>
                <w:sz w:val="11"/>
                <w:szCs w:val="11"/>
              </w:rPr>
            </w:pPr>
            <w:r w:rsidRPr="00EC72AE">
              <w:rPr>
                <w:sz w:val="11"/>
                <w:szCs w:val="11"/>
              </w:rPr>
              <w:t> </w:t>
            </w:r>
          </w:p>
        </w:tc>
        <w:tc>
          <w:tcPr>
            <w:tcW w:w="439" w:type="pct"/>
            <w:tcBorders>
              <w:top w:val="nil"/>
              <w:left w:val="nil"/>
              <w:bottom w:val="single" w:sz="4" w:space="0" w:color="auto"/>
              <w:right w:val="single" w:sz="4" w:space="0" w:color="auto"/>
            </w:tcBorders>
            <w:shd w:val="clear" w:color="auto" w:fill="auto"/>
            <w:noWrap/>
            <w:vAlign w:val="center"/>
            <w:hideMark/>
          </w:tcPr>
          <w:p w14:paraId="03C9172C"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548AA2DD"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6596D4BF" w14:textId="77777777" w:rsidR="00EC72AE" w:rsidRPr="00EC72AE" w:rsidRDefault="00EC72AE" w:rsidP="00EC72AE">
            <w:pPr>
              <w:jc w:val="right"/>
              <w:rPr>
                <w:sz w:val="11"/>
                <w:szCs w:val="11"/>
              </w:rPr>
            </w:pPr>
            <w:r w:rsidRPr="00EC72AE">
              <w:rPr>
                <w:sz w:val="11"/>
                <w:szCs w:val="11"/>
              </w:rPr>
              <w:t> </w:t>
            </w:r>
          </w:p>
        </w:tc>
        <w:tc>
          <w:tcPr>
            <w:tcW w:w="555" w:type="pct"/>
            <w:tcBorders>
              <w:top w:val="nil"/>
              <w:left w:val="nil"/>
              <w:bottom w:val="single" w:sz="4" w:space="0" w:color="auto"/>
              <w:right w:val="single" w:sz="4" w:space="0" w:color="auto"/>
            </w:tcBorders>
            <w:shd w:val="clear" w:color="auto" w:fill="auto"/>
            <w:noWrap/>
            <w:vAlign w:val="center"/>
            <w:hideMark/>
          </w:tcPr>
          <w:p w14:paraId="666C82C5" w14:textId="77777777" w:rsidR="00EC72AE" w:rsidRPr="00EC72AE" w:rsidRDefault="00EC72AE" w:rsidP="00EC72AE">
            <w:pPr>
              <w:jc w:val="right"/>
              <w:rPr>
                <w:sz w:val="11"/>
                <w:szCs w:val="11"/>
              </w:rPr>
            </w:pPr>
            <w:r w:rsidRPr="00EC72AE">
              <w:rPr>
                <w:sz w:val="11"/>
                <w:szCs w:val="11"/>
              </w:rPr>
              <w:t>92,686.50</w:t>
            </w:r>
          </w:p>
        </w:tc>
        <w:tc>
          <w:tcPr>
            <w:tcW w:w="444" w:type="pct"/>
            <w:tcBorders>
              <w:top w:val="nil"/>
              <w:left w:val="nil"/>
              <w:bottom w:val="single" w:sz="4" w:space="0" w:color="auto"/>
              <w:right w:val="single" w:sz="4" w:space="0" w:color="auto"/>
            </w:tcBorders>
            <w:shd w:val="clear" w:color="auto" w:fill="auto"/>
            <w:noWrap/>
            <w:vAlign w:val="center"/>
            <w:hideMark/>
          </w:tcPr>
          <w:p w14:paraId="6BE1A22B" w14:textId="77777777" w:rsidR="00EC72AE" w:rsidRPr="00EC72AE" w:rsidRDefault="00EC72AE" w:rsidP="00EC72AE">
            <w:pPr>
              <w:jc w:val="right"/>
              <w:rPr>
                <w:sz w:val="11"/>
                <w:szCs w:val="11"/>
              </w:rPr>
            </w:pPr>
            <w:r w:rsidRPr="00EC72AE">
              <w:rPr>
                <w:sz w:val="11"/>
                <w:szCs w:val="11"/>
              </w:rPr>
              <w:t>92,686.50</w:t>
            </w:r>
          </w:p>
        </w:tc>
      </w:tr>
      <w:tr w:rsidR="00EC72AE" w:rsidRPr="00EC72AE" w14:paraId="296F763A"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7AFE2CCF" w14:textId="77777777" w:rsidR="00EC72AE" w:rsidRPr="00EC72AE" w:rsidRDefault="00EC72AE" w:rsidP="00EC72AE">
            <w:pPr>
              <w:rPr>
                <w:sz w:val="11"/>
                <w:szCs w:val="11"/>
              </w:rPr>
            </w:pPr>
            <w:r w:rsidRPr="00EC72AE">
              <w:rPr>
                <w:sz w:val="11"/>
                <w:szCs w:val="11"/>
              </w:rPr>
              <w:t>Ц.јасен</w:t>
            </w:r>
          </w:p>
        </w:tc>
        <w:tc>
          <w:tcPr>
            <w:tcW w:w="444" w:type="pct"/>
            <w:tcBorders>
              <w:top w:val="nil"/>
              <w:left w:val="nil"/>
              <w:bottom w:val="single" w:sz="4" w:space="0" w:color="auto"/>
              <w:right w:val="single" w:sz="4" w:space="0" w:color="auto"/>
            </w:tcBorders>
            <w:shd w:val="clear" w:color="auto" w:fill="auto"/>
            <w:noWrap/>
            <w:vAlign w:val="center"/>
            <w:hideMark/>
          </w:tcPr>
          <w:p w14:paraId="040A023B"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0F043CAC"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30983E8B"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5BA42CD7" w14:textId="77777777" w:rsidR="00EC72AE" w:rsidRPr="00EC72AE" w:rsidRDefault="00EC72AE" w:rsidP="00EC72AE">
            <w:pPr>
              <w:jc w:val="right"/>
              <w:rPr>
                <w:sz w:val="11"/>
                <w:szCs w:val="11"/>
              </w:rPr>
            </w:pPr>
            <w:r w:rsidRPr="00EC72AE">
              <w:rPr>
                <w:sz w:val="11"/>
                <w:szCs w:val="11"/>
              </w:rPr>
              <w:t> </w:t>
            </w:r>
          </w:p>
        </w:tc>
        <w:tc>
          <w:tcPr>
            <w:tcW w:w="465" w:type="pct"/>
            <w:tcBorders>
              <w:top w:val="nil"/>
              <w:left w:val="nil"/>
              <w:bottom w:val="single" w:sz="4" w:space="0" w:color="auto"/>
              <w:right w:val="single" w:sz="4" w:space="0" w:color="auto"/>
            </w:tcBorders>
            <w:shd w:val="clear" w:color="auto" w:fill="auto"/>
            <w:noWrap/>
            <w:vAlign w:val="center"/>
            <w:hideMark/>
          </w:tcPr>
          <w:p w14:paraId="445925D9" w14:textId="77777777" w:rsidR="00EC72AE" w:rsidRPr="00EC72AE" w:rsidRDefault="00EC72AE" w:rsidP="00EC72AE">
            <w:pPr>
              <w:jc w:val="right"/>
              <w:rPr>
                <w:sz w:val="11"/>
                <w:szCs w:val="11"/>
              </w:rPr>
            </w:pPr>
            <w:r w:rsidRPr="00EC72AE">
              <w:rPr>
                <w:sz w:val="11"/>
                <w:szCs w:val="11"/>
              </w:rPr>
              <w:t> </w:t>
            </w:r>
          </w:p>
        </w:tc>
        <w:tc>
          <w:tcPr>
            <w:tcW w:w="439" w:type="pct"/>
            <w:tcBorders>
              <w:top w:val="nil"/>
              <w:left w:val="nil"/>
              <w:bottom w:val="single" w:sz="4" w:space="0" w:color="auto"/>
              <w:right w:val="single" w:sz="4" w:space="0" w:color="auto"/>
            </w:tcBorders>
            <w:shd w:val="clear" w:color="auto" w:fill="auto"/>
            <w:noWrap/>
            <w:vAlign w:val="center"/>
            <w:hideMark/>
          </w:tcPr>
          <w:p w14:paraId="2B0DC555"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4A581D01"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315D8203" w14:textId="77777777" w:rsidR="00EC72AE" w:rsidRPr="00EC72AE" w:rsidRDefault="00EC72AE" w:rsidP="00EC72AE">
            <w:pPr>
              <w:jc w:val="right"/>
              <w:rPr>
                <w:sz w:val="11"/>
                <w:szCs w:val="11"/>
              </w:rPr>
            </w:pPr>
            <w:r w:rsidRPr="00EC72AE">
              <w:rPr>
                <w:sz w:val="11"/>
                <w:szCs w:val="11"/>
              </w:rPr>
              <w:t> </w:t>
            </w:r>
          </w:p>
        </w:tc>
        <w:tc>
          <w:tcPr>
            <w:tcW w:w="555" w:type="pct"/>
            <w:tcBorders>
              <w:top w:val="nil"/>
              <w:left w:val="nil"/>
              <w:bottom w:val="single" w:sz="4" w:space="0" w:color="auto"/>
              <w:right w:val="single" w:sz="4" w:space="0" w:color="auto"/>
            </w:tcBorders>
            <w:shd w:val="clear" w:color="auto" w:fill="auto"/>
            <w:noWrap/>
            <w:vAlign w:val="center"/>
            <w:hideMark/>
          </w:tcPr>
          <w:p w14:paraId="6B516DFA" w14:textId="77777777" w:rsidR="00EC72AE" w:rsidRPr="00EC72AE" w:rsidRDefault="00EC72AE" w:rsidP="00EC72AE">
            <w:pPr>
              <w:jc w:val="right"/>
              <w:rPr>
                <w:sz w:val="11"/>
                <w:szCs w:val="11"/>
              </w:rPr>
            </w:pPr>
            <w:r w:rsidRPr="00EC72AE">
              <w:rPr>
                <w:sz w:val="11"/>
                <w:szCs w:val="11"/>
              </w:rPr>
              <w:t>136,767.96</w:t>
            </w:r>
          </w:p>
        </w:tc>
        <w:tc>
          <w:tcPr>
            <w:tcW w:w="444" w:type="pct"/>
            <w:tcBorders>
              <w:top w:val="nil"/>
              <w:left w:val="nil"/>
              <w:bottom w:val="single" w:sz="4" w:space="0" w:color="auto"/>
              <w:right w:val="single" w:sz="4" w:space="0" w:color="auto"/>
            </w:tcBorders>
            <w:shd w:val="clear" w:color="auto" w:fill="auto"/>
            <w:noWrap/>
            <w:vAlign w:val="center"/>
            <w:hideMark/>
          </w:tcPr>
          <w:p w14:paraId="2DF4F533" w14:textId="77777777" w:rsidR="00EC72AE" w:rsidRPr="00EC72AE" w:rsidRDefault="00EC72AE" w:rsidP="00EC72AE">
            <w:pPr>
              <w:jc w:val="right"/>
              <w:rPr>
                <w:sz w:val="11"/>
                <w:szCs w:val="11"/>
              </w:rPr>
            </w:pPr>
            <w:r w:rsidRPr="00EC72AE">
              <w:rPr>
                <w:sz w:val="11"/>
                <w:szCs w:val="11"/>
              </w:rPr>
              <w:t>136,767.96</w:t>
            </w:r>
          </w:p>
        </w:tc>
      </w:tr>
      <w:tr w:rsidR="00EC72AE" w:rsidRPr="00EC72AE" w14:paraId="4BCD2C4C"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34175A99" w14:textId="77777777" w:rsidR="00EC72AE" w:rsidRPr="00EC72AE" w:rsidRDefault="00EC72AE" w:rsidP="00EC72AE">
            <w:pPr>
              <w:rPr>
                <w:sz w:val="11"/>
                <w:szCs w:val="11"/>
              </w:rPr>
            </w:pPr>
            <w:r w:rsidRPr="00EC72AE">
              <w:rPr>
                <w:sz w:val="11"/>
                <w:szCs w:val="11"/>
              </w:rPr>
              <w:t>Грабић</w:t>
            </w:r>
          </w:p>
        </w:tc>
        <w:tc>
          <w:tcPr>
            <w:tcW w:w="444" w:type="pct"/>
            <w:tcBorders>
              <w:top w:val="nil"/>
              <w:left w:val="nil"/>
              <w:bottom w:val="single" w:sz="4" w:space="0" w:color="auto"/>
              <w:right w:val="single" w:sz="4" w:space="0" w:color="auto"/>
            </w:tcBorders>
            <w:shd w:val="clear" w:color="auto" w:fill="auto"/>
            <w:noWrap/>
            <w:vAlign w:val="center"/>
            <w:hideMark/>
          </w:tcPr>
          <w:p w14:paraId="7EFB7D04"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10F7EFB4"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12B3796D"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0A460472" w14:textId="77777777" w:rsidR="00EC72AE" w:rsidRPr="00EC72AE" w:rsidRDefault="00EC72AE" w:rsidP="00EC72AE">
            <w:pPr>
              <w:jc w:val="right"/>
              <w:rPr>
                <w:sz w:val="11"/>
                <w:szCs w:val="11"/>
              </w:rPr>
            </w:pPr>
            <w:r w:rsidRPr="00EC72AE">
              <w:rPr>
                <w:sz w:val="11"/>
                <w:szCs w:val="11"/>
              </w:rPr>
              <w:t> </w:t>
            </w:r>
          </w:p>
        </w:tc>
        <w:tc>
          <w:tcPr>
            <w:tcW w:w="465" w:type="pct"/>
            <w:tcBorders>
              <w:top w:val="nil"/>
              <w:left w:val="nil"/>
              <w:bottom w:val="single" w:sz="4" w:space="0" w:color="auto"/>
              <w:right w:val="single" w:sz="4" w:space="0" w:color="auto"/>
            </w:tcBorders>
            <w:shd w:val="clear" w:color="auto" w:fill="auto"/>
            <w:noWrap/>
            <w:vAlign w:val="center"/>
            <w:hideMark/>
          </w:tcPr>
          <w:p w14:paraId="3B254595" w14:textId="77777777" w:rsidR="00EC72AE" w:rsidRPr="00EC72AE" w:rsidRDefault="00EC72AE" w:rsidP="00EC72AE">
            <w:pPr>
              <w:jc w:val="right"/>
              <w:rPr>
                <w:sz w:val="11"/>
                <w:szCs w:val="11"/>
              </w:rPr>
            </w:pPr>
            <w:r w:rsidRPr="00EC72AE">
              <w:rPr>
                <w:sz w:val="11"/>
                <w:szCs w:val="11"/>
              </w:rPr>
              <w:t> </w:t>
            </w:r>
          </w:p>
        </w:tc>
        <w:tc>
          <w:tcPr>
            <w:tcW w:w="439" w:type="pct"/>
            <w:tcBorders>
              <w:top w:val="nil"/>
              <w:left w:val="nil"/>
              <w:bottom w:val="single" w:sz="4" w:space="0" w:color="auto"/>
              <w:right w:val="single" w:sz="4" w:space="0" w:color="auto"/>
            </w:tcBorders>
            <w:shd w:val="clear" w:color="auto" w:fill="auto"/>
            <w:noWrap/>
            <w:vAlign w:val="center"/>
            <w:hideMark/>
          </w:tcPr>
          <w:p w14:paraId="1FEB3980"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1E09AB35"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73F9E392" w14:textId="77777777" w:rsidR="00EC72AE" w:rsidRPr="00EC72AE" w:rsidRDefault="00EC72AE" w:rsidP="00EC72AE">
            <w:pPr>
              <w:jc w:val="right"/>
              <w:rPr>
                <w:sz w:val="11"/>
                <w:szCs w:val="11"/>
              </w:rPr>
            </w:pPr>
            <w:r w:rsidRPr="00EC72AE">
              <w:rPr>
                <w:sz w:val="11"/>
                <w:szCs w:val="11"/>
              </w:rPr>
              <w:t> </w:t>
            </w:r>
          </w:p>
        </w:tc>
        <w:tc>
          <w:tcPr>
            <w:tcW w:w="555" w:type="pct"/>
            <w:tcBorders>
              <w:top w:val="nil"/>
              <w:left w:val="nil"/>
              <w:bottom w:val="single" w:sz="4" w:space="0" w:color="auto"/>
              <w:right w:val="single" w:sz="4" w:space="0" w:color="auto"/>
            </w:tcBorders>
            <w:shd w:val="clear" w:color="auto" w:fill="auto"/>
            <w:noWrap/>
            <w:vAlign w:val="center"/>
            <w:hideMark/>
          </w:tcPr>
          <w:p w14:paraId="549C57A4" w14:textId="77777777" w:rsidR="00EC72AE" w:rsidRPr="00EC72AE" w:rsidRDefault="00EC72AE" w:rsidP="00EC72AE">
            <w:pPr>
              <w:jc w:val="right"/>
              <w:rPr>
                <w:sz w:val="11"/>
                <w:szCs w:val="11"/>
              </w:rPr>
            </w:pPr>
            <w:r w:rsidRPr="00EC72AE">
              <w:rPr>
                <w:sz w:val="11"/>
                <w:szCs w:val="11"/>
              </w:rPr>
              <w:t>118,983.60</w:t>
            </w:r>
          </w:p>
        </w:tc>
        <w:tc>
          <w:tcPr>
            <w:tcW w:w="444" w:type="pct"/>
            <w:tcBorders>
              <w:top w:val="nil"/>
              <w:left w:val="nil"/>
              <w:bottom w:val="single" w:sz="4" w:space="0" w:color="auto"/>
              <w:right w:val="single" w:sz="4" w:space="0" w:color="auto"/>
            </w:tcBorders>
            <w:shd w:val="clear" w:color="auto" w:fill="auto"/>
            <w:noWrap/>
            <w:vAlign w:val="center"/>
            <w:hideMark/>
          </w:tcPr>
          <w:p w14:paraId="0CDB154F" w14:textId="77777777" w:rsidR="00EC72AE" w:rsidRPr="00EC72AE" w:rsidRDefault="00EC72AE" w:rsidP="00EC72AE">
            <w:pPr>
              <w:jc w:val="right"/>
              <w:rPr>
                <w:sz w:val="11"/>
                <w:szCs w:val="11"/>
              </w:rPr>
            </w:pPr>
            <w:r w:rsidRPr="00EC72AE">
              <w:rPr>
                <w:sz w:val="11"/>
                <w:szCs w:val="11"/>
              </w:rPr>
              <w:t>118,983.60</w:t>
            </w:r>
          </w:p>
        </w:tc>
      </w:tr>
      <w:tr w:rsidR="00EC72AE" w:rsidRPr="00EC72AE" w14:paraId="6CD53318"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19294D15" w14:textId="77777777" w:rsidR="00EC72AE" w:rsidRPr="00EC72AE" w:rsidRDefault="00EC72AE" w:rsidP="00EC72AE">
            <w:pPr>
              <w:rPr>
                <w:sz w:val="11"/>
                <w:szCs w:val="11"/>
              </w:rPr>
            </w:pPr>
            <w:r w:rsidRPr="00EC72AE">
              <w:rPr>
                <w:sz w:val="11"/>
                <w:szCs w:val="11"/>
              </w:rPr>
              <w:t>Цграб</w:t>
            </w:r>
          </w:p>
        </w:tc>
        <w:tc>
          <w:tcPr>
            <w:tcW w:w="444" w:type="pct"/>
            <w:tcBorders>
              <w:top w:val="nil"/>
              <w:left w:val="nil"/>
              <w:bottom w:val="single" w:sz="4" w:space="0" w:color="auto"/>
              <w:right w:val="single" w:sz="4" w:space="0" w:color="auto"/>
            </w:tcBorders>
            <w:shd w:val="clear" w:color="auto" w:fill="auto"/>
            <w:noWrap/>
            <w:vAlign w:val="center"/>
            <w:hideMark/>
          </w:tcPr>
          <w:p w14:paraId="607EE090"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7E79EE84"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26C047F9"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3995E543" w14:textId="77777777" w:rsidR="00EC72AE" w:rsidRPr="00EC72AE" w:rsidRDefault="00EC72AE" w:rsidP="00EC72AE">
            <w:pPr>
              <w:jc w:val="right"/>
              <w:rPr>
                <w:sz w:val="11"/>
                <w:szCs w:val="11"/>
              </w:rPr>
            </w:pPr>
            <w:r w:rsidRPr="00EC72AE">
              <w:rPr>
                <w:sz w:val="11"/>
                <w:szCs w:val="11"/>
              </w:rPr>
              <w:t> </w:t>
            </w:r>
          </w:p>
        </w:tc>
        <w:tc>
          <w:tcPr>
            <w:tcW w:w="465" w:type="pct"/>
            <w:tcBorders>
              <w:top w:val="nil"/>
              <w:left w:val="nil"/>
              <w:bottom w:val="single" w:sz="4" w:space="0" w:color="auto"/>
              <w:right w:val="single" w:sz="4" w:space="0" w:color="auto"/>
            </w:tcBorders>
            <w:shd w:val="clear" w:color="auto" w:fill="auto"/>
            <w:noWrap/>
            <w:vAlign w:val="center"/>
            <w:hideMark/>
          </w:tcPr>
          <w:p w14:paraId="468911F5" w14:textId="77777777" w:rsidR="00EC72AE" w:rsidRPr="00EC72AE" w:rsidRDefault="00EC72AE" w:rsidP="00EC72AE">
            <w:pPr>
              <w:jc w:val="right"/>
              <w:rPr>
                <w:sz w:val="11"/>
                <w:szCs w:val="11"/>
              </w:rPr>
            </w:pPr>
            <w:r w:rsidRPr="00EC72AE">
              <w:rPr>
                <w:sz w:val="11"/>
                <w:szCs w:val="11"/>
              </w:rPr>
              <w:t> </w:t>
            </w:r>
          </w:p>
        </w:tc>
        <w:tc>
          <w:tcPr>
            <w:tcW w:w="439" w:type="pct"/>
            <w:tcBorders>
              <w:top w:val="nil"/>
              <w:left w:val="nil"/>
              <w:bottom w:val="single" w:sz="4" w:space="0" w:color="auto"/>
              <w:right w:val="single" w:sz="4" w:space="0" w:color="auto"/>
            </w:tcBorders>
            <w:shd w:val="clear" w:color="auto" w:fill="auto"/>
            <w:noWrap/>
            <w:vAlign w:val="center"/>
            <w:hideMark/>
          </w:tcPr>
          <w:p w14:paraId="1382BCF2"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19975AB2"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5E7F1CC7" w14:textId="77777777" w:rsidR="00EC72AE" w:rsidRPr="00EC72AE" w:rsidRDefault="00EC72AE" w:rsidP="00EC72AE">
            <w:pPr>
              <w:jc w:val="right"/>
              <w:rPr>
                <w:sz w:val="11"/>
                <w:szCs w:val="11"/>
              </w:rPr>
            </w:pPr>
            <w:r w:rsidRPr="00EC72AE">
              <w:rPr>
                <w:sz w:val="11"/>
                <w:szCs w:val="11"/>
              </w:rPr>
              <w:t> </w:t>
            </w:r>
          </w:p>
        </w:tc>
        <w:tc>
          <w:tcPr>
            <w:tcW w:w="555" w:type="pct"/>
            <w:tcBorders>
              <w:top w:val="nil"/>
              <w:left w:val="nil"/>
              <w:bottom w:val="single" w:sz="4" w:space="0" w:color="auto"/>
              <w:right w:val="single" w:sz="4" w:space="0" w:color="auto"/>
            </w:tcBorders>
            <w:shd w:val="clear" w:color="auto" w:fill="auto"/>
            <w:noWrap/>
            <w:vAlign w:val="center"/>
            <w:hideMark/>
          </w:tcPr>
          <w:p w14:paraId="4D7FEE63" w14:textId="77777777" w:rsidR="00EC72AE" w:rsidRPr="00EC72AE" w:rsidRDefault="00EC72AE" w:rsidP="00EC72AE">
            <w:pPr>
              <w:jc w:val="right"/>
              <w:rPr>
                <w:sz w:val="11"/>
                <w:szCs w:val="11"/>
              </w:rPr>
            </w:pPr>
            <w:r w:rsidRPr="00EC72AE">
              <w:rPr>
                <w:sz w:val="11"/>
                <w:szCs w:val="11"/>
              </w:rPr>
              <w:t>21,259,265.40</w:t>
            </w:r>
          </w:p>
        </w:tc>
        <w:tc>
          <w:tcPr>
            <w:tcW w:w="444" w:type="pct"/>
            <w:tcBorders>
              <w:top w:val="nil"/>
              <w:left w:val="nil"/>
              <w:bottom w:val="single" w:sz="4" w:space="0" w:color="auto"/>
              <w:right w:val="single" w:sz="4" w:space="0" w:color="auto"/>
            </w:tcBorders>
            <w:shd w:val="clear" w:color="auto" w:fill="auto"/>
            <w:noWrap/>
            <w:vAlign w:val="center"/>
            <w:hideMark/>
          </w:tcPr>
          <w:p w14:paraId="3FE91B9D" w14:textId="77777777" w:rsidR="00EC72AE" w:rsidRPr="00EC72AE" w:rsidRDefault="00EC72AE" w:rsidP="00EC72AE">
            <w:pPr>
              <w:jc w:val="right"/>
              <w:rPr>
                <w:sz w:val="11"/>
                <w:szCs w:val="11"/>
              </w:rPr>
            </w:pPr>
            <w:r w:rsidRPr="00EC72AE">
              <w:rPr>
                <w:sz w:val="11"/>
                <w:szCs w:val="11"/>
              </w:rPr>
              <w:t>21,259,265.40</w:t>
            </w:r>
          </w:p>
        </w:tc>
      </w:tr>
      <w:tr w:rsidR="00EC72AE" w:rsidRPr="00EC72AE" w14:paraId="1E0D9E1C"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4A16107C" w14:textId="77777777" w:rsidR="00EC72AE" w:rsidRPr="00EC72AE" w:rsidRDefault="00EC72AE" w:rsidP="00EC72AE">
            <w:pPr>
              <w:rPr>
                <w:sz w:val="11"/>
                <w:szCs w:val="11"/>
              </w:rPr>
            </w:pPr>
            <w:r w:rsidRPr="00EC72AE">
              <w:rPr>
                <w:sz w:val="11"/>
                <w:szCs w:val="11"/>
              </w:rPr>
              <w:t>Китњак</w:t>
            </w:r>
          </w:p>
        </w:tc>
        <w:tc>
          <w:tcPr>
            <w:tcW w:w="444" w:type="pct"/>
            <w:tcBorders>
              <w:top w:val="nil"/>
              <w:left w:val="nil"/>
              <w:bottom w:val="single" w:sz="4" w:space="0" w:color="auto"/>
              <w:right w:val="single" w:sz="4" w:space="0" w:color="auto"/>
            </w:tcBorders>
            <w:shd w:val="clear" w:color="auto" w:fill="auto"/>
            <w:noWrap/>
            <w:vAlign w:val="center"/>
            <w:hideMark/>
          </w:tcPr>
          <w:p w14:paraId="4B834D1F" w14:textId="77777777" w:rsidR="00EC72AE" w:rsidRPr="00EC72AE" w:rsidRDefault="00EC72AE" w:rsidP="00EC72AE">
            <w:pPr>
              <w:jc w:val="right"/>
              <w:rPr>
                <w:sz w:val="11"/>
                <w:szCs w:val="11"/>
              </w:rPr>
            </w:pPr>
            <w:r w:rsidRPr="00EC72AE">
              <w:rPr>
                <w:sz w:val="11"/>
                <w:szCs w:val="11"/>
              </w:rPr>
              <w:t>1,773,841.13</w:t>
            </w:r>
          </w:p>
        </w:tc>
        <w:tc>
          <w:tcPr>
            <w:tcW w:w="444" w:type="pct"/>
            <w:tcBorders>
              <w:top w:val="nil"/>
              <w:left w:val="nil"/>
              <w:bottom w:val="single" w:sz="4" w:space="0" w:color="auto"/>
              <w:right w:val="single" w:sz="4" w:space="0" w:color="auto"/>
            </w:tcBorders>
            <w:shd w:val="clear" w:color="auto" w:fill="auto"/>
            <w:noWrap/>
            <w:vAlign w:val="center"/>
            <w:hideMark/>
          </w:tcPr>
          <w:p w14:paraId="07328392"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37EE1B55" w14:textId="77777777" w:rsidR="00EC72AE" w:rsidRPr="00EC72AE" w:rsidRDefault="00EC72AE" w:rsidP="00EC72AE">
            <w:pPr>
              <w:jc w:val="right"/>
              <w:rPr>
                <w:sz w:val="11"/>
                <w:szCs w:val="11"/>
              </w:rPr>
            </w:pPr>
            <w:r w:rsidRPr="00EC72AE">
              <w:rPr>
                <w:sz w:val="11"/>
                <w:szCs w:val="11"/>
              </w:rPr>
              <w:t>3,111,500.29</w:t>
            </w:r>
          </w:p>
        </w:tc>
        <w:tc>
          <w:tcPr>
            <w:tcW w:w="460" w:type="pct"/>
            <w:tcBorders>
              <w:top w:val="nil"/>
              <w:left w:val="nil"/>
              <w:bottom w:val="single" w:sz="4" w:space="0" w:color="auto"/>
              <w:right w:val="single" w:sz="4" w:space="0" w:color="auto"/>
            </w:tcBorders>
            <w:shd w:val="clear" w:color="auto" w:fill="auto"/>
            <w:noWrap/>
            <w:vAlign w:val="center"/>
            <w:hideMark/>
          </w:tcPr>
          <w:p w14:paraId="449B548F" w14:textId="77777777" w:rsidR="00EC72AE" w:rsidRPr="00EC72AE" w:rsidRDefault="00EC72AE" w:rsidP="00EC72AE">
            <w:pPr>
              <w:jc w:val="right"/>
              <w:rPr>
                <w:sz w:val="11"/>
                <w:szCs w:val="11"/>
              </w:rPr>
            </w:pPr>
            <w:r w:rsidRPr="00EC72AE">
              <w:rPr>
                <w:sz w:val="11"/>
                <w:szCs w:val="11"/>
              </w:rPr>
              <w:t>7,034,834.45</w:t>
            </w:r>
          </w:p>
        </w:tc>
        <w:tc>
          <w:tcPr>
            <w:tcW w:w="465" w:type="pct"/>
            <w:tcBorders>
              <w:top w:val="nil"/>
              <w:left w:val="nil"/>
              <w:bottom w:val="single" w:sz="4" w:space="0" w:color="auto"/>
              <w:right w:val="single" w:sz="4" w:space="0" w:color="auto"/>
            </w:tcBorders>
            <w:shd w:val="clear" w:color="auto" w:fill="auto"/>
            <w:noWrap/>
            <w:vAlign w:val="center"/>
            <w:hideMark/>
          </w:tcPr>
          <w:p w14:paraId="1607D322" w14:textId="77777777" w:rsidR="00EC72AE" w:rsidRPr="00EC72AE" w:rsidRDefault="00EC72AE" w:rsidP="00EC72AE">
            <w:pPr>
              <w:jc w:val="right"/>
              <w:rPr>
                <w:sz w:val="11"/>
                <w:szCs w:val="11"/>
              </w:rPr>
            </w:pPr>
            <w:r w:rsidRPr="00EC72AE">
              <w:rPr>
                <w:sz w:val="11"/>
                <w:szCs w:val="11"/>
              </w:rPr>
              <w:t>7,597,239.91</w:t>
            </w:r>
          </w:p>
        </w:tc>
        <w:tc>
          <w:tcPr>
            <w:tcW w:w="439" w:type="pct"/>
            <w:tcBorders>
              <w:top w:val="nil"/>
              <w:left w:val="nil"/>
              <w:bottom w:val="single" w:sz="4" w:space="0" w:color="auto"/>
              <w:right w:val="single" w:sz="4" w:space="0" w:color="auto"/>
            </w:tcBorders>
            <w:shd w:val="clear" w:color="auto" w:fill="auto"/>
            <w:noWrap/>
            <w:vAlign w:val="center"/>
            <w:hideMark/>
          </w:tcPr>
          <w:p w14:paraId="453B8961" w14:textId="77777777" w:rsidR="00EC72AE" w:rsidRPr="00EC72AE" w:rsidRDefault="00EC72AE" w:rsidP="00EC72AE">
            <w:pPr>
              <w:jc w:val="right"/>
              <w:rPr>
                <w:sz w:val="11"/>
                <w:szCs w:val="11"/>
              </w:rPr>
            </w:pPr>
            <w:r w:rsidRPr="00EC72AE">
              <w:rPr>
                <w:sz w:val="11"/>
                <w:szCs w:val="11"/>
              </w:rPr>
              <w:t>6,331,827.62</w:t>
            </w:r>
          </w:p>
        </w:tc>
        <w:tc>
          <w:tcPr>
            <w:tcW w:w="418" w:type="pct"/>
            <w:tcBorders>
              <w:top w:val="nil"/>
              <w:left w:val="nil"/>
              <w:bottom w:val="single" w:sz="4" w:space="0" w:color="auto"/>
              <w:right w:val="single" w:sz="4" w:space="0" w:color="auto"/>
            </w:tcBorders>
            <w:shd w:val="clear" w:color="auto" w:fill="auto"/>
            <w:noWrap/>
            <w:vAlign w:val="center"/>
            <w:hideMark/>
          </w:tcPr>
          <w:p w14:paraId="181239C3"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0E3EBA6C" w14:textId="77777777" w:rsidR="00EC72AE" w:rsidRPr="00EC72AE" w:rsidRDefault="00EC72AE" w:rsidP="00EC72AE">
            <w:pPr>
              <w:jc w:val="right"/>
              <w:rPr>
                <w:sz w:val="11"/>
                <w:szCs w:val="11"/>
              </w:rPr>
            </w:pPr>
            <w:r w:rsidRPr="00EC72AE">
              <w:rPr>
                <w:sz w:val="11"/>
                <w:szCs w:val="11"/>
              </w:rPr>
              <w:t>25,849,243.40</w:t>
            </w:r>
          </w:p>
        </w:tc>
        <w:tc>
          <w:tcPr>
            <w:tcW w:w="555" w:type="pct"/>
            <w:tcBorders>
              <w:top w:val="nil"/>
              <w:left w:val="nil"/>
              <w:bottom w:val="single" w:sz="4" w:space="0" w:color="auto"/>
              <w:right w:val="single" w:sz="4" w:space="0" w:color="auto"/>
            </w:tcBorders>
            <w:shd w:val="clear" w:color="auto" w:fill="auto"/>
            <w:noWrap/>
            <w:vAlign w:val="center"/>
            <w:hideMark/>
          </w:tcPr>
          <w:p w14:paraId="178266C7" w14:textId="77777777" w:rsidR="00EC72AE" w:rsidRPr="00EC72AE" w:rsidRDefault="00EC72AE" w:rsidP="00EC72AE">
            <w:pPr>
              <w:jc w:val="right"/>
              <w:rPr>
                <w:sz w:val="11"/>
                <w:szCs w:val="11"/>
              </w:rPr>
            </w:pPr>
            <w:r w:rsidRPr="00EC72AE">
              <w:rPr>
                <w:sz w:val="11"/>
                <w:szCs w:val="11"/>
              </w:rPr>
              <w:t>9,512,437.05</w:t>
            </w:r>
          </w:p>
        </w:tc>
        <w:tc>
          <w:tcPr>
            <w:tcW w:w="444" w:type="pct"/>
            <w:tcBorders>
              <w:top w:val="nil"/>
              <w:left w:val="nil"/>
              <w:bottom w:val="single" w:sz="4" w:space="0" w:color="auto"/>
              <w:right w:val="single" w:sz="4" w:space="0" w:color="auto"/>
            </w:tcBorders>
            <w:shd w:val="clear" w:color="auto" w:fill="auto"/>
            <w:noWrap/>
            <w:vAlign w:val="center"/>
            <w:hideMark/>
          </w:tcPr>
          <w:p w14:paraId="00AD93D9" w14:textId="77777777" w:rsidR="00EC72AE" w:rsidRPr="00EC72AE" w:rsidRDefault="00EC72AE" w:rsidP="00EC72AE">
            <w:pPr>
              <w:jc w:val="right"/>
              <w:rPr>
                <w:sz w:val="11"/>
                <w:szCs w:val="11"/>
              </w:rPr>
            </w:pPr>
            <w:r w:rsidRPr="00EC72AE">
              <w:rPr>
                <w:sz w:val="11"/>
                <w:szCs w:val="11"/>
              </w:rPr>
              <w:t>35,361,680.45</w:t>
            </w:r>
          </w:p>
        </w:tc>
      </w:tr>
      <w:tr w:rsidR="00EC72AE" w:rsidRPr="00EC72AE" w14:paraId="72D707C5"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0B776D72" w14:textId="77777777" w:rsidR="00EC72AE" w:rsidRPr="00EC72AE" w:rsidRDefault="00EC72AE" w:rsidP="00EC72AE">
            <w:pPr>
              <w:rPr>
                <w:sz w:val="11"/>
                <w:szCs w:val="11"/>
              </w:rPr>
            </w:pPr>
            <w:r w:rsidRPr="00EC72AE">
              <w:rPr>
                <w:sz w:val="11"/>
                <w:szCs w:val="11"/>
              </w:rPr>
              <w:t>Јасика</w:t>
            </w:r>
          </w:p>
        </w:tc>
        <w:tc>
          <w:tcPr>
            <w:tcW w:w="444" w:type="pct"/>
            <w:tcBorders>
              <w:top w:val="nil"/>
              <w:left w:val="nil"/>
              <w:bottom w:val="single" w:sz="4" w:space="0" w:color="auto"/>
              <w:right w:val="single" w:sz="4" w:space="0" w:color="auto"/>
            </w:tcBorders>
            <w:shd w:val="clear" w:color="auto" w:fill="auto"/>
            <w:noWrap/>
            <w:vAlign w:val="center"/>
            <w:hideMark/>
          </w:tcPr>
          <w:p w14:paraId="7FAE6226"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5FF8490C"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53172F8B"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3B87CDB3" w14:textId="77777777" w:rsidR="00EC72AE" w:rsidRPr="00EC72AE" w:rsidRDefault="00EC72AE" w:rsidP="00EC72AE">
            <w:pPr>
              <w:jc w:val="right"/>
              <w:rPr>
                <w:sz w:val="11"/>
                <w:szCs w:val="11"/>
              </w:rPr>
            </w:pPr>
            <w:r w:rsidRPr="00EC72AE">
              <w:rPr>
                <w:sz w:val="11"/>
                <w:szCs w:val="11"/>
              </w:rPr>
              <w:t> </w:t>
            </w:r>
          </w:p>
        </w:tc>
        <w:tc>
          <w:tcPr>
            <w:tcW w:w="465" w:type="pct"/>
            <w:tcBorders>
              <w:top w:val="nil"/>
              <w:left w:val="nil"/>
              <w:bottom w:val="single" w:sz="4" w:space="0" w:color="auto"/>
              <w:right w:val="single" w:sz="4" w:space="0" w:color="auto"/>
            </w:tcBorders>
            <w:shd w:val="clear" w:color="auto" w:fill="auto"/>
            <w:noWrap/>
            <w:vAlign w:val="center"/>
            <w:hideMark/>
          </w:tcPr>
          <w:p w14:paraId="63EB1C93" w14:textId="77777777" w:rsidR="00EC72AE" w:rsidRPr="00EC72AE" w:rsidRDefault="00EC72AE" w:rsidP="00EC72AE">
            <w:pPr>
              <w:jc w:val="right"/>
              <w:rPr>
                <w:sz w:val="11"/>
                <w:szCs w:val="11"/>
              </w:rPr>
            </w:pPr>
            <w:r w:rsidRPr="00EC72AE">
              <w:rPr>
                <w:sz w:val="11"/>
                <w:szCs w:val="11"/>
              </w:rPr>
              <w:t> </w:t>
            </w:r>
          </w:p>
        </w:tc>
        <w:tc>
          <w:tcPr>
            <w:tcW w:w="439" w:type="pct"/>
            <w:tcBorders>
              <w:top w:val="nil"/>
              <w:left w:val="nil"/>
              <w:bottom w:val="single" w:sz="4" w:space="0" w:color="auto"/>
              <w:right w:val="single" w:sz="4" w:space="0" w:color="auto"/>
            </w:tcBorders>
            <w:shd w:val="clear" w:color="auto" w:fill="auto"/>
            <w:noWrap/>
            <w:vAlign w:val="center"/>
            <w:hideMark/>
          </w:tcPr>
          <w:p w14:paraId="4DB4175B"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10F0E3BD"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045D8FCC" w14:textId="77777777" w:rsidR="00EC72AE" w:rsidRPr="00EC72AE" w:rsidRDefault="00EC72AE" w:rsidP="00EC72AE">
            <w:pPr>
              <w:jc w:val="right"/>
              <w:rPr>
                <w:sz w:val="11"/>
                <w:szCs w:val="11"/>
              </w:rPr>
            </w:pPr>
            <w:r w:rsidRPr="00EC72AE">
              <w:rPr>
                <w:sz w:val="11"/>
                <w:szCs w:val="11"/>
              </w:rPr>
              <w:t> </w:t>
            </w:r>
          </w:p>
        </w:tc>
        <w:tc>
          <w:tcPr>
            <w:tcW w:w="555" w:type="pct"/>
            <w:tcBorders>
              <w:top w:val="nil"/>
              <w:left w:val="nil"/>
              <w:bottom w:val="single" w:sz="4" w:space="0" w:color="auto"/>
              <w:right w:val="single" w:sz="4" w:space="0" w:color="auto"/>
            </w:tcBorders>
            <w:shd w:val="clear" w:color="auto" w:fill="auto"/>
            <w:noWrap/>
            <w:vAlign w:val="center"/>
            <w:hideMark/>
          </w:tcPr>
          <w:p w14:paraId="14623930" w14:textId="77777777" w:rsidR="00EC72AE" w:rsidRPr="00EC72AE" w:rsidRDefault="00EC72AE" w:rsidP="00EC72AE">
            <w:pPr>
              <w:jc w:val="right"/>
              <w:rPr>
                <w:sz w:val="11"/>
                <w:szCs w:val="11"/>
              </w:rPr>
            </w:pPr>
            <w:r w:rsidRPr="00EC72AE">
              <w:rPr>
                <w:sz w:val="11"/>
                <w:szCs w:val="11"/>
              </w:rPr>
              <w:t>198,737.10</w:t>
            </w:r>
          </w:p>
        </w:tc>
        <w:tc>
          <w:tcPr>
            <w:tcW w:w="444" w:type="pct"/>
            <w:tcBorders>
              <w:top w:val="nil"/>
              <w:left w:val="nil"/>
              <w:bottom w:val="single" w:sz="4" w:space="0" w:color="auto"/>
              <w:right w:val="single" w:sz="4" w:space="0" w:color="auto"/>
            </w:tcBorders>
            <w:shd w:val="clear" w:color="auto" w:fill="auto"/>
            <w:noWrap/>
            <w:vAlign w:val="center"/>
            <w:hideMark/>
          </w:tcPr>
          <w:p w14:paraId="1738A322" w14:textId="77777777" w:rsidR="00EC72AE" w:rsidRPr="00EC72AE" w:rsidRDefault="00EC72AE" w:rsidP="00EC72AE">
            <w:pPr>
              <w:jc w:val="right"/>
              <w:rPr>
                <w:sz w:val="11"/>
                <w:szCs w:val="11"/>
              </w:rPr>
            </w:pPr>
            <w:r w:rsidRPr="00EC72AE">
              <w:rPr>
                <w:sz w:val="11"/>
                <w:szCs w:val="11"/>
              </w:rPr>
              <w:t>198,737.10</w:t>
            </w:r>
          </w:p>
        </w:tc>
      </w:tr>
      <w:tr w:rsidR="00EC72AE" w:rsidRPr="00EC72AE" w14:paraId="311AC66E"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3E520827" w14:textId="77777777" w:rsidR="00EC72AE" w:rsidRPr="00EC72AE" w:rsidRDefault="00EC72AE" w:rsidP="00EC72AE">
            <w:pPr>
              <w:rPr>
                <w:sz w:val="11"/>
                <w:szCs w:val="11"/>
              </w:rPr>
            </w:pPr>
            <w:r w:rsidRPr="00EC72AE">
              <w:rPr>
                <w:sz w:val="11"/>
                <w:szCs w:val="11"/>
              </w:rPr>
              <w:t>Бреза</w:t>
            </w:r>
          </w:p>
        </w:tc>
        <w:tc>
          <w:tcPr>
            <w:tcW w:w="444" w:type="pct"/>
            <w:tcBorders>
              <w:top w:val="nil"/>
              <w:left w:val="nil"/>
              <w:bottom w:val="single" w:sz="4" w:space="0" w:color="auto"/>
              <w:right w:val="single" w:sz="4" w:space="0" w:color="auto"/>
            </w:tcBorders>
            <w:shd w:val="clear" w:color="auto" w:fill="auto"/>
            <w:noWrap/>
            <w:vAlign w:val="center"/>
            <w:hideMark/>
          </w:tcPr>
          <w:p w14:paraId="6C0F961C"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2CFE9720"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3DF87021"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7EF28318" w14:textId="77777777" w:rsidR="00EC72AE" w:rsidRPr="00EC72AE" w:rsidRDefault="00EC72AE" w:rsidP="00EC72AE">
            <w:pPr>
              <w:jc w:val="right"/>
              <w:rPr>
                <w:sz w:val="11"/>
                <w:szCs w:val="11"/>
              </w:rPr>
            </w:pPr>
            <w:r w:rsidRPr="00EC72AE">
              <w:rPr>
                <w:sz w:val="11"/>
                <w:szCs w:val="11"/>
              </w:rPr>
              <w:t>147,226.93</w:t>
            </w:r>
          </w:p>
        </w:tc>
        <w:tc>
          <w:tcPr>
            <w:tcW w:w="465" w:type="pct"/>
            <w:tcBorders>
              <w:top w:val="nil"/>
              <w:left w:val="nil"/>
              <w:bottom w:val="single" w:sz="4" w:space="0" w:color="auto"/>
              <w:right w:val="single" w:sz="4" w:space="0" w:color="auto"/>
            </w:tcBorders>
            <w:shd w:val="clear" w:color="auto" w:fill="auto"/>
            <w:noWrap/>
            <w:vAlign w:val="center"/>
            <w:hideMark/>
          </w:tcPr>
          <w:p w14:paraId="389C1925" w14:textId="77777777" w:rsidR="00EC72AE" w:rsidRPr="00EC72AE" w:rsidRDefault="00EC72AE" w:rsidP="00EC72AE">
            <w:pPr>
              <w:jc w:val="right"/>
              <w:rPr>
                <w:sz w:val="11"/>
                <w:szCs w:val="11"/>
              </w:rPr>
            </w:pPr>
            <w:r w:rsidRPr="00EC72AE">
              <w:rPr>
                <w:sz w:val="11"/>
                <w:szCs w:val="11"/>
              </w:rPr>
              <w:t>178,573.41</w:t>
            </w:r>
          </w:p>
        </w:tc>
        <w:tc>
          <w:tcPr>
            <w:tcW w:w="439" w:type="pct"/>
            <w:tcBorders>
              <w:top w:val="nil"/>
              <w:left w:val="nil"/>
              <w:bottom w:val="single" w:sz="4" w:space="0" w:color="auto"/>
              <w:right w:val="single" w:sz="4" w:space="0" w:color="auto"/>
            </w:tcBorders>
            <w:shd w:val="clear" w:color="auto" w:fill="auto"/>
            <w:noWrap/>
            <w:vAlign w:val="center"/>
            <w:hideMark/>
          </w:tcPr>
          <w:p w14:paraId="577D69CC"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01508A49"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09D5B776" w14:textId="77777777" w:rsidR="00EC72AE" w:rsidRPr="00EC72AE" w:rsidRDefault="00EC72AE" w:rsidP="00EC72AE">
            <w:pPr>
              <w:jc w:val="right"/>
              <w:rPr>
                <w:sz w:val="11"/>
                <w:szCs w:val="11"/>
              </w:rPr>
            </w:pPr>
            <w:r w:rsidRPr="00EC72AE">
              <w:rPr>
                <w:sz w:val="11"/>
                <w:szCs w:val="11"/>
              </w:rPr>
              <w:t>325,800.34</w:t>
            </w:r>
          </w:p>
        </w:tc>
        <w:tc>
          <w:tcPr>
            <w:tcW w:w="555" w:type="pct"/>
            <w:tcBorders>
              <w:top w:val="nil"/>
              <w:left w:val="nil"/>
              <w:bottom w:val="single" w:sz="4" w:space="0" w:color="auto"/>
              <w:right w:val="single" w:sz="4" w:space="0" w:color="auto"/>
            </w:tcBorders>
            <w:shd w:val="clear" w:color="auto" w:fill="auto"/>
            <w:noWrap/>
            <w:vAlign w:val="center"/>
            <w:hideMark/>
          </w:tcPr>
          <w:p w14:paraId="66EBF266" w14:textId="77777777" w:rsidR="00EC72AE" w:rsidRPr="00EC72AE" w:rsidRDefault="00EC72AE" w:rsidP="00EC72AE">
            <w:pPr>
              <w:jc w:val="right"/>
              <w:rPr>
                <w:sz w:val="11"/>
                <w:szCs w:val="11"/>
              </w:rPr>
            </w:pPr>
            <w:r w:rsidRPr="00EC72AE">
              <w:rPr>
                <w:sz w:val="11"/>
                <w:szCs w:val="11"/>
              </w:rPr>
              <w:t>368,374.95</w:t>
            </w:r>
          </w:p>
        </w:tc>
        <w:tc>
          <w:tcPr>
            <w:tcW w:w="444" w:type="pct"/>
            <w:tcBorders>
              <w:top w:val="nil"/>
              <w:left w:val="nil"/>
              <w:bottom w:val="single" w:sz="4" w:space="0" w:color="auto"/>
              <w:right w:val="single" w:sz="4" w:space="0" w:color="auto"/>
            </w:tcBorders>
            <w:shd w:val="clear" w:color="auto" w:fill="auto"/>
            <w:noWrap/>
            <w:vAlign w:val="center"/>
            <w:hideMark/>
          </w:tcPr>
          <w:p w14:paraId="04BF11CE" w14:textId="77777777" w:rsidR="00EC72AE" w:rsidRPr="00EC72AE" w:rsidRDefault="00EC72AE" w:rsidP="00EC72AE">
            <w:pPr>
              <w:jc w:val="right"/>
              <w:rPr>
                <w:sz w:val="11"/>
                <w:szCs w:val="11"/>
              </w:rPr>
            </w:pPr>
            <w:r w:rsidRPr="00EC72AE">
              <w:rPr>
                <w:sz w:val="11"/>
                <w:szCs w:val="11"/>
              </w:rPr>
              <w:t>694,175.29</w:t>
            </w:r>
          </w:p>
        </w:tc>
      </w:tr>
      <w:tr w:rsidR="00EC72AE" w:rsidRPr="00EC72AE" w14:paraId="545A1070"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6B3B4572" w14:textId="77777777" w:rsidR="00EC72AE" w:rsidRPr="00EC72AE" w:rsidRDefault="00EC72AE" w:rsidP="00EC72AE">
            <w:pPr>
              <w:rPr>
                <w:sz w:val="11"/>
                <w:szCs w:val="11"/>
              </w:rPr>
            </w:pPr>
            <w:r w:rsidRPr="00EC72AE">
              <w:rPr>
                <w:sz w:val="11"/>
                <w:szCs w:val="11"/>
              </w:rPr>
              <w:t>Буква</w:t>
            </w:r>
          </w:p>
        </w:tc>
        <w:tc>
          <w:tcPr>
            <w:tcW w:w="444" w:type="pct"/>
            <w:tcBorders>
              <w:top w:val="nil"/>
              <w:left w:val="nil"/>
              <w:bottom w:val="single" w:sz="4" w:space="0" w:color="auto"/>
              <w:right w:val="single" w:sz="4" w:space="0" w:color="auto"/>
            </w:tcBorders>
            <w:shd w:val="clear" w:color="auto" w:fill="auto"/>
            <w:noWrap/>
            <w:vAlign w:val="center"/>
            <w:hideMark/>
          </w:tcPr>
          <w:p w14:paraId="5BE41E4C" w14:textId="77777777" w:rsidR="00EC72AE" w:rsidRPr="00EC72AE" w:rsidRDefault="00EC72AE" w:rsidP="00EC72AE">
            <w:pPr>
              <w:jc w:val="right"/>
              <w:rPr>
                <w:sz w:val="11"/>
                <w:szCs w:val="11"/>
              </w:rPr>
            </w:pPr>
            <w:r w:rsidRPr="00EC72AE">
              <w:rPr>
                <w:sz w:val="11"/>
                <w:szCs w:val="11"/>
              </w:rPr>
              <w:t>56,078,631.98</w:t>
            </w:r>
          </w:p>
        </w:tc>
        <w:tc>
          <w:tcPr>
            <w:tcW w:w="444" w:type="pct"/>
            <w:tcBorders>
              <w:top w:val="nil"/>
              <w:left w:val="nil"/>
              <w:bottom w:val="single" w:sz="4" w:space="0" w:color="auto"/>
              <w:right w:val="single" w:sz="4" w:space="0" w:color="auto"/>
            </w:tcBorders>
            <w:shd w:val="clear" w:color="auto" w:fill="auto"/>
            <w:noWrap/>
            <w:vAlign w:val="center"/>
            <w:hideMark/>
          </w:tcPr>
          <w:p w14:paraId="596B3B6D" w14:textId="77777777" w:rsidR="00EC72AE" w:rsidRPr="00EC72AE" w:rsidRDefault="00EC72AE" w:rsidP="00EC72AE">
            <w:pPr>
              <w:jc w:val="right"/>
              <w:rPr>
                <w:sz w:val="11"/>
                <w:szCs w:val="11"/>
              </w:rPr>
            </w:pPr>
            <w:r w:rsidRPr="00EC72AE">
              <w:rPr>
                <w:sz w:val="11"/>
                <w:szCs w:val="11"/>
              </w:rPr>
              <w:t>147,300,241.01</w:t>
            </w:r>
          </w:p>
        </w:tc>
        <w:tc>
          <w:tcPr>
            <w:tcW w:w="470" w:type="pct"/>
            <w:tcBorders>
              <w:top w:val="nil"/>
              <w:left w:val="nil"/>
              <w:bottom w:val="single" w:sz="4" w:space="0" w:color="auto"/>
              <w:right w:val="single" w:sz="4" w:space="0" w:color="auto"/>
            </w:tcBorders>
            <w:shd w:val="clear" w:color="auto" w:fill="auto"/>
            <w:noWrap/>
            <w:vAlign w:val="center"/>
            <w:hideMark/>
          </w:tcPr>
          <w:p w14:paraId="01D39B12" w14:textId="77777777" w:rsidR="00EC72AE" w:rsidRPr="00EC72AE" w:rsidRDefault="00EC72AE" w:rsidP="00EC72AE">
            <w:pPr>
              <w:jc w:val="right"/>
              <w:rPr>
                <w:sz w:val="11"/>
                <w:szCs w:val="11"/>
              </w:rPr>
            </w:pPr>
            <w:r w:rsidRPr="00EC72AE">
              <w:rPr>
                <w:sz w:val="11"/>
                <w:szCs w:val="11"/>
              </w:rPr>
              <w:t>306,849,969.58</w:t>
            </w:r>
          </w:p>
        </w:tc>
        <w:tc>
          <w:tcPr>
            <w:tcW w:w="460" w:type="pct"/>
            <w:tcBorders>
              <w:top w:val="nil"/>
              <w:left w:val="nil"/>
              <w:bottom w:val="single" w:sz="4" w:space="0" w:color="auto"/>
              <w:right w:val="single" w:sz="4" w:space="0" w:color="auto"/>
            </w:tcBorders>
            <w:shd w:val="clear" w:color="auto" w:fill="auto"/>
            <w:noWrap/>
            <w:vAlign w:val="center"/>
            <w:hideMark/>
          </w:tcPr>
          <w:p w14:paraId="2DF0A62E" w14:textId="77777777" w:rsidR="00EC72AE" w:rsidRPr="00EC72AE" w:rsidRDefault="00EC72AE" w:rsidP="00EC72AE">
            <w:pPr>
              <w:jc w:val="right"/>
              <w:rPr>
                <w:sz w:val="11"/>
                <w:szCs w:val="11"/>
              </w:rPr>
            </w:pPr>
            <w:r w:rsidRPr="00EC72AE">
              <w:rPr>
                <w:sz w:val="11"/>
                <w:szCs w:val="11"/>
              </w:rPr>
              <w:t>371,483,021.08</w:t>
            </w:r>
          </w:p>
        </w:tc>
        <w:tc>
          <w:tcPr>
            <w:tcW w:w="465" w:type="pct"/>
            <w:tcBorders>
              <w:top w:val="nil"/>
              <w:left w:val="nil"/>
              <w:bottom w:val="single" w:sz="4" w:space="0" w:color="auto"/>
              <w:right w:val="single" w:sz="4" w:space="0" w:color="auto"/>
            </w:tcBorders>
            <w:shd w:val="clear" w:color="auto" w:fill="auto"/>
            <w:noWrap/>
            <w:vAlign w:val="center"/>
            <w:hideMark/>
          </w:tcPr>
          <w:p w14:paraId="042405BD" w14:textId="77777777" w:rsidR="00EC72AE" w:rsidRPr="00EC72AE" w:rsidRDefault="00EC72AE" w:rsidP="00EC72AE">
            <w:pPr>
              <w:jc w:val="right"/>
              <w:rPr>
                <w:sz w:val="11"/>
                <w:szCs w:val="11"/>
              </w:rPr>
            </w:pPr>
            <w:r w:rsidRPr="00EC72AE">
              <w:rPr>
                <w:sz w:val="11"/>
                <w:szCs w:val="11"/>
              </w:rPr>
              <w:t>212,618,075.02</w:t>
            </w:r>
          </w:p>
        </w:tc>
        <w:tc>
          <w:tcPr>
            <w:tcW w:w="439" w:type="pct"/>
            <w:tcBorders>
              <w:top w:val="nil"/>
              <w:left w:val="nil"/>
              <w:bottom w:val="single" w:sz="4" w:space="0" w:color="auto"/>
              <w:right w:val="single" w:sz="4" w:space="0" w:color="auto"/>
            </w:tcBorders>
            <w:shd w:val="clear" w:color="auto" w:fill="auto"/>
            <w:noWrap/>
            <w:vAlign w:val="center"/>
            <w:hideMark/>
          </w:tcPr>
          <w:p w14:paraId="74FCD1AA" w14:textId="77777777" w:rsidR="00EC72AE" w:rsidRPr="00EC72AE" w:rsidRDefault="00EC72AE" w:rsidP="00EC72AE">
            <w:pPr>
              <w:jc w:val="right"/>
              <w:rPr>
                <w:sz w:val="11"/>
                <w:szCs w:val="11"/>
              </w:rPr>
            </w:pPr>
            <w:r w:rsidRPr="00EC72AE">
              <w:rPr>
                <w:sz w:val="11"/>
                <w:szCs w:val="11"/>
              </w:rPr>
              <w:t>150,973,861.72</w:t>
            </w:r>
          </w:p>
        </w:tc>
        <w:tc>
          <w:tcPr>
            <w:tcW w:w="418" w:type="pct"/>
            <w:tcBorders>
              <w:top w:val="nil"/>
              <w:left w:val="nil"/>
              <w:bottom w:val="single" w:sz="4" w:space="0" w:color="auto"/>
              <w:right w:val="single" w:sz="4" w:space="0" w:color="auto"/>
            </w:tcBorders>
            <w:shd w:val="clear" w:color="auto" w:fill="auto"/>
            <w:noWrap/>
            <w:vAlign w:val="center"/>
            <w:hideMark/>
          </w:tcPr>
          <w:p w14:paraId="220454D4" w14:textId="77777777" w:rsidR="00EC72AE" w:rsidRPr="00EC72AE" w:rsidRDefault="00EC72AE" w:rsidP="00EC72AE">
            <w:pPr>
              <w:jc w:val="right"/>
              <w:rPr>
                <w:sz w:val="11"/>
                <w:szCs w:val="11"/>
              </w:rPr>
            </w:pPr>
            <w:r w:rsidRPr="00EC72AE">
              <w:rPr>
                <w:sz w:val="11"/>
                <w:szCs w:val="11"/>
              </w:rPr>
              <w:t>22,014,149.09</w:t>
            </w:r>
          </w:p>
        </w:tc>
        <w:tc>
          <w:tcPr>
            <w:tcW w:w="449" w:type="pct"/>
            <w:tcBorders>
              <w:top w:val="nil"/>
              <w:left w:val="nil"/>
              <w:bottom w:val="single" w:sz="4" w:space="0" w:color="auto"/>
              <w:right w:val="single" w:sz="4" w:space="0" w:color="auto"/>
            </w:tcBorders>
            <w:shd w:val="clear" w:color="auto" w:fill="auto"/>
            <w:noWrap/>
            <w:vAlign w:val="center"/>
            <w:hideMark/>
          </w:tcPr>
          <w:p w14:paraId="1B371C6A" w14:textId="77777777" w:rsidR="00EC72AE" w:rsidRPr="00EC72AE" w:rsidRDefault="00EC72AE" w:rsidP="00EC72AE">
            <w:pPr>
              <w:jc w:val="right"/>
              <w:rPr>
                <w:sz w:val="11"/>
                <w:szCs w:val="11"/>
              </w:rPr>
            </w:pPr>
            <w:r w:rsidRPr="00EC72AE">
              <w:rPr>
                <w:sz w:val="11"/>
                <w:szCs w:val="11"/>
              </w:rPr>
              <w:t>1,267,317,949.48</w:t>
            </w:r>
          </w:p>
        </w:tc>
        <w:tc>
          <w:tcPr>
            <w:tcW w:w="555" w:type="pct"/>
            <w:tcBorders>
              <w:top w:val="nil"/>
              <w:left w:val="nil"/>
              <w:bottom w:val="single" w:sz="4" w:space="0" w:color="auto"/>
              <w:right w:val="single" w:sz="4" w:space="0" w:color="auto"/>
            </w:tcBorders>
            <w:shd w:val="clear" w:color="auto" w:fill="auto"/>
            <w:noWrap/>
            <w:vAlign w:val="center"/>
            <w:hideMark/>
          </w:tcPr>
          <w:p w14:paraId="2C49C85B" w14:textId="77777777" w:rsidR="00EC72AE" w:rsidRPr="00EC72AE" w:rsidRDefault="00EC72AE" w:rsidP="00EC72AE">
            <w:pPr>
              <w:jc w:val="right"/>
              <w:rPr>
                <w:sz w:val="11"/>
                <w:szCs w:val="11"/>
              </w:rPr>
            </w:pPr>
            <w:r w:rsidRPr="00EC72AE">
              <w:rPr>
                <w:sz w:val="11"/>
                <w:szCs w:val="11"/>
              </w:rPr>
              <w:t>489,203,313.12</w:t>
            </w:r>
          </w:p>
        </w:tc>
        <w:tc>
          <w:tcPr>
            <w:tcW w:w="444" w:type="pct"/>
            <w:tcBorders>
              <w:top w:val="nil"/>
              <w:left w:val="nil"/>
              <w:bottom w:val="single" w:sz="4" w:space="0" w:color="auto"/>
              <w:right w:val="single" w:sz="4" w:space="0" w:color="auto"/>
            </w:tcBorders>
            <w:shd w:val="clear" w:color="auto" w:fill="auto"/>
            <w:noWrap/>
            <w:vAlign w:val="center"/>
            <w:hideMark/>
          </w:tcPr>
          <w:p w14:paraId="2598073A" w14:textId="77777777" w:rsidR="00EC72AE" w:rsidRPr="00EC72AE" w:rsidRDefault="00EC72AE" w:rsidP="00EC72AE">
            <w:pPr>
              <w:jc w:val="right"/>
              <w:rPr>
                <w:sz w:val="11"/>
                <w:szCs w:val="11"/>
              </w:rPr>
            </w:pPr>
            <w:r w:rsidRPr="00EC72AE">
              <w:rPr>
                <w:sz w:val="11"/>
                <w:szCs w:val="11"/>
              </w:rPr>
              <w:t>1,756,521,262.60</w:t>
            </w:r>
          </w:p>
        </w:tc>
      </w:tr>
      <w:tr w:rsidR="00EC72AE" w:rsidRPr="00EC72AE" w14:paraId="5B193986"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1E3586C2" w14:textId="77777777" w:rsidR="00EC72AE" w:rsidRPr="00EC72AE" w:rsidRDefault="00EC72AE" w:rsidP="00EC72AE">
            <w:pPr>
              <w:rPr>
                <w:sz w:val="11"/>
                <w:szCs w:val="11"/>
              </w:rPr>
            </w:pPr>
            <w:r w:rsidRPr="00EC72AE">
              <w:rPr>
                <w:sz w:val="11"/>
                <w:szCs w:val="11"/>
              </w:rPr>
              <w:t>П.Брест</w:t>
            </w:r>
          </w:p>
        </w:tc>
        <w:tc>
          <w:tcPr>
            <w:tcW w:w="444" w:type="pct"/>
            <w:tcBorders>
              <w:top w:val="nil"/>
              <w:left w:val="nil"/>
              <w:bottom w:val="single" w:sz="4" w:space="0" w:color="auto"/>
              <w:right w:val="single" w:sz="4" w:space="0" w:color="auto"/>
            </w:tcBorders>
            <w:shd w:val="clear" w:color="auto" w:fill="auto"/>
            <w:noWrap/>
            <w:vAlign w:val="center"/>
            <w:hideMark/>
          </w:tcPr>
          <w:p w14:paraId="067F93CD" w14:textId="77777777" w:rsidR="00EC72AE" w:rsidRPr="00EC72AE" w:rsidRDefault="00EC72AE" w:rsidP="00EC72AE">
            <w:pPr>
              <w:jc w:val="right"/>
              <w:rPr>
                <w:sz w:val="11"/>
                <w:szCs w:val="11"/>
              </w:rPr>
            </w:pPr>
            <w:r w:rsidRPr="00EC72AE">
              <w:rPr>
                <w:sz w:val="11"/>
                <w:szCs w:val="11"/>
              </w:rPr>
              <w:t>244,326.88</w:t>
            </w:r>
          </w:p>
        </w:tc>
        <w:tc>
          <w:tcPr>
            <w:tcW w:w="444" w:type="pct"/>
            <w:tcBorders>
              <w:top w:val="nil"/>
              <w:left w:val="nil"/>
              <w:bottom w:val="single" w:sz="4" w:space="0" w:color="auto"/>
              <w:right w:val="single" w:sz="4" w:space="0" w:color="auto"/>
            </w:tcBorders>
            <w:shd w:val="clear" w:color="auto" w:fill="auto"/>
            <w:noWrap/>
            <w:vAlign w:val="center"/>
            <w:hideMark/>
          </w:tcPr>
          <w:p w14:paraId="6755D259"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627386FB" w14:textId="77777777" w:rsidR="00EC72AE" w:rsidRPr="00EC72AE" w:rsidRDefault="00EC72AE" w:rsidP="00EC72AE">
            <w:pPr>
              <w:jc w:val="right"/>
              <w:rPr>
                <w:sz w:val="11"/>
                <w:szCs w:val="11"/>
              </w:rPr>
            </w:pPr>
            <w:r w:rsidRPr="00EC72AE">
              <w:rPr>
                <w:sz w:val="11"/>
                <w:szCs w:val="11"/>
              </w:rPr>
              <w:t>3,576,842.71</w:t>
            </w:r>
          </w:p>
        </w:tc>
        <w:tc>
          <w:tcPr>
            <w:tcW w:w="460" w:type="pct"/>
            <w:tcBorders>
              <w:top w:val="nil"/>
              <w:left w:val="nil"/>
              <w:bottom w:val="single" w:sz="4" w:space="0" w:color="auto"/>
              <w:right w:val="single" w:sz="4" w:space="0" w:color="auto"/>
            </w:tcBorders>
            <w:shd w:val="clear" w:color="auto" w:fill="auto"/>
            <w:noWrap/>
            <w:vAlign w:val="center"/>
            <w:hideMark/>
          </w:tcPr>
          <w:p w14:paraId="050E458C" w14:textId="77777777" w:rsidR="00EC72AE" w:rsidRPr="00EC72AE" w:rsidRDefault="00EC72AE" w:rsidP="00EC72AE">
            <w:pPr>
              <w:jc w:val="right"/>
              <w:rPr>
                <w:sz w:val="11"/>
                <w:szCs w:val="11"/>
              </w:rPr>
            </w:pPr>
            <w:r w:rsidRPr="00EC72AE">
              <w:rPr>
                <w:sz w:val="11"/>
                <w:szCs w:val="11"/>
              </w:rPr>
              <w:t>4,104,982.15</w:t>
            </w:r>
          </w:p>
        </w:tc>
        <w:tc>
          <w:tcPr>
            <w:tcW w:w="465" w:type="pct"/>
            <w:tcBorders>
              <w:top w:val="nil"/>
              <w:left w:val="nil"/>
              <w:bottom w:val="single" w:sz="4" w:space="0" w:color="auto"/>
              <w:right w:val="single" w:sz="4" w:space="0" w:color="auto"/>
            </w:tcBorders>
            <w:shd w:val="clear" w:color="auto" w:fill="auto"/>
            <w:noWrap/>
            <w:vAlign w:val="center"/>
            <w:hideMark/>
          </w:tcPr>
          <w:p w14:paraId="0F8EB0BA" w14:textId="77777777" w:rsidR="00EC72AE" w:rsidRPr="00EC72AE" w:rsidRDefault="00EC72AE" w:rsidP="00EC72AE">
            <w:pPr>
              <w:jc w:val="right"/>
              <w:rPr>
                <w:sz w:val="11"/>
                <w:szCs w:val="11"/>
              </w:rPr>
            </w:pPr>
            <w:r w:rsidRPr="00EC72AE">
              <w:rPr>
                <w:sz w:val="11"/>
                <w:szCs w:val="11"/>
              </w:rPr>
              <w:t>1,847,318.45</w:t>
            </w:r>
          </w:p>
        </w:tc>
        <w:tc>
          <w:tcPr>
            <w:tcW w:w="439" w:type="pct"/>
            <w:tcBorders>
              <w:top w:val="nil"/>
              <w:left w:val="nil"/>
              <w:bottom w:val="single" w:sz="4" w:space="0" w:color="auto"/>
              <w:right w:val="single" w:sz="4" w:space="0" w:color="auto"/>
            </w:tcBorders>
            <w:shd w:val="clear" w:color="auto" w:fill="auto"/>
            <w:noWrap/>
            <w:vAlign w:val="center"/>
            <w:hideMark/>
          </w:tcPr>
          <w:p w14:paraId="701E9121"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5FB29CB7"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623310BD" w14:textId="77777777" w:rsidR="00EC72AE" w:rsidRPr="00EC72AE" w:rsidRDefault="00EC72AE" w:rsidP="00EC72AE">
            <w:pPr>
              <w:jc w:val="right"/>
              <w:rPr>
                <w:sz w:val="11"/>
                <w:szCs w:val="11"/>
              </w:rPr>
            </w:pPr>
            <w:r w:rsidRPr="00EC72AE">
              <w:rPr>
                <w:sz w:val="11"/>
                <w:szCs w:val="11"/>
              </w:rPr>
              <w:t>9,773,470.19</w:t>
            </w:r>
          </w:p>
        </w:tc>
        <w:tc>
          <w:tcPr>
            <w:tcW w:w="555" w:type="pct"/>
            <w:tcBorders>
              <w:top w:val="nil"/>
              <w:left w:val="nil"/>
              <w:bottom w:val="single" w:sz="4" w:space="0" w:color="auto"/>
              <w:right w:val="single" w:sz="4" w:space="0" w:color="auto"/>
            </w:tcBorders>
            <w:shd w:val="clear" w:color="auto" w:fill="auto"/>
            <w:noWrap/>
            <w:vAlign w:val="center"/>
            <w:hideMark/>
          </w:tcPr>
          <w:p w14:paraId="5C1610F4" w14:textId="77777777" w:rsidR="00EC72AE" w:rsidRPr="00EC72AE" w:rsidRDefault="00EC72AE" w:rsidP="00EC72AE">
            <w:pPr>
              <w:jc w:val="right"/>
              <w:rPr>
                <w:sz w:val="11"/>
                <w:szCs w:val="11"/>
              </w:rPr>
            </w:pPr>
            <w:r w:rsidRPr="00EC72AE">
              <w:rPr>
                <w:sz w:val="11"/>
                <w:szCs w:val="11"/>
              </w:rPr>
              <w:t>3,053,050.20</w:t>
            </w:r>
          </w:p>
        </w:tc>
        <w:tc>
          <w:tcPr>
            <w:tcW w:w="444" w:type="pct"/>
            <w:tcBorders>
              <w:top w:val="nil"/>
              <w:left w:val="nil"/>
              <w:bottom w:val="single" w:sz="4" w:space="0" w:color="auto"/>
              <w:right w:val="single" w:sz="4" w:space="0" w:color="auto"/>
            </w:tcBorders>
            <w:shd w:val="clear" w:color="auto" w:fill="auto"/>
            <w:noWrap/>
            <w:vAlign w:val="center"/>
            <w:hideMark/>
          </w:tcPr>
          <w:p w14:paraId="559548DD" w14:textId="77777777" w:rsidR="00EC72AE" w:rsidRPr="00EC72AE" w:rsidRDefault="00EC72AE" w:rsidP="00EC72AE">
            <w:pPr>
              <w:jc w:val="right"/>
              <w:rPr>
                <w:sz w:val="11"/>
                <w:szCs w:val="11"/>
              </w:rPr>
            </w:pPr>
            <w:r w:rsidRPr="00EC72AE">
              <w:rPr>
                <w:sz w:val="11"/>
                <w:szCs w:val="11"/>
              </w:rPr>
              <w:t>12,826,520.39</w:t>
            </w:r>
          </w:p>
        </w:tc>
      </w:tr>
      <w:tr w:rsidR="00EC72AE" w:rsidRPr="00EC72AE" w14:paraId="1F2D9CB9"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71C0B174" w14:textId="77777777" w:rsidR="00EC72AE" w:rsidRPr="00EC72AE" w:rsidRDefault="00EC72AE" w:rsidP="00EC72AE">
            <w:pPr>
              <w:rPr>
                <w:sz w:val="11"/>
                <w:szCs w:val="11"/>
              </w:rPr>
            </w:pPr>
            <w:r w:rsidRPr="00EC72AE">
              <w:rPr>
                <w:sz w:val="11"/>
                <w:szCs w:val="11"/>
              </w:rPr>
              <w:t>Б. јасен</w:t>
            </w:r>
          </w:p>
        </w:tc>
        <w:tc>
          <w:tcPr>
            <w:tcW w:w="444" w:type="pct"/>
            <w:tcBorders>
              <w:top w:val="nil"/>
              <w:left w:val="nil"/>
              <w:bottom w:val="single" w:sz="4" w:space="0" w:color="auto"/>
              <w:right w:val="single" w:sz="4" w:space="0" w:color="auto"/>
            </w:tcBorders>
            <w:shd w:val="clear" w:color="auto" w:fill="auto"/>
            <w:noWrap/>
            <w:vAlign w:val="center"/>
            <w:hideMark/>
          </w:tcPr>
          <w:p w14:paraId="08649EF0"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173210F7" w14:textId="77777777" w:rsidR="00EC72AE" w:rsidRPr="00EC72AE" w:rsidRDefault="00EC72AE" w:rsidP="00EC72AE">
            <w:pPr>
              <w:jc w:val="right"/>
              <w:rPr>
                <w:sz w:val="11"/>
                <w:szCs w:val="11"/>
              </w:rPr>
            </w:pPr>
            <w:r w:rsidRPr="00EC72AE">
              <w:rPr>
                <w:sz w:val="11"/>
                <w:szCs w:val="11"/>
              </w:rPr>
              <w:t> </w:t>
            </w:r>
          </w:p>
        </w:tc>
        <w:tc>
          <w:tcPr>
            <w:tcW w:w="470" w:type="pct"/>
            <w:tcBorders>
              <w:top w:val="nil"/>
              <w:left w:val="nil"/>
              <w:bottom w:val="single" w:sz="4" w:space="0" w:color="auto"/>
              <w:right w:val="single" w:sz="4" w:space="0" w:color="auto"/>
            </w:tcBorders>
            <w:shd w:val="clear" w:color="auto" w:fill="auto"/>
            <w:noWrap/>
            <w:vAlign w:val="center"/>
            <w:hideMark/>
          </w:tcPr>
          <w:p w14:paraId="76C19AE9" w14:textId="77777777" w:rsidR="00EC72AE" w:rsidRPr="00EC72AE" w:rsidRDefault="00EC72AE" w:rsidP="00EC72AE">
            <w:pPr>
              <w:jc w:val="right"/>
              <w:rPr>
                <w:sz w:val="11"/>
                <w:szCs w:val="11"/>
              </w:rPr>
            </w:pPr>
            <w:r w:rsidRPr="00EC72AE">
              <w:rPr>
                <w:sz w:val="11"/>
                <w:szCs w:val="11"/>
              </w:rPr>
              <w:t>508,579.11</w:t>
            </w:r>
          </w:p>
        </w:tc>
        <w:tc>
          <w:tcPr>
            <w:tcW w:w="460" w:type="pct"/>
            <w:tcBorders>
              <w:top w:val="nil"/>
              <w:left w:val="nil"/>
              <w:bottom w:val="single" w:sz="4" w:space="0" w:color="auto"/>
              <w:right w:val="single" w:sz="4" w:space="0" w:color="auto"/>
            </w:tcBorders>
            <w:shd w:val="clear" w:color="auto" w:fill="auto"/>
            <w:noWrap/>
            <w:vAlign w:val="center"/>
            <w:hideMark/>
          </w:tcPr>
          <w:p w14:paraId="7C60CBE9" w14:textId="77777777" w:rsidR="00EC72AE" w:rsidRPr="00EC72AE" w:rsidRDefault="00EC72AE" w:rsidP="00EC72AE">
            <w:pPr>
              <w:jc w:val="right"/>
              <w:rPr>
                <w:sz w:val="11"/>
                <w:szCs w:val="11"/>
              </w:rPr>
            </w:pPr>
            <w:r w:rsidRPr="00EC72AE">
              <w:rPr>
                <w:sz w:val="11"/>
                <w:szCs w:val="11"/>
              </w:rPr>
              <w:t>846,326.52</w:t>
            </w:r>
          </w:p>
        </w:tc>
        <w:tc>
          <w:tcPr>
            <w:tcW w:w="465" w:type="pct"/>
            <w:tcBorders>
              <w:top w:val="nil"/>
              <w:left w:val="nil"/>
              <w:bottom w:val="single" w:sz="4" w:space="0" w:color="auto"/>
              <w:right w:val="single" w:sz="4" w:space="0" w:color="auto"/>
            </w:tcBorders>
            <w:shd w:val="clear" w:color="auto" w:fill="auto"/>
            <w:noWrap/>
            <w:vAlign w:val="center"/>
            <w:hideMark/>
          </w:tcPr>
          <w:p w14:paraId="287B9FCF" w14:textId="77777777" w:rsidR="00EC72AE" w:rsidRPr="00EC72AE" w:rsidRDefault="00EC72AE" w:rsidP="00EC72AE">
            <w:pPr>
              <w:jc w:val="right"/>
              <w:rPr>
                <w:sz w:val="11"/>
                <w:szCs w:val="11"/>
              </w:rPr>
            </w:pPr>
            <w:r w:rsidRPr="00EC72AE">
              <w:rPr>
                <w:sz w:val="11"/>
                <w:szCs w:val="11"/>
              </w:rPr>
              <w:t>507,563.03</w:t>
            </w:r>
          </w:p>
        </w:tc>
        <w:tc>
          <w:tcPr>
            <w:tcW w:w="439" w:type="pct"/>
            <w:tcBorders>
              <w:top w:val="nil"/>
              <w:left w:val="nil"/>
              <w:bottom w:val="single" w:sz="4" w:space="0" w:color="auto"/>
              <w:right w:val="single" w:sz="4" w:space="0" w:color="auto"/>
            </w:tcBorders>
            <w:shd w:val="clear" w:color="auto" w:fill="auto"/>
            <w:noWrap/>
            <w:vAlign w:val="center"/>
            <w:hideMark/>
          </w:tcPr>
          <w:p w14:paraId="29AE8CE9"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28608FC7"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1B788390" w14:textId="77777777" w:rsidR="00EC72AE" w:rsidRPr="00EC72AE" w:rsidRDefault="00EC72AE" w:rsidP="00EC72AE">
            <w:pPr>
              <w:jc w:val="right"/>
              <w:rPr>
                <w:sz w:val="11"/>
                <w:szCs w:val="11"/>
              </w:rPr>
            </w:pPr>
            <w:r w:rsidRPr="00EC72AE">
              <w:rPr>
                <w:sz w:val="11"/>
                <w:szCs w:val="11"/>
              </w:rPr>
              <w:t>1,862,468.67</w:t>
            </w:r>
          </w:p>
        </w:tc>
        <w:tc>
          <w:tcPr>
            <w:tcW w:w="555" w:type="pct"/>
            <w:tcBorders>
              <w:top w:val="nil"/>
              <w:left w:val="nil"/>
              <w:bottom w:val="single" w:sz="4" w:space="0" w:color="auto"/>
              <w:right w:val="single" w:sz="4" w:space="0" w:color="auto"/>
            </w:tcBorders>
            <w:shd w:val="clear" w:color="auto" w:fill="auto"/>
            <w:noWrap/>
            <w:vAlign w:val="center"/>
            <w:hideMark/>
          </w:tcPr>
          <w:p w14:paraId="795BDC9D" w14:textId="77777777" w:rsidR="00EC72AE" w:rsidRPr="00EC72AE" w:rsidRDefault="00EC72AE" w:rsidP="00EC72AE">
            <w:pPr>
              <w:jc w:val="right"/>
              <w:rPr>
                <w:sz w:val="11"/>
                <w:szCs w:val="11"/>
              </w:rPr>
            </w:pPr>
            <w:r w:rsidRPr="00EC72AE">
              <w:rPr>
                <w:sz w:val="11"/>
                <w:szCs w:val="11"/>
              </w:rPr>
              <w:t>1,114,873.96</w:t>
            </w:r>
          </w:p>
        </w:tc>
        <w:tc>
          <w:tcPr>
            <w:tcW w:w="444" w:type="pct"/>
            <w:tcBorders>
              <w:top w:val="nil"/>
              <w:left w:val="nil"/>
              <w:bottom w:val="single" w:sz="4" w:space="0" w:color="auto"/>
              <w:right w:val="single" w:sz="4" w:space="0" w:color="auto"/>
            </w:tcBorders>
            <w:shd w:val="clear" w:color="auto" w:fill="auto"/>
            <w:noWrap/>
            <w:vAlign w:val="center"/>
            <w:hideMark/>
          </w:tcPr>
          <w:p w14:paraId="542B60CE" w14:textId="77777777" w:rsidR="00EC72AE" w:rsidRPr="00EC72AE" w:rsidRDefault="00EC72AE" w:rsidP="00EC72AE">
            <w:pPr>
              <w:jc w:val="right"/>
              <w:rPr>
                <w:sz w:val="11"/>
                <w:szCs w:val="11"/>
              </w:rPr>
            </w:pPr>
            <w:r w:rsidRPr="00EC72AE">
              <w:rPr>
                <w:sz w:val="11"/>
                <w:szCs w:val="11"/>
              </w:rPr>
              <w:t>2,977,342.62</w:t>
            </w:r>
          </w:p>
        </w:tc>
      </w:tr>
      <w:tr w:rsidR="00EC72AE" w:rsidRPr="00EC72AE" w14:paraId="2D1A9369"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33E22F89" w14:textId="77777777" w:rsidR="00EC72AE" w:rsidRPr="00EC72AE" w:rsidRDefault="00EC72AE" w:rsidP="00EC72AE">
            <w:pPr>
              <w:rPr>
                <w:sz w:val="11"/>
                <w:szCs w:val="11"/>
              </w:rPr>
            </w:pPr>
            <w:r w:rsidRPr="00EC72AE">
              <w:rPr>
                <w:sz w:val="11"/>
                <w:szCs w:val="11"/>
              </w:rPr>
              <w:t>Јавор</w:t>
            </w:r>
          </w:p>
        </w:tc>
        <w:tc>
          <w:tcPr>
            <w:tcW w:w="444" w:type="pct"/>
            <w:tcBorders>
              <w:top w:val="nil"/>
              <w:left w:val="nil"/>
              <w:bottom w:val="single" w:sz="4" w:space="0" w:color="auto"/>
              <w:right w:val="single" w:sz="4" w:space="0" w:color="auto"/>
            </w:tcBorders>
            <w:shd w:val="clear" w:color="auto" w:fill="auto"/>
            <w:noWrap/>
            <w:vAlign w:val="center"/>
            <w:hideMark/>
          </w:tcPr>
          <w:p w14:paraId="07467BCE" w14:textId="77777777" w:rsidR="00EC72AE" w:rsidRPr="00EC72AE" w:rsidRDefault="00EC72AE" w:rsidP="00EC72AE">
            <w:pPr>
              <w:jc w:val="right"/>
              <w:rPr>
                <w:sz w:val="11"/>
                <w:szCs w:val="11"/>
              </w:rPr>
            </w:pPr>
            <w:r w:rsidRPr="00EC72AE">
              <w:rPr>
                <w:sz w:val="11"/>
                <w:szCs w:val="11"/>
              </w:rPr>
              <w:t>884,031.10</w:t>
            </w:r>
          </w:p>
        </w:tc>
        <w:tc>
          <w:tcPr>
            <w:tcW w:w="444" w:type="pct"/>
            <w:tcBorders>
              <w:top w:val="nil"/>
              <w:left w:val="nil"/>
              <w:bottom w:val="single" w:sz="4" w:space="0" w:color="auto"/>
              <w:right w:val="single" w:sz="4" w:space="0" w:color="auto"/>
            </w:tcBorders>
            <w:shd w:val="clear" w:color="auto" w:fill="auto"/>
            <w:noWrap/>
            <w:vAlign w:val="center"/>
            <w:hideMark/>
          </w:tcPr>
          <w:p w14:paraId="360849EE" w14:textId="77777777" w:rsidR="00EC72AE" w:rsidRPr="00EC72AE" w:rsidRDefault="00EC72AE" w:rsidP="00EC72AE">
            <w:pPr>
              <w:jc w:val="right"/>
              <w:rPr>
                <w:sz w:val="11"/>
                <w:szCs w:val="11"/>
              </w:rPr>
            </w:pPr>
            <w:r w:rsidRPr="00EC72AE">
              <w:rPr>
                <w:sz w:val="11"/>
                <w:szCs w:val="11"/>
              </w:rPr>
              <w:t>2,043,504.23</w:t>
            </w:r>
          </w:p>
        </w:tc>
        <w:tc>
          <w:tcPr>
            <w:tcW w:w="470" w:type="pct"/>
            <w:tcBorders>
              <w:top w:val="nil"/>
              <w:left w:val="nil"/>
              <w:bottom w:val="single" w:sz="4" w:space="0" w:color="auto"/>
              <w:right w:val="single" w:sz="4" w:space="0" w:color="auto"/>
            </w:tcBorders>
            <w:shd w:val="clear" w:color="auto" w:fill="auto"/>
            <w:noWrap/>
            <w:vAlign w:val="center"/>
            <w:hideMark/>
          </w:tcPr>
          <w:p w14:paraId="7708FCDC" w14:textId="77777777" w:rsidR="00EC72AE" w:rsidRPr="00EC72AE" w:rsidRDefault="00EC72AE" w:rsidP="00EC72AE">
            <w:pPr>
              <w:jc w:val="right"/>
              <w:rPr>
                <w:sz w:val="11"/>
                <w:szCs w:val="11"/>
              </w:rPr>
            </w:pPr>
            <w:r w:rsidRPr="00EC72AE">
              <w:rPr>
                <w:sz w:val="11"/>
                <w:szCs w:val="11"/>
              </w:rPr>
              <w:t>6,479,964.68</w:t>
            </w:r>
          </w:p>
        </w:tc>
        <w:tc>
          <w:tcPr>
            <w:tcW w:w="460" w:type="pct"/>
            <w:tcBorders>
              <w:top w:val="nil"/>
              <w:left w:val="nil"/>
              <w:bottom w:val="single" w:sz="4" w:space="0" w:color="auto"/>
              <w:right w:val="single" w:sz="4" w:space="0" w:color="auto"/>
            </w:tcBorders>
            <w:shd w:val="clear" w:color="auto" w:fill="auto"/>
            <w:noWrap/>
            <w:vAlign w:val="center"/>
            <w:hideMark/>
          </w:tcPr>
          <w:p w14:paraId="2ED9761D" w14:textId="77777777" w:rsidR="00EC72AE" w:rsidRPr="00EC72AE" w:rsidRDefault="00EC72AE" w:rsidP="00EC72AE">
            <w:pPr>
              <w:jc w:val="right"/>
              <w:rPr>
                <w:sz w:val="11"/>
                <w:szCs w:val="11"/>
              </w:rPr>
            </w:pPr>
            <w:r w:rsidRPr="00EC72AE">
              <w:rPr>
                <w:sz w:val="11"/>
                <w:szCs w:val="11"/>
              </w:rPr>
              <w:t>9,649,746.10</w:t>
            </w:r>
          </w:p>
        </w:tc>
        <w:tc>
          <w:tcPr>
            <w:tcW w:w="465" w:type="pct"/>
            <w:tcBorders>
              <w:top w:val="nil"/>
              <w:left w:val="nil"/>
              <w:bottom w:val="single" w:sz="4" w:space="0" w:color="auto"/>
              <w:right w:val="single" w:sz="4" w:space="0" w:color="auto"/>
            </w:tcBorders>
            <w:shd w:val="clear" w:color="auto" w:fill="auto"/>
            <w:noWrap/>
            <w:vAlign w:val="center"/>
            <w:hideMark/>
          </w:tcPr>
          <w:p w14:paraId="6795097B" w14:textId="77777777" w:rsidR="00EC72AE" w:rsidRPr="00EC72AE" w:rsidRDefault="00EC72AE" w:rsidP="00EC72AE">
            <w:pPr>
              <w:jc w:val="right"/>
              <w:rPr>
                <w:sz w:val="11"/>
                <w:szCs w:val="11"/>
              </w:rPr>
            </w:pPr>
            <w:r w:rsidRPr="00EC72AE">
              <w:rPr>
                <w:sz w:val="11"/>
                <w:szCs w:val="11"/>
              </w:rPr>
              <w:t>7,748,191.47</w:t>
            </w:r>
          </w:p>
        </w:tc>
        <w:tc>
          <w:tcPr>
            <w:tcW w:w="439" w:type="pct"/>
            <w:tcBorders>
              <w:top w:val="nil"/>
              <w:left w:val="nil"/>
              <w:bottom w:val="single" w:sz="4" w:space="0" w:color="auto"/>
              <w:right w:val="single" w:sz="4" w:space="0" w:color="auto"/>
            </w:tcBorders>
            <w:shd w:val="clear" w:color="auto" w:fill="auto"/>
            <w:noWrap/>
            <w:vAlign w:val="center"/>
            <w:hideMark/>
          </w:tcPr>
          <w:p w14:paraId="5B999072"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2D473A4F"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2094BAD3" w14:textId="77777777" w:rsidR="00EC72AE" w:rsidRPr="00EC72AE" w:rsidRDefault="00EC72AE" w:rsidP="00EC72AE">
            <w:pPr>
              <w:jc w:val="right"/>
              <w:rPr>
                <w:sz w:val="11"/>
                <w:szCs w:val="11"/>
              </w:rPr>
            </w:pPr>
            <w:r w:rsidRPr="00EC72AE">
              <w:rPr>
                <w:sz w:val="11"/>
                <w:szCs w:val="11"/>
              </w:rPr>
              <w:t>26,805,437.59</w:t>
            </w:r>
          </w:p>
        </w:tc>
        <w:tc>
          <w:tcPr>
            <w:tcW w:w="555" w:type="pct"/>
            <w:tcBorders>
              <w:top w:val="nil"/>
              <w:left w:val="nil"/>
              <w:bottom w:val="single" w:sz="4" w:space="0" w:color="auto"/>
              <w:right w:val="single" w:sz="4" w:space="0" w:color="auto"/>
            </w:tcBorders>
            <w:shd w:val="clear" w:color="auto" w:fill="auto"/>
            <w:noWrap/>
            <w:vAlign w:val="center"/>
            <w:hideMark/>
          </w:tcPr>
          <w:p w14:paraId="04CFE721" w14:textId="77777777" w:rsidR="00EC72AE" w:rsidRPr="00EC72AE" w:rsidRDefault="00EC72AE" w:rsidP="00EC72AE">
            <w:pPr>
              <w:jc w:val="right"/>
              <w:rPr>
                <w:sz w:val="11"/>
                <w:szCs w:val="11"/>
              </w:rPr>
            </w:pPr>
            <w:r w:rsidRPr="00EC72AE">
              <w:rPr>
                <w:sz w:val="11"/>
                <w:szCs w:val="11"/>
              </w:rPr>
              <w:t>6,216,979.32</w:t>
            </w:r>
          </w:p>
        </w:tc>
        <w:tc>
          <w:tcPr>
            <w:tcW w:w="444" w:type="pct"/>
            <w:tcBorders>
              <w:top w:val="nil"/>
              <w:left w:val="nil"/>
              <w:bottom w:val="single" w:sz="4" w:space="0" w:color="auto"/>
              <w:right w:val="single" w:sz="4" w:space="0" w:color="auto"/>
            </w:tcBorders>
            <w:shd w:val="clear" w:color="auto" w:fill="auto"/>
            <w:noWrap/>
            <w:vAlign w:val="center"/>
            <w:hideMark/>
          </w:tcPr>
          <w:p w14:paraId="36E2927D" w14:textId="77777777" w:rsidR="00EC72AE" w:rsidRPr="00EC72AE" w:rsidRDefault="00EC72AE" w:rsidP="00EC72AE">
            <w:pPr>
              <w:jc w:val="right"/>
              <w:rPr>
                <w:sz w:val="11"/>
                <w:szCs w:val="11"/>
              </w:rPr>
            </w:pPr>
            <w:r w:rsidRPr="00EC72AE">
              <w:rPr>
                <w:sz w:val="11"/>
                <w:szCs w:val="11"/>
              </w:rPr>
              <w:t>33,022,416.91</w:t>
            </w:r>
          </w:p>
        </w:tc>
      </w:tr>
      <w:tr w:rsidR="00EC72AE" w:rsidRPr="00EC72AE" w14:paraId="2EC686E5"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6F96005A" w14:textId="77777777" w:rsidR="00EC72AE" w:rsidRPr="00EC72AE" w:rsidRDefault="00EC72AE" w:rsidP="00EC72AE">
            <w:pPr>
              <w:rPr>
                <w:sz w:val="11"/>
                <w:szCs w:val="11"/>
              </w:rPr>
            </w:pPr>
            <w:r w:rsidRPr="00EC72AE">
              <w:rPr>
                <w:sz w:val="11"/>
                <w:szCs w:val="11"/>
              </w:rPr>
              <w:t>П јавор</w:t>
            </w:r>
          </w:p>
        </w:tc>
        <w:tc>
          <w:tcPr>
            <w:tcW w:w="444" w:type="pct"/>
            <w:tcBorders>
              <w:top w:val="nil"/>
              <w:left w:val="nil"/>
              <w:bottom w:val="single" w:sz="4" w:space="0" w:color="auto"/>
              <w:right w:val="single" w:sz="4" w:space="0" w:color="auto"/>
            </w:tcBorders>
            <w:shd w:val="clear" w:color="auto" w:fill="auto"/>
            <w:noWrap/>
            <w:vAlign w:val="center"/>
            <w:hideMark/>
          </w:tcPr>
          <w:p w14:paraId="68987B66" w14:textId="77777777" w:rsidR="00EC72AE" w:rsidRPr="00EC72AE" w:rsidRDefault="00EC72AE" w:rsidP="00EC72AE">
            <w:pPr>
              <w:jc w:val="right"/>
              <w:rPr>
                <w:sz w:val="11"/>
                <w:szCs w:val="11"/>
              </w:rPr>
            </w:pPr>
            <w:r w:rsidRPr="00EC72AE">
              <w:rPr>
                <w:sz w:val="11"/>
                <w:szCs w:val="11"/>
              </w:rPr>
              <w:t>191,381.10</w:t>
            </w:r>
          </w:p>
        </w:tc>
        <w:tc>
          <w:tcPr>
            <w:tcW w:w="444" w:type="pct"/>
            <w:tcBorders>
              <w:top w:val="nil"/>
              <w:left w:val="nil"/>
              <w:bottom w:val="single" w:sz="4" w:space="0" w:color="auto"/>
              <w:right w:val="single" w:sz="4" w:space="0" w:color="auto"/>
            </w:tcBorders>
            <w:shd w:val="clear" w:color="auto" w:fill="auto"/>
            <w:noWrap/>
            <w:vAlign w:val="center"/>
            <w:hideMark/>
          </w:tcPr>
          <w:p w14:paraId="3CC2D7E3" w14:textId="77777777" w:rsidR="00EC72AE" w:rsidRPr="00EC72AE" w:rsidRDefault="00EC72AE" w:rsidP="00EC72AE">
            <w:pPr>
              <w:jc w:val="right"/>
              <w:rPr>
                <w:sz w:val="11"/>
                <w:szCs w:val="11"/>
              </w:rPr>
            </w:pPr>
            <w:r w:rsidRPr="00EC72AE">
              <w:rPr>
                <w:sz w:val="11"/>
                <w:szCs w:val="11"/>
              </w:rPr>
              <w:t>442,391.77</w:t>
            </w:r>
          </w:p>
        </w:tc>
        <w:tc>
          <w:tcPr>
            <w:tcW w:w="470" w:type="pct"/>
            <w:tcBorders>
              <w:top w:val="nil"/>
              <w:left w:val="nil"/>
              <w:bottom w:val="single" w:sz="4" w:space="0" w:color="auto"/>
              <w:right w:val="single" w:sz="4" w:space="0" w:color="auto"/>
            </w:tcBorders>
            <w:shd w:val="clear" w:color="auto" w:fill="auto"/>
            <w:noWrap/>
            <w:vAlign w:val="center"/>
            <w:hideMark/>
          </w:tcPr>
          <w:p w14:paraId="19E10585" w14:textId="77777777" w:rsidR="00EC72AE" w:rsidRPr="00EC72AE" w:rsidRDefault="00EC72AE" w:rsidP="00EC72AE">
            <w:pPr>
              <w:jc w:val="right"/>
              <w:rPr>
                <w:sz w:val="11"/>
                <w:szCs w:val="11"/>
              </w:rPr>
            </w:pPr>
            <w:r w:rsidRPr="00EC72AE">
              <w:rPr>
                <w:sz w:val="11"/>
                <w:szCs w:val="11"/>
              </w:rPr>
              <w:t>1,402,827.07</w:t>
            </w:r>
          </w:p>
        </w:tc>
        <w:tc>
          <w:tcPr>
            <w:tcW w:w="460" w:type="pct"/>
            <w:tcBorders>
              <w:top w:val="nil"/>
              <w:left w:val="nil"/>
              <w:bottom w:val="single" w:sz="4" w:space="0" w:color="auto"/>
              <w:right w:val="single" w:sz="4" w:space="0" w:color="auto"/>
            </w:tcBorders>
            <w:shd w:val="clear" w:color="auto" w:fill="auto"/>
            <w:noWrap/>
            <w:vAlign w:val="center"/>
            <w:hideMark/>
          </w:tcPr>
          <w:p w14:paraId="689D81ED" w14:textId="77777777" w:rsidR="00EC72AE" w:rsidRPr="00EC72AE" w:rsidRDefault="00EC72AE" w:rsidP="00EC72AE">
            <w:pPr>
              <w:jc w:val="right"/>
              <w:rPr>
                <w:sz w:val="11"/>
                <w:szCs w:val="11"/>
              </w:rPr>
            </w:pPr>
            <w:r w:rsidRPr="00EC72AE">
              <w:rPr>
                <w:sz w:val="11"/>
                <w:szCs w:val="11"/>
              </w:rPr>
              <w:t>2,089,043.03</w:t>
            </w:r>
          </w:p>
        </w:tc>
        <w:tc>
          <w:tcPr>
            <w:tcW w:w="465" w:type="pct"/>
            <w:tcBorders>
              <w:top w:val="nil"/>
              <w:left w:val="nil"/>
              <w:bottom w:val="single" w:sz="4" w:space="0" w:color="auto"/>
              <w:right w:val="single" w:sz="4" w:space="0" w:color="auto"/>
            </w:tcBorders>
            <w:shd w:val="clear" w:color="auto" w:fill="auto"/>
            <w:noWrap/>
            <w:vAlign w:val="center"/>
            <w:hideMark/>
          </w:tcPr>
          <w:p w14:paraId="7D8E4D4A" w14:textId="77777777" w:rsidR="00EC72AE" w:rsidRPr="00EC72AE" w:rsidRDefault="00EC72AE" w:rsidP="00EC72AE">
            <w:pPr>
              <w:jc w:val="right"/>
              <w:rPr>
                <w:sz w:val="11"/>
                <w:szCs w:val="11"/>
              </w:rPr>
            </w:pPr>
            <w:r w:rsidRPr="00EC72AE">
              <w:rPr>
                <w:sz w:val="11"/>
                <w:szCs w:val="11"/>
              </w:rPr>
              <w:t>1,677,381.48</w:t>
            </w:r>
          </w:p>
        </w:tc>
        <w:tc>
          <w:tcPr>
            <w:tcW w:w="439" w:type="pct"/>
            <w:tcBorders>
              <w:top w:val="nil"/>
              <w:left w:val="nil"/>
              <w:bottom w:val="single" w:sz="4" w:space="0" w:color="auto"/>
              <w:right w:val="single" w:sz="4" w:space="0" w:color="auto"/>
            </w:tcBorders>
            <w:shd w:val="clear" w:color="auto" w:fill="auto"/>
            <w:noWrap/>
            <w:vAlign w:val="center"/>
            <w:hideMark/>
          </w:tcPr>
          <w:p w14:paraId="57381B2C" w14:textId="77777777" w:rsidR="00EC72AE" w:rsidRPr="00EC72AE" w:rsidRDefault="00EC72AE" w:rsidP="00EC72AE">
            <w:pPr>
              <w:jc w:val="right"/>
              <w:rPr>
                <w:sz w:val="11"/>
                <w:szCs w:val="11"/>
              </w:rPr>
            </w:pPr>
            <w:r w:rsidRPr="00EC72AE">
              <w:rPr>
                <w:sz w:val="11"/>
                <w:szCs w:val="11"/>
              </w:rPr>
              <w:t> </w:t>
            </w:r>
          </w:p>
        </w:tc>
        <w:tc>
          <w:tcPr>
            <w:tcW w:w="418" w:type="pct"/>
            <w:tcBorders>
              <w:top w:val="nil"/>
              <w:left w:val="nil"/>
              <w:bottom w:val="single" w:sz="4" w:space="0" w:color="auto"/>
              <w:right w:val="single" w:sz="4" w:space="0" w:color="auto"/>
            </w:tcBorders>
            <w:shd w:val="clear" w:color="auto" w:fill="auto"/>
            <w:noWrap/>
            <w:vAlign w:val="center"/>
            <w:hideMark/>
          </w:tcPr>
          <w:p w14:paraId="1E775A9A" w14:textId="77777777" w:rsidR="00EC72AE" w:rsidRPr="00EC72AE" w:rsidRDefault="00EC72AE" w:rsidP="00EC72AE">
            <w:pPr>
              <w:jc w:val="right"/>
              <w:rPr>
                <w:sz w:val="11"/>
                <w:szCs w:val="11"/>
              </w:rPr>
            </w:pPr>
            <w:r w:rsidRPr="00EC72AE">
              <w:rPr>
                <w:sz w:val="11"/>
                <w:szCs w:val="11"/>
              </w:rPr>
              <w:t> </w:t>
            </w:r>
          </w:p>
        </w:tc>
        <w:tc>
          <w:tcPr>
            <w:tcW w:w="449" w:type="pct"/>
            <w:tcBorders>
              <w:top w:val="nil"/>
              <w:left w:val="nil"/>
              <w:bottom w:val="single" w:sz="4" w:space="0" w:color="auto"/>
              <w:right w:val="single" w:sz="4" w:space="0" w:color="auto"/>
            </w:tcBorders>
            <w:shd w:val="clear" w:color="auto" w:fill="auto"/>
            <w:noWrap/>
            <w:vAlign w:val="center"/>
            <w:hideMark/>
          </w:tcPr>
          <w:p w14:paraId="63DB83D6" w14:textId="77777777" w:rsidR="00EC72AE" w:rsidRPr="00EC72AE" w:rsidRDefault="00EC72AE" w:rsidP="00EC72AE">
            <w:pPr>
              <w:jc w:val="right"/>
              <w:rPr>
                <w:sz w:val="11"/>
                <w:szCs w:val="11"/>
              </w:rPr>
            </w:pPr>
            <w:r w:rsidRPr="00EC72AE">
              <w:rPr>
                <w:sz w:val="11"/>
                <w:szCs w:val="11"/>
              </w:rPr>
              <w:t>5,803,024.45</w:t>
            </w:r>
          </w:p>
        </w:tc>
        <w:tc>
          <w:tcPr>
            <w:tcW w:w="555" w:type="pct"/>
            <w:tcBorders>
              <w:top w:val="nil"/>
              <w:left w:val="nil"/>
              <w:bottom w:val="single" w:sz="4" w:space="0" w:color="auto"/>
              <w:right w:val="single" w:sz="4" w:space="0" w:color="auto"/>
            </w:tcBorders>
            <w:shd w:val="clear" w:color="auto" w:fill="auto"/>
            <w:noWrap/>
            <w:vAlign w:val="center"/>
            <w:hideMark/>
          </w:tcPr>
          <w:p w14:paraId="775D83ED" w14:textId="77777777" w:rsidR="00EC72AE" w:rsidRPr="00EC72AE" w:rsidRDefault="00EC72AE" w:rsidP="00EC72AE">
            <w:pPr>
              <w:jc w:val="right"/>
              <w:rPr>
                <w:sz w:val="11"/>
                <w:szCs w:val="11"/>
              </w:rPr>
            </w:pPr>
            <w:r w:rsidRPr="00EC72AE">
              <w:rPr>
                <w:sz w:val="11"/>
                <w:szCs w:val="11"/>
              </w:rPr>
              <w:t>1,345,894.20</w:t>
            </w:r>
          </w:p>
        </w:tc>
        <w:tc>
          <w:tcPr>
            <w:tcW w:w="444" w:type="pct"/>
            <w:tcBorders>
              <w:top w:val="nil"/>
              <w:left w:val="nil"/>
              <w:bottom w:val="single" w:sz="4" w:space="0" w:color="auto"/>
              <w:right w:val="single" w:sz="4" w:space="0" w:color="auto"/>
            </w:tcBorders>
            <w:shd w:val="clear" w:color="auto" w:fill="auto"/>
            <w:noWrap/>
            <w:vAlign w:val="center"/>
            <w:hideMark/>
          </w:tcPr>
          <w:p w14:paraId="599B1D79" w14:textId="77777777" w:rsidR="00EC72AE" w:rsidRPr="00EC72AE" w:rsidRDefault="00EC72AE" w:rsidP="00EC72AE">
            <w:pPr>
              <w:jc w:val="right"/>
              <w:rPr>
                <w:sz w:val="11"/>
                <w:szCs w:val="11"/>
              </w:rPr>
            </w:pPr>
            <w:r w:rsidRPr="00EC72AE">
              <w:rPr>
                <w:sz w:val="11"/>
                <w:szCs w:val="11"/>
              </w:rPr>
              <w:t>7,148,918.65</w:t>
            </w:r>
          </w:p>
        </w:tc>
      </w:tr>
      <w:tr w:rsidR="00EC72AE" w:rsidRPr="00EC72AE" w14:paraId="5CEEA6DD" w14:textId="77777777" w:rsidTr="00EC72AE">
        <w:trPr>
          <w:trHeight w:val="276"/>
        </w:trPr>
        <w:tc>
          <w:tcPr>
            <w:tcW w:w="412" w:type="pct"/>
            <w:tcBorders>
              <w:top w:val="nil"/>
              <w:left w:val="single" w:sz="4" w:space="0" w:color="auto"/>
              <w:bottom w:val="single" w:sz="4" w:space="0" w:color="auto"/>
              <w:right w:val="single" w:sz="4" w:space="0" w:color="auto"/>
            </w:tcBorders>
            <w:shd w:val="clear" w:color="000000" w:fill="DCE6F1"/>
            <w:noWrap/>
            <w:vAlign w:val="center"/>
            <w:hideMark/>
          </w:tcPr>
          <w:p w14:paraId="1131D42A" w14:textId="77777777" w:rsidR="00EC72AE" w:rsidRPr="00EC72AE" w:rsidRDefault="00EC72AE" w:rsidP="00EC72AE">
            <w:pPr>
              <w:rPr>
                <w:b/>
                <w:bCs/>
                <w:i/>
                <w:iCs/>
                <w:sz w:val="11"/>
                <w:szCs w:val="11"/>
              </w:rPr>
            </w:pPr>
            <w:r w:rsidRPr="00EC72AE">
              <w:rPr>
                <w:b/>
                <w:bCs/>
                <w:i/>
                <w:iCs/>
                <w:sz w:val="11"/>
                <w:szCs w:val="11"/>
              </w:rPr>
              <w:t>Укупно лишћари</w:t>
            </w:r>
          </w:p>
        </w:tc>
        <w:tc>
          <w:tcPr>
            <w:tcW w:w="444" w:type="pct"/>
            <w:tcBorders>
              <w:top w:val="nil"/>
              <w:left w:val="nil"/>
              <w:bottom w:val="single" w:sz="4" w:space="0" w:color="auto"/>
              <w:right w:val="single" w:sz="4" w:space="0" w:color="auto"/>
            </w:tcBorders>
            <w:shd w:val="clear" w:color="000000" w:fill="DCE6F1"/>
            <w:noWrap/>
            <w:vAlign w:val="center"/>
            <w:hideMark/>
          </w:tcPr>
          <w:p w14:paraId="3FA501FC" w14:textId="77777777" w:rsidR="00EC72AE" w:rsidRPr="00EC72AE" w:rsidRDefault="00EC72AE" w:rsidP="00EC72AE">
            <w:pPr>
              <w:jc w:val="right"/>
              <w:rPr>
                <w:b/>
                <w:bCs/>
                <w:i/>
                <w:iCs/>
                <w:sz w:val="11"/>
                <w:szCs w:val="11"/>
              </w:rPr>
            </w:pPr>
            <w:r w:rsidRPr="00EC72AE">
              <w:rPr>
                <w:b/>
                <w:bCs/>
                <w:i/>
                <w:iCs/>
                <w:sz w:val="11"/>
                <w:szCs w:val="11"/>
              </w:rPr>
              <w:t>59,172,212.19</w:t>
            </w:r>
          </w:p>
        </w:tc>
        <w:tc>
          <w:tcPr>
            <w:tcW w:w="444" w:type="pct"/>
            <w:tcBorders>
              <w:top w:val="nil"/>
              <w:left w:val="nil"/>
              <w:bottom w:val="single" w:sz="4" w:space="0" w:color="auto"/>
              <w:right w:val="single" w:sz="4" w:space="0" w:color="auto"/>
            </w:tcBorders>
            <w:shd w:val="clear" w:color="000000" w:fill="DCE6F1"/>
            <w:noWrap/>
            <w:vAlign w:val="center"/>
            <w:hideMark/>
          </w:tcPr>
          <w:p w14:paraId="3849F943" w14:textId="77777777" w:rsidR="00EC72AE" w:rsidRPr="00EC72AE" w:rsidRDefault="00EC72AE" w:rsidP="00EC72AE">
            <w:pPr>
              <w:jc w:val="right"/>
              <w:rPr>
                <w:b/>
                <w:bCs/>
                <w:i/>
                <w:iCs/>
                <w:sz w:val="11"/>
                <w:szCs w:val="11"/>
              </w:rPr>
            </w:pPr>
            <w:r w:rsidRPr="00EC72AE">
              <w:rPr>
                <w:b/>
                <w:bCs/>
                <w:i/>
                <w:iCs/>
                <w:sz w:val="11"/>
                <w:szCs w:val="11"/>
              </w:rPr>
              <w:t>149,786,137.01</w:t>
            </w:r>
          </w:p>
        </w:tc>
        <w:tc>
          <w:tcPr>
            <w:tcW w:w="470" w:type="pct"/>
            <w:tcBorders>
              <w:top w:val="nil"/>
              <w:left w:val="nil"/>
              <w:bottom w:val="single" w:sz="4" w:space="0" w:color="auto"/>
              <w:right w:val="single" w:sz="4" w:space="0" w:color="auto"/>
            </w:tcBorders>
            <w:shd w:val="clear" w:color="000000" w:fill="DCE6F1"/>
            <w:noWrap/>
            <w:vAlign w:val="center"/>
            <w:hideMark/>
          </w:tcPr>
          <w:p w14:paraId="08EC5B95" w14:textId="77777777" w:rsidR="00EC72AE" w:rsidRPr="00EC72AE" w:rsidRDefault="00EC72AE" w:rsidP="00EC72AE">
            <w:pPr>
              <w:jc w:val="right"/>
              <w:rPr>
                <w:b/>
                <w:bCs/>
                <w:i/>
                <w:iCs/>
                <w:sz w:val="11"/>
                <w:szCs w:val="11"/>
              </w:rPr>
            </w:pPr>
            <w:r w:rsidRPr="00EC72AE">
              <w:rPr>
                <w:b/>
                <w:bCs/>
                <w:i/>
                <w:iCs/>
                <w:sz w:val="11"/>
                <w:szCs w:val="11"/>
              </w:rPr>
              <w:t>321,929,683.44</w:t>
            </w:r>
          </w:p>
        </w:tc>
        <w:tc>
          <w:tcPr>
            <w:tcW w:w="460" w:type="pct"/>
            <w:tcBorders>
              <w:top w:val="nil"/>
              <w:left w:val="nil"/>
              <w:bottom w:val="single" w:sz="4" w:space="0" w:color="auto"/>
              <w:right w:val="single" w:sz="4" w:space="0" w:color="auto"/>
            </w:tcBorders>
            <w:shd w:val="clear" w:color="000000" w:fill="DCE6F1"/>
            <w:noWrap/>
            <w:vAlign w:val="center"/>
            <w:hideMark/>
          </w:tcPr>
          <w:p w14:paraId="6E82073E" w14:textId="77777777" w:rsidR="00EC72AE" w:rsidRPr="00EC72AE" w:rsidRDefault="00EC72AE" w:rsidP="00EC72AE">
            <w:pPr>
              <w:jc w:val="right"/>
              <w:rPr>
                <w:b/>
                <w:bCs/>
                <w:i/>
                <w:iCs/>
                <w:sz w:val="11"/>
                <w:szCs w:val="11"/>
              </w:rPr>
            </w:pPr>
            <w:r w:rsidRPr="00EC72AE">
              <w:rPr>
                <w:b/>
                <w:bCs/>
                <w:i/>
                <w:iCs/>
                <w:sz w:val="11"/>
                <w:szCs w:val="11"/>
              </w:rPr>
              <w:t>395,355,180.27</w:t>
            </w:r>
          </w:p>
        </w:tc>
        <w:tc>
          <w:tcPr>
            <w:tcW w:w="465" w:type="pct"/>
            <w:tcBorders>
              <w:top w:val="nil"/>
              <w:left w:val="nil"/>
              <w:bottom w:val="single" w:sz="4" w:space="0" w:color="auto"/>
              <w:right w:val="single" w:sz="4" w:space="0" w:color="auto"/>
            </w:tcBorders>
            <w:shd w:val="clear" w:color="000000" w:fill="DCE6F1"/>
            <w:noWrap/>
            <w:vAlign w:val="center"/>
            <w:hideMark/>
          </w:tcPr>
          <w:p w14:paraId="0D5CC47F" w14:textId="77777777" w:rsidR="00EC72AE" w:rsidRPr="00EC72AE" w:rsidRDefault="00EC72AE" w:rsidP="00EC72AE">
            <w:pPr>
              <w:jc w:val="right"/>
              <w:rPr>
                <w:b/>
                <w:bCs/>
                <w:i/>
                <w:iCs/>
                <w:sz w:val="11"/>
                <w:szCs w:val="11"/>
              </w:rPr>
            </w:pPr>
            <w:r w:rsidRPr="00EC72AE">
              <w:rPr>
                <w:b/>
                <w:bCs/>
                <w:i/>
                <w:iCs/>
                <w:sz w:val="11"/>
                <w:szCs w:val="11"/>
              </w:rPr>
              <w:t>232,174,342.79</w:t>
            </w:r>
          </w:p>
        </w:tc>
        <w:tc>
          <w:tcPr>
            <w:tcW w:w="439" w:type="pct"/>
            <w:tcBorders>
              <w:top w:val="nil"/>
              <w:left w:val="nil"/>
              <w:bottom w:val="single" w:sz="4" w:space="0" w:color="auto"/>
              <w:right w:val="single" w:sz="4" w:space="0" w:color="auto"/>
            </w:tcBorders>
            <w:shd w:val="clear" w:color="000000" w:fill="DCE6F1"/>
            <w:noWrap/>
            <w:vAlign w:val="center"/>
            <w:hideMark/>
          </w:tcPr>
          <w:p w14:paraId="3AEAF010" w14:textId="77777777" w:rsidR="00EC72AE" w:rsidRPr="00EC72AE" w:rsidRDefault="00EC72AE" w:rsidP="00EC72AE">
            <w:pPr>
              <w:jc w:val="right"/>
              <w:rPr>
                <w:b/>
                <w:bCs/>
                <w:i/>
                <w:iCs/>
                <w:sz w:val="11"/>
                <w:szCs w:val="11"/>
              </w:rPr>
            </w:pPr>
            <w:r w:rsidRPr="00EC72AE">
              <w:rPr>
                <w:b/>
                <w:bCs/>
                <w:i/>
                <w:iCs/>
                <w:sz w:val="11"/>
                <w:szCs w:val="11"/>
              </w:rPr>
              <w:t>157,305,689.33</w:t>
            </w:r>
          </w:p>
        </w:tc>
        <w:tc>
          <w:tcPr>
            <w:tcW w:w="418" w:type="pct"/>
            <w:tcBorders>
              <w:top w:val="nil"/>
              <w:left w:val="nil"/>
              <w:bottom w:val="single" w:sz="4" w:space="0" w:color="auto"/>
              <w:right w:val="single" w:sz="4" w:space="0" w:color="auto"/>
            </w:tcBorders>
            <w:shd w:val="clear" w:color="000000" w:fill="DCE6F1"/>
            <w:noWrap/>
            <w:vAlign w:val="center"/>
            <w:hideMark/>
          </w:tcPr>
          <w:p w14:paraId="62086AEE" w14:textId="77777777" w:rsidR="00EC72AE" w:rsidRPr="00EC72AE" w:rsidRDefault="00EC72AE" w:rsidP="00EC72AE">
            <w:pPr>
              <w:jc w:val="right"/>
              <w:rPr>
                <w:b/>
                <w:bCs/>
                <w:i/>
                <w:iCs/>
                <w:sz w:val="11"/>
                <w:szCs w:val="11"/>
              </w:rPr>
            </w:pPr>
            <w:r w:rsidRPr="00EC72AE">
              <w:rPr>
                <w:b/>
                <w:bCs/>
                <w:i/>
                <w:iCs/>
                <w:sz w:val="11"/>
                <w:szCs w:val="11"/>
              </w:rPr>
              <w:t>22,014,149.09</w:t>
            </w:r>
          </w:p>
        </w:tc>
        <w:tc>
          <w:tcPr>
            <w:tcW w:w="449" w:type="pct"/>
            <w:tcBorders>
              <w:top w:val="nil"/>
              <w:left w:val="nil"/>
              <w:bottom w:val="single" w:sz="4" w:space="0" w:color="auto"/>
              <w:right w:val="single" w:sz="4" w:space="0" w:color="auto"/>
            </w:tcBorders>
            <w:shd w:val="clear" w:color="000000" w:fill="DCE6F1"/>
            <w:noWrap/>
            <w:vAlign w:val="center"/>
            <w:hideMark/>
          </w:tcPr>
          <w:p w14:paraId="77FB137C" w14:textId="77777777" w:rsidR="00EC72AE" w:rsidRPr="00EC72AE" w:rsidRDefault="00EC72AE" w:rsidP="00EC72AE">
            <w:pPr>
              <w:jc w:val="right"/>
              <w:rPr>
                <w:b/>
                <w:bCs/>
                <w:i/>
                <w:iCs/>
                <w:sz w:val="11"/>
                <w:szCs w:val="11"/>
              </w:rPr>
            </w:pPr>
            <w:r w:rsidRPr="00EC72AE">
              <w:rPr>
                <w:b/>
                <w:bCs/>
                <w:i/>
                <w:iCs/>
                <w:sz w:val="11"/>
                <w:szCs w:val="11"/>
              </w:rPr>
              <w:t>1,337,737,394.11</w:t>
            </w:r>
          </w:p>
        </w:tc>
        <w:tc>
          <w:tcPr>
            <w:tcW w:w="555" w:type="pct"/>
            <w:tcBorders>
              <w:top w:val="nil"/>
              <w:left w:val="nil"/>
              <w:bottom w:val="single" w:sz="4" w:space="0" w:color="auto"/>
              <w:right w:val="single" w:sz="4" w:space="0" w:color="auto"/>
            </w:tcBorders>
            <w:shd w:val="clear" w:color="000000" w:fill="DCE6F1"/>
            <w:noWrap/>
            <w:vAlign w:val="center"/>
            <w:hideMark/>
          </w:tcPr>
          <w:p w14:paraId="762772E1" w14:textId="77777777" w:rsidR="00EC72AE" w:rsidRPr="00EC72AE" w:rsidRDefault="00EC72AE" w:rsidP="00EC72AE">
            <w:pPr>
              <w:jc w:val="right"/>
              <w:rPr>
                <w:b/>
                <w:bCs/>
                <w:i/>
                <w:iCs/>
                <w:sz w:val="11"/>
                <w:szCs w:val="11"/>
              </w:rPr>
            </w:pPr>
            <w:r w:rsidRPr="00EC72AE">
              <w:rPr>
                <w:b/>
                <w:bCs/>
                <w:i/>
                <w:iCs/>
                <w:sz w:val="11"/>
                <w:szCs w:val="11"/>
              </w:rPr>
              <w:t>532,621,363.36</w:t>
            </w:r>
          </w:p>
        </w:tc>
        <w:tc>
          <w:tcPr>
            <w:tcW w:w="444" w:type="pct"/>
            <w:tcBorders>
              <w:top w:val="nil"/>
              <w:left w:val="nil"/>
              <w:bottom w:val="single" w:sz="4" w:space="0" w:color="auto"/>
              <w:right w:val="single" w:sz="4" w:space="0" w:color="auto"/>
            </w:tcBorders>
            <w:shd w:val="clear" w:color="000000" w:fill="DCE6F1"/>
            <w:noWrap/>
            <w:vAlign w:val="center"/>
            <w:hideMark/>
          </w:tcPr>
          <w:p w14:paraId="626F2516" w14:textId="77777777" w:rsidR="00EC72AE" w:rsidRPr="00EC72AE" w:rsidRDefault="00EC72AE" w:rsidP="00EC72AE">
            <w:pPr>
              <w:jc w:val="right"/>
              <w:rPr>
                <w:b/>
                <w:bCs/>
                <w:i/>
                <w:iCs/>
                <w:sz w:val="11"/>
                <w:szCs w:val="11"/>
              </w:rPr>
            </w:pPr>
            <w:r w:rsidRPr="00EC72AE">
              <w:rPr>
                <w:b/>
                <w:bCs/>
                <w:i/>
                <w:iCs/>
                <w:sz w:val="11"/>
                <w:szCs w:val="11"/>
              </w:rPr>
              <w:t>1,870,358,757.47</w:t>
            </w:r>
          </w:p>
        </w:tc>
      </w:tr>
      <w:tr w:rsidR="00EC72AE" w:rsidRPr="00EC72AE" w14:paraId="1357A1E6"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4A845F60" w14:textId="77777777" w:rsidR="00EC72AE" w:rsidRPr="00EC72AE" w:rsidRDefault="00EC72AE" w:rsidP="00EC72AE">
            <w:pPr>
              <w:rPr>
                <w:sz w:val="11"/>
                <w:szCs w:val="11"/>
              </w:rPr>
            </w:pPr>
            <w:r w:rsidRPr="00EC72AE">
              <w:rPr>
                <w:sz w:val="11"/>
                <w:szCs w:val="11"/>
              </w:rPr>
              <w:t>Јела</w:t>
            </w:r>
          </w:p>
        </w:tc>
        <w:tc>
          <w:tcPr>
            <w:tcW w:w="444" w:type="pct"/>
            <w:tcBorders>
              <w:top w:val="nil"/>
              <w:left w:val="nil"/>
              <w:bottom w:val="single" w:sz="4" w:space="0" w:color="auto"/>
              <w:right w:val="single" w:sz="4" w:space="0" w:color="auto"/>
            </w:tcBorders>
            <w:shd w:val="clear" w:color="auto" w:fill="auto"/>
            <w:noWrap/>
            <w:vAlign w:val="center"/>
            <w:hideMark/>
          </w:tcPr>
          <w:p w14:paraId="534BBFB7" w14:textId="77777777" w:rsidR="00EC72AE" w:rsidRPr="00EC72AE" w:rsidRDefault="00EC72AE" w:rsidP="00EC72AE">
            <w:pPr>
              <w:jc w:val="right"/>
              <w:rPr>
                <w:sz w:val="11"/>
                <w:szCs w:val="11"/>
              </w:rPr>
            </w:pPr>
            <w:r w:rsidRPr="00EC72AE">
              <w:rPr>
                <w:sz w:val="11"/>
                <w:szCs w:val="11"/>
              </w:rPr>
              <w:t>8,523,790.78</w:t>
            </w:r>
          </w:p>
        </w:tc>
        <w:tc>
          <w:tcPr>
            <w:tcW w:w="444" w:type="pct"/>
            <w:tcBorders>
              <w:top w:val="nil"/>
              <w:left w:val="nil"/>
              <w:bottom w:val="single" w:sz="4" w:space="0" w:color="auto"/>
              <w:right w:val="single" w:sz="4" w:space="0" w:color="auto"/>
            </w:tcBorders>
            <w:shd w:val="clear" w:color="auto" w:fill="auto"/>
            <w:noWrap/>
            <w:vAlign w:val="center"/>
            <w:hideMark/>
          </w:tcPr>
          <w:p w14:paraId="1C06A128" w14:textId="77777777" w:rsidR="00EC72AE" w:rsidRPr="00EC72AE" w:rsidRDefault="00EC72AE" w:rsidP="00EC72AE">
            <w:pPr>
              <w:jc w:val="right"/>
              <w:rPr>
                <w:sz w:val="11"/>
                <w:szCs w:val="11"/>
              </w:rPr>
            </w:pPr>
            <w:r w:rsidRPr="00EC72AE">
              <w:rPr>
                <w:sz w:val="11"/>
                <w:szCs w:val="11"/>
              </w:rPr>
              <w:t>6,972,659.95</w:t>
            </w:r>
          </w:p>
        </w:tc>
        <w:tc>
          <w:tcPr>
            <w:tcW w:w="470" w:type="pct"/>
            <w:tcBorders>
              <w:top w:val="nil"/>
              <w:left w:val="nil"/>
              <w:bottom w:val="single" w:sz="4" w:space="0" w:color="auto"/>
              <w:right w:val="single" w:sz="4" w:space="0" w:color="auto"/>
            </w:tcBorders>
            <w:shd w:val="clear" w:color="auto" w:fill="auto"/>
            <w:noWrap/>
            <w:vAlign w:val="center"/>
            <w:hideMark/>
          </w:tcPr>
          <w:p w14:paraId="45612E8F"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3C43F22D" w14:textId="77777777" w:rsidR="00EC72AE" w:rsidRPr="00EC72AE" w:rsidRDefault="00EC72AE" w:rsidP="00EC72AE">
            <w:pPr>
              <w:jc w:val="right"/>
              <w:rPr>
                <w:sz w:val="11"/>
                <w:szCs w:val="11"/>
              </w:rPr>
            </w:pPr>
            <w:r w:rsidRPr="00EC72AE">
              <w:rPr>
                <w:sz w:val="11"/>
                <w:szCs w:val="11"/>
              </w:rPr>
              <w:t>22,718,222.68</w:t>
            </w:r>
          </w:p>
        </w:tc>
        <w:tc>
          <w:tcPr>
            <w:tcW w:w="465" w:type="pct"/>
            <w:tcBorders>
              <w:top w:val="nil"/>
              <w:left w:val="nil"/>
              <w:bottom w:val="single" w:sz="4" w:space="0" w:color="auto"/>
              <w:right w:val="single" w:sz="4" w:space="0" w:color="auto"/>
            </w:tcBorders>
            <w:shd w:val="clear" w:color="auto" w:fill="auto"/>
            <w:noWrap/>
            <w:vAlign w:val="center"/>
            <w:hideMark/>
          </w:tcPr>
          <w:p w14:paraId="15AE741A" w14:textId="77777777" w:rsidR="00EC72AE" w:rsidRPr="00EC72AE" w:rsidRDefault="00EC72AE" w:rsidP="00EC72AE">
            <w:pPr>
              <w:jc w:val="right"/>
              <w:rPr>
                <w:sz w:val="11"/>
                <w:szCs w:val="11"/>
              </w:rPr>
            </w:pPr>
            <w:r w:rsidRPr="00EC72AE">
              <w:rPr>
                <w:sz w:val="11"/>
                <w:szCs w:val="11"/>
              </w:rPr>
              <w:t>19,041,468.12</w:t>
            </w:r>
          </w:p>
        </w:tc>
        <w:tc>
          <w:tcPr>
            <w:tcW w:w="439" w:type="pct"/>
            <w:tcBorders>
              <w:top w:val="nil"/>
              <w:left w:val="nil"/>
              <w:bottom w:val="single" w:sz="4" w:space="0" w:color="auto"/>
              <w:right w:val="single" w:sz="4" w:space="0" w:color="auto"/>
            </w:tcBorders>
            <w:shd w:val="clear" w:color="auto" w:fill="auto"/>
            <w:noWrap/>
            <w:vAlign w:val="center"/>
            <w:hideMark/>
          </w:tcPr>
          <w:p w14:paraId="60A8D56C" w14:textId="77777777" w:rsidR="00EC72AE" w:rsidRPr="00EC72AE" w:rsidRDefault="00EC72AE" w:rsidP="00EC72AE">
            <w:pPr>
              <w:jc w:val="right"/>
              <w:rPr>
                <w:sz w:val="11"/>
                <w:szCs w:val="11"/>
              </w:rPr>
            </w:pPr>
            <w:r w:rsidRPr="00EC72AE">
              <w:rPr>
                <w:sz w:val="11"/>
                <w:szCs w:val="11"/>
              </w:rPr>
              <w:t>23,629,487.28</w:t>
            </w:r>
          </w:p>
        </w:tc>
        <w:tc>
          <w:tcPr>
            <w:tcW w:w="418" w:type="pct"/>
            <w:tcBorders>
              <w:top w:val="nil"/>
              <w:left w:val="nil"/>
              <w:bottom w:val="single" w:sz="4" w:space="0" w:color="auto"/>
              <w:right w:val="single" w:sz="4" w:space="0" w:color="auto"/>
            </w:tcBorders>
            <w:shd w:val="clear" w:color="auto" w:fill="auto"/>
            <w:noWrap/>
            <w:vAlign w:val="center"/>
            <w:hideMark/>
          </w:tcPr>
          <w:p w14:paraId="4810711E" w14:textId="77777777" w:rsidR="00EC72AE" w:rsidRPr="00EC72AE" w:rsidRDefault="00EC72AE" w:rsidP="00EC72AE">
            <w:pPr>
              <w:jc w:val="right"/>
              <w:rPr>
                <w:sz w:val="11"/>
                <w:szCs w:val="11"/>
              </w:rPr>
            </w:pPr>
            <w:r w:rsidRPr="00EC72AE">
              <w:rPr>
                <w:sz w:val="11"/>
                <w:szCs w:val="11"/>
              </w:rPr>
              <w:t>10,253,707.76</w:t>
            </w:r>
          </w:p>
        </w:tc>
        <w:tc>
          <w:tcPr>
            <w:tcW w:w="449" w:type="pct"/>
            <w:tcBorders>
              <w:top w:val="nil"/>
              <w:left w:val="nil"/>
              <w:bottom w:val="single" w:sz="4" w:space="0" w:color="auto"/>
              <w:right w:val="single" w:sz="4" w:space="0" w:color="auto"/>
            </w:tcBorders>
            <w:shd w:val="clear" w:color="auto" w:fill="auto"/>
            <w:noWrap/>
            <w:vAlign w:val="center"/>
            <w:hideMark/>
          </w:tcPr>
          <w:p w14:paraId="39D0606B" w14:textId="77777777" w:rsidR="00EC72AE" w:rsidRPr="00EC72AE" w:rsidRDefault="00EC72AE" w:rsidP="00EC72AE">
            <w:pPr>
              <w:jc w:val="right"/>
              <w:rPr>
                <w:sz w:val="11"/>
                <w:szCs w:val="11"/>
              </w:rPr>
            </w:pPr>
            <w:r w:rsidRPr="00EC72AE">
              <w:rPr>
                <w:sz w:val="11"/>
                <w:szCs w:val="11"/>
              </w:rPr>
              <w:t>91,139,336.57</w:t>
            </w:r>
          </w:p>
        </w:tc>
        <w:tc>
          <w:tcPr>
            <w:tcW w:w="555" w:type="pct"/>
            <w:tcBorders>
              <w:top w:val="nil"/>
              <w:left w:val="nil"/>
              <w:bottom w:val="single" w:sz="4" w:space="0" w:color="auto"/>
              <w:right w:val="single" w:sz="4" w:space="0" w:color="auto"/>
            </w:tcBorders>
            <w:shd w:val="clear" w:color="auto" w:fill="auto"/>
            <w:noWrap/>
            <w:vAlign w:val="center"/>
            <w:hideMark/>
          </w:tcPr>
          <w:p w14:paraId="0A0FBE85"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190C9909" w14:textId="77777777" w:rsidR="00EC72AE" w:rsidRPr="00EC72AE" w:rsidRDefault="00EC72AE" w:rsidP="00EC72AE">
            <w:pPr>
              <w:jc w:val="right"/>
              <w:rPr>
                <w:sz w:val="11"/>
                <w:szCs w:val="11"/>
              </w:rPr>
            </w:pPr>
            <w:r w:rsidRPr="00EC72AE">
              <w:rPr>
                <w:sz w:val="11"/>
                <w:szCs w:val="11"/>
              </w:rPr>
              <w:t>91,139,336.57</w:t>
            </w:r>
          </w:p>
        </w:tc>
      </w:tr>
      <w:tr w:rsidR="00EC72AE" w:rsidRPr="00EC72AE" w14:paraId="398EBE6F"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23EAADCD" w14:textId="77777777" w:rsidR="00EC72AE" w:rsidRPr="00EC72AE" w:rsidRDefault="00EC72AE" w:rsidP="00EC72AE">
            <w:pPr>
              <w:rPr>
                <w:sz w:val="11"/>
                <w:szCs w:val="11"/>
              </w:rPr>
            </w:pPr>
            <w:r w:rsidRPr="00EC72AE">
              <w:rPr>
                <w:sz w:val="11"/>
                <w:szCs w:val="11"/>
              </w:rPr>
              <w:t>Смрча</w:t>
            </w:r>
          </w:p>
        </w:tc>
        <w:tc>
          <w:tcPr>
            <w:tcW w:w="444" w:type="pct"/>
            <w:tcBorders>
              <w:top w:val="nil"/>
              <w:left w:val="nil"/>
              <w:bottom w:val="single" w:sz="4" w:space="0" w:color="auto"/>
              <w:right w:val="single" w:sz="4" w:space="0" w:color="auto"/>
            </w:tcBorders>
            <w:shd w:val="clear" w:color="auto" w:fill="auto"/>
            <w:noWrap/>
            <w:vAlign w:val="center"/>
            <w:hideMark/>
          </w:tcPr>
          <w:p w14:paraId="7D1A629E" w14:textId="77777777" w:rsidR="00EC72AE" w:rsidRPr="00EC72AE" w:rsidRDefault="00EC72AE" w:rsidP="00EC72AE">
            <w:pPr>
              <w:jc w:val="right"/>
              <w:rPr>
                <w:sz w:val="11"/>
                <w:szCs w:val="11"/>
              </w:rPr>
            </w:pPr>
            <w:r w:rsidRPr="00EC72AE">
              <w:rPr>
                <w:sz w:val="11"/>
                <w:szCs w:val="11"/>
              </w:rPr>
              <w:t>526,290.87</w:t>
            </w:r>
          </w:p>
        </w:tc>
        <w:tc>
          <w:tcPr>
            <w:tcW w:w="444" w:type="pct"/>
            <w:tcBorders>
              <w:top w:val="nil"/>
              <w:left w:val="nil"/>
              <w:bottom w:val="single" w:sz="4" w:space="0" w:color="auto"/>
              <w:right w:val="single" w:sz="4" w:space="0" w:color="auto"/>
            </w:tcBorders>
            <w:shd w:val="clear" w:color="auto" w:fill="auto"/>
            <w:noWrap/>
            <w:vAlign w:val="center"/>
            <w:hideMark/>
          </w:tcPr>
          <w:p w14:paraId="78463CBC" w14:textId="77777777" w:rsidR="00EC72AE" w:rsidRPr="00EC72AE" w:rsidRDefault="00EC72AE" w:rsidP="00EC72AE">
            <w:pPr>
              <w:jc w:val="right"/>
              <w:rPr>
                <w:sz w:val="11"/>
                <w:szCs w:val="11"/>
              </w:rPr>
            </w:pPr>
            <w:r w:rsidRPr="00EC72AE">
              <w:rPr>
                <w:sz w:val="11"/>
                <w:szCs w:val="11"/>
              </w:rPr>
              <w:t>430,518.22</w:t>
            </w:r>
          </w:p>
        </w:tc>
        <w:tc>
          <w:tcPr>
            <w:tcW w:w="470" w:type="pct"/>
            <w:tcBorders>
              <w:top w:val="nil"/>
              <w:left w:val="nil"/>
              <w:bottom w:val="single" w:sz="4" w:space="0" w:color="auto"/>
              <w:right w:val="single" w:sz="4" w:space="0" w:color="auto"/>
            </w:tcBorders>
            <w:shd w:val="clear" w:color="auto" w:fill="auto"/>
            <w:noWrap/>
            <w:vAlign w:val="center"/>
            <w:hideMark/>
          </w:tcPr>
          <w:p w14:paraId="3994E35F"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1FE37CB8" w14:textId="77777777" w:rsidR="00EC72AE" w:rsidRPr="00EC72AE" w:rsidRDefault="00EC72AE" w:rsidP="00EC72AE">
            <w:pPr>
              <w:jc w:val="right"/>
              <w:rPr>
                <w:sz w:val="11"/>
                <w:szCs w:val="11"/>
              </w:rPr>
            </w:pPr>
            <w:r w:rsidRPr="00EC72AE">
              <w:rPr>
                <w:sz w:val="11"/>
                <w:szCs w:val="11"/>
              </w:rPr>
              <w:t>1,402,708.42</w:t>
            </w:r>
          </w:p>
        </w:tc>
        <w:tc>
          <w:tcPr>
            <w:tcW w:w="465" w:type="pct"/>
            <w:tcBorders>
              <w:top w:val="nil"/>
              <w:left w:val="nil"/>
              <w:bottom w:val="single" w:sz="4" w:space="0" w:color="auto"/>
              <w:right w:val="single" w:sz="4" w:space="0" w:color="auto"/>
            </w:tcBorders>
            <w:shd w:val="clear" w:color="auto" w:fill="auto"/>
            <w:noWrap/>
            <w:vAlign w:val="center"/>
            <w:hideMark/>
          </w:tcPr>
          <w:p w14:paraId="75346413" w14:textId="77777777" w:rsidR="00EC72AE" w:rsidRPr="00EC72AE" w:rsidRDefault="00EC72AE" w:rsidP="00EC72AE">
            <w:pPr>
              <w:jc w:val="right"/>
              <w:rPr>
                <w:sz w:val="11"/>
                <w:szCs w:val="11"/>
              </w:rPr>
            </w:pPr>
            <w:r w:rsidRPr="00EC72AE">
              <w:rPr>
                <w:sz w:val="11"/>
                <w:szCs w:val="11"/>
              </w:rPr>
              <w:t>1,175,691.78</w:t>
            </w:r>
          </w:p>
        </w:tc>
        <w:tc>
          <w:tcPr>
            <w:tcW w:w="439" w:type="pct"/>
            <w:tcBorders>
              <w:top w:val="nil"/>
              <w:left w:val="nil"/>
              <w:bottom w:val="single" w:sz="4" w:space="0" w:color="auto"/>
              <w:right w:val="single" w:sz="4" w:space="0" w:color="auto"/>
            </w:tcBorders>
            <w:shd w:val="clear" w:color="auto" w:fill="auto"/>
            <w:noWrap/>
            <w:vAlign w:val="center"/>
            <w:hideMark/>
          </w:tcPr>
          <w:p w14:paraId="75F026CF" w14:textId="77777777" w:rsidR="00EC72AE" w:rsidRPr="00EC72AE" w:rsidRDefault="00EC72AE" w:rsidP="00EC72AE">
            <w:pPr>
              <w:jc w:val="right"/>
              <w:rPr>
                <w:sz w:val="11"/>
                <w:szCs w:val="11"/>
              </w:rPr>
            </w:pPr>
            <w:r w:rsidRPr="00EC72AE">
              <w:rPr>
                <w:sz w:val="11"/>
                <w:szCs w:val="11"/>
              </w:rPr>
              <w:t>1,458,973.32</w:t>
            </w:r>
          </w:p>
        </w:tc>
        <w:tc>
          <w:tcPr>
            <w:tcW w:w="418" w:type="pct"/>
            <w:tcBorders>
              <w:top w:val="nil"/>
              <w:left w:val="nil"/>
              <w:bottom w:val="single" w:sz="4" w:space="0" w:color="auto"/>
              <w:right w:val="single" w:sz="4" w:space="0" w:color="auto"/>
            </w:tcBorders>
            <w:shd w:val="clear" w:color="auto" w:fill="auto"/>
            <w:noWrap/>
            <w:vAlign w:val="center"/>
            <w:hideMark/>
          </w:tcPr>
          <w:p w14:paraId="190DC16C" w14:textId="77777777" w:rsidR="00EC72AE" w:rsidRPr="00EC72AE" w:rsidRDefault="00EC72AE" w:rsidP="00EC72AE">
            <w:pPr>
              <w:jc w:val="right"/>
              <w:rPr>
                <w:sz w:val="11"/>
                <w:szCs w:val="11"/>
              </w:rPr>
            </w:pPr>
            <w:r w:rsidRPr="00EC72AE">
              <w:rPr>
                <w:sz w:val="11"/>
                <w:szCs w:val="11"/>
              </w:rPr>
              <w:t>633,102.44</w:t>
            </w:r>
          </w:p>
        </w:tc>
        <w:tc>
          <w:tcPr>
            <w:tcW w:w="449" w:type="pct"/>
            <w:tcBorders>
              <w:top w:val="nil"/>
              <w:left w:val="nil"/>
              <w:bottom w:val="single" w:sz="4" w:space="0" w:color="auto"/>
              <w:right w:val="single" w:sz="4" w:space="0" w:color="auto"/>
            </w:tcBorders>
            <w:shd w:val="clear" w:color="auto" w:fill="auto"/>
            <w:noWrap/>
            <w:vAlign w:val="center"/>
            <w:hideMark/>
          </w:tcPr>
          <w:p w14:paraId="3FC20734" w14:textId="77777777" w:rsidR="00EC72AE" w:rsidRPr="00EC72AE" w:rsidRDefault="00EC72AE" w:rsidP="00EC72AE">
            <w:pPr>
              <w:jc w:val="right"/>
              <w:rPr>
                <w:sz w:val="11"/>
                <w:szCs w:val="11"/>
              </w:rPr>
            </w:pPr>
            <w:r w:rsidRPr="00EC72AE">
              <w:rPr>
                <w:sz w:val="11"/>
                <w:szCs w:val="11"/>
              </w:rPr>
              <w:t>5,627,285.05</w:t>
            </w:r>
          </w:p>
        </w:tc>
        <w:tc>
          <w:tcPr>
            <w:tcW w:w="555" w:type="pct"/>
            <w:tcBorders>
              <w:top w:val="nil"/>
              <w:left w:val="nil"/>
              <w:bottom w:val="single" w:sz="4" w:space="0" w:color="auto"/>
              <w:right w:val="single" w:sz="4" w:space="0" w:color="auto"/>
            </w:tcBorders>
            <w:shd w:val="clear" w:color="auto" w:fill="auto"/>
            <w:noWrap/>
            <w:vAlign w:val="center"/>
            <w:hideMark/>
          </w:tcPr>
          <w:p w14:paraId="119B2DDC"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093B0DD8" w14:textId="77777777" w:rsidR="00EC72AE" w:rsidRPr="00EC72AE" w:rsidRDefault="00EC72AE" w:rsidP="00EC72AE">
            <w:pPr>
              <w:jc w:val="right"/>
              <w:rPr>
                <w:sz w:val="11"/>
                <w:szCs w:val="11"/>
              </w:rPr>
            </w:pPr>
            <w:r w:rsidRPr="00EC72AE">
              <w:rPr>
                <w:sz w:val="11"/>
                <w:szCs w:val="11"/>
              </w:rPr>
              <w:t>5,627,285.05</w:t>
            </w:r>
          </w:p>
        </w:tc>
      </w:tr>
      <w:tr w:rsidR="00EC72AE" w:rsidRPr="00EC72AE" w14:paraId="3A4D30A9" w14:textId="77777777" w:rsidTr="00EC72AE">
        <w:trPr>
          <w:trHeight w:val="264"/>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342C6D2F" w14:textId="77777777" w:rsidR="00EC72AE" w:rsidRPr="00EC72AE" w:rsidRDefault="00EC72AE" w:rsidP="00EC72AE">
            <w:pPr>
              <w:rPr>
                <w:sz w:val="11"/>
                <w:szCs w:val="11"/>
              </w:rPr>
            </w:pPr>
            <w:r w:rsidRPr="00EC72AE">
              <w:rPr>
                <w:sz w:val="11"/>
                <w:szCs w:val="11"/>
              </w:rPr>
              <w:t>Црни бор</w:t>
            </w:r>
          </w:p>
        </w:tc>
        <w:tc>
          <w:tcPr>
            <w:tcW w:w="444" w:type="pct"/>
            <w:tcBorders>
              <w:top w:val="nil"/>
              <w:left w:val="nil"/>
              <w:bottom w:val="single" w:sz="4" w:space="0" w:color="auto"/>
              <w:right w:val="single" w:sz="4" w:space="0" w:color="auto"/>
            </w:tcBorders>
            <w:shd w:val="clear" w:color="auto" w:fill="auto"/>
            <w:noWrap/>
            <w:vAlign w:val="center"/>
            <w:hideMark/>
          </w:tcPr>
          <w:p w14:paraId="27657B25" w14:textId="77777777" w:rsidR="00EC72AE" w:rsidRPr="00EC72AE" w:rsidRDefault="00EC72AE" w:rsidP="00EC72AE">
            <w:pPr>
              <w:jc w:val="right"/>
              <w:rPr>
                <w:sz w:val="11"/>
                <w:szCs w:val="11"/>
              </w:rPr>
            </w:pPr>
            <w:r w:rsidRPr="00EC72AE">
              <w:rPr>
                <w:sz w:val="11"/>
                <w:szCs w:val="11"/>
              </w:rPr>
              <w:t>1,291,185.72</w:t>
            </w:r>
          </w:p>
        </w:tc>
        <w:tc>
          <w:tcPr>
            <w:tcW w:w="444" w:type="pct"/>
            <w:tcBorders>
              <w:top w:val="nil"/>
              <w:left w:val="nil"/>
              <w:bottom w:val="single" w:sz="4" w:space="0" w:color="auto"/>
              <w:right w:val="single" w:sz="4" w:space="0" w:color="auto"/>
            </w:tcBorders>
            <w:shd w:val="clear" w:color="auto" w:fill="auto"/>
            <w:noWrap/>
            <w:vAlign w:val="center"/>
            <w:hideMark/>
          </w:tcPr>
          <w:p w14:paraId="7B31F076" w14:textId="77777777" w:rsidR="00EC72AE" w:rsidRPr="00EC72AE" w:rsidRDefault="00EC72AE" w:rsidP="00EC72AE">
            <w:pPr>
              <w:jc w:val="right"/>
              <w:rPr>
                <w:sz w:val="11"/>
                <w:szCs w:val="11"/>
              </w:rPr>
            </w:pPr>
            <w:r w:rsidRPr="00EC72AE">
              <w:rPr>
                <w:sz w:val="11"/>
                <w:szCs w:val="11"/>
              </w:rPr>
              <w:t>1,017,641.86</w:t>
            </w:r>
          </w:p>
        </w:tc>
        <w:tc>
          <w:tcPr>
            <w:tcW w:w="470" w:type="pct"/>
            <w:tcBorders>
              <w:top w:val="nil"/>
              <w:left w:val="nil"/>
              <w:bottom w:val="single" w:sz="4" w:space="0" w:color="auto"/>
              <w:right w:val="single" w:sz="4" w:space="0" w:color="auto"/>
            </w:tcBorders>
            <w:shd w:val="clear" w:color="auto" w:fill="auto"/>
            <w:noWrap/>
            <w:vAlign w:val="center"/>
            <w:hideMark/>
          </w:tcPr>
          <w:p w14:paraId="45E2DDA5" w14:textId="77777777" w:rsidR="00EC72AE" w:rsidRPr="00EC72AE" w:rsidRDefault="00EC72AE" w:rsidP="00EC72AE">
            <w:pPr>
              <w:jc w:val="right"/>
              <w:rPr>
                <w:sz w:val="11"/>
                <w:szCs w:val="11"/>
              </w:rPr>
            </w:pPr>
            <w:r w:rsidRPr="00EC72AE">
              <w:rPr>
                <w:sz w:val="11"/>
                <w:szCs w:val="11"/>
              </w:rPr>
              <w:t> </w:t>
            </w:r>
          </w:p>
        </w:tc>
        <w:tc>
          <w:tcPr>
            <w:tcW w:w="460" w:type="pct"/>
            <w:tcBorders>
              <w:top w:val="nil"/>
              <w:left w:val="nil"/>
              <w:bottom w:val="single" w:sz="4" w:space="0" w:color="auto"/>
              <w:right w:val="single" w:sz="4" w:space="0" w:color="auto"/>
            </w:tcBorders>
            <w:shd w:val="clear" w:color="auto" w:fill="auto"/>
            <w:noWrap/>
            <w:vAlign w:val="center"/>
            <w:hideMark/>
          </w:tcPr>
          <w:p w14:paraId="2B5DE9AB" w14:textId="77777777" w:rsidR="00EC72AE" w:rsidRPr="00EC72AE" w:rsidRDefault="00EC72AE" w:rsidP="00EC72AE">
            <w:pPr>
              <w:jc w:val="right"/>
              <w:rPr>
                <w:sz w:val="11"/>
                <w:szCs w:val="11"/>
              </w:rPr>
            </w:pPr>
            <w:r w:rsidRPr="00EC72AE">
              <w:rPr>
                <w:sz w:val="11"/>
                <w:szCs w:val="11"/>
              </w:rPr>
              <w:t>3,226,545.19</w:t>
            </w:r>
          </w:p>
        </w:tc>
        <w:tc>
          <w:tcPr>
            <w:tcW w:w="465" w:type="pct"/>
            <w:tcBorders>
              <w:top w:val="nil"/>
              <w:left w:val="nil"/>
              <w:bottom w:val="single" w:sz="4" w:space="0" w:color="auto"/>
              <w:right w:val="single" w:sz="4" w:space="0" w:color="auto"/>
            </w:tcBorders>
            <w:shd w:val="clear" w:color="auto" w:fill="auto"/>
            <w:noWrap/>
            <w:vAlign w:val="center"/>
            <w:hideMark/>
          </w:tcPr>
          <w:p w14:paraId="4CDA2015" w14:textId="77777777" w:rsidR="00EC72AE" w:rsidRPr="00EC72AE" w:rsidRDefault="00EC72AE" w:rsidP="00EC72AE">
            <w:pPr>
              <w:jc w:val="right"/>
              <w:rPr>
                <w:sz w:val="11"/>
                <w:szCs w:val="11"/>
              </w:rPr>
            </w:pPr>
            <w:r w:rsidRPr="00EC72AE">
              <w:rPr>
                <w:sz w:val="11"/>
                <w:szCs w:val="11"/>
              </w:rPr>
              <w:t>2,773,607.46</w:t>
            </w:r>
          </w:p>
        </w:tc>
        <w:tc>
          <w:tcPr>
            <w:tcW w:w="439" w:type="pct"/>
            <w:tcBorders>
              <w:top w:val="nil"/>
              <w:left w:val="nil"/>
              <w:bottom w:val="single" w:sz="4" w:space="0" w:color="auto"/>
              <w:right w:val="single" w:sz="4" w:space="0" w:color="auto"/>
            </w:tcBorders>
            <w:shd w:val="clear" w:color="auto" w:fill="auto"/>
            <w:noWrap/>
            <w:vAlign w:val="center"/>
            <w:hideMark/>
          </w:tcPr>
          <w:p w14:paraId="670DB319" w14:textId="77777777" w:rsidR="00EC72AE" w:rsidRPr="00EC72AE" w:rsidRDefault="00EC72AE" w:rsidP="00EC72AE">
            <w:pPr>
              <w:jc w:val="right"/>
              <w:rPr>
                <w:sz w:val="11"/>
                <w:szCs w:val="11"/>
              </w:rPr>
            </w:pPr>
            <w:r w:rsidRPr="00EC72AE">
              <w:rPr>
                <w:sz w:val="11"/>
                <w:szCs w:val="11"/>
              </w:rPr>
              <w:t>3,136,897.19</w:t>
            </w:r>
          </w:p>
        </w:tc>
        <w:tc>
          <w:tcPr>
            <w:tcW w:w="418" w:type="pct"/>
            <w:tcBorders>
              <w:top w:val="nil"/>
              <w:left w:val="nil"/>
              <w:bottom w:val="single" w:sz="4" w:space="0" w:color="auto"/>
              <w:right w:val="single" w:sz="4" w:space="0" w:color="auto"/>
            </w:tcBorders>
            <w:shd w:val="clear" w:color="auto" w:fill="auto"/>
            <w:noWrap/>
            <w:vAlign w:val="center"/>
            <w:hideMark/>
          </w:tcPr>
          <w:p w14:paraId="139CAE63" w14:textId="77777777" w:rsidR="00EC72AE" w:rsidRPr="00EC72AE" w:rsidRDefault="00EC72AE" w:rsidP="00EC72AE">
            <w:pPr>
              <w:jc w:val="right"/>
              <w:rPr>
                <w:sz w:val="11"/>
                <w:szCs w:val="11"/>
              </w:rPr>
            </w:pPr>
            <w:r w:rsidRPr="00EC72AE">
              <w:rPr>
                <w:sz w:val="11"/>
                <w:szCs w:val="11"/>
              </w:rPr>
              <w:t>1,600,549.63</w:t>
            </w:r>
          </w:p>
        </w:tc>
        <w:tc>
          <w:tcPr>
            <w:tcW w:w="449" w:type="pct"/>
            <w:tcBorders>
              <w:top w:val="nil"/>
              <w:left w:val="nil"/>
              <w:bottom w:val="single" w:sz="4" w:space="0" w:color="auto"/>
              <w:right w:val="single" w:sz="4" w:space="0" w:color="auto"/>
            </w:tcBorders>
            <w:shd w:val="clear" w:color="auto" w:fill="auto"/>
            <w:noWrap/>
            <w:vAlign w:val="center"/>
            <w:hideMark/>
          </w:tcPr>
          <w:p w14:paraId="7CDAB971" w14:textId="77777777" w:rsidR="00EC72AE" w:rsidRPr="00EC72AE" w:rsidRDefault="00EC72AE" w:rsidP="00EC72AE">
            <w:pPr>
              <w:jc w:val="right"/>
              <w:rPr>
                <w:sz w:val="11"/>
                <w:szCs w:val="11"/>
              </w:rPr>
            </w:pPr>
            <w:r w:rsidRPr="00EC72AE">
              <w:rPr>
                <w:sz w:val="11"/>
                <w:szCs w:val="11"/>
              </w:rPr>
              <w:t>13,046,427.05</w:t>
            </w:r>
          </w:p>
        </w:tc>
        <w:tc>
          <w:tcPr>
            <w:tcW w:w="555" w:type="pct"/>
            <w:tcBorders>
              <w:top w:val="nil"/>
              <w:left w:val="nil"/>
              <w:bottom w:val="single" w:sz="4" w:space="0" w:color="auto"/>
              <w:right w:val="single" w:sz="4" w:space="0" w:color="auto"/>
            </w:tcBorders>
            <w:shd w:val="clear" w:color="auto" w:fill="auto"/>
            <w:noWrap/>
            <w:vAlign w:val="center"/>
            <w:hideMark/>
          </w:tcPr>
          <w:p w14:paraId="6E092E11" w14:textId="77777777" w:rsidR="00EC72AE" w:rsidRPr="00EC72AE" w:rsidRDefault="00EC72AE" w:rsidP="00EC72AE">
            <w:pPr>
              <w:jc w:val="right"/>
              <w:rPr>
                <w:sz w:val="11"/>
                <w:szCs w:val="11"/>
              </w:rPr>
            </w:pPr>
            <w:r w:rsidRPr="00EC72AE">
              <w:rPr>
                <w:sz w:val="11"/>
                <w:szCs w:val="11"/>
              </w:rPr>
              <w:t> </w:t>
            </w:r>
          </w:p>
        </w:tc>
        <w:tc>
          <w:tcPr>
            <w:tcW w:w="444" w:type="pct"/>
            <w:tcBorders>
              <w:top w:val="nil"/>
              <w:left w:val="nil"/>
              <w:bottom w:val="single" w:sz="4" w:space="0" w:color="auto"/>
              <w:right w:val="single" w:sz="4" w:space="0" w:color="auto"/>
            </w:tcBorders>
            <w:shd w:val="clear" w:color="auto" w:fill="auto"/>
            <w:noWrap/>
            <w:vAlign w:val="center"/>
            <w:hideMark/>
          </w:tcPr>
          <w:p w14:paraId="71393257" w14:textId="77777777" w:rsidR="00EC72AE" w:rsidRPr="00EC72AE" w:rsidRDefault="00EC72AE" w:rsidP="00EC72AE">
            <w:pPr>
              <w:jc w:val="right"/>
              <w:rPr>
                <w:sz w:val="11"/>
                <w:szCs w:val="11"/>
              </w:rPr>
            </w:pPr>
            <w:r w:rsidRPr="00EC72AE">
              <w:rPr>
                <w:sz w:val="11"/>
                <w:szCs w:val="11"/>
              </w:rPr>
              <w:t>13,046,427.05</w:t>
            </w:r>
          </w:p>
        </w:tc>
      </w:tr>
      <w:tr w:rsidR="00EC72AE" w:rsidRPr="00EC72AE" w14:paraId="3124D01A" w14:textId="77777777" w:rsidTr="00EC72AE">
        <w:trPr>
          <w:trHeight w:val="276"/>
        </w:trPr>
        <w:tc>
          <w:tcPr>
            <w:tcW w:w="412" w:type="pct"/>
            <w:tcBorders>
              <w:top w:val="nil"/>
              <w:left w:val="single" w:sz="4" w:space="0" w:color="auto"/>
              <w:bottom w:val="single" w:sz="4" w:space="0" w:color="auto"/>
              <w:right w:val="single" w:sz="4" w:space="0" w:color="auto"/>
            </w:tcBorders>
            <w:shd w:val="clear" w:color="000000" w:fill="DCE6F1"/>
            <w:noWrap/>
            <w:vAlign w:val="center"/>
            <w:hideMark/>
          </w:tcPr>
          <w:p w14:paraId="3E50A361" w14:textId="77777777" w:rsidR="00EC72AE" w:rsidRPr="00EC72AE" w:rsidRDefault="00EC72AE" w:rsidP="00EC72AE">
            <w:pPr>
              <w:jc w:val="right"/>
              <w:rPr>
                <w:b/>
                <w:bCs/>
                <w:i/>
                <w:iCs/>
                <w:sz w:val="11"/>
                <w:szCs w:val="11"/>
              </w:rPr>
            </w:pPr>
            <w:r w:rsidRPr="00EC72AE">
              <w:rPr>
                <w:b/>
                <w:bCs/>
                <w:i/>
                <w:iCs/>
                <w:sz w:val="11"/>
                <w:szCs w:val="11"/>
              </w:rPr>
              <w:t>Укупно четинари</w:t>
            </w:r>
          </w:p>
        </w:tc>
        <w:tc>
          <w:tcPr>
            <w:tcW w:w="444" w:type="pct"/>
            <w:tcBorders>
              <w:top w:val="nil"/>
              <w:left w:val="nil"/>
              <w:bottom w:val="single" w:sz="4" w:space="0" w:color="auto"/>
              <w:right w:val="single" w:sz="4" w:space="0" w:color="auto"/>
            </w:tcBorders>
            <w:shd w:val="clear" w:color="000000" w:fill="DCE6F1"/>
            <w:noWrap/>
            <w:vAlign w:val="center"/>
            <w:hideMark/>
          </w:tcPr>
          <w:p w14:paraId="36988DDD" w14:textId="77777777" w:rsidR="00EC72AE" w:rsidRPr="00EC72AE" w:rsidRDefault="00EC72AE" w:rsidP="00EC72AE">
            <w:pPr>
              <w:jc w:val="right"/>
              <w:rPr>
                <w:b/>
                <w:bCs/>
                <w:i/>
                <w:iCs/>
                <w:sz w:val="11"/>
                <w:szCs w:val="11"/>
              </w:rPr>
            </w:pPr>
            <w:r w:rsidRPr="00EC72AE">
              <w:rPr>
                <w:b/>
                <w:bCs/>
                <w:i/>
                <w:iCs/>
                <w:sz w:val="11"/>
                <w:szCs w:val="11"/>
              </w:rPr>
              <w:t>10,341,267.36</w:t>
            </w:r>
          </w:p>
        </w:tc>
        <w:tc>
          <w:tcPr>
            <w:tcW w:w="444" w:type="pct"/>
            <w:tcBorders>
              <w:top w:val="nil"/>
              <w:left w:val="nil"/>
              <w:bottom w:val="single" w:sz="4" w:space="0" w:color="auto"/>
              <w:right w:val="single" w:sz="4" w:space="0" w:color="auto"/>
            </w:tcBorders>
            <w:shd w:val="clear" w:color="000000" w:fill="DCE6F1"/>
            <w:noWrap/>
            <w:vAlign w:val="center"/>
            <w:hideMark/>
          </w:tcPr>
          <w:p w14:paraId="15873805" w14:textId="77777777" w:rsidR="00EC72AE" w:rsidRPr="00EC72AE" w:rsidRDefault="00EC72AE" w:rsidP="00EC72AE">
            <w:pPr>
              <w:jc w:val="right"/>
              <w:rPr>
                <w:b/>
                <w:bCs/>
                <w:i/>
                <w:iCs/>
                <w:sz w:val="11"/>
                <w:szCs w:val="11"/>
              </w:rPr>
            </w:pPr>
            <w:r w:rsidRPr="00EC72AE">
              <w:rPr>
                <w:b/>
                <w:bCs/>
                <w:i/>
                <w:iCs/>
                <w:sz w:val="11"/>
                <w:szCs w:val="11"/>
              </w:rPr>
              <w:t>8,420,820.03</w:t>
            </w:r>
          </w:p>
        </w:tc>
        <w:tc>
          <w:tcPr>
            <w:tcW w:w="470" w:type="pct"/>
            <w:tcBorders>
              <w:top w:val="nil"/>
              <w:left w:val="nil"/>
              <w:bottom w:val="single" w:sz="4" w:space="0" w:color="auto"/>
              <w:right w:val="single" w:sz="4" w:space="0" w:color="auto"/>
            </w:tcBorders>
            <w:shd w:val="clear" w:color="000000" w:fill="DCE6F1"/>
            <w:noWrap/>
            <w:vAlign w:val="center"/>
            <w:hideMark/>
          </w:tcPr>
          <w:p w14:paraId="7F7CDE65" w14:textId="77777777" w:rsidR="00EC72AE" w:rsidRPr="00EC72AE" w:rsidRDefault="00EC72AE" w:rsidP="00EC72AE">
            <w:pPr>
              <w:jc w:val="right"/>
              <w:rPr>
                <w:b/>
                <w:bCs/>
                <w:i/>
                <w:iCs/>
                <w:sz w:val="11"/>
                <w:szCs w:val="11"/>
              </w:rPr>
            </w:pPr>
            <w:r w:rsidRPr="00EC72AE">
              <w:rPr>
                <w:b/>
                <w:bCs/>
                <w:i/>
                <w:iCs/>
                <w:sz w:val="11"/>
                <w:szCs w:val="11"/>
              </w:rPr>
              <w:t> </w:t>
            </w:r>
          </w:p>
        </w:tc>
        <w:tc>
          <w:tcPr>
            <w:tcW w:w="460" w:type="pct"/>
            <w:tcBorders>
              <w:top w:val="nil"/>
              <w:left w:val="nil"/>
              <w:bottom w:val="single" w:sz="4" w:space="0" w:color="auto"/>
              <w:right w:val="single" w:sz="4" w:space="0" w:color="auto"/>
            </w:tcBorders>
            <w:shd w:val="clear" w:color="000000" w:fill="DCE6F1"/>
            <w:noWrap/>
            <w:vAlign w:val="center"/>
            <w:hideMark/>
          </w:tcPr>
          <w:p w14:paraId="746CCCF0" w14:textId="77777777" w:rsidR="00EC72AE" w:rsidRPr="00EC72AE" w:rsidRDefault="00EC72AE" w:rsidP="00EC72AE">
            <w:pPr>
              <w:jc w:val="right"/>
              <w:rPr>
                <w:b/>
                <w:bCs/>
                <w:i/>
                <w:iCs/>
                <w:sz w:val="11"/>
                <w:szCs w:val="11"/>
              </w:rPr>
            </w:pPr>
            <w:r w:rsidRPr="00EC72AE">
              <w:rPr>
                <w:b/>
                <w:bCs/>
                <w:i/>
                <w:iCs/>
                <w:sz w:val="11"/>
                <w:szCs w:val="11"/>
              </w:rPr>
              <w:t>27,347,476.29</w:t>
            </w:r>
          </w:p>
        </w:tc>
        <w:tc>
          <w:tcPr>
            <w:tcW w:w="465" w:type="pct"/>
            <w:tcBorders>
              <w:top w:val="nil"/>
              <w:left w:val="nil"/>
              <w:bottom w:val="single" w:sz="4" w:space="0" w:color="auto"/>
              <w:right w:val="single" w:sz="4" w:space="0" w:color="auto"/>
            </w:tcBorders>
            <w:shd w:val="clear" w:color="000000" w:fill="DCE6F1"/>
            <w:noWrap/>
            <w:vAlign w:val="center"/>
            <w:hideMark/>
          </w:tcPr>
          <w:p w14:paraId="0CFF03F5" w14:textId="77777777" w:rsidR="00EC72AE" w:rsidRPr="00EC72AE" w:rsidRDefault="00EC72AE" w:rsidP="00EC72AE">
            <w:pPr>
              <w:jc w:val="right"/>
              <w:rPr>
                <w:b/>
                <w:bCs/>
                <w:i/>
                <w:iCs/>
                <w:sz w:val="11"/>
                <w:szCs w:val="11"/>
              </w:rPr>
            </w:pPr>
            <w:r w:rsidRPr="00EC72AE">
              <w:rPr>
                <w:b/>
                <w:bCs/>
                <w:i/>
                <w:iCs/>
                <w:sz w:val="11"/>
                <w:szCs w:val="11"/>
              </w:rPr>
              <w:t>22,990,767.36</w:t>
            </w:r>
          </w:p>
        </w:tc>
        <w:tc>
          <w:tcPr>
            <w:tcW w:w="439" w:type="pct"/>
            <w:tcBorders>
              <w:top w:val="nil"/>
              <w:left w:val="nil"/>
              <w:bottom w:val="single" w:sz="4" w:space="0" w:color="auto"/>
              <w:right w:val="single" w:sz="4" w:space="0" w:color="auto"/>
            </w:tcBorders>
            <w:shd w:val="clear" w:color="000000" w:fill="DCE6F1"/>
            <w:noWrap/>
            <w:vAlign w:val="center"/>
            <w:hideMark/>
          </w:tcPr>
          <w:p w14:paraId="2E478FB8" w14:textId="77777777" w:rsidR="00EC72AE" w:rsidRPr="00EC72AE" w:rsidRDefault="00EC72AE" w:rsidP="00EC72AE">
            <w:pPr>
              <w:jc w:val="right"/>
              <w:rPr>
                <w:b/>
                <w:bCs/>
                <w:i/>
                <w:iCs/>
                <w:sz w:val="11"/>
                <w:szCs w:val="11"/>
              </w:rPr>
            </w:pPr>
            <w:r w:rsidRPr="00EC72AE">
              <w:rPr>
                <w:b/>
                <w:bCs/>
                <w:i/>
                <w:iCs/>
                <w:sz w:val="11"/>
                <w:szCs w:val="11"/>
              </w:rPr>
              <w:t>28,225,357.79</w:t>
            </w:r>
          </w:p>
        </w:tc>
        <w:tc>
          <w:tcPr>
            <w:tcW w:w="418" w:type="pct"/>
            <w:tcBorders>
              <w:top w:val="nil"/>
              <w:left w:val="nil"/>
              <w:bottom w:val="single" w:sz="4" w:space="0" w:color="auto"/>
              <w:right w:val="single" w:sz="4" w:space="0" w:color="auto"/>
            </w:tcBorders>
            <w:shd w:val="clear" w:color="000000" w:fill="DCE6F1"/>
            <w:noWrap/>
            <w:vAlign w:val="center"/>
            <w:hideMark/>
          </w:tcPr>
          <w:p w14:paraId="0A6144CA" w14:textId="77777777" w:rsidR="00EC72AE" w:rsidRPr="00EC72AE" w:rsidRDefault="00EC72AE" w:rsidP="00EC72AE">
            <w:pPr>
              <w:jc w:val="right"/>
              <w:rPr>
                <w:b/>
                <w:bCs/>
                <w:i/>
                <w:iCs/>
                <w:sz w:val="11"/>
                <w:szCs w:val="11"/>
              </w:rPr>
            </w:pPr>
            <w:r w:rsidRPr="00EC72AE">
              <w:rPr>
                <w:b/>
                <w:bCs/>
                <w:i/>
                <w:iCs/>
                <w:sz w:val="11"/>
                <w:szCs w:val="11"/>
              </w:rPr>
              <w:t>12,487,359.83</w:t>
            </w:r>
          </w:p>
        </w:tc>
        <w:tc>
          <w:tcPr>
            <w:tcW w:w="449" w:type="pct"/>
            <w:tcBorders>
              <w:top w:val="nil"/>
              <w:left w:val="nil"/>
              <w:bottom w:val="single" w:sz="4" w:space="0" w:color="auto"/>
              <w:right w:val="single" w:sz="4" w:space="0" w:color="auto"/>
            </w:tcBorders>
            <w:shd w:val="clear" w:color="000000" w:fill="DCE6F1"/>
            <w:noWrap/>
            <w:vAlign w:val="center"/>
            <w:hideMark/>
          </w:tcPr>
          <w:p w14:paraId="50989CAC" w14:textId="77777777" w:rsidR="00EC72AE" w:rsidRPr="00EC72AE" w:rsidRDefault="00EC72AE" w:rsidP="00EC72AE">
            <w:pPr>
              <w:jc w:val="right"/>
              <w:rPr>
                <w:b/>
                <w:bCs/>
                <w:i/>
                <w:iCs/>
                <w:sz w:val="11"/>
                <w:szCs w:val="11"/>
              </w:rPr>
            </w:pPr>
            <w:r w:rsidRPr="00EC72AE">
              <w:rPr>
                <w:b/>
                <w:bCs/>
                <w:i/>
                <w:iCs/>
                <w:sz w:val="11"/>
                <w:szCs w:val="11"/>
              </w:rPr>
              <w:t>109,813,048.66</w:t>
            </w:r>
          </w:p>
        </w:tc>
        <w:tc>
          <w:tcPr>
            <w:tcW w:w="555" w:type="pct"/>
            <w:tcBorders>
              <w:top w:val="nil"/>
              <w:left w:val="nil"/>
              <w:bottom w:val="single" w:sz="4" w:space="0" w:color="auto"/>
              <w:right w:val="single" w:sz="4" w:space="0" w:color="auto"/>
            </w:tcBorders>
            <w:shd w:val="clear" w:color="000000" w:fill="DCE6F1"/>
            <w:noWrap/>
            <w:vAlign w:val="center"/>
            <w:hideMark/>
          </w:tcPr>
          <w:p w14:paraId="09BF6188" w14:textId="77777777" w:rsidR="00EC72AE" w:rsidRPr="00EC72AE" w:rsidRDefault="00EC72AE" w:rsidP="00EC72AE">
            <w:pPr>
              <w:jc w:val="right"/>
              <w:rPr>
                <w:b/>
                <w:bCs/>
                <w:i/>
                <w:iCs/>
                <w:sz w:val="11"/>
                <w:szCs w:val="11"/>
              </w:rPr>
            </w:pPr>
            <w:r w:rsidRPr="00EC72AE">
              <w:rPr>
                <w:b/>
                <w:bCs/>
                <w:i/>
                <w:iCs/>
                <w:sz w:val="11"/>
                <w:szCs w:val="11"/>
              </w:rPr>
              <w:t> </w:t>
            </w:r>
          </w:p>
        </w:tc>
        <w:tc>
          <w:tcPr>
            <w:tcW w:w="444" w:type="pct"/>
            <w:tcBorders>
              <w:top w:val="nil"/>
              <w:left w:val="nil"/>
              <w:bottom w:val="single" w:sz="4" w:space="0" w:color="auto"/>
              <w:right w:val="single" w:sz="4" w:space="0" w:color="auto"/>
            </w:tcBorders>
            <w:shd w:val="clear" w:color="000000" w:fill="DCE6F1"/>
            <w:noWrap/>
            <w:vAlign w:val="center"/>
            <w:hideMark/>
          </w:tcPr>
          <w:p w14:paraId="0E0D593A" w14:textId="77777777" w:rsidR="00EC72AE" w:rsidRPr="00EC72AE" w:rsidRDefault="00EC72AE" w:rsidP="00EC72AE">
            <w:pPr>
              <w:jc w:val="right"/>
              <w:rPr>
                <w:b/>
                <w:bCs/>
                <w:i/>
                <w:iCs/>
                <w:sz w:val="11"/>
                <w:szCs w:val="11"/>
              </w:rPr>
            </w:pPr>
            <w:r w:rsidRPr="00EC72AE">
              <w:rPr>
                <w:b/>
                <w:bCs/>
                <w:i/>
                <w:iCs/>
                <w:sz w:val="11"/>
                <w:szCs w:val="11"/>
              </w:rPr>
              <w:t>109,813,048.66</w:t>
            </w:r>
          </w:p>
        </w:tc>
      </w:tr>
      <w:tr w:rsidR="00EC72AE" w:rsidRPr="00EC72AE" w14:paraId="36892F93" w14:textId="77777777" w:rsidTr="00EC72AE">
        <w:trPr>
          <w:trHeight w:val="276"/>
        </w:trPr>
        <w:tc>
          <w:tcPr>
            <w:tcW w:w="412" w:type="pct"/>
            <w:tcBorders>
              <w:top w:val="nil"/>
              <w:left w:val="single" w:sz="4" w:space="0" w:color="auto"/>
              <w:bottom w:val="single" w:sz="4" w:space="0" w:color="auto"/>
              <w:right w:val="single" w:sz="4" w:space="0" w:color="auto"/>
            </w:tcBorders>
            <w:shd w:val="clear" w:color="000000" w:fill="F2DCDB"/>
            <w:noWrap/>
            <w:vAlign w:val="center"/>
            <w:hideMark/>
          </w:tcPr>
          <w:p w14:paraId="6C503A9A" w14:textId="77777777" w:rsidR="00EC72AE" w:rsidRPr="00EC72AE" w:rsidRDefault="00EC72AE" w:rsidP="00EC72AE">
            <w:pPr>
              <w:jc w:val="right"/>
              <w:rPr>
                <w:b/>
                <w:bCs/>
                <w:sz w:val="11"/>
                <w:szCs w:val="11"/>
              </w:rPr>
            </w:pPr>
            <w:r w:rsidRPr="00EC72AE">
              <w:rPr>
                <w:b/>
                <w:bCs/>
                <w:sz w:val="11"/>
                <w:szCs w:val="11"/>
              </w:rPr>
              <w:t>УКУПНО  ГЈ</w:t>
            </w:r>
          </w:p>
        </w:tc>
        <w:tc>
          <w:tcPr>
            <w:tcW w:w="444" w:type="pct"/>
            <w:tcBorders>
              <w:top w:val="nil"/>
              <w:left w:val="nil"/>
              <w:bottom w:val="single" w:sz="4" w:space="0" w:color="auto"/>
              <w:right w:val="single" w:sz="4" w:space="0" w:color="auto"/>
            </w:tcBorders>
            <w:shd w:val="clear" w:color="000000" w:fill="F2DCDB"/>
            <w:noWrap/>
            <w:vAlign w:val="center"/>
            <w:hideMark/>
          </w:tcPr>
          <w:p w14:paraId="5CE518E2" w14:textId="77777777" w:rsidR="00EC72AE" w:rsidRPr="00EC72AE" w:rsidRDefault="00EC72AE" w:rsidP="00EC72AE">
            <w:pPr>
              <w:jc w:val="right"/>
              <w:rPr>
                <w:b/>
                <w:bCs/>
                <w:sz w:val="11"/>
                <w:szCs w:val="11"/>
              </w:rPr>
            </w:pPr>
            <w:r w:rsidRPr="00EC72AE">
              <w:rPr>
                <w:b/>
                <w:bCs/>
                <w:sz w:val="11"/>
                <w:szCs w:val="11"/>
              </w:rPr>
              <w:t>69,513,479.55</w:t>
            </w:r>
          </w:p>
        </w:tc>
        <w:tc>
          <w:tcPr>
            <w:tcW w:w="444" w:type="pct"/>
            <w:tcBorders>
              <w:top w:val="nil"/>
              <w:left w:val="nil"/>
              <w:bottom w:val="single" w:sz="4" w:space="0" w:color="auto"/>
              <w:right w:val="single" w:sz="4" w:space="0" w:color="auto"/>
            </w:tcBorders>
            <w:shd w:val="clear" w:color="000000" w:fill="F2DCDB"/>
            <w:noWrap/>
            <w:vAlign w:val="center"/>
            <w:hideMark/>
          </w:tcPr>
          <w:p w14:paraId="5BF8885E" w14:textId="77777777" w:rsidR="00EC72AE" w:rsidRPr="00EC72AE" w:rsidRDefault="00EC72AE" w:rsidP="00EC72AE">
            <w:pPr>
              <w:jc w:val="right"/>
              <w:rPr>
                <w:b/>
                <w:bCs/>
                <w:sz w:val="11"/>
                <w:szCs w:val="11"/>
              </w:rPr>
            </w:pPr>
            <w:r w:rsidRPr="00EC72AE">
              <w:rPr>
                <w:b/>
                <w:bCs/>
                <w:sz w:val="11"/>
                <w:szCs w:val="11"/>
              </w:rPr>
              <w:t>158,206,957.04</w:t>
            </w:r>
          </w:p>
        </w:tc>
        <w:tc>
          <w:tcPr>
            <w:tcW w:w="470" w:type="pct"/>
            <w:tcBorders>
              <w:top w:val="nil"/>
              <w:left w:val="nil"/>
              <w:bottom w:val="single" w:sz="4" w:space="0" w:color="auto"/>
              <w:right w:val="single" w:sz="4" w:space="0" w:color="auto"/>
            </w:tcBorders>
            <w:shd w:val="clear" w:color="000000" w:fill="F2DCDB"/>
            <w:noWrap/>
            <w:vAlign w:val="center"/>
            <w:hideMark/>
          </w:tcPr>
          <w:p w14:paraId="6894580F" w14:textId="77777777" w:rsidR="00EC72AE" w:rsidRPr="00EC72AE" w:rsidRDefault="00EC72AE" w:rsidP="00EC72AE">
            <w:pPr>
              <w:jc w:val="right"/>
              <w:rPr>
                <w:b/>
                <w:bCs/>
                <w:sz w:val="11"/>
                <w:szCs w:val="11"/>
              </w:rPr>
            </w:pPr>
            <w:r w:rsidRPr="00EC72AE">
              <w:rPr>
                <w:b/>
                <w:bCs/>
                <w:sz w:val="11"/>
                <w:szCs w:val="11"/>
              </w:rPr>
              <w:t>321,929,683.44</w:t>
            </w:r>
          </w:p>
        </w:tc>
        <w:tc>
          <w:tcPr>
            <w:tcW w:w="460" w:type="pct"/>
            <w:tcBorders>
              <w:top w:val="nil"/>
              <w:left w:val="nil"/>
              <w:bottom w:val="single" w:sz="4" w:space="0" w:color="auto"/>
              <w:right w:val="single" w:sz="4" w:space="0" w:color="auto"/>
            </w:tcBorders>
            <w:shd w:val="clear" w:color="000000" w:fill="F2DCDB"/>
            <w:noWrap/>
            <w:vAlign w:val="center"/>
            <w:hideMark/>
          </w:tcPr>
          <w:p w14:paraId="1E033674" w14:textId="77777777" w:rsidR="00EC72AE" w:rsidRPr="00EC72AE" w:rsidRDefault="00EC72AE" w:rsidP="00EC72AE">
            <w:pPr>
              <w:jc w:val="right"/>
              <w:rPr>
                <w:b/>
                <w:bCs/>
                <w:sz w:val="11"/>
                <w:szCs w:val="11"/>
              </w:rPr>
            </w:pPr>
            <w:r w:rsidRPr="00EC72AE">
              <w:rPr>
                <w:b/>
                <w:bCs/>
                <w:sz w:val="11"/>
                <w:szCs w:val="11"/>
              </w:rPr>
              <w:t>422,702,656.56</w:t>
            </w:r>
          </w:p>
        </w:tc>
        <w:tc>
          <w:tcPr>
            <w:tcW w:w="465" w:type="pct"/>
            <w:tcBorders>
              <w:top w:val="nil"/>
              <w:left w:val="nil"/>
              <w:bottom w:val="single" w:sz="4" w:space="0" w:color="auto"/>
              <w:right w:val="single" w:sz="4" w:space="0" w:color="auto"/>
            </w:tcBorders>
            <w:shd w:val="clear" w:color="000000" w:fill="F2DCDB"/>
            <w:noWrap/>
            <w:vAlign w:val="center"/>
            <w:hideMark/>
          </w:tcPr>
          <w:p w14:paraId="7C4CD568" w14:textId="77777777" w:rsidR="00EC72AE" w:rsidRPr="00EC72AE" w:rsidRDefault="00EC72AE" w:rsidP="00EC72AE">
            <w:pPr>
              <w:jc w:val="right"/>
              <w:rPr>
                <w:b/>
                <w:bCs/>
                <w:sz w:val="11"/>
                <w:szCs w:val="11"/>
              </w:rPr>
            </w:pPr>
            <w:r w:rsidRPr="00EC72AE">
              <w:rPr>
                <w:b/>
                <w:bCs/>
                <w:sz w:val="11"/>
                <w:szCs w:val="11"/>
              </w:rPr>
              <w:t>255,165,110.15</w:t>
            </w:r>
          </w:p>
        </w:tc>
        <w:tc>
          <w:tcPr>
            <w:tcW w:w="439" w:type="pct"/>
            <w:tcBorders>
              <w:top w:val="nil"/>
              <w:left w:val="nil"/>
              <w:bottom w:val="single" w:sz="4" w:space="0" w:color="auto"/>
              <w:right w:val="single" w:sz="4" w:space="0" w:color="auto"/>
            </w:tcBorders>
            <w:shd w:val="clear" w:color="000000" w:fill="F2DCDB"/>
            <w:noWrap/>
            <w:vAlign w:val="center"/>
            <w:hideMark/>
          </w:tcPr>
          <w:p w14:paraId="2AA3EBBF" w14:textId="77777777" w:rsidR="00EC72AE" w:rsidRPr="00EC72AE" w:rsidRDefault="00EC72AE" w:rsidP="00EC72AE">
            <w:pPr>
              <w:jc w:val="right"/>
              <w:rPr>
                <w:b/>
                <w:bCs/>
                <w:sz w:val="11"/>
                <w:szCs w:val="11"/>
              </w:rPr>
            </w:pPr>
            <w:r w:rsidRPr="00EC72AE">
              <w:rPr>
                <w:b/>
                <w:bCs/>
                <w:sz w:val="11"/>
                <w:szCs w:val="11"/>
              </w:rPr>
              <w:t>185,531,047.12</w:t>
            </w:r>
          </w:p>
        </w:tc>
        <w:tc>
          <w:tcPr>
            <w:tcW w:w="418" w:type="pct"/>
            <w:tcBorders>
              <w:top w:val="nil"/>
              <w:left w:val="nil"/>
              <w:bottom w:val="single" w:sz="4" w:space="0" w:color="auto"/>
              <w:right w:val="single" w:sz="4" w:space="0" w:color="auto"/>
            </w:tcBorders>
            <w:shd w:val="clear" w:color="000000" w:fill="F2DCDB"/>
            <w:noWrap/>
            <w:vAlign w:val="center"/>
            <w:hideMark/>
          </w:tcPr>
          <w:p w14:paraId="6D97C6B1" w14:textId="77777777" w:rsidR="00EC72AE" w:rsidRPr="00EC72AE" w:rsidRDefault="00EC72AE" w:rsidP="00EC72AE">
            <w:pPr>
              <w:jc w:val="right"/>
              <w:rPr>
                <w:b/>
                <w:bCs/>
                <w:sz w:val="11"/>
                <w:szCs w:val="11"/>
              </w:rPr>
            </w:pPr>
            <w:r w:rsidRPr="00EC72AE">
              <w:rPr>
                <w:b/>
                <w:bCs/>
                <w:sz w:val="11"/>
                <w:szCs w:val="11"/>
              </w:rPr>
              <w:t>34,501,508.92</w:t>
            </w:r>
          </w:p>
        </w:tc>
        <w:tc>
          <w:tcPr>
            <w:tcW w:w="449" w:type="pct"/>
            <w:tcBorders>
              <w:top w:val="nil"/>
              <w:left w:val="nil"/>
              <w:bottom w:val="single" w:sz="4" w:space="0" w:color="auto"/>
              <w:right w:val="single" w:sz="4" w:space="0" w:color="auto"/>
            </w:tcBorders>
            <w:shd w:val="clear" w:color="000000" w:fill="F2DCDB"/>
            <w:noWrap/>
            <w:vAlign w:val="center"/>
            <w:hideMark/>
          </w:tcPr>
          <w:p w14:paraId="72AE5900" w14:textId="77777777" w:rsidR="00EC72AE" w:rsidRPr="00EC72AE" w:rsidRDefault="00EC72AE" w:rsidP="00EC72AE">
            <w:pPr>
              <w:jc w:val="right"/>
              <w:rPr>
                <w:b/>
                <w:bCs/>
                <w:sz w:val="11"/>
                <w:szCs w:val="11"/>
              </w:rPr>
            </w:pPr>
            <w:r w:rsidRPr="00EC72AE">
              <w:rPr>
                <w:b/>
                <w:bCs/>
                <w:sz w:val="11"/>
                <w:szCs w:val="11"/>
              </w:rPr>
              <w:t>1,447,550,442.77</w:t>
            </w:r>
          </w:p>
        </w:tc>
        <w:tc>
          <w:tcPr>
            <w:tcW w:w="555" w:type="pct"/>
            <w:tcBorders>
              <w:top w:val="nil"/>
              <w:left w:val="nil"/>
              <w:bottom w:val="single" w:sz="4" w:space="0" w:color="auto"/>
              <w:right w:val="single" w:sz="4" w:space="0" w:color="auto"/>
            </w:tcBorders>
            <w:shd w:val="clear" w:color="000000" w:fill="F2DCDB"/>
            <w:noWrap/>
            <w:vAlign w:val="center"/>
            <w:hideMark/>
          </w:tcPr>
          <w:p w14:paraId="25995A00" w14:textId="77777777" w:rsidR="00EC72AE" w:rsidRPr="00EC72AE" w:rsidRDefault="00EC72AE" w:rsidP="00EC72AE">
            <w:pPr>
              <w:jc w:val="right"/>
              <w:rPr>
                <w:b/>
                <w:bCs/>
                <w:sz w:val="11"/>
                <w:szCs w:val="11"/>
              </w:rPr>
            </w:pPr>
            <w:r w:rsidRPr="00EC72AE">
              <w:rPr>
                <w:b/>
                <w:bCs/>
                <w:sz w:val="11"/>
                <w:szCs w:val="11"/>
              </w:rPr>
              <w:t>532,621,363.36</w:t>
            </w:r>
          </w:p>
        </w:tc>
        <w:tc>
          <w:tcPr>
            <w:tcW w:w="444" w:type="pct"/>
            <w:tcBorders>
              <w:top w:val="nil"/>
              <w:left w:val="nil"/>
              <w:bottom w:val="single" w:sz="4" w:space="0" w:color="auto"/>
              <w:right w:val="single" w:sz="4" w:space="0" w:color="auto"/>
            </w:tcBorders>
            <w:shd w:val="clear" w:color="000000" w:fill="F2DCDB"/>
            <w:noWrap/>
            <w:vAlign w:val="center"/>
            <w:hideMark/>
          </w:tcPr>
          <w:p w14:paraId="071E755D" w14:textId="77777777" w:rsidR="00EC72AE" w:rsidRPr="00EC72AE" w:rsidRDefault="00EC72AE" w:rsidP="00EC72AE">
            <w:pPr>
              <w:jc w:val="right"/>
              <w:rPr>
                <w:b/>
                <w:bCs/>
                <w:sz w:val="11"/>
                <w:szCs w:val="11"/>
              </w:rPr>
            </w:pPr>
            <w:r w:rsidRPr="00EC72AE">
              <w:rPr>
                <w:b/>
                <w:bCs/>
                <w:sz w:val="11"/>
                <w:szCs w:val="11"/>
              </w:rPr>
              <w:t>1,980,171,806.13</w:t>
            </w:r>
          </w:p>
        </w:tc>
      </w:tr>
    </w:tbl>
    <w:p w14:paraId="08AF851B" w14:textId="77777777" w:rsidR="008D0470" w:rsidRPr="000513E6" w:rsidRDefault="008D0470" w:rsidP="000513E6">
      <w:pPr>
        <w:keepNext/>
        <w:spacing w:before="240"/>
        <w:rPr>
          <w:b/>
          <w:i/>
          <w:sz w:val="2"/>
          <w:szCs w:val="2"/>
          <w:lang w:val="sr-Cyrl-RS"/>
        </w:rPr>
      </w:pPr>
    </w:p>
    <w:p w14:paraId="509220EB" w14:textId="77777777" w:rsidR="008D0470" w:rsidRDefault="008D0470" w:rsidP="00CE40B9">
      <w:pPr>
        <w:keepNext/>
        <w:rPr>
          <w:b/>
          <w:i/>
          <w:sz w:val="2"/>
          <w:szCs w:val="2"/>
          <w:lang w:val="sr-Cyrl-RS"/>
        </w:rPr>
      </w:pPr>
    </w:p>
    <w:p w14:paraId="1105B57C" w14:textId="77777777" w:rsidR="008D0470" w:rsidRDefault="008D0470" w:rsidP="00CE40B9">
      <w:pPr>
        <w:keepNext/>
        <w:rPr>
          <w:b/>
          <w:i/>
          <w:sz w:val="2"/>
          <w:szCs w:val="2"/>
          <w:lang w:val="sr-Cyrl-RS"/>
        </w:rPr>
      </w:pPr>
    </w:p>
    <w:p w14:paraId="23100EEB" w14:textId="77777777" w:rsidR="008D0470" w:rsidRDefault="008D0470" w:rsidP="00CE40B9">
      <w:pPr>
        <w:keepNext/>
        <w:rPr>
          <w:b/>
          <w:i/>
          <w:sz w:val="2"/>
          <w:szCs w:val="2"/>
          <w:lang w:val="sr-Cyrl-RS"/>
        </w:rPr>
      </w:pPr>
    </w:p>
    <w:p w14:paraId="3A19220A" w14:textId="77777777" w:rsidR="008D0470" w:rsidRPr="008D0470" w:rsidRDefault="008D0470" w:rsidP="00CE40B9">
      <w:pPr>
        <w:keepNext/>
        <w:rPr>
          <w:b/>
          <w:i/>
          <w:sz w:val="2"/>
          <w:szCs w:val="2"/>
          <w:lang w:val="sr-Cyrl-RS"/>
        </w:rPr>
      </w:pPr>
    </w:p>
    <w:p w14:paraId="07F9A609" w14:textId="1C59571A" w:rsidR="00CE40B9" w:rsidRPr="00CE40B9" w:rsidRDefault="00CE40B9" w:rsidP="00CE40B9">
      <w:pPr>
        <w:keepNext/>
        <w:rPr>
          <w:b/>
          <w:i/>
          <w:sz w:val="16"/>
          <w:szCs w:val="16"/>
          <w:lang w:val="sr-Cyrl-RS"/>
        </w:rPr>
      </w:pPr>
      <w:r w:rsidRPr="00CE40B9">
        <w:rPr>
          <w:b/>
          <w:i/>
          <w:sz w:val="16"/>
          <w:szCs w:val="16"/>
          <w:lang w:val="sr-Cyrl-RS"/>
        </w:rPr>
        <w:t xml:space="preserve">Табела: </w:t>
      </w:r>
      <w:r w:rsidRPr="00CE40B9">
        <w:rPr>
          <w:sz w:val="16"/>
          <w:szCs w:val="16"/>
          <w:lang w:val="sr-Cyrl-RS"/>
        </w:rPr>
        <w:t>Трошкови производње</w:t>
      </w:r>
    </w:p>
    <w:tbl>
      <w:tblPr>
        <w:tblW w:w="4949" w:type="pct"/>
        <w:jc w:val="center"/>
        <w:tblInd w:w="108" w:type="dxa"/>
        <w:tblLook w:val="04A0" w:firstRow="1" w:lastRow="0" w:firstColumn="1" w:lastColumn="0" w:noHBand="0" w:noVBand="1"/>
      </w:tblPr>
      <w:tblGrid>
        <w:gridCol w:w="1801"/>
        <w:gridCol w:w="1062"/>
        <w:gridCol w:w="1156"/>
        <w:gridCol w:w="949"/>
        <w:gridCol w:w="1156"/>
        <w:gridCol w:w="1466"/>
        <w:gridCol w:w="1466"/>
        <w:gridCol w:w="1518"/>
      </w:tblGrid>
      <w:tr w:rsidR="00CE40B9" w:rsidRPr="00CE40B9" w14:paraId="773CAB6A" w14:textId="77777777" w:rsidTr="00C716D7">
        <w:trPr>
          <w:trHeight w:val="585"/>
          <w:jc w:val="center"/>
        </w:trPr>
        <w:tc>
          <w:tcPr>
            <w:tcW w:w="800" w:type="pct"/>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5EB8FE06" w14:textId="77777777" w:rsidR="00CE40B9" w:rsidRPr="00CE40B9" w:rsidRDefault="00CE40B9" w:rsidP="00CE40B9">
            <w:pPr>
              <w:jc w:val="center"/>
              <w:rPr>
                <w:b/>
                <w:bCs/>
              </w:rPr>
            </w:pPr>
            <w:r w:rsidRPr="00CE40B9">
              <w:rPr>
                <w:b/>
                <w:bCs/>
              </w:rPr>
              <w:t>Врста дрвећа</w:t>
            </w:r>
          </w:p>
        </w:tc>
        <w:tc>
          <w:tcPr>
            <w:tcW w:w="1049"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79F61EF7" w14:textId="77777777" w:rsidR="00CE40B9" w:rsidRPr="00CE40B9" w:rsidRDefault="00CE40B9" w:rsidP="00CE40B9">
            <w:pPr>
              <w:jc w:val="center"/>
              <w:rPr>
                <w:b/>
                <w:bCs/>
              </w:rPr>
            </w:pPr>
            <w:r w:rsidRPr="00CE40B9">
              <w:rPr>
                <w:b/>
                <w:bCs/>
              </w:rPr>
              <w:t>Сортименти</w:t>
            </w:r>
          </w:p>
        </w:tc>
        <w:tc>
          <w:tcPr>
            <w:tcW w:w="995" w:type="pct"/>
            <w:gridSpan w:val="2"/>
            <w:tcBorders>
              <w:top w:val="single" w:sz="4" w:space="0" w:color="auto"/>
              <w:left w:val="nil"/>
              <w:bottom w:val="single" w:sz="4" w:space="0" w:color="auto"/>
              <w:right w:val="single" w:sz="4" w:space="0" w:color="000000"/>
            </w:tcBorders>
            <w:shd w:val="clear" w:color="000000" w:fill="DCE6F1"/>
            <w:vAlign w:val="center"/>
            <w:hideMark/>
          </w:tcPr>
          <w:p w14:paraId="720EF46C" w14:textId="77777777" w:rsidR="00CE40B9" w:rsidRPr="00CE40B9" w:rsidRDefault="00CE40B9" w:rsidP="00CE40B9">
            <w:pPr>
              <w:jc w:val="center"/>
              <w:rPr>
                <w:b/>
                <w:bCs/>
              </w:rPr>
            </w:pPr>
            <w:r w:rsidRPr="00CE40B9">
              <w:rPr>
                <w:b/>
                <w:bCs/>
              </w:rPr>
              <w:t xml:space="preserve">Јединични трошкови производње </w:t>
            </w:r>
          </w:p>
        </w:tc>
        <w:tc>
          <w:tcPr>
            <w:tcW w:w="1395" w:type="pct"/>
            <w:gridSpan w:val="2"/>
            <w:tcBorders>
              <w:top w:val="single" w:sz="4" w:space="0" w:color="auto"/>
              <w:left w:val="nil"/>
              <w:bottom w:val="single" w:sz="4" w:space="0" w:color="auto"/>
              <w:right w:val="single" w:sz="4" w:space="0" w:color="000000"/>
            </w:tcBorders>
            <w:shd w:val="clear" w:color="000000" w:fill="DCE6F1"/>
            <w:vAlign w:val="center"/>
            <w:hideMark/>
          </w:tcPr>
          <w:p w14:paraId="42C3B577" w14:textId="77777777" w:rsidR="00CE40B9" w:rsidRPr="00CE40B9" w:rsidRDefault="00CE40B9" w:rsidP="00CE40B9">
            <w:pPr>
              <w:jc w:val="center"/>
              <w:rPr>
                <w:b/>
                <w:bCs/>
              </w:rPr>
            </w:pPr>
            <w:r w:rsidRPr="00CE40B9">
              <w:rPr>
                <w:b/>
                <w:bCs/>
              </w:rPr>
              <w:t xml:space="preserve">Укупни трошкови производње </w:t>
            </w:r>
          </w:p>
        </w:tc>
        <w:tc>
          <w:tcPr>
            <w:tcW w:w="761" w:type="pct"/>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6915752A" w14:textId="77777777" w:rsidR="00CE40B9" w:rsidRPr="00CE40B9" w:rsidRDefault="00CE40B9" w:rsidP="00CE40B9">
            <w:pPr>
              <w:jc w:val="center"/>
              <w:rPr>
                <w:b/>
                <w:bCs/>
              </w:rPr>
            </w:pPr>
            <w:r w:rsidRPr="00CE40B9">
              <w:rPr>
                <w:b/>
                <w:bCs/>
              </w:rPr>
              <w:t>Укупно</w:t>
            </w:r>
          </w:p>
        </w:tc>
      </w:tr>
      <w:tr w:rsidR="00CE40B9" w:rsidRPr="00CE40B9" w14:paraId="684A4995" w14:textId="77777777" w:rsidTr="00C716D7">
        <w:trPr>
          <w:trHeight w:val="528"/>
          <w:jc w:val="center"/>
        </w:trPr>
        <w:tc>
          <w:tcPr>
            <w:tcW w:w="800" w:type="pct"/>
            <w:vMerge/>
            <w:tcBorders>
              <w:top w:val="single" w:sz="4" w:space="0" w:color="auto"/>
              <w:left w:val="single" w:sz="4" w:space="0" w:color="auto"/>
              <w:bottom w:val="single" w:sz="4" w:space="0" w:color="000000"/>
              <w:right w:val="single" w:sz="4" w:space="0" w:color="auto"/>
            </w:tcBorders>
            <w:vAlign w:val="center"/>
            <w:hideMark/>
          </w:tcPr>
          <w:p w14:paraId="6D88F592" w14:textId="77777777" w:rsidR="00CE40B9" w:rsidRPr="00CE40B9" w:rsidRDefault="00CE40B9" w:rsidP="00CE40B9">
            <w:pPr>
              <w:rPr>
                <w:b/>
                <w:bCs/>
              </w:rPr>
            </w:pPr>
          </w:p>
        </w:tc>
        <w:tc>
          <w:tcPr>
            <w:tcW w:w="502" w:type="pct"/>
            <w:tcBorders>
              <w:top w:val="nil"/>
              <w:left w:val="nil"/>
              <w:bottom w:val="single" w:sz="4" w:space="0" w:color="auto"/>
              <w:right w:val="single" w:sz="4" w:space="0" w:color="auto"/>
            </w:tcBorders>
            <w:shd w:val="clear" w:color="000000" w:fill="DCE6F1"/>
            <w:vAlign w:val="center"/>
            <w:hideMark/>
          </w:tcPr>
          <w:p w14:paraId="3A41C9D1" w14:textId="77777777" w:rsidR="00CE40B9" w:rsidRPr="00CE40B9" w:rsidRDefault="00CE40B9" w:rsidP="00CE40B9">
            <w:pPr>
              <w:jc w:val="center"/>
              <w:rPr>
                <w:b/>
                <w:bCs/>
              </w:rPr>
            </w:pPr>
            <w:r w:rsidRPr="00CE40B9">
              <w:rPr>
                <w:b/>
                <w:bCs/>
              </w:rPr>
              <w:t xml:space="preserve"> техничко</w:t>
            </w:r>
          </w:p>
        </w:tc>
        <w:tc>
          <w:tcPr>
            <w:tcW w:w="547" w:type="pct"/>
            <w:tcBorders>
              <w:top w:val="nil"/>
              <w:left w:val="nil"/>
              <w:bottom w:val="single" w:sz="4" w:space="0" w:color="auto"/>
              <w:right w:val="single" w:sz="4" w:space="0" w:color="auto"/>
            </w:tcBorders>
            <w:shd w:val="clear" w:color="000000" w:fill="DCE6F1"/>
            <w:vAlign w:val="center"/>
            <w:hideMark/>
          </w:tcPr>
          <w:p w14:paraId="08E8206F" w14:textId="77777777" w:rsidR="00CE40B9" w:rsidRPr="00CE40B9" w:rsidRDefault="00CE40B9" w:rsidP="00CE40B9">
            <w:pPr>
              <w:jc w:val="center"/>
              <w:rPr>
                <w:b/>
                <w:bCs/>
              </w:rPr>
            </w:pPr>
            <w:r w:rsidRPr="00CE40B9">
              <w:rPr>
                <w:b/>
                <w:bCs/>
              </w:rPr>
              <w:t>просторно</w:t>
            </w:r>
          </w:p>
        </w:tc>
        <w:tc>
          <w:tcPr>
            <w:tcW w:w="449" w:type="pct"/>
            <w:tcBorders>
              <w:top w:val="nil"/>
              <w:left w:val="nil"/>
              <w:bottom w:val="single" w:sz="4" w:space="0" w:color="auto"/>
              <w:right w:val="single" w:sz="4" w:space="0" w:color="auto"/>
            </w:tcBorders>
            <w:shd w:val="clear" w:color="000000" w:fill="DCE6F1"/>
            <w:vAlign w:val="center"/>
            <w:hideMark/>
          </w:tcPr>
          <w:p w14:paraId="4C30FD11" w14:textId="77777777" w:rsidR="00CE40B9" w:rsidRPr="00CE40B9" w:rsidRDefault="00CE40B9" w:rsidP="00CE40B9">
            <w:pPr>
              <w:jc w:val="center"/>
              <w:rPr>
                <w:b/>
                <w:bCs/>
              </w:rPr>
            </w:pPr>
            <w:r w:rsidRPr="00CE40B9">
              <w:rPr>
                <w:b/>
                <w:bCs/>
              </w:rPr>
              <w:t xml:space="preserve"> техника</w:t>
            </w:r>
          </w:p>
        </w:tc>
        <w:tc>
          <w:tcPr>
            <w:tcW w:w="547" w:type="pct"/>
            <w:tcBorders>
              <w:top w:val="nil"/>
              <w:left w:val="nil"/>
              <w:bottom w:val="single" w:sz="4" w:space="0" w:color="auto"/>
              <w:right w:val="single" w:sz="4" w:space="0" w:color="auto"/>
            </w:tcBorders>
            <w:shd w:val="clear" w:color="000000" w:fill="DCE6F1"/>
            <w:vAlign w:val="center"/>
            <w:hideMark/>
          </w:tcPr>
          <w:p w14:paraId="0E695E9A" w14:textId="77777777" w:rsidR="00CE40B9" w:rsidRPr="00CE40B9" w:rsidRDefault="00CE40B9" w:rsidP="00CE40B9">
            <w:pPr>
              <w:jc w:val="center"/>
              <w:rPr>
                <w:b/>
                <w:bCs/>
              </w:rPr>
            </w:pPr>
            <w:r w:rsidRPr="00CE40B9">
              <w:rPr>
                <w:b/>
                <w:bCs/>
              </w:rPr>
              <w:t>просторно</w:t>
            </w:r>
          </w:p>
        </w:tc>
        <w:tc>
          <w:tcPr>
            <w:tcW w:w="693" w:type="pct"/>
            <w:tcBorders>
              <w:top w:val="nil"/>
              <w:left w:val="nil"/>
              <w:bottom w:val="single" w:sz="4" w:space="0" w:color="auto"/>
              <w:right w:val="single" w:sz="4" w:space="0" w:color="auto"/>
            </w:tcBorders>
            <w:shd w:val="clear" w:color="000000" w:fill="DCE6F1"/>
            <w:vAlign w:val="center"/>
            <w:hideMark/>
          </w:tcPr>
          <w:p w14:paraId="7B5F0339" w14:textId="77777777" w:rsidR="00CE40B9" w:rsidRPr="00CE40B9" w:rsidRDefault="00CE40B9" w:rsidP="00CE40B9">
            <w:pPr>
              <w:jc w:val="center"/>
              <w:rPr>
                <w:b/>
                <w:bCs/>
              </w:rPr>
            </w:pPr>
            <w:r w:rsidRPr="00CE40B9">
              <w:rPr>
                <w:b/>
                <w:bCs/>
              </w:rPr>
              <w:t>Укупно техника</w:t>
            </w:r>
          </w:p>
        </w:tc>
        <w:tc>
          <w:tcPr>
            <w:tcW w:w="702" w:type="pct"/>
            <w:tcBorders>
              <w:top w:val="nil"/>
              <w:left w:val="nil"/>
              <w:bottom w:val="single" w:sz="4" w:space="0" w:color="auto"/>
              <w:right w:val="single" w:sz="4" w:space="0" w:color="auto"/>
            </w:tcBorders>
            <w:shd w:val="clear" w:color="000000" w:fill="DCE6F1"/>
            <w:noWrap/>
            <w:vAlign w:val="center"/>
            <w:hideMark/>
          </w:tcPr>
          <w:p w14:paraId="070B9447" w14:textId="77777777" w:rsidR="00CE40B9" w:rsidRPr="00CE40B9" w:rsidRDefault="00CE40B9" w:rsidP="00CE40B9">
            <w:pPr>
              <w:jc w:val="center"/>
              <w:rPr>
                <w:b/>
                <w:bCs/>
              </w:rPr>
            </w:pPr>
            <w:r w:rsidRPr="00CE40B9">
              <w:rPr>
                <w:b/>
                <w:bCs/>
              </w:rPr>
              <w:t>Просторно</w:t>
            </w:r>
          </w:p>
        </w:tc>
        <w:tc>
          <w:tcPr>
            <w:tcW w:w="761" w:type="pct"/>
            <w:vMerge/>
            <w:tcBorders>
              <w:top w:val="single" w:sz="4" w:space="0" w:color="auto"/>
              <w:left w:val="single" w:sz="4" w:space="0" w:color="auto"/>
              <w:bottom w:val="single" w:sz="4" w:space="0" w:color="000000"/>
              <w:right w:val="single" w:sz="4" w:space="0" w:color="auto"/>
            </w:tcBorders>
            <w:vAlign w:val="center"/>
            <w:hideMark/>
          </w:tcPr>
          <w:p w14:paraId="624410ED" w14:textId="77777777" w:rsidR="00CE40B9" w:rsidRPr="00CE40B9" w:rsidRDefault="00CE40B9" w:rsidP="00CE40B9">
            <w:pPr>
              <w:rPr>
                <w:b/>
                <w:bCs/>
              </w:rPr>
            </w:pPr>
          </w:p>
        </w:tc>
      </w:tr>
      <w:tr w:rsidR="00CE40B9" w:rsidRPr="00CE40B9" w14:paraId="32BEFE4A" w14:textId="77777777" w:rsidTr="00C716D7">
        <w:trPr>
          <w:trHeight w:val="264"/>
          <w:jc w:val="center"/>
        </w:trPr>
        <w:tc>
          <w:tcPr>
            <w:tcW w:w="800" w:type="pct"/>
            <w:vMerge/>
            <w:tcBorders>
              <w:top w:val="single" w:sz="4" w:space="0" w:color="auto"/>
              <w:left w:val="single" w:sz="4" w:space="0" w:color="auto"/>
              <w:bottom w:val="single" w:sz="4" w:space="0" w:color="000000"/>
              <w:right w:val="single" w:sz="4" w:space="0" w:color="auto"/>
            </w:tcBorders>
            <w:vAlign w:val="center"/>
            <w:hideMark/>
          </w:tcPr>
          <w:p w14:paraId="04F5D224" w14:textId="77777777" w:rsidR="00CE40B9" w:rsidRPr="00CE40B9" w:rsidRDefault="00CE40B9" w:rsidP="00CE40B9">
            <w:pPr>
              <w:rPr>
                <w:b/>
                <w:bCs/>
              </w:rPr>
            </w:pPr>
          </w:p>
        </w:tc>
        <w:tc>
          <w:tcPr>
            <w:tcW w:w="502" w:type="pct"/>
            <w:tcBorders>
              <w:top w:val="nil"/>
              <w:left w:val="nil"/>
              <w:bottom w:val="single" w:sz="4" w:space="0" w:color="auto"/>
              <w:right w:val="single" w:sz="4" w:space="0" w:color="auto"/>
            </w:tcBorders>
            <w:shd w:val="clear" w:color="000000" w:fill="DCE6F1"/>
            <w:noWrap/>
            <w:vAlign w:val="bottom"/>
            <w:hideMark/>
          </w:tcPr>
          <w:p w14:paraId="658B6FF7" w14:textId="77777777" w:rsidR="00CE40B9" w:rsidRPr="00CE40B9" w:rsidRDefault="00CE40B9" w:rsidP="00CE40B9">
            <w:pPr>
              <w:jc w:val="center"/>
              <w:rPr>
                <w:b/>
                <w:bCs/>
              </w:rPr>
            </w:pPr>
            <w:r w:rsidRPr="00CE40B9">
              <w:rPr>
                <w:b/>
                <w:bCs/>
              </w:rPr>
              <w:t>m3</w:t>
            </w:r>
          </w:p>
        </w:tc>
        <w:tc>
          <w:tcPr>
            <w:tcW w:w="547" w:type="pct"/>
            <w:tcBorders>
              <w:top w:val="nil"/>
              <w:left w:val="nil"/>
              <w:bottom w:val="single" w:sz="4" w:space="0" w:color="auto"/>
              <w:right w:val="single" w:sz="4" w:space="0" w:color="auto"/>
            </w:tcBorders>
            <w:shd w:val="clear" w:color="000000" w:fill="DCE6F1"/>
            <w:noWrap/>
            <w:vAlign w:val="bottom"/>
            <w:hideMark/>
          </w:tcPr>
          <w:p w14:paraId="31533C1C" w14:textId="77777777" w:rsidR="00CE40B9" w:rsidRPr="00CE40B9" w:rsidRDefault="00CE40B9" w:rsidP="00CE40B9">
            <w:pPr>
              <w:jc w:val="center"/>
              <w:rPr>
                <w:b/>
                <w:bCs/>
              </w:rPr>
            </w:pPr>
            <w:r w:rsidRPr="00CE40B9">
              <w:rPr>
                <w:b/>
                <w:bCs/>
              </w:rPr>
              <w:t>m3</w:t>
            </w:r>
          </w:p>
        </w:tc>
        <w:tc>
          <w:tcPr>
            <w:tcW w:w="449" w:type="pct"/>
            <w:tcBorders>
              <w:top w:val="nil"/>
              <w:left w:val="nil"/>
              <w:bottom w:val="single" w:sz="4" w:space="0" w:color="auto"/>
              <w:right w:val="single" w:sz="4" w:space="0" w:color="auto"/>
            </w:tcBorders>
            <w:shd w:val="clear" w:color="000000" w:fill="DCE6F1"/>
            <w:noWrap/>
            <w:vAlign w:val="center"/>
            <w:hideMark/>
          </w:tcPr>
          <w:p w14:paraId="6135CECB" w14:textId="77777777" w:rsidR="00CE40B9" w:rsidRPr="00CE40B9" w:rsidRDefault="00CE40B9" w:rsidP="00CE40B9">
            <w:pPr>
              <w:jc w:val="center"/>
              <w:rPr>
                <w:b/>
                <w:bCs/>
              </w:rPr>
            </w:pPr>
            <w:r w:rsidRPr="00CE40B9">
              <w:rPr>
                <w:b/>
                <w:bCs/>
              </w:rPr>
              <w:t>дин/m3</w:t>
            </w:r>
          </w:p>
        </w:tc>
        <w:tc>
          <w:tcPr>
            <w:tcW w:w="547" w:type="pct"/>
            <w:tcBorders>
              <w:top w:val="nil"/>
              <w:left w:val="nil"/>
              <w:bottom w:val="single" w:sz="4" w:space="0" w:color="auto"/>
              <w:right w:val="single" w:sz="4" w:space="0" w:color="auto"/>
            </w:tcBorders>
            <w:shd w:val="clear" w:color="000000" w:fill="DCE6F1"/>
            <w:noWrap/>
            <w:vAlign w:val="center"/>
            <w:hideMark/>
          </w:tcPr>
          <w:p w14:paraId="684B2CAB" w14:textId="77777777" w:rsidR="00CE40B9" w:rsidRPr="00CE40B9" w:rsidRDefault="00CE40B9" w:rsidP="00CE40B9">
            <w:pPr>
              <w:jc w:val="center"/>
              <w:rPr>
                <w:b/>
                <w:bCs/>
              </w:rPr>
            </w:pPr>
            <w:r w:rsidRPr="00CE40B9">
              <w:rPr>
                <w:b/>
                <w:bCs/>
              </w:rPr>
              <w:t>дин/m3</w:t>
            </w:r>
          </w:p>
        </w:tc>
        <w:tc>
          <w:tcPr>
            <w:tcW w:w="693" w:type="pct"/>
            <w:tcBorders>
              <w:top w:val="nil"/>
              <w:left w:val="nil"/>
              <w:bottom w:val="single" w:sz="4" w:space="0" w:color="auto"/>
              <w:right w:val="single" w:sz="4" w:space="0" w:color="auto"/>
            </w:tcBorders>
            <w:shd w:val="clear" w:color="000000" w:fill="DCE6F1"/>
            <w:noWrap/>
            <w:vAlign w:val="center"/>
            <w:hideMark/>
          </w:tcPr>
          <w:p w14:paraId="26FD7DAE" w14:textId="77777777" w:rsidR="00CE40B9" w:rsidRPr="00CE40B9" w:rsidRDefault="00CE40B9" w:rsidP="00CE40B9">
            <w:pPr>
              <w:jc w:val="center"/>
              <w:rPr>
                <w:b/>
                <w:bCs/>
              </w:rPr>
            </w:pPr>
            <w:r w:rsidRPr="00CE40B9">
              <w:rPr>
                <w:b/>
                <w:bCs/>
              </w:rPr>
              <w:t>дин</w:t>
            </w:r>
          </w:p>
        </w:tc>
        <w:tc>
          <w:tcPr>
            <w:tcW w:w="702" w:type="pct"/>
            <w:tcBorders>
              <w:top w:val="nil"/>
              <w:left w:val="nil"/>
              <w:bottom w:val="single" w:sz="4" w:space="0" w:color="auto"/>
              <w:right w:val="single" w:sz="4" w:space="0" w:color="auto"/>
            </w:tcBorders>
            <w:shd w:val="clear" w:color="000000" w:fill="DCE6F1"/>
            <w:noWrap/>
            <w:vAlign w:val="center"/>
            <w:hideMark/>
          </w:tcPr>
          <w:p w14:paraId="65CB42B7" w14:textId="77777777" w:rsidR="00CE40B9" w:rsidRPr="00CE40B9" w:rsidRDefault="00CE40B9" w:rsidP="00CE40B9">
            <w:pPr>
              <w:jc w:val="center"/>
              <w:rPr>
                <w:b/>
                <w:bCs/>
              </w:rPr>
            </w:pPr>
            <w:r w:rsidRPr="00CE40B9">
              <w:rPr>
                <w:b/>
                <w:bCs/>
              </w:rPr>
              <w:t>дин</w:t>
            </w:r>
          </w:p>
        </w:tc>
        <w:tc>
          <w:tcPr>
            <w:tcW w:w="761" w:type="pct"/>
            <w:tcBorders>
              <w:top w:val="nil"/>
              <w:left w:val="nil"/>
              <w:bottom w:val="single" w:sz="4" w:space="0" w:color="auto"/>
              <w:right w:val="single" w:sz="4" w:space="0" w:color="auto"/>
            </w:tcBorders>
            <w:shd w:val="clear" w:color="000000" w:fill="DCE6F1"/>
            <w:noWrap/>
            <w:vAlign w:val="center"/>
            <w:hideMark/>
          </w:tcPr>
          <w:p w14:paraId="41CB63C3" w14:textId="77777777" w:rsidR="00CE40B9" w:rsidRPr="00CE40B9" w:rsidRDefault="00CE40B9" w:rsidP="00CE40B9">
            <w:pPr>
              <w:jc w:val="center"/>
              <w:rPr>
                <w:b/>
                <w:bCs/>
              </w:rPr>
            </w:pPr>
            <w:r w:rsidRPr="00CE40B9">
              <w:rPr>
                <w:b/>
                <w:bCs/>
              </w:rPr>
              <w:t>дин</w:t>
            </w:r>
          </w:p>
        </w:tc>
      </w:tr>
      <w:tr w:rsidR="00CE40B9" w:rsidRPr="00CE40B9" w14:paraId="039DF661" w14:textId="77777777" w:rsidTr="00C716D7">
        <w:trPr>
          <w:trHeight w:val="282"/>
          <w:jc w:val="center"/>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642E3D8A" w14:textId="77777777" w:rsidR="00CE40B9" w:rsidRPr="00CE40B9" w:rsidRDefault="00CE40B9" w:rsidP="00CE40B9">
            <w:pPr>
              <w:rPr>
                <w:b/>
                <w:bCs/>
                <w:i/>
                <w:iCs/>
              </w:rPr>
            </w:pPr>
            <w:r w:rsidRPr="00CE40B9">
              <w:rPr>
                <w:b/>
                <w:bCs/>
                <w:i/>
                <w:iCs/>
              </w:rPr>
              <w:t>Укупно лишћари</w:t>
            </w:r>
          </w:p>
        </w:tc>
        <w:tc>
          <w:tcPr>
            <w:tcW w:w="502" w:type="pct"/>
            <w:tcBorders>
              <w:top w:val="nil"/>
              <w:left w:val="nil"/>
              <w:bottom w:val="single" w:sz="4" w:space="0" w:color="auto"/>
              <w:right w:val="single" w:sz="4" w:space="0" w:color="auto"/>
            </w:tcBorders>
            <w:shd w:val="clear" w:color="auto" w:fill="auto"/>
            <w:noWrap/>
            <w:vAlign w:val="bottom"/>
            <w:hideMark/>
          </w:tcPr>
          <w:p w14:paraId="5CFBBD1C" w14:textId="77777777" w:rsidR="00CE40B9" w:rsidRPr="00CE40B9" w:rsidRDefault="00CE40B9" w:rsidP="00CE40B9">
            <w:pPr>
              <w:jc w:val="center"/>
              <w:rPr>
                <w:b/>
                <w:bCs/>
                <w:i/>
                <w:iCs/>
              </w:rPr>
            </w:pPr>
            <w:r w:rsidRPr="00CE40B9">
              <w:rPr>
                <w:b/>
                <w:bCs/>
                <w:i/>
                <w:iCs/>
              </w:rPr>
              <w:t>158395.2</w:t>
            </w:r>
          </w:p>
        </w:tc>
        <w:tc>
          <w:tcPr>
            <w:tcW w:w="547" w:type="pct"/>
            <w:tcBorders>
              <w:top w:val="nil"/>
              <w:left w:val="nil"/>
              <w:bottom w:val="single" w:sz="4" w:space="0" w:color="auto"/>
              <w:right w:val="single" w:sz="4" w:space="0" w:color="auto"/>
            </w:tcBorders>
            <w:shd w:val="clear" w:color="auto" w:fill="auto"/>
            <w:noWrap/>
            <w:vAlign w:val="bottom"/>
            <w:hideMark/>
          </w:tcPr>
          <w:p w14:paraId="4092BD2E" w14:textId="77777777" w:rsidR="00CE40B9" w:rsidRPr="00CE40B9" w:rsidRDefault="00CE40B9" w:rsidP="00CE40B9">
            <w:pPr>
              <w:jc w:val="center"/>
              <w:rPr>
                <w:b/>
                <w:bCs/>
                <w:i/>
                <w:iCs/>
              </w:rPr>
            </w:pPr>
            <w:r w:rsidRPr="00CE40B9">
              <w:rPr>
                <w:b/>
                <w:bCs/>
                <w:i/>
                <w:iCs/>
              </w:rPr>
              <w:t>111282.5</w:t>
            </w:r>
          </w:p>
        </w:tc>
        <w:tc>
          <w:tcPr>
            <w:tcW w:w="449" w:type="pct"/>
            <w:tcBorders>
              <w:top w:val="nil"/>
              <w:left w:val="nil"/>
              <w:bottom w:val="single" w:sz="4" w:space="0" w:color="auto"/>
              <w:right w:val="single" w:sz="4" w:space="0" w:color="auto"/>
            </w:tcBorders>
            <w:shd w:val="clear" w:color="auto" w:fill="auto"/>
            <w:noWrap/>
            <w:vAlign w:val="bottom"/>
            <w:hideMark/>
          </w:tcPr>
          <w:p w14:paraId="587057AA" w14:textId="77777777" w:rsidR="00CE40B9" w:rsidRPr="00CE40B9" w:rsidRDefault="00CE40B9" w:rsidP="00CE40B9">
            <w:pPr>
              <w:jc w:val="center"/>
              <w:rPr>
                <w:b/>
                <w:bCs/>
                <w:i/>
                <w:iCs/>
              </w:rPr>
            </w:pPr>
            <w:r w:rsidRPr="00CE40B9">
              <w:rPr>
                <w:b/>
                <w:bCs/>
                <w:i/>
                <w:iCs/>
              </w:rPr>
              <w:t>1600</w:t>
            </w:r>
          </w:p>
        </w:tc>
        <w:tc>
          <w:tcPr>
            <w:tcW w:w="547" w:type="pct"/>
            <w:tcBorders>
              <w:top w:val="nil"/>
              <w:left w:val="nil"/>
              <w:bottom w:val="single" w:sz="4" w:space="0" w:color="auto"/>
              <w:right w:val="single" w:sz="4" w:space="0" w:color="auto"/>
            </w:tcBorders>
            <w:shd w:val="clear" w:color="auto" w:fill="auto"/>
            <w:noWrap/>
            <w:vAlign w:val="bottom"/>
            <w:hideMark/>
          </w:tcPr>
          <w:p w14:paraId="68DFF94F" w14:textId="77777777" w:rsidR="00CE40B9" w:rsidRPr="00CE40B9" w:rsidRDefault="00CE40B9" w:rsidP="00CE40B9">
            <w:pPr>
              <w:jc w:val="center"/>
              <w:rPr>
                <w:b/>
                <w:bCs/>
                <w:i/>
                <w:iCs/>
              </w:rPr>
            </w:pPr>
            <w:r w:rsidRPr="00CE40B9">
              <w:rPr>
                <w:b/>
                <w:bCs/>
                <w:i/>
                <w:iCs/>
              </w:rPr>
              <w:t>2500</w:t>
            </w:r>
          </w:p>
        </w:tc>
        <w:tc>
          <w:tcPr>
            <w:tcW w:w="693" w:type="pct"/>
            <w:tcBorders>
              <w:top w:val="nil"/>
              <w:left w:val="nil"/>
              <w:bottom w:val="single" w:sz="4" w:space="0" w:color="auto"/>
              <w:right w:val="single" w:sz="4" w:space="0" w:color="auto"/>
            </w:tcBorders>
            <w:shd w:val="clear" w:color="auto" w:fill="auto"/>
            <w:noWrap/>
            <w:vAlign w:val="bottom"/>
            <w:hideMark/>
          </w:tcPr>
          <w:p w14:paraId="736C42C2" w14:textId="77777777" w:rsidR="00CE40B9" w:rsidRPr="00CE40B9" w:rsidRDefault="00CE40B9" w:rsidP="00CE40B9">
            <w:pPr>
              <w:jc w:val="center"/>
              <w:rPr>
                <w:b/>
                <w:bCs/>
                <w:i/>
                <w:iCs/>
              </w:rPr>
            </w:pPr>
            <w:r w:rsidRPr="00CE40B9">
              <w:rPr>
                <w:b/>
                <w:bCs/>
                <w:i/>
                <w:iCs/>
              </w:rPr>
              <w:t>253,432,320.00</w:t>
            </w:r>
          </w:p>
        </w:tc>
        <w:tc>
          <w:tcPr>
            <w:tcW w:w="702" w:type="pct"/>
            <w:tcBorders>
              <w:top w:val="nil"/>
              <w:left w:val="nil"/>
              <w:bottom w:val="single" w:sz="4" w:space="0" w:color="auto"/>
              <w:right w:val="single" w:sz="4" w:space="0" w:color="auto"/>
            </w:tcBorders>
            <w:shd w:val="clear" w:color="auto" w:fill="auto"/>
            <w:noWrap/>
            <w:vAlign w:val="bottom"/>
            <w:hideMark/>
          </w:tcPr>
          <w:p w14:paraId="1B49FE5F" w14:textId="77777777" w:rsidR="00CE40B9" w:rsidRPr="00CE40B9" w:rsidRDefault="00CE40B9" w:rsidP="00CE40B9">
            <w:pPr>
              <w:jc w:val="center"/>
              <w:rPr>
                <w:b/>
                <w:bCs/>
                <w:i/>
                <w:iCs/>
              </w:rPr>
            </w:pPr>
            <w:r w:rsidRPr="00CE40B9">
              <w:rPr>
                <w:b/>
                <w:bCs/>
                <w:i/>
                <w:iCs/>
              </w:rPr>
              <w:t>278,206,250.00</w:t>
            </w:r>
          </w:p>
        </w:tc>
        <w:tc>
          <w:tcPr>
            <w:tcW w:w="761" w:type="pct"/>
            <w:tcBorders>
              <w:top w:val="nil"/>
              <w:left w:val="nil"/>
              <w:bottom w:val="single" w:sz="4" w:space="0" w:color="auto"/>
              <w:right w:val="single" w:sz="4" w:space="0" w:color="auto"/>
            </w:tcBorders>
            <w:shd w:val="clear" w:color="auto" w:fill="auto"/>
            <w:noWrap/>
            <w:vAlign w:val="bottom"/>
            <w:hideMark/>
          </w:tcPr>
          <w:p w14:paraId="00B03997" w14:textId="77777777" w:rsidR="00CE40B9" w:rsidRPr="00CE40B9" w:rsidRDefault="00CE40B9" w:rsidP="00CE40B9">
            <w:pPr>
              <w:jc w:val="center"/>
              <w:rPr>
                <w:b/>
                <w:bCs/>
                <w:i/>
                <w:iCs/>
              </w:rPr>
            </w:pPr>
            <w:r w:rsidRPr="00CE40B9">
              <w:rPr>
                <w:b/>
                <w:bCs/>
                <w:i/>
                <w:iCs/>
              </w:rPr>
              <w:t>531,638,570.00</w:t>
            </w:r>
          </w:p>
        </w:tc>
      </w:tr>
      <w:tr w:rsidR="00CE40B9" w:rsidRPr="00CE40B9" w14:paraId="72D819A7" w14:textId="77777777" w:rsidTr="00C716D7">
        <w:trPr>
          <w:trHeight w:val="282"/>
          <w:jc w:val="center"/>
        </w:trPr>
        <w:tc>
          <w:tcPr>
            <w:tcW w:w="800" w:type="pct"/>
            <w:tcBorders>
              <w:top w:val="nil"/>
              <w:left w:val="single" w:sz="4" w:space="0" w:color="auto"/>
              <w:bottom w:val="single" w:sz="4" w:space="0" w:color="auto"/>
              <w:right w:val="single" w:sz="4" w:space="0" w:color="auto"/>
            </w:tcBorders>
            <w:shd w:val="clear" w:color="auto" w:fill="auto"/>
            <w:noWrap/>
            <w:vAlign w:val="bottom"/>
            <w:hideMark/>
          </w:tcPr>
          <w:p w14:paraId="5E019445" w14:textId="77777777" w:rsidR="00CE40B9" w:rsidRPr="00CE40B9" w:rsidRDefault="00CE40B9" w:rsidP="00CE40B9">
            <w:pPr>
              <w:rPr>
                <w:b/>
                <w:bCs/>
                <w:i/>
                <w:iCs/>
              </w:rPr>
            </w:pPr>
            <w:r w:rsidRPr="00CE40B9">
              <w:rPr>
                <w:b/>
                <w:bCs/>
                <w:i/>
                <w:iCs/>
              </w:rPr>
              <w:t>Укупно четинари</w:t>
            </w:r>
          </w:p>
        </w:tc>
        <w:tc>
          <w:tcPr>
            <w:tcW w:w="502" w:type="pct"/>
            <w:tcBorders>
              <w:top w:val="nil"/>
              <w:left w:val="nil"/>
              <w:bottom w:val="single" w:sz="4" w:space="0" w:color="auto"/>
              <w:right w:val="single" w:sz="4" w:space="0" w:color="auto"/>
            </w:tcBorders>
            <w:shd w:val="clear" w:color="auto" w:fill="auto"/>
            <w:noWrap/>
            <w:vAlign w:val="bottom"/>
            <w:hideMark/>
          </w:tcPr>
          <w:p w14:paraId="7DA206C6" w14:textId="77777777" w:rsidR="00CE40B9" w:rsidRPr="00CE40B9" w:rsidRDefault="00CE40B9" w:rsidP="00CE40B9">
            <w:pPr>
              <w:jc w:val="center"/>
              <w:rPr>
                <w:b/>
                <w:bCs/>
                <w:i/>
                <w:iCs/>
              </w:rPr>
            </w:pPr>
            <w:r w:rsidRPr="00CE40B9">
              <w:rPr>
                <w:b/>
                <w:bCs/>
                <w:i/>
                <w:iCs/>
              </w:rPr>
              <w:t>12474.0</w:t>
            </w:r>
          </w:p>
        </w:tc>
        <w:tc>
          <w:tcPr>
            <w:tcW w:w="547" w:type="pct"/>
            <w:tcBorders>
              <w:top w:val="nil"/>
              <w:left w:val="nil"/>
              <w:bottom w:val="single" w:sz="4" w:space="0" w:color="auto"/>
              <w:right w:val="single" w:sz="4" w:space="0" w:color="auto"/>
            </w:tcBorders>
            <w:shd w:val="clear" w:color="auto" w:fill="auto"/>
            <w:noWrap/>
            <w:vAlign w:val="bottom"/>
            <w:hideMark/>
          </w:tcPr>
          <w:p w14:paraId="4BEACB25" w14:textId="77777777" w:rsidR="00CE40B9" w:rsidRPr="00CE40B9" w:rsidRDefault="00CE40B9" w:rsidP="00CE40B9">
            <w:pPr>
              <w:jc w:val="center"/>
              <w:rPr>
                <w:b/>
                <w:bCs/>
                <w:i/>
                <w:iCs/>
              </w:rPr>
            </w:pPr>
            <w:r w:rsidRPr="00CE40B9">
              <w:rPr>
                <w:b/>
                <w:bCs/>
                <w:i/>
                <w:iCs/>
              </w:rPr>
              <w:t> </w:t>
            </w:r>
          </w:p>
        </w:tc>
        <w:tc>
          <w:tcPr>
            <w:tcW w:w="449" w:type="pct"/>
            <w:tcBorders>
              <w:top w:val="nil"/>
              <w:left w:val="nil"/>
              <w:bottom w:val="single" w:sz="4" w:space="0" w:color="auto"/>
              <w:right w:val="single" w:sz="4" w:space="0" w:color="auto"/>
            </w:tcBorders>
            <w:shd w:val="clear" w:color="auto" w:fill="auto"/>
            <w:noWrap/>
            <w:vAlign w:val="bottom"/>
            <w:hideMark/>
          </w:tcPr>
          <w:p w14:paraId="098035F8" w14:textId="77777777" w:rsidR="00CE40B9" w:rsidRPr="00CE40B9" w:rsidRDefault="00CE40B9" w:rsidP="00CE40B9">
            <w:pPr>
              <w:jc w:val="center"/>
              <w:rPr>
                <w:b/>
                <w:bCs/>
                <w:i/>
                <w:iCs/>
              </w:rPr>
            </w:pPr>
            <w:r w:rsidRPr="00CE40B9">
              <w:rPr>
                <w:b/>
                <w:bCs/>
                <w:i/>
                <w:iCs/>
              </w:rPr>
              <w:t>2700</w:t>
            </w:r>
          </w:p>
        </w:tc>
        <w:tc>
          <w:tcPr>
            <w:tcW w:w="547" w:type="pct"/>
            <w:tcBorders>
              <w:top w:val="nil"/>
              <w:left w:val="nil"/>
              <w:bottom w:val="single" w:sz="4" w:space="0" w:color="auto"/>
              <w:right w:val="single" w:sz="4" w:space="0" w:color="auto"/>
            </w:tcBorders>
            <w:shd w:val="clear" w:color="auto" w:fill="auto"/>
            <w:noWrap/>
            <w:vAlign w:val="bottom"/>
            <w:hideMark/>
          </w:tcPr>
          <w:p w14:paraId="16A3114F" w14:textId="77777777" w:rsidR="00CE40B9" w:rsidRPr="00CE40B9" w:rsidRDefault="00CE40B9" w:rsidP="00CE40B9">
            <w:pPr>
              <w:jc w:val="center"/>
              <w:rPr>
                <w:b/>
                <w:bCs/>
                <w:i/>
                <w:iCs/>
              </w:rPr>
            </w:pPr>
            <w:r w:rsidRPr="00CE40B9">
              <w:rPr>
                <w:b/>
                <w:bCs/>
                <w:i/>
                <w:iCs/>
              </w:rPr>
              <w:t> </w:t>
            </w:r>
          </w:p>
        </w:tc>
        <w:tc>
          <w:tcPr>
            <w:tcW w:w="693" w:type="pct"/>
            <w:tcBorders>
              <w:top w:val="nil"/>
              <w:left w:val="nil"/>
              <w:bottom w:val="single" w:sz="4" w:space="0" w:color="auto"/>
              <w:right w:val="single" w:sz="4" w:space="0" w:color="auto"/>
            </w:tcBorders>
            <w:shd w:val="clear" w:color="auto" w:fill="auto"/>
            <w:noWrap/>
            <w:vAlign w:val="bottom"/>
            <w:hideMark/>
          </w:tcPr>
          <w:p w14:paraId="08DBCF9B" w14:textId="77777777" w:rsidR="00CE40B9" w:rsidRPr="00CE40B9" w:rsidRDefault="00CE40B9" w:rsidP="00CE40B9">
            <w:pPr>
              <w:jc w:val="center"/>
              <w:rPr>
                <w:b/>
                <w:bCs/>
                <w:i/>
                <w:iCs/>
              </w:rPr>
            </w:pPr>
            <w:r w:rsidRPr="00CE40B9">
              <w:rPr>
                <w:b/>
                <w:bCs/>
                <w:i/>
                <w:iCs/>
              </w:rPr>
              <w:t>33,679,813.50</w:t>
            </w:r>
          </w:p>
        </w:tc>
        <w:tc>
          <w:tcPr>
            <w:tcW w:w="702" w:type="pct"/>
            <w:tcBorders>
              <w:top w:val="nil"/>
              <w:left w:val="nil"/>
              <w:bottom w:val="single" w:sz="4" w:space="0" w:color="auto"/>
              <w:right w:val="single" w:sz="4" w:space="0" w:color="auto"/>
            </w:tcBorders>
            <w:shd w:val="clear" w:color="auto" w:fill="auto"/>
            <w:noWrap/>
            <w:vAlign w:val="bottom"/>
            <w:hideMark/>
          </w:tcPr>
          <w:p w14:paraId="73B820DB" w14:textId="77777777" w:rsidR="00CE40B9" w:rsidRPr="00CE40B9" w:rsidRDefault="00CE40B9" w:rsidP="00CE40B9">
            <w:pPr>
              <w:jc w:val="center"/>
              <w:rPr>
                <w:b/>
                <w:bCs/>
                <w:i/>
                <w:iCs/>
              </w:rPr>
            </w:pPr>
            <w:r w:rsidRPr="00CE40B9">
              <w:rPr>
                <w:b/>
                <w:bCs/>
                <w:i/>
                <w:iCs/>
              </w:rPr>
              <w:t>0.00</w:t>
            </w:r>
          </w:p>
        </w:tc>
        <w:tc>
          <w:tcPr>
            <w:tcW w:w="761" w:type="pct"/>
            <w:tcBorders>
              <w:top w:val="nil"/>
              <w:left w:val="nil"/>
              <w:bottom w:val="single" w:sz="4" w:space="0" w:color="auto"/>
              <w:right w:val="single" w:sz="4" w:space="0" w:color="auto"/>
            </w:tcBorders>
            <w:shd w:val="clear" w:color="auto" w:fill="auto"/>
            <w:noWrap/>
            <w:vAlign w:val="bottom"/>
            <w:hideMark/>
          </w:tcPr>
          <w:p w14:paraId="79D1708F" w14:textId="77777777" w:rsidR="00CE40B9" w:rsidRPr="00CE40B9" w:rsidRDefault="00CE40B9" w:rsidP="00CE40B9">
            <w:pPr>
              <w:jc w:val="center"/>
              <w:rPr>
                <w:b/>
                <w:bCs/>
                <w:i/>
                <w:iCs/>
              </w:rPr>
            </w:pPr>
            <w:r w:rsidRPr="00CE40B9">
              <w:rPr>
                <w:b/>
                <w:bCs/>
                <w:i/>
                <w:iCs/>
              </w:rPr>
              <w:t>33,679,813.50</w:t>
            </w:r>
          </w:p>
        </w:tc>
      </w:tr>
      <w:tr w:rsidR="00CE40B9" w:rsidRPr="00CE40B9" w14:paraId="2761DBFE" w14:textId="77777777" w:rsidTr="00C716D7">
        <w:trPr>
          <w:trHeight w:val="300"/>
          <w:jc w:val="center"/>
        </w:trPr>
        <w:tc>
          <w:tcPr>
            <w:tcW w:w="800" w:type="pct"/>
            <w:tcBorders>
              <w:top w:val="nil"/>
              <w:left w:val="single" w:sz="4" w:space="0" w:color="auto"/>
              <w:bottom w:val="single" w:sz="4" w:space="0" w:color="auto"/>
              <w:right w:val="single" w:sz="4" w:space="0" w:color="auto"/>
            </w:tcBorders>
            <w:shd w:val="clear" w:color="000000" w:fill="F2DCDB"/>
            <w:noWrap/>
            <w:vAlign w:val="bottom"/>
            <w:hideMark/>
          </w:tcPr>
          <w:p w14:paraId="675D17AC" w14:textId="77777777" w:rsidR="00CE40B9" w:rsidRPr="00CE40B9" w:rsidRDefault="00CE40B9" w:rsidP="00CE40B9">
            <w:pPr>
              <w:rPr>
                <w:b/>
                <w:bCs/>
                <w:i/>
                <w:iCs/>
              </w:rPr>
            </w:pPr>
            <w:r w:rsidRPr="00CE40B9">
              <w:rPr>
                <w:b/>
                <w:bCs/>
                <w:i/>
                <w:iCs/>
              </w:rPr>
              <w:t>УКУПНО  ГЈ</w:t>
            </w:r>
          </w:p>
        </w:tc>
        <w:tc>
          <w:tcPr>
            <w:tcW w:w="502" w:type="pct"/>
            <w:tcBorders>
              <w:top w:val="nil"/>
              <w:left w:val="nil"/>
              <w:bottom w:val="single" w:sz="4" w:space="0" w:color="auto"/>
              <w:right w:val="single" w:sz="4" w:space="0" w:color="auto"/>
            </w:tcBorders>
            <w:shd w:val="clear" w:color="000000" w:fill="F2DCDB"/>
            <w:noWrap/>
            <w:vAlign w:val="bottom"/>
            <w:hideMark/>
          </w:tcPr>
          <w:p w14:paraId="796212FF" w14:textId="77777777" w:rsidR="00CE40B9" w:rsidRPr="00CE40B9" w:rsidRDefault="00CE40B9" w:rsidP="00CE40B9">
            <w:pPr>
              <w:jc w:val="center"/>
              <w:rPr>
                <w:b/>
                <w:bCs/>
                <w:i/>
                <w:iCs/>
              </w:rPr>
            </w:pPr>
            <w:r w:rsidRPr="00CE40B9">
              <w:rPr>
                <w:b/>
                <w:bCs/>
                <w:i/>
                <w:iCs/>
              </w:rPr>
              <w:t>170869.1</w:t>
            </w:r>
          </w:p>
        </w:tc>
        <w:tc>
          <w:tcPr>
            <w:tcW w:w="547" w:type="pct"/>
            <w:tcBorders>
              <w:top w:val="nil"/>
              <w:left w:val="nil"/>
              <w:bottom w:val="single" w:sz="4" w:space="0" w:color="auto"/>
              <w:right w:val="single" w:sz="4" w:space="0" w:color="auto"/>
            </w:tcBorders>
            <w:shd w:val="clear" w:color="000000" w:fill="F2DCDB"/>
            <w:noWrap/>
            <w:vAlign w:val="bottom"/>
            <w:hideMark/>
          </w:tcPr>
          <w:p w14:paraId="427FC7F5" w14:textId="77777777" w:rsidR="00CE40B9" w:rsidRPr="00CE40B9" w:rsidRDefault="00CE40B9" w:rsidP="00CE40B9">
            <w:pPr>
              <w:jc w:val="center"/>
              <w:rPr>
                <w:b/>
                <w:bCs/>
                <w:i/>
                <w:iCs/>
              </w:rPr>
            </w:pPr>
            <w:r w:rsidRPr="00CE40B9">
              <w:rPr>
                <w:b/>
                <w:bCs/>
                <w:i/>
                <w:iCs/>
              </w:rPr>
              <w:t>111282.4</w:t>
            </w:r>
          </w:p>
        </w:tc>
        <w:tc>
          <w:tcPr>
            <w:tcW w:w="449" w:type="pct"/>
            <w:tcBorders>
              <w:top w:val="nil"/>
              <w:left w:val="nil"/>
              <w:bottom w:val="single" w:sz="4" w:space="0" w:color="auto"/>
              <w:right w:val="single" w:sz="4" w:space="0" w:color="auto"/>
            </w:tcBorders>
            <w:shd w:val="clear" w:color="000000" w:fill="F2DCDB"/>
            <w:noWrap/>
            <w:vAlign w:val="bottom"/>
            <w:hideMark/>
          </w:tcPr>
          <w:p w14:paraId="3B26DD7E" w14:textId="77777777" w:rsidR="00CE40B9" w:rsidRPr="00CE40B9" w:rsidRDefault="00CE40B9" w:rsidP="00CE40B9">
            <w:pPr>
              <w:jc w:val="center"/>
              <w:rPr>
                <w:b/>
                <w:bCs/>
                <w:i/>
                <w:iCs/>
              </w:rPr>
            </w:pPr>
            <w:r w:rsidRPr="00CE40B9">
              <w:rPr>
                <w:b/>
                <w:bCs/>
                <w:i/>
                <w:iCs/>
              </w:rPr>
              <w:t> </w:t>
            </w:r>
          </w:p>
        </w:tc>
        <w:tc>
          <w:tcPr>
            <w:tcW w:w="547" w:type="pct"/>
            <w:tcBorders>
              <w:top w:val="nil"/>
              <w:left w:val="nil"/>
              <w:bottom w:val="single" w:sz="4" w:space="0" w:color="auto"/>
              <w:right w:val="single" w:sz="4" w:space="0" w:color="auto"/>
            </w:tcBorders>
            <w:shd w:val="clear" w:color="000000" w:fill="F2DCDB"/>
            <w:noWrap/>
            <w:vAlign w:val="bottom"/>
            <w:hideMark/>
          </w:tcPr>
          <w:p w14:paraId="5D0BFC4B" w14:textId="77777777" w:rsidR="00CE40B9" w:rsidRPr="00CE40B9" w:rsidRDefault="00CE40B9" w:rsidP="00CE40B9">
            <w:pPr>
              <w:jc w:val="center"/>
              <w:rPr>
                <w:b/>
                <w:bCs/>
                <w:i/>
                <w:iCs/>
              </w:rPr>
            </w:pPr>
            <w:r w:rsidRPr="00CE40B9">
              <w:rPr>
                <w:b/>
                <w:bCs/>
                <w:i/>
                <w:iCs/>
              </w:rPr>
              <w:t> </w:t>
            </w:r>
          </w:p>
        </w:tc>
        <w:tc>
          <w:tcPr>
            <w:tcW w:w="693" w:type="pct"/>
            <w:tcBorders>
              <w:top w:val="nil"/>
              <w:left w:val="nil"/>
              <w:bottom w:val="single" w:sz="4" w:space="0" w:color="auto"/>
              <w:right w:val="single" w:sz="4" w:space="0" w:color="auto"/>
            </w:tcBorders>
            <w:shd w:val="clear" w:color="000000" w:fill="F2DCDB"/>
            <w:noWrap/>
            <w:vAlign w:val="bottom"/>
            <w:hideMark/>
          </w:tcPr>
          <w:p w14:paraId="2FDABB10" w14:textId="77777777" w:rsidR="00CE40B9" w:rsidRPr="00CE40B9" w:rsidRDefault="00CE40B9" w:rsidP="00CE40B9">
            <w:pPr>
              <w:jc w:val="center"/>
              <w:rPr>
                <w:b/>
                <w:bCs/>
                <w:i/>
                <w:iCs/>
              </w:rPr>
            </w:pPr>
            <w:r w:rsidRPr="00CE40B9">
              <w:rPr>
                <w:b/>
                <w:bCs/>
                <w:i/>
                <w:iCs/>
              </w:rPr>
              <w:t>287,112,133.50</w:t>
            </w:r>
          </w:p>
        </w:tc>
        <w:tc>
          <w:tcPr>
            <w:tcW w:w="702" w:type="pct"/>
            <w:tcBorders>
              <w:top w:val="nil"/>
              <w:left w:val="nil"/>
              <w:bottom w:val="single" w:sz="4" w:space="0" w:color="auto"/>
              <w:right w:val="single" w:sz="4" w:space="0" w:color="auto"/>
            </w:tcBorders>
            <w:shd w:val="clear" w:color="000000" w:fill="F2DCDB"/>
            <w:noWrap/>
            <w:vAlign w:val="bottom"/>
            <w:hideMark/>
          </w:tcPr>
          <w:p w14:paraId="75472B47" w14:textId="77777777" w:rsidR="00CE40B9" w:rsidRPr="00CE40B9" w:rsidRDefault="00CE40B9" w:rsidP="00CE40B9">
            <w:pPr>
              <w:jc w:val="center"/>
              <w:rPr>
                <w:b/>
                <w:bCs/>
                <w:i/>
                <w:iCs/>
              </w:rPr>
            </w:pPr>
            <w:r w:rsidRPr="00CE40B9">
              <w:rPr>
                <w:b/>
                <w:bCs/>
                <w:i/>
                <w:iCs/>
              </w:rPr>
              <w:t>278,206,250.00</w:t>
            </w:r>
          </w:p>
        </w:tc>
        <w:tc>
          <w:tcPr>
            <w:tcW w:w="761" w:type="pct"/>
            <w:tcBorders>
              <w:top w:val="nil"/>
              <w:left w:val="nil"/>
              <w:bottom w:val="single" w:sz="4" w:space="0" w:color="auto"/>
              <w:right w:val="single" w:sz="4" w:space="0" w:color="auto"/>
            </w:tcBorders>
            <w:shd w:val="clear" w:color="000000" w:fill="F2DCDB"/>
            <w:noWrap/>
            <w:vAlign w:val="bottom"/>
            <w:hideMark/>
          </w:tcPr>
          <w:p w14:paraId="46543429" w14:textId="77777777" w:rsidR="00CE40B9" w:rsidRPr="00CE40B9" w:rsidRDefault="00CE40B9" w:rsidP="00CE40B9">
            <w:pPr>
              <w:jc w:val="center"/>
              <w:rPr>
                <w:b/>
                <w:bCs/>
                <w:i/>
                <w:iCs/>
              </w:rPr>
            </w:pPr>
            <w:r w:rsidRPr="00CE40B9">
              <w:rPr>
                <w:b/>
                <w:bCs/>
                <w:i/>
                <w:iCs/>
              </w:rPr>
              <w:t>565,318,383.50</w:t>
            </w:r>
          </w:p>
        </w:tc>
      </w:tr>
    </w:tbl>
    <w:p w14:paraId="0F636D2E" w14:textId="77777777" w:rsidR="00CE40B9" w:rsidRPr="004C39C7" w:rsidRDefault="00CE40B9" w:rsidP="004C39C7">
      <w:pPr>
        <w:spacing w:after="60"/>
        <w:rPr>
          <w:b/>
          <w:i/>
          <w:sz w:val="24"/>
          <w:szCs w:val="24"/>
          <w:lang w:val="sr-Cyrl-RS"/>
        </w:rPr>
      </w:pPr>
    </w:p>
    <w:p w14:paraId="72DD3B59" w14:textId="29B5DA27" w:rsidR="00CE40B9" w:rsidRPr="00CE40B9" w:rsidRDefault="00CE40B9" w:rsidP="00CE40B9">
      <w:pPr>
        <w:keepNext/>
        <w:spacing w:before="100" w:beforeAutospacing="1" w:after="100" w:afterAutospacing="1"/>
        <w:jc w:val="center"/>
        <w:outlineLvl w:val="1"/>
        <w:rPr>
          <w:b/>
          <w:i/>
          <w:sz w:val="28"/>
          <w:lang w:val="sr-Cyrl-RS"/>
        </w:rPr>
      </w:pPr>
      <w:bookmarkStart w:id="156" w:name="_Toc168564875"/>
      <w:r w:rsidRPr="00CE40B9">
        <w:rPr>
          <w:b/>
          <w:i/>
          <w:sz w:val="28"/>
          <w:lang w:val="en-GB"/>
        </w:rPr>
        <w:t>2</w:t>
      </w:r>
      <w:r w:rsidRPr="00CE40B9">
        <w:rPr>
          <w:b/>
          <w:i/>
          <w:sz w:val="28"/>
          <w:lang w:val="hr-HR"/>
        </w:rPr>
        <w:t>.4.</w:t>
      </w:r>
      <w:r w:rsidRPr="00CE40B9">
        <w:rPr>
          <w:b/>
          <w:i/>
          <w:sz w:val="28"/>
          <w:lang w:val="en-GB"/>
        </w:rPr>
        <w:t>4</w:t>
      </w:r>
      <w:r w:rsidRPr="00CE40B9">
        <w:rPr>
          <w:b/>
          <w:i/>
          <w:sz w:val="28"/>
          <w:lang w:val="hr-HR"/>
        </w:rPr>
        <w:t>. Укупна вредност шума</w:t>
      </w:r>
      <w:bookmarkEnd w:id="156"/>
    </w:p>
    <w:tbl>
      <w:tblPr>
        <w:tblW w:w="8440" w:type="dxa"/>
        <w:jc w:val="center"/>
        <w:tblInd w:w="98" w:type="dxa"/>
        <w:tblLook w:val="04A0" w:firstRow="1" w:lastRow="0" w:firstColumn="1" w:lastColumn="0" w:noHBand="0" w:noVBand="1"/>
      </w:tblPr>
      <w:tblGrid>
        <w:gridCol w:w="4920"/>
        <w:gridCol w:w="3520"/>
      </w:tblGrid>
      <w:tr w:rsidR="00CE40B9" w:rsidRPr="00CE40B9" w14:paraId="3FB000A6" w14:textId="77777777" w:rsidTr="00CE40B9">
        <w:trPr>
          <w:trHeight w:val="276"/>
          <w:jc w:val="center"/>
        </w:trPr>
        <w:tc>
          <w:tcPr>
            <w:tcW w:w="4920" w:type="dxa"/>
            <w:tcBorders>
              <w:top w:val="single" w:sz="8" w:space="0" w:color="auto"/>
              <w:left w:val="single" w:sz="8" w:space="0" w:color="auto"/>
              <w:bottom w:val="single" w:sz="8" w:space="0" w:color="auto"/>
              <w:right w:val="single" w:sz="4" w:space="0" w:color="000000"/>
            </w:tcBorders>
            <w:shd w:val="clear" w:color="000000" w:fill="DCE6F1"/>
            <w:noWrap/>
            <w:vAlign w:val="bottom"/>
            <w:hideMark/>
          </w:tcPr>
          <w:p w14:paraId="521EBADD" w14:textId="77777777" w:rsidR="00CE40B9" w:rsidRPr="00CE40B9" w:rsidRDefault="00CE40B9" w:rsidP="00CE40B9">
            <w:pPr>
              <w:jc w:val="center"/>
              <w:rPr>
                <w:b/>
                <w:bCs/>
              </w:rPr>
            </w:pPr>
            <w:r w:rsidRPr="00CE40B9">
              <w:rPr>
                <w:b/>
                <w:bCs/>
              </w:rPr>
              <w:t>Укупна вредност</w:t>
            </w:r>
          </w:p>
        </w:tc>
        <w:tc>
          <w:tcPr>
            <w:tcW w:w="3520" w:type="dxa"/>
            <w:tcBorders>
              <w:top w:val="single" w:sz="8" w:space="0" w:color="auto"/>
              <w:left w:val="nil"/>
              <w:bottom w:val="single" w:sz="8" w:space="0" w:color="auto"/>
              <w:right w:val="single" w:sz="8" w:space="0" w:color="000000"/>
            </w:tcBorders>
            <w:shd w:val="clear" w:color="000000" w:fill="DCE6F1"/>
            <w:noWrap/>
            <w:vAlign w:val="bottom"/>
            <w:hideMark/>
          </w:tcPr>
          <w:p w14:paraId="7FF39BE1" w14:textId="77777777" w:rsidR="00CE40B9" w:rsidRPr="00CE40B9" w:rsidRDefault="00CE40B9" w:rsidP="00CE40B9">
            <w:pPr>
              <w:jc w:val="center"/>
              <w:rPr>
                <w:b/>
                <w:bCs/>
              </w:rPr>
            </w:pPr>
            <w:r w:rsidRPr="00CE40B9">
              <w:rPr>
                <w:b/>
                <w:bCs/>
              </w:rPr>
              <w:t>Динара</w:t>
            </w:r>
          </w:p>
        </w:tc>
      </w:tr>
      <w:tr w:rsidR="00CE40B9" w:rsidRPr="00CE40B9" w14:paraId="77E8BF2A" w14:textId="77777777" w:rsidTr="00CE40B9">
        <w:trPr>
          <w:trHeight w:val="264"/>
          <w:jc w:val="center"/>
        </w:trPr>
        <w:tc>
          <w:tcPr>
            <w:tcW w:w="4920" w:type="dxa"/>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5E15A829" w14:textId="77777777" w:rsidR="00CE40B9" w:rsidRPr="00CE40B9" w:rsidRDefault="00CE40B9" w:rsidP="00CE40B9">
            <w:pPr>
              <w:jc w:val="center"/>
              <w:rPr>
                <w:b/>
                <w:bCs/>
              </w:rPr>
            </w:pPr>
            <w:r w:rsidRPr="00CE40B9">
              <w:rPr>
                <w:b/>
                <w:bCs/>
              </w:rPr>
              <w:t>Производња</w:t>
            </w:r>
          </w:p>
        </w:tc>
        <w:tc>
          <w:tcPr>
            <w:tcW w:w="3520" w:type="dxa"/>
            <w:tcBorders>
              <w:top w:val="single" w:sz="8" w:space="0" w:color="auto"/>
              <w:left w:val="nil"/>
              <w:bottom w:val="single" w:sz="4" w:space="0" w:color="auto"/>
              <w:right w:val="single" w:sz="8" w:space="0" w:color="000000"/>
            </w:tcBorders>
            <w:shd w:val="clear" w:color="auto" w:fill="auto"/>
            <w:noWrap/>
            <w:vAlign w:val="bottom"/>
            <w:hideMark/>
          </w:tcPr>
          <w:p w14:paraId="7FE10E26" w14:textId="77777777" w:rsidR="00CE40B9" w:rsidRPr="00CE40B9" w:rsidRDefault="00CE40B9" w:rsidP="00CE40B9">
            <w:pPr>
              <w:jc w:val="center"/>
              <w:rPr>
                <w:b/>
                <w:bCs/>
              </w:rPr>
            </w:pPr>
            <w:r w:rsidRPr="00CE40B9">
              <w:rPr>
                <w:b/>
                <w:bCs/>
              </w:rPr>
              <w:t>1,980,171,806.13</w:t>
            </w:r>
          </w:p>
        </w:tc>
      </w:tr>
      <w:tr w:rsidR="00CE40B9" w:rsidRPr="00CE40B9" w14:paraId="64BD0579" w14:textId="77777777" w:rsidTr="00CE40B9">
        <w:trPr>
          <w:trHeight w:val="276"/>
          <w:jc w:val="center"/>
        </w:trPr>
        <w:tc>
          <w:tcPr>
            <w:tcW w:w="4920"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6FA95BC" w14:textId="77777777" w:rsidR="00CE40B9" w:rsidRPr="00CE40B9" w:rsidRDefault="00CE40B9" w:rsidP="00CE40B9">
            <w:pPr>
              <w:jc w:val="center"/>
              <w:rPr>
                <w:b/>
                <w:bCs/>
              </w:rPr>
            </w:pPr>
            <w:r w:rsidRPr="00CE40B9">
              <w:rPr>
                <w:b/>
                <w:bCs/>
              </w:rPr>
              <w:t>Трошкови</w:t>
            </w:r>
          </w:p>
        </w:tc>
        <w:tc>
          <w:tcPr>
            <w:tcW w:w="3520" w:type="dxa"/>
            <w:tcBorders>
              <w:top w:val="single" w:sz="4" w:space="0" w:color="auto"/>
              <w:left w:val="nil"/>
              <w:bottom w:val="single" w:sz="8" w:space="0" w:color="auto"/>
              <w:right w:val="single" w:sz="8" w:space="0" w:color="000000"/>
            </w:tcBorders>
            <w:shd w:val="clear" w:color="auto" w:fill="auto"/>
            <w:noWrap/>
            <w:vAlign w:val="bottom"/>
            <w:hideMark/>
          </w:tcPr>
          <w:p w14:paraId="464F214B" w14:textId="77777777" w:rsidR="00CE40B9" w:rsidRPr="00CE40B9" w:rsidRDefault="00CE40B9" w:rsidP="00CE40B9">
            <w:pPr>
              <w:jc w:val="center"/>
              <w:rPr>
                <w:b/>
                <w:bCs/>
              </w:rPr>
            </w:pPr>
            <w:r w:rsidRPr="00CE40B9">
              <w:rPr>
                <w:b/>
                <w:bCs/>
              </w:rPr>
              <w:t>565,318,383.50</w:t>
            </w:r>
          </w:p>
        </w:tc>
      </w:tr>
      <w:tr w:rsidR="00CE40B9" w:rsidRPr="00CE40B9" w14:paraId="1890B87E" w14:textId="77777777" w:rsidTr="00CE40B9">
        <w:trPr>
          <w:trHeight w:val="288"/>
          <w:jc w:val="center"/>
        </w:trPr>
        <w:tc>
          <w:tcPr>
            <w:tcW w:w="4920" w:type="dxa"/>
            <w:tcBorders>
              <w:top w:val="single" w:sz="8" w:space="0" w:color="auto"/>
              <w:left w:val="single" w:sz="8" w:space="0" w:color="auto"/>
              <w:bottom w:val="single" w:sz="8" w:space="0" w:color="auto"/>
              <w:right w:val="single" w:sz="4" w:space="0" w:color="000000"/>
            </w:tcBorders>
            <w:shd w:val="clear" w:color="000000" w:fill="F2DCDB"/>
            <w:noWrap/>
            <w:vAlign w:val="bottom"/>
            <w:hideMark/>
          </w:tcPr>
          <w:p w14:paraId="4287DAE2" w14:textId="77777777" w:rsidR="00CE40B9" w:rsidRPr="00CE40B9" w:rsidRDefault="00CE40B9" w:rsidP="00CE40B9">
            <w:pPr>
              <w:jc w:val="center"/>
              <w:rPr>
                <w:b/>
                <w:bCs/>
                <w:i/>
                <w:iCs/>
              </w:rPr>
            </w:pPr>
            <w:r w:rsidRPr="00CE40B9">
              <w:rPr>
                <w:b/>
                <w:bCs/>
                <w:i/>
                <w:iCs/>
              </w:rPr>
              <w:t>Укупна вредност дрвне запремине</w:t>
            </w:r>
          </w:p>
        </w:tc>
        <w:tc>
          <w:tcPr>
            <w:tcW w:w="3520" w:type="dxa"/>
            <w:tcBorders>
              <w:top w:val="single" w:sz="8" w:space="0" w:color="auto"/>
              <w:left w:val="nil"/>
              <w:bottom w:val="single" w:sz="8" w:space="0" w:color="auto"/>
              <w:right w:val="single" w:sz="8" w:space="0" w:color="000000"/>
            </w:tcBorders>
            <w:shd w:val="clear" w:color="000000" w:fill="F2DCDB"/>
            <w:noWrap/>
            <w:vAlign w:val="bottom"/>
            <w:hideMark/>
          </w:tcPr>
          <w:p w14:paraId="70E4E777" w14:textId="77777777" w:rsidR="00CE40B9" w:rsidRPr="00CE40B9" w:rsidRDefault="00CE40B9" w:rsidP="00CE40B9">
            <w:pPr>
              <w:jc w:val="center"/>
              <w:rPr>
                <w:b/>
                <w:bCs/>
                <w:i/>
                <w:iCs/>
              </w:rPr>
            </w:pPr>
            <w:r w:rsidRPr="00CE40B9">
              <w:rPr>
                <w:b/>
                <w:bCs/>
                <w:i/>
                <w:iCs/>
              </w:rPr>
              <w:t>1,414,853,422.63</w:t>
            </w:r>
          </w:p>
        </w:tc>
      </w:tr>
    </w:tbl>
    <w:p w14:paraId="2C0090F1" w14:textId="77777777" w:rsidR="00CE40B9" w:rsidRPr="004A45D5" w:rsidRDefault="00CE40B9" w:rsidP="00561546">
      <w:pPr>
        <w:spacing w:after="60"/>
        <w:rPr>
          <w:b/>
          <w:i/>
          <w:sz w:val="24"/>
          <w:szCs w:val="24"/>
          <w:lang w:val="sr-Cyrl-RS"/>
        </w:rPr>
      </w:pPr>
    </w:p>
    <w:p w14:paraId="2CC54B4A" w14:textId="2DD479C7" w:rsidR="00CE40B9" w:rsidRPr="00561546" w:rsidRDefault="00561546" w:rsidP="00561546">
      <w:pPr>
        <w:spacing w:before="240" w:after="60"/>
        <w:jc w:val="center"/>
        <w:outlineLvl w:val="4"/>
        <w:rPr>
          <w:b/>
          <w:bCs/>
          <w:i/>
          <w:iCs/>
          <w:sz w:val="24"/>
          <w:szCs w:val="26"/>
          <w:lang w:val="sr-Cyrl-RS"/>
        </w:rPr>
      </w:pPr>
      <w:r w:rsidRPr="00561546">
        <w:rPr>
          <w:b/>
          <w:bCs/>
          <w:i/>
          <w:iCs/>
          <w:sz w:val="24"/>
          <w:szCs w:val="26"/>
          <w:lang w:val="x-none"/>
        </w:rPr>
        <w:t>2.4.</w:t>
      </w:r>
      <w:r w:rsidRPr="00561546">
        <w:rPr>
          <w:b/>
          <w:bCs/>
          <w:i/>
          <w:iCs/>
          <w:sz w:val="24"/>
          <w:szCs w:val="26"/>
          <w:lang w:val="en-GB"/>
        </w:rPr>
        <w:t>3</w:t>
      </w:r>
      <w:r w:rsidRPr="00561546">
        <w:rPr>
          <w:b/>
          <w:bCs/>
          <w:i/>
          <w:iCs/>
          <w:sz w:val="24"/>
          <w:szCs w:val="26"/>
          <w:lang w:val="x-none"/>
        </w:rPr>
        <w:t>. Вредност младих састојина (без запремине)</w:t>
      </w:r>
    </w:p>
    <w:p w14:paraId="70A840AE" w14:textId="77777777" w:rsidR="00561546" w:rsidRPr="00561546" w:rsidRDefault="00561546" w:rsidP="00561546">
      <w:pPr>
        <w:spacing w:before="100" w:beforeAutospacing="1" w:after="100" w:afterAutospacing="1"/>
        <w:ind w:left="720"/>
        <w:outlineLvl w:val="1"/>
        <w:rPr>
          <w:sz w:val="16"/>
          <w:szCs w:val="16"/>
          <w:lang w:val="sr-Cyrl-CS"/>
        </w:rPr>
      </w:pPr>
      <w:bookmarkStart w:id="157" w:name="_Toc168399840"/>
      <w:bookmarkStart w:id="158" w:name="_Toc168401811"/>
      <w:bookmarkStart w:id="159" w:name="_Toc168402187"/>
      <w:bookmarkStart w:id="160" w:name="_Toc168402729"/>
      <w:bookmarkStart w:id="161" w:name="_Toc168402878"/>
      <w:bookmarkStart w:id="162" w:name="_Toc168481250"/>
      <w:bookmarkStart w:id="163" w:name="_Toc168564872"/>
      <w:r w:rsidRPr="00561546">
        <w:rPr>
          <w:sz w:val="24"/>
          <w:szCs w:val="24"/>
          <w:lang w:val="sr-Cyrl-CS"/>
        </w:rPr>
        <w:t xml:space="preserve">Вредност младих састојина (без запремине) израчуната је по формули </w:t>
      </w:r>
      <w:r w:rsidRPr="00561546">
        <w:rPr>
          <w:sz w:val="24"/>
          <w:szCs w:val="24"/>
          <w:lang w:val="sr-Latn-CS"/>
        </w:rPr>
        <w:t>Vn</w:t>
      </w:r>
      <w:r w:rsidRPr="00561546">
        <w:rPr>
          <w:sz w:val="24"/>
          <w:szCs w:val="24"/>
          <w:lang w:val="sr-Cyrl-CS"/>
        </w:rPr>
        <w:t xml:space="preserve"> = </w:t>
      </w:r>
      <w:r w:rsidRPr="00561546">
        <w:rPr>
          <w:sz w:val="24"/>
          <w:szCs w:val="24"/>
          <w:lang w:val="sr-Latn-CS"/>
        </w:rPr>
        <w:t>C</w:t>
      </w:r>
      <w:r w:rsidRPr="00561546">
        <w:rPr>
          <w:sz w:val="24"/>
          <w:szCs w:val="24"/>
        </w:rPr>
        <w:t>x</w:t>
      </w:r>
      <w:r w:rsidRPr="00561546">
        <w:rPr>
          <w:sz w:val="24"/>
          <w:szCs w:val="24"/>
          <w:lang w:val="sr-Cyrl-CS"/>
        </w:rPr>
        <w:t xml:space="preserve"> 1,0 </w:t>
      </w:r>
      <w:r w:rsidRPr="00561546">
        <w:rPr>
          <w:sz w:val="24"/>
          <w:szCs w:val="24"/>
          <w:lang w:val="sr-Latn-CS"/>
        </w:rPr>
        <w:t>P</w:t>
      </w:r>
      <w:r w:rsidRPr="00561546">
        <w:rPr>
          <w:sz w:val="24"/>
          <w:szCs w:val="24"/>
          <w:vertAlign w:val="superscript"/>
        </w:rPr>
        <w:t>n</w:t>
      </w:r>
      <w:r w:rsidRPr="00561546">
        <w:rPr>
          <w:sz w:val="24"/>
          <w:szCs w:val="24"/>
          <w:lang w:val="sr-Latn-CS"/>
        </w:rPr>
        <w:t xml:space="preserve"> ,</w:t>
      </w:r>
      <w:r w:rsidRPr="00561546">
        <w:rPr>
          <w:sz w:val="24"/>
          <w:szCs w:val="24"/>
          <w:lang w:val="sr-Cyrl-RS"/>
        </w:rPr>
        <w:t xml:space="preserve"> </w:t>
      </w:r>
      <w:r w:rsidRPr="00561546">
        <w:rPr>
          <w:sz w:val="24"/>
          <w:szCs w:val="24"/>
          <w:lang w:val="sr-Cyrl-CS"/>
        </w:rPr>
        <w:t>где је:</w:t>
      </w:r>
      <w:bookmarkEnd w:id="157"/>
      <w:bookmarkEnd w:id="158"/>
      <w:bookmarkEnd w:id="159"/>
      <w:bookmarkEnd w:id="160"/>
      <w:bookmarkEnd w:id="161"/>
      <w:bookmarkEnd w:id="162"/>
      <w:bookmarkEnd w:id="163"/>
    </w:p>
    <w:p w14:paraId="4B508EC7" w14:textId="453C0377" w:rsidR="00561546" w:rsidRDefault="00561546" w:rsidP="00C716D7">
      <w:pPr>
        <w:spacing w:before="100" w:beforeAutospacing="1" w:after="100" w:afterAutospacing="1"/>
        <w:ind w:left="720"/>
        <w:outlineLvl w:val="1"/>
        <w:rPr>
          <w:sz w:val="24"/>
          <w:szCs w:val="24"/>
          <w:lang w:val="sr-Cyrl-CS"/>
        </w:rPr>
      </w:pPr>
      <w:bookmarkStart w:id="164" w:name="_Toc168399841"/>
      <w:bookmarkStart w:id="165" w:name="_Toc168401812"/>
      <w:bookmarkStart w:id="166" w:name="_Toc168402188"/>
      <w:bookmarkStart w:id="167" w:name="_Toc168402730"/>
      <w:bookmarkStart w:id="168" w:name="_Toc168402879"/>
      <w:bookmarkStart w:id="169" w:name="_Toc168481251"/>
      <w:bookmarkStart w:id="170" w:name="_Toc168564873"/>
      <w:r w:rsidRPr="00561546">
        <w:rPr>
          <w:sz w:val="24"/>
          <w:szCs w:val="24"/>
          <w:lang w:val="sr-Cyrl-CS"/>
        </w:rPr>
        <w:t xml:space="preserve">- </w:t>
      </w:r>
      <w:r w:rsidRPr="00561546">
        <w:rPr>
          <w:sz w:val="24"/>
          <w:szCs w:val="24"/>
        </w:rPr>
        <w:t>Vn</w:t>
      </w:r>
      <w:r w:rsidRPr="00561546">
        <w:rPr>
          <w:sz w:val="24"/>
          <w:szCs w:val="24"/>
          <w:lang w:val="sr-Cyrl-CS"/>
        </w:rPr>
        <w:t xml:space="preserve"> – вредност младих састојина</w:t>
      </w:r>
      <w:r w:rsidRPr="00561546">
        <w:rPr>
          <w:sz w:val="24"/>
          <w:szCs w:val="24"/>
          <w:lang w:val="sr-Cyrl-CS"/>
        </w:rPr>
        <w:br/>
        <w:t xml:space="preserve">- </w:t>
      </w:r>
      <w:r w:rsidRPr="00561546">
        <w:rPr>
          <w:sz w:val="24"/>
          <w:szCs w:val="24"/>
        </w:rPr>
        <w:t>C</w:t>
      </w:r>
      <w:r w:rsidRPr="00561546">
        <w:rPr>
          <w:sz w:val="24"/>
          <w:szCs w:val="24"/>
          <w:lang w:val="sr-Cyrl-CS"/>
        </w:rPr>
        <w:t xml:space="preserve"> – трошкови оснивања младих састојина </w:t>
      </w:r>
      <w:r w:rsidRPr="00561546">
        <w:rPr>
          <w:sz w:val="24"/>
          <w:szCs w:val="24"/>
          <w:lang w:val="sr-Cyrl-CS"/>
        </w:rPr>
        <w:br/>
        <w:t xml:space="preserve">- </w:t>
      </w:r>
      <w:r w:rsidRPr="00561546">
        <w:rPr>
          <w:sz w:val="24"/>
          <w:szCs w:val="24"/>
        </w:rPr>
        <w:t>P</w:t>
      </w:r>
      <w:r w:rsidRPr="00561546">
        <w:rPr>
          <w:sz w:val="24"/>
          <w:szCs w:val="24"/>
          <w:lang w:val="sr-Cyrl-CS"/>
        </w:rPr>
        <w:t xml:space="preserve"> - стопа раста трошкова оснивања култура (3%) </w:t>
      </w:r>
      <w:r w:rsidRPr="00561546">
        <w:rPr>
          <w:sz w:val="24"/>
          <w:szCs w:val="24"/>
          <w:lang w:val="sr-Cyrl-CS"/>
        </w:rPr>
        <w:br/>
        <w:t xml:space="preserve">- </w:t>
      </w:r>
      <w:r w:rsidRPr="00561546">
        <w:rPr>
          <w:sz w:val="24"/>
          <w:szCs w:val="24"/>
        </w:rPr>
        <w:t>n</w:t>
      </w:r>
      <w:r w:rsidRPr="00561546">
        <w:rPr>
          <w:sz w:val="24"/>
          <w:szCs w:val="24"/>
          <w:lang w:val="sr-Cyrl-CS"/>
        </w:rPr>
        <w:t xml:space="preserve"> – број година старости шумске</w:t>
      </w:r>
      <w:bookmarkEnd w:id="164"/>
      <w:bookmarkEnd w:id="165"/>
      <w:bookmarkEnd w:id="166"/>
      <w:bookmarkEnd w:id="167"/>
      <w:bookmarkEnd w:id="168"/>
      <w:bookmarkEnd w:id="169"/>
      <w:bookmarkEnd w:id="170"/>
    </w:p>
    <w:p w14:paraId="6CDD372E" w14:textId="27186414" w:rsidR="00C716D7" w:rsidRPr="00565E6B" w:rsidRDefault="00C716D7" w:rsidP="00C716D7">
      <w:pPr>
        <w:spacing w:before="100" w:beforeAutospacing="1"/>
        <w:outlineLvl w:val="1"/>
        <w:rPr>
          <w:b/>
          <w:sz w:val="16"/>
          <w:szCs w:val="16"/>
          <w:lang w:val="sr-Cyrl-RS"/>
        </w:rPr>
      </w:pPr>
      <w:r w:rsidRPr="0027111E">
        <w:rPr>
          <w:b/>
          <w:i/>
          <w:sz w:val="16"/>
          <w:szCs w:val="16"/>
          <w:lang w:val="sr-Cyrl-RS"/>
        </w:rPr>
        <w:t>Табела:</w:t>
      </w:r>
      <w:r w:rsidRPr="00565E6B">
        <w:rPr>
          <w:sz w:val="16"/>
          <w:szCs w:val="16"/>
          <w:lang w:val="sr-Cyrl-RS"/>
        </w:rPr>
        <w:t>Вредност младих састојина</w:t>
      </w:r>
    </w:p>
    <w:tbl>
      <w:tblPr>
        <w:tblW w:w="4949" w:type="pct"/>
        <w:tblInd w:w="108" w:type="dxa"/>
        <w:tblLook w:val="04A0" w:firstRow="1" w:lastRow="0" w:firstColumn="1" w:lastColumn="0" w:noHBand="0" w:noVBand="1"/>
      </w:tblPr>
      <w:tblGrid>
        <w:gridCol w:w="3083"/>
        <w:gridCol w:w="958"/>
        <w:gridCol w:w="1191"/>
        <w:gridCol w:w="1123"/>
        <w:gridCol w:w="1406"/>
        <w:gridCol w:w="914"/>
        <w:gridCol w:w="1899"/>
      </w:tblGrid>
      <w:tr w:rsidR="00C716D7" w:rsidRPr="00C716D7" w14:paraId="02960133" w14:textId="77777777" w:rsidTr="00C716D7">
        <w:trPr>
          <w:trHeight w:val="528"/>
        </w:trPr>
        <w:tc>
          <w:tcPr>
            <w:tcW w:w="1458" w:type="pct"/>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11E735B2" w14:textId="77777777" w:rsidR="00C716D7" w:rsidRPr="00C716D7" w:rsidRDefault="00C716D7" w:rsidP="00C716D7">
            <w:pPr>
              <w:jc w:val="center"/>
              <w:rPr>
                <w:b/>
                <w:bCs/>
              </w:rPr>
            </w:pPr>
            <w:r w:rsidRPr="00C716D7">
              <w:rPr>
                <w:b/>
                <w:bCs/>
              </w:rPr>
              <w:t>Порекло састојине</w:t>
            </w:r>
          </w:p>
        </w:tc>
        <w:tc>
          <w:tcPr>
            <w:tcW w:w="453" w:type="pct"/>
            <w:tcBorders>
              <w:top w:val="single" w:sz="8" w:space="0" w:color="auto"/>
              <w:left w:val="nil"/>
              <w:bottom w:val="single" w:sz="4" w:space="0" w:color="auto"/>
              <w:right w:val="single" w:sz="4" w:space="0" w:color="auto"/>
            </w:tcBorders>
            <w:shd w:val="clear" w:color="000000" w:fill="DCE6F1"/>
            <w:vAlign w:val="center"/>
            <w:hideMark/>
          </w:tcPr>
          <w:p w14:paraId="6E03B478" w14:textId="77777777" w:rsidR="00C716D7" w:rsidRPr="00C716D7" w:rsidRDefault="00C716D7" w:rsidP="00C716D7">
            <w:pPr>
              <w:jc w:val="center"/>
              <w:rPr>
                <w:b/>
                <w:bCs/>
              </w:rPr>
            </w:pPr>
            <w:r w:rsidRPr="00C716D7">
              <w:rPr>
                <w:b/>
                <w:bCs/>
              </w:rPr>
              <w:t>Старост</w:t>
            </w:r>
          </w:p>
        </w:tc>
        <w:tc>
          <w:tcPr>
            <w:tcW w:w="563" w:type="pct"/>
            <w:tcBorders>
              <w:top w:val="single" w:sz="8" w:space="0" w:color="auto"/>
              <w:left w:val="nil"/>
              <w:bottom w:val="single" w:sz="4" w:space="0" w:color="auto"/>
              <w:right w:val="single" w:sz="4" w:space="0" w:color="auto"/>
            </w:tcBorders>
            <w:shd w:val="clear" w:color="000000" w:fill="DCE6F1"/>
            <w:vAlign w:val="center"/>
            <w:hideMark/>
          </w:tcPr>
          <w:p w14:paraId="1F2F5263" w14:textId="77777777" w:rsidR="00C716D7" w:rsidRPr="00C716D7" w:rsidRDefault="00C716D7" w:rsidP="00C716D7">
            <w:pPr>
              <w:jc w:val="center"/>
              <w:rPr>
                <w:b/>
                <w:bCs/>
              </w:rPr>
            </w:pPr>
            <w:r w:rsidRPr="00C716D7">
              <w:rPr>
                <w:b/>
                <w:bCs/>
              </w:rPr>
              <w:t>Површина</w:t>
            </w:r>
          </w:p>
        </w:tc>
        <w:tc>
          <w:tcPr>
            <w:tcW w:w="1196" w:type="pct"/>
            <w:gridSpan w:val="2"/>
            <w:tcBorders>
              <w:top w:val="single" w:sz="8" w:space="0" w:color="auto"/>
              <w:left w:val="nil"/>
              <w:bottom w:val="single" w:sz="4" w:space="0" w:color="auto"/>
              <w:right w:val="single" w:sz="4" w:space="0" w:color="000000"/>
            </w:tcBorders>
            <w:shd w:val="clear" w:color="000000" w:fill="DCE6F1"/>
            <w:vAlign w:val="center"/>
            <w:hideMark/>
          </w:tcPr>
          <w:p w14:paraId="75785DED" w14:textId="77777777" w:rsidR="00C716D7" w:rsidRPr="00C716D7" w:rsidRDefault="00C716D7" w:rsidP="00C716D7">
            <w:pPr>
              <w:jc w:val="center"/>
              <w:rPr>
                <w:b/>
                <w:bCs/>
              </w:rPr>
            </w:pPr>
            <w:r w:rsidRPr="00C716D7">
              <w:rPr>
                <w:b/>
                <w:bCs/>
              </w:rPr>
              <w:t>Трошкови подизања</w:t>
            </w:r>
          </w:p>
        </w:tc>
        <w:tc>
          <w:tcPr>
            <w:tcW w:w="432" w:type="pct"/>
            <w:tcBorders>
              <w:top w:val="single" w:sz="8" w:space="0" w:color="auto"/>
              <w:left w:val="nil"/>
              <w:bottom w:val="single" w:sz="4" w:space="0" w:color="auto"/>
              <w:right w:val="single" w:sz="8" w:space="0" w:color="auto"/>
            </w:tcBorders>
            <w:shd w:val="clear" w:color="000000" w:fill="DCE6F1"/>
            <w:vAlign w:val="center"/>
            <w:hideMark/>
          </w:tcPr>
          <w:p w14:paraId="25B8559E" w14:textId="77777777" w:rsidR="00C716D7" w:rsidRPr="00C716D7" w:rsidRDefault="00C716D7" w:rsidP="00C716D7">
            <w:pPr>
              <w:jc w:val="center"/>
              <w:rPr>
                <w:b/>
                <w:bCs/>
              </w:rPr>
            </w:pPr>
            <w:r w:rsidRPr="00C716D7">
              <w:rPr>
                <w:b/>
                <w:bCs/>
              </w:rPr>
              <w:t>Фактор</w:t>
            </w:r>
          </w:p>
        </w:tc>
        <w:tc>
          <w:tcPr>
            <w:tcW w:w="898" w:type="pct"/>
            <w:tcBorders>
              <w:top w:val="single" w:sz="8" w:space="0" w:color="auto"/>
              <w:left w:val="nil"/>
              <w:bottom w:val="single" w:sz="4" w:space="0" w:color="auto"/>
              <w:right w:val="single" w:sz="8" w:space="0" w:color="auto"/>
            </w:tcBorders>
            <w:shd w:val="clear" w:color="000000" w:fill="DCE6F1"/>
            <w:vAlign w:val="center"/>
            <w:hideMark/>
          </w:tcPr>
          <w:p w14:paraId="2BB9664A" w14:textId="77777777" w:rsidR="00C716D7" w:rsidRPr="00C716D7" w:rsidRDefault="00C716D7" w:rsidP="00C716D7">
            <w:pPr>
              <w:jc w:val="center"/>
              <w:rPr>
                <w:b/>
                <w:bCs/>
              </w:rPr>
            </w:pPr>
            <w:r w:rsidRPr="00C716D7">
              <w:rPr>
                <w:b/>
                <w:bCs/>
              </w:rPr>
              <w:t>Укупна вредност младих састојина</w:t>
            </w:r>
          </w:p>
        </w:tc>
      </w:tr>
      <w:tr w:rsidR="00C716D7" w:rsidRPr="00C716D7" w14:paraId="0B44CACB" w14:textId="77777777" w:rsidTr="00C716D7">
        <w:trPr>
          <w:trHeight w:val="276"/>
        </w:trPr>
        <w:tc>
          <w:tcPr>
            <w:tcW w:w="1458" w:type="pct"/>
            <w:vMerge/>
            <w:tcBorders>
              <w:top w:val="single" w:sz="8" w:space="0" w:color="auto"/>
              <w:left w:val="single" w:sz="8" w:space="0" w:color="auto"/>
              <w:bottom w:val="single" w:sz="8" w:space="0" w:color="000000"/>
              <w:right w:val="single" w:sz="4" w:space="0" w:color="auto"/>
            </w:tcBorders>
            <w:vAlign w:val="center"/>
            <w:hideMark/>
          </w:tcPr>
          <w:p w14:paraId="4FB8AC9C" w14:textId="77777777" w:rsidR="00C716D7" w:rsidRPr="00C716D7" w:rsidRDefault="00C716D7" w:rsidP="00C716D7">
            <w:pPr>
              <w:rPr>
                <w:b/>
                <w:bCs/>
              </w:rPr>
            </w:pPr>
          </w:p>
        </w:tc>
        <w:tc>
          <w:tcPr>
            <w:tcW w:w="453" w:type="pct"/>
            <w:tcBorders>
              <w:top w:val="nil"/>
              <w:left w:val="nil"/>
              <w:bottom w:val="single" w:sz="8" w:space="0" w:color="auto"/>
              <w:right w:val="single" w:sz="4" w:space="0" w:color="auto"/>
            </w:tcBorders>
            <w:shd w:val="clear" w:color="000000" w:fill="DCE6F1"/>
            <w:noWrap/>
            <w:vAlign w:val="bottom"/>
            <w:hideMark/>
          </w:tcPr>
          <w:p w14:paraId="7AC2C785" w14:textId="77777777" w:rsidR="00C716D7" w:rsidRPr="00C716D7" w:rsidRDefault="00C716D7" w:rsidP="00C716D7">
            <w:pPr>
              <w:jc w:val="center"/>
              <w:rPr>
                <w:b/>
                <w:bCs/>
              </w:rPr>
            </w:pPr>
            <w:r w:rsidRPr="00C716D7">
              <w:rPr>
                <w:b/>
                <w:bCs/>
              </w:rPr>
              <w:t>година</w:t>
            </w:r>
          </w:p>
        </w:tc>
        <w:tc>
          <w:tcPr>
            <w:tcW w:w="563" w:type="pct"/>
            <w:tcBorders>
              <w:top w:val="nil"/>
              <w:left w:val="nil"/>
              <w:bottom w:val="single" w:sz="8" w:space="0" w:color="auto"/>
              <w:right w:val="single" w:sz="4" w:space="0" w:color="auto"/>
            </w:tcBorders>
            <w:shd w:val="clear" w:color="000000" w:fill="DCE6F1"/>
            <w:noWrap/>
            <w:vAlign w:val="bottom"/>
            <w:hideMark/>
          </w:tcPr>
          <w:p w14:paraId="1D6D2AE9" w14:textId="77777777" w:rsidR="00C716D7" w:rsidRPr="00C716D7" w:rsidRDefault="00C716D7" w:rsidP="00C716D7">
            <w:pPr>
              <w:jc w:val="center"/>
              <w:rPr>
                <w:b/>
                <w:bCs/>
              </w:rPr>
            </w:pPr>
            <w:r w:rsidRPr="00C716D7">
              <w:rPr>
                <w:b/>
                <w:bCs/>
              </w:rPr>
              <w:t>ha</w:t>
            </w:r>
          </w:p>
        </w:tc>
        <w:tc>
          <w:tcPr>
            <w:tcW w:w="531" w:type="pct"/>
            <w:tcBorders>
              <w:top w:val="nil"/>
              <w:left w:val="nil"/>
              <w:bottom w:val="single" w:sz="8" w:space="0" w:color="auto"/>
              <w:right w:val="single" w:sz="4" w:space="0" w:color="auto"/>
            </w:tcBorders>
            <w:shd w:val="clear" w:color="000000" w:fill="DCE6F1"/>
            <w:noWrap/>
            <w:vAlign w:val="bottom"/>
            <w:hideMark/>
          </w:tcPr>
          <w:p w14:paraId="0013EE36" w14:textId="77777777" w:rsidR="00C716D7" w:rsidRPr="00C716D7" w:rsidRDefault="00C716D7" w:rsidP="00C716D7">
            <w:pPr>
              <w:jc w:val="center"/>
              <w:rPr>
                <w:b/>
                <w:bCs/>
              </w:rPr>
            </w:pPr>
            <w:r w:rsidRPr="00C716D7">
              <w:rPr>
                <w:b/>
                <w:bCs/>
              </w:rPr>
              <w:t>дин/ha</w:t>
            </w:r>
          </w:p>
        </w:tc>
        <w:tc>
          <w:tcPr>
            <w:tcW w:w="665" w:type="pct"/>
            <w:tcBorders>
              <w:top w:val="nil"/>
              <w:left w:val="nil"/>
              <w:bottom w:val="single" w:sz="8" w:space="0" w:color="auto"/>
              <w:right w:val="single" w:sz="4" w:space="0" w:color="auto"/>
            </w:tcBorders>
            <w:shd w:val="clear" w:color="000000" w:fill="DCE6F1"/>
            <w:noWrap/>
            <w:vAlign w:val="bottom"/>
            <w:hideMark/>
          </w:tcPr>
          <w:p w14:paraId="17A63EA0" w14:textId="77777777" w:rsidR="00C716D7" w:rsidRPr="00C716D7" w:rsidRDefault="00C716D7" w:rsidP="00C716D7">
            <w:pPr>
              <w:jc w:val="center"/>
              <w:rPr>
                <w:b/>
                <w:bCs/>
              </w:rPr>
            </w:pPr>
            <w:r w:rsidRPr="00C716D7">
              <w:rPr>
                <w:b/>
                <w:bCs/>
              </w:rPr>
              <w:t>Укупно дин.</w:t>
            </w:r>
          </w:p>
        </w:tc>
        <w:tc>
          <w:tcPr>
            <w:tcW w:w="432" w:type="pct"/>
            <w:tcBorders>
              <w:top w:val="nil"/>
              <w:left w:val="nil"/>
              <w:bottom w:val="single" w:sz="8" w:space="0" w:color="auto"/>
              <w:right w:val="single" w:sz="8" w:space="0" w:color="auto"/>
            </w:tcBorders>
            <w:shd w:val="clear" w:color="000000" w:fill="DCE6F1"/>
            <w:noWrap/>
            <w:vAlign w:val="bottom"/>
            <w:hideMark/>
          </w:tcPr>
          <w:p w14:paraId="5FBD2BA8" w14:textId="77777777" w:rsidR="00C716D7" w:rsidRPr="00C716D7" w:rsidRDefault="00C716D7" w:rsidP="00C716D7">
            <w:pPr>
              <w:jc w:val="center"/>
              <w:rPr>
                <w:b/>
                <w:bCs/>
                <w:sz w:val="18"/>
                <w:szCs w:val="18"/>
              </w:rPr>
            </w:pPr>
            <w:r w:rsidRPr="00C716D7">
              <w:rPr>
                <w:b/>
                <w:bCs/>
                <w:sz w:val="18"/>
                <w:szCs w:val="18"/>
              </w:rPr>
              <w:t>1,0 Pn</w:t>
            </w:r>
          </w:p>
        </w:tc>
        <w:tc>
          <w:tcPr>
            <w:tcW w:w="898" w:type="pct"/>
            <w:tcBorders>
              <w:top w:val="nil"/>
              <w:left w:val="nil"/>
              <w:bottom w:val="single" w:sz="8" w:space="0" w:color="auto"/>
              <w:right w:val="single" w:sz="8" w:space="0" w:color="auto"/>
            </w:tcBorders>
            <w:shd w:val="clear" w:color="000000" w:fill="DCE6F1"/>
            <w:noWrap/>
            <w:vAlign w:val="bottom"/>
            <w:hideMark/>
          </w:tcPr>
          <w:p w14:paraId="7740C7FA" w14:textId="77777777" w:rsidR="00C716D7" w:rsidRPr="00C716D7" w:rsidRDefault="00C716D7" w:rsidP="00C716D7">
            <w:pPr>
              <w:jc w:val="center"/>
              <w:rPr>
                <w:b/>
                <w:bCs/>
              </w:rPr>
            </w:pPr>
            <w:r w:rsidRPr="00C716D7">
              <w:rPr>
                <w:b/>
                <w:bCs/>
              </w:rPr>
              <w:t>дин</w:t>
            </w:r>
          </w:p>
        </w:tc>
      </w:tr>
      <w:tr w:rsidR="00C716D7" w:rsidRPr="00C716D7" w14:paraId="5888E09E" w14:textId="77777777" w:rsidTr="00C716D7">
        <w:trPr>
          <w:trHeight w:val="264"/>
        </w:trPr>
        <w:tc>
          <w:tcPr>
            <w:tcW w:w="1458" w:type="pct"/>
            <w:vMerge w:val="restart"/>
            <w:tcBorders>
              <w:top w:val="nil"/>
              <w:left w:val="single" w:sz="8" w:space="0" w:color="auto"/>
              <w:bottom w:val="single" w:sz="4" w:space="0" w:color="000000"/>
              <w:right w:val="single" w:sz="4" w:space="0" w:color="auto"/>
            </w:tcBorders>
            <w:shd w:val="clear" w:color="auto" w:fill="auto"/>
            <w:vAlign w:val="center"/>
            <w:hideMark/>
          </w:tcPr>
          <w:p w14:paraId="692482B8" w14:textId="77777777" w:rsidR="00C716D7" w:rsidRPr="00C716D7" w:rsidRDefault="00C716D7" w:rsidP="00C716D7">
            <w:pPr>
              <w:jc w:val="center"/>
            </w:pPr>
            <w:r w:rsidRPr="00C716D7">
              <w:t>Младе ВПС</w:t>
            </w:r>
          </w:p>
        </w:tc>
        <w:tc>
          <w:tcPr>
            <w:tcW w:w="453" w:type="pct"/>
            <w:tcBorders>
              <w:top w:val="nil"/>
              <w:left w:val="nil"/>
              <w:bottom w:val="single" w:sz="4" w:space="0" w:color="auto"/>
              <w:right w:val="single" w:sz="4" w:space="0" w:color="auto"/>
            </w:tcBorders>
            <w:shd w:val="clear" w:color="auto" w:fill="auto"/>
            <w:noWrap/>
            <w:vAlign w:val="bottom"/>
            <w:hideMark/>
          </w:tcPr>
          <w:p w14:paraId="38B7B6CB" w14:textId="77777777" w:rsidR="00C716D7" w:rsidRPr="00C716D7" w:rsidRDefault="00C716D7" w:rsidP="00C716D7">
            <w:pPr>
              <w:jc w:val="center"/>
            </w:pPr>
            <w:r w:rsidRPr="00C716D7">
              <w:t>1 - 10</w:t>
            </w:r>
          </w:p>
        </w:tc>
        <w:tc>
          <w:tcPr>
            <w:tcW w:w="563" w:type="pct"/>
            <w:tcBorders>
              <w:top w:val="single" w:sz="4" w:space="0" w:color="auto"/>
              <w:left w:val="nil"/>
              <w:bottom w:val="single" w:sz="4" w:space="0" w:color="auto"/>
              <w:right w:val="single" w:sz="4" w:space="0" w:color="auto"/>
            </w:tcBorders>
            <w:shd w:val="clear" w:color="auto" w:fill="auto"/>
            <w:noWrap/>
            <w:vAlign w:val="bottom"/>
            <w:hideMark/>
          </w:tcPr>
          <w:p w14:paraId="7AEC5D70" w14:textId="77777777" w:rsidR="00C716D7" w:rsidRPr="00C716D7" w:rsidRDefault="00C716D7" w:rsidP="00C716D7">
            <w:pPr>
              <w:jc w:val="center"/>
            </w:pPr>
            <w:r w:rsidRPr="00C716D7">
              <w:t>7.82</w:t>
            </w:r>
          </w:p>
        </w:tc>
        <w:tc>
          <w:tcPr>
            <w:tcW w:w="531" w:type="pct"/>
            <w:tcBorders>
              <w:top w:val="nil"/>
              <w:left w:val="nil"/>
              <w:bottom w:val="single" w:sz="4" w:space="0" w:color="auto"/>
              <w:right w:val="single" w:sz="4" w:space="0" w:color="auto"/>
            </w:tcBorders>
            <w:shd w:val="clear" w:color="auto" w:fill="auto"/>
            <w:noWrap/>
            <w:vAlign w:val="bottom"/>
            <w:hideMark/>
          </w:tcPr>
          <w:p w14:paraId="58C98DC4" w14:textId="77777777" w:rsidR="00C716D7" w:rsidRPr="00C716D7" w:rsidRDefault="00C716D7" w:rsidP="00C716D7">
            <w:pPr>
              <w:jc w:val="center"/>
            </w:pPr>
            <w:r w:rsidRPr="00C716D7">
              <w:t>153,821.50</w:t>
            </w:r>
          </w:p>
        </w:tc>
        <w:tc>
          <w:tcPr>
            <w:tcW w:w="665" w:type="pct"/>
            <w:tcBorders>
              <w:top w:val="nil"/>
              <w:left w:val="nil"/>
              <w:bottom w:val="single" w:sz="4" w:space="0" w:color="auto"/>
              <w:right w:val="single" w:sz="4" w:space="0" w:color="auto"/>
            </w:tcBorders>
            <w:shd w:val="clear" w:color="auto" w:fill="auto"/>
            <w:noWrap/>
            <w:vAlign w:val="bottom"/>
            <w:hideMark/>
          </w:tcPr>
          <w:p w14:paraId="4750909D" w14:textId="77777777" w:rsidR="00C716D7" w:rsidRPr="00C716D7" w:rsidRDefault="00C716D7" w:rsidP="00C716D7">
            <w:pPr>
              <w:jc w:val="center"/>
            </w:pPr>
            <w:r w:rsidRPr="00C716D7">
              <w:t>1,202,884.13</w:t>
            </w:r>
          </w:p>
        </w:tc>
        <w:tc>
          <w:tcPr>
            <w:tcW w:w="432" w:type="pct"/>
            <w:tcBorders>
              <w:top w:val="nil"/>
              <w:left w:val="nil"/>
              <w:bottom w:val="single" w:sz="4" w:space="0" w:color="auto"/>
              <w:right w:val="single" w:sz="8" w:space="0" w:color="auto"/>
            </w:tcBorders>
            <w:shd w:val="clear" w:color="auto" w:fill="auto"/>
            <w:noWrap/>
            <w:vAlign w:val="bottom"/>
            <w:hideMark/>
          </w:tcPr>
          <w:p w14:paraId="78C8ACE6" w14:textId="77777777" w:rsidR="00C716D7" w:rsidRPr="00C716D7" w:rsidRDefault="00C716D7" w:rsidP="00C716D7">
            <w:pPr>
              <w:jc w:val="center"/>
            </w:pPr>
            <w:r w:rsidRPr="00C716D7">
              <w:t>1.2800</w:t>
            </w:r>
          </w:p>
        </w:tc>
        <w:tc>
          <w:tcPr>
            <w:tcW w:w="898" w:type="pct"/>
            <w:tcBorders>
              <w:top w:val="nil"/>
              <w:left w:val="nil"/>
              <w:bottom w:val="single" w:sz="4" w:space="0" w:color="auto"/>
              <w:right w:val="single" w:sz="8" w:space="0" w:color="auto"/>
            </w:tcBorders>
            <w:shd w:val="clear" w:color="auto" w:fill="auto"/>
            <w:noWrap/>
            <w:vAlign w:val="bottom"/>
            <w:hideMark/>
          </w:tcPr>
          <w:p w14:paraId="459DF9E7" w14:textId="77777777" w:rsidR="00C716D7" w:rsidRPr="00C716D7" w:rsidRDefault="00C716D7" w:rsidP="00C716D7">
            <w:pPr>
              <w:jc w:val="center"/>
            </w:pPr>
            <w:r w:rsidRPr="00C716D7">
              <w:t>1,539,691.69</w:t>
            </w:r>
          </w:p>
        </w:tc>
      </w:tr>
      <w:tr w:rsidR="00C716D7" w:rsidRPr="00C716D7" w14:paraId="0693EF30" w14:textId="77777777" w:rsidTr="00C716D7">
        <w:trPr>
          <w:trHeight w:val="264"/>
        </w:trPr>
        <w:tc>
          <w:tcPr>
            <w:tcW w:w="1458" w:type="pct"/>
            <w:vMerge/>
            <w:tcBorders>
              <w:top w:val="nil"/>
              <w:left w:val="single" w:sz="8" w:space="0" w:color="auto"/>
              <w:bottom w:val="single" w:sz="4" w:space="0" w:color="000000"/>
              <w:right w:val="single" w:sz="4" w:space="0" w:color="auto"/>
            </w:tcBorders>
            <w:vAlign w:val="center"/>
            <w:hideMark/>
          </w:tcPr>
          <w:p w14:paraId="161DF51A" w14:textId="77777777" w:rsidR="00C716D7" w:rsidRPr="00C716D7" w:rsidRDefault="00C716D7" w:rsidP="00C716D7"/>
        </w:tc>
        <w:tc>
          <w:tcPr>
            <w:tcW w:w="453" w:type="pct"/>
            <w:tcBorders>
              <w:top w:val="nil"/>
              <w:left w:val="nil"/>
              <w:bottom w:val="single" w:sz="4" w:space="0" w:color="auto"/>
              <w:right w:val="single" w:sz="4" w:space="0" w:color="auto"/>
            </w:tcBorders>
            <w:shd w:val="clear" w:color="auto" w:fill="auto"/>
            <w:noWrap/>
            <w:vAlign w:val="bottom"/>
            <w:hideMark/>
          </w:tcPr>
          <w:p w14:paraId="1650A8E9" w14:textId="77777777" w:rsidR="00C716D7" w:rsidRPr="00C716D7" w:rsidRDefault="00C716D7" w:rsidP="00C716D7">
            <w:pPr>
              <w:jc w:val="center"/>
            </w:pPr>
            <w:r w:rsidRPr="00C716D7">
              <w:t>11 - 20</w:t>
            </w:r>
          </w:p>
        </w:tc>
        <w:tc>
          <w:tcPr>
            <w:tcW w:w="563" w:type="pct"/>
            <w:tcBorders>
              <w:top w:val="nil"/>
              <w:left w:val="nil"/>
              <w:bottom w:val="single" w:sz="4" w:space="0" w:color="auto"/>
              <w:right w:val="single" w:sz="4" w:space="0" w:color="auto"/>
            </w:tcBorders>
            <w:shd w:val="clear" w:color="auto" w:fill="auto"/>
            <w:noWrap/>
            <w:vAlign w:val="bottom"/>
            <w:hideMark/>
          </w:tcPr>
          <w:p w14:paraId="2F6CAA8B" w14:textId="77777777" w:rsidR="00C716D7" w:rsidRPr="00C716D7" w:rsidRDefault="00C716D7" w:rsidP="00C716D7">
            <w:pPr>
              <w:jc w:val="center"/>
            </w:pPr>
            <w:r w:rsidRPr="00C716D7">
              <w:t>2.70</w:t>
            </w:r>
          </w:p>
        </w:tc>
        <w:tc>
          <w:tcPr>
            <w:tcW w:w="531" w:type="pct"/>
            <w:tcBorders>
              <w:top w:val="nil"/>
              <w:left w:val="nil"/>
              <w:bottom w:val="single" w:sz="4" w:space="0" w:color="auto"/>
              <w:right w:val="single" w:sz="4" w:space="0" w:color="auto"/>
            </w:tcBorders>
            <w:shd w:val="clear" w:color="auto" w:fill="auto"/>
            <w:noWrap/>
            <w:vAlign w:val="bottom"/>
            <w:hideMark/>
          </w:tcPr>
          <w:p w14:paraId="76D75D4D" w14:textId="77777777" w:rsidR="00C716D7" w:rsidRPr="00C716D7" w:rsidRDefault="00C716D7" w:rsidP="00C716D7">
            <w:pPr>
              <w:jc w:val="center"/>
            </w:pPr>
            <w:r w:rsidRPr="00C716D7">
              <w:t>153,821.50</w:t>
            </w:r>
          </w:p>
        </w:tc>
        <w:tc>
          <w:tcPr>
            <w:tcW w:w="665" w:type="pct"/>
            <w:tcBorders>
              <w:top w:val="nil"/>
              <w:left w:val="nil"/>
              <w:bottom w:val="single" w:sz="4" w:space="0" w:color="auto"/>
              <w:right w:val="single" w:sz="4" w:space="0" w:color="auto"/>
            </w:tcBorders>
            <w:shd w:val="clear" w:color="auto" w:fill="auto"/>
            <w:noWrap/>
            <w:vAlign w:val="bottom"/>
            <w:hideMark/>
          </w:tcPr>
          <w:p w14:paraId="3F2345C3" w14:textId="77777777" w:rsidR="00C716D7" w:rsidRPr="00C716D7" w:rsidRDefault="00C716D7" w:rsidP="00C716D7">
            <w:pPr>
              <w:jc w:val="center"/>
            </w:pPr>
            <w:r w:rsidRPr="00C716D7">
              <w:t>415,318.05</w:t>
            </w:r>
          </w:p>
        </w:tc>
        <w:tc>
          <w:tcPr>
            <w:tcW w:w="432" w:type="pct"/>
            <w:tcBorders>
              <w:top w:val="nil"/>
              <w:left w:val="nil"/>
              <w:bottom w:val="single" w:sz="4" w:space="0" w:color="auto"/>
              <w:right w:val="single" w:sz="8" w:space="0" w:color="auto"/>
            </w:tcBorders>
            <w:shd w:val="clear" w:color="auto" w:fill="auto"/>
            <w:noWrap/>
            <w:vAlign w:val="bottom"/>
            <w:hideMark/>
          </w:tcPr>
          <w:p w14:paraId="47382E2B" w14:textId="77777777" w:rsidR="00C716D7" w:rsidRPr="00C716D7" w:rsidRDefault="00C716D7" w:rsidP="00C716D7">
            <w:pPr>
              <w:jc w:val="center"/>
            </w:pPr>
            <w:r w:rsidRPr="00C716D7">
              <w:t>1.6386</w:t>
            </w:r>
          </w:p>
        </w:tc>
        <w:tc>
          <w:tcPr>
            <w:tcW w:w="898" w:type="pct"/>
            <w:tcBorders>
              <w:top w:val="nil"/>
              <w:left w:val="nil"/>
              <w:bottom w:val="single" w:sz="4" w:space="0" w:color="auto"/>
              <w:right w:val="single" w:sz="8" w:space="0" w:color="auto"/>
            </w:tcBorders>
            <w:shd w:val="clear" w:color="auto" w:fill="auto"/>
            <w:noWrap/>
            <w:vAlign w:val="bottom"/>
            <w:hideMark/>
          </w:tcPr>
          <w:p w14:paraId="515009C7" w14:textId="77777777" w:rsidR="00C716D7" w:rsidRPr="00C716D7" w:rsidRDefault="00C716D7" w:rsidP="00C716D7">
            <w:pPr>
              <w:jc w:val="center"/>
            </w:pPr>
            <w:r w:rsidRPr="00C716D7">
              <w:t>680,540.16</w:t>
            </w:r>
          </w:p>
        </w:tc>
      </w:tr>
      <w:tr w:rsidR="00C716D7" w:rsidRPr="00C716D7" w14:paraId="265306F9" w14:textId="77777777" w:rsidTr="00C716D7">
        <w:trPr>
          <w:trHeight w:val="276"/>
        </w:trPr>
        <w:tc>
          <w:tcPr>
            <w:tcW w:w="1458" w:type="pct"/>
            <w:tcBorders>
              <w:top w:val="nil"/>
              <w:left w:val="single" w:sz="8" w:space="0" w:color="auto"/>
              <w:bottom w:val="nil"/>
              <w:right w:val="single" w:sz="4" w:space="0" w:color="auto"/>
            </w:tcBorders>
            <w:shd w:val="clear" w:color="auto" w:fill="auto"/>
            <w:noWrap/>
            <w:vAlign w:val="bottom"/>
            <w:hideMark/>
          </w:tcPr>
          <w:p w14:paraId="744BBA62" w14:textId="77777777" w:rsidR="00C716D7" w:rsidRPr="00C716D7" w:rsidRDefault="00C716D7" w:rsidP="00C716D7">
            <w:pPr>
              <w:jc w:val="center"/>
            </w:pPr>
            <w:r w:rsidRPr="00C716D7">
              <w:t>Младе природне састојине</w:t>
            </w:r>
          </w:p>
        </w:tc>
        <w:tc>
          <w:tcPr>
            <w:tcW w:w="453" w:type="pct"/>
            <w:tcBorders>
              <w:top w:val="nil"/>
              <w:left w:val="nil"/>
              <w:bottom w:val="nil"/>
              <w:right w:val="single" w:sz="4" w:space="0" w:color="auto"/>
            </w:tcBorders>
            <w:shd w:val="clear" w:color="auto" w:fill="auto"/>
            <w:noWrap/>
            <w:vAlign w:val="bottom"/>
            <w:hideMark/>
          </w:tcPr>
          <w:p w14:paraId="183A396A" w14:textId="77777777" w:rsidR="00C716D7" w:rsidRPr="00C716D7" w:rsidRDefault="00C716D7" w:rsidP="00C716D7">
            <w:pPr>
              <w:jc w:val="center"/>
            </w:pPr>
            <w:r w:rsidRPr="00C716D7">
              <w:t>1 - 20</w:t>
            </w:r>
          </w:p>
        </w:tc>
        <w:tc>
          <w:tcPr>
            <w:tcW w:w="563" w:type="pct"/>
            <w:tcBorders>
              <w:top w:val="nil"/>
              <w:left w:val="nil"/>
              <w:bottom w:val="nil"/>
              <w:right w:val="nil"/>
            </w:tcBorders>
            <w:shd w:val="clear" w:color="auto" w:fill="auto"/>
            <w:noWrap/>
            <w:vAlign w:val="bottom"/>
            <w:hideMark/>
          </w:tcPr>
          <w:p w14:paraId="0CB95C12" w14:textId="77777777" w:rsidR="00C716D7" w:rsidRPr="00C716D7" w:rsidRDefault="00C716D7" w:rsidP="00C716D7">
            <w:pPr>
              <w:jc w:val="center"/>
            </w:pPr>
            <w:r w:rsidRPr="00C716D7">
              <w:t>11.03</w:t>
            </w:r>
          </w:p>
        </w:tc>
        <w:tc>
          <w:tcPr>
            <w:tcW w:w="531" w:type="pct"/>
            <w:tcBorders>
              <w:top w:val="nil"/>
              <w:left w:val="single" w:sz="4" w:space="0" w:color="auto"/>
              <w:bottom w:val="nil"/>
              <w:right w:val="single" w:sz="4" w:space="0" w:color="auto"/>
            </w:tcBorders>
            <w:shd w:val="clear" w:color="auto" w:fill="auto"/>
            <w:noWrap/>
            <w:vAlign w:val="bottom"/>
            <w:hideMark/>
          </w:tcPr>
          <w:p w14:paraId="3E0DD9BC" w14:textId="77777777" w:rsidR="00C716D7" w:rsidRPr="00C716D7" w:rsidRDefault="00C716D7" w:rsidP="00C716D7">
            <w:pPr>
              <w:jc w:val="center"/>
            </w:pPr>
            <w:r w:rsidRPr="00C716D7">
              <w:t>59,048.00</w:t>
            </w:r>
          </w:p>
        </w:tc>
        <w:tc>
          <w:tcPr>
            <w:tcW w:w="665" w:type="pct"/>
            <w:tcBorders>
              <w:top w:val="nil"/>
              <w:left w:val="nil"/>
              <w:bottom w:val="nil"/>
              <w:right w:val="single" w:sz="4" w:space="0" w:color="auto"/>
            </w:tcBorders>
            <w:shd w:val="clear" w:color="auto" w:fill="auto"/>
            <w:noWrap/>
            <w:vAlign w:val="bottom"/>
            <w:hideMark/>
          </w:tcPr>
          <w:p w14:paraId="3466C7CE" w14:textId="77777777" w:rsidR="00C716D7" w:rsidRPr="00C716D7" w:rsidRDefault="00C716D7" w:rsidP="00C716D7">
            <w:pPr>
              <w:jc w:val="center"/>
            </w:pPr>
            <w:r w:rsidRPr="00C716D7">
              <w:t>651,299.44</w:t>
            </w:r>
          </w:p>
        </w:tc>
        <w:tc>
          <w:tcPr>
            <w:tcW w:w="432" w:type="pct"/>
            <w:tcBorders>
              <w:top w:val="nil"/>
              <w:left w:val="nil"/>
              <w:bottom w:val="nil"/>
              <w:right w:val="single" w:sz="8" w:space="0" w:color="auto"/>
            </w:tcBorders>
            <w:shd w:val="clear" w:color="auto" w:fill="auto"/>
            <w:noWrap/>
            <w:vAlign w:val="bottom"/>
            <w:hideMark/>
          </w:tcPr>
          <w:p w14:paraId="660C00C0" w14:textId="77777777" w:rsidR="00C716D7" w:rsidRPr="00C716D7" w:rsidRDefault="00C716D7" w:rsidP="00C716D7">
            <w:pPr>
              <w:jc w:val="center"/>
            </w:pPr>
            <w:r w:rsidRPr="00C716D7">
              <w:t>1.6386</w:t>
            </w:r>
          </w:p>
        </w:tc>
        <w:tc>
          <w:tcPr>
            <w:tcW w:w="898" w:type="pct"/>
            <w:tcBorders>
              <w:top w:val="nil"/>
              <w:left w:val="nil"/>
              <w:bottom w:val="single" w:sz="4" w:space="0" w:color="auto"/>
              <w:right w:val="single" w:sz="8" w:space="0" w:color="auto"/>
            </w:tcBorders>
            <w:shd w:val="clear" w:color="auto" w:fill="auto"/>
            <w:noWrap/>
            <w:vAlign w:val="bottom"/>
            <w:hideMark/>
          </w:tcPr>
          <w:p w14:paraId="7585BA8F" w14:textId="77777777" w:rsidR="00C716D7" w:rsidRPr="00C716D7" w:rsidRDefault="00C716D7" w:rsidP="00C716D7">
            <w:pPr>
              <w:jc w:val="center"/>
            </w:pPr>
            <w:r w:rsidRPr="00C716D7">
              <w:t>1,067,219.26</w:t>
            </w:r>
          </w:p>
        </w:tc>
      </w:tr>
      <w:tr w:rsidR="00C716D7" w:rsidRPr="00C716D7" w14:paraId="7FF3748D" w14:textId="77777777" w:rsidTr="00C716D7">
        <w:trPr>
          <w:trHeight w:val="276"/>
        </w:trPr>
        <w:tc>
          <w:tcPr>
            <w:tcW w:w="1458"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5A3F3E12" w14:textId="77777777" w:rsidR="00C716D7" w:rsidRPr="00C716D7" w:rsidRDefault="00C716D7" w:rsidP="00C716D7">
            <w:pPr>
              <w:jc w:val="center"/>
              <w:rPr>
                <w:b/>
                <w:bCs/>
              </w:rPr>
            </w:pPr>
            <w:r w:rsidRPr="00C716D7">
              <w:rPr>
                <w:b/>
                <w:bCs/>
              </w:rPr>
              <w:t>У К У П Н О</w:t>
            </w:r>
          </w:p>
        </w:tc>
        <w:tc>
          <w:tcPr>
            <w:tcW w:w="453" w:type="pct"/>
            <w:tcBorders>
              <w:top w:val="single" w:sz="8" w:space="0" w:color="auto"/>
              <w:left w:val="nil"/>
              <w:bottom w:val="single" w:sz="8" w:space="0" w:color="auto"/>
              <w:right w:val="single" w:sz="4" w:space="0" w:color="auto"/>
            </w:tcBorders>
            <w:shd w:val="clear" w:color="000000" w:fill="F2DCDB"/>
            <w:noWrap/>
            <w:vAlign w:val="bottom"/>
            <w:hideMark/>
          </w:tcPr>
          <w:p w14:paraId="473D1A8C" w14:textId="77777777" w:rsidR="00C716D7" w:rsidRPr="00C716D7" w:rsidRDefault="00C716D7" w:rsidP="00C716D7">
            <w:pPr>
              <w:jc w:val="center"/>
              <w:rPr>
                <w:b/>
                <w:bCs/>
              </w:rPr>
            </w:pPr>
            <w:r w:rsidRPr="00C716D7">
              <w:rPr>
                <w:b/>
                <w:bCs/>
              </w:rPr>
              <w:t> </w:t>
            </w:r>
          </w:p>
        </w:tc>
        <w:tc>
          <w:tcPr>
            <w:tcW w:w="563" w:type="pct"/>
            <w:tcBorders>
              <w:top w:val="single" w:sz="8" w:space="0" w:color="auto"/>
              <w:left w:val="nil"/>
              <w:bottom w:val="single" w:sz="8" w:space="0" w:color="auto"/>
              <w:right w:val="single" w:sz="4" w:space="0" w:color="auto"/>
            </w:tcBorders>
            <w:shd w:val="clear" w:color="000000" w:fill="F2DCDB"/>
            <w:noWrap/>
            <w:vAlign w:val="bottom"/>
            <w:hideMark/>
          </w:tcPr>
          <w:p w14:paraId="0E3036D1" w14:textId="77777777" w:rsidR="00C716D7" w:rsidRPr="00C716D7" w:rsidRDefault="00C716D7" w:rsidP="00C716D7">
            <w:pPr>
              <w:jc w:val="center"/>
              <w:rPr>
                <w:b/>
                <w:bCs/>
              </w:rPr>
            </w:pPr>
            <w:r w:rsidRPr="00C716D7">
              <w:rPr>
                <w:b/>
                <w:bCs/>
              </w:rPr>
              <w:t>21.55</w:t>
            </w:r>
          </w:p>
        </w:tc>
        <w:tc>
          <w:tcPr>
            <w:tcW w:w="531" w:type="pct"/>
            <w:tcBorders>
              <w:top w:val="single" w:sz="8" w:space="0" w:color="auto"/>
              <w:left w:val="nil"/>
              <w:bottom w:val="single" w:sz="8" w:space="0" w:color="auto"/>
              <w:right w:val="single" w:sz="4" w:space="0" w:color="auto"/>
            </w:tcBorders>
            <w:shd w:val="clear" w:color="000000" w:fill="F2DCDB"/>
            <w:noWrap/>
            <w:vAlign w:val="bottom"/>
            <w:hideMark/>
          </w:tcPr>
          <w:p w14:paraId="6AB3AE1D" w14:textId="77777777" w:rsidR="00C716D7" w:rsidRPr="00C716D7" w:rsidRDefault="00C716D7" w:rsidP="00C716D7">
            <w:pPr>
              <w:jc w:val="center"/>
            </w:pPr>
            <w:r w:rsidRPr="00C716D7">
              <w:t> </w:t>
            </w:r>
          </w:p>
        </w:tc>
        <w:tc>
          <w:tcPr>
            <w:tcW w:w="665" w:type="pct"/>
            <w:tcBorders>
              <w:top w:val="single" w:sz="8" w:space="0" w:color="auto"/>
              <w:left w:val="nil"/>
              <w:bottom w:val="single" w:sz="8" w:space="0" w:color="auto"/>
              <w:right w:val="single" w:sz="4" w:space="0" w:color="auto"/>
            </w:tcBorders>
            <w:shd w:val="clear" w:color="000000" w:fill="F2DCDB"/>
            <w:noWrap/>
            <w:vAlign w:val="bottom"/>
            <w:hideMark/>
          </w:tcPr>
          <w:p w14:paraId="0A2B859A" w14:textId="77777777" w:rsidR="00C716D7" w:rsidRPr="00C716D7" w:rsidRDefault="00C716D7" w:rsidP="00C716D7">
            <w:pPr>
              <w:jc w:val="center"/>
              <w:rPr>
                <w:b/>
                <w:bCs/>
              </w:rPr>
            </w:pPr>
            <w:r w:rsidRPr="00C716D7">
              <w:rPr>
                <w:b/>
                <w:bCs/>
              </w:rPr>
              <w:t>2,269,501.62</w:t>
            </w:r>
          </w:p>
        </w:tc>
        <w:tc>
          <w:tcPr>
            <w:tcW w:w="432" w:type="pct"/>
            <w:tcBorders>
              <w:top w:val="single" w:sz="8" w:space="0" w:color="auto"/>
              <w:left w:val="nil"/>
              <w:bottom w:val="single" w:sz="8" w:space="0" w:color="auto"/>
              <w:right w:val="single" w:sz="8" w:space="0" w:color="auto"/>
            </w:tcBorders>
            <w:shd w:val="clear" w:color="000000" w:fill="F2DCDB"/>
            <w:noWrap/>
            <w:vAlign w:val="bottom"/>
            <w:hideMark/>
          </w:tcPr>
          <w:p w14:paraId="42B10A1C" w14:textId="77777777" w:rsidR="00C716D7" w:rsidRPr="00C716D7" w:rsidRDefault="00C716D7" w:rsidP="00C716D7">
            <w:pPr>
              <w:jc w:val="center"/>
            </w:pPr>
            <w:r w:rsidRPr="00C716D7">
              <w:t> </w:t>
            </w:r>
          </w:p>
        </w:tc>
        <w:tc>
          <w:tcPr>
            <w:tcW w:w="898" w:type="pct"/>
            <w:tcBorders>
              <w:top w:val="single" w:sz="8" w:space="0" w:color="auto"/>
              <w:left w:val="nil"/>
              <w:bottom w:val="single" w:sz="8" w:space="0" w:color="auto"/>
              <w:right w:val="single" w:sz="8" w:space="0" w:color="auto"/>
            </w:tcBorders>
            <w:shd w:val="clear" w:color="000000" w:fill="F2DCDB"/>
            <w:noWrap/>
            <w:vAlign w:val="bottom"/>
            <w:hideMark/>
          </w:tcPr>
          <w:p w14:paraId="1CDDB19C" w14:textId="77777777" w:rsidR="00C716D7" w:rsidRPr="00C716D7" w:rsidRDefault="00C716D7" w:rsidP="00C716D7">
            <w:pPr>
              <w:jc w:val="center"/>
              <w:rPr>
                <w:b/>
                <w:bCs/>
              </w:rPr>
            </w:pPr>
            <w:r w:rsidRPr="00C716D7">
              <w:rPr>
                <w:b/>
                <w:bCs/>
              </w:rPr>
              <w:t>3,287,451.11</w:t>
            </w:r>
          </w:p>
        </w:tc>
      </w:tr>
    </w:tbl>
    <w:p w14:paraId="136BE891" w14:textId="77777777" w:rsidR="009A7BA7" w:rsidRPr="00565E6B" w:rsidRDefault="009A7BA7" w:rsidP="004A45D5">
      <w:pPr>
        <w:ind w:firstLine="720"/>
        <w:jc w:val="center"/>
        <w:rPr>
          <w:b/>
          <w:i/>
          <w:sz w:val="16"/>
          <w:szCs w:val="16"/>
          <w:lang w:val="sr-Cyrl-RS"/>
        </w:rPr>
      </w:pPr>
    </w:p>
    <w:p w14:paraId="738546F6" w14:textId="32B1AE06" w:rsidR="00565E6B" w:rsidRDefault="00565E6B" w:rsidP="00565E6B">
      <w:pPr>
        <w:spacing w:before="100" w:beforeAutospacing="1"/>
        <w:ind w:firstLine="720"/>
        <w:outlineLvl w:val="1"/>
        <w:rPr>
          <w:b/>
          <w:i/>
          <w:sz w:val="16"/>
          <w:szCs w:val="16"/>
          <w:lang w:val="sr-Latn-RS"/>
        </w:rPr>
      </w:pPr>
      <w:r w:rsidRPr="00772735">
        <w:rPr>
          <w:sz w:val="24"/>
          <w:szCs w:val="24"/>
          <w:lang w:val="sr-Cyrl-CS"/>
        </w:rPr>
        <w:t xml:space="preserve">Укупна вредност младих састојина износи </w:t>
      </w:r>
      <w:r>
        <w:rPr>
          <w:b/>
          <w:bCs/>
          <w:i/>
          <w:lang w:val="sr-Cyrl-RS"/>
        </w:rPr>
        <w:t>3</w:t>
      </w:r>
      <w:r>
        <w:rPr>
          <w:b/>
          <w:bCs/>
          <w:i/>
        </w:rPr>
        <w:t>,</w:t>
      </w:r>
      <w:r>
        <w:rPr>
          <w:b/>
          <w:bCs/>
          <w:i/>
          <w:lang w:val="sr-Cyrl-RS"/>
        </w:rPr>
        <w:t>287</w:t>
      </w:r>
      <w:r>
        <w:rPr>
          <w:b/>
          <w:bCs/>
          <w:i/>
        </w:rPr>
        <w:t>,</w:t>
      </w:r>
      <w:r>
        <w:rPr>
          <w:b/>
          <w:bCs/>
          <w:i/>
          <w:lang w:val="sr-Cyrl-RS"/>
        </w:rPr>
        <w:t>451</w:t>
      </w:r>
      <w:r>
        <w:rPr>
          <w:b/>
          <w:bCs/>
          <w:i/>
        </w:rPr>
        <w:t>.</w:t>
      </w:r>
      <w:r>
        <w:rPr>
          <w:b/>
          <w:bCs/>
          <w:i/>
          <w:lang w:val="sr-Cyrl-RS"/>
        </w:rPr>
        <w:t>11</w:t>
      </w:r>
      <w:r w:rsidRPr="00772735">
        <w:rPr>
          <w:b/>
          <w:bCs/>
          <w:i/>
        </w:rPr>
        <w:t xml:space="preserve"> </w:t>
      </w:r>
      <w:r w:rsidRPr="00772735">
        <w:rPr>
          <w:b/>
          <w:bCs/>
          <w:i/>
          <w:lang w:val="sr-Cyrl-RS"/>
        </w:rPr>
        <w:t>динара</w:t>
      </w:r>
      <w:r w:rsidRPr="00772735">
        <w:rPr>
          <w:b/>
          <w:bCs/>
          <w:lang w:val="sr-Cyrl-RS"/>
        </w:rPr>
        <w:t>.</w:t>
      </w:r>
    </w:p>
    <w:p w14:paraId="66E35316" w14:textId="77777777" w:rsidR="003D7609" w:rsidRPr="004A45D5" w:rsidRDefault="003D7609" w:rsidP="00645154">
      <w:pPr>
        <w:spacing w:after="60"/>
        <w:ind w:firstLine="720"/>
        <w:jc w:val="center"/>
        <w:rPr>
          <w:b/>
          <w:i/>
          <w:sz w:val="24"/>
          <w:szCs w:val="24"/>
          <w:lang w:val="sr-Cyrl-RS"/>
        </w:rPr>
      </w:pPr>
    </w:p>
    <w:tbl>
      <w:tblPr>
        <w:tblW w:w="6871" w:type="dxa"/>
        <w:jc w:val="center"/>
        <w:tblInd w:w="98" w:type="dxa"/>
        <w:tblLook w:val="04A0" w:firstRow="1" w:lastRow="0" w:firstColumn="1" w:lastColumn="0" w:noHBand="0" w:noVBand="1"/>
      </w:tblPr>
      <w:tblGrid>
        <w:gridCol w:w="3602"/>
        <w:gridCol w:w="3269"/>
      </w:tblGrid>
      <w:tr w:rsidR="004A45D5" w:rsidRPr="004A45D5" w14:paraId="66FBDCD3" w14:textId="77777777" w:rsidTr="004A45D5">
        <w:trPr>
          <w:trHeight w:val="318"/>
          <w:jc w:val="center"/>
        </w:trPr>
        <w:tc>
          <w:tcPr>
            <w:tcW w:w="3602" w:type="dxa"/>
            <w:tcBorders>
              <w:top w:val="single" w:sz="8" w:space="0" w:color="auto"/>
              <w:left w:val="single" w:sz="8" w:space="0" w:color="auto"/>
              <w:bottom w:val="single" w:sz="8" w:space="0" w:color="auto"/>
              <w:right w:val="single" w:sz="8" w:space="0" w:color="000000"/>
            </w:tcBorders>
            <w:shd w:val="clear" w:color="000000" w:fill="DCE6F1"/>
            <w:noWrap/>
            <w:vAlign w:val="bottom"/>
            <w:hideMark/>
          </w:tcPr>
          <w:p w14:paraId="3D74E7FC" w14:textId="77777777" w:rsidR="004A45D5" w:rsidRPr="004A45D5" w:rsidRDefault="004A45D5" w:rsidP="004A45D5">
            <w:pPr>
              <w:jc w:val="center"/>
              <w:rPr>
                <w:b/>
                <w:bCs/>
              </w:rPr>
            </w:pPr>
            <w:r w:rsidRPr="004A45D5">
              <w:rPr>
                <w:b/>
                <w:bCs/>
              </w:rPr>
              <w:t>Вредност</w:t>
            </w:r>
          </w:p>
        </w:tc>
        <w:tc>
          <w:tcPr>
            <w:tcW w:w="3269" w:type="dxa"/>
            <w:tcBorders>
              <w:top w:val="single" w:sz="8" w:space="0" w:color="auto"/>
              <w:left w:val="nil"/>
              <w:bottom w:val="single" w:sz="8" w:space="0" w:color="auto"/>
              <w:right w:val="single" w:sz="8" w:space="0" w:color="auto"/>
            </w:tcBorders>
            <w:shd w:val="clear" w:color="000000" w:fill="DCE6F1"/>
            <w:noWrap/>
            <w:vAlign w:val="bottom"/>
            <w:hideMark/>
          </w:tcPr>
          <w:p w14:paraId="48F480BE" w14:textId="77777777" w:rsidR="004A45D5" w:rsidRPr="004A45D5" w:rsidRDefault="004A45D5" w:rsidP="004A45D5">
            <w:pPr>
              <w:jc w:val="center"/>
              <w:rPr>
                <w:b/>
                <w:bCs/>
              </w:rPr>
            </w:pPr>
            <w:r w:rsidRPr="004A45D5">
              <w:rPr>
                <w:b/>
                <w:bCs/>
              </w:rPr>
              <w:t>динара</w:t>
            </w:r>
          </w:p>
        </w:tc>
      </w:tr>
      <w:tr w:rsidR="004A45D5" w:rsidRPr="004A45D5" w14:paraId="74A1ACE2" w14:textId="77777777" w:rsidTr="004A45D5">
        <w:trPr>
          <w:trHeight w:val="304"/>
          <w:jc w:val="center"/>
        </w:trPr>
        <w:tc>
          <w:tcPr>
            <w:tcW w:w="3602"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75388C1" w14:textId="77777777" w:rsidR="004A45D5" w:rsidRPr="004A45D5" w:rsidRDefault="004A45D5" w:rsidP="004A45D5">
            <w:pPr>
              <w:jc w:val="center"/>
            </w:pPr>
            <w:r w:rsidRPr="004A45D5">
              <w:t>Дрвне запремине</w:t>
            </w:r>
          </w:p>
        </w:tc>
        <w:tc>
          <w:tcPr>
            <w:tcW w:w="3269" w:type="dxa"/>
            <w:tcBorders>
              <w:top w:val="nil"/>
              <w:left w:val="nil"/>
              <w:bottom w:val="single" w:sz="4" w:space="0" w:color="auto"/>
              <w:right w:val="single" w:sz="8" w:space="0" w:color="auto"/>
            </w:tcBorders>
            <w:shd w:val="clear" w:color="auto" w:fill="auto"/>
            <w:noWrap/>
            <w:vAlign w:val="bottom"/>
            <w:hideMark/>
          </w:tcPr>
          <w:p w14:paraId="0AB248DB" w14:textId="77777777" w:rsidR="004A45D5" w:rsidRPr="004A45D5" w:rsidRDefault="004A45D5" w:rsidP="004A45D5">
            <w:pPr>
              <w:jc w:val="center"/>
            </w:pPr>
            <w:r w:rsidRPr="004A45D5">
              <w:t>1,414,853,422.63</w:t>
            </w:r>
          </w:p>
        </w:tc>
      </w:tr>
      <w:tr w:rsidR="004A45D5" w:rsidRPr="004A45D5" w14:paraId="70570471" w14:textId="77777777" w:rsidTr="004A45D5">
        <w:trPr>
          <w:trHeight w:val="318"/>
          <w:jc w:val="center"/>
        </w:trPr>
        <w:tc>
          <w:tcPr>
            <w:tcW w:w="3602"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9724432" w14:textId="77777777" w:rsidR="004A45D5" w:rsidRPr="004A45D5" w:rsidRDefault="004A45D5" w:rsidP="004A45D5">
            <w:pPr>
              <w:jc w:val="center"/>
            </w:pPr>
            <w:r w:rsidRPr="004A45D5">
              <w:t>Младих састојина</w:t>
            </w:r>
          </w:p>
        </w:tc>
        <w:tc>
          <w:tcPr>
            <w:tcW w:w="3269" w:type="dxa"/>
            <w:tcBorders>
              <w:top w:val="nil"/>
              <w:left w:val="nil"/>
              <w:bottom w:val="single" w:sz="8" w:space="0" w:color="auto"/>
              <w:right w:val="single" w:sz="8" w:space="0" w:color="auto"/>
            </w:tcBorders>
            <w:shd w:val="clear" w:color="auto" w:fill="auto"/>
            <w:noWrap/>
            <w:vAlign w:val="bottom"/>
            <w:hideMark/>
          </w:tcPr>
          <w:p w14:paraId="2FAF3A29" w14:textId="77777777" w:rsidR="004A45D5" w:rsidRPr="004A45D5" w:rsidRDefault="004A45D5" w:rsidP="004A45D5">
            <w:pPr>
              <w:jc w:val="center"/>
            </w:pPr>
            <w:r w:rsidRPr="004A45D5">
              <w:t>3,287,451.11</w:t>
            </w:r>
          </w:p>
        </w:tc>
      </w:tr>
      <w:tr w:rsidR="004A45D5" w:rsidRPr="004A45D5" w14:paraId="0B040E06" w14:textId="77777777" w:rsidTr="004A45D5">
        <w:trPr>
          <w:trHeight w:val="331"/>
          <w:jc w:val="center"/>
        </w:trPr>
        <w:tc>
          <w:tcPr>
            <w:tcW w:w="3602" w:type="dxa"/>
            <w:tcBorders>
              <w:top w:val="nil"/>
              <w:left w:val="single" w:sz="8" w:space="0" w:color="auto"/>
              <w:bottom w:val="single" w:sz="8" w:space="0" w:color="auto"/>
              <w:right w:val="single" w:sz="8" w:space="0" w:color="000000"/>
            </w:tcBorders>
            <w:shd w:val="clear" w:color="000000" w:fill="F2DCDB"/>
            <w:noWrap/>
            <w:vAlign w:val="bottom"/>
            <w:hideMark/>
          </w:tcPr>
          <w:p w14:paraId="5552632D" w14:textId="77777777" w:rsidR="004A45D5" w:rsidRPr="004A45D5" w:rsidRDefault="004A45D5" w:rsidP="004A45D5">
            <w:pPr>
              <w:jc w:val="center"/>
              <w:rPr>
                <w:b/>
                <w:bCs/>
                <w:i/>
                <w:iCs/>
              </w:rPr>
            </w:pPr>
            <w:r w:rsidRPr="004A45D5">
              <w:rPr>
                <w:b/>
                <w:bCs/>
                <w:i/>
                <w:iCs/>
              </w:rPr>
              <w:t>Укупна вредност шума</w:t>
            </w:r>
          </w:p>
        </w:tc>
        <w:tc>
          <w:tcPr>
            <w:tcW w:w="3269" w:type="dxa"/>
            <w:tcBorders>
              <w:top w:val="nil"/>
              <w:left w:val="nil"/>
              <w:bottom w:val="single" w:sz="8" w:space="0" w:color="auto"/>
              <w:right w:val="single" w:sz="8" w:space="0" w:color="auto"/>
            </w:tcBorders>
            <w:shd w:val="clear" w:color="000000" w:fill="F2DCDB"/>
            <w:noWrap/>
            <w:vAlign w:val="bottom"/>
            <w:hideMark/>
          </w:tcPr>
          <w:p w14:paraId="54B3A66A" w14:textId="77777777" w:rsidR="004A45D5" w:rsidRPr="004A45D5" w:rsidRDefault="004A45D5" w:rsidP="004A45D5">
            <w:pPr>
              <w:jc w:val="center"/>
              <w:rPr>
                <w:b/>
                <w:bCs/>
                <w:i/>
                <w:iCs/>
              </w:rPr>
            </w:pPr>
            <w:r w:rsidRPr="004A45D5">
              <w:rPr>
                <w:b/>
                <w:bCs/>
                <w:i/>
                <w:iCs/>
              </w:rPr>
              <w:t>1,418,140,873.73</w:t>
            </w:r>
          </w:p>
        </w:tc>
      </w:tr>
    </w:tbl>
    <w:p w14:paraId="39F75719" w14:textId="77777777" w:rsidR="003D7609" w:rsidRPr="004A45D5" w:rsidRDefault="003D7609" w:rsidP="00645154">
      <w:pPr>
        <w:spacing w:after="60"/>
        <w:ind w:firstLine="720"/>
        <w:jc w:val="center"/>
        <w:rPr>
          <w:b/>
          <w:i/>
          <w:sz w:val="16"/>
          <w:szCs w:val="16"/>
          <w:lang w:val="sr-Cyrl-RS"/>
        </w:rPr>
      </w:pPr>
    </w:p>
    <w:p w14:paraId="08DAF18D" w14:textId="2E079E5B" w:rsidR="003D7609" w:rsidRDefault="004A45D5" w:rsidP="004A45D5">
      <w:pPr>
        <w:spacing w:after="100" w:afterAutospacing="1"/>
        <w:ind w:firstLine="720"/>
        <w:jc w:val="both"/>
        <w:rPr>
          <w:sz w:val="24"/>
          <w:szCs w:val="24"/>
          <w:lang w:val="sr-Cyrl-CS"/>
        </w:rPr>
      </w:pPr>
      <w:r w:rsidRPr="00772735">
        <w:rPr>
          <w:sz w:val="24"/>
          <w:szCs w:val="24"/>
          <w:lang w:val="sr-Cyrl-CS"/>
        </w:rPr>
        <w:t xml:space="preserve">Укупна вредност дрвета на пању, приказана кроз сортиментну структуру целокупне шуме на пању износи </w:t>
      </w:r>
      <w:r>
        <w:rPr>
          <w:b/>
          <w:bCs/>
          <w:i/>
          <w:iCs/>
          <w:sz w:val="24"/>
          <w:szCs w:val="24"/>
          <w:lang w:val="sr-Cyrl-RS"/>
        </w:rPr>
        <w:t>1</w:t>
      </w:r>
      <w:r w:rsidRPr="00772735">
        <w:rPr>
          <w:b/>
          <w:bCs/>
          <w:i/>
          <w:iCs/>
          <w:sz w:val="24"/>
          <w:szCs w:val="24"/>
        </w:rPr>
        <w:t>.</w:t>
      </w:r>
      <w:r>
        <w:rPr>
          <w:b/>
          <w:bCs/>
          <w:i/>
          <w:iCs/>
          <w:sz w:val="24"/>
          <w:szCs w:val="24"/>
        </w:rPr>
        <w:t>4</w:t>
      </w:r>
      <w:r>
        <w:rPr>
          <w:b/>
          <w:bCs/>
          <w:i/>
          <w:iCs/>
          <w:sz w:val="24"/>
          <w:szCs w:val="24"/>
          <w:lang w:val="sr-Cyrl-RS"/>
        </w:rPr>
        <w:t>18</w:t>
      </w:r>
      <w:r>
        <w:rPr>
          <w:b/>
          <w:bCs/>
          <w:i/>
          <w:iCs/>
          <w:sz w:val="24"/>
          <w:szCs w:val="24"/>
        </w:rPr>
        <w:t>.</w:t>
      </w:r>
      <w:r>
        <w:rPr>
          <w:b/>
          <w:bCs/>
          <w:i/>
          <w:iCs/>
          <w:sz w:val="24"/>
          <w:szCs w:val="24"/>
          <w:lang w:val="sr-Cyrl-RS"/>
        </w:rPr>
        <w:t>140</w:t>
      </w:r>
      <w:r>
        <w:rPr>
          <w:b/>
          <w:bCs/>
          <w:i/>
          <w:iCs/>
          <w:sz w:val="24"/>
          <w:szCs w:val="24"/>
        </w:rPr>
        <w:t>.</w:t>
      </w:r>
      <w:r>
        <w:rPr>
          <w:b/>
          <w:bCs/>
          <w:i/>
          <w:iCs/>
          <w:sz w:val="24"/>
          <w:szCs w:val="24"/>
          <w:lang w:val="sr-Cyrl-RS"/>
        </w:rPr>
        <w:t>873</w:t>
      </w:r>
      <w:r>
        <w:rPr>
          <w:b/>
          <w:bCs/>
          <w:i/>
          <w:iCs/>
          <w:sz w:val="24"/>
          <w:szCs w:val="24"/>
        </w:rPr>
        <w:t>,</w:t>
      </w:r>
      <w:r>
        <w:rPr>
          <w:b/>
          <w:bCs/>
          <w:i/>
          <w:iCs/>
          <w:sz w:val="24"/>
          <w:szCs w:val="24"/>
          <w:lang w:val="sr-Cyrl-RS"/>
        </w:rPr>
        <w:t>73</w:t>
      </w:r>
      <w:r w:rsidRPr="00772735">
        <w:rPr>
          <w:b/>
          <w:bCs/>
          <w:i/>
          <w:iCs/>
          <w:sz w:val="24"/>
          <w:szCs w:val="24"/>
          <w:lang w:val="sr-Cyrl-RS"/>
        </w:rPr>
        <w:t xml:space="preserve"> </w:t>
      </w:r>
      <w:r w:rsidRPr="00772735">
        <w:rPr>
          <w:sz w:val="24"/>
          <w:szCs w:val="24"/>
          <w:lang w:val="sr-Cyrl-CS"/>
        </w:rPr>
        <w:t>дин.</w:t>
      </w:r>
    </w:p>
    <w:p w14:paraId="3945E2E5" w14:textId="77777777" w:rsidR="00B00ADF" w:rsidRDefault="00B00ADF" w:rsidP="004A45D5">
      <w:pPr>
        <w:spacing w:after="100" w:afterAutospacing="1"/>
        <w:ind w:firstLine="720"/>
        <w:jc w:val="both"/>
        <w:rPr>
          <w:sz w:val="24"/>
          <w:szCs w:val="24"/>
          <w:lang w:val="sr-Cyrl-CS"/>
        </w:rPr>
      </w:pPr>
    </w:p>
    <w:p w14:paraId="491E4A46" w14:textId="77777777" w:rsidR="00B00ADF" w:rsidRPr="00B00ADF" w:rsidRDefault="00B00ADF" w:rsidP="004A45D5">
      <w:pPr>
        <w:spacing w:after="100" w:afterAutospacing="1"/>
        <w:ind w:firstLine="720"/>
        <w:jc w:val="both"/>
        <w:rPr>
          <w:sz w:val="16"/>
          <w:szCs w:val="16"/>
          <w:lang w:val="sr-Cyrl-CS"/>
        </w:rPr>
      </w:pPr>
    </w:p>
    <w:tbl>
      <w:tblPr>
        <w:tblW w:w="10567" w:type="dxa"/>
        <w:jc w:val="center"/>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A6A6A6" w:themeFill="background1" w:themeFillShade="A6"/>
        <w:tblLook w:val="01E0" w:firstRow="1" w:lastRow="1" w:firstColumn="1" w:lastColumn="1" w:noHBand="0" w:noVBand="0"/>
      </w:tblPr>
      <w:tblGrid>
        <w:gridCol w:w="10567"/>
      </w:tblGrid>
      <w:tr w:rsidR="003D7609" w:rsidRPr="0027111E" w14:paraId="3030239B" w14:textId="77777777" w:rsidTr="003D7609">
        <w:trPr>
          <w:trHeight w:val="454"/>
          <w:jc w:val="center"/>
        </w:trPr>
        <w:tc>
          <w:tcPr>
            <w:tcW w:w="10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266" w14:textId="77777777" w:rsidR="003D7609" w:rsidRPr="0027111E" w:rsidRDefault="003D7609" w:rsidP="003D7609">
            <w:pPr>
              <w:pStyle w:val="Heading2"/>
              <w:jc w:val="center"/>
              <w:rPr>
                <w:sz w:val="36"/>
                <w:szCs w:val="36"/>
              </w:rPr>
            </w:pPr>
            <w:bookmarkStart w:id="171" w:name="_Toc168564876"/>
            <w:r w:rsidRPr="0027111E">
              <w:rPr>
                <w:sz w:val="36"/>
                <w:szCs w:val="36"/>
              </w:rPr>
              <w:t>3.0. ФУНКЦИЈЕ ШУМА, ЦИЉЕВИ И МЕРЕ ГАЗДОВАЊА</w:t>
            </w:r>
            <w:bookmarkEnd w:id="171"/>
          </w:p>
        </w:tc>
      </w:tr>
    </w:tbl>
    <w:p w14:paraId="52716CA3" w14:textId="77777777" w:rsidR="003D7609" w:rsidRDefault="003D7609" w:rsidP="00645154">
      <w:pPr>
        <w:spacing w:after="60"/>
        <w:ind w:firstLine="720"/>
        <w:jc w:val="center"/>
        <w:rPr>
          <w:b/>
          <w:i/>
          <w:sz w:val="28"/>
          <w:szCs w:val="28"/>
          <w:lang w:val="sr-Cyrl-RS"/>
        </w:rPr>
      </w:pPr>
    </w:p>
    <w:p w14:paraId="2AF0C6E7" w14:textId="77777777" w:rsidR="003D7609" w:rsidRDefault="003D7609" w:rsidP="003D7609">
      <w:pPr>
        <w:keepNext/>
        <w:jc w:val="center"/>
        <w:outlineLvl w:val="1"/>
        <w:rPr>
          <w:b/>
          <w:bCs/>
          <w:sz w:val="28"/>
          <w:lang w:val="sr-Cyrl-RS"/>
        </w:rPr>
      </w:pPr>
      <w:bookmarkStart w:id="172" w:name="_Toc168564877"/>
      <w:r w:rsidRPr="003B7D3F">
        <w:rPr>
          <w:b/>
          <w:bCs/>
          <w:sz w:val="28"/>
          <w:lang w:val="hr-HR"/>
        </w:rPr>
        <w:t>3.1. Функције и намене шума</w:t>
      </w:r>
      <w:bookmarkEnd w:id="172"/>
    </w:p>
    <w:p w14:paraId="0F330C61" w14:textId="77777777" w:rsidR="000C504E" w:rsidRPr="003D7609" w:rsidRDefault="000C504E" w:rsidP="003D7609">
      <w:pPr>
        <w:keepNext/>
        <w:jc w:val="center"/>
        <w:outlineLvl w:val="1"/>
        <w:rPr>
          <w:b/>
          <w:bCs/>
          <w:sz w:val="28"/>
          <w:lang w:val="sr-Cyrl-RS"/>
        </w:rPr>
      </w:pPr>
    </w:p>
    <w:p w14:paraId="47130A02" w14:textId="77777777" w:rsidR="000C504E" w:rsidRPr="000C504E" w:rsidRDefault="000C504E" w:rsidP="000C504E">
      <w:pPr>
        <w:ind w:firstLine="720"/>
        <w:rPr>
          <w:sz w:val="24"/>
          <w:szCs w:val="24"/>
          <w:lang w:val="sr-Cyrl-RS"/>
        </w:rPr>
      </w:pPr>
      <w:r w:rsidRPr="000C504E">
        <w:rPr>
          <w:sz w:val="24"/>
          <w:szCs w:val="24"/>
          <w:lang w:val="sr-Cyrl-RS"/>
        </w:rPr>
        <w:t xml:space="preserve">Функције и намена шума дефинисане су чланом 6. Закона о шумама: </w:t>
      </w:r>
      <w:r w:rsidRPr="000C504E">
        <w:rPr>
          <w:sz w:val="24"/>
          <w:szCs w:val="24"/>
          <w:lang w:val="sr-Latn-RS"/>
        </w:rPr>
        <w:t>„</w:t>
      </w:r>
      <w:r w:rsidRPr="000C504E">
        <w:rPr>
          <w:sz w:val="24"/>
          <w:szCs w:val="24"/>
          <w:lang w:val="sr-Cyrl-RS"/>
        </w:rPr>
        <w:t>Шуме имају општекорисну и привредну функцију.</w:t>
      </w:r>
      <w:r w:rsidRPr="000C504E">
        <w:rPr>
          <w:sz w:val="24"/>
          <w:szCs w:val="24"/>
          <w:lang w:val="sr-Latn-RS"/>
        </w:rPr>
        <w:t>“</w:t>
      </w:r>
      <w:r w:rsidRPr="000C504E">
        <w:rPr>
          <w:sz w:val="24"/>
          <w:szCs w:val="24"/>
          <w:lang w:val="sr-Cyrl-RS"/>
        </w:rPr>
        <w:t xml:space="preserve"> </w:t>
      </w:r>
    </w:p>
    <w:p w14:paraId="4073D95A" w14:textId="77777777" w:rsidR="000C504E" w:rsidRPr="000C504E" w:rsidRDefault="000C504E" w:rsidP="000C504E">
      <w:pPr>
        <w:ind w:firstLine="720"/>
        <w:rPr>
          <w:sz w:val="24"/>
          <w:szCs w:val="24"/>
          <w:lang w:val="sr-Cyrl-RS"/>
        </w:rPr>
      </w:pPr>
      <w:r w:rsidRPr="000C504E">
        <w:rPr>
          <w:sz w:val="24"/>
          <w:szCs w:val="24"/>
          <w:lang w:val="sr-Cyrl-RS"/>
        </w:rPr>
        <w:t>Опште корисне функције шума су:</w:t>
      </w:r>
    </w:p>
    <w:p w14:paraId="37661761" w14:textId="77777777" w:rsidR="000C504E" w:rsidRPr="000C504E" w:rsidRDefault="000C504E" w:rsidP="000C504E">
      <w:pPr>
        <w:numPr>
          <w:ilvl w:val="0"/>
          <w:numId w:val="31"/>
        </w:numPr>
        <w:ind w:left="1526"/>
        <w:jc w:val="both"/>
        <w:rPr>
          <w:sz w:val="24"/>
          <w:szCs w:val="24"/>
          <w:lang w:val="sr-Cyrl-RS"/>
        </w:rPr>
      </w:pPr>
      <w:r w:rsidRPr="000C504E">
        <w:rPr>
          <w:sz w:val="24"/>
          <w:szCs w:val="24"/>
          <w:lang w:val="sr-Cyrl-RS"/>
        </w:rPr>
        <w:t>општа заштита и унапређивање животне средине постојањем шумских екосистема;</w:t>
      </w:r>
    </w:p>
    <w:p w14:paraId="629BBB3A"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очување биодиверзитета;</w:t>
      </w:r>
    </w:p>
    <w:p w14:paraId="0B6A9BDB"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очување генофонда шумског дрвећа и осталих врста у оквиру шумске заједнице;</w:t>
      </w:r>
    </w:p>
    <w:p w14:paraId="13E9D6BC"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ублажавање штетног дејства,,ефекта стаклене баште“ везивањем угљеника, производњом кисеоника и биомасе;</w:t>
      </w:r>
    </w:p>
    <w:p w14:paraId="0CDFAA4A"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пречишћавање загађеног ваздуха;</w:t>
      </w:r>
    </w:p>
    <w:p w14:paraId="7B949100"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уравнотежавање водних односа и спречавање бујица и поплавних таласа;</w:t>
      </w:r>
    </w:p>
    <w:p w14:paraId="0D8BAF14"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прочишћавање воде, снабдевање и заштита подземних токова и изворишта пијаћом водом;</w:t>
      </w:r>
    </w:p>
    <w:p w14:paraId="42C85254"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заштита земљишта, насеља и инфраструктуре од ерозије и клизишта;</w:t>
      </w:r>
    </w:p>
    <w:p w14:paraId="1A0B45F9"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стварање повољних услова за здравље људи;</w:t>
      </w:r>
    </w:p>
    <w:p w14:paraId="3D8812AF"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повољан утицај на климу и пољопривредну делатност;</w:t>
      </w:r>
    </w:p>
    <w:p w14:paraId="2841AA61"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естетска функција;</w:t>
      </w:r>
    </w:p>
    <w:p w14:paraId="7A3206CE"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обезбеђивање простора за одмор и рекреацију;</w:t>
      </w:r>
    </w:p>
    <w:p w14:paraId="6C3BF62F"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развој ловног, сеоског и екотуризма;</w:t>
      </w:r>
    </w:p>
    <w:p w14:paraId="536051C0"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заштита од буке;</w:t>
      </w:r>
    </w:p>
    <w:p w14:paraId="312D0326" w14:textId="77777777" w:rsidR="000C504E" w:rsidRPr="000C504E" w:rsidRDefault="000C504E" w:rsidP="000C504E">
      <w:pPr>
        <w:numPr>
          <w:ilvl w:val="0"/>
          <w:numId w:val="31"/>
        </w:numPr>
        <w:spacing w:before="120"/>
        <w:jc w:val="both"/>
        <w:rPr>
          <w:sz w:val="24"/>
          <w:szCs w:val="24"/>
          <w:lang w:val="sr-Cyrl-RS"/>
        </w:rPr>
      </w:pPr>
      <w:r w:rsidRPr="000C504E">
        <w:rPr>
          <w:sz w:val="24"/>
          <w:szCs w:val="24"/>
          <w:lang w:val="sr-Cyrl-RS"/>
        </w:rPr>
        <w:t>подршка одбрани земље и развоју локалних заједница.</w:t>
      </w:r>
    </w:p>
    <w:p w14:paraId="26DE9ED3" w14:textId="77777777" w:rsidR="000C504E" w:rsidRPr="000C504E" w:rsidRDefault="000C504E" w:rsidP="000C504E">
      <w:pPr>
        <w:rPr>
          <w:sz w:val="24"/>
          <w:szCs w:val="24"/>
          <w:lang w:val="sr-Cyrl-RS"/>
        </w:rPr>
      </w:pPr>
      <w:r w:rsidRPr="000C504E">
        <w:rPr>
          <w:sz w:val="24"/>
          <w:szCs w:val="24"/>
          <w:lang w:val="sr-Cyrl-RS"/>
        </w:rPr>
        <w:t xml:space="preserve">Према утврђеним приоритетним функцијама шуме, односно њихови делови могу бити: </w:t>
      </w:r>
    </w:p>
    <w:p w14:paraId="457FCC35" w14:textId="77777777" w:rsidR="000C504E" w:rsidRPr="000C504E" w:rsidRDefault="000C504E" w:rsidP="000C504E">
      <w:pPr>
        <w:numPr>
          <w:ilvl w:val="0"/>
          <w:numId w:val="32"/>
        </w:numPr>
        <w:jc w:val="both"/>
        <w:rPr>
          <w:sz w:val="24"/>
          <w:szCs w:val="24"/>
          <w:lang w:val="sr-Cyrl-RS"/>
        </w:rPr>
      </w:pPr>
      <w:r w:rsidRPr="000C504E">
        <w:rPr>
          <w:sz w:val="24"/>
          <w:szCs w:val="24"/>
          <w:lang w:val="sr-Cyrl-RS"/>
        </w:rPr>
        <w:t xml:space="preserve">привредне шуме; </w:t>
      </w:r>
    </w:p>
    <w:p w14:paraId="52C9F900" w14:textId="77777777" w:rsidR="000C504E" w:rsidRPr="000C504E" w:rsidRDefault="000C504E" w:rsidP="000C504E">
      <w:pPr>
        <w:numPr>
          <w:ilvl w:val="0"/>
          <w:numId w:val="32"/>
        </w:numPr>
        <w:spacing w:before="120"/>
        <w:jc w:val="both"/>
        <w:rPr>
          <w:sz w:val="24"/>
          <w:szCs w:val="24"/>
          <w:lang w:val="sr-Cyrl-RS"/>
        </w:rPr>
      </w:pPr>
      <w:r w:rsidRPr="000C504E">
        <w:rPr>
          <w:sz w:val="24"/>
          <w:szCs w:val="24"/>
          <w:lang w:val="sr-Cyrl-RS"/>
        </w:rPr>
        <w:t xml:space="preserve">шуме са посебном наменом. </w:t>
      </w:r>
    </w:p>
    <w:p w14:paraId="2962567C" w14:textId="77777777" w:rsidR="000C504E" w:rsidRPr="000C504E" w:rsidRDefault="000C504E" w:rsidP="000C504E">
      <w:pPr>
        <w:rPr>
          <w:sz w:val="24"/>
          <w:szCs w:val="24"/>
          <w:lang w:val="sr-Cyrl-RS"/>
        </w:rPr>
      </w:pPr>
      <w:r w:rsidRPr="000C504E">
        <w:rPr>
          <w:sz w:val="24"/>
          <w:szCs w:val="24"/>
          <w:lang w:val="sr-Cyrl-RS"/>
        </w:rPr>
        <w:t>Шуме са посебном наменом су:</w:t>
      </w:r>
    </w:p>
    <w:p w14:paraId="3C9C9296" w14:textId="77777777" w:rsidR="000C504E" w:rsidRPr="000C504E" w:rsidRDefault="000C504E" w:rsidP="000C504E">
      <w:pPr>
        <w:numPr>
          <w:ilvl w:val="0"/>
          <w:numId w:val="33"/>
        </w:numPr>
        <w:spacing w:before="120"/>
        <w:jc w:val="both"/>
        <w:rPr>
          <w:sz w:val="24"/>
          <w:szCs w:val="24"/>
        </w:rPr>
      </w:pPr>
      <w:r w:rsidRPr="000C504E">
        <w:rPr>
          <w:sz w:val="24"/>
          <w:szCs w:val="24"/>
        </w:rPr>
        <w:t>заштитне шуме;</w:t>
      </w:r>
    </w:p>
    <w:p w14:paraId="5DB05F87" w14:textId="77777777" w:rsidR="000C504E" w:rsidRPr="000C504E" w:rsidRDefault="000C504E" w:rsidP="000C504E">
      <w:pPr>
        <w:numPr>
          <w:ilvl w:val="0"/>
          <w:numId w:val="33"/>
        </w:numPr>
        <w:spacing w:before="120"/>
        <w:jc w:val="both"/>
        <w:rPr>
          <w:sz w:val="24"/>
          <w:szCs w:val="24"/>
        </w:rPr>
      </w:pPr>
      <w:r w:rsidRPr="000C504E">
        <w:rPr>
          <w:sz w:val="24"/>
          <w:szCs w:val="24"/>
        </w:rPr>
        <w:t>шуме за очување и коришћење генофонда шумских врста дрвећа;</w:t>
      </w:r>
    </w:p>
    <w:p w14:paraId="524DB27B" w14:textId="77777777" w:rsidR="000C504E" w:rsidRPr="000C504E" w:rsidRDefault="000C504E" w:rsidP="000C504E">
      <w:pPr>
        <w:numPr>
          <w:ilvl w:val="0"/>
          <w:numId w:val="33"/>
        </w:numPr>
        <w:spacing w:before="120"/>
        <w:jc w:val="both"/>
        <w:rPr>
          <w:sz w:val="24"/>
          <w:szCs w:val="24"/>
        </w:rPr>
      </w:pPr>
      <w:r w:rsidRPr="000C504E">
        <w:rPr>
          <w:sz w:val="24"/>
          <w:szCs w:val="24"/>
        </w:rPr>
        <w:t>шуме за очување биодиверзитета гена, врста, екосистема и предела;</w:t>
      </w:r>
    </w:p>
    <w:p w14:paraId="09C4FCDE" w14:textId="77777777" w:rsidR="000C504E" w:rsidRPr="000C504E" w:rsidRDefault="000C504E" w:rsidP="000C504E">
      <w:pPr>
        <w:numPr>
          <w:ilvl w:val="0"/>
          <w:numId w:val="33"/>
        </w:numPr>
        <w:spacing w:before="120"/>
        <w:jc w:val="both"/>
        <w:rPr>
          <w:sz w:val="24"/>
          <w:szCs w:val="24"/>
        </w:rPr>
      </w:pPr>
      <w:r w:rsidRPr="000C504E">
        <w:rPr>
          <w:sz w:val="24"/>
          <w:szCs w:val="24"/>
        </w:rPr>
        <w:t>шуме значајне естетске вредности;</w:t>
      </w:r>
    </w:p>
    <w:p w14:paraId="65257E81" w14:textId="77777777" w:rsidR="000C504E" w:rsidRPr="000C504E" w:rsidRDefault="000C504E" w:rsidP="000C504E">
      <w:pPr>
        <w:numPr>
          <w:ilvl w:val="0"/>
          <w:numId w:val="33"/>
        </w:numPr>
        <w:spacing w:before="120"/>
        <w:jc w:val="both"/>
        <w:rPr>
          <w:sz w:val="24"/>
          <w:szCs w:val="24"/>
        </w:rPr>
      </w:pPr>
      <w:r w:rsidRPr="000C504E">
        <w:rPr>
          <w:sz w:val="24"/>
          <w:szCs w:val="24"/>
        </w:rPr>
        <w:t>шуме од значаја за здравље људи и рекреацију;</w:t>
      </w:r>
    </w:p>
    <w:p w14:paraId="6A72FAFE" w14:textId="77777777" w:rsidR="000C504E" w:rsidRPr="000C504E" w:rsidRDefault="000C504E" w:rsidP="000C504E">
      <w:pPr>
        <w:numPr>
          <w:ilvl w:val="0"/>
          <w:numId w:val="33"/>
        </w:numPr>
        <w:spacing w:before="120"/>
        <w:jc w:val="both"/>
        <w:rPr>
          <w:sz w:val="24"/>
          <w:szCs w:val="24"/>
        </w:rPr>
      </w:pPr>
      <w:r w:rsidRPr="000C504E">
        <w:rPr>
          <w:sz w:val="24"/>
          <w:szCs w:val="24"/>
        </w:rPr>
        <w:t>шуме од значаја за образовање;</w:t>
      </w:r>
    </w:p>
    <w:p w14:paraId="5813E433" w14:textId="77777777" w:rsidR="000C504E" w:rsidRPr="000C504E" w:rsidRDefault="000C504E" w:rsidP="000C504E">
      <w:pPr>
        <w:numPr>
          <w:ilvl w:val="0"/>
          <w:numId w:val="33"/>
        </w:numPr>
        <w:spacing w:before="120"/>
        <w:jc w:val="both"/>
        <w:rPr>
          <w:sz w:val="24"/>
          <w:szCs w:val="24"/>
        </w:rPr>
      </w:pPr>
      <w:r w:rsidRPr="000C504E">
        <w:rPr>
          <w:sz w:val="24"/>
          <w:szCs w:val="24"/>
        </w:rPr>
        <w:t>шуме за научно-истраживачку делатност;</w:t>
      </w:r>
    </w:p>
    <w:p w14:paraId="0E265105" w14:textId="77777777" w:rsidR="000C504E" w:rsidRPr="000C504E" w:rsidRDefault="000C504E" w:rsidP="000C504E">
      <w:pPr>
        <w:numPr>
          <w:ilvl w:val="0"/>
          <w:numId w:val="33"/>
        </w:numPr>
        <w:spacing w:before="120"/>
        <w:jc w:val="both"/>
        <w:rPr>
          <w:sz w:val="24"/>
          <w:szCs w:val="24"/>
        </w:rPr>
      </w:pPr>
      <w:r w:rsidRPr="000C504E">
        <w:rPr>
          <w:sz w:val="24"/>
          <w:szCs w:val="24"/>
        </w:rPr>
        <w:t>шуме културно-историјског значаја;</w:t>
      </w:r>
    </w:p>
    <w:p w14:paraId="6EFEF425" w14:textId="77777777" w:rsidR="000C504E" w:rsidRPr="000C504E" w:rsidRDefault="000C504E" w:rsidP="000C504E">
      <w:pPr>
        <w:numPr>
          <w:ilvl w:val="0"/>
          <w:numId w:val="33"/>
        </w:numPr>
        <w:spacing w:before="120"/>
        <w:jc w:val="both"/>
        <w:rPr>
          <w:sz w:val="24"/>
          <w:szCs w:val="24"/>
        </w:rPr>
      </w:pPr>
      <w:r w:rsidRPr="000C504E">
        <w:rPr>
          <w:sz w:val="24"/>
          <w:szCs w:val="24"/>
        </w:rPr>
        <w:t>шуме за потребе одбране земље;</w:t>
      </w:r>
    </w:p>
    <w:p w14:paraId="45E92CA6" w14:textId="77777777" w:rsidR="000C504E" w:rsidRPr="000C504E" w:rsidRDefault="000C504E" w:rsidP="000C504E">
      <w:pPr>
        <w:numPr>
          <w:ilvl w:val="0"/>
          <w:numId w:val="33"/>
        </w:numPr>
        <w:spacing w:before="120"/>
        <w:jc w:val="both"/>
        <w:rPr>
          <w:sz w:val="24"/>
          <w:szCs w:val="24"/>
        </w:rPr>
      </w:pPr>
      <w:r w:rsidRPr="000C504E">
        <w:rPr>
          <w:sz w:val="24"/>
          <w:szCs w:val="24"/>
        </w:rPr>
        <w:lastRenderedPageBreak/>
        <w:t>шуме специфичних потреба државних органа;</w:t>
      </w:r>
    </w:p>
    <w:p w14:paraId="1D62A3DD" w14:textId="77777777" w:rsidR="000C504E" w:rsidRPr="000C504E" w:rsidRDefault="000C504E" w:rsidP="000C504E">
      <w:pPr>
        <w:numPr>
          <w:ilvl w:val="0"/>
          <w:numId w:val="33"/>
        </w:numPr>
        <w:spacing w:before="120"/>
        <w:jc w:val="both"/>
        <w:rPr>
          <w:sz w:val="24"/>
          <w:szCs w:val="24"/>
        </w:rPr>
      </w:pPr>
      <w:r w:rsidRPr="000C504E">
        <w:rPr>
          <w:sz w:val="24"/>
          <w:szCs w:val="24"/>
        </w:rPr>
        <w:t>шуме за друге специфичне потребе.</w:t>
      </w:r>
    </w:p>
    <w:p w14:paraId="6C351AAB" w14:textId="77777777" w:rsidR="000C504E" w:rsidRPr="000C504E" w:rsidRDefault="000C504E" w:rsidP="000C504E">
      <w:pPr>
        <w:ind w:firstLine="720"/>
        <w:rPr>
          <w:sz w:val="24"/>
          <w:szCs w:val="24"/>
          <w:lang w:val="sr-Cyrl-RS"/>
        </w:rPr>
      </w:pPr>
      <w:r w:rsidRPr="000C504E">
        <w:rPr>
          <w:sz w:val="24"/>
          <w:szCs w:val="24"/>
          <w:lang w:val="sr-Cyrl-RS"/>
        </w:rPr>
        <w:t xml:space="preserve">Привредна функција шума остварује се коришћењем шумских производа и валоризацијом општекорисних функција шуме ради остваривања прихода. </w:t>
      </w:r>
    </w:p>
    <w:p w14:paraId="4C4CF39A" w14:textId="77777777" w:rsidR="000C504E" w:rsidRPr="000C504E" w:rsidRDefault="000C504E" w:rsidP="000C504E">
      <w:pPr>
        <w:ind w:firstLine="720"/>
        <w:rPr>
          <w:sz w:val="24"/>
          <w:szCs w:val="24"/>
          <w:lang w:val="sr-Cyrl-RS"/>
        </w:rPr>
      </w:pPr>
      <w:r w:rsidRPr="000C504E">
        <w:rPr>
          <w:sz w:val="24"/>
          <w:szCs w:val="24"/>
          <w:lang w:val="sr-Cyrl-RS"/>
        </w:rPr>
        <w:t>Шуме у заштићеним природним добрима имају приоритетну функцију шуме са посебном наменом.</w:t>
      </w:r>
    </w:p>
    <w:p w14:paraId="3F2A40EC" w14:textId="77777777" w:rsidR="000C504E" w:rsidRPr="000C504E" w:rsidRDefault="000C504E" w:rsidP="000C504E">
      <w:pPr>
        <w:ind w:firstLine="720"/>
        <w:rPr>
          <w:sz w:val="24"/>
          <w:szCs w:val="24"/>
          <w:lang w:val="sr-Cyrl-RS"/>
        </w:rPr>
      </w:pPr>
      <w:r w:rsidRPr="000C504E">
        <w:rPr>
          <w:sz w:val="24"/>
          <w:szCs w:val="24"/>
          <w:lang w:val="sr-Cyrl-RS"/>
        </w:rPr>
        <w:t>Намена шума утврђује се, у складу са приоритетним функцијама шума</w:t>
      </w:r>
      <w:r w:rsidRPr="000C504E">
        <w:rPr>
          <w:sz w:val="24"/>
          <w:szCs w:val="24"/>
          <w:lang w:val="sr-Latn-RS"/>
        </w:rPr>
        <w:t>.</w:t>
      </w:r>
      <w:r w:rsidRPr="000C504E">
        <w:rPr>
          <w:sz w:val="24"/>
          <w:szCs w:val="24"/>
          <w:lang w:val="sr-Cyrl-RS"/>
        </w:rPr>
        <w:t xml:space="preserve"> </w:t>
      </w:r>
    </w:p>
    <w:p w14:paraId="720B489B" w14:textId="241BF670" w:rsidR="003D7609" w:rsidRPr="003D7609" w:rsidRDefault="000C504E" w:rsidP="000C504E">
      <w:pPr>
        <w:ind w:firstLine="720"/>
        <w:rPr>
          <w:sz w:val="24"/>
          <w:szCs w:val="24"/>
          <w:lang w:val="sr-Cyrl-RS"/>
        </w:rPr>
      </w:pPr>
      <w:r w:rsidRPr="000C504E">
        <w:rPr>
          <w:sz w:val="24"/>
          <w:szCs w:val="24"/>
          <w:lang w:val="sr-Cyrl-RS"/>
        </w:rPr>
        <w:t xml:space="preserve">У складу са наведеним утврђују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35ED6775" w14:textId="67E7A30D" w:rsidR="003D7609" w:rsidRDefault="003D7609" w:rsidP="003D7609">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3D7609">
        <w:rPr>
          <w:sz w:val="24"/>
          <w:szCs w:val="24"/>
          <w:lang w:val="sr-Cyrl-RS"/>
        </w:rPr>
        <w:tab/>
      </w:r>
      <w:r w:rsidRPr="003D7609">
        <w:rPr>
          <w:sz w:val="24"/>
          <w:szCs w:val="24"/>
          <w:lang w:val="sl-SI"/>
        </w:rPr>
        <w:t>На</w:t>
      </w:r>
      <w:r w:rsidRPr="003D7609">
        <w:rPr>
          <w:sz w:val="24"/>
          <w:szCs w:val="24"/>
          <w:lang w:val="hr-HR"/>
        </w:rPr>
        <w:t xml:space="preserve"> </w:t>
      </w:r>
      <w:r w:rsidRPr="003D7609">
        <w:rPr>
          <w:sz w:val="24"/>
          <w:szCs w:val="24"/>
          <w:lang w:val="sl-SI"/>
        </w:rPr>
        <w:t>основу</w:t>
      </w:r>
      <w:r w:rsidRPr="003D7609">
        <w:rPr>
          <w:sz w:val="24"/>
          <w:szCs w:val="24"/>
          <w:lang w:val="hr-HR"/>
        </w:rPr>
        <w:t xml:space="preserve"> </w:t>
      </w:r>
      <w:r w:rsidRPr="003D7609">
        <w:rPr>
          <w:sz w:val="24"/>
          <w:szCs w:val="24"/>
          <w:lang w:val="sl-SI"/>
        </w:rPr>
        <w:t>Законских</w:t>
      </w:r>
      <w:r w:rsidRPr="003D7609">
        <w:rPr>
          <w:sz w:val="24"/>
          <w:szCs w:val="24"/>
          <w:lang w:val="hr-HR"/>
        </w:rPr>
        <w:t xml:space="preserve"> </w:t>
      </w:r>
      <w:r w:rsidRPr="003D7609">
        <w:rPr>
          <w:sz w:val="24"/>
          <w:szCs w:val="24"/>
          <w:lang w:val="sl-SI"/>
        </w:rPr>
        <w:t>и</w:t>
      </w:r>
      <w:r w:rsidRPr="003D7609">
        <w:rPr>
          <w:sz w:val="24"/>
          <w:szCs w:val="24"/>
          <w:lang w:val="hr-HR"/>
        </w:rPr>
        <w:t xml:space="preserve"> </w:t>
      </w:r>
      <w:r w:rsidRPr="003D7609">
        <w:rPr>
          <w:sz w:val="24"/>
          <w:szCs w:val="24"/>
          <w:lang w:val="sl-SI"/>
        </w:rPr>
        <w:t>подзаконских</w:t>
      </w:r>
      <w:r w:rsidRPr="003D7609">
        <w:rPr>
          <w:sz w:val="24"/>
          <w:szCs w:val="24"/>
          <w:lang w:val="hr-HR"/>
        </w:rPr>
        <w:t xml:space="preserve"> </w:t>
      </w:r>
      <w:r w:rsidRPr="003D7609">
        <w:rPr>
          <w:sz w:val="24"/>
          <w:szCs w:val="24"/>
          <w:lang w:val="sl-SI"/>
        </w:rPr>
        <w:t>регулатива</w:t>
      </w:r>
      <w:r w:rsidRPr="003D7609">
        <w:rPr>
          <w:sz w:val="24"/>
          <w:szCs w:val="24"/>
          <w:lang w:val="hr-HR"/>
        </w:rPr>
        <w:t xml:space="preserve"> </w:t>
      </w:r>
      <w:r w:rsidRPr="003D7609">
        <w:rPr>
          <w:sz w:val="24"/>
          <w:szCs w:val="24"/>
          <w:lang w:val="sl-SI"/>
        </w:rPr>
        <w:t>који</w:t>
      </w:r>
      <w:r w:rsidRPr="003D7609">
        <w:rPr>
          <w:sz w:val="24"/>
          <w:szCs w:val="24"/>
          <w:lang w:val="hr-HR"/>
        </w:rPr>
        <w:t xml:space="preserve"> </w:t>
      </w:r>
      <w:r w:rsidRPr="003D7609">
        <w:rPr>
          <w:sz w:val="24"/>
          <w:szCs w:val="24"/>
          <w:lang w:val="sl-SI"/>
        </w:rPr>
        <w:t>се</w:t>
      </w:r>
      <w:r w:rsidRPr="003D7609">
        <w:rPr>
          <w:sz w:val="24"/>
          <w:szCs w:val="24"/>
          <w:lang w:val="hr-HR"/>
        </w:rPr>
        <w:t xml:space="preserve"> </w:t>
      </w:r>
      <w:r w:rsidRPr="003D7609">
        <w:rPr>
          <w:sz w:val="24"/>
          <w:szCs w:val="24"/>
          <w:lang w:val="sl-SI"/>
        </w:rPr>
        <w:t>односе</w:t>
      </w:r>
      <w:r w:rsidRPr="003D7609">
        <w:rPr>
          <w:sz w:val="24"/>
          <w:szCs w:val="24"/>
          <w:lang w:val="hr-HR"/>
        </w:rPr>
        <w:t xml:space="preserve"> </w:t>
      </w:r>
      <w:r w:rsidRPr="003D7609">
        <w:rPr>
          <w:sz w:val="24"/>
          <w:szCs w:val="24"/>
          <w:lang w:val="sl-SI"/>
        </w:rPr>
        <w:t>на</w:t>
      </w:r>
      <w:r w:rsidRPr="003D7609">
        <w:rPr>
          <w:sz w:val="24"/>
          <w:szCs w:val="24"/>
          <w:lang w:val="hr-HR"/>
        </w:rPr>
        <w:t xml:space="preserve"> </w:t>
      </w:r>
      <w:r w:rsidRPr="003D7609">
        <w:rPr>
          <w:sz w:val="24"/>
          <w:szCs w:val="24"/>
          <w:lang w:val="sl-SI"/>
        </w:rPr>
        <w:t>газдовање</w:t>
      </w:r>
      <w:r w:rsidRPr="003D7609">
        <w:rPr>
          <w:sz w:val="24"/>
          <w:szCs w:val="24"/>
          <w:lang w:val="hr-HR"/>
        </w:rPr>
        <w:t xml:space="preserve"> ш</w:t>
      </w:r>
      <w:r w:rsidRPr="003D7609">
        <w:rPr>
          <w:sz w:val="24"/>
          <w:szCs w:val="24"/>
          <w:lang w:val="sl-SI"/>
        </w:rPr>
        <w:t>умама</w:t>
      </w:r>
      <w:r w:rsidRPr="003D7609">
        <w:rPr>
          <w:sz w:val="24"/>
          <w:szCs w:val="24"/>
          <w:lang w:val="hr-HR"/>
        </w:rPr>
        <w:t xml:space="preserve">, </w:t>
      </w:r>
      <w:r w:rsidRPr="003D7609">
        <w:rPr>
          <w:sz w:val="24"/>
          <w:szCs w:val="24"/>
          <w:lang w:val="sl-SI"/>
        </w:rPr>
        <w:t>планских</w:t>
      </w:r>
      <w:r w:rsidRPr="003D7609">
        <w:rPr>
          <w:sz w:val="24"/>
          <w:szCs w:val="24"/>
          <w:lang w:val="hr-HR"/>
        </w:rPr>
        <w:t xml:space="preserve"> </w:t>
      </w:r>
      <w:r w:rsidRPr="003D7609">
        <w:rPr>
          <w:sz w:val="24"/>
          <w:szCs w:val="24"/>
          <w:lang w:val="sl-SI"/>
        </w:rPr>
        <w:t>докумената</w:t>
      </w:r>
      <w:r w:rsidRPr="003D7609">
        <w:rPr>
          <w:sz w:val="24"/>
          <w:szCs w:val="24"/>
          <w:lang w:val="hr-HR"/>
        </w:rPr>
        <w:t xml:space="preserve"> </w:t>
      </w:r>
      <w:r w:rsidRPr="003D7609">
        <w:rPr>
          <w:sz w:val="24"/>
          <w:szCs w:val="24"/>
          <w:lang w:val="sl-SI"/>
        </w:rPr>
        <w:t>ва</w:t>
      </w:r>
      <w:r w:rsidRPr="003D7609">
        <w:rPr>
          <w:sz w:val="24"/>
          <w:szCs w:val="24"/>
          <w:lang w:val="hr-HR"/>
        </w:rPr>
        <w:t>ж</w:t>
      </w:r>
      <w:r w:rsidRPr="003D7609">
        <w:rPr>
          <w:sz w:val="24"/>
          <w:szCs w:val="24"/>
          <w:lang w:val="sl-SI"/>
        </w:rPr>
        <w:t>е</w:t>
      </w:r>
      <w:r w:rsidRPr="003D7609">
        <w:rPr>
          <w:sz w:val="24"/>
          <w:szCs w:val="24"/>
          <w:lang w:val="hr-HR"/>
        </w:rPr>
        <w:t>ћ</w:t>
      </w:r>
      <w:r w:rsidRPr="003D7609">
        <w:rPr>
          <w:sz w:val="24"/>
          <w:szCs w:val="24"/>
          <w:lang w:val="sl-SI"/>
        </w:rPr>
        <w:t>ег</w:t>
      </w:r>
      <w:r w:rsidRPr="003D7609">
        <w:rPr>
          <w:sz w:val="24"/>
          <w:szCs w:val="24"/>
          <w:lang w:val="hr-HR"/>
        </w:rPr>
        <w:t xml:space="preserve"> </w:t>
      </w:r>
      <w:r w:rsidRPr="003D7609">
        <w:rPr>
          <w:sz w:val="24"/>
          <w:szCs w:val="24"/>
          <w:lang w:val="sl-SI"/>
        </w:rPr>
        <w:t>ранга</w:t>
      </w:r>
      <w:r w:rsidRPr="003D7609">
        <w:rPr>
          <w:sz w:val="24"/>
          <w:szCs w:val="24"/>
          <w:lang w:val="hr-HR"/>
        </w:rPr>
        <w:t xml:space="preserve"> </w:t>
      </w:r>
      <w:r w:rsidRPr="003D7609">
        <w:rPr>
          <w:sz w:val="24"/>
          <w:szCs w:val="24"/>
          <w:lang w:val="sl-SI"/>
        </w:rPr>
        <w:t>ва</w:t>
      </w:r>
      <w:r w:rsidRPr="003D7609">
        <w:rPr>
          <w:sz w:val="24"/>
          <w:szCs w:val="24"/>
          <w:lang w:val="hr-HR"/>
        </w:rPr>
        <w:t>ж</w:t>
      </w:r>
      <w:r w:rsidRPr="003D7609">
        <w:rPr>
          <w:sz w:val="24"/>
          <w:szCs w:val="24"/>
          <w:lang w:val="sl-SI"/>
        </w:rPr>
        <w:t>ности</w:t>
      </w:r>
      <w:r w:rsidRPr="003D7609">
        <w:rPr>
          <w:sz w:val="24"/>
          <w:szCs w:val="24"/>
          <w:lang w:val="hr-HR"/>
        </w:rPr>
        <w:t xml:space="preserve">, </w:t>
      </w:r>
      <w:r w:rsidRPr="003D7609">
        <w:rPr>
          <w:sz w:val="24"/>
          <w:szCs w:val="24"/>
          <w:lang w:val="sl-SI"/>
        </w:rPr>
        <w:t>зате</w:t>
      </w:r>
      <w:r w:rsidRPr="003D7609">
        <w:rPr>
          <w:sz w:val="24"/>
          <w:szCs w:val="24"/>
          <w:lang w:val="hr-HR"/>
        </w:rPr>
        <w:t>ч</w:t>
      </w:r>
      <w:r w:rsidRPr="003D7609">
        <w:rPr>
          <w:sz w:val="24"/>
          <w:szCs w:val="24"/>
          <w:lang w:val="sl-SI"/>
        </w:rPr>
        <w:t>еног</w:t>
      </w:r>
      <w:r w:rsidRPr="003D7609">
        <w:rPr>
          <w:sz w:val="24"/>
          <w:szCs w:val="24"/>
          <w:lang w:val="hr-HR"/>
        </w:rPr>
        <w:t xml:space="preserve"> </w:t>
      </w:r>
      <w:r w:rsidRPr="003D7609">
        <w:rPr>
          <w:sz w:val="24"/>
          <w:szCs w:val="24"/>
          <w:lang w:val="sl-SI"/>
        </w:rPr>
        <w:t>стања</w:t>
      </w:r>
      <w:r w:rsidRPr="003D7609">
        <w:rPr>
          <w:sz w:val="24"/>
          <w:szCs w:val="24"/>
          <w:lang w:val="hr-HR"/>
        </w:rPr>
        <w:t xml:space="preserve"> ш</w:t>
      </w:r>
      <w:r w:rsidRPr="003D7609">
        <w:rPr>
          <w:sz w:val="24"/>
          <w:szCs w:val="24"/>
          <w:lang w:val="sl-SI"/>
        </w:rPr>
        <w:t>ума</w:t>
      </w:r>
      <w:r w:rsidRPr="003D7609">
        <w:rPr>
          <w:sz w:val="24"/>
          <w:szCs w:val="24"/>
          <w:lang w:val="hr-HR"/>
        </w:rPr>
        <w:t xml:space="preserve"> </w:t>
      </w:r>
      <w:r w:rsidRPr="003D7609">
        <w:rPr>
          <w:sz w:val="24"/>
          <w:szCs w:val="24"/>
          <w:lang w:val="sl-SI"/>
        </w:rPr>
        <w:t>и</w:t>
      </w:r>
      <w:r w:rsidRPr="003D7609">
        <w:rPr>
          <w:sz w:val="24"/>
          <w:szCs w:val="24"/>
          <w:lang w:val="hr-HR"/>
        </w:rPr>
        <w:t xml:space="preserve"> </w:t>
      </w:r>
      <w:r w:rsidRPr="003D7609">
        <w:rPr>
          <w:sz w:val="24"/>
          <w:szCs w:val="24"/>
          <w:lang w:val="sl-SI"/>
        </w:rPr>
        <w:t>утвр</w:t>
      </w:r>
      <w:r w:rsidRPr="003D7609">
        <w:rPr>
          <w:sz w:val="24"/>
          <w:szCs w:val="24"/>
          <w:lang w:val="hr-HR"/>
        </w:rPr>
        <w:t>ђ</w:t>
      </w:r>
      <w:r w:rsidRPr="003D7609">
        <w:rPr>
          <w:sz w:val="24"/>
          <w:szCs w:val="24"/>
          <w:lang w:val="sl-SI"/>
        </w:rPr>
        <w:t>еног</w:t>
      </w:r>
      <w:r w:rsidRPr="003D7609">
        <w:rPr>
          <w:sz w:val="24"/>
          <w:szCs w:val="24"/>
          <w:lang w:val="hr-HR"/>
        </w:rPr>
        <w:t xml:space="preserve"> </w:t>
      </w:r>
      <w:r w:rsidRPr="003D7609">
        <w:rPr>
          <w:sz w:val="24"/>
          <w:szCs w:val="24"/>
          <w:lang w:val="sl-SI"/>
        </w:rPr>
        <w:t>потенцијала</w:t>
      </w:r>
      <w:r w:rsidRPr="003D7609">
        <w:rPr>
          <w:sz w:val="24"/>
          <w:szCs w:val="24"/>
          <w:lang w:val="hr-HR"/>
        </w:rPr>
        <w:t xml:space="preserve"> ш</w:t>
      </w:r>
      <w:r w:rsidRPr="003D7609">
        <w:rPr>
          <w:sz w:val="24"/>
          <w:szCs w:val="24"/>
          <w:lang w:val="sl-SI"/>
        </w:rPr>
        <w:t>ума</w:t>
      </w:r>
      <w:r w:rsidRPr="003D7609">
        <w:rPr>
          <w:sz w:val="24"/>
          <w:szCs w:val="24"/>
          <w:lang w:val="hr-HR"/>
        </w:rPr>
        <w:t xml:space="preserve"> </w:t>
      </w:r>
      <w:r w:rsidRPr="003D7609">
        <w:rPr>
          <w:sz w:val="24"/>
          <w:szCs w:val="24"/>
          <w:lang w:val="sl-SI"/>
        </w:rPr>
        <w:t>и</w:t>
      </w:r>
      <w:r w:rsidRPr="003D7609">
        <w:rPr>
          <w:sz w:val="24"/>
          <w:szCs w:val="24"/>
          <w:lang w:val="hr-HR"/>
        </w:rPr>
        <w:t xml:space="preserve"> ш</w:t>
      </w:r>
      <w:r w:rsidRPr="003D7609">
        <w:rPr>
          <w:sz w:val="24"/>
          <w:szCs w:val="24"/>
          <w:lang w:val="sl-SI"/>
        </w:rPr>
        <w:t>умског</w:t>
      </w:r>
      <w:r w:rsidRPr="003D7609">
        <w:rPr>
          <w:sz w:val="24"/>
          <w:szCs w:val="24"/>
          <w:lang w:val="hr-HR"/>
        </w:rPr>
        <w:t xml:space="preserve"> </w:t>
      </w:r>
      <w:r w:rsidRPr="003D7609">
        <w:rPr>
          <w:sz w:val="24"/>
          <w:szCs w:val="24"/>
          <w:lang w:val="sl-SI"/>
        </w:rPr>
        <w:t>земљи</w:t>
      </w:r>
      <w:r w:rsidRPr="003D7609">
        <w:rPr>
          <w:sz w:val="24"/>
          <w:szCs w:val="24"/>
          <w:lang w:val="hr-HR"/>
        </w:rPr>
        <w:t>ш</w:t>
      </w:r>
      <w:r w:rsidRPr="003D7609">
        <w:rPr>
          <w:sz w:val="24"/>
          <w:szCs w:val="24"/>
          <w:lang w:val="sl-SI"/>
        </w:rPr>
        <w:t>та</w:t>
      </w:r>
      <w:r w:rsidRPr="003D7609">
        <w:rPr>
          <w:sz w:val="24"/>
          <w:szCs w:val="24"/>
          <w:lang w:val="hr-HR"/>
        </w:rPr>
        <w:t xml:space="preserve"> </w:t>
      </w:r>
      <w:r w:rsidRPr="003D7609">
        <w:rPr>
          <w:sz w:val="24"/>
          <w:szCs w:val="24"/>
          <w:lang w:val="sl-SI"/>
        </w:rPr>
        <w:t>и</w:t>
      </w:r>
      <w:r w:rsidRPr="003D7609">
        <w:rPr>
          <w:sz w:val="24"/>
          <w:szCs w:val="24"/>
          <w:lang w:val="hr-HR"/>
        </w:rPr>
        <w:t xml:space="preserve"> </w:t>
      </w:r>
      <w:r w:rsidRPr="003D7609">
        <w:rPr>
          <w:sz w:val="24"/>
          <w:szCs w:val="24"/>
          <w:lang w:val="sl-SI"/>
        </w:rPr>
        <w:t>досада</w:t>
      </w:r>
      <w:r w:rsidRPr="003D7609">
        <w:rPr>
          <w:sz w:val="24"/>
          <w:szCs w:val="24"/>
          <w:lang w:val="hr-HR"/>
        </w:rPr>
        <w:t>ш</w:t>
      </w:r>
      <w:r w:rsidRPr="003D7609">
        <w:rPr>
          <w:sz w:val="24"/>
          <w:szCs w:val="24"/>
          <w:lang w:val="sl-SI"/>
        </w:rPr>
        <w:t>њег</w:t>
      </w:r>
      <w:r w:rsidRPr="003D7609">
        <w:rPr>
          <w:sz w:val="24"/>
          <w:szCs w:val="24"/>
          <w:lang w:val="hr-HR"/>
        </w:rPr>
        <w:t xml:space="preserve"> </w:t>
      </w:r>
      <w:r w:rsidRPr="003D7609">
        <w:rPr>
          <w:sz w:val="24"/>
          <w:szCs w:val="24"/>
          <w:lang w:val="sl-SI"/>
        </w:rPr>
        <w:t>газдовања</w:t>
      </w:r>
      <w:r w:rsidRPr="003D7609">
        <w:rPr>
          <w:sz w:val="24"/>
          <w:szCs w:val="24"/>
          <w:lang w:val="hr-HR"/>
        </w:rPr>
        <w:t xml:space="preserve"> </w:t>
      </w:r>
      <w:r w:rsidRPr="003D7609">
        <w:rPr>
          <w:sz w:val="24"/>
          <w:szCs w:val="24"/>
          <w:lang w:val="sl-SI"/>
        </w:rPr>
        <w:t>у</w:t>
      </w:r>
      <w:r w:rsidRPr="003D7609">
        <w:rPr>
          <w:sz w:val="24"/>
          <w:szCs w:val="24"/>
          <w:lang w:val="hr-HR"/>
        </w:rPr>
        <w:t xml:space="preserve"> </w:t>
      </w:r>
      <w:r w:rsidRPr="003D7609">
        <w:rPr>
          <w:sz w:val="24"/>
          <w:szCs w:val="24"/>
          <w:lang w:val="sl-SI"/>
        </w:rPr>
        <w:t>газдинској</w:t>
      </w:r>
      <w:r w:rsidRPr="003D7609">
        <w:rPr>
          <w:sz w:val="24"/>
          <w:szCs w:val="24"/>
          <w:lang w:val="hr-HR"/>
        </w:rPr>
        <w:t xml:space="preserve"> </w:t>
      </w:r>
      <w:r w:rsidRPr="003D7609">
        <w:rPr>
          <w:sz w:val="24"/>
          <w:szCs w:val="24"/>
          <w:lang w:val="sl-SI"/>
        </w:rPr>
        <w:t>јединици</w:t>
      </w:r>
      <w:r w:rsidRPr="003D7609">
        <w:rPr>
          <w:sz w:val="24"/>
          <w:szCs w:val="24"/>
          <w:lang w:val="hr-HR"/>
        </w:rPr>
        <w:t xml:space="preserve"> „</w:t>
      </w:r>
      <w:r>
        <w:rPr>
          <w:sz w:val="24"/>
          <w:szCs w:val="24"/>
          <w:lang w:val="sr-Cyrl-CS"/>
        </w:rPr>
        <w:t>Ђаковачке планине</w:t>
      </w:r>
      <w:r w:rsidRPr="003D7609">
        <w:rPr>
          <w:sz w:val="24"/>
          <w:szCs w:val="24"/>
          <w:lang w:val="hr-HR"/>
        </w:rPr>
        <w:t xml:space="preserve">“ </w:t>
      </w:r>
      <w:r w:rsidRPr="003D7609">
        <w:rPr>
          <w:sz w:val="24"/>
          <w:szCs w:val="24"/>
          <w:lang w:val="sl-SI"/>
        </w:rPr>
        <w:t>утвр</w:t>
      </w:r>
      <w:r w:rsidRPr="003D7609">
        <w:rPr>
          <w:sz w:val="24"/>
          <w:szCs w:val="24"/>
          <w:lang w:val="hr-HR"/>
        </w:rPr>
        <w:t>ђ</w:t>
      </w:r>
      <w:r w:rsidRPr="003D7609">
        <w:rPr>
          <w:sz w:val="24"/>
          <w:szCs w:val="24"/>
          <w:lang w:val="sl-SI"/>
        </w:rPr>
        <w:t>ена</w:t>
      </w:r>
      <w:r w:rsidRPr="003D7609">
        <w:rPr>
          <w:sz w:val="24"/>
          <w:szCs w:val="24"/>
          <w:lang w:val="hr-HR"/>
        </w:rPr>
        <w:t xml:space="preserve"> </w:t>
      </w:r>
      <w:r w:rsidRPr="003D7609">
        <w:rPr>
          <w:sz w:val="24"/>
          <w:szCs w:val="24"/>
          <w:lang w:val="sl-SI"/>
        </w:rPr>
        <w:t>је</w:t>
      </w:r>
      <w:r w:rsidRPr="003D7609">
        <w:rPr>
          <w:sz w:val="24"/>
          <w:szCs w:val="24"/>
          <w:lang w:val="hr-HR"/>
        </w:rPr>
        <w:t xml:space="preserve"> </w:t>
      </w:r>
      <w:r w:rsidRPr="003D7609">
        <w:rPr>
          <w:sz w:val="24"/>
          <w:szCs w:val="24"/>
          <w:lang w:val="sl-SI"/>
        </w:rPr>
        <w:t>следе</w:t>
      </w:r>
      <w:r w:rsidRPr="003D7609">
        <w:rPr>
          <w:sz w:val="24"/>
          <w:szCs w:val="24"/>
          <w:lang w:val="hr-HR"/>
        </w:rPr>
        <w:t>ћ</w:t>
      </w:r>
      <w:r w:rsidRPr="003D7609">
        <w:rPr>
          <w:sz w:val="24"/>
          <w:szCs w:val="24"/>
          <w:lang w:val="sl-SI"/>
        </w:rPr>
        <w:t>а</w:t>
      </w:r>
      <w:r w:rsidRPr="003D7609">
        <w:rPr>
          <w:sz w:val="24"/>
          <w:szCs w:val="24"/>
          <w:lang w:val="hr-HR"/>
        </w:rPr>
        <w:t xml:space="preserve"> </w:t>
      </w:r>
      <w:r w:rsidRPr="003D7609">
        <w:rPr>
          <w:sz w:val="24"/>
          <w:szCs w:val="24"/>
          <w:lang w:val="sl-SI"/>
        </w:rPr>
        <w:t>глобална</w:t>
      </w:r>
      <w:r w:rsidRPr="003D7609">
        <w:rPr>
          <w:sz w:val="24"/>
          <w:szCs w:val="24"/>
          <w:lang w:val="hr-HR"/>
        </w:rPr>
        <w:t xml:space="preserve"> </w:t>
      </w:r>
      <w:r w:rsidRPr="003D7609">
        <w:rPr>
          <w:sz w:val="24"/>
          <w:szCs w:val="24"/>
          <w:lang w:val="sl-SI"/>
        </w:rPr>
        <w:t>и</w:t>
      </w:r>
      <w:r w:rsidRPr="003D7609">
        <w:rPr>
          <w:sz w:val="24"/>
          <w:szCs w:val="24"/>
          <w:lang w:val="hr-HR"/>
        </w:rPr>
        <w:t xml:space="preserve"> </w:t>
      </w:r>
      <w:r w:rsidRPr="003D7609">
        <w:rPr>
          <w:sz w:val="24"/>
          <w:szCs w:val="24"/>
          <w:lang w:val="sl-SI"/>
        </w:rPr>
        <w:t>приоритетна</w:t>
      </w:r>
      <w:r w:rsidRPr="003D7609">
        <w:rPr>
          <w:sz w:val="24"/>
          <w:szCs w:val="24"/>
          <w:lang w:val="hr-HR"/>
        </w:rPr>
        <w:t xml:space="preserve"> </w:t>
      </w:r>
      <w:r w:rsidRPr="003D7609">
        <w:rPr>
          <w:sz w:val="24"/>
          <w:szCs w:val="24"/>
          <w:lang w:val="sl-SI"/>
        </w:rPr>
        <w:t>функција</w:t>
      </w:r>
      <w:r w:rsidRPr="003D7609">
        <w:rPr>
          <w:sz w:val="24"/>
          <w:szCs w:val="24"/>
          <w:lang w:val="hr-HR"/>
        </w:rPr>
        <w:t xml:space="preserve"> ш</w:t>
      </w:r>
      <w:r w:rsidRPr="003D7609">
        <w:rPr>
          <w:sz w:val="24"/>
          <w:szCs w:val="24"/>
          <w:lang w:val="sl-SI"/>
        </w:rPr>
        <w:t>ума</w:t>
      </w:r>
      <w:r w:rsidRPr="003D7609">
        <w:rPr>
          <w:sz w:val="24"/>
          <w:szCs w:val="24"/>
          <w:lang w:val="hr-HR"/>
        </w:rPr>
        <w:t>:</w:t>
      </w:r>
    </w:p>
    <w:p w14:paraId="4114D23F" w14:textId="77777777" w:rsidR="00C846C2" w:rsidRPr="00C846C2" w:rsidRDefault="00C846C2" w:rsidP="003D7609">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tbl>
      <w:tblPr>
        <w:tblW w:w="10540" w:type="dxa"/>
        <w:jc w:val="center"/>
        <w:tblInd w:w="98" w:type="dxa"/>
        <w:tblLook w:val="04A0" w:firstRow="1" w:lastRow="0" w:firstColumn="1" w:lastColumn="0" w:noHBand="0" w:noVBand="1"/>
      </w:tblPr>
      <w:tblGrid>
        <w:gridCol w:w="5820"/>
        <w:gridCol w:w="3660"/>
        <w:gridCol w:w="1060"/>
      </w:tblGrid>
      <w:tr w:rsidR="00C846C2" w:rsidRPr="00C846C2" w14:paraId="7C30A1B7" w14:textId="77777777" w:rsidTr="00C846C2">
        <w:trPr>
          <w:trHeight w:val="264"/>
          <w:jc w:val="center"/>
        </w:trPr>
        <w:tc>
          <w:tcPr>
            <w:tcW w:w="5820" w:type="dxa"/>
            <w:tcBorders>
              <w:top w:val="single" w:sz="8" w:space="0" w:color="auto"/>
              <w:left w:val="single" w:sz="8" w:space="0" w:color="auto"/>
              <w:bottom w:val="single" w:sz="4" w:space="0" w:color="auto"/>
              <w:right w:val="single" w:sz="4" w:space="0" w:color="auto"/>
            </w:tcBorders>
            <w:shd w:val="clear" w:color="000000" w:fill="DCE6F1"/>
            <w:noWrap/>
            <w:vAlign w:val="bottom"/>
            <w:hideMark/>
          </w:tcPr>
          <w:p w14:paraId="0D6F0679" w14:textId="77777777" w:rsidR="00C846C2" w:rsidRPr="00C846C2" w:rsidRDefault="00C846C2" w:rsidP="00C846C2">
            <w:pPr>
              <w:jc w:val="center"/>
              <w:rPr>
                <w:b/>
                <w:bCs/>
              </w:rPr>
            </w:pPr>
            <w:r w:rsidRPr="00C846C2">
              <w:rPr>
                <w:b/>
                <w:bCs/>
              </w:rPr>
              <w:t>Глобална намена</w:t>
            </w:r>
          </w:p>
        </w:tc>
        <w:tc>
          <w:tcPr>
            <w:tcW w:w="3660" w:type="dxa"/>
            <w:tcBorders>
              <w:top w:val="single" w:sz="8" w:space="0" w:color="auto"/>
              <w:left w:val="nil"/>
              <w:bottom w:val="single" w:sz="4" w:space="0" w:color="auto"/>
              <w:right w:val="single" w:sz="4" w:space="0" w:color="auto"/>
            </w:tcBorders>
            <w:shd w:val="clear" w:color="000000" w:fill="DCE6F1"/>
            <w:noWrap/>
            <w:vAlign w:val="bottom"/>
            <w:hideMark/>
          </w:tcPr>
          <w:p w14:paraId="77580920" w14:textId="77777777" w:rsidR="00C846C2" w:rsidRPr="00C846C2" w:rsidRDefault="00C846C2" w:rsidP="00C846C2">
            <w:pPr>
              <w:jc w:val="center"/>
              <w:rPr>
                <w:b/>
                <w:bCs/>
              </w:rPr>
            </w:pPr>
            <w:r w:rsidRPr="00C846C2">
              <w:rPr>
                <w:b/>
                <w:bCs/>
              </w:rPr>
              <w:t>Основна намена</w:t>
            </w:r>
          </w:p>
        </w:tc>
        <w:tc>
          <w:tcPr>
            <w:tcW w:w="1060" w:type="dxa"/>
            <w:tcBorders>
              <w:top w:val="single" w:sz="8" w:space="0" w:color="auto"/>
              <w:left w:val="nil"/>
              <w:bottom w:val="single" w:sz="4" w:space="0" w:color="auto"/>
              <w:right w:val="single" w:sz="8" w:space="0" w:color="auto"/>
            </w:tcBorders>
            <w:shd w:val="clear" w:color="000000" w:fill="DCE6F1"/>
            <w:noWrap/>
            <w:vAlign w:val="center"/>
            <w:hideMark/>
          </w:tcPr>
          <w:p w14:paraId="0763012C" w14:textId="77777777" w:rsidR="00C846C2" w:rsidRPr="00C846C2" w:rsidRDefault="00C846C2" w:rsidP="00C846C2">
            <w:pPr>
              <w:jc w:val="center"/>
              <w:rPr>
                <w:b/>
                <w:bCs/>
              </w:rPr>
            </w:pPr>
            <w:r w:rsidRPr="00C846C2">
              <w:rPr>
                <w:b/>
                <w:bCs/>
              </w:rPr>
              <w:t>Pha</w:t>
            </w:r>
          </w:p>
        </w:tc>
      </w:tr>
      <w:tr w:rsidR="00C846C2" w:rsidRPr="00C846C2" w14:paraId="1D0C79C6" w14:textId="77777777" w:rsidTr="00C846C2">
        <w:trPr>
          <w:trHeight w:val="384"/>
          <w:jc w:val="center"/>
        </w:trPr>
        <w:tc>
          <w:tcPr>
            <w:tcW w:w="582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0B8D42D" w14:textId="77777777" w:rsidR="00C846C2" w:rsidRPr="00C846C2" w:rsidRDefault="00C846C2" w:rsidP="00C846C2">
            <w:pPr>
              <w:jc w:val="center"/>
              <w:rPr>
                <w:b/>
                <w:bCs/>
              </w:rPr>
            </w:pPr>
            <w:r w:rsidRPr="00C846C2">
              <w:rPr>
                <w:b/>
                <w:bCs/>
              </w:rPr>
              <w:t>10. Шуме и шумска станишта са производном фукцијом</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0B55C" w14:textId="77777777" w:rsidR="00C846C2" w:rsidRPr="00C846C2" w:rsidRDefault="00C846C2" w:rsidP="00C846C2">
            <w:pPr>
              <w:jc w:val="center"/>
            </w:pPr>
            <w:r w:rsidRPr="00C846C2">
              <w:t>10. Производња техничког дрвета</w:t>
            </w:r>
          </w:p>
        </w:tc>
        <w:tc>
          <w:tcPr>
            <w:tcW w:w="10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F2A83BA" w14:textId="77777777" w:rsidR="00C846C2" w:rsidRPr="00C846C2" w:rsidRDefault="00C846C2" w:rsidP="00C846C2">
            <w:pPr>
              <w:jc w:val="center"/>
            </w:pPr>
            <w:r w:rsidRPr="00C846C2">
              <w:t>840.63</w:t>
            </w:r>
          </w:p>
        </w:tc>
      </w:tr>
      <w:tr w:rsidR="00C846C2" w:rsidRPr="00C846C2" w14:paraId="3378FE50" w14:textId="77777777" w:rsidTr="00C846C2">
        <w:trPr>
          <w:trHeight w:val="384"/>
          <w:jc w:val="center"/>
        </w:trPr>
        <w:tc>
          <w:tcPr>
            <w:tcW w:w="5820" w:type="dxa"/>
            <w:vMerge/>
            <w:tcBorders>
              <w:top w:val="single" w:sz="4" w:space="0" w:color="auto"/>
              <w:left w:val="single" w:sz="8" w:space="0" w:color="auto"/>
              <w:bottom w:val="single" w:sz="4" w:space="0" w:color="auto"/>
              <w:right w:val="single" w:sz="4" w:space="0" w:color="auto"/>
            </w:tcBorders>
            <w:vAlign w:val="center"/>
            <w:hideMark/>
          </w:tcPr>
          <w:p w14:paraId="02A85682" w14:textId="77777777" w:rsidR="00C846C2" w:rsidRPr="00C846C2" w:rsidRDefault="00C846C2" w:rsidP="00C846C2">
            <w:pPr>
              <w:rPr>
                <w:b/>
                <w:bCs/>
              </w:rPr>
            </w:pPr>
          </w:p>
        </w:tc>
        <w:tc>
          <w:tcPr>
            <w:tcW w:w="3660" w:type="dxa"/>
            <w:vMerge/>
            <w:tcBorders>
              <w:top w:val="single" w:sz="4" w:space="0" w:color="auto"/>
              <w:left w:val="single" w:sz="4" w:space="0" w:color="auto"/>
              <w:bottom w:val="single" w:sz="4" w:space="0" w:color="auto"/>
              <w:right w:val="single" w:sz="4" w:space="0" w:color="auto"/>
            </w:tcBorders>
            <w:vAlign w:val="center"/>
            <w:hideMark/>
          </w:tcPr>
          <w:p w14:paraId="0F0B67D6" w14:textId="77777777" w:rsidR="00C846C2" w:rsidRPr="00C846C2" w:rsidRDefault="00C846C2" w:rsidP="00C846C2"/>
        </w:tc>
        <w:tc>
          <w:tcPr>
            <w:tcW w:w="1060" w:type="dxa"/>
            <w:vMerge/>
            <w:tcBorders>
              <w:top w:val="nil"/>
              <w:left w:val="single" w:sz="4" w:space="0" w:color="auto"/>
              <w:bottom w:val="single" w:sz="4" w:space="0" w:color="auto"/>
              <w:right w:val="single" w:sz="8" w:space="0" w:color="auto"/>
            </w:tcBorders>
            <w:vAlign w:val="center"/>
            <w:hideMark/>
          </w:tcPr>
          <w:p w14:paraId="439B2F79" w14:textId="77777777" w:rsidR="00C846C2" w:rsidRPr="00C846C2" w:rsidRDefault="00C846C2" w:rsidP="00C846C2"/>
        </w:tc>
      </w:tr>
      <w:tr w:rsidR="00C846C2" w:rsidRPr="00C846C2" w14:paraId="08646212" w14:textId="77777777" w:rsidTr="00C846C2">
        <w:trPr>
          <w:trHeight w:val="450"/>
          <w:jc w:val="center"/>
        </w:trPr>
        <w:tc>
          <w:tcPr>
            <w:tcW w:w="582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3C1163C" w14:textId="77777777" w:rsidR="00C846C2" w:rsidRPr="00C846C2" w:rsidRDefault="00C846C2" w:rsidP="00C846C2">
            <w:pPr>
              <w:jc w:val="center"/>
              <w:rPr>
                <w:b/>
                <w:bCs/>
              </w:rPr>
            </w:pPr>
            <w:r w:rsidRPr="00C846C2">
              <w:rPr>
                <w:b/>
                <w:bCs/>
              </w:rPr>
              <w:t>12. Шуме са приоритетном заштитном функцијом</w:t>
            </w:r>
          </w:p>
        </w:tc>
        <w:tc>
          <w:tcPr>
            <w:tcW w:w="3660" w:type="dxa"/>
            <w:tcBorders>
              <w:top w:val="single" w:sz="4" w:space="0" w:color="auto"/>
              <w:left w:val="nil"/>
              <w:bottom w:val="single" w:sz="4" w:space="0" w:color="auto"/>
              <w:right w:val="single" w:sz="4" w:space="0" w:color="auto"/>
            </w:tcBorders>
            <w:shd w:val="clear" w:color="auto" w:fill="auto"/>
            <w:noWrap/>
            <w:vAlign w:val="center"/>
            <w:hideMark/>
          </w:tcPr>
          <w:p w14:paraId="617EC719" w14:textId="77777777" w:rsidR="00C846C2" w:rsidRPr="00C846C2" w:rsidRDefault="00C846C2" w:rsidP="00C846C2">
            <w:pPr>
              <w:jc w:val="center"/>
            </w:pPr>
            <w:r w:rsidRPr="00C846C2">
              <w:t xml:space="preserve">26.Производно-заштитнa функцијa </w:t>
            </w:r>
          </w:p>
        </w:tc>
        <w:tc>
          <w:tcPr>
            <w:tcW w:w="1060" w:type="dxa"/>
            <w:tcBorders>
              <w:top w:val="nil"/>
              <w:left w:val="nil"/>
              <w:bottom w:val="single" w:sz="4" w:space="0" w:color="auto"/>
              <w:right w:val="single" w:sz="8" w:space="0" w:color="auto"/>
            </w:tcBorders>
            <w:shd w:val="clear" w:color="auto" w:fill="auto"/>
            <w:noWrap/>
            <w:vAlign w:val="center"/>
            <w:hideMark/>
          </w:tcPr>
          <w:p w14:paraId="57A8F8FA" w14:textId="77777777" w:rsidR="00C846C2" w:rsidRPr="00C846C2" w:rsidRDefault="00C846C2" w:rsidP="00C846C2">
            <w:pPr>
              <w:jc w:val="center"/>
              <w:rPr>
                <w:color w:val="000000"/>
              </w:rPr>
            </w:pPr>
            <w:r w:rsidRPr="00C846C2">
              <w:rPr>
                <w:color w:val="000000"/>
              </w:rPr>
              <w:t>315.27</w:t>
            </w:r>
          </w:p>
        </w:tc>
      </w:tr>
      <w:tr w:rsidR="00C846C2" w:rsidRPr="00C846C2" w14:paraId="5ABFB733" w14:textId="77777777" w:rsidTr="00C846C2">
        <w:trPr>
          <w:trHeight w:val="450"/>
          <w:jc w:val="center"/>
        </w:trPr>
        <w:tc>
          <w:tcPr>
            <w:tcW w:w="5820" w:type="dxa"/>
            <w:vMerge/>
            <w:tcBorders>
              <w:top w:val="single" w:sz="4" w:space="0" w:color="auto"/>
              <w:left w:val="single" w:sz="8" w:space="0" w:color="auto"/>
              <w:bottom w:val="single" w:sz="4" w:space="0" w:color="auto"/>
              <w:right w:val="single" w:sz="4" w:space="0" w:color="auto"/>
            </w:tcBorders>
            <w:vAlign w:val="center"/>
            <w:hideMark/>
          </w:tcPr>
          <w:p w14:paraId="0E12F873" w14:textId="77777777" w:rsidR="00C846C2" w:rsidRPr="00C846C2" w:rsidRDefault="00C846C2" w:rsidP="00C846C2">
            <w:pPr>
              <w:rPr>
                <w:b/>
                <w:bCs/>
              </w:rPr>
            </w:pPr>
          </w:p>
        </w:tc>
        <w:tc>
          <w:tcPr>
            <w:tcW w:w="3660" w:type="dxa"/>
            <w:tcBorders>
              <w:top w:val="single" w:sz="4" w:space="0" w:color="auto"/>
              <w:left w:val="nil"/>
              <w:bottom w:val="single" w:sz="4" w:space="0" w:color="auto"/>
              <w:right w:val="single" w:sz="4" w:space="0" w:color="000000"/>
            </w:tcBorders>
            <w:shd w:val="clear" w:color="auto" w:fill="auto"/>
            <w:noWrap/>
            <w:vAlign w:val="center"/>
            <w:hideMark/>
          </w:tcPr>
          <w:p w14:paraId="08D21831" w14:textId="77777777" w:rsidR="00C846C2" w:rsidRPr="00C846C2" w:rsidRDefault="00C846C2" w:rsidP="00C846C2">
            <w:pPr>
              <w:jc w:val="center"/>
            </w:pPr>
            <w:r w:rsidRPr="00C846C2">
              <w:t>50.Заштитна шума саобраћајница</w:t>
            </w:r>
          </w:p>
        </w:tc>
        <w:tc>
          <w:tcPr>
            <w:tcW w:w="1060" w:type="dxa"/>
            <w:tcBorders>
              <w:top w:val="nil"/>
              <w:left w:val="nil"/>
              <w:bottom w:val="nil"/>
              <w:right w:val="single" w:sz="8" w:space="0" w:color="auto"/>
            </w:tcBorders>
            <w:shd w:val="clear" w:color="auto" w:fill="auto"/>
            <w:noWrap/>
            <w:vAlign w:val="center"/>
            <w:hideMark/>
          </w:tcPr>
          <w:p w14:paraId="7EF6BD0E" w14:textId="77777777" w:rsidR="00C846C2" w:rsidRPr="00C846C2" w:rsidRDefault="00C846C2" w:rsidP="00C846C2">
            <w:pPr>
              <w:jc w:val="center"/>
              <w:rPr>
                <w:color w:val="000000"/>
              </w:rPr>
            </w:pPr>
            <w:r w:rsidRPr="00C846C2">
              <w:rPr>
                <w:color w:val="000000"/>
              </w:rPr>
              <w:t>78.73</w:t>
            </w:r>
          </w:p>
        </w:tc>
      </w:tr>
      <w:tr w:rsidR="00C846C2" w:rsidRPr="00C846C2" w14:paraId="6A9D80B3" w14:textId="77777777" w:rsidTr="00C846C2">
        <w:trPr>
          <w:trHeight w:val="459"/>
          <w:jc w:val="center"/>
        </w:trPr>
        <w:tc>
          <w:tcPr>
            <w:tcW w:w="5820" w:type="dxa"/>
            <w:vMerge/>
            <w:tcBorders>
              <w:top w:val="single" w:sz="4" w:space="0" w:color="auto"/>
              <w:left w:val="single" w:sz="8" w:space="0" w:color="auto"/>
              <w:bottom w:val="single" w:sz="4" w:space="0" w:color="auto"/>
              <w:right w:val="single" w:sz="4" w:space="0" w:color="auto"/>
            </w:tcBorders>
            <w:vAlign w:val="center"/>
            <w:hideMark/>
          </w:tcPr>
          <w:p w14:paraId="07E3F5C6" w14:textId="77777777" w:rsidR="00C846C2" w:rsidRPr="00C846C2" w:rsidRDefault="00C846C2" w:rsidP="00C846C2">
            <w:pPr>
              <w:rPr>
                <w:b/>
                <w:bCs/>
              </w:rPr>
            </w:pPr>
          </w:p>
        </w:tc>
        <w:tc>
          <w:tcPr>
            <w:tcW w:w="3660" w:type="dxa"/>
            <w:tcBorders>
              <w:top w:val="single" w:sz="4" w:space="0" w:color="auto"/>
              <w:left w:val="nil"/>
              <w:bottom w:val="nil"/>
              <w:right w:val="single" w:sz="4" w:space="0" w:color="auto"/>
            </w:tcBorders>
            <w:shd w:val="clear" w:color="auto" w:fill="auto"/>
            <w:vAlign w:val="center"/>
            <w:hideMark/>
          </w:tcPr>
          <w:p w14:paraId="4F586307" w14:textId="77777777" w:rsidR="00C846C2" w:rsidRPr="00C846C2" w:rsidRDefault="00C846C2" w:rsidP="00C846C2">
            <w:pPr>
              <w:jc w:val="center"/>
            </w:pPr>
            <w:r w:rsidRPr="00C846C2">
              <w:t>66.Стална заштита шума(изван газдиснког третмана)</w:t>
            </w:r>
          </w:p>
        </w:tc>
        <w:tc>
          <w:tcPr>
            <w:tcW w:w="1060" w:type="dxa"/>
            <w:tcBorders>
              <w:top w:val="single" w:sz="4" w:space="0" w:color="auto"/>
              <w:left w:val="nil"/>
              <w:bottom w:val="nil"/>
              <w:right w:val="single" w:sz="8" w:space="0" w:color="auto"/>
            </w:tcBorders>
            <w:shd w:val="clear" w:color="auto" w:fill="auto"/>
            <w:vAlign w:val="center"/>
            <w:hideMark/>
          </w:tcPr>
          <w:p w14:paraId="0CDBE2EE" w14:textId="77777777" w:rsidR="00C846C2" w:rsidRPr="00C846C2" w:rsidRDefault="00C846C2" w:rsidP="00C846C2">
            <w:pPr>
              <w:jc w:val="center"/>
            </w:pPr>
            <w:r w:rsidRPr="00C846C2">
              <w:t>34.29</w:t>
            </w:r>
          </w:p>
        </w:tc>
      </w:tr>
      <w:tr w:rsidR="00C846C2" w:rsidRPr="00C846C2" w14:paraId="03A737D0" w14:textId="77777777" w:rsidTr="00C846C2">
        <w:trPr>
          <w:trHeight w:val="276"/>
          <w:jc w:val="center"/>
        </w:trPr>
        <w:tc>
          <w:tcPr>
            <w:tcW w:w="5820" w:type="dxa"/>
            <w:tcBorders>
              <w:top w:val="single" w:sz="4" w:space="0" w:color="auto"/>
              <w:left w:val="single" w:sz="8" w:space="0" w:color="auto"/>
              <w:bottom w:val="single" w:sz="8" w:space="0" w:color="auto"/>
              <w:right w:val="single" w:sz="4" w:space="0" w:color="000000"/>
            </w:tcBorders>
            <w:shd w:val="clear" w:color="000000" w:fill="F2DCDB"/>
            <w:noWrap/>
            <w:vAlign w:val="bottom"/>
            <w:hideMark/>
          </w:tcPr>
          <w:p w14:paraId="375F54BB" w14:textId="77777777" w:rsidR="00C846C2" w:rsidRPr="00C846C2" w:rsidRDefault="00C846C2" w:rsidP="00C846C2">
            <w:pPr>
              <w:jc w:val="center"/>
              <w:rPr>
                <w:b/>
                <w:bCs/>
              </w:rPr>
            </w:pPr>
            <w:r w:rsidRPr="00C846C2">
              <w:rPr>
                <w:b/>
                <w:bCs/>
              </w:rPr>
              <w:t xml:space="preserve">               У К У П Н О      ГЈ</w:t>
            </w:r>
          </w:p>
        </w:tc>
        <w:tc>
          <w:tcPr>
            <w:tcW w:w="3660" w:type="dxa"/>
            <w:tcBorders>
              <w:top w:val="single" w:sz="4" w:space="0" w:color="auto"/>
              <w:left w:val="nil"/>
              <w:bottom w:val="single" w:sz="8" w:space="0" w:color="auto"/>
              <w:right w:val="single" w:sz="4" w:space="0" w:color="000000"/>
            </w:tcBorders>
            <w:shd w:val="clear" w:color="000000" w:fill="F2DCDB"/>
            <w:noWrap/>
            <w:vAlign w:val="bottom"/>
            <w:hideMark/>
          </w:tcPr>
          <w:p w14:paraId="5F424D84" w14:textId="77777777" w:rsidR="00C846C2" w:rsidRPr="00C846C2" w:rsidRDefault="00C846C2" w:rsidP="00C846C2">
            <w:pPr>
              <w:jc w:val="center"/>
            </w:pPr>
            <w:r w:rsidRPr="00C846C2">
              <w:t> </w:t>
            </w:r>
          </w:p>
        </w:tc>
        <w:tc>
          <w:tcPr>
            <w:tcW w:w="1060" w:type="dxa"/>
            <w:tcBorders>
              <w:top w:val="single" w:sz="4" w:space="0" w:color="auto"/>
              <w:left w:val="nil"/>
              <w:bottom w:val="single" w:sz="8" w:space="0" w:color="auto"/>
              <w:right w:val="single" w:sz="8" w:space="0" w:color="auto"/>
            </w:tcBorders>
            <w:shd w:val="clear" w:color="000000" w:fill="F2DCDB"/>
            <w:noWrap/>
            <w:vAlign w:val="bottom"/>
            <w:hideMark/>
          </w:tcPr>
          <w:p w14:paraId="0DA4BB04" w14:textId="77777777" w:rsidR="00C846C2" w:rsidRPr="00C846C2" w:rsidRDefault="00C846C2" w:rsidP="00C846C2">
            <w:pPr>
              <w:jc w:val="center"/>
            </w:pPr>
            <w:r w:rsidRPr="00C846C2">
              <w:t>1268.92</w:t>
            </w:r>
          </w:p>
        </w:tc>
      </w:tr>
    </w:tbl>
    <w:p w14:paraId="647DCC7F" w14:textId="77777777" w:rsidR="00B568BB" w:rsidRDefault="00B568BB" w:rsidP="003D7609">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2F3FE6F2" w14:textId="77777777" w:rsidR="00B568BB" w:rsidRPr="00B568BB" w:rsidRDefault="00B568BB" w:rsidP="00B568BB">
      <w:pPr>
        <w:tabs>
          <w:tab w:val="left" w:pos="720"/>
          <w:tab w:val="left" w:pos="144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CS"/>
        </w:rPr>
      </w:pPr>
      <w:r w:rsidRPr="00B568BB">
        <w:rPr>
          <w:i/>
          <w:sz w:val="24"/>
          <w:szCs w:val="24"/>
          <w:lang w:val="sl-SI"/>
        </w:rPr>
        <w:t>Наменск</w:t>
      </w:r>
      <w:r w:rsidRPr="00B568BB">
        <w:rPr>
          <w:i/>
          <w:sz w:val="24"/>
          <w:szCs w:val="24"/>
          <w:lang w:val="sr-Cyrl-CS"/>
        </w:rPr>
        <w:t>ом</w:t>
      </w:r>
      <w:r w:rsidRPr="00B568BB">
        <w:rPr>
          <w:i/>
          <w:sz w:val="24"/>
          <w:szCs w:val="24"/>
          <w:lang w:val="sl-SI"/>
        </w:rPr>
        <w:t xml:space="preserve"> целин</w:t>
      </w:r>
      <w:r w:rsidRPr="00B568BB">
        <w:rPr>
          <w:i/>
          <w:sz w:val="24"/>
          <w:szCs w:val="24"/>
          <w:lang w:val="sr-Cyrl-CS"/>
        </w:rPr>
        <w:t xml:space="preserve">ом </w:t>
      </w:r>
      <w:r w:rsidRPr="00B568BB">
        <w:rPr>
          <w:i/>
          <w:sz w:val="24"/>
          <w:szCs w:val="24"/>
          <w:lang w:val="sl-SI"/>
        </w:rPr>
        <w:t>10</w:t>
      </w:r>
      <w:r w:rsidRPr="00B568BB">
        <w:rPr>
          <w:sz w:val="24"/>
          <w:szCs w:val="24"/>
          <w:lang w:val="sr-Cyrl-CS"/>
        </w:rPr>
        <w:t xml:space="preserve"> </w:t>
      </w:r>
      <w:r w:rsidRPr="00B568BB">
        <w:rPr>
          <w:sz w:val="24"/>
          <w:szCs w:val="24"/>
          <w:lang w:val="sl-SI"/>
        </w:rPr>
        <w:t>-</w:t>
      </w:r>
      <w:r w:rsidRPr="00B568BB">
        <w:rPr>
          <w:sz w:val="24"/>
          <w:szCs w:val="24"/>
          <w:lang w:val="sr-Cyrl-CS"/>
        </w:rPr>
        <w:t xml:space="preserve"> </w:t>
      </w:r>
      <w:r w:rsidRPr="00B568BB">
        <w:rPr>
          <w:sz w:val="24"/>
          <w:szCs w:val="24"/>
          <w:lang w:val="sl-SI"/>
        </w:rPr>
        <w:t>Производња техничког дрвета</w:t>
      </w:r>
      <w:r w:rsidRPr="00B568BB">
        <w:rPr>
          <w:sz w:val="24"/>
          <w:szCs w:val="24"/>
          <w:lang w:val="sr-Cyrl-CS"/>
        </w:rPr>
        <w:t>, обухваћене</w:t>
      </w:r>
      <w:r w:rsidRPr="00B568BB">
        <w:rPr>
          <w:sz w:val="24"/>
          <w:szCs w:val="24"/>
          <w:lang w:val="sl-SI"/>
        </w:rPr>
        <w:t xml:space="preserve"> су све површине које служе за производњу дрвета - економске шуме у редовном газдовању.</w:t>
      </w:r>
    </w:p>
    <w:p w14:paraId="418B9E31" w14:textId="67081C18" w:rsidR="00B568BB" w:rsidRPr="00B568BB" w:rsidRDefault="00B568BB" w:rsidP="00B568BB">
      <w:pPr>
        <w:tabs>
          <w:tab w:val="left" w:pos="720"/>
          <w:tab w:val="left" w:pos="144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ru-RU"/>
        </w:rPr>
      </w:pPr>
      <w:r w:rsidRPr="00B568BB">
        <w:rPr>
          <w:i/>
          <w:sz w:val="24"/>
          <w:szCs w:val="24"/>
          <w:lang w:val="sl-SI"/>
        </w:rPr>
        <w:t>Наменск</w:t>
      </w:r>
      <w:r w:rsidRPr="00B568BB">
        <w:rPr>
          <w:i/>
          <w:sz w:val="24"/>
          <w:szCs w:val="24"/>
          <w:lang w:val="sr-Cyrl-CS"/>
        </w:rPr>
        <w:t>ом</w:t>
      </w:r>
      <w:r w:rsidRPr="00B568BB">
        <w:rPr>
          <w:i/>
          <w:sz w:val="24"/>
          <w:szCs w:val="24"/>
          <w:lang w:val="sl-SI"/>
        </w:rPr>
        <w:t xml:space="preserve"> целин</w:t>
      </w:r>
      <w:r w:rsidRPr="00B568BB">
        <w:rPr>
          <w:i/>
          <w:sz w:val="24"/>
          <w:szCs w:val="24"/>
          <w:lang w:val="sr-Cyrl-CS"/>
        </w:rPr>
        <w:t>ом</w:t>
      </w:r>
      <w:r w:rsidRPr="00B568BB">
        <w:rPr>
          <w:i/>
          <w:sz w:val="24"/>
          <w:szCs w:val="24"/>
          <w:lang w:val="sl-SI"/>
        </w:rPr>
        <w:t xml:space="preserve"> 26</w:t>
      </w:r>
      <w:r w:rsidRPr="00B568BB">
        <w:rPr>
          <w:sz w:val="24"/>
          <w:szCs w:val="24"/>
          <w:lang w:val="sl-SI"/>
        </w:rPr>
        <w:t xml:space="preserve"> - Заштита земљишта </w:t>
      </w:r>
      <w:r w:rsidRPr="00B568BB">
        <w:rPr>
          <w:sz w:val="24"/>
          <w:szCs w:val="24"/>
          <w:lang w:val="sr-Cyrl-RS"/>
        </w:rPr>
        <w:t xml:space="preserve">од </w:t>
      </w:r>
      <w:r w:rsidRPr="00B568BB">
        <w:rPr>
          <w:sz w:val="24"/>
          <w:szCs w:val="24"/>
          <w:lang w:val="sr-Cyrl-CS"/>
        </w:rPr>
        <w:t xml:space="preserve">водне ерозије </w:t>
      </w:r>
      <w:r w:rsidRPr="00B568BB">
        <w:rPr>
          <w:sz w:val="24"/>
          <w:szCs w:val="24"/>
          <w:lang w:val="sl-SI"/>
        </w:rPr>
        <w:t>I</w:t>
      </w:r>
      <w:r w:rsidRPr="00B568BB">
        <w:rPr>
          <w:sz w:val="24"/>
          <w:szCs w:val="24"/>
          <w:lang w:val="ru-RU"/>
        </w:rPr>
        <w:t xml:space="preserve"> степен,</w:t>
      </w:r>
      <w:r w:rsidR="00C846C2">
        <w:rPr>
          <w:sz w:val="24"/>
          <w:szCs w:val="24"/>
          <w:lang w:val="sr-Cyrl-CS"/>
        </w:rPr>
        <w:t xml:space="preserve"> </w:t>
      </w:r>
      <w:r w:rsidRPr="00B568BB">
        <w:rPr>
          <w:sz w:val="24"/>
          <w:szCs w:val="24"/>
          <w:lang w:val="sl-SI"/>
        </w:rPr>
        <w:t>обухваћене су све шуме које се простиру на изузетно стрмим нагибима</w:t>
      </w:r>
      <w:r w:rsidRPr="00B568BB">
        <w:rPr>
          <w:sz w:val="24"/>
          <w:szCs w:val="24"/>
          <w:lang w:val="sr-Cyrl-RS"/>
        </w:rPr>
        <w:t xml:space="preserve"> већим од 25</w:t>
      </w:r>
      <w:r w:rsidRPr="00B568BB">
        <w:rPr>
          <w:sz w:val="24"/>
          <w:szCs w:val="24"/>
          <w:lang w:val="sr-Cyrl-CS"/>
        </w:rPr>
        <w:t>, те</w:t>
      </w:r>
      <w:r w:rsidRPr="00B568BB">
        <w:rPr>
          <w:sz w:val="24"/>
          <w:szCs w:val="24"/>
          <w:lang w:val="sl-SI"/>
        </w:rPr>
        <w:t xml:space="preserve"> к</w:t>
      </w:r>
      <w:r w:rsidRPr="00B568BB">
        <w:rPr>
          <w:sz w:val="24"/>
          <w:szCs w:val="24"/>
          <w:lang w:val="sr-Cyrl-CS"/>
        </w:rPr>
        <w:t>ао такве</w:t>
      </w:r>
      <w:r w:rsidRPr="00B568BB">
        <w:rPr>
          <w:sz w:val="24"/>
          <w:szCs w:val="24"/>
          <w:lang w:val="sl-SI"/>
        </w:rPr>
        <w:t xml:space="preserve"> имају  заштитни карактер</w:t>
      </w:r>
      <w:r w:rsidRPr="00B568BB">
        <w:rPr>
          <w:sz w:val="24"/>
          <w:szCs w:val="24"/>
          <w:lang w:val="sr-Cyrl-RS"/>
        </w:rPr>
        <w:t xml:space="preserve"> и обухваћене су мерама редовног газдовања</w:t>
      </w:r>
      <w:r w:rsidRPr="00B568BB">
        <w:rPr>
          <w:sz w:val="24"/>
          <w:szCs w:val="24"/>
          <w:lang w:val="sr-Cyrl-CS"/>
        </w:rPr>
        <w:t>.</w:t>
      </w:r>
    </w:p>
    <w:p w14:paraId="24409432" w14:textId="77777777" w:rsidR="00B568BB" w:rsidRPr="00B568BB" w:rsidRDefault="00B568BB" w:rsidP="00B568BB">
      <w:pPr>
        <w:spacing w:after="60"/>
        <w:ind w:firstLine="720"/>
        <w:jc w:val="both"/>
        <w:rPr>
          <w:sz w:val="24"/>
          <w:szCs w:val="24"/>
          <w:lang w:val="sr-Cyrl-CS"/>
        </w:rPr>
      </w:pPr>
      <w:r w:rsidRPr="00B568BB">
        <w:rPr>
          <w:i/>
          <w:sz w:val="24"/>
          <w:szCs w:val="24"/>
          <w:lang w:val="ru-RU"/>
        </w:rPr>
        <w:t>Наменск</w:t>
      </w:r>
      <w:r w:rsidRPr="00B568BB">
        <w:rPr>
          <w:i/>
          <w:sz w:val="24"/>
          <w:szCs w:val="24"/>
          <w:lang w:val="sr-Cyrl-CS"/>
        </w:rPr>
        <w:t>ом</w:t>
      </w:r>
      <w:r w:rsidRPr="00B568BB">
        <w:rPr>
          <w:i/>
          <w:sz w:val="24"/>
          <w:szCs w:val="24"/>
          <w:lang w:val="ru-RU"/>
        </w:rPr>
        <w:t xml:space="preserve"> целин</w:t>
      </w:r>
      <w:r w:rsidRPr="00B568BB">
        <w:rPr>
          <w:i/>
          <w:sz w:val="24"/>
          <w:szCs w:val="24"/>
          <w:lang w:val="sr-Cyrl-CS"/>
        </w:rPr>
        <w:t>ом</w:t>
      </w:r>
      <w:r w:rsidRPr="00B568BB">
        <w:rPr>
          <w:i/>
          <w:sz w:val="24"/>
          <w:szCs w:val="24"/>
          <w:lang w:val="ru-RU"/>
        </w:rPr>
        <w:t xml:space="preserve"> 66</w:t>
      </w:r>
      <w:r w:rsidRPr="00B568BB">
        <w:rPr>
          <w:sz w:val="24"/>
          <w:szCs w:val="24"/>
          <w:lang w:val="ru-RU"/>
        </w:rPr>
        <w:t xml:space="preserve"> - Стална заштита шума (изван газд. третмана), </w:t>
      </w:r>
      <w:r w:rsidRPr="00B568BB">
        <w:rPr>
          <w:sz w:val="24"/>
          <w:szCs w:val="24"/>
          <w:lang w:val="sl-SI"/>
        </w:rPr>
        <w:t xml:space="preserve">су обухваћене све шуме које имају стално заштитни карактер </w:t>
      </w:r>
      <w:r w:rsidRPr="00B568BB">
        <w:rPr>
          <w:sz w:val="24"/>
          <w:szCs w:val="24"/>
          <w:lang w:val="sr-Cyrl-CS"/>
        </w:rPr>
        <w:t xml:space="preserve">и </w:t>
      </w:r>
      <w:r w:rsidRPr="00B568BB">
        <w:rPr>
          <w:sz w:val="24"/>
          <w:szCs w:val="24"/>
          <w:lang w:val="sl-SI"/>
        </w:rPr>
        <w:t>у којима нема газдинских интервенција</w:t>
      </w:r>
      <w:r w:rsidRPr="00B568BB">
        <w:rPr>
          <w:sz w:val="24"/>
          <w:szCs w:val="24"/>
          <w:lang w:val="sr-Cyrl-CS"/>
        </w:rPr>
        <w:t>.</w:t>
      </w:r>
    </w:p>
    <w:p w14:paraId="491B16A0" w14:textId="77777777" w:rsidR="00B568BB" w:rsidRPr="003D7609" w:rsidRDefault="00B568BB" w:rsidP="003D7609">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0334A9AC" w14:textId="77777777" w:rsidR="00B568BB" w:rsidRDefault="00B568BB" w:rsidP="00B568BB">
      <w:pPr>
        <w:keepNext/>
        <w:jc w:val="center"/>
        <w:outlineLvl w:val="1"/>
        <w:rPr>
          <w:rFonts w:eastAsia="Calibri"/>
          <w:b/>
          <w:i/>
          <w:sz w:val="28"/>
          <w:lang w:val="sr-Cyrl-RS"/>
        </w:rPr>
      </w:pPr>
      <w:bookmarkStart w:id="173" w:name="_Toc168399844"/>
      <w:bookmarkStart w:id="174" w:name="_Toc168401815"/>
      <w:bookmarkStart w:id="175" w:name="_Toc168402191"/>
      <w:bookmarkStart w:id="176" w:name="_Toc168564878"/>
      <w:r w:rsidRPr="00B568BB">
        <w:rPr>
          <w:rFonts w:eastAsia="Calibri"/>
          <w:b/>
          <w:i/>
          <w:sz w:val="28"/>
          <w:lang w:val="hr-HR"/>
        </w:rPr>
        <w:t>3.2. Шуме високих заштитних вредности</w:t>
      </w:r>
      <w:bookmarkEnd w:id="173"/>
      <w:bookmarkEnd w:id="174"/>
      <w:bookmarkEnd w:id="175"/>
      <w:bookmarkEnd w:id="176"/>
    </w:p>
    <w:p w14:paraId="4A8D7E2B" w14:textId="77777777" w:rsidR="00A37CE2" w:rsidRPr="00A37CE2" w:rsidRDefault="00A37CE2" w:rsidP="00B568BB">
      <w:pPr>
        <w:keepNext/>
        <w:jc w:val="center"/>
        <w:outlineLvl w:val="1"/>
        <w:rPr>
          <w:rFonts w:eastAsia="Calibri"/>
          <w:b/>
          <w:i/>
          <w:sz w:val="28"/>
          <w:lang w:val="sr-Cyrl-RS"/>
        </w:rPr>
      </w:pPr>
    </w:p>
    <w:p w14:paraId="7D093E65" w14:textId="77777777" w:rsidR="00A37CE2" w:rsidRPr="00A37CE2" w:rsidRDefault="00A37CE2" w:rsidP="00A37CE2">
      <w:pPr>
        <w:autoSpaceDE w:val="0"/>
        <w:autoSpaceDN w:val="0"/>
        <w:adjustRightInd w:val="0"/>
        <w:jc w:val="both"/>
        <w:rPr>
          <w:rFonts w:eastAsia="Calibri"/>
          <w:sz w:val="24"/>
          <w:szCs w:val="24"/>
          <w:lang w:val="ru-RU"/>
        </w:rPr>
      </w:pPr>
      <w:r w:rsidRPr="00A37CE2">
        <w:rPr>
          <w:rFonts w:eastAsia="Calibri"/>
          <w:sz w:val="24"/>
          <w:szCs w:val="24"/>
          <w:lang w:val="ru-RU"/>
        </w:rPr>
        <w:t>У оквиру спровођења процеса сертификације шума у Јавном предузећу “Србијашуме”једна од обавеза је и израда прегледа шума високих заштитних вредности.</w:t>
      </w:r>
    </w:p>
    <w:p w14:paraId="66ABB016" w14:textId="77777777" w:rsidR="00A37CE2" w:rsidRPr="00A37CE2" w:rsidRDefault="00A37CE2" w:rsidP="00A37CE2">
      <w:pPr>
        <w:autoSpaceDE w:val="0"/>
        <w:autoSpaceDN w:val="0"/>
        <w:adjustRightInd w:val="0"/>
        <w:jc w:val="both"/>
        <w:rPr>
          <w:rFonts w:eastAsia="Calibri"/>
          <w:sz w:val="24"/>
          <w:szCs w:val="24"/>
          <w:lang w:val="sr-Cyrl-CS"/>
        </w:rPr>
      </w:pPr>
      <w:r w:rsidRPr="00A37CE2">
        <w:rPr>
          <w:rFonts w:eastAsia="Calibri"/>
          <w:sz w:val="24"/>
          <w:szCs w:val="24"/>
          <w:lang w:val="sr-Cyrl-CS"/>
        </w:rPr>
        <w:tab/>
        <w:t xml:space="preserve">Шуме ове ГЈ припадају </w:t>
      </w:r>
      <w:r w:rsidRPr="00A37CE2">
        <w:rPr>
          <w:rFonts w:eastAsia="Calibri"/>
          <w:sz w:val="24"/>
          <w:szCs w:val="24"/>
          <w:lang w:val="sr-Cyrl-RS"/>
        </w:rPr>
        <w:t xml:space="preserve">двема </w:t>
      </w:r>
      <w:r w:rsidRPr="00A37CE2">
        <w:rPr>
          <w:rFonts w:eastAsia="Calibri"/>
          <w:sz w:val="24"/>
          <w:szCs w:val="24"/>
          <w:lang w:val="sr-Cyrl-CS"/>
        </w:rPr>
        <w:t xml:space="preserve">категоријама од укупно шест категорија које једефинисао </w:t>
      </w:r>
      <w:r w:rsidRPr="00A37CE2">
        <w:rPr>
          <w:rFonts w:eastAsia="Calibri"/>
          <w:sz w:val="24"/>
          <w:szCs w:val="24"/>
        </w:rPr>
        <w:t>FSC</w:t>
      </w:r>
      <w:r w:rsidRPr="00A37CE2">
        <w:rPr>
          <w:rFonts w:eastAsia="Calibri"/>
          <w:sz w:val="24"/>
          <w:szCs w:val="24"/>
          <w:lang w:val="sr-Cyrl-CS"/>
        </w:rPr>
        <w:t xml:space="preserve"> стандард:</w:t>
      </w:r>
    </w:p>
    <w:p w14:paraId="638F1E85" w14:textId="77777777" w:rsidR="00A37CE2" w:rsidRPr="00A37CE2" w:rsidRDefault="00A37CE2" w:rsidP="00A37CE2">
      <w:pPr>
        <w:autoSpaceDE w:val="0"/>
        <w:autoSpaceDN w:val="0"/>
        <w:adjustRightInd w:val="0"/>
        <w:ind w:firstLine="720"/>
        <w:jc w:val="both"/>
        <w:rPr>
          <w:rFonts w:eastAsia="Calibri"/>
          <w:sz w:val="24"/>
          <w:szCs w:val="24"/>
          <w:lang w:val="sr-Cyrl-CS"/>
        </w:rPr>
      </w:pPr>
    </w:p>
    <w:p w14:paraId="0492CF0E" w14:textId="77777777" w:rsidR="00A37CE2" w:rsidRPr="00A37CE2" w:rsidRDefault="00A37CE2" w:rsidP="00A37CE2">
      <w:pPr>
        <w:autoSpaceDE w:val="0"/>
        <w:autoSpaceDN w:val="0"/>
        <w:adjustRightInd w:val="0"/>
        <w:rPr>
          <w:rFonts w:eastAsia="Calibri"/>
          <w:b/>
          <w:bCs/>
          <w:sz w:val="24"/>
          <w:szCs w:val="24"/>
          <w:lang w:val="ru-RU"/>
        </w:rPr>
      </w:pPr>
      <w:r w:rsidRPr="00A37CE2">
        <w:rPr>
          <w:rFonts w:eastAsia="Calibri"/>
          <w:b/>
          <w:bCs/>
          <w:sz w:val="24"/>
          <w:szCs w:val="24"/>
          <w:lang w:val="sr-Cyrl-CS"/>
        </w:rPr>
        <w:tab/>
      </w:r>
      <w:r w:rsidRPr="00A37CE2">
        <w:rPr>
          <w:rFonts w:eastAsia="Calibri"/>
          <w:b/>
          <w:bCs/>
          <w:sz w:val="24"/>
          <w:szCs w:val="24"/>
        </w:rPr>
        <w:t>HCV</w:t>
      </w:r>
      <w:r w:rsidRPr="00A37CE2">
        <w:rPr>
          <w:rFonts w:eastAsia="Calibri"/>
          <w:b/>
          <w:bCs/>
          <w:sz w:val="24"/>
          <w:szCs w:val="24"/>
          <w:lang w:val="ru-RU"/>
        </w:rPr>
        <w:t xml:space="preserve"> – 4 – Подручја која пружају основне природне користи у критичним ситуацијама:</w:t>
      </w:r>
    </w:p>
    <w:p w14:paraId="0F1DED6F" w14:textId="77777777" w:rsidR="00A37CE2" w:rsidRPr="00A37CE2" w:rsidRDefault="00A37CE2" w:rsidP="00A37CE2">
      <w:pPr>
        <w:autoSpaceDE w:val="0"/>
        <w:autoSpaceDN w:val="0"/>
        <w:adjustRightInd w:val="0"/>
        <w:jc w:val="both"/>
        <w:rPr>
          <w:rFonts w:eastAsia="Calibri"/>
          <w:i/>
          <w:iCs/>
          <w:sz w:val="24"/>
          <w:szCs w:val="24"/>
          <w:lang w:val="sr-Cyrl-CS"/>
        </w:rPr>
      </w:pPr>
      <w:r w:rsidRPr="00A37CE2">
        <w:rPr>
          <w:rFonts w:eastAsia="Calibri"/>
          <w:i/>
          <w:iCs/>
          <w:sz w:val="24"/>
          <w:szCs w:val="24"/>
          <w:lang w:val="sr-Cyrl-CS"/>
        </w:rPr>
        <w:tab/>
      </w:r>
    </w:p>
    <w:p w14:paraId="0A2A6849" w14:textId="654B7108" w:rsidR="00A37CE2" w:rsidRPr="00B811A8" w:rsidRDefault="00A37CE2" w:rsidP="00A37CE2">
      <w:pPr>
        <w:autoSpaceDE w:val="0"/>
        <w:autoSpaceDN w:val="0"/>
        <w:adjustRightInd w:val="0"/>
        <w:ind w:firstLine="720"/>
        <w:rPr>
          <w:bCs/>
          <w:iCs/>
          <w:sz w:val="24"/>
          <w:szCs w:val="24"/>
          <w:lang w:val="ru-RU"/>
        </w:rPr>
      </w:pPr>
      <w:r w:rsidRPr="00A37CE2">
        <w:rPr>
          <w:rFonts w:eastAsia="Calibri"/>
          <w:iCs/>
          <w:sz w:val="24"/>
          <w:szCs w:val="24"/>
          <w:lang w:val="ru-RU"/>
        </w:rPr>
        <w:t>- 26 – производно-заштитна функција –</w:t>
      </w:r>
      <w:r w:rsidR="00B811A8" w:rsidRPr="00B811A8">
        <w:rPr>
          <w:rFonts w:eastAsia="Calibri"/>
          <w:iCs/>
          <w:sz w:val="24"/>
          <w:szCs w:val="24"/>
          <w:lang w:val="sr-Latn-RS"/>
        </w:rPr>
        <w:t xml:space="preserve"> </w:t>
      </w:r>
      <w:r w:rsidR="00B811A8" w:rsidRPr="00B811A8">
        <w:rPr>
          <w:rFonts w:eastAsia="Calibri"/>
          <w:iCs/>
          <w:sz w:val="24"/>
          <w:szCs w:val="24"/>
          <w:lang w:val="sr-Cyrl-RS"/>
        </w:rPr>
        <w:t>315</w:t>
      </w:r>
      <w:r w:rsidRPr="00A37CE2">
        <w:rPr>
          <w:rFonts w:eastAsia="Calibri"/>
          <w:iCs/>
          <w:sz w:val="24"/>
          <w:szCs w:val="24"/>
          <w:lang w:val="sr-Latn-RS"/>
        </w:rPr>
        <w:t>,2</w:t>
      </w:r>
      <w:r w:rsidR="00B811A8" w:rsidRPr="00B811A8">
        <w:rPr>
          <w:rFonts w:eastAsia="Calibri"/>
          <w:iCs/>
          <w:sz w:val="24"/>
          <w:szCs w:val="24"/>
          <w:lang w:val="sr-Cyrl-RS"/>
        </w:rPr>
        <w:t>7</w:t>
      </w:r>
      <w:r w:rsidRPr="00A37CE2">
        <w:rPr>
          <w:rFonts w:eastAsia="Calibri"/>
          <w:iCs/>
          <w:sz w:val="24"/>
          <w:szCs w:val="24"/>
          <w:lang w:val="sr-Latn-RS"/>
        </w:rPr>
        <w:t xml:space="preserve">  </w:t>
      </w:r>
      <w:r w:rsidRPr="00A37CE2">
        <w:rPr>
          <w:bCs/>
          <w:iCs/>
          <w:sz w:val="24"/>
          <w:szCs w:val="24"/>
          <w:lang w:val="ru-RU"/>
        </w:rPr>
        <w:t>ха.</w:t>
      </w:r>
    </w:p>
    <w:p w14:paraId="3D2AB8B5" w14:textId="3A176871" w:rsidR="00C846C2" w:rsidRPr="00A37CE2" w:rsidRDefault="00C846C2" w:rsidP="00A37CE2">
      <w:pPr>
        <w:autoSpaceDE w:val="0"/>
        <w:autoSpaceDN w:val="0"/>
        <w:adjustRightInd w:val="0"/>
        <w:ind w:firstLine="720"/>
        <w:rPr>
          <w:rFonts w:eastAsia="Calibri"/>
          <w:iCs/>
          <w:color w:val="FF0000"/>
          <w:sz w:val="24"/>
          <w:szCs w:val="24"/>
          <w:lang w:val="ru-RU"/>
        </w:rPr>
      </w:pPr>
      <w:r w:rsidRPr="00B811A8">
        <w:rPr>
          <w:bCs/>
          <w:iCs/>
          <w:sz w:val="24"/>
          <w:szCs w:val="24"/>
          <w:lang w:val="ru-RU"/>
        </w:rPr>
        <w:t xml:space="preserve">- 50 – заштита шума саобраћајница </w:t>
      </w:r>
      <w:r w:rsidR="00B811A8" w:rsidRPr="00B811A8">
        <w:rPr>
          <w:bCs/>
          <w:iCs/>
          <w:sz w:val="24"/>
          <w:szCs w:val="24"/>
          <w:lang w:val="ru-RU"/>
        </w:rPr>
        <w:t>–</w:t>
      </w:r>
      <w:r w:rsidRPr="00B811A8">
        <w:rPr>
          <w:bCs/>
          <w:iCs/>
          <w:sz w:val="24"/>
          <w:szCs w:val="24"/>
          <w:lang w:val="ru-RU"/>
        </w:rPr>
        <w:t xml:space="preserve"> </w:t>
      </w:r>
      <w:r w:rsidR="00B811A8" w:rsidRPr="00B811A8">
        <w:rPr>
          <w:bCs/>
          <w:iCs/>
          <w:sz w:val="24"/>
          <w:szCs w:val="24"/>
          <w:lang w:val="ru-RU"/>
        </w:rPr>
        <w:t xml:space="preserve">78,73 ха </w:t>
      </w:r>
    </w:p>
    <w:p w14:paraId="17EF6B66" w14:textId="2898C860" w:rsidR="00A37CE2" w:rsidRPr="00A37CE2" w:rsidRDefault="00A37CE2" w:rsidP="00A37CE2">
      <w:pPr>
        <w:autoSpaceDE w:val="0"/>
        <w:autoSpaceDN w:val="0"/>
        <w:adjustRightInd w:val="0"/>
        <w:jc w:val="both"/>
        <w:rPr>
          <w:rFonts w:eastAsia="Calibri"/>
          <w:iCs/>
          <w:sz w:val="24"/>
          <w:szCs w:val="24"/>
        </w:rPr>
      </w:pPr>
      <w:r w:rsidRPr="00A37CE2">
        <w:rPr>
          <w:rFonts w:eastAsia="Calibri"/>
          <w:sz w:val="24"/>
          <w:szCs w:val="24"/>
          <w:lang w:val="sr-Cyrl-CS"/>
        </w:rPr>
        <w:tab/>
      </w:r>
      <w:r w:rsidRPr="00A37CE2">
        <w:rPr>
          <w:rFonts w:eastAsia="Calibri"/>
          <w:iCs/>
          <w:sz w:val="24"/>
          <w:szCs w:val="24"/>
        </w:rPr>
        <w:t xml:space="preserve">- 66 – </w:t>
      </w:r>
      <w:r w:rsidRPr="00A37CE2">
        <w:rPr>
          <w:rFonts w:ascii="TimesNewRoman,Italic" w:eastAsia="Calibri" w:hAnsi="TimesNewRoman,Italic" w:cs="TimesNewRoman,Italic"/>
          <w:iCs/>
          <w:sz w:val="24"/>
          <w:szCs w:val="24"/>
        </w:rPr>
        <w:t xml:space="preserve">стална заштита шума </w:t>
      </w:r>
      <w:r w:rsidRPr="00A37CE2">
        <w:rPr>
          <w:rFonts w:eastAsia="Calibri"/>
          <w:iCs/>
          <w:sz w:val="24"/>
          <w:szCs w:val="24"/>
        </w:rPr>
        <w:t>(</w:t>
      </w:r>
      <w:r w:rsidRPr="00A37CE2">
        <w:rPr>
          <w:rFonts w:ascii="TimesNewRoman,Italic" w:eastAsia="Calibri" w:hAnsi="TimesNewRoman,Italic" w:cs="TimesNewRoman,Italic"/>
          <w:iCs/>
          <w:sz w:val="24"/>
          <w:szCs w:val="24"/>
        </w:rPr>
        <w:t>изван газдинског третмана</w:t>
      </w:r>
      <w:r w:rsidRPr="00A37CE2">
        <w:rPr>
          <w:rFonts w:eastAsia="Calibri"/>
          <w:iCs/>
          <w:sz w:val="24"/>
          <w:szCs w:val="24"/>
        </w:rPr>
        <w:t>) –</w:t>
      </w:r>
      <w:r w:rsidR="00B811A8" w:rsidRPr="00B811A8">
        <w:rPr>
          <w:rFonts w:eastAsia="Calibri"/>
          <w:iCs/>
          <w:sz w:val="24"/>
          <w:szCs w:val="24"/>
        </w:rPr>
        <w:t xml:space="preserve"> </w:t>
      </w:r>
      <w:r w:rsidR="00B811A8" w:rsidRPr="00B811A8">
        <w:rPr>
          <w:rFonts w:eastAsia="Calibri"/>
          <w:iCs/>
          <w:sz w:val="24"/>
          <w:szCs w:val="24"/>
          <w:lang w:val="sr-Cyrl-RS"/>
        </w:rPr>
        <w:t>34</w:t>
      </w:r>
      <w:r w:rsidRPr="00A37CE2">
        <w:rPr>
          <w:rFonts w:eastAsia="Calibri"/>
          <w:iCs/>
          <w:sz w:val="24"/>
          <w:szCs w:val="24"/>
        </w:rPr>
        <w:t>,2</w:t>
      </w:r>
      <w:r w:rsidR="00B811A8" w:rsidRPr="00B811A8">
        <w:rPr>
          <w:rFonts w:eastAsia="Calibri"/>
          <w:iCs/>
          <w:sz w:val="24"/>
          <w:szCs w:val="24"/>
          <w:lang w:val="sr-Cyrl-RS"/>
        </w:rPr>
        <w:t>9</w:t>
      </w:r>
      <w:r w:rsidRPr="00A37CE2">
        <w:rPr>
          <w:rFonts w:eastAsia="Calibri"/>
          <w:iCs/>
          <w:sz w:val="24"/>
          <w:szCs w:val="24"/>
        </w:rPr>
        <w:t xml:space="preserve"> ha</w:t>
      </w:r>
    </w:p>
    <w:p w14:paraId="56F7E858" w14:textId="77777777" w:rsidR="00A37CE2" w:rsidRPr="00A37CE2" w:rsidRDefault="00A37CE2" w:rsidP="00A37CE2">
      <w:pPr>
        <w:autoSpaceDE w:val="0"/>
        <w:autoSpaceDN w:val="0"/>
        <w:adjustRightInd w:val="0"/>
        <w:jc w:val="both"/>
        <w:rPr>
          <w:rFonts w:ascii="TimesNewRoman" w:eastAsia="Calibri" w:hAnsi="TimesNewRoman" w:cs="TimesNewRoman"/>
          <w:sz w:val="24"/>
          <w:szCs w:val="24"/>
          <w:lang w:val="sr-Cyrl-CS"/>
        </w:rPr>
      </w:pPr>
      <w:r w:rsidRPr="00A37CE2">
        <w:rPr>
          <w:rFonts w:ascii="TimesNewRoman" w:eastAsia="Calibri" w:hAnsi="TimesNewRoman" w:cs="TimesNewRoman"/>
          <w:sz w:val="24"/>
          <w:szCs w:val="24"/>
          <w:lang w:val="sr-Cyrl-CS"/>
        </w:rPr>
        <w:tab/>
      </w:r>
    </w:p>
    <w:p w14:paraId="7F994BF6" w14:textId="77777777" w:rsidR="00A37CE2" w:rsidRPr="00A37CE2" w:rsidRDefault="00A37CE2" w:rsidP="00A37CE2">
      <w:pPr>
        <w:autoSpaceDE w:val="0"/>
        <w:autoSpaceDN w:val="0"/>
        <w:adjustRightInd w:val="0"/>
        <w:jc w:val="both"/>
        <w:rPr>
          <w:rFonts w:eastAsia="Calibri"/>
          <w:sz w:val="24"/>
          <w:szCs w:val="24"/>
          <w:lang w:val="sr-Latn-RS"/>
        </w:rPr>
      </w:pPr>
      <w:r w:rsidRPr="00A37CE2">
        <w:rPr>
          <w:rFonts w:eastAsia="Calibri"/>
          <w:sz w:val="24"/>
          <w:szCs w:val="24"/>
          <w:lang w:val="sr-Cyrl-CS"/>
        </w:rPr>
        <w:tab/>
      </w:r>
      <w:r w:rsidRPr="00A37CE2">
        <w:rPr>
          <w:rFonts w:eastAsia="Calibri"/>
          <w:sz w:val="24"/>
          <w:szCs w:val="24"/>
          <w:lang w:val="ru-RU"/>
        </w:rPr>
        <w:t xml:space="preserve">Начин газдовања у шумама одређеним као </w:t>
      </w:r>
      <w:r w:rsidRPr="00A37CE2">
        <w:rPr>
          <w:rFonts w:eastAsia="Calibri"/>
          <w:sz w:val="24"/>
          <w:szCs w:val="24"/>
        </w:rPr>
        <w:t>HCV</w:t>
      </w:r>
      <w:r w:rsidRPr="00A37CE2">
        <w:rPr>
          <w:rFonts w:eastAsia="Calibri"/>
          <w:sz w:val="24"/>
          <w:szCs w:val="24"/>
          <w:lang w:val="ru-RU"/>
        </w:rPr>
        <w:t xml:space="preserve"> шума не мења се у односу на тренутни начин газдовања. Разлика је једино у томе да се прате атрибути карактеристични за те шуме и да се </w:t>
      </w:r>
      <w:r w:rsidRPr="00A37CE2">
        <w:rPr>
          <w:rFonts w:eastAsia="Calibri"/>
          <w:sz w:val="24"/>
          <w:szCs w:val="24"/>
          <w:lang w:val="ru-RU"/>
        </w:rPr>
        <w:lastRenderedPageBreak/>
        <w:t xml:space="preserve">активности газдовања у </w:t>
      </w:r>
      <w:r w:rsidRPr="00A37CE2">
        <w:rPr>
          <w:rFonts w:eastAsia="Calibri"/>
          <w:sz w:val="24"/>
          <w:szCs w:val="24"/>
        </w:rPr>
        <w:t>HCV</w:t>
      </w:r>
      <w:r w:rsidRPr="00A37CE2">
        <w:rPr>
          <w:rFonts w:eastAsia="Calibri"/>
          <w:sz w:val="24"/>
          <w:szCs w:val="24"/>
          <w:lang w:val="ru-RU"/>
        </w:rPr>
        <w:t xml:space="preserve"> шумама морају одржавати или побољшавати карактеристике које их дефинишу.</w:t>
      </w:r>
    </w:p>
    <w:p w14:paraId="37040DF6" w14:textId="77777777" w:rsidR="00A37CE2" w:rsidRPr="00A37CE2" w:rsidRDefault="00A37CE2" w:rsidP="00A37CE2">
      <w:pPr>
        <w:jc w:val="both"/>
        <w:rPr>
          <w:sz w:val="16"/>
          <w:szCs w:val="16"/>
        </w:rPr>
      </w:pPr>
    </w:p>
    <w:p w14:paraId="319857EE" w14:textId="77777777" w:rsidR="00A37CE2" w:rsidRPr="00A37CE2" w:rsidRDefault="00A37CE2" w:rsidP="00A37CE2">
      <w:pPr>
        <w:jc w:val="both"/>
        <w:rPr>
          <w:sz w:val="16"/>
          <w:szCs w:val="16"/>
        </w:rPr>
      </w:pPr>
    </w:p>
    <w:p w14:paraId="30EA52F1" w14:textId="77777777" w:rsidR="00A37CE2" w:rsidRPr="00EF2850" w:rsidRDefault="00A37CE2" w:rsidP="00A37CE2">
      <w:pPr>
        <w:jc w:val="both"/>
        <w:rPr>
          <w:sz w:val="16"/>
          <w:szCs w:val="16"/>
          <w:lang w:val="sr-Cyrl-RS"/>
        </w:rPr>
      </w:pPr>
    </w:p>
    <w:p w14:paraId="287CA96A" w14:textId="77777777" w:rsidR="00A37CE2" w:rsidRPr="00A37CE2" w:rsidRDefault="00A37CE2" w:rsidP="00A37CE2">
      <w:pPr>
        <w:keepNext/>
        <w:jc w:val="center"/>
        <w:outlineLvl w:val="1"/>
        <w:rPr>
          <w:b/>
          <w:i/>
          <w:sz w:val="28"/>
          <w:lang w:val="hr-HR"/>
        </w:rPr>
      </w:pPr>
      <w:bookmarkStart w:id="177" w:name="_Toc168399845"/>
      <w:bookmarkStart w:id="178" w:name="_Toc168401816"/>
      <w:bookmarkStart w:id="179" w:name="_Toc168402192"/>
      <w:bookmarkStart w:id="180" w:name="_Toc168564879"/>
      <w:r w:rsidRPr="00A37CE2">
        <w:rPr>
          <w:b/>
          <w:i/>
          <w:sz w:val="28"/>
          <w:lang w:val="hr-HR"/>
        </w:rPr>
        <w:t>3.3. Дугорочни и краткорочни циљеви</w:t>
      </w:r>
      <w:bookmarkEnd w:id="177"/>
      <w:bookmarkEnd w:id="178"/>
      <w:bookmarkEnd w:id="179"/>
      <w:bookmarkEnd w:id="180"/>
    </w:p>
    <w:p w14:paraId="517C1FE3" w14:textId="77777777" w:rsidR="00A37CE2" w:rsidRPr="00A37CE2" w:rsidRDefault="00A37CE2" w:rsidP="00A37CE2">
      <w:pPr>
        <w:keepNext/>
        <w:jc w:val="center"/>
        <w:outlineLvl w:val="1"/>
        <w:rPr>
          <w:b/>
          <w:i/>
          <w:sz w:val="16"/>
          <w:szCs w:val="16"/>
          <w:lang w:val="hr-HR"/>
        </w:rPr>
      </w:pPr>
    </w:p>
    <w:p w14:paraId="21E01787" w14:textId="77777777" w:rsidR="00A37CE2" w:rsidRPr="00A37CE2" w:rsidRDefault="00A37CE2" w:rsidP="00A37CE2">
      <w:pPr>
        <w:rPr>
          <w:sz w:val="24"/>
          <w:szCs w:val="24"/>
          <w:lang w:val="hr-HR"/>
        </w:rPr>
      </w:pPr>
      <w:r w:rsidRPr="00A37CE2">
        <w:rPr>
          <w:sz w:val="24"/>
          <w:szCs w:val="24"/>
          <w:lang w:val="sl-SI"/>
        </w:rPr>
        <w:tab/>
      </w:r>
      <w:r w:rsidRPr="00A37CE2">
        <w:rPr>
          <w:sz w:val="24"/>
          <w:szCs w:val="24"/>
          <w:lang w:val="hr-HR"/>
        </w:rPr>
        <w:t>Циљеви газдовања шумама, с обзиром на њихов значај, деле се на:</w:t>
      </w:r>
    </w:p>
    <w:p w14:paraId="2CF35FEC" w14:textId="77777777" w:rsidR="00A37CE2" w:rsidRPr="00A37CE2" w:rsidRDefault="00A37CE2" w:rsidP="00A37CE2">
      <w:pPr>
        <w:numPr>
          <w:ilvl w:val="0"/>
          <w:numId w:val="2"/>
        </w:numPr>
        <w:ind w:left="1211"/>
        <w:rPr>
          <w:sz w:val="24"/>
          <w:szCs w:val="24"/>
          <w:lang w:val="hr-HR"/>
        </w:rPr>
      </w:pPr>
      <w:r w:rsidRPr="00A37CE2">
        <w:rPr>
          <w:sz w:val="24"/>
          <w:szCs w:val="24"/>
          <w:lang w:val="hr-HR"/>
        </w:rPr>
        <w:t>опште циљеве газдовања шумама, и</w:t>
      </w:r>
    </w:p>
    <w:p w14:paraId="0FB3BE53" w14:textId="77777777" w:rsidR="00A37CE2" w:rsidRPr="00A37CE2" w:rsidRDefault="00A37CE2" w:rsidP="00A37CE2">
      <w:pPr>
        <w:numPr>
          <w:ilvl w:val="0"/>
          <w:numId w:val="2"/>
        </w:numPr>
        <w:ind w:left="1211"/>
        <w:rPr>
          <w:sz w:val="24"/>
          <w:szCs w:val="24"/>
          <w:lang w:val="hr-HR"/>
        </w:rPr>
      </w:pPr>
      <w:r w:rsidRPr="00A37CE2">
        <w:rPr>
          <w:sz w:val="24"/>
          <w:szCs w:val="24"/>
          <w:lang w:val="hr-HR"/>
        </w:rPr>
        <w:t>посебне циљеве газдовања шумама.</w:t>
      </w:r>
    </w:p>
    <w:p w14:paraId="7D99249B" w14:textId="77777777" w:rsidR="00A37CE2" w:rsidRPr="00A37CE2" w:rsidRDefault="00A37CE2" w:rsidP="00A37CE2">
      <w:pPr>
        <w:jc w:val="center"/>
        <w:rPr>
          <w:sz w:val="24"/>
          <w:szCs w:val="24"/>
          <w:lang w:val="sl-SI"/>
        </w:rPr>
      </w:pPr>
    </w:p>
    <w:p w14:paraId="771E3FD2" w14:textId="77777777" w:rsidR="00A37CE2" w:rsidRPr="00A37CE2" w:rsidRDefault="00A37CE2" w:rsidP="00A37CE2">
      <w:pPr>
        <w:jc w:val="center"/>
        <w:rPr>
          <w:sz w:val="24"/>
          <w:szCs w:val="24"/>
          <w:lang w:val="sl-SI"/>
        </w:rPr>
      </w:pPr>
    </w:p>
    <w:p w14:paraId="5E8362AF" w14:textId="77777777" w:rsidR="00A37CE2" w:rsidRPr="00A37CE2" w:rsidRDefault="00A37CE2" w:rsidP="00A37CE2">
      <w:pPr>
        <w:rPr>
          <w:b/>
          <w:sz w:val="24"/>
          <w:szCs w:val="24"/>
          <w:lang w:val="sl-SI"/>
        </w:rPr>
      </w:pPr>
      <w:r w:rsidRPr="00A37CE2">
        <w:rPr>
          <w:b/>
          <w:sz w:val="24"/>
          <w:szCs w:val="24"/>
          <w:lang w:val="sl-SI"/>
        </w:rPr>
        <w:t>Општи циљеви газдовања</w:t>
      </w:r>
    </w:p>
    <w:p w14:paraId="716DB61A" w14:textId="77777777" w:rsidR="00A37CE2" w:rsidRPr="00A37CE2" w:rsidRDefault="00A37CE2" w:rsidP="00A37CE2">
      <w:pPr>
        <w:jc w:val="center"/>
        <w:rPr>
          <w:b/>
          <w:sz w:val="24"/>
          <w:szCs w:val="24"/>
          <w:lang w:val="sl-SI"/>
        </w:rPr>
      </w:pPr>
    </w:p>
    <w:p w14:paraId="18EFFE2E" w14:textId="77777777" w:rsidR="00A37CE2" w:rsidRPr="00A37CE2" w:rsidRDefault="00A37CE2" w:rsidP="00A37CE2">
      <w:pPr>
        <w:keepNext/>
        <w:spacing w:after="60"/>
        <w:ind w:firstLine="720"/>
        <w:jc w:val="both"/>
        <w:outlineLvl w:val="3"/>
        <w:rPr>
          <w:sz w:val="24"/>
          <w:szCs w:val="24"/>
          <w:lang w:val="sl-SI"/>
        </w:rPr>
      </w:pPr>
      <w:r w:rsidRPr="00A37CE2">
        <w:rPr>
          <w:sz w:val="24"/>
          <w:szCs w:val="24"/>
          <w:lang w:val="sl-SI"/>
        </w:rPr>
        <w:t xml:space="preserve">Општи циљеви газдовања произилазе из основног задатка шумарства а која се одликује у обезбеђењу потреба и захтева друштва и привреде за појединим производима или користима које даје шума, уз примену чл. </w:t>
      </w:r>
      <w:r w:rsidRPr="00A37CE2">
        <w:rPr>
          <w:sz w:val="24"/>
          <w:szCs w:val="24"/>
          <w:lang w:val="sr-Cyrl-CS"/>
        </w:rPr>
        <w:t>4</w:t>
      </w:r>
      <w:r w:rsidRPr="00A37CE2">
        <w:rPr>
          <w:sz w:val="24"/>
          <w:szCs w:val="24"/>
          <w:lang w:val="sl-SI"/>
        </w:rPr>
        <w:t xml:space="preserve">. Закона о шумама ("Сл. гласник РС", бр. </w:t>
      </w:r>
      <w:r w:rsidRPr="00A37CE2">
        <w:rPr>
          <w:sz w:val="24"/>
          <w:szCs w:val="24"/>
          <w:lang w:val="sr-Cyrl-CS"/>
        </w:rPr>
        <w:t>30/10</w:t>
      </w:r>
      <w:r w:rsidRPr="00A37CE2">
        <w:rPr>
          <w:sz w:val="24"/>
          <w:szCs w:val="24"/>
          <w:lang w:val="sl-SI"/>
        </w:rPr>
        <w:t>) а који гласи: "</w:t>
      </w:r>
      <w:r w:rsidRPr="00A37CE2">
        <w:rPr>
          <w:sz w:val="24"/>
          <w:szCs w:val="24"/>
          <w:lang w:val="sr-Cyrl-CS"/>
        </w:rPr>
        <w:t>Очување, заштита и унапређење стања шума, коришћење свих потенцијала шума и њихових функција и подизање нових шума у циљу постизања оптималне шумовитости, просторног распореда и структуре</w:t>
      </w:r>
      <w:r w:rsidRPr="00A37CE2">
        <w:rPr>
          <w:sz w:val="24"/>
          <w:szCs w:val="24"/>
          <w:lang w:val="sl-SI"/>
        </w:rPr>
        <w:t xml:space="preserve"> </w:t>
      </w:r>
      <w:r w:rsidRPr="00A37CE2">
        <w:rPr>
          <w:sz w:val="24"/>
          <w:szCs w:val="24"/>
          <w:lang w:val="sr-Cyrl-CS"/>
        </w:rPr>
        <w:t>шумског фонда у Републици Србији, јесу делатности од општег интереса</w:t>
      </w:r>
      <w:r w:rsidRPr="00A37CE2">
        <w:rPr>
          <w:sz w:val="24"/>
          <w:szCs w:val="24"/>
          <w:lang w:val="sl-SI"/>
        </w:rPr>
        <w:t>".</w:t>
      </w:r>
    </w:p>
    <w:p w14:paraId="49F6F26B" w14:textId="77777777" w:rsidR="00A37CE2" w:rsidRPr="00A37CE2" w:rsidRDefault="00A37CE2" w:rsidP="00A37CE2">
      <w:pPr>
        <w:spacing w:after="60"/>
        <w:ind w:firstLine="720"/>
        <w:jc w:val="both"/>
        <w:rPr>
          <w:sz w:val="24"/>
          <w:szCs w:val="24"/>
          <w:lang w:val="sl-SI"/>
        </w:rPr>
      </w:pPr>
      <w:r w:rsidRPr="00A37CE2">
        <w:rPr>
          <w:sz w:val="24"/>
          <w:szCs w:val="24"/>
          <w:lang w:val="sl-SI"/>
        </w:rPr>
        <w:t>Општи циљеви газдовања шумама су:</w:t>
      </w:r>
    </w:p>
    <w:p w14:paraId="21BEC632" w14:textId="77777777" w:rsidR="00A37CE2" w:rsidRPr="00A37CE2" w:rsidRDefault="00A37CE2" w:rsidP="00A37CE2">
      <w:pPr>
        <w:numPr>
          <w:ilvl w:val="2"/>
          <w:numId w:val="34"/>
        </w:numPr>
        <w:rPr>
          <w:sz w:val="24"/>
          <w:szCs w:val="24"/>
          <w:lang w:val="sl-SI"/>
        </w:rPr>
      </w:pPr>
      <w:r w:rsidRPr="00A37CE2">
        <w:rPr>
          <w:sz w:val="24"/>
          <w:szCs w:val="24"/>
          <w:lang w:val="sl-SI"/>
        </w:rPr>
        <w:t>Заштита и стабилност шумских екосистема;</w:t>
      </w:r>
    </w:p>
    <w:p w14:paraId="2EC61F0B" w14:textId="77777777" w:rsidR="00A37CE2" w:rsidRPr="00A37CE2" w:rsidRDefault="00A37CE2" w:rsidP="00A37CE2">
      <w:pPr>
        <w:numPr>
          <w:ilvl w:val="2"/>
          <w:numId w:val="34"/>
        </w:numPr>
        <w:rPr>
          <w:sz w:val="24"/>
          <w:szCs w:val="24"/>
          <w:lang w:val="sl-SI"/>
        </w:rPr>
      </w:pPr>
      <w:r w:rsidRPr="00A37CE2">
        <w:rPr>
          <w:sz w:val="24"/>
          <w:szCs w:val="24"/>
          <w:lang w:val="sl-SI"/>
        </w:rPr>
        <w:t>Одржавање, очување и правилно повећање вредности биолошког диверзитета;</w:t>
      </w:r>
    </w:p>
    <w:p w14:paraId="01A1A94A" w14:textId="77777777" w:rsidR="00A37CE2" w:rsidRPr="00A37CE2" w:rsidRDefault="00A37CE2" w:rsidP="00A37CE2">
      <w:pPr>
        <w:numPr>
          <w:ilvl w:val="2"/>
          <w:numId w:val="34"/>
        </w:numPr>
        <w:rPr>
          <w:sz w:val="24"/>
          <w:szCs w:val="24"/>
          <w:lang w:val="sl-SI"/>
        </w:rPr>
      </w:pPr>
      <w:r w:rsidRPr="00A37CE2">
        <w:rPr>
          <w:sz w:val="24"/>
          <w:szCs w:val="24"/>
          <w:lang w:val="sl-SI"/>
        </w:rPr>
        <w:t>Санација општег стања деградираних шумских екосистема;</w:t>
      </w:r>
    </w:p>
    <w:p w14:paraId="31E82984" w14:textId="77777777" w:rsidR="00A37CE2" w:rsidRPr="00A37CE2" w:rsidRDefault="00A37CE2" w:rsidP="00A37CE2">
      <w:pPr>
        <w:numPr>
          <w:ilvl w:val="2"/>
          <w:numId w:val="34"/>
        </w:numPr>
        <w:rPr>
          <w:sz w:val="24"/>
          <w:szCs w:val="24"/>
          <w:lang w:val="sr-Cyrl-RS"/>
        </w:rPr>
      </w:pPr>
      <w:r w:rsidRPr="00A37CE2">
        <w:rPr>
          <w:sz w:val="24"/>
          <w:szCs w:val="24"/>
          <w:lang w:val="sl-SI"/>
        </w:rPr>
        <w:t>О</w:t>
      </w:r>
      <w:r w:rsidRPr="00A37CE2">
        <w:rPr>
          <w:sz w:val="24"/>
          <w:szCs w:val="24"/>
          <w:lang w:val="sr-Cyrl-RS"/>
        </w:rPr>
        <w:t>чување трајности и повећање приноса</w:t>
      </w:r>
    </w:p>
    <w:p w14:paraId="328D782F" w14:textId="77777777" w:rsidR="00A37CE2" w:rsidRPr="00A37CE2" w:rsidRDefault="00A37CE2" w:rsidP="00A37CE2">
      <w:pPr>
        <w:numPr>
          <w:ilvl w:val="2"/>
          <w:numId w:val="34"/>
        </w:numPr>
        <w:spacing w:before="60"/>
        <w:rPr>
          <w:bCs/>
          <w:noProof/>
          <w:sz w:val="24"/>
          <w:szCs w:val="24"/>
          <w:lang w:val="sr-Cyrl-CS"/>
        </w:rPr>
      </w:pPr>
      <w:r w:rsidRPr="00A37CE2">
        <w:rPr>
          <w:bCs/>
          <w:noProof/>
          <w:sz w:val="24"/>
          <w:szCs w:val="24"/>
          <w:lang w:val="sr-Cyrl-CS"/>
        </w:rPr>
        <w:t>Развијање и јачање општекорисних функција</w:t>
      </w:r>
    </w:p>
    <w:p w14:paraId="78487023" w14:textId="77777777" w:rsidR="00A37CE2" w:rsidRPr="00A37CE2" w:rsidRDefault="00A37CE2" w:rsidP="00A37CE2">
      <w:pPr>
        <w:numPr>
          <w:ilvl w:val="2"/>
          <w:numId w:val="34"/>
        </w:numPr>
        <w:spacing w:before="120"/>
        <w:rPr>
          <w:bCs/>
          <w:noProof/>
          <w:sz w:val="24"/>
          <w:szCs w:val="24"/>
          <w:lang w:val="sr-Cyrl-CS"/>
        </w:rPr>
      </w:pPr>
      <w:r w:rsidRPr="00A37CE2">
        <w:rPr>
          <w:bCs/>
          <w:noProof/>
          <w:sz w:val="24"/>
          <w:szCs w:val="24"/>
          <w:lang w:val="sr-Cyrl-CS"/>
        </w:rPr>
        <w:t>Увећање степена шумовитости</w:t>
      </w:r>
    </w:p>
    <w:p w14:paraId="0E02D4BC" w14:textId="77777777" w:rsidR="00A37CE2" w:rsidRPr="00A37CE2" w:rsidRDefault="00A37CE2" w:rsidP="00A37CE2">
      <w:pPr>
        <w:ind w:left="2160"/>
        <w:rPr>
          <w:sz w:val="24"/>
          <w:szCs w:val="24"/>
          <w:lang w:val="sl-SI"/>
        </w:rPr>
      </w:pPr>
    </w:p>
    <w:p w14:paraId="1DA7DC48" w14:textId="77777777" w:rsidR="00A37CE2" w:rsidRPr="00A37CE2" w:rsidRDefault="00A37CE2" w:rsidP="00A37CE2">
      <w:pPr>
        <w:spacing w:before="120"/>
        <w:ind w:left="720"/>
        <w:jc w:val="both"/>
        <w:rPr>
          <w:bCs/>
          <w:noProof/>
          <w:sz w:val="24"/>
          <w:szCs w:val="24"/>
        </w:rPr>
      </w:pPr>
      <w:r w:rsidRPr="00A37CE2">
        <w:rPr>
          <w:b/>
          <w:bCs/>
          <w:noProof/>
          <w:sz w:val="24"/>
          <w:szCs w:val="24"/>
        </w:rPr>
        <w:t>Заштита и стабилност шумских екосистема</w:t>
      </w:r>
      <w:r w:rsidRPr="00A37CE2">
        <w:rPr>
          <w:bCs/>
          <w:noProof/>
          <w:sz w:val="24"/>
          <w:szCs w:val="24"/>
        </w:rPr>
        <w:t xml:space="preserve"> </w:t>
      </w:r>
    </w:p>
    <w:p w14:paraId="4BBA8189" w14:textId="77777777" w:rsidR="00A37CE2" w:rsidRPr="00A37CE2" w:rsidRDefault="00A37CE2" w:rsidP="00A37CE2">
      <w:pPr>
        <w:spacing w:before="120"/>
        <w:ind w:firstLine="720"/>
        <w:jc w:val="both"/>
        <w:rPr>
          <w:bCs/>
          <w:noProof/>
          <w:sz w:val="24"/>
          <w:szCs w:val="24"/>
        </w:rPr>
      </w:pPr>
      <w:r w:rsidRPr="00A37CE2">
        <w:rPr>
          <w:bCs/>
          <w:noProof/>
          <w:sz w:val="24"/>
          <w:szCs w:val="24"/>
        </w:rPr>
        <w:t xml:space="preserve">Основни циљ еколошког приступа планирању и газдовању шумама и шумским подручјима је стварање од шуме трајног биолошки  стабилног, виталног, очуваног, а тиме и посебно вредног природног екосистема који ће обезбедити трајно и потпуно удовољење потреба неопходних за егзистенцију друштва и заштиту животне средине у целини. </w:t>
      </w:r>
    </w:p>
    <w:p w14:paraId="4D083445" w14:textId="77777777" w:rsidR="00A37CE2" w:rsidRPr="00A37CE2" w:rsidRDefault="00A37CE2" w:rsidP="00A37CE2">
      <w:pPr>
        <w:spacing w:before="60"/>
        <w:ind w:left="720"/>
        <w:jc w:val="both"/>
        <w:rPr>
          <w:b/>
          <w:bCs/>
          <w:noProof/>
          <w:sz w:val="24"/>
          <w:szCs w:val="24"/>
        </w:rPr>
      </w:pPr>
      <w:r w:rsidRPr="00A37CE2">
        <w:rPr>
          <w:b/>
          <w:sz w:val="24"/>
          <w:szCs w:val="24"/>
          <w:lang w:val="sl-SI"/>
        </w:rPr>
        <w:t>Одржавање, очување и правилно повећање вредности биолошког диверзитета</w:t>
      </w:r>
    </w:p>
    <w:p w14:paraId="4ECA0A31" w14:textId="77777777" w:rsidR="00A37CE2" w:rsidRPr="00A37CE2" w:rsidRDefault="00A37CE2" w:rsidP="00A37CE2">
      <w:pPr>
        <w:spacing w:before="120"/>
        <w:ind w:firstLine="720"/>
        <w:jc w:val="both"/>
        <w:rPr>
          <w:bCs/>
          <w:noProof/>
          <w:sz w:val="24"/>
          <w:szCs w:val="24"/>
        </w:rPr>
      </w:pPr>
      <w:r w:rsidRPr="00A37CE2">
        <w:rPr>
          <w:bCs/>
          <w:noProof/>
          <w:sz w:val="24"/>
          <w:szCs w:val="24"/>
        </w:rPr>
        <w:t>Очување и осигурање потпуне стабилности шумских екосистема, очувањем површине под шумом и њене унутрашње хомогености представља један од најзначајнијих циљева. Најсигурнији начин за остварење овог циља је отклањање свих негативних последица, било да су настале као последице ранијег газдовања, било као последица деловања “природе”.c</w:t>
      </w:r>
    </w:p>
    <w:p w14:paraId="37F5CC73" w14:textId="77777777" w:rsidR="00A37CE2" w:rsidRPr="00A37CE2" w:rsidRDefault="00A37CE2" w:rsidP="00A37CE2">
      <w:pPr>
        <w:spacing w:before="60"/>
        <w:ind w:left="720"/>
        <w:jc w:val="both"/>
        <w:rPr>
          <w:b/>
          <w:bCs/>
          <w:noProof/>
          <w:sz w:val="24"/>
          <w:szCs w:val="24"/>
        </w:rPr>
      </w:pPr>
      <w:r w:rsidRPr="00A37CE2">
        <w:rPr>
          <w:b/>
          <w:bCs/>
          <w:noProof/>
          <w:sz w:val="24"/>
          <w:szCs w:val="24"/>
        </w:rPr>
        <w:t>Санација општег стања деградираних шумских екосистема и обезбеђивање оптималне обраслости</w:t>
      </w:r>
    </w:p>
    <w:p w14:paraId="6BB118AA" w14:textId="77777777" w:rsidR="00A37CE2" w:rsidRPr="00A37CE2" w:rsidRDefault="00A37CE2" w:rsidP="00A37CE2">
      <w:pPr>
        <w:spacing w:before="120"/>
        <w:ind w:firstLine="720"/>
        <w:jc w:val="both"/>
        <w:rPr>
          <w:bCs/>
          <w:noProof/>
          <w:sz w:val="24"/>
          <w:szCs w:val="24"/>
        </w:rPr>
      </w:pPr>
      <w:r w:rsidRPr="00A37CE2">
        <w:rPr>
          <w:bCs/>
          <w:noProof/>
          <w:sz w:val="24"/>
          <w:szCs w:val="24"/>
        </w:rPr>
        <w:t>Санациј</w:t>
      </w:r>
      <w:r w:rsidRPr="00A37CE2">
        <w:rPr>
          <w:bCs/>
          <w:noProof/>
          <w:sz w:val="24"/>
          <w:szCs w:val="24"/>
          <w:lang w:val="sr-Cyrl-CS"/>
        </w:rPr>
        <w:t xml:space="preserve">а </w:t>
      </w:r>
      <w:r w:rsidRPr="00A37CE2">
        <w:rPr>
          <w:bCs/>
          <w:noProof/>
          <w:sz w:val="24"/>
          <w:szCs w:val="24"/>
        </w:rPr>
        <w:t xml:space="preserve"> деградираних шумских екосистема, односно унапређење постојећег стања</w:t>
      </w:r>
      <w:r w:rsidRPr="00A37CE2">
        <w:rPr>
          <w:bCs/>
          <w:noProof/>
          <w:sz w:val="24"/>
          <w:szCs w:val="24"/>
          <w:lang w:val="sr-Cyrl-RS"/>
        </w:rPr>
        <w:t>,</w:t>
      </w:r>
      <w:r w:rsidRPr="00A37CE2">
        <w:rPr>
          <w:bCs/>
          <w:noProof/>
          <w:sz w:val="24"/>
          <w:szCs w:val="24"/>
        </w:rPr>
        <w:t xml:space="preserve"> представља један од основних задатака </w:t>
      </w:r>
      <w:r w:rsidRPr="00A37CE2">
        <w:rPr>
          <w:bCs/>
          <w:noProof/>
          <w:sz w:val="24"/>
          <w:szCs w:val="24"/>
          <w:lang w:val="sr-Cyrl-RS"/>
        </w:rPr>
        <w:t xml:space="preserve">шумарске </w:t>
      </w:r>
      <w:r w:rsidRPr="00A37CE2">
        <w:rPr>
          <w:bCs/>
          <w:noProof/>
          <w:sz w:val="24"/>
          <w:szCs w:val="24"/>
        </w:rPr>
        <w:t>науке и струке, посебно са гледишта привредног и еколошког значаја.</w:t>
      </w:r>
    </w:p>
    <w:p w14:paraId="040C1724" w14:textId="77777777" w:rsidR="00A37CE2" w:rsidRPr="00A37CE2" w:rsidRDefault="00A37CE2" w:rsidP="00A37CE2">
      <w:pPr>
        <w:spacing w:before="60"/>
        <w:ind w:left="720"/>
        <w:jc w:val="both"/>
        <w:rPr>
          <w:b/>
          <w:bCs/>
          <w:noProof/>
          <w:sz w:val="24"/>
          <w:szCs w:val="24"/>
        </w:rPr>
      </w:pPr>
      <w:r w:rsidRPr="00A37CE2">
        <w:rPr>
          <w:b/>
          <w:bCs/>
          <w:noProof/>
          <w:sz w:val="24"/>
          <w:szCs w:val="24"/>
        </w:rPr>
        <w:t>Очување трајности и повећавање приноса</w:t>
      </w:r>
    </w:p>
    <w:p w14:paraId="5EE06A69" w14:textId="77777777" w:rsidR="00A37CE2" w:rsidRPr="00A37CE2" w:rsidRDefault="00A37CE2" w:rsidP="00A37CE2">
      <w:pPr>
        <w:spacing w:before="120"/>
        <w:ind w:firstLine="720"/>
        <w:jc w:val="both"/>
        <w:rPr>
          <w:bCs/>
          <w:noProof/>
          <w:sz w:val="24"/>
          <w:szCs w:val="24"/>
        </w:rPr>
      </w:pPr>
      <w:r w:rsidRPr="00A37CE2">
        <w:rPr>
          <w:bCs/>
          <w:noProof/>
          <w:sz w:val="24"/>
          <w:szCs w:val="24"/>
        </w:rPr>
        <w:t>Стално повећавање друштвених потреба према дрвету доводи до пораста обима коришћења, што се не може осигурати без максималне производње. Да би се осигурала трајна максимална производња неопходно је стално унапређ</w:t>
      </w:r>
      <w:r w:rsidRPr="00A37CE2">
        <w:rPr>
          <w:bCs/>
          <w:noProof/>
          <w:sz w:val="24"/>
          <w:szCs w:val="24"/>
          <w:lang w:val="sr-Cyrl-RS"/>
        </w:rPr>
        <w:t>ење</w:t>
      </w:r>
      <w:r w:rsidRPr="00A37CE2">
        <w:rPr>
          <w:bCs/>
          <w:noProof/>
          <w:sz w:val="24"/>
          <w:szCs w:val="24"/>
        </w:rPr>
        <w:t xml:space="preserve"> шума, чиме ћемо обликовати састојине које ће у потпуности користити максималне производне могућности станишта.</w:t>
      </w:r>
    </w:p>
    <w:p w14:paraId="625F3009" w14:textId="77777777" w:rsidR="00A37CE2" w:rsidRPr="00A37CE2" w:rsidRDefault="00A37CE2" w:rsidP="00A37CE2">
      <w:pPr>
        <w:spacing w:before="60"/>
        <w:ind w:left="720"/>
        <w:jc w:val="both"/>
        <w:rPr>
          <w:b/>
          <w:bCs/>
          <w:noProof/>
          <w:sz w:val="24"/>
          <w:szCs w:val="24"/>
        </w:rPr>
      </w:pPr>
      <w:r w:rsidRPr="00A37CE2">
        <w:rPr>
          <w:b/>
          <w:bCs/>
          <w:noProof/>
          <w:sz w:val="24"/>
          <w:szCs w:val="24"/>
        </w:rPr>
        <w:lastRenderedPageBreak/>
        <w:t>Развијање и јачање општекорисних функција</w:t>
      </w:r>
    </w:p>
    <w:p w14:paraId="78C2A6B4" w14:textId="77777777" w:rsidR="00A37CE2" w:rsidRPr="00A37CE2" w:rsidRDefault="00A37CE2" w:rsidP="00A37CE2">
      <w:pPr>
        <w:spacing w:before="120"/>
        <w:ind w:firstLine="720"/>
        <w:jc w:val="both"/>
        <w:rPr>
          <w:bCs/>
          <w:noProof/>
          <w:sz w:val="24"/>
          <w:szCs w:val="24"/>
          <w:lang w:val="sr-Cyrl-RS"/>
        </w:rPr>
      </w:pPr>
      <w:r w:rsidRPr="00A37CE2">
        <w:rPr>
          <w:bCs/>
          <w:noProof/>
          <w:sz w:val="24"/>
          <w:szCs w:val="24"/>
        </w:rPr>
        <w:t>Поливалентне функције шуме су недељиве и међусобно компатибилне, те се не могу сепарат</w:t>
      </w:r>
      <w:r w:rsidRPr="00A37CE2">
        <w:rPr>
          <w:bCs/>
          <w:noProof/>
          <w:sz w:val="24"/>
          <w:szCs w:val="24"/>
          <w:lang w:val="sr-Cyrl-RS"/>
        </w:rPr>
        <w:t>ив</w:t>
      </w:r>
      <w:r w:rsidRPr="00A37CE2">
        <w:rPr>
          <w:bCs/>
          <w:noProof/>
          <w:sz w:val="24"/>
          <w:szCs w:val="24"/>
        </w:rPr>
        <w:t xml:space="preserve">но валоризовати ни узајамно супротстављати. </w:t>
      </w:r>
    </w:p>
    <w:p w14:paraId="442A249C" w14:textId="77777777" w:rsidR="00A37CE2" w:rsidRPr="00A37CE2" w:rsidRDefault="00A37CE2" w:rsidP="00626450">
      <w:pPr>
        <w:spacing w:before="120"/>
        <w:jc w:val="both"/>
        <w:rPr>
          <w:bCs/>
          <w:noProof/>
          <w:sz w:val="24"/>
          <w:szCs w:val="24"/>
          <w:lang w:val="sr-Cyrl-RS"/>
        </w:rPr>
      </w:pPr>
    </w:p>
    <w:p w14:paraId="1FCB54E2" w14:textId="77777777" w:rsidR="00A37CE2" w:rsidRPr="00A37CE2" w:rsidRDefault="00A37CE2" w:rsidP="00A37CE2">
      <w:pPr>
        <w:spacing w:before="120"/>
        <w:ind w:left="720"/>
        <w:jc w:val="both"/>
        <w:rPr>
          <w:b/>
          <w:bCs/>
          <w:noProof/>
          <w:sz w:val="24"/>
          <w:szCs w:val="24"/>
        </w:rPr>
      </w:pPr>
      <w:r w:rsidRPr="00A37CE2">
        <w:rPr>
          <w:b/>
          <w:bCs/>
          <w:noProof/>
          <w:sz w:val="24"/>
          <w:szCs w:val="24"/>
        </w:rPr>
        <w:t>Увећање степена шумовитости</w:t>
      </w:r>
    </w:p>
    <w:p w14:paraId="56841E45" w14:textId="77777777" w:rsidR="00A37CE2" w:rsidRPr="00A37CE2" w:rsidRDefault="00A37CE2" w:rsidP="00A37CE2">
      <w:pPr>
        <w:spacing w:before="120"/>
        <w:ind w:firstLine="720"/>
        <w:jc w:val="both"/>
        <w:rPr>
          <w:bCs/>
          <w:noProof/>
          <w:sz w:val="24"/>
          <w:szCs w:val="24"/>
        </w:rPr>
      </w:pPr>
      <w:r w:rsidRPr="00A37CE2">
        <w:rPr>
          <w:bCs/>
          <w:noProof/>
          <w:sz w:val="24"/>
          <w:szCs w:val="24"/>
        </w:rPr>
        <w:t xml:space="preserve">Због бројних општекорисних функција шума неопходно је </w:t>
      </w:r>
      <w:r w:rsidRPr="00A37CE2">
        <w:rPr>
          <w:bCs/>
          <w:noProof/>
          <w:sz w:val="24"/>
          <w:szCs w:val="24"/>
          <w:lang w:val="sr-Cyrl-RS"/>
        </w:rPr>
        <w:t>„</w:t>
      </w:r>
      <w:r w:rsidRPr="00A37CE2">
        <w:rPr>
          <w:bCs/>
          <w:noProof/>
          <w:sz w:val="24"/>
          <w:szCs w:val="24"/>
        </w:rPr>
        <w:t>вратити” шуме на он</w:t>
      </w:r>
      <w:r w:rsidRPr="00A37CE2">
        <w:rPr>
          <w:bCs/>
          <w:noProof/>
          <w:sz w:val="24"/>
          <w:szCs w:val="24"/>
          <w:lang w:val="sr-Cyrl-CS"/>
        </w:rPr>
        <w:t>а</w:t>
      </w:r>
      <w:r w:rsidRPr="00A37CE2">
        <w:rPr>
          <w:bCs/>
          <w:noProof/>
          <w:sz w:val="24"/>
          <w:szCs w:val="24"/>
        </w:rPr>
        <w:t xml:space="preserve"> станишт</w:t>
      </w:r>
      <w:r w:rsidRPr="00A37CE2">
        <w:rPr>
          <w:bCs/>
          <w:noProof/>
          <w:sz w:val="24"/>
          <w:szCs w:val="24"/>
          <w:lang w:val="sr-Cyrl-CS"/>
        </w:rPr>
        <w:t>а</w:t>
      </w:r>
      <w:r w:rsidRPr="00A37CE2">
        <w:rPr>
          <w:bCs/>
          <w:noProof/>
          <w:sz w:val="24"/>
          <w:szCs w:val="24"/>
        </w:rPr>
        <w:t xml:space="preserve"> која јој припадају. Повећањем степена шумовитости директно утичемо и на остварење претходно зацртаних циљева.</w:t>
      </w:r>
    </w:p>
    <w:p w14:paraId="3CCBBD65" w14:textId="77777777" w:rsidR="00A37CE2" w:rsidRPr="00626450" w:rsidRDefault="00A37CE2" w:rsidP="00A37CE2">
      <w:pPr>
        <w:rPr>
          <w:sz w:val="24"/>
          <w:szCs w:val="24"/>
          <w:lang w:val="sr-Cyrl-RS"/>
        </w:rPr>
      </w:pPr>
    </w:p>
    <w:p w14:paraId="6F2D9F02" w14:textId="77777777" w:rsidR="00A37CE2" w:rsidRPr="00A37CE2" w:rsidRDefault="00A37CE2" w:rsidP="00A37CE2">
      <w:pPr>
        <w:rPr>
          <w:b/>
          <w:sz w:val="24"/>
          <w:szCs w:val="24"/>
          <w:lang w:val="sl-SI"/>
        </w:rPr>
      </w:pPr>
      <w:r w:rsidRPr="00A37CE2">
        <w:rPr>
          <w:b/>
          <w:sz w:val="24"/>
          <w:szCs w:val="24"/>
          <w:lang w:val="sl-SI"/>
        </w:rPr>
        <w:t>Посебни циљеви</w:t>
      </w:r>
    </w:p>
    <w:p w14:paraId="443A0F54" w14:textId="77777777" w:rsidR="00A37CE2" w:rsidRPr="00A37CE2" w:rsidRDefault="00A37CE2" w:rsidP="00A37CE2">
      <w:pPr>
        <w:jc w:val="center"/>
        <w:rPr>
          <w:sz w:val="24"/>
          <w:szCs w:val="24"/>
          <w:lang w:val="sl-SI"/>
        </w:rPr>
      </w:pPr>
    </w:p>
    <w:p w14:paraId="026AF03F" w14:textId="77777777" w:rsidR="00A37CE2" w:rsidRPr="00A37CE2" w:rsidRDefault="00A37CE2" w:rsidP="00A37CE2">
      <w:pPr>
        <w:spacing w:after="60"/>
        <w:ind w:firstLine="720"/>
        <w:jc w:val="both"/>
        <w:rPr>
          <w:sz w:val="24"/>
          <w:szCs w:val="24"/>
          <w:lang w:val="sl-SI"/>
        </w:rPr>
      </w:pPr>
      <w:r w:rsidRPr="00A37CE2">
        <w:rPr>
          <w:sz w:val="24"/>
          <w:szCs w:val="24"/>
          <w:lang w:val="sl-SI"/>
        </w:rPr>
        <w:t>Посебни циљеви газдовања шумама проистичу из општих циљева газдовања, стања шума, анализе газдовања шумама и намене којима поједине шуме и њихови делови треба да служе.</w:t>
      </w:r>
    </w:p>
    <w:p w14:paraId="5B8F557C" w14:textId="77777777" w:rsidR="00A37CE2" w:rsidRPr="00A37CE2" w:rsidRDefault="00A37CE2" w:rsidP="00A37CE2">
      <w:pPr>
        <w:spacing w:after="60"/>
        <w:ind w:firstLine="720"/>
        <w:jc w:val="both"/>
        <w:rPr>
          <w:sz w:val="24"/>
          <w:szCs w:val="24"/>
          <w:lang w:val="sl-SI"/>
        </w:rPr>
      </w:pPr>
      <w:r w:rsidRPr="00A37CE2">
        <w:rPr>
          <w:sz w:val="24"/>
          <w:szCs w:val="24"/>
          <w:lang w:val="sl-SI"/>
        </w:rPr>
        <w:t>Посебни циљеви газдовања шумама према дужини трајања, времена за њихово остварење планских задатака и циљева газдовања могу се остварити као:</w:t>
      </w:r>
    </w:p>
    <w:p w14:paraId="24CF6385" w14:textId="77777777" w:rsidR="00A37CE2" w:rsidRPr="00A37CE2" w:rsidRDefault="00A37CE2" w:rsidP="00A37CE2">
      <w:pPr>
        <w:numPr>
          <w:ilvl w:val="0"/>
          <w:numId w:val="2"/>
        </w:numPr>
        <w:spacing w:after="60"/>
        <w:ind w:left="1211"/>
        <w:jc w:val="both"/>
        <w:rPr>
          <w:sz w:val="24"/>
          <w:szCs w:val="24"/>
          <w:lang w:val="sl-SI"/>
        </w:rPr>
      </w:pPr>
      <w:r w:rsidRPr="00A37CE2">
        <w:rPr>
          <w:sz w:val="24"/>
          <w:szCs w:val="24"/>
          <w:lang w:val="sl-SI"/>
        </w:rPr>
        <w:t>дугорочни посебни циљеви газдовања шумама, и</w:t>
      </w:r>
    </w:p>
    <w:p w14:paraId="4329BE42" w14:textId="77777777" w:rsidR="00A37CE2" w:rsidRPr="00A37CE2" w:rsidRDefault="00A37CE2" w:rsidP="00A37CE2">
      <w:pPr>
        <w:numPr>
          <w:ilvl w:val="0"/>
          <w:numId w:val="2"/>
        </w:numPr>
        <w:spacing w:after="60"/>
        <w:ind w:left="1211"/>
        <w:jc w:val="both"/>
        <w:rPr>
          <w:sz w:val="24"/>
          <w:szCs w:val="24"/>
          <w:lang w:val="sl-SI"/>
        </w:rPr>
      </w:pPr>
      <w:r w:rsidRPr="00A37CE2">
        <w:rPr>
          <w:sz w:val="24"/>
          <w:szCs w:val="24"/>
          <w:lang w:val="sl-SI"/>
        </w:rPr>
        <w:t>краткорочни посебни циљеви газдовања шумама</w:t>
      </w:r>
      <w:r w:rsidRPr="00A37CE2">
        <w:rPr>
          <w:sz w:val="24"/>
          <w:szCs w:val="24"/>
          <w:lang w:val="sr-Cyrl-CS"/>
        </w:rPr>
        <w:t>.</w:t>
      </w:r>
    </w:p>
    <w:p w14:paraId="3374B4C2" w14:textId="77777777" w:rsidR="00A37CE2" w:rsidRPr="00A37CE2" w:rsidRDefault="00A37CE2" w:rsidP="00A37CE2">
      <w:pPr>
        <w:ind w:left="1211"/>
        <w:jc w:val="both"/>
        <w:rPr>
          <w:sz w:val="24"/>
          <w:szCs w:val="24"/>
          <w:lang w:val="sl-SI"/>
        </w:rPr>
      </w:pPr>
    </w:p>
    <w:p w14:paraId="1F473498" w14:textId="77777777" w:rsidR="00A37CE2" w:rsidRPr="00A37CE2" w:rsidRDefault="00A37CE2" w:rsidP="00A37CE2">
      <w:pPr>
        <w:ind w:firstLine="720"/>
        <w:jc w:val="both"/>
        <w:rPr>
          <w:sz w:val="24"/>
          <w:szCs w:val="24"/>
          <w:lang w:val="sl-SI"/>
        </w:rPr>
      </w:pPr>
      <w:r w:rsidRPr="00A37CE2">
        <w:rPr>
          <w:b/>
          <w:i/>
          <w:sz w:val="24"/>
          <w:szCs w:val="24"/>
          <w:lang w:val="sl-SI"/>
        </w:rPr>
        <w:t>Дугорочни посебни циљеви</w:t>
      </w:r>
      <w:r w:rsidRPr="00A37CE2">
        <w:rPr>
          <w:sz w:val="24"/>
          <w:szCs w:val="24"/>
          <w:lang w:val="sl-SI"/>
        </w:rPr>
        <w:t xml:space="preserve"> газдовања шумама су циљеви чија се реализација планира за период дужи од једног уређајног раздобља.</w:t>
      </w:r>
      <w:r w:rsidRPr="00A37CE2">
        <w:rPr>
          <w:sz w:val="24"/>
          <w:szCs w:val="24"/>
          <w:lang w:val="sr-Cyrl-CS"/>
        </w:rPr>
        <w:t xml:space="preserve"> </w:t>
      </w:r>
      <w:r w:rsidRPr="00A37CE2">
        <w:rPr>
          <w:sz w:val="24"/>
          <w:szCs w:val="24"/>
          <w:lang w:val="sl-SI"/>
        </w:rPr>
        <w:t>Дугорочни циљеви планирају се у високим шумама, изданачким шумама, вештачко подигнутим шумама, шикарама и необраслом шумском земљишту.</w:t>
      </w:r>
    </w:p>
    <w:p w14:paraId="09B974F4" w14:textId="77777777" w:rsidR="00A37CE2" w:rsidRPr="00A37CE2" w:rsidRDefault="00A37CE2" w:rsidP="00A37CE2">
      <w:pPr>
        <w:ind w:firstLine="720"/>
        <w:jc w:val="both"/>
        <w:rPr>
          <w:sz w:val="24"/>
          <w:szCs w:val="24"/>
          <w:lang w:val="sl-SI"/>
        </w:rPr>
      </w:pPr>
    </w:p>
    <w:p w14:paraId="2AC85DEE" w14:textId="77777777" w:rsidR="00A37CE2" w:rsidRPr="00A37CE2" w:rsidRDefault="00A37CE2" w:rsidP="00A37CE2">
      <w:pPr>
        <w:spacing w:after="60"/>
        <w:ind w:firstLine="720"/>
        <w:jc w:val="both"/>
        <w:rPr>
          <w:sz w:val="24"/>
          <w:szCs w:val="24"/>
          <w:lang w:val="sr-Cyrl-CS"/>
        </w:rPr>
      </w:pPr>
      <w:r w:rsidRPr="00A37CE2">
        <w:rPr>
          <w:b/>
          <w:i/>
          <w:sz w:val="24"/>
          <w:szCs w:val="24"/>
          <w:lang w:val="sl-SI"/>
        </w:rPr>
        <w:t>Краткорочни посебни циљеви</w:t>
      </w:r>
      <w:r w:rsidRPr="00A37CE2">
        <w:rPr>
          <w:sz w:val="24"/>
          <w:szCs w:val="24"/>
          <w:lang w:val="sl-SI"/>
        </w:rPr>
        <w:t xml:space="preserve"> газдовања шумама су циљеви чија се реализација планира за период трајања уређајног раздобља. Краткорочни циљеви планирају се у високим шумама, изданачким шумама, вештачко подигнутим шумама, шикарама и необраслом шумском земљишту.</w:t>
      </w:r>
    </w:p>
    <w:p w14:paraId="63C82A28" w14:textId="77777777" w:rsidR="00A37CE2" w:rsidRPr="00A37CE2" w:rsidRDefault="00A37CE2" w:rsidP="00A37CE2">
      <w:pPr>
        <w:spacing w:after="60"/>
        <w:ind w:firstLine="720"/>
        <w:jc w:val="both"/>
        <w:rPr>
          <w:sz w:val="24"/>
          <w:szCs w:val="24"/>
          <w:lang w:val="sr-Cyrl-CS"/>
        </w:rPr>
      </w:pPr>
      <w:r w:rsidRPr="00A37CE2">
        <w:rPr>
          <w:sz w:val="24"/>
          <w:szCs w:val="24"/>
          <w:lang w:val="sl-SI"/>
        </w:rPr>
        <w:t>Посебни циљеви газдовања су:</w:t>
      </w:r>
    </w:p>
    <w:p w14:paraId="1106314D" w14:textId="77777777" w:rsidR="00A37CE2" w:rsidRPr="00A37CE2" w:rsidRDefault="00A37CE2" w:rsidP="00A37CE2">
      <w:pPr>
        <w:spacing w:after="60"/>
        <w:jc w:val="both"/>
        <w:rPr>
          <w:sz w:val="24"/>
          <w:szCs w:val="24"/>
          <w:lang w:val="sl-SI"/>
        </w:rPr>
      </w:pPr>
      <w:r w:rsidRPr="00A37CE2">
        <w:rPr>
          <w:sz w:val="24"/>
          <w:szCs w:val="24"/>
          <w:lang w:val="sl-SI"/>
        </w:rPr>
        <w:tab/>
        <w:t xml:space="preserve"> </w:t>
      </w:r>
      <w:r w:rsidRPr="00A37CE2">
        <w:rPr>
          <w:b/>
          <w:i/>
          <w:sz w:val="24"/>
          <w:szCs w:val="24"/>
          <w:lang w:val="sl-SI"/>
        </w:rPr>
        <w:t>1. Билошко-узгојни</w:t>
      </w:r>
      <w:r w:rsidRPr="00A37CE2">
        <w:rPr>
          <w:sz w:val="24"/>
          <w:szCs w:val="24"/>
          <w:lang w:val="sl-SI"/>
        </w:rPr>
        <w:t xml:space="preserve">, који обезбеђују трајно и стално повећавање прираста и приноса шума, односно највећу производњу масе, најбољег квалитета и вредности, коришћењем еколошких услова. </w:t>
      </w:r>
    </w:p>
    <w:p w14:paraId="359E189C" w14:textId="77777777" w:rsidR="00A37CE2" w:rsidRPr="00A37CE2" w:rsidRDefault="00A37CE2" w:rsidP="00A37CE2">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l-SI"/>
        </w:rPr>
      </w:pPr>
      <w:r w:rsidRPr="00A37CE2">
        <w:rPr>
          <w:b/>
          <w:i/>
          <w:sz w:val="24"/>
          <w:szCs w:val="24"/>
          <w:lang w:val="sl-SI"/>
        </w:rPr>
        <w:tab/>
        <w:t>2. Технички</w:t>
      </w:r>
      <w:r w:rsidRPr="00A37CE2">
        <w:rPr>
          <w:sz w:val="24"/>
          <w:szCs w:val="24"/>
          <w:lang w:val="sl-SI"/>
        </w:rPr>
        <w:t>, који обезбеђују услове за остваривање биолошких циљева газдовања шумама (изградња и одржавање шумских саобраћајница и других објеката, опрема и др.)</w:t>
      </w:r>
    </w:p>
    <w:p w14:paraId="0D22F703" w14:textId="77777777" w:rsidR="00A37CE2" w:rsidRPr="00A37CE2" w:rsidRDefault="00A37CE2" w:rsidP="00A37CE2">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l-SI"/>
        </w:rPr>
      </w:pPr>
      <w:r w:rsidRPr="00A37CE2">
        <w:rPr>
          <w:sz w:val="24"/>
          <w:szCs w:val="24"/>
          <w:lang w:val="sl-SI"/>
        </w:rPr>
        <w:tab/>
      </w:r>
      <w:r w:rsidRPr="00A37CE2">
        <w:rPr>
          <w:b/>
          <w:i/>
          <w:sz w:val="24"/>
          <w:szCs w:val="24"/>
          <w:lang w:val="sl-SI"/>
        </w:rPr>
        <w:t>3. Производни</w:t>
      </w:r>
      <w:r w:rsidRPr="00A37CE2">
        <w:rPr>
          <w:sz w:val="24"/>
          <w:szCs w:val="24"/>
          <w:lang w:val="sl-SI"/>
        </w:rPr>
        <w:t>, који утврђују перспективну могућност производње шумских производа, одређених по сортиментима и количинама за подмирење потреба индустрије за прераду дрвета и осталих потрошача и производња осталих шумских производа.</w:t>
      </w:r>
    </w:p>
    <w:p w14:paraId="116AD581" w14:textId="77777777" w:rsidR="00A37CE2" w:rsidRPr="00A37CE2" w:rsidRDefault="00A37CE2" w:rsidP="00A37CE2">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A37CE2">
        <w:rPr>
          <w:sz w:val="24"/>
          <w:szCs w:val="24"/>
          <w:lang w:val="sl-SI"/>
        </w:rPr>
        <w:tab/>
      </w:r>
      <w:r w:rsidRPr="00A37CE2">
        <w:rPr>
          <w:b/>
          <w:i/>
          <w:sz w:val="24"/>
          <w:szCs w:val="24"/>
          <w:lang w:val="sl-SI"/>
        </w:rPr>
        <w:t>4. Општекорисни</w:t>
      </w:r>
      <w:r w:rsidRPr="00A37CE2">
        <w:rPr>
          <w:sz w:val="24"/>
          <w:szCs w:val="24"/>
          <w:lang w:val="sl-SI"/>
        </w:rPr>
        <w:t xml:space="preserve">, који су предмет законске регулативе, а произилазе из заштитне, хидролошке, климатолошке, хигијенско - здравствене, туристичко - рекреативне, привредне, наставне, научно -истраживачке и  одбрамбене функције шума. </w:t>
      </w:r>
    </w:p>
    <w:p w14:paraId="165DE87B" w14:textId="77777777" w:rsidR="00B568BB" w:rsidRPr="00626450" w:rsidRDefault="00B568BB" w:rsidP="00B568BB">
      <w:pPr>
        <w:keepNext/>
        <w:jc w:val="center"/>
        <w:outlineLvl w:val="1"/>
        <w:rPr>
          <w:rFonts w:eastAsia="Calibri"/>
          <w:b/>
          <w:i/>
          <w:sz w:val="24"/>
          <w:szCs w:val="24"/>
          <w:lang w:val="sr-Cyrl-RS"/>
        </w:rPr>
      </w:pPr>
    </w:p>
    <w:p w14:paraId="40D05AAB" w14:textId="77777777" w:rsidR="00A37CE2" w:rsidRPr="00A37CE2" w:rsidRDefault="00A37CE2" w:rsidP="00A37CE2">
      <w:pPr>
        <w:rPr>
          <w:b/>
          <w:sz w:val="24"/>
          <w:szCs w:val="24"/>
          <w:lang w:val="sr-Cyrl-RS"/>
        </w:rPr>
      </w:pPr>
      <w:r w:rsidRPr="00A37CE2">
        <w:rPr>
          <w:b/>
          <w:sz w:val="24"/>
          <w:szCs w:val="24"/>
          <w:lang w:val="sl-SI"/>
        </w:rPr>
        <w:t xml:space="preserve">Посебни циљеви </w:t>
      </w:r>
      <w:r w:rsidRPr="00A37CE2">
        <w:rPr>
          <w:b/>
          <w:sz w:val="24"/>
          <w:szCs w:val="24"/>
          <w:lang w:val="sr-Cyrl-RS"/>
        </w:rPr>
        <w:t>за Газдинске типове</w:t>
      </w:r>
    </w:p>
    <w:p w14:paraId="1433304F" w14:textId="77777777" w:rsidR="00A37CE2" w:rsidRDefault="00A37CE2" w:rsidP="00A37CE2">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49A5FA7F" w14:textId="2838C795" w:rsidR="00EF2850" w:rsidRDefault="00EF2850" w:rsidP="006D250F">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sz w:val="24"/>
          <w:szCs w:val="24"/>
          <w:lang w:val="sr-Cyrl-RS"/>
        </w:rPr>
      </w:pPr>
      <w:r w:rsidRPr="00EF2850">
        <w:rPr>
          <w:b/>
          <w:sz w:val="24"/>
          <w:szCs w:val="24"/>
          <w:lang w:val="sr-Cyrl-RS"/>
        </w:rPr>
        <w:t>Газдински тип 2510 – Високе мешовите шуме китњака,сладуна и цера</w:t>
      </w:r>
    </w:p>
    <w:p w14:paraId="254D68B6" w14:textId="77777777" w:rsidR="00EF2850" w:rsidRDefault="00EF2850" w:rsidP="00A37CE2">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sz w:val="24"/>
          <w:szCs w:val="24"/>
          <w:lang w:val="sr-Cyrl-RS"/>
        </w:rPr>
      </w:pPr>
    </w:p>
    <w:p w14:paraId="1CCF3BC6" w14:textId="77777777" w:rsidR="00EF2850" w:rsidRPr="00EF2850" w:rsidRDefault="00EF2850" w:rsidP="00EF2850">
      <w:pPr>
        <w:widowControl w:val="0"/>
        <w:autoSpaceDE w:val="0"/>
        <w:autoSpaceDN w:val="0"/>
        <w:spacing w:line="247" w:lineRule="auto"/>
        <w:ind w:left="864" w:right="839"/>
        <w:jc w:val="both"/>
        <w:rPr>
          <w:sz w:val="24"/>
          <w:szCs w:val="24"/>
        </w:rPr>
      </w:pPr>
      <w:r w:rsidRPr="00EF2850">
        <w:rPr>
          <w:b/>
          <w:sz w:val="24"/>
          <w:szCs w:val="24"/>
        </w:rPr>
        <w:t>Краткорочни циљ</w:t>
      </w:r>
      <w:r w:rsidRPr="00EF2850">
        <w:rPr>
          <w:sz w:val="24"/>
          <w:szCs w:val="24"/>
        </w:rPr>
        <w:t xml:space="preserve">: у раној фази развоја чишћење са подржавањем најквалитетнијег подмлатка </w:t>
      </w:r>
      <w:r w:rsidRPr="00EF2850">
        <w:rPr>
          <w:w w:val="105"/>
          <w:sz w:val="24"/>
          <w:szCs w:val="24"/>
        </w:rPr>
        <w:t>храста китњака, нега младих састојина храста китњака; након тог периода избор најбољих стабала</w:t>
      </w:r>
      <w:r w:rsidRPr="00EF2850">
        <w:rPr>
          <w:spacing w:val="-9"/>
          <w:w w:val="105"/>
          <w:sz w:val="24"/>
          <w:szCs w:val="24"/>
        </w:rPr>
        <w:t xml:space="preserve"> </w:t>
      </w:r>
      <w:r w:rsidRPr="00EF2850">
        <w:rPr>
          <w:w w:val="105"/>
          <w:sz w:val="24"/>
          <w:szCs w:val="24"/>
        </w:rPr>
        <w:t>у</w:t>
      </w:r>
      <w:r w:rsidRPr="00EF2850">
        <w:rPr>
          <w:spacing w:val="-8"/>
          <w:w w:val="105"/>
          <w:sz w:val="24"/>
          <w:szCs w:val="24"/>
        </w:rPr>
        <w:t xml:space="preserve"> </w:t>
      </w:r>
      <w:r w:rsidRPr="00EF2850">
        <w:rPr>
          <w:w w:val="105"/>
          <w:sz w:val="24"/>
          <w:szCs w:val="24"/>
        </w:rPr>
        <w:t>свакој</w:t>
      </w:r>
      <w:r w:rsidRPr="00EF2850">
        <w:rPr>
          <w:spacing w:val="-8"/>
          <w:w w:val="105"/>
          <w:sz w:val="24"/>
          <w:szCs w:val="24"/>
        </w:rPr>
        <w:t xml:space="preserve"> </w:t>
      </w:r>
      <w:r w:rsidRPr="00EF2850">
        <w:rPr>
          <w:w w:val="105"/>
          <w:sz w:val="24"/>
          <w:szCs w:val="24"/>
        </w:rPr>
        <w:t>састојини</w:t>
      </w:r>
      <w:r w:rsidRPr="00EF2850">
        <w:rPr>
          <w:spacing w:val="-11"/>
          <w:w w:val="105"/>
          <w:sz w:val="24"/>
          <w:szCs w:val="24"/>
        </w:rPr>
        <w:t xml:space="preserve"> </w:t>
      </w:r>
      <w:r w:rsidRPr="00EF2850">
        <w:rPr>
          <w:w w:val="105"/>
          <w:sz w:val="24"/>
          <w:szCs w:val="24"/>
        </w:rPr>
        <w:t>и</w:t>
      </w:r>
      <w:r w:rsidRPr="00EF2850">
        <w:rPr>
          <w:spacing w:val="-10"/>
          <w:w w:val="105"/>
          <w:sz w:val="24"/>
          <w:szCs w:val="24"/>
        </w:rPr>
        <w:t xml:space="preserve"> </w:t>
      </w:r>
      <w:r w:rsidRPr="00EF2850">
        <w:rPr>
          <w:w w:val="105"/>
          <w:sz w:val="24"/>
          <w:szCs w:val="24"/>
        </w:rPr>
        <w:t>њихова</w:t>
      </w:r>
      <w:r w:rsidRPr="00EF2850">
        <w:rPr>
          <w:spacing w:val="-11"/>
          <w:w w:val="105"/>
          <w:sz w:val="24"/>
          <w:szCs w:val="24"/>
        </w:rPr>
        <w:t xml:space="preserve"> </w:t>
      </w:r>
      <w:r w:rsidRPr="00EF2850">
        <w:rPr>
          <w:w w:val="105"/>
          <w:sz w:val="24"/>
          <w:szCs w:val="24"/>
        </w:rPr>
        <w:t>промоција</w:t>
      </w:r>
      <w:r w:rsidRPr="00EF2850">
        <w:rPr>
          <w:spacing w:val="-11"/>
          <w:w w:val="105"/>
          <w:sz w:val="24"/>
          <w:szCs w:val="24"/>
        </w:rPr>
        <w:t xml:space="preserve"> </w:t>
      </w:r>
      <w:r w:rsidRPr="00EF2850">
        <w:rPr>
          <w:w w:val="105"/>
          <w:sz w:val="24"/>
          <w:szCs w:val="24"/>
        </w:rPr>
        <w:t>до</w:t>
      </w:r>
      <w:r w:rsidRPr="00EF2850">
        <w:rPr>
          <w:spacing w:val="-8"/>
          <w:w w:val="105"/>
          <w:sz w:val="24"/>
          <w:szCs w:val="24"/>
        </w:rPr>
        <w:t xml:space="preserve"> </w:t>
      </w:r>
      <w:r w:rsidRPr="00EF2850">
        <w:rPr>
          <w:w w:val="105"/>
          <w:sz w:val="24"/>
          <w:szCs w:val="24"/>
        </w:rPr>
        <w:t>краја</w:t>
      </w:r>
      <w:r w:rsidRPr="00EF2850">
        <w:rPr>
          <w:spacing w:val="-8"/>
          <w:w w:val="105"/>
          <w:sz w:val="24"/>
          <w:szCs w:val="24"/>
        </w:rPr>
        <w:t xml:space="preserve"> </w:t>
      </w:r>
      <w:r w:rsidRPr="00EF2850">
        <w:rPr>
          <w:w w:val="105"/>
          <w:sz w:val="24"/>
          <w:szCs w:val="24"/>
        </w:rPr>
        <w:t>производног</w:t>
      </w:r>
      <w:r w:rsidRPr="00EF2850">
        <w:rPr>
          <w:spacing w:val="-12"/>
          <w:w w:val="105"/>
          <w:sz w:val="24"/>
          <w:szCs w:val="24"/>
        </w:rPr>
        <w:t xml:space="preserve"> </w:t>
      </w:r>
      <w:r w:rsidRPr="00EF2850">
        <w:rPr>
          <w:w w:val="105"/>
          <w:sz w:val="24"/>
          <w:szCs w:val="24"/>
        </w:rPr>
        <w:t>периода,</w:t>
      </w:r>
      <w:r w:rsidRPr="00EF2850">
        <w:rPr>
          <w:spacing w:val="-11"/>
          <w:w w:val="105"/>
          <w:sz w:val="24"/>
          <w:szCs w:val="24"/>
        </w:rPr>
        <w:t xml:space="preserve"> </w:t>
      </w:r>
      <w:r w:rsidRPr="00EF2850">
        <w:rPr>
          <w:w w:val="105"/>
          <w:sz w:val="24"/>
          <w:szCs w:val="24"/>
        </w:rPr>
        <w:t>нега</w:t>
      </w:r>
      <w:r w:rsidRPr="00EF2850">
        <w:rPr>
          <w:spacing w:val="-11"/>
          <w:w w:val="105"/>
          <w:sz w:val="24"/>
          <w:szCs w:val="24"/>
        </w:rPr>
        <w:t xml:space="preserve"> </w:t>
      </w:r>
      <w:r w:rsidRPr="00EF2850">
        <w:rPr>
          <w:w w:val="105"/>
          <w:sz w:val="24"/>
          <w:szCs w:val="24"/>
        </w:rPr>
        <w:t xml:space="preserve">запремине у дозревајућим састојинама и на крају природно обнављање зрелих и презрелих шума. У ненегованим младим </w:t>
      </w:r>
      <w:r w:rsidRPr="00EF2850">
        <w:rPr>
          <w:w w:val="105"/>
          <w:sz w:val="24"/>
          <w:szCs w:val="24"/>
        </w:rPr>
        <w:lastRenderedPageBreak/>
        <w:t>састојинама одлучно кренути са избором најперспективнијих стабала правилно распоређених по састојини и уклањањем њихових директних конкурената ради убрзавања дебљинског прираста.</w:t>
      </w:r>
    </w:p>
    <w:p w14:paraId="5534E0D6" w14:textId="77777777" w:rsidR="00EF2850" w:rsidRPr="00EF2850" w:rsidRDefault="00EF2850" w:rsidP="00EF2850">
      <w:pPr>
        <w:widowControl w:val="0"/>
        <w:autoSpaceDE w:val="0"/>
        <w:autoSpaceDN w:val="0"/>
        <w:spacing w:before="12"/>
        <w:rPr>
          <w:sz w:val="24"/>
          <w:szCs w:val="24"/>
        </w:rPr>
      </w:pPr>
    </w:p>
    <w:p w14:paraId="68A25DA3" w14:textId="77777777" w:rsidR="00EF2850" w:rsidRPr="00EF2850" w:rsidRDefault="00EF2850" w:rsidP="00EF2850">
      <w:pPr>
        <w:widowControl w:val="0"/>
        <w:autoSpaceDE w:val="0"/>
        <w:autoSpaceDN w:val="0"/>
        <w:spacing w:line="249" w:lineRule="auto"/>
        <w:ind w:left="864" w:right="838"/>
        <w:jc w:val="both"/>
        <w:rPr>
          <w:sz w:val="24"/>
          <w:szCs w:val="24"/>
        </w:rPr>
      </w:pPr>
      <w:r w:rsidRPr="00EF2850">
        <w:rPr>
          <w:b/>
          <w:spacing w:val="-2"/>
          <w:w w:val="105"/>
          <w:sz w:val="24"/>
          <w:szCs w:val="24"/>
        </w:rPr>
        <w:t>Дугорочни</w:t>
      </w:r>
      <w:r w:rsidRPr="00EF2850">
        <w:rPr>
          <w:b/>
          <w:spacing w:val="-4"/>
          <w:w w:val="105"/>
          <w:sz w:val="24"/>
          <w:szCs w:val="24"/>
        </w:rPr>
        <w:t xml:space="preserve"> </w:t>
      </w:r>
      <w:r w:rsidRPr="00EF2850">
        <w:rPr>
          <w:b/>
          <w:spacing w:val="-2"/>
          <w:w w:val="105"/>
          <w:sz w:val="24"/>
          <w:szCs w:val="24"/>
        </w:rPr>
        <w:t>циљ:</w:t>
      </w:r>
      <w:r w:rsidRPr="00EF2850">
        <w:rPr>
          <w:b/>
          <w:spacing w:val="-3"/>
          <w:w w:val="105"/>
          <w:sz w:val="24"/>
          <w:szCs w:val="24"/>
        </w:rPr>
        <w:t xml:space="preserve"> </w:t>
      </w:r>
      <w:r w:rsidRPr="00EF2850">
        <w:rPr>
          <w:spacing w:val="-2"/>
          <w:w w:val="105"/>
          <w:sz w:val="24"/>
          <w:szCs w:val="24"/>
        </w:rPr>
        <w:t>стварање</w:t>
      </w:r>
      <w:r w:rsidRPr="00EF2850">
        <w:rPr>
          <w:spacing w:val="-6"/>
          <w:w w:val="105"/>
          <w:sz w:val="24"/>
          <w:szCs w:val="24"/>
        </w:rPr>
        <w:t xml:space="preserve"> </w:t>
      </w:r>
      <w:r w:rsidRPr="00EF2850">
        <w:rPr>
          <w:spacing w:val="-2"/>
          <w:w w:val="105"/>
          <w:sz w:val="24"/>
          <w:szCs w:val="24"/>
        </w:rPr>
        <w:t>младих</w:t>
      </w:r>
      <w:r w:rsidRPr="00EF2850">
        <w:rPr>
          <w:spacing w:val="-8"/>
          <w:w w:val="105"/>
          <w:sz w:val="24"/>
          <w:szCs w:val="24"/>
        </w:rPr>
        <w:t xml:space="preserve"> </w:t>
      </w:r>
      <w:r w:rsidRPr="00EF2850">
        <w:rPr>
          <w:spacing w:val="-2"/>
          <w:w w:val="105"/>
          <w:sz w:val="24"/>
          <w:szCs w:val="24"/>
        </w:rPr>
        <w:t>квалитетних</w:t>
      </w:r>
      <w:r w:rsidRPr="00EF2850">
        <w:rPr>
          <w:spacing w:val="-4"/>
          <w:w w:val="105"/>
          <w:sz w:val="24"/>
          <w:szCs w:val="24"/>
        </w:rPr>
        <w:t xml:space="preserve"> </w:t>
      </w:r>
      <w:r w:rsidRPr="00EF2850">
        <w:rPr>
          <w:spacing w:val="-2"/>
          <w:w w:val="105"/>
          <w:sz w:val="24"/>
          <w:szCs w:val="24"/>
        </w:rPr>
        <w:t>састојина</w:t>
      </w:r>
      <w:r w:rsidRPr="00EF2850">
        <w:rPr>
          <w:spacing w:val="-6"/>
          <w:w w:val="105"/>
          <w:sz w:val="24"/>
          <w:szCs w:val="24"/>
        </w:rPr>
        <w:t xml:space="preserve"> </w:t>
      </w:r>
      <w:r w:rsidRPr="00EF2850">
        <w:rPr>
          <w:spacing w:val="-2"/>
          <w:w w:val="105"/>
          <w:sz w:val="24"/>
          <w:szCs w:val="24"/>
        </w:rPr>
        <w:t>којима</w:t>
      </w:r>
      <w:r w:rsidRPr="00EF2850">
        <w:rPr>
          <w:spacing w:val="-8"/>
          <w:w w:val="105"/>
          <w:sz w:val="24"/>
          <w:szCs w:val="24"/>
        </w:rPr>
        <w:t xml:space="preserve"> </w:t>
      </w:r>
      <w:r w:rsidRPr="00EF2850">
        <w:rPr>
          <w:spacing w:val="-2"/>
          <w:w w:val="105"/>
          <w:sz w:val="24"/>
          <w:szCs w:val="24"/>
        </w:rPr>
        <w:t>ће</w:t>
      </w:r>
      <w:r w:rsidRPr="00EF2850">
        <w:rPr>
          <w:spacing w:val="-8"/>
          <w:w w:val="105"/>
          <w:sz w:val="24"/>
          <w:szCs w:val="24"/>
        </w:rPr>
        <w:t xml:space="preserve"> </w:t>
      </w:r>
      <w:r w:rsidRPr="00EF2850">
        <w:rPr>
          <w:spacing w:val="-2"/>
          <w:w w:val="105"/>
          <w:sz w:val="24"/>
          <w:szCs w:val="24"/>
        </w:rPr>
        <w:t>се</w:t>
      </w:r>
      <w:r w:rsidRPr="00EF2850">
        <w:rPr>
          <w:spacing w:val="-7"/>
          <w:w w:val="105"/>
          <w:sz w:val="24"/>
          <w:szCs w:val="24"/>
        </w:rPr>
        <w:t xml:space="preserve"> </w:t>
      </w:r>
      <w:r w:rsidRPr="00EF2850">
        <w:rPr>
          <w:spacing w:val="-2"/>
          <w:w w:val="105"/>
          <w:sz w:val="24"/>
          <w:szCs w:val="24"/>
        </w:rPr>
        <w:t>газдовати</w:t>
      </w:r>
      <w:r w:rsidRPr="00EF2850">
        <w:rPr>
          <w:spacing w:val="-6"/>
          <w:w w:val="105"/>
          <w:sz w:val="24"/>
          <w:szCs w:val="24"/>
        </w:rPr>
        <w:t xml:space="preserve"> </w:t>
      </w:r>
      <w:r w:rsidRPr="00EF2850">
        <w:rPr>
          <w:spacing w:val="-2"/>
          <w:w w:val="105"/>
          <w:sz w:val="24"/>
          <w:szCs w:val="24"/>
        </w:rPr>
        <w:t>по</w:t>
      </w:r>
      <w:r w:rsidRPr="00EF2850">
        <w:rPr>
          <w:spacing w:val="-4"/>
          <w:w w:val="105"/>
          <w:sz w:val="24"/>
          <w:szCs w:val="24"/>
        </w:rPr>
        <w:t xml:space="preserve"> </w:t>
      </w:r>
      <w:r w:rsidRPr="00EF2850">
        <w:rPr>
          <w:spacing w:val="-2"/>
          <w:w w:val="105"/>
          <w:sz w:val="24"/>
          <w:szCs w:val="24"/>
        </w:rPr>
        <w:t xml:space="preserve">упуствима </w:t>
      </w:r>
      <w:r w:rsidRPr="00EF2850">
        <w:rPr>
          <w:w w:val="105"/>
          <w:sz w:val="24"/>
          <w:szCs w:val="24"/>
        </w:rPr>
        <w:t>за газдовање високим шумама храста китњака.</w:t>
      </w:r>
    </w:p>
    <w:p w14:paraId="5486D9D9" w14:textId="77777777" w:rsidR="008D3C68" w:rsidRPr="00885EB7" w:rsidRDefault="008D3C68" w:rsidP="008D3C68">
      <w:pPr>
        <w:spacing w:before="120"/>
        <w:ind w:firstLine="720"/>
        <w:jc w:val="both"/>
        <w:rPr>
          <w:b/>
          <w:bCs/>
          <w:sz w:val="24"/>
          <w:szCs w:val="24"/>
          <w:lang w:val="sr-Cyrl-RS"/>
        </w:rPr>
      </w:pPr>
      <w:r w:rsidRPr="00885EB7">
        <w:rPr>
          <w:b/>
          <w:bCs/>
          <w:sz w:val="24"/>
          <w:szCs w:val="24"/>
          <w:lang w:val="sr-Cyrl-RS"/>
        </w:rPr>
        <w:t>Узгојни циљеви по узгојним групама</w:t>
      </w:r>
    </w:p>
    <w:p w14:paraId="25B6CFD5" w14:textId="77777777" w:rsidR="00EF2850" w:rsidRPr="00EF2850" w:rsidRDefault="00EF2850" w:rsidP="00A37CE2">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sz w:val="24"/>
          <w:szCs w:val="24"/>
          <w:lang w:val="sr-Cyrl-RS"/>
        </w:rPr>
      </w:pPr>
    </w:p>
    <w:p w14:paraId="2DC5ACDD" w14:textId="0E4DC8EA" w:rsidR="009A7BA7" w:rsidRDefault="000B4BC7" w:rsidP="00A37CE2">
      <w:pPr>
        <w:spacing w:after="60"/>
        <w:ind w:firstLine="720"/>
        <w:rPr>
          <w:b/>
          <w:spacing w:val="-5"/>
          <w:w w:val="105"/>
          <w:sz w:val="24"/>
          <w:szCs w:val="24"/>
          <w:u w:val="single"/>
          <w:lang w:val="sr-Cyrl-RS"/>
        </w:rPr>
      </w:pPr>
      <w:r w:rsidRPr="000B4BC7">
        <w:rPr>
          <w:b/>
          <w:w w:val="105"/>
          <w:sz w:val="24"/>
          <w:szCs w:val="24"/>
          <w:u w:val="single"/>
        </w:rPr>
        <w:t>Фаза</w:t>
      </w:r>
      <w:r w:rsidRPr="000B4BC7">
        <w:rPr>
          <w:b/>
          <w:spacing w:val="-10"/>
          <w:w w:val="105"/>
          <w:sz w:val="24"/>
          <w:szCs w:val="24"/>
          <w:u w:val="single"/>
        </w:rPr>
        <w:t xml:space="preserve"> </w:t>
      </w:r>
      <w:r w:rsidRPr="000B4BC7">
        <w:rPr>
          <w:b/>
          <w:w w:val="105"/>
          <w:sz w:val="24"/>
          <w:szCs w:val="24"/>
          <w:u w:val="single"/>
        </w:rPr>
        <w:t>подмлатка</w:t>
      </w:r>
      <w:r w:rsidRPr="000B4BC7">
        <w:rPr>
          <w:b/>
          <w:spacing w:val="-12"/>
          <w:w w:val="105"/>
          <w:sz w:val="24"/>
          <w:szCs w:val="24"/>
          <w:u w:val="single"/>
        </w:rPr>
        <w:t xml:space="preserve"> </w:t>
      </w:r>
      <w:r w:rsidRPr="000B4BC7">
        <w:rPr>
          <w:b/>
          <w:w w:val="105"/>
          <w:sz w:val="24"/>
          <w:szCs w:val="24"/>
          <w:u w:val="single"/>
        </w:rPr>
        <w:t>[H</w:t>
      </w:r>
      <w:r w:rsidRPr="000B4BC7">
        <w:rPr>
          <w:b/>
          <w:w w:val="105"/>
          <w:sz w:val="24"/>
          <w:szCs w:val="24"/>
          <w:u w:val="single"/>
          <w:vertAlign w:val="superscript"/>
        </w:rPr>
        <w:t>10</w:t>
      </w:r>
      <w:r w:rsidRPr="000B4BC7">
        <w:rPr>
          <w:b/>
          <w:w w:val="105"/>
          <w:sz w:val="24"/>
          <w:szCs w:val="24"/>
          <w:u w:val="single"/>
        </w:rPr>
        <w:t>=</w:t>
      </w:r>
      <w:r w:rsidRPr="000B4BC7">
        <w:rPr>
          <w:b/>
          <w:spacing w:val="-13"/>
          <w:w w:val="105"/>
          <w:sz w:val="24"/>
          <w:szCs w:val="24"/>
          <w:u w:val="single"/>
        </w:rPr>
        <w:t xml:space="preserve"> </w:t>
      </w:r>
      <w:r w:rsidRPr="000B4BC7">
        <w:rPr>
          <w:b/>
          <w:w w:val="105"/>
          <w:sz w:val="24"/>
          <w:szCs w:val="24"/>
          <w:u w:val="single"/>
        </w:rPr>
        <w:t>3</w:t>
      </w:r>
      <w:r w:rsidRPr="000B4BC7">
        <w:rPr>
          <w:b/>
          <w:spacing w:val="-9"/>
          <w:w w:val="105"/>
          <w:sz w:val="24"/>
          <w:szCs w:val="24"/>
          <w:u w:val="single"/>
        </w:rPr>
        <w:t xml:space="preserve"> </w:t>
      </w:r>
      <w:r w:rsidRPr="000B4BC7">
        <w:rPr>
          <w:b/>
          <w:spacing w:val="-5"/>
          <w:w w:val="105"/>
          <w:sz w:val="24"/>
          <w:szCs w:val="24"/>
          <w:u w:val="single"/>
        </w:rPr>
        <w:t>m]</w:t>
      </w:r>
    </w:p>
    <w:p w14:paraId="5921764C" w14:textId="77777777" w:rsidR="000B4BC7" w:rsidRDefault="000B4BC7" w:rsidP="00A37CE2">
      <w:pPr>
        <w:spacing w:after="60"/>
        <w:ind w:firstLine="720"/>
        <w:rPr>
          <w:b/>
          <w:spacing w:val="-5"/>
          <w:w w:val="105"/>
          <w:sz w:val="24"/>
          <w:szCs w:val="24"/>
          <w:u w:val="single"/>
          <w:lang w:val="sr-Cyrl-RS"/>
        </w:rPr>
      </w:pPr>
    </w:p>
    <w:p w14:paraId="42390980" w14:textId="0D90D9B1" w:rsidR="000B4BC7" w:rsidRPr="00FD5A8C" w:rsidRDefault="000B4BC7" w:rsidP="00FD5A8C">
      <w:pPr>
        <w:pStyle w:val="ListParagraph"/>
        <w:widowControl w:val="0"/>
        <w:numPr>
          <w:ilvl w:val="0"/>
          <w:numId w:val="2"/>
        </w:numPr>
        <w:tabs>
          <w:tab w:val="left" w:pos="1895"/>
        </w:tabs>
        <w:autoSpaceDE w:val="0"/>
        <w:autoSpaceDN w:val="0"/>
        <w:spacing w:before="43"/>
        <w:rPr>
          <w:sz w:val="24"/>
          <w:szCs w:val="24"/>
          <w:lang w:val="sr-Cyrl-RS"/>
        </w:rPr>
      </w:pPr>
      <w:r w:rsidRPr="00FD5A8C">
        <w:rPr>
          <w:sz w:val="24"/>
          <w:szCs w:val="24"/>
        </w:rPr>
        <w:t>заштита</w:t>
      </w:r>
      <w:r w:rsidRPr="00FD5A8C">
        <w:rPr>
          <w:spacing w:val="14"/>
          <w:sz w:val="24"/>
          <w:szCs w:val="24"/>
        </w:rPr>
        <w:t xml:space="preserve"> </w:t>
      </w:r>
      <w:r w:rsidRPr="00FD5A8C">
        <w:rPr>
          <w:sz w:val="24"/>
          <w:szCs w:val="24"/>
        </w:rPr>
        <w:t>и</w:t>
      </w:r>
      <w:r w:rsidRPr="00FD5A8C">
        <w:rPr>
          <w:spacing w:val="23"/>
          <w:sz w:val="24"/>
          <w:szCs w:val="24"/>
        </w:rPr>
        <w:t xml:space="preserve"> </w:t>
      </w:r>
      <w:r w:rsidRPr="00FD5A8C">
        <w:rPr>
          <w:sz w:val="24"/>
          <w:szCs w:val="24"/>
        </w:rPr>
        <w:t>унапређење</w:t>
      </w:r>
      <w:r w:rsidRPr="00FD5A8C">
        <w:rPr>
          <w:spacing w:val="18"/>
          <w:sz w:val="24"/>
          <w:szCs w:val="24"/>
        </w:rPr>
        <w:t xml:space="preserve"> </w:t>
      </w:r>
      <w:r w:rsidRPr="00FD5A8C">
        <w:rPr>
          <w:sz w:val="24"/>
          <w:szCs w:val="24"/>
        </w:rPr>
        <w:t>здравственог</w:t>
      </w:r>
      <w:r w:rsidRPr="00FD5A8C">
        <w:rPr>
          <w:spacing w:val="20"/>
          <w:sz w:val="24"/>
          <w:szCs w:val="24"/>
        </w:rPr>
        <w:t xml:space="preserve"> </w:t>
      </w:r>
      <w:r w:rsidRPr="00FD5A8C">
        <w:rPr>
          <w:spacing w:val="-2"/>
          <w:sz w:val="24"/>
          <w:szCs w:val="24"/>
        </w:rPr>
        <w:t>стања,</w:t>
      </w:r>
    </w:p>
    <w:p w14:paraId="212E51D6" w14:textId="785E0EE7" w:rsidR="000B4BC7" w:rsidRPr="00FD5A8C" w:rsidRDefault="000B4BC7" w:rsidP="00FD5A8C">
      <w:pPr>
        <w:pStyle w:val="ListParagraph"/>
        <w:widowControl w:val="0"/>
        <w:numPr>
          <w:ilvl w:val="0"/>
          <w:numId w:val="2"/>
        </w:numPr>
        <w:tabs>
          <w:tab w:val="left" w:pos="1895"/>
        </w:tabs>
        <w:autoSpaceDE w:val="0"/>
        <w:autoSpaceDN w:val="0"/>
        <w:spacing w:before="34"/>
        <w:rPr>
          <w:sz w:val="24"/>
          <w:szCs w:val="24"/>
        </w:rPr>
      </w:pPr>
      <w:r w:rsidRPr="00FD5A8C">
        <w:rPr>
          <w:sz w:val="24"/>
          <w:szCs w:val="24"/>
        </w:rPr>
        <w:t>формирање</w:t>
      </w:r>
      <w:r w:rsidRPr="00FD5A8C">
        <w:rPr>
          <w:spacing w:val="19"/>
          <w:sz w:val="24"/>
          <w:szCs w:val="24"/>
        </w:rPr>
        <w:t xml:space="preserve"> </w:t>
      </w:r>
      <w:r w:rsidRPr="00FD5A8C">
        <w:rPr>
          <w:sz w:val="24"/>
          <w:szCs w:val="24"/>
        </w:rPr>
        <w:t>и</w:t>
      </w:r>
      <w:r w:rsidRPr="00FD5A8C">
        <w:rPr>
          <w:spacing w:val="20"/>
          <w:sz w:val="24"/>
          <w:szCs w:val="24"/>
        </w:rPr>
        <w:t xml:space="preserve"> </w:t>
      </w:r>
      <w:r w:rsidRPr="00FD5A8C">
        <w:rPr>
          <w:sz w:val="24"/>
          <w:szCs w:val="24"/>
        </w:rPr>
        <w:t>подржавање</w:t>
      </w:r>
      <w:r w:rsidRPr="00FD5A8C">
        <w:rPr>
          <w:spacing w:val="22"/>
          <w:sz w:val="24"/>
          <w:szCs w:val="24"/>
        </w:rPr>
        <w:t xml:space="preserve"> </w:t>
      </w:r>
      <w:r w:rsidRPr="00FD5A8C">
        <w:rPr>
          <w:sz w:val="24"/>
          <w:szCs w:val="24"/>
        </w:rPr>
        <w:t>најквалитетнијег</w:t>
      </w:r>
      <w:r w:rsidRPr="00FD5A8C">
        <w:rPr>
          <w:spacing w:val="22"/>
          <w:sz w:val="24"/>
          <w:szCs w:val="24"/>
        </w:rPr>
        <w:t xml:space="preserve"> </w:t>
      </w:r>
      <w:r w:rsidRPr="00FD5A8C">
        <w:rPr>
          <w:sz w:val="24"/>
          <w:szCs w:val="24"/>
        </w:rPr>
        <w:t>поника,</w:t>
      </w:r>
      <w:r w:rsidRPr="00FD5A8C">
        <w:rPr>
          <w:spacing w:val="22"/>
          <w:sz w:val="24"/>
          <w:szCs w:val="24"/>
        </w:rPr>
        <w:t xml:space="preserve"> </w:t>
      </w:r>
      <w:r w:rsidRPr="00FD5A8C">
        <w:rPr>
          <w:sz w:val="24"/>
          <w:szCs w:val="24"/>
        </w:rPr>
        <w:t>односно</w:t>
      </w:r>
      <w:r w:rsidRPr="00FD5A8C">
        <w:rPr>
          <w:spacing w:val="19"/>
          <w:sz w:val="24"/>
          <w:szCs w:val="24"/>
        </w:rPr>
        <w:t xml:space="preserve"> </w:t>
      </w:r>
      <w:r w:rsidRPr="00FD5A8C">
        <w:rPr>
          <w:spacing w:val="-2"/>
          <w:sz w:val="24"/>
          <w:szCs w:val="24"/>
        </w:rPr>
        <w:t>подмлатка,</w:t>
      </w:r>
    </w:p>
    <w:p w14:paraId="09064C85" w14:textId="3D0172F2" w:rsidR="000B4BC7" w:rsidRPr="00351B58" w:rsidRDefault="000B4BC7" w:rsidP="00351B58">
      <w:pPr>
        <w:pStyle w:val="ListParagraph"/>
        <w:widowControl w:val="0"/>
        <w:numPr>
          <w:ilvl w:val="0"/>
          <w:numId w:val="2"/>
        </w:numPr>
        <w:tabs>
          <w:tab w:val="left" w:pos="1895"/>
        </w:tabs>
        <w:autoSpaceDE w:val="0"/>
        <w:autoSpaceDN w:val="0"/>
        <w:spacing w:before="34"/>
        <w:rPr>
          <w:sz w:val="24"/>
          <w:szCs w:val="24"/>
        </w:rPr>
      </w:pPr>
      <w:r w:rsidRPr="00351B58">
        <w:rPr>
          <w:sz w:val="24"/>
          <w:szCs w:val="24"/>
        </w:rPr>
        <w:t>одржавање</w:t>
      </w:r>
      <w:r w:rsidRPr="00351B58">
        <w:rPr>
          <w:spacing w:val="19"/>
          <w:sz w:val="24"/>
          <w:szCs w:val="24"/>
        </w:rPr>
        <w:t xml:space="preserve"> </w:t>
      </w:r>
      <w:r w:rsidRPr="00351B58">
        <w:rPr>
          <w:sz w:val="24"/>
          <w:szCs w:val="24"/>
        </w:rPr>
        <w:t>густог</w:t>
      </w:r>
      <w:r w:rsidRPr="00351B58">
        <w:rPr>
          <w:spacing w:val="17"/>
          <w:sz w:val="24"/>
          <w:szCs w:val="24"/>
        </w:rPr>
        <w:t xml:space="preserve"> </w:t>
      </w:r>
      <w:r w:rsidRPr="00351B58">
        <w:rPr>
          <w:spacing w:val="-2"/>
          <w:sz w:val="24"/>
          <w:szCs w:val="24"/>
        </w:rPr>
        <w:t>склопа,</w:t>
      </w:r>
    </w:p>
    <w:p w14:paraId="51B2529F" w14:textId="236B0A85" w:rsidR="000B4BC7" w:rsidRPr="00FD5A8C" w:rsidRDefault="000B4BC7" w:rsidP="00FD5A8C">
      <w:pPr>
        <w:pStyle w:val="ListParagraph"/>
        <w:widowControl w:val="0"/>
        <w:numPr>
          <w:ilvl w:val="0"/>
          <w:numId w:val="2"/>
        </w:numPr>
        <w:tabs>
          <w:tab w:val="left" w:pos="1895"/>
        </w:tabs>
        <w:autoSpaceDE w:val="0"/>
        <w:autoSpaceDN w:val="0"/>
        <w:spacing w:before="32"/>
        <w:rPr>
          <w:sz w:val="24"/>
          <w:szCs w:val="24"/>
        </w:rPr>
      </w:pPr>
      <w:r w:rsidRPr="00FD5A8C">
        <w:rPr>
          <w:sz w:val="24"/>
          <w:szCs w:val="24"/>
        </w:rPr>
        <w:t>подржавање</w:t>
      </w:r>
      <w:r w:rsidRPr="00FD5A8C">
        <w:rPr>
          <w:spacing w:val="21"/>
          <w:sz w:val="24"/>
          <w:szCs w:val="24"/>
        </w:rPr>
        <w:t xml:space="preserve"> </w:t>
      </w:r>
      <w:r w:rsidRPr="00FD5A8C">
        <w:rPr>
          <w:sz w:val="24"/>
          <w:szCs w:val="24"/>
        </w:rPr>
        <w:t>адекватне</w:t>
      </w:r>
      <w:r w:rsidRPr="00FD5A8C">
        <w:rPr>
          <w:spacing w:val="21"/>
          <w:sz w:val="24"/>
          <w:szCs w:val="24"/>
        </w:rPr>
        <w:t xml:space="preserve"> </w:t>
      </w:r>
      <w:r w:rsidRPr="00FD5A8C">
        <w:rPr>
          <w:sz w:val="24"/>
          <w:szCs w:val="24"/>
        </w:rPr>
        <w:t>смесе</w:t>
      </w:r>
      <w:r w:rsidRPr="00FD5A8C">
        <w:rPr>
          <w:spacing w:val="21"/>
          <w:sz w:val="24"/>
          <w:szCs w:val="24"/>
        </w:rPr>
        <w:t xml:space="preserve"> </w:t>
      </w:r>
      <w:r w:rsidRPr="00FD5A8C">
        <w:rPr>
          <w:sz w:val="24"/>
          <w:szCs w:val="24"/>
        </w:rPr>
        <w:t>међу</w:t>
      </w:r>
      <w:r w:rsidRPr="00FD5A8C">
        <w:rPr>
          <w:spacing w:val="21"/>
          <w:sz w:val="24"/>
          <w:szCs w:val="24"/>
        </w:rPr>
        <w:t xml:space="preserve"> </w:t>
      </w:r>
      <w:r w:rsidRPr="00FD5A8C">
        <w:rPr>
          <w:sz w:val="24"/>
          <w:szCs w:val="24"/>
        </w:rPr>
        <w:t>примешаним</w:t>
      </w:r>
      <w:r w:rsidRPr="00FD5A8C">
        <w:rPr>
          <w:spacing w:val="21"/>
          <w:sz w:val="24"/>
          <w:szCs w:val="24"/>
        </w:rPr>
        <w:t xml:space="preserve"> </w:t>
      </w:r>
      <w:r w:rsidRPr="00FD5A8C">
        <w:rPr>
          <w:spacing w:val="-2"/>
          <w:sz w:val="24"/>
          <w:szCs w:val="24"/>
        </w:rPr>
        <w:t>врстама,</w:t>
      </w:r>
    </w:p>
    <w:p w14:paraId="41188277" w14:textId="35A2A231" w:rsidR="000B4BC7" w:rsidRPr="00FD5A8C" w:rsidRDefault="000B4BC7" w:rsidP="00FD5A8C">
      <w:pPr>
        <w:pStyle w:val="ListParagraph"/>
        <w:widowControl w:val="0"/>
        <w:numPr>
          <w:ilvl w:val="0"/>
          <w:numId w:val="2"/>
        </w:numPr>
        <w:tabs>
          <w:tab w:val="left" w:pos="1893"/>
          <w:tab w:val="left" w:pos="1895"/>
        </w:tabs>
        <w:autoSpaceDE w:val="0"/>
        <w:autoSpaceDN w:val="0"/>
        <w:spacing w:before="37" w:line="264" w:lineRule="auto"/>
        <w:ind w:right="721"/>
        <w:rPr>
          <w:sz w:val="24"/>
          <w:szCs w:val="24"/>
        </w:rPr>
      </w:pPr>
      <w:r w:rsidRPr="00FD5A8C">
        <w:rPr>
          <w:w w:val="105"/>
          <w:sz w:val="24"/>
          <w:szCs w:val="24"/>
        </w:rPr>
        <w:t>у</w:t>
      </w:r>
      <w:r w:rsidRPr="00FD5A8C">
        <w:rPr>
          <w:spacing w:val="-3"/>
          <w:w w:val="105"/>
          <w:sz w:val="24"/>
          <w:szCs w:val="24"/>
        </w:rPr>
        <w:t xml:space="preserve"> </w:t>
      </w:r>
      <w:r w:rsidRPr="00FD5A8C">
        <w:rPr>
          <w:w w:val="105"/>
          <w:sz w:val="24"/>
          <w:szCs w:val="24"/>
        </w:rPr>
        <w:t>мешовитим</w:t>
      </w:r>
      <w:r w:rsidRPr="00FD5A8C">
        <w:rPr>
          <w:spacing w:val="-2"/>
          <w:w w:val="105"/>
          <w:sz w:val="24"/>
          <w:szCs w:val="24"/>
        </w:rPr>
        <w:t xml:space="preserve"> </w:t>
      </w:r>
      <w:r w:rsidRPr="00FD5A8C">
        <w:rPr>
          <w:w w:val="105"/>
          <w:sz w:val="24"/>
          <w:szCs w:val="24"/>
        </w:rPr>
        <w:t>састојинама</w:t>
      </w:r>
      <w:r w:rsidRPr="00FD5A8C">
        <w:rPr>
          <w:spacing w:val="-3"/>
          <w:w w:val="105"/>
          <w:sz w:val="24"/>
          <w:szCs w:val="24"/>
        </w:rPr>
        <w:t xml:space="preserve"> </w:t>
      </w:r>
      <w:r w:rsidRPr="00FD5A8C">
        <w:rPr>
          <w:w w:val="105"/>
          <w:sz w:val="24"/>
          <w:szCs w:val="24"/>
        </w:rPr>
        <w:t>неопходно</w:t>
      </w:r>
      <w:r w:rsidRPr="00FD5A8C">
        <w:rPr>
          <w:spacing w:val="-1"/>
          <w:w w:val="105"/>
          <w:sz w:val="24"/>
          <w:szCs w:val="24"/>
        </w:rPr>
        <w:t xml:space="preserve"> </w:t>
      </w:r>
      <w:r w:rsidRPr="00FD5A8C">
        <w:rPr>
          <w:w w:val="105"/>
          <w:sz w:val="24"/>
          <w:szCs w:val="24"/>
        </w:rPr>
        <w:t>је</w:t>
      </w:r>
      <w:r w:rsidRPr="00FD5A8C">
        <w:rPr>
          <w:spacing w:val="-1"/>
          <w:w w:val="105"/>
          <w:sz w:val="24"/>
          <w:szCs w:val="24"/>
        </w:rPr>
        <w:t xml:space="preserve"> </w:t>
      </w:r>
      <w:r w:rsidRPr="00FD5A8C">
        <w:rPr>
          <w:w w:val="105"/>
          <w:sz w:val="24"/>
          <w:szCs w:val="24"/>
        </w:rPr>
        <w:t>формирати</w:t>
      </w:r>
      <w:r w:rsidRPr="00FD5A8C">
        <w:rPr>
          <w:spacing w:val="-3"/>
          <w:w w:val="105"/>
          <w:sz w:val="24"/>
          <w:szCs w:val="24"/>
        </w:rPr>
        <w:t xml:space="preserve"> </w:t>
      </w:r>
      <w:r w:rsidRPr="00FD5A8C">
        <w:rPr>
          <w:w w:val="105"/>
          <w:sz w:val="24"/>
          <w:szCs w:val="24"/>
        </w:rPr>
        <w:t>потребну</w:t>
      </w:r>
      <w:r w:rsidRPr="00FD5A8C">
        <w:rPr>
          <w:spacing w:val="-1"/>
          <w:w w:val="105"/>
          <w:sz w:val="24"/>
          <w:szCs w:val="24"/>
        </w:rPr>
        <w:t xml:space="preserve"> </w:t>
      </w:r>
      <w:r w:rsidRPr="00FD5A8C">
        <w:rPr>
          <w:w w:val="105"/>
          <w:sz w:val="24"/>
          <w:szCs w:val="24"/>
        </w:rPr>
        <w:t>мешовиту</w:t>
      </w:r>
      <w:r w:rsidRPr="00FD5A8C">
        <w:rPr>
          <w:spacing w:val="-1"/>
          <w:w w:val="105"/>
          <w:sz w:val="24"/>
          <w:szCs w:val="24"/>
        </w:rPr>
        <w:t xml:space="preserve"> </w:t>
      </w:r>
      <w:r w:rsidRPr="00FD5A8C">
        <w:rPr>
          <w:w w:val="105"/>
          <w:sz w:val="24"/>
          <w:szCs w:val="24"/>
        </w:rPr>
        <w:t>структуру, са</w:t>
      </w:r>
      <w:r w:rsidRPr="00FD5A8C">
        <w:rPr>
          <w:spacing w:val="-8"/>
          <w:w w:val="105"/>
          <w:sz w:val="24"/>
          <w:szCs w:val="24"/>
        </w:rPr>
        <w:t xml:space="preserve"> </w:t>
      </w:r>
      <w:r w:rsidRPr="00FD5A8C">
        <w:rPr>
          <w:w w:val="105"/>
          <w:sz w:val="24"/>
          <w:szCs w:val="24"/>
        </w:rPr>
        <w:t>одговарајућом</w:t>
      </w:r>
      <w:r w:rsidRPr="00FD5A8C">
        <w:rPr>
          <w:spacing w:val="-9"/>
          <w:w w:val="105"/>
          <w:sz w:val="24"/>
          <w:szCs w:val="24"/>
        </w:rPr>
        <w:t xml:space="preserve"> </w:t>
      </w:r>
      <w:r w:rsidRPr="00FD5A8C">
        <w:rPr>
          <w:w w:val="105"/>
          <w:sz w:val="24"/>
          <w:szCs w:val="24"/>
        </w:rPr>
        <w:t>бројношћу</w:t>
      </w:r>
      <w:r w:rsidRPr="00FD5A8C">
        <w:rPr>
          <w:spacing w:val="-6"/>
          <w:w w:val="105"/>
          <w:sz w:val="24"/>
          <w:szCs w:val="24"/>
        </w:rPr>
        <w:t xml:space="preserve"> </w:t>
      </w:r>
      <w:r w:rsidRPr="00FD5A8C">
        <w:rPr>
          <w:w w:val="105"/>
          <w:sz w:val="24"/>
          <w:szCs w:val="24"/>
        </w:rPr>
        <w:t>и</w:t>
      </w:r>
      <w:r w:rsidRPr="00FD5A8C">
        <w:rPr>
          <w:spacing w:val="-7"/>
          <w:w w:val="105"/>
          <w:sz w:val="24"/>
          <w:szCs w:val="24"/>
        </w:rPr>
        <w:t xml:space="preserve"> </w:t>
      </w:r>
      <w:r w:rsidRPr="00FD5A8C">
        <w:rPr>
          <w:w w:val="105"/>
          <w:sz w:val="24"/>
          <w:szCs w:val="24"/>
        </w:rPr>
        <w:t>врстом</w:t>
      </w:r>
      <w:r w:rsidRPr="00FD5A8C">
        <w:rPr>
          <w:spacing w:val="-5"/>
          <w:w w:val="105"/>
          <w:sz w:val="24"/>
          <w:szCs w:val="24"/>
        </w:rPr>
        <w:t xml:space="preserve"> </w:t>
      </w:r>
      <w:r w:rsidRPr="00FD5A8C">
        <w:rPr>
          <w:w w:val="105"/>
          <w:sz w:val="24"/>
          <w:szCs w:val="24"/>
        </w:rPr>
        <w:t>мешовитости</w:t>
      </w:r>
      <w:r w:rsidRPr="00FD5A8C">
        <w:rPr>
          <w:spacing w:val="-6"/>
          <w:w w:val="105"/>
          <w:sz w:val="24"/>
          <w:szCs w:val="24"/>
        </w:rPr>
        <w:t xml:space="preserve"> </w:t>
      </w:r>
      <w:r w:rsidRPr="00FD5A8C">
        <w:rPr>
          <w:w w:val="105"/>
          <w:sz w:val="24"/>
          <w:szCs w:val="24"/>
        </w:rPr>
        <w:t>главне</w:t>
      </w:r>
      <w:r w:rsidRPr="00FD5A8C">
        <w:rPr>
          <w:spacing w:val="-6"/>
          <w:w w:val="105"/>
          <w:sz w:val="24"/>
          <w:szCs w:val="24"/>
        </w:rPr>
        <w:t xml:space="preserve"> </w:t>
      </w:r>
      <w:r w:rsidRPr="00FD5A8C">
        <w:rPr>
          <w:w w:val="105"/>
          <w:sz w:val="24"/>
          <w:szCs w:val="24"/>
        </w:rPr>
        <w:t>и</w:t>
      </w:r>
      <w:r w:rsidRPr="00FD5A8C">
        <w:rPr>
          <w:spacing w:val="-6"/>
          <w:w w:val="105"/>
          <w:sz w:val="24"/>
          <w:szCs w:val="24"/>
        </w:rPr>
        <w:t xml:space="preserve"> </w:t>
      </w:r>
      <w:r w:rsidRPr="00FD5A8C">
        <w:rPr>
          <w:w w:val="105"/>
          <w:sz w:val="24"/>
          <w:szCs w:val="24"/>
        </w:rPr>
        <w:t>пратећих</w:t>
      </w:r>
      <w:r w:rsidRPr="00FD5A8C">
        <w:rPr>
          <w:spacing w:val="-8"/>
          <w:w w:val="105"/>
          <w:sz w:val="24"/>
          <w:szCs w:val="24"/>
        </w:rPr>
        <w:t xml:space="preserve"> </w:t>
      </w:r>
      <w:r w:rsidRPr="00FD5A8C">
        <w:rPr>
          <w:w w:val="105"/>
          <w:sz w:val="24"/>
          <w:szCs w:val="24"/>
        </w:rPr>
        <w:t>врста</w:t>
      </w:r>
      <w:r w:rsidRPr="00FD5A8C">
        <w:rPr>
          <w:spacing w:val="-6"/>
          <w:w w:val="105"/>
          <w:sz w:val="24"/>
          <w:szCs w:val="24"/>
        </w:rPr>
        <w:t xml:space="preserve"> </w:t>
      </w:r>
      <w:r w:rsidRPr="00FD5A8C">
        <w:rPr>
          <w:w w:val="105"/>
          <w:sz w:val="24"/>
          <w:szCs w:val="24"/>
        </w:rPr>
        <w:t>(јасен, граб, итд. ).</w:t>
      </w:r>
    </w:p>
    <w:p w14:paraId="73C431C6" w14:textId="77777777" w:rsidR="000B4BC7" w:rsidRPr="000B4BC7" w:rsidRDefault="000B4BC7" w:rsidP="00A37CE2">
      <w:pPr>
        <w:spacing w:after="60"/>
        <w:ind w:firstLine="720"/>
        <w:rPr>
          <w:b/>
          <w:i/>
          <w:sz w:val="24"/>
          <w:szCs w:val="24"/>
          <w:u w:val="single"/>
          <w:lang w:val="sr-Cyrl-RS"/>
        </w:rPr>
      </w:pPr>
    </w:p>
    <w:p w14:paraId="0A80150A" w14:textId="79186200" w:rsidR="000B4BC7" w:rsidRDefault="0071117E" w:rsidP="000B4BC7">
      <w:pPr>
        <w:widowControl w:val="0"/>
        <w:autoSpaceDE w:val="0"/>
        <w:autoSpaceDN w:val="0"/>
        <w:spacing w:before="82"/>
        <w:outlineLvl w:val="6"/>
        <w:rPr>
          <w:b/>
          <w:bCs/>
          <w:spacing w:val="-5"/>
          <w:w w:val="105"/>
          <w:sz w:val="24"/>
          <w:szCs w:val="24"/>
          <w:u w:val="single"/>
          <w:lang w:val="sr-Cyrl-RS"/>
        </w:rPr>
      </w:pPr>
      <w:r>
        <w:rPr>
          <w:b/>
          <w:bCs/>
          <w:w w:val="105"/>
          <w:lang w:val="sr-Cyrl-RS"/>
        </w:rPr>
        <w:t xml:space="preserve">            </w:t>
      </w:r>
      <w:r w:rsidR="000B4BC7" w:rsidRPr="000B4BC7">
        <w:rPr>
          <w:b/>
          <w:bCs/>
          <w:w w:val="105"/>
          <w:sz w:val="24"/>
          <w:szCs w:val="24"/>
          <w:u w:val="single"/>
        </w:rPr>
        <w:t>Фаза</w:t>
      </w:r>
      <w:r w:rsidR="000B4BC7" w:rsidRPr="000B4BC7">
        <w:rPr>
          <w:b/>
          <w:bCs/>
          <w:spacing w:val="-7"/>
          <w:w w:val="105"/>
          <w:sz w:val="24"/>
          <w:szCs w:val="24"/>
          <w:u w:val="single"/>
        </w:rPr>
        <w:t xml:space="preserve"> </w:t>
      </w:r>
      <w:r w:rsidR="000B4BC7" w:rsidRPr="000B4BC7">
        <w:rPr>
          <w:b/>
          <w:bCs/>
          <w:w w:val="105"/>
          <w:sz w:val="24"/>
          <w:szCs w:val="24"/>
          <w:u w:val="single"/>
        </w:rPr>
        <w:t>раног</w:t>
      </w:r>
      <w:r w:rsidR="000B4BC7" w:rsidRPr="000B4BC7">
        <w:rPr>
          <w:b/>
          <w:bCs/>
          <w:spacing w:val="-10"/>
          <w:w w:val="105"/>
          <w:sz w:val="24"/>
          <w:szCs w:val="24"/>
          <w:u w:val="single"/>
        </w:rPr>
        <w:t xml:space="preserve"> </w:t>
      </w:r>
      <w:r w:rsidR="000B4BC7" w:rsidRPr="000B4BC7">
        <w:rPr>
          <w:b/>
          <w:bCs/>
          <w:w w:val="105"/>
          <w:sz w:val="24"/>
          <w:szCs w:val="24"/>
          <w:u w:val="single"/>
        </w:rPr>
        <w:t>младика</w:t>
      </w:r>
      <w:r w:rsidR="000B4BC7" w:rsidRPr="000B4BC7">
        <w:rPr>
          <w:b/>
          <w:bCs/>
          <w:spacing w:val="-9"/>
          <w:w w:val="105"/>
          <w:sz w:val="24"/>
          <w:szCs w:val="24"/>
          <w:u w:val="single"/>
        </w:rPr>
        <w:t xml:space="preserve"> </w:t>
      </w:r>
      <w:r w:rsidR="000B4BC7" w:rsidRPr="000B4BC7">
        <w:rPr>
          <w:b/>
          <w:bCs/>
          <w:w w:val="105"/>
          <w:sz w:val="24"/>
          <w:szCs w:val="24"/>
          <w:u w:val="single"/>
        </w:rPr>
        <w:t>[H=</w:t>
      </w:r>
      <w:r w:rsidR="000B4BC7" w:rsidRPr="000B4BC7">
        <w:rPr>
          <w:b/>
          <w:bCs/>
          <w:spacing w:val="-7"/>
          <w:w w:val="105"/>
          <w:sz w:val="24"/>
          <w:szCs w:val="24"/>
          <w:u w:val="single"/>
        </w:rPr>
        <w:t xml:space="preserve"> </w:t>
      </w:r>
      <w:r w:rsidR="000B4BC7" w:rsidRPr="000B4BC7">
        <w:rPr>
          <w:b/>
          <w:bCs/>
          <w:w w:val="105"/>
          <w:sz w:val="24"/>
          <w:szCs w:val="24"/>
          <w:u w:val="single"/>
        </w:rPr>
        <w:t>&gt;3</w:t>
      </w:r>
      <w:r w:rsidR="000B4BC7" w:rsidRPr="000B4BC7">
        <w:rPr>
          <w:b/>
          <w:bCs/>
          <w:spacing w:val="-5"/>
          <w:w w:val="105"/>
          <w:sz w:val="24"/>
          <w:szCs w:val="24"/>
          <w:u w:val="single"/>
        </w:rPr>
        <w:t xml:space="preserve"> </w:t>
      </w:r>
      <w:r w:rsidR="000B4BC7" w:rsidRPr="000B4BC7">
        <w:rPr>
          <w:b/>
          <w:bCs/>
          <w:w w:val="105"/>
          <w:sz w:val="24"/>
          <w:szCs w:val="24"/>
          <w:u w:val="single"/>
        </w:rPr>
        <w:t>m</w:t>
      </w:r>
      <w:r w:rsidR="000B4BC7" w:rsidRPr="000B4BC7">
        <w:rPr>
          <w:b/>
          <w:bCs/>
          <w:spacing w:val="-13"/>
          <w:w w:val="105"/>
          <w:sz w:val="24"/>
          <w:szCs w:val="24"/>
          <w:u w:val="single"/>
        </w:rPr>
        <w:t xml:space="preserve"> </w:t>
      </w:r>
      <w:r w:rsidR="000B4BC7" w:rsidRPr="000B4BC7">
        <w:rPr>
          <w:b/>
          <w:bCs/>
          <w:w w:val="105"/>
          <w:sz w:val="24"/>
          <w:szCs w:val="24"/>
          <w:u w:val="single"/>
        </w:rPr>
        <w:t>–</w:t>
      </w:r>
      <w:r w:rsidR="000B4BC7" w:rsidRPr="000B4BC7">
        <w:rPr>
          <w:b/>
          <w:bCs/>
          <w:spacing w:val="-9"/>
          <w:w w:val="105"/>
          <w:sz w:val="24"/>
          <w:szCs w:val="24"/>
          <w:u w:val="single"/>
        </w:rPr>
        <w:t xml:space="preserve"> </w:t>
      </w:r>
      <w:r w:rsidR="000B4BC7" w:rsidRPr="000B4BC7">
        <w:rPr>
          <w:b/>
          <w:bCs/>
          <w:w w:val="105"/>
          <w:sz w:val="24"/>
          <w:szCs w:val="24"/>
          <w:u w:val="single"/>
        </w:rPr>
        <w:t>12</w:t>
      </w:r>
      <w:r w:rsidR="000B4BC7" w:rsidRPr="000B4BC7">
        <w:rPr>
          <w:b/>
          <w:bCs/>
          <w:spacing w:val="-7"/>
          <w:w w:val="105"/>
          <w:sz w:val="24"/>
          <w:szCs w:val="24"/>
          <w:u w:val="single"/>
        </w:rPr>
        <w:t xml:space="preserve"> </w:t>
      </w:r>
      <w:r w:rsidR="000B4BC7" w:rsidRPr="000B4BC7">
        <w:rPr>
          <w:b/>
          <w:bCs/>
          <w:spacing w:val="-5"/>
          <w:w w:val="105"/>
          <w:sz w:val="24"/>
          <w:szCs w:val="24"/>
          <w:u w:val="single"/>
        </w:rPr>
        <w:t>m]</w:t>
      </w:r>
    </w:p>
    <w:p w14:paraId="04FF5AC9" w14:textId="77777777" w:rsidR="000B4BC7" w:rsidRDefault="000B4BC7" w:rsidP="000B4BC7">
      <w:pPr>
        <w:widowControl w:val="0"/>
        <w:autoSpaceDE w:val="0"/>
        <w:autoSpaceDN w:val="0"/>
        <w:spacing w:before="82"/>
        <w:outlineLvl w:val="6"/>
        <w:rPr>
          <w:b/>
          <w:bCs/>
          <w:spacing w:val="-5"/>
          <w:w w:val="105"/>
          <w:sz w:val="24"/>
          <w:szCs w:val="24"/>
          <w:u w:val="single"/>
          <w:lang w:val="sr-Cyrl-RS"/>
        </w:rPr>
      </w:pPr>
    </w:p>
    <w:p w14:paraId="04DE83FA" w14:textId="49BFD6B1" w:rsidR="009718B6" w:rsidRPr="00351B58" w:rsidRDefault="009718B6" w:rsidP="00351B58">
      <w:pPr>
        <w:pStyle w:val="ListParagraph"/>
        <w:widowControl w:val="0"/>
        <w:numPr>
          <w:ilvl w:val="0"/>
          <w:numId w:val="2"/>
        </w:numPr>
        <w:tabs>
          <w:tab w:val="left" w:pos="1845"/>
        </w:tabs>
        <w:autoSpaceDE w:val="0"/>
        <w:autoSpaceDN w:val="0"/>
        <w:spacing w:before="41"/>
        <w:rPr>
          <w:sz w:val="24"/>
          <w:szCs w:val="24"/>
        </w:rPr>
      </w:pPr>
      <w:r w:rsidRPr="00351B58">
        <w:rPr>
          <w:sz w:val="24"/>
          <w:szCs w:val="24"/>
        </w:rPr>
        <w:t>заштита</w:t>
      </w:r>
      <w:r w:rsidRPr="00351B58">
        <w:rPr>
          <w:spacing w:val="18"/>
          <w:sz w:val="24"/>
          <w:szCs w:val="24"/>
        </w:rPr>
        <w:t xml:space="preserve"> </w:t>
      </w:r>
      <w:r w:rsidRPr="00351B58">
        <w:rPr>
          <w:sz w:val="24"/>
          <w:szCs w:val="24"/>
        </w:rPr>
        <w:t>и</w:t>
      </w:r>
      <w:r w:rsidRPr="00351B58">
        <w:rPr>
          <w:spacing w:val="19"/>
          <w:sz w:val="24"/>
          <w:szCs w:val="24"/>
        </w:rPr>
        <w:t xml:space="preserve"> </w:t>
      </w:r>
      <w:r w:rsidRPr="00351B58">
        <w:rPr>
          <w:sz w:val="24"/>
          <w:szCs w:val="24"/>
        </w:rPr>
        <w:t>унапређење</w:t>
      </w:r>
      <w:r w:rsidRPr="00351B58">
        <w:rPr>
          <w:spacing w:val="19"/>
          <w:sz w:val="24"/>
          <w:szCs w:val="24"/>
        </w:rPr>
        <w:t xml:space="preserve"> </w:t>
      </w:r>
      <w:r w:rsidRPr="00351B58">
        <w:rPr>
          <w:sz w:val="24"/>
          <w:szCs w:val="24"/>
        </w:rPr>
        <w:t>здравственог</w:t>
      </w:r>
      <w:r w:rsidRPr="00351B58">
        <w:rPr>
          <w:spacing w:val="19"/>
          <w:sz w:val="24"/>
          <w:szCs w:val="24"/>
        </w:rPr>
        <w:t xml:space="preserve"> </w:t>
      </w:r>
      <w:r w:rsidRPr="00351B58">
        <w:rPr>
          <w:spacing w:val="-2"/>
          <w:sz w:val="24"/>
          <w:szCs w:val="24"/>
        </w:rPr>
        <w:t>стања,</w:t>
      </w:r>
    </w:p>
    <w:p w14:paraId="6779B6A7" w14:textId="7CD68C20" w:rsidR="009718B6" w:rsidRPr="00351B58" w:rsidRDefault="009718B6" w:rsidP="00351B58">
      <w:pPr>
        <w:pStyle w:val="ListParagraph"/>
        <w:widowControl w:val="0"/>
        <w:numPr>
          <w:ilvl w:val="0"/>
          <w:numId w:val="2"/>
        </w:numPr>
        <w:tabs>
          <w:tab w:val="left" w:pos="1845"/>
        </w:tabs>
        <w:autoSpaceDE w:val="0"/>
        <w:autoSpaceDN w:val="0"/>
        <w:spacing w:before="53"/>
        <w:rPr>
          <w:sz w:val="24"/>
          <w:szCs w:val="24"/>
        </w:rPr>
      </w:pPr>
      <w:r w:rsidRPr="00351B58">
        <w:rPr>
          <w:sz w:val="24"/>
          <w:szCs w:val="24"/>
        </w:rPr>
        <w:t>очување</w:t>
      </w:r>
      <w:r w:rsidRPr="00351B58">
        <w:rPr>
          <w:spacing w:val="12"/>
          <w:sz w:val="24"/>
          <w:szCs w:val="24"/>
        </w:rPr>
        <w:t xml:space="preserve"> </w:t>
      </w:r>
      <w:r w:rsidRPr="00351B58">
        <w:rPr>
          <w:sz w:val="24"/>
          <w:szCs w:val="24"/>
        </w:rPr>
        <w:t>густог</w:t>
      </w:r>
      <w:r w:rsidRPr="00351B58">
        <w:rPr>
          <w:spacing w:val="19"/>
          <w:sz w:val="24"/>
          <w:szCs w:val="24"/>
        </w:rPr>
        <w:t xml:space="preserve"> </w:t>
      </w:r>
      <w:r w:rsidRPr="00351B58">
        <w:rPr>
          <w:sz w:val="24"/>
          <w:szCs w:val="24"/>
        </w:rPr>
        <w:t>склопа</w:t>
      </w:r>
      <w:r w:rsidRPr="00351B58">
        <w:rPr>
          <w:spacing w:val="16"/>
          <w:sz w:val="24"/>
          <w:szCs w:val="24"/>
        </w:rPr>
        <w:t xml:space="preserve"> </w:t>
      </w:r>
      <w:r w:rsidRPr="00351B58">
        <w:rPr>
          <w:sz w:val="24"/>
          <w:szCs w:val="24"/>
        </w:rPr>
        <w:t>храста</w:t>
      </w:r>
      <w:r w:rsidRPr="00351B58">
        <w:rPr>
          <w:spacing w:val="12"/>
          <w:sz w:val="24"/>
          <w:szCs w:val="24"/>
        </w:rPr>
        <w:t xml:space="preserve"> </w:t>
      </w:r>
      <w:r w:rsidRPr="00351B58">
        <w:rPr>
          <w:spacing w:val="-2"/>
          <w:sz w:val="24"/>
          <w:szCs w:val="24"/>
        </w:rPr>
        <w:t>китњака,</w:t>
      </w:r>
    </w:p>
    <w:p w14:paraId="436124A5" w14:textId="39A24E86" w:rsidR="009718B6" w:rsidRPr="00351B58" w:rsidRDefault="009718B6" w:rsidP="00351B58">
      <w:pPr>
        <w:pStyle w:val="ListParagraph"/>
        <w:widowControl w:val="0"/>
        <w:numPr>
          <w:ilvl w:val="0"/>
          <w:numId w:val="2"/>
        </w:numPr>
        <w:tabs>
          <w:tab w:val="left" w:pos="1845"/>
        </w:tabs>
        <w:autoSpaceDE w:val="0"/>
        <w:autoSpaceDN w:val="0"/>
        <w:spacing w:before="51"/>
        <w:rPr>
          <w:sz w:val="24"/>
          <w:szCs w:val="24"/>
        </w:rPr>
      </w:pPr>
      <w:r w:rsidRPr="00351B58">
        <w:rPr>
          <w:sz w:val="24"/>
          <w:szCs w:val="24"/>
        </w:rPr>
        <w:t>очување</w:t>
      </w:r>
      <w:r w:rsidRPr="00351B58">
        <w:rPr>
          <w:spacing w:val="19"/>
          <w:sz w:val="24"/>
          <w:szCs w:val="24"/>
        </w:rPr>
        <w:t xml:space="preserve"> </w:t>
      </w:r>
      <w:r w:rsidRPr="00351B58">
        <w:rPr>
          <w:sz w:val="24"/>
          <w:szCs w:val="24"/>
        </w:rPr>
        <w:t>мешовитости</w:t>
      </w:r>
      <w:r w:rsidRPr="00351B58">
        <w:rPr>
          <w:spacing w:val="15"/>
          <w:sz w:val="24"/>
          <w:szCs w:val="24"/>
        </w:rPr>
        <w:t xml:space="preserve"> </w:t>
      </w:r>
      <w:r w:rsidRPr="00351B58">
        <w:rPr>
          <w:sz w:val="24"/>
          <w:szCs w:val="24"/>
        </w:rPr>
        <w:t>(јавор,</w:t>
      </w:r>
      <w:r w:rsidRPr="00351B58">
        <w:rPr>
          <w:spacing w:val="20"/>
          <w:sz w:val="24"/>
          <w:szCs w:val="24"/>
        </w:rPr>
        <w:t xml:space="preserve"> </w:t>
      </w:r>
      <w:r w:rsidRPr="00351B58">
        <w:rPr>
          <w:sz w:val="24"/>
          <w:szCs w:val="24"/>
        </w:rPr>
        <w:t>јасен,</w:t>
      </w:r>
      <w:r w:rsidRPr="00351B58">
        <w:rPr>
          <w:spacing w:val="16"/>
          <w:sz w:val="24"/>
          <w:szCs w:val="24"/>
        </w:rPr>
        <w:t xml:space="preserve"> </w:t>
      </w:r>
      <w:r w:rsidRPr="00351B58">
        <w:rPr>
          <w:spacing w:val="-2"/>
          <w:sz w:val="24"/>
          <w:szCs w:val="24"/>
        </w:rPr>
        <w:t>трешња).</w:t>
      </w:r>
    </w:p>
    <w:p w14:paraId="6C774EEB" w14:textId="77777777" w:rsidR="00C817F6" w:rsidRPr="008565DB" w:rsidRDefault="00C817F6" w:rsidP="00C817F6">
      <w:pPr>
        <w:widowControl w:val="0"/>
        <w:tabs>
          <w:tab w:val="left" w:pos="1845"/>
        </w:tabs>
        <w:autoSpaceDE w:val="0"/>
        <w:autoSpaceDN w:val="0"/>
        <w:spacing w:before="51"/>
        <w:ind w:left="1845"/>
        <w:rPr>
          <w:sz w:val="10"/>
          <w:szCs w:val="10"/>
        </w:rPr>
      </w:pPr>
    </w:p>
    <w:p w14:paraId="09C6B686" w14:textId="57DCBC88" w:rsidR="00C817F6" w:rsidRDefault="00C817F6" w:rsidP="00C817F6">
      <w:pPr>
        <w:pStyle w:val="Heading7"/>
        <w:rPr>
          <w:rFonts w:ascii="Times New Roman" w:eastAsia="Times New Roman" w:hAnsi="Times New Roman" w:cs="Times New Roman"/>
          <w:b/>
          <w:bCs/>
          <w:i w:val="0"/>
          <w:iCs w:val="0"/>
          <w:color w:val="auto"/>
          <w:spacing w:val="-5"/>
          <w:w w:val="105"/>
          <w:sz w:val="24"/>
          <w:szCs w:val="24"/>
          <w:u w:val="single"/>
          <w:lang w:val="sr-Cyrl-RS"/>
        </w:rPr>
      </w:pPr>
      <w:r w:rsidRPr="00C817F6">
        <w:rPr>
          <w:b/>
          <w:bCs/>
          <w:sz w:val="24"/>
          <w:szCs w:val="24"/>
          <w:lang w:val="sr-Cyrl-RS"/>
        </w:rPr>
        <w:t xml:space="preserve">          </w:t>
      </w:r>
      <w:r>
        <w:rPr>
          <w:b/>
          <w:bCs/>
          <w:sz w:val="24"/>
          <w:szCs w:val="24"/>
          <w:lang w:val="sr-Cyrl-RS"/>
        </w:rPr>
        <w:t xml:space="preserve">  </w:t>
      </w:r>
      <w:r w:rsidRPr="00C817F6">
        <w:rPr>
          <w:rFonts w:ascii="Times New Roman" w:eastAsia="Times New Roman" w:hAnsi="Times New Roman" w:cs="Times New Roman"/>
          <w:b/>
          <w:bCs/>
          <w:i w:val="0"/>
          <w:iCs w:val="0"/>
          <w:color w:val="auto"/>
          <w:w w:val="105"/>
          <w:sz w:val="24"/>
          <w:szCs w:val="24"/>
          <w:u w:val="single"/>
        </w:rPr>
        <w:t>Фаза</w:t>
      </w:r>
      <w:r w:rsidRPr="00C817F6">
        <w:rPr>
          <w:rFonts w:ascii="Times New Roman" w:eastAsia="Times New Roman" w:hAnsi="Times New Roman" w:cs="Times New Roman"/>
          <w:b/>
          <w:bCs/>
          <w:i w:val="0"/>
          <w:iCs w:val="0"/>
          <w:color w:val="auto"/>
          <w:spacing w:val="-10"/>
          <w:w w:val="105"/>
          <w:sz w:val="24"/>
          <w:szCs w:val="24"/>
          <w:u w:val="single"/>
        </w:rPr>
        <w:t xml:space="preserve"> </w:t>
      </w:r>
      <w:r w:rsidRPr="00C817F6">
        <w:rPr>
          <w:rFonts w:ascii="Times New Roman" w:eastAsia="Times New Roman" w:hAnsi="Times New Roman" w:cs="Times New Roman"/>
          <w:b/>
          <w:bCs/>
          <w:i w:val="0"/>
          <w:iCs w:val="0"/>
          <w:color w:val="auto"/>
          <w:w w:val="105"/>
          <w:sz w:val="24"/>
          <w:szCs w:val="24"/>
          <w:u w:val="single"/>
        </w:rPr>
        <w:t>касног</w:t>
      </w:r>
      <w:r w:rsidRPr="00C817F6">
        <w:rPr>
          <w:rFonts w:ascii="Times New Roman" w:eastAsia="Times New Roman" w:hAnsi="Times New Roman" w:cs="Times New Roman"/>
          <w:b/>
          <w:bCs/>
          <w:i w:val="0"/>
          <w:iCs w:val="0"/>
          <w:color w:val="auto"/>
          <w:spacing w:val="-12"/>
          <w:w w:val="105"/>
          <w:sz w:val="24"/>
          <w:szCs w:val="24"/>
          <w:u w:val="single"/>
        </w:rPr>
        <w:t xml:space="preserve"> </w:t>
      </w:r>
      <w:r w:rsidRPr="00C817F6">
        <w:rPr>
          <w:rFonts w:ascii="Times New Roman" w:eastAsia="Times New Roman" w:hAnsi="Times New Roman" w:cs="Times New Roman"/>
          <w:b/>
          <w:bCs/>
          <w:i w:val="0"/>
          <w:iCs w:val="0"/>
          <w:color w:val="auto"/>
          <w:w w:val="105"/>
          <w:sz w:val="24"/>
          <w:szCs w:val="24"/>
          <w:u w:val="single"/>
        </w:rPr>
        <w:t>младика</w:t>
      </w:r>
      <w:r w:rsidRPr="00C817F6">
        <w:rPr>
          <w:rFonts w:ascii="Times New Roman" w:eastAsia="Times New Roman" w:hAnsi="Times New Roman" w:cs="Times New Roman"/>
          <w:b/>
          <w:bCs/>
          <w:i w:val="0"/>
          <w:iCs w:val="0"/>
          <w:color w:val="auto"/>
          <w:spacing w:val="-10"/>
          <w:w w:val="105"/>
          <w:sz w:val="24"/>
          <w:szCs w:val="24"/>
          <w:u w:val="single"/>
        </w:rPr>
        <w:t xml:space="preserve"> </w:t>
      </w:r>
      <w:r w:rsidRPr="00C817F6">
        <w:rPr>
          <w:rFonts w:ascii="Times New Roman" w:eastAsia="Times New Roman" w:hAnsi="Times New Roman" w:cs="Times New Roman"/>
          <w:b/>
          <w:bCs/>
          <w:i w:val="0"/>
          <w:iCs w:val="0"/>
          <w:color w:val="auto"/>
          <w:w w:val="105"/>
          <w:sz w:val="24"/>
          <w:szCs w:val="24"/>
          <w:u w:val="single"/>
        </w:rPr>
        <w:t>[H=</w:t>
      </w:r>
      <w:r w:rsidRPr="00C817F6">
        <w:rPr>
          <w:rFonts w:ascii="Times New Roman" w:eastAsia="Times New Roman" w:hAnsi="Times New Roman" w:cs="Times New Roman"/>
          <w:b/>
          <w:bCs/>
          <w:i w:val="0"/>
          <w:iCs w:val="0"/>
          <w:color w:val="auto"/>
          <w:spacing w:val="-11"/>
          <w:w w:val="105"/>
          <w:sz w:val="24"/>
          <w:szCs w:val="24"/>
          <w:u w:val="single"/>
        </w:rPr>
        <w:t xml:space="preserve"> </w:t>
      </w:r>
      <w:r w:rsidRPr="00C817F6">
        <w:rPr>
          <w:rFonts w:ascii="Times New Roman" w:eastAsia="Times New Roman" w:hAnsi="Times New Roman" w:cs="Times New Roman"/>
          <w:b/>
          <w:bCs/>
          <w:i w:val="0"/>
          <w:iCs w:val="0"/>
          <w:color w:val="auto"/>
          <w:w w:val="105"/>
          <w:sz w:val="24"/>
          <w:szCs w:val="24"/>
          <w:u w:val="single"/>
        </w:rPr>
        <w:t>&gt;12-17</w:t>
      </w:r>
      <w:r w:rsidRPr="00C817F6">
        <w:rPr>
          <w:rFonts w:ascii="Times New Roman" w:eastAsia="Times New Roman" w:hAnsi="Times New Roman" w:cs="Times New Roman"/>
          <w:b/>
          <w:bCs/>
          <w:i w:val="0"/>
          <w:iCs w:val="0"/>
          <w:color w:val="auto"/>
          <w:spacing w:val="-11"/>
          <w:w w:val="105"/>
          <w:sz w:val="24"/>
          <w:szCs w:val="24"/>
          <w:u w:val="single"/>
        </w:rPr>
        <w:t xml:space="preserve"> </w:t>
      </w:r>
      <w:r w:rsidRPr="00C817F6">
        <w:rPr>
          <w:rFonts w:ascii="Times New Roman" w:eastAsia="Times New Roman" w:hAnsi="Times New Roman" w:cs="Times New Roman"/>
          <w:b/>
          <w:bCs/>
          <w:i w:val="0"/>
          <w:iCs w:val="0"/>
          <w:color w:val="auto"/>
          <w:spacing w:val="-5"/>
          <w:w w:val="105"/>
          <w:sz w:val="24"/>
          <w:szCs w:val="24"/>
          <w:u w:val="single"/>
        </w:rPr>
        <w:t>m]</w:t>
      </w:r>
    </w:p>
    <w:p w14:paraId="4A399F86" w14:textId="77777777" w:rsidR="00C817F6" w:rsidRDefault="00C817F6" w:rsidP="00C817F6">
      <w:pPr>
        <w:rPr>
          <w:lang w:val="sr-Cyrl-RS"/>
        </w:rPr>
      </w:pPr>
    </w:p>
    <w:p w14:paraId="1FA9A3A9" w14:textId="77777777" w:rsidR="00C817F6" w:rsidRPr="00C817F6" w:rsidRDefault="00C817F6" w:rsidP="00C817F6">
      <w:pPr>
        <w:rPr>
          <w:lang w:val="sr-Cyrl-RS"/>
        </w:rPr>
      </w:pPr>
    </w:p>
    <w:p w14:paraId="67BB91A8" w14:textId="283DF239" w:rsidR="00C817F6" w:rsidRPr="00351B58" w:rsidRDefault="00C817F6" w:rsidP="00351B58">
      <w:pPr>
        <w:pStyle w:val="ListParagraph"/>
        <w:widowControl w:val="0"/>
        <w:numPr>
          <w:ilvl w:val="0"/>
          <w:numId w:val="2"/>
        </w:numPr>
        <w:tabs>
          <w:tab w:val="left" w:pos="1845"/>
        </w:tabs>
        <w:autoSpaceDE w:val="0"/>
        <w:autoSpaceDN w:val="0"/>
        <w:spacing w:before="35"/>
        <w:rPr>
          <w:sz w:val="24"/>
          <w:szCs w:val="24"/>
        </w:rPr>
      </w:pPr>
      <w:r w:rsidRPr="00351B58">
        <w:rPr>
          <w:sz w:val="24"/>
          <w:szCs w:val="24"/>
        </w:rPr>
        <w:t>заштита</w:t>
      </w:r>
      <w:r w:rsidRPr="00351B58">
        <w:rPr>
          <w:spacing w:val="18"/>
          <w:sz w:val="24"/>
          <w:szCs w:val="24"/>
        </w:rPr>
        <w:t xml:space="preserve"> </w:t>
      </w:r>
      <w:r w:rsidRPr="00351B58">
        <w:rPr>
          <w:sz w:val="24"/>
          <w:szCs w:val="24"/>
        </w:rPr>
        <w:t>и</w:t>
      </w:r>
      <w:r w:rsidRPr="00351B58">
        <w:rPr>
          <w:spacing w:val="19"/>
          <w:sz w:val="24"/>
          <w:szCs w:val="24"/>
        </w:rPr>
        <w:t xml:space="preserve"> </w:t>
      </w:r>
      <w:r w:rsidRPr="00351B58">
        <w:rPr>
          <w:sz w:val="24"/>
          <w:szCs w:val="24"/>
        </w:rPr>
        <w:t>унапређење</w:t>
      </w:r>
      <w:r w:rsidRPr="00351B58">
        <w:rPr>
          <w:spacing w:val="19"/>
          <w:sz w:val="24"/>
          <w:szCs w:val="24"/>
        </w:rPr>
        <w:t xml:space="preserve"> </w:t>
      </w:r>
      <w:r w:rsidRPr="00351B58">
        <w:rPr>
          <w:sz w:val="24"/>
          <w:szCs w:val="24"/>
        </w:rPr>
        <w:t>здравственог</w:t>
      </w:r>
      <w:r w:rsidRPr="00351B58">
        <w:rPr>
          <w:spacing w:val="19"/>
          <w:sz w:val="24"/>
          <w:szCs w:val="24"/>
        </w:rPr>
        <w:t xml:space="preserve"> </w:t>
      </w:r>
      <w:r w:rsidRPr="00351B58">
        <w:rPr>
          <w:spacing w:val="-2"/>
          <w:sz w:val="24"/>
          <w:szCs w:val="24"/>
        </w:rPr>
        <w:t>стања,</w:t>
      </w:r>
    </w:p>
    <w:p w14:paraId="21CFD18B" w14:textId="4E4688CF" w:rsidR="00C817F6" w:rsidRPr="00351B58" w:rsidRDefault="00C817F6" w:rsidP="00351B58">
      <w:pPr>
        <w:pStyle w:val="ListParagraph"/>
        <w:widowControl w:val="0"/>
        <w:numPr>
          <w:ilvl w:val="0"/>
          <w:numId w:val="2"/>
        </w:numPr>
        <w:tabs>
          <w:tab w:val="left" w:pos="1845"/>
        </w:tabs>
        <w:autoSpaceDE w:val="0"/>
        <w:autoSpaceDN w:val="0"/>
        <w:spacing w:before="56"/>
        <w:rPr>
          <w:sz w:val="24"/>
          <w:szCs w:val="24"/>
        </w:rPr>
      </w:pPr>
      <w:r w:rsidRPr="00351B58">
        <w:rPr>
          <w:spacing w:val="-2"/>
          <w:w w:val="105"/>
          <w:sz w:val="24"/>
          <w:szCs w:val="24"/>
        </w:rPr>
        <w:t>очување</w:t>
      </w:r>
      <w:r w:rsidRPr="00351B58">
        <w:rPr>
          <w:spacing w:val="-6"/>
          <w:w w:val="105"/>
          <w:sz w:val="24"/>
          <w:szCs w:val="24"/>
        </w:rPr>
        <w:t xml:space="preserve"> </w:t>
      </w:r>
      <w:r w:rsidRPr="00351B58">
        <w:rPr>
          <w:spacing w:val="-2"/>
          <w:w w:val="105"/>
          <w:sz w:val="24"/>
          <w:szCs w:val="24"/>
        </w:rPr>
        <w:t>густог</w:t>
      </w:r>
      <w:r w:rsidRPr="00351B58">
        <w:rPr>
          <w:spacing w:val="-1"/>
          <w:w w:val="105"/>
          <w:sz w:val="24"/>
          <w:szCs w:val="24"/>
        </w:rPr>
        <w:t xml:space="preserve"> </w:t>
      </w:r>
      <w:r w:rsidRPr="00351B58">
        <w:rPr>
          <w:spacing w:val="-2"/>
          <w:w w:val="105"/>
          <w:sz w:val="24"/>
          <w:szCs w:val="24"/>
        </w:rPr>
        <w:t>склопа</w:t>
      </w:r>
      <w:r w:rsidRPr="00351B58">
        <w:rPr>
          <w:spacing w:val="-3"/>
          <w:w w:val="105"/>
          <w:sz w:val="24"/>
          <w:szCs w:val="24"/>
        </w:rPr>
        <w:t xml:space="preserve"> </w:t>
      </w:r>
      <w:r w:rsidRPr="00351B58">
        <w:rPr>
          <w:spacing w:val="-2"/>
          <w:w w:val="105"/>
          <w:sz w:val="24"/>
          <w:szCs w:val="24"/>
        </w:rPr>
        <w:t>храста</w:t>
      </w:r>
      <w:r w:rsidRPr="00351B58">
        <w:rPr>
          <w:spacing w:val="-6"/>
          <w:w w:val="105"/>
          <w:sz w:val="24"/>
          <w:szCs w:val="24"/>
        </w:rPr>
        <w:t xml:space="preserve"> </w:t>
      </w:r>
      <w:r w:rsidRPr="00351B58">
        <w:rPr>
          <w:spacing w:val="-2"/>
          <w:w w:val="105"/>
          <w:sz w:val="24"/>
          <w:szCs w:val="24"/>
        </w:rPr>
        <w:t>и</w:t>
      </w:r>
      <w:r w:rsidRPr="00351B58">
        <w:rPr>
          <w:spacing w:val="-4"/>
          <w:w w:val="105"/>
          <w:sz w:val="24"/>
          <w:szCs w:val="24"/>
        </w:rPr>
        <w:t xml:space="preserve"> </w:t>
      </w:r>
      <w:r w:rsidRPr="00351B58">
        <w:rPr>
          <w:spacing w:val="-2"/>
          <w:w w:val="105"/>
          <w:sz w:val="24"/>
          <w:szCs w:val="24"/>
        </w:rPr>
        <w:t>пратећих</w:t>
      </w:r>
      <w:r w:rsidRPr="00351B58">
        <w:rPr>
          <w:spacing w:val="-5"/>
          <w:w w:val="105"/>
          <w:sz w:val="24"/>
          <w:szCs w:val="24"/>
        </w:rPr>
        <w:t xml:space="preserve"> </w:t>
      </w:r>
      <w:r w:rsidRPr="00351B58">
        <w:rPr>
          <w:spacing w:val="-2"/>
          <w:w w:val="105"/>
          <w:sz w:val="24"/>
          <w:szCs w:val="24"/>
        </w:rPr>
        <w:t>врста</w:t>
      </w:r>
      <w:r w:rsidRPr="00351B58">
        <w:rPr>
          <w:spacing w:val="-3"/>
          <w:w w:val="105"/>
          <w:sz w:val="24"/>
          <w:szCs w:val="24"/>
        </w:rPr>
        <w:t xml:space="preserve"> </w:t>
      </w:r>
      <w:r w:rsidRPr="00351B58">
        <w:rPr>
          <w:spacing w:val="-2"/>
          <w:w w:val="105"/>
          <w:sz w:val="24"/>
          <w:szCs w:val="24"/>
        </w:rPr>
        <w:t>(граб,</w:t>
      </w:r>
      <w:r w:rsidRPr="00351B58">
        <w:rPr>
          <w:spacing w:val="-3"/>
          <w:w w:val="105"/>
          <w:sz w:val="24"/>
          <w:szCs w:val="24"/>
        </w:rPr>
        <w:t xml:space="preserve"> </w:t>
      </w:r>
      <w:r w:rsidRPr="00351B58">
        <w:rPr>
          <w:spacing w:val="-2"/>
          <w:w w:val="105"/>
          <w:sz w:val="24"/>
          <w:szCs w:val="24"/>
        </w:rPr>
        <w:t>јавор,</w:t>
      </w:r>
      <w:r w:rsidRPr="00351B58">
        <w:rPr>
          <w:spacing w:val="-3"/>
          <w:w w:val="105"/>
          <w:sz w:val="24"/>
          <w:szCs w:val="24"/>
        </w:rPr>
        <w:t xml:space="preserve"> </w:t>
      </w:r>
      <w:r w:rsidRPr="00351B58">
        <w:rPr>
          <w:spacing w:val="-2"/>
          <w:w w:val="105"/>
          <w:sz w:val="24"/>
          <w:szCs w:val="24"/>
        </w:rPr>
        <w:t>јасен, трешња),</w:t>
      </w:r>
    </w:p>
    <w:p w14:paraId="3CA69079" w14:textId="439AC804" w:rsidR="00C817F6" w:rsidRPr="00351B58" w:rsidRDefault="00C817F6" w:rsidP="00351B58">
      <w:pPr>
        <w:pStyle w:val="ListParagraph"/>
        <w:widowControl w:val="0"/>
        <w:numPr>
          <w:ilvl w:val="0"/>
          <w:numId w:val="2"/>
        </w:numPr>
        <w:tabs>
          <w:tab w:val="left" w:pos="1845"/>
        </w:tabs>
        <w:autoSpaceDE w:val="0"/>
        <w:autoSpaceDN w:val="0"/>
        <w:spacing w:before="54"/>
        <w:rPr>
          <w:sz w:val="24"/>
          <w:szCs w:val="24"/>
        </w:rPr>
      </w:pPr>
      <w:r w:rsidRPr="00351B58">
        <w:rPr>
          <w:sz w:val="24"/>
          <w:szCs w:val="24"/>
        </w:rPr>
        <w:t>регулисање</w:t>
      </w:r>
      <w:r w:rsidRPr="00351B58">
        <w:rPr>
          <w:spacing w:val="24"/>
          <w:sz w:val="24"/>
          <w:szCs w:val="24"/>
        </w:rPr>
        <w:t xml:space="preserve"> </w:t>
      </w:r>
      <w:r w:rsidRPr="00351B58">
        <w:rPr>
          <w:spacing w:val="-2"/>
          <w:sz w:val="24"/>
          <w:szCs w:val="24"/>
        </w:rPr>
        <w:t>мешовитости.</w:t>
      </w:r>
    </w:p>
    <w:p w14:paraId="6D7CCE4B" w14:textId="77777777" w:rsidR="00BB7BD6" w:rsidRPr="008565DB" w:rsidRDefault="00BB7BD6" w:rsidP="0071117E">
      <w:pPr>
        <w:widowControl w:val="0"/>
        <w:tabs>
          <w:tab w:val="left" w:pos="1845"/>
        </w:tabs>
        <w:autoSpaceDE w:val="0"/>
        <w:autoSpaceDN w:val="0"/>
        <w:spacing w:before="54"/>
        <w:ind w:left="1845"/>
        <w:rPr>
          <w:sz w:val="10"/>
          <w:szCs w:val="10"/>
          <w:lang w:val="sr-Cyrl-RS"/>
        </w:rPr>
      </w:pPr>
    </w:p>
    <w:p w14:paraId="6802FB05" w14:textId="77777777" w:rsidR="00BB7BD6" w:rsidRPr="00BB7BD6" w:rsidRDefault="00BB7BD6" w:rsidP="0071117E">
      <w:pPr>
        <w:widowControl w:val="0"/>
        <w:tabs>
          <w:tab w:val="left" w:pos="1845"/>
        </w:tabs>
        <w:autoSpaceDE w:val="0"/>
        <w:autoSpaceDN w:val="0"/>
        <w:spacing w:before="54"/>
        <w:ind w:left="1845"/>
        <w:rPr>
          <w:sz w:val="2"/>
          <w:szCs w:val="2"/>
          <w:lang w:val="sr-Cyrl-RS"/>
        </w:rPr>
      </w:pPr>
    </w:p>
    <w:p w14:paraId="2AA9839D" w14:textId="37749EB3" w:rsidR="0071117E" w:rsidRDefault="0071117E" w:rsidP="0071117E">
      <w:pPr>
        <w:widowControl w:val="0"/>
        <w:tabs>
          <w:tab w:val="left" w:pos="1766"/>
        </w:tabs>
        <w:autoSpaceDE w:val="0"/>
        <w:autoSpaceDN w:val="0"/>
        <w:outlineLvl w:val="6"/>
        <w:rPr>
          <w:b/>
          <w:bCs/>
          <w:spacing w:val="-5"/>
          <w:sz w:val="24"/>
          <w:szCs w:val="24"/>
          <w:u w:val="single"/>
          <w:lang w:val="sr-Cyrl-RS"/>
        </w:rPr>
      </w:pPr>
      <w:r w:rsidRPr="0071117E">
        <w:rPr>
          <w:b/>
          <w:bCs/>
          <w:sz w:val="24"/>
          <w:szCs w:val="24"/>
          <w:lang w:val="sr-Cyrl-RS"/>
        </w:rPr>
        <w:t xml:space="preserve">         </w:t>
      </w:r>
      <w:r>
        <w:rPr>
          <w:b/>
          <w:bCs/>
          <w:sz w:val="24"/>
          <w:szCs w:val="24"/>
          <w:lang w:val="sr-Cyrl-RS"/>
        </w:rPr>
        <w:t xml:space="preserve"> </w:t>
      </w:r>
      <w:r w:rsidRPr="0071117E">
        <w:rPr>
          <w:b/>
          <w:bCs/>
          <w:sz w:val="24"/>
          <w:szCs w:val="24"/>
          <w:u w:val="single"/>
        </w:rPr>
        <w:t>Средњедобна</w:t>
      </w:r>
      <w:r w:rsidRPr="0071117E">
        <w:rPr>
          <w:b/>
          <w:bCs/>
          <w:spacing w:val="16"/>
          <w:sz w:val="24"/>
          <w:szCs w:val="24"/>
          <w:u w:val="single"/>
        </w:rPr>
        <w:t xml:space="preserve"> </w:t>
      </w:r>
      <w:r w:rsidRPr="0071117E">
        <w:rPr>
          <w:b/>
          <w:bCs/>
          <w:sz w:val="24"/>
          <w:szCs w:val="24"/>
          <w:u w:val="single"/>
        </w:rPr>
        <w:t>састојина</w:t>
      </w:r>
      <w:r w:rsidRPr="0071117E">
        <w:rPr>
          <w:b/>
          <w:bCs/>
          <w:spacing w:val="11"/>
          <w:sz w:val="24"/>
          <w:szCs w:val="24"/>
          <w:u w:val="single"/>
        </w:rPr>
        <w:t xml:space="preserve"> </w:t>
      </w:r>
      <w:r w:rsidRPr="0071117E">
        <w:rPr>
          <w:b/>
          <w:bCs/>
          <w:sz w:val="24"/>
          <w:szCs w:val="24"/>
          <w:u w:val="single"/>
        </w:rPr>
        <w:t>[H=</w:t>
      </w:r>
      <w:r w:rsidRPr="0071117E">
        <w:rPr>
          <w:b/>
          <w:bCs/>
          <w:spacing w:val="16"/>
          <w:sz w:val="24"/>
          <w:szCs w:val="24"/>
          <w:u w:val="single"/>
        </w:rPr>
        <w:t xml:space="preserve"> </w:t>
      </w:r>
      <w:r w:rsidRPr="0071117E">
        <w:rPr>
          <w:b/>
          <w:bCs/>
          <w:sz w:val="24"/>
          <w:szCs w:val="24"/>
          <w:u w:val="single"/>
        </w:rPr>
        <w:t>&gt;17-25</w:t>
      </w:r>
      <w:r w:rsidRPr="0071117E">
        <w:rPr>
          <w:b/>
          <w:bCs/>
          <w:spacing w:val="13"/>
          <w:sz w:val="24"/>
          <w:szCs w:val="24"/>
          <w:u w:val="single"/>
        </w:rPr>
        <w:t xml:space="preserve"> </w:t>
      </w:r>
      <w:r w:rsidRPr="0071117E">
        <w:rPr>
          <w:b/>
          <w:bCs/>
          <w:spacing w:val="-5"/>
          <w:sz w:val="24"/>
          <w:szCs w:val="24"/>
          <w:u w:val="single"/>
        </w:rPr>
        <w:t>m]</w:t>
      </w:r>
    </w:p>
    <w:p w14:paraId="3B694C9B" w14:textId="77777777" w:rsidR="0071117E" w:rsidRDefault="0071117E" w:rsidP="0071117E">
      <w:pPr>
        <w:widowControl w:val="0"/>
        <w:tabs>
          <w:tab w:val="left" w:pos="1766"/>
        </w:tabs>
        <w:autoSpaceDE w:val="0"/>
        <w:autoSpaceDN w:val="0"/>
        <w:outlineLvl w:val="6"/>
        <w:rPr>
          <w:b/>
          <w:bCs/>
          <w:spacing w:val="-5"/>
          <w:sz w:val="24"/>
          <w:szCs w:val="24"/>
          <w:u w:val="single"/>
          <w:lang w:val="sr-Cyrl-RS"/>
        </w:rPr>
      </w:pPr>
    </w:p>
    <w:p w14:paraId="18728115" w14:textId="0E6A2D40" w:rsidR="0071117E" w:rsidRPr="00351B58" w:rsidRDefault="0071117E" w:rsidP="00351B58">
      <w:pPr>
        <w:pStyle w:val="ListParagraph"/>
        <w:widowControl w:val="0"/>
        <w:numPr>
          <w:ilvl w:val="0"/>
          <w:numId w:val="2"/>
        </w:numPr>
        <w:tabs>
          <w:tab w:val="left" w:pos="1539"/>
        </w:tabs>
        <w:autoSpaceDE w:val="0"/>
        <w:autoSpaceDN w:val="0"/>
        <w:spacing w:before="40"/>
        <w:rPr>
          <w:sz w:val="24"/>
          <w:szCs w:val="24"/>
        </w:rPr>
      </w:pPr>
      <w:r w:rsidRPr="00351B58">
        <w:rPr>
          <w:sz w:val="24"/>
          <w:szCs w:val="24"/>
        </w:rPr>
        <w:t>заштита</w:t>
      </w:r>
      <w:r w:rsidRPr="00351B58">
        <w:rPr>
          <w:spacing w:val="18"/>
          <w:sz w:val="24"/>
          <w:szCs w:val="24"/>
        </w:rPr>
        <w:t xml:space="preserve"> </w:t>
      </w:r>
      <w:r w:rsidRPr="00351B58">
        <w:rPr>
          <w:sz w:val="24"/>
          <w:szCs w:val="24"/>
        </w:rPr>
        <w:t>и</w:t>
      </w:r>
      <w:r w:rsidRPr="00351B58">
        <w:rPr>
          <w:spacing w:val="20"/>
          <w:sz w:val="24"/>
          <w:szCs w:val="24"/>
        </w:rPr>
        <w:t xml:space="preserve"> </w:t>
      </w:r>
      <w:r w:rsidRPr="00351B58">
        <w:rPr>
          <w:sz w:val="24"/>
          <w:szCs w:val="24"/>
        </w:rPr>
        <w:t>унапређење</w:t>
      </w:r>
      <w:r w:rsidRPr="00351B58">
        <w:rPr>
          <w:spacing w:val="19"/>
          <w:sz w:val="24"/>
          <w:szCs w:val="24"/>
        </w:rPr>
        <w:t xml:space="preserve"> </w:t>
      </w:r>
      <w:r w:rsidRPr="00351B58">
        <w:rPr>
          <w:sz w:val="24"/>
          <w:szCs w:val="24"/>
        </w:rPr>
        <w:t>здравственог</w:t>
      </w:r>
      <w:r w:rsidRPr="00351B58">
        <w:rPr>
          <w:spacing w:val="18"/>
          <w:sz w:val="24"/>
          <w:szCs w:val="24"/>
        </w:rPr>
        <w:t xml:space="preserve"> </w:t>
      </w:r>
      <w:r w:rsidRPr="00351B58">
        <w:rPr>
          <w:spacing w:val="-2"/>
          <w:sz w:val="24"/>
          <w:szCs w:val="24"/>
        </w:rPr>
        <w:t>стања,</w:t>
      </w:r>
    </w:p>
    <w:p w14:paraId="7BCED1FA" w14:textId="09A450AA" w:rsidR="0071117E" w:rsidRPr="00351B58" w:rsidRDefault="0071117E" w:rsidP="00351B58">
      <w:pPr>
        <w:pStyle w:val="ListParagraph"/>
        <w:widowControl w:val="0"/>
        <w:numPr>
          <w:ilvl w:val="0"/>
          <w:numId w:val="2"/>
        </w:numPr>
        <w:tabs>
          <w:tab w:val="left" w:pos="1540"/>
        </w:tabs>
        <w:autoSpaceDE w:val="0"/>
        <w:autoSpaceDN w:val="0"/>
        <w:spacing w:before="157" w:line="268" w:lineRule="auto"/>
        <w:ind w:right="718"/>
        <w:rPr>
          <w:sz w:val="24"/>
          <w:szCs w:val="24"/>
        </w:rPr>
      </w:pPr>
      <w:r w:rsidRPr="00351B58">
        <w:rPr>
          <w:w w:val="105"/>
          <w:sz w:val="24"/>
          <w:szCs w:val="24"/>
        </w:rPr>
        <w:t>постизање</w:t>
      </w:r>
      <w:r w:rsidRPr="00351B58">
        <w:rPr>
          <w:spacing w:val="40"/>
          <w:w w:val="105"/>
          <w:sz w:val="24"/>
          <w:szCs w:val="24"/>
        </w:rPr>
        <w:t xml:space="preserve"> </w:t>
      </w:r>
      <w:r w:rsidRPr="00351B58">
        <w:rPr>
          <w:w w:val="105"/>
          <w:sz w:val="24"/>
          <w:szCs w:val="24"/>
        </w:rPr>
        <w:t>оптималних</w:t>
      </w:r>
      <w:r w:rsidRPr="00351B58">
        <w:rPr>
          <w:spacing w:val="40"/>
          <w:w w:val="105"/>
          <w:sz w:val="24"/>
          <w:szCs w:val="24"/>
        </w:rPr>
        <w:t xml:space="preserve"> </w:t>
      </w:r>
      <w:r w:rsidRPr="00351B58">
        <w:rPr>
          <w:w w:val="105"/>
          <w:sz w:val="24"/>
          <w:szCs w:val="24"/>
        </w:rPr>
        <w:t>димензија</w:t>
      </w:r>
      <w:r w:rsidRPr="00351B58">
        <w:rPr>
          <w:spacing w:val="40"/>
          <w:w w:val="105"/>
          <w:sz w:val="24"/>
          <w:szCs w:val="24"/>
        </w:rPr>
        <w:t xml:space="preserve"> </w:t>
      </w:r>
      <w:r w:rsidRPr="00351B58">
        <w:rPr>
          <w:w w:val="105"/>
          <w:sz w:val="24"/>
          <w:szCs w:val="24"/>
        </w:rPr>
        <w:t>крошњи</w:t>
      </w:r>
      <w:r w:rsidRPr="00351B58">
        <w:rPr>
          <w:spacing w:val="40"/>
          <w:w w:val="105"/>
          <w:sz w:val="24"/>
          <w:szCs w:val="24"/>
        </w:rPr>
        <w:t xml:space="preserve"> </w:t>
      </w:r>
      <w:r w:rsidRPr="00351B58">
        <w:rPr>
          <w:w w:val="105"/>
          <w:sz w:val="24"/>
          <w:szCs w:val="24"/>
        </w:rPr>
        <w:t>најквалитетнијих</w:t>
      </w:r>
      <w:r w:rsidRPr="00351B58">
        <w:rPr>
          <w:spacing w:val="40"/>
          <w:w w:val="105"/>
          <w:sz w:val="24"/>
          <w:szCs w:val="24"/>
        </w:rPr>
        <w:t xml:space="preserve"> </w:t>
      </w:r>
      <w:r w:rsidRPr="00351B58">
        <w:rPr>
          <w:w w:val="105"/>
          <w:sz w:val="24"/>
          <w:szCs w:val="24"/>
        </w:rPr>
        <w:t>стабла,</w:t>
      </w:r>
      <w:r w:rsidRPr="00351B58">
        <w:rPr>
          <w:spacing w:val="40"/>
          <w:w w:val="105"/>
          <w:sz w:val="24"/>
          <w:szCs w:val="24"/>
        </w:rPr>
        <w:t xml:space="preserve"> </w:t>
      </w:r>
      <w:r w:rsidRPr="00351B58">
        <w:rPr>
          <w:w w:val="105"/>
          <w:sz w:val="24"/>
          <w:szCs w:val="24"/>
        </w:rPr>
        <w:t>кроз</w:t>
      </w:r>
      <w:r w:rsidRPr="00351B58">
        <w:rPr>
          <w:spacing w:val="40"/>
          <w:w w:val="105"/>
          <w:sz w:val="24"/>
          <w:szCs w:val="24"/>
        </w:rPr>
        <w:t xml:space="preserve"> </w:t>
      </w:r>
      <w:r w:rsidRPr="00351B58">
        <w:rPr>
          <w:w w:val="105"/>
          <w:sz w:val="24"/>
          <w:szCs w:val="24"/>
        </w:rPr>
        <w:t>правилан одабир оптималног броја СБ;</w:t>
      </w:r>
    </w:p>
    <w:p w14:paraId="485A4B5F" w14:textId="601E1B63" w:rsidR="0071117E" w:rsidRPr="00351B58" w:rsidRDefault="0071117E" w:rsidP="00351B58">
      <w:pPr>
        <w:pStyle w:val="ListParagraph"/>
        <w:widowControl w:val="0"/>
        <w:numPr>
          <w:ilvl w:val="0"/>
          <w:numId w:val="2"/>
        </w:numPr>
        <w:tabs>
          <w:tab w:val="left" w:pos="1540"/>
        </w:tabs>
        <w:autoSpaceDE w:val="0"/>
        <w:autoSpaceDN w:val="0"/>
        <w:spacing w:before="127" w:line="271" w:lineRule="auto"/>
        <w:ind w:right="720"/>
        <w:rPr>
          <w:sz w:val="24"/>
          <w:szCs w:val="24"/>
        </w:rPr>
      </w:pPr>
      <w:r w:rsidRPr="00351B58">
        <w:rPr>
          <w:w w:val="105"/>
          <w:sz w:val="24"/>
          <w:szCs w:val="24"/>
        </w:rPr>
        <w:t>форсирање даљег неометаног раста и развоја стабала будућности храста китњака или високо вредних примешаних врста дрвећа;</w:t>
      </w:r>
    </w:p>
    <w:p w14:paraId="4B0A5666" w14:textId="1899C56C" w:rsidR="0071117E" w:rsidRPr="00351B58" w:rsidRDefault="0071117E" w:rsidP="00351B58">
      <w:pPr>
        <w:pStyle w:val="ListParagraph"/>
        <w:widowControl w:val="0"/>
        <w:numPr>
          <w:ilvl w:val="0"/>
          <w:numId w:val="2"/>
        </w:numPr>
        <w:tabs>
          <w:tab w:val="left" w:pos="1540"/>
        </w:tabs>
        <w:autoSpaceDE w:val="0"/>
        <w:autoSpaceDN w:val="0"/>
        <w:spacing w:before="128"/>
        <w:rPr>
          <w:sz w:val="24"/>
          <w:szCs w:val="24"/>
        </w:rPr>
      </w:pPr>
      <w:r w:rsidRPr="00351B58">
        <w:rPr>
          <w:sz w:val="24"/>
          <w:szCs w:val="24"/>
        </w:rPr>
        <w:t>одржавање</w:t>
      </w:r>
      <w:r w:rsidRPr="00351B58">
        <w:rPr>
          <w:spacing w:val="26"/>
          <w:sz w:val="24"/>
          <w:szCs w:val="24"/>
        </w:rPr>
        <w:t xml:space="preserve"> </w:t>
      </w:r>
      <w:r w:rsidRPr="00351B58">
        <w:rPr>
          <w:sz w:val="24"/>
          <w:szCs w:val="24"/>
        </w:rPr>
        <w:t>жељене</w:t>
      </w:r>
      <w:r w:rsidRPr="00351B58">
        <w:rPr>
          <w:spacing w:val="23"/>
          <w:sz w:val="24"/>
          <w:szCs w:val="24"/>
        </w:rPr>
        <w:t xml:space="preserve"> </w:t>
      </w:r>
      <w:r w:rsidRPr="00351B58">
        <w:rPr>
          <w:sz w:val="24"/>
          <w:szCs w:val="24"/>
        </w:rPr>
        <w:t>мешовитости</w:t>
      </w:r>
      <w:r w:rsidRPr="00351B58">
        <w:rPr>
          <w:spacing w:val="25"/>
          <w:sz w:val="24"/>
          <w:szCs w:val="24"/>
        </w:rPr>
        <w:t xml:space="preserve"> </w:t>
      </w:r>
      <w:r w:rsidRPr="00351B58">
        <w:rPr>
          <w:spacing w:val="-2"/>
          <w:sz w:val="24"/>
          <w:szCs w:val="24"/>
        </w:rPr>
        <w:t>састојине;</w:t>
      </w:r>
    </w:p>
    <w:p w14:paraId="66A16D8E" w14:textId="5C34263B" w:rsidR="0071117E" w:rsidRPr="00351B58" w:rsidRDefault="008565DB" w:rsidP="00351B58">
      <w:pPr>
        <w:pStyle w:val="ListParagraph"/>
        <w:widowControl w:val="0"/>
        <w:numPr>
          <w:ilvl w:val="0"/>
          <w:numId w:val="2"/>
        </w:numPr>
        <w:tabs>
          <w:tab w:val="left" w:pos="1540"/>
        </w:tabs>
        <w:autoSpaceDE w:val="0"/>
        <w:autoSpaceDN w:val="0"/>
        <w:spacing w:before="155" w:line="271" w:lineRule="auto"/>
        <w:ind w:right="721"/>
        <w:rPr>
          <w:sz w:val="24"/>
          <w:szCs w:val="24"/>
        </w:rPr>
      </w:pPr>
      <w:r>
        <w:rPr>
          <w:sz w:val="24"/>
          <w:szCs w:val="24"/>
        </w:rPr>
        <w:t>у</w:t>
      </w:r>
      <w:r>
        <w:rPr>
          <w:sz w:val="24"/>
          <w:szCs w:val="24"/>
          <w:lang w:val="sr-Cyrl-RS"/>
        </w:rPr>
        <w:t xml:space="preserve"> </w:t>
      </w:r>
      <w:r w:rsidR="0071117E" w:rsidRPr="00351B58">
        <w:rPr>
          <w:sz w:val="24"/>
          <w:szCs w:val="24"/>
        </w:rPr>
        <w:t xml:space="preserve">квалитетно нехомогеним састојинама </w:t>
      </w:r>
      <w:r>
        <w:rPr>
          <w:sz w:val="24"/>
          <w:szCs w:val="24"/>
        </w:rPr>
        <w:t>могуће је изабрати највиталнија</w:t>
      </w:r>
      <w:r>
        <w:rPr>
          <w:sz w:val="24"/>
          <w:szCs w:val="24"/>
          <w:lang w:val="sr-Cyrl-RS"/>
        </w:rPr>
        <w:t xml:space="preserve"> -</w:t>
      </w:r>
      <w:r w:rsidR="0071117E" w:rsidRPr="00351B58">
        <w:rPr>
          <w:sz w:val="24"/>
          <w:szCs w:val="24"/>
        </w:rPr>
        <w:t>најквалитетнија</w:t>
      </w:r>
      <w:r w:rsidR="0071117E" w:rsidRPr="00351B58">
        <w:rPr>
          <w:spacing w:val="40"/>
          <w:w w:val="105"/>
          <w:sz w:val="24"/>
          <w:szCs w:val="24"/>
        </w:rPr>
        <w:t xml:space="preserve"> </w:t>
      </w:r>
      <w:r w:rsidR="0071117E" w:rsidRPr="00351B58">
        <w:rPr>
          <w:w w:val="105"/>
          <w:sz w:val="24"/>
          <w:szCs w:val="24"/>
        </w:rPr>
        <w:t>стабла у групама.</w:t>
      </w:r>
    </w:p>
    <w:p w14:paraId="0266BFAB" w14:textId="77777777" w:rsidR="00626450" w:rsidRDefault="0071117E" w:rsidP="0071117E">
      <w:pPr>
        <w:widowControl w:val="0"/>
        <w:tabs>
          <w:tab w:val="left" w:pos="1540"/>
        </w:tabs>
        <w:autoSpaceDE w:val="0"/>
        <w:autoSpaceDN w:val="0"/>
        <w:spacing w:before="155" w:line="271" w:lineRule="auto"/>
        <w:ind w:right="721"/>
        <w:rPr>
          <w:b/>
          <w:sz w:val="24"/>
          <w:szCs w:val="24"/>
          <w:lang w:val="sr-Cyrl-RS"/>
        </w:rPr>
      </w:pPr>
      <w:r w:rsidRPr="0071117E">
        <w:rPr>
          <w:b/>
          <w:sz w:val="24"/>
          <w:szCs w:val="24"/>
          <w:lang w:val="sr-Cyrl-RS"/>
        </w:rPr>
        <w:t xml:space="preserve">         </w:t>
      </w:r>
    </w:p>
    <w:p w14:paraId="66DD1F95" w14:textId="77777777" w:rsidR="00626450" w:rsidRDefault="00626450" w:rsidP="0071117E">
      <w:pPr>
        <w:widowControl w:val="0"/>
        <w:tabs>
          <w:tab w:val="left" w:pos="1540"/>
        </w:tabs>
        <w:autoSpaceDE w:val="0"/>
        <w:autoSpaceDN w:val="0"/>
        <w:spacing w:before="155" w:line="271" w:lineRule="auto"/>
        <w:ind w:right="721"/>
        <w:rPr>
          <w:b/>
          <w:sz w:val="24"/>
          <w:szCs w:val="24"/>
          <w:lang w:val="sr-Cyrl-RS"/>
        </w:rPr>
      </w:pPr>
    </w:p>
    <w:p w14:paraId="77C6C8F5" w14:textId="4C1184F9" w:rsidR="0071117E" w:rsidRDefault="00626450" w:rsidP="0071117E">
      <w:pPr>
        <w:widowControl w:val="0"/>
        <w:tabs>
          <w:tab w:val="left" w:pos="1540"/>
        </w:tabs>
        <w:autoSpaceDE w:val="0"/>
        <w:autoSpaceDN w:val="0"/>
        <w:spacing w:before="155" w:line="271" w:lineRule="auto"/>
        <w:ind w:right="721"/>
        <w:rPr>
          <w:b/>
          <w:sz w:val="24"/>
          <w:szCs w:val="24"/>
          <w:u w:val="single"/>
          <w:lang w:val="sr-Cyrl-RS"/>
        </w:rPr>
      </w:pPr>
      <w:r>
        <w:rPr>
          <w:b/>
          <w:sz w:val="24"/>
          <w:szCs w:val="24"/>
          <w:lang w:val="sr-Cyrl-RS"/>
        </w:rPr>
        <w:lastRenderedPageBreak/>
        <w:t xml:space="preserve">         </w:t>
      </w:r>
      <w:r w:rsidR="0071117E">
        <w:rPr>
          <w:b/>
          <w:sz w:val="24"/>
          <w:szCs w:val="24"/>
          <w:lang w:val="sr-Cyrl-RS"/>
        </w:rPr>
        <w:t xml:space="preserve"> </w:t>
      </w:r>
      <w:r w:rsidR="0071117E" w:rsidRPr="0071117E">
        <w:rPr>
          <w:b/>
          <w:sz w:val="24"/>
          <w:szCs w:val="24"/>
          <w:u w:val="single"/>
        </w:rPr>
        <w:t>Фаза дозревања [H = &gt;25-30 m; DBH 35-50 (60)цм]</w:t>
      </w:r>
    </w:p>
    <w:p w14:paraId="0328D305" w14:textId="77777777" w:rsidR="0071117E" w:rsidRPr="0071117E" w:rsidRDefault="0071117E" w:rsidP="0071117E">
      <w:pPr>
        <w:widowControl w:val="0"/>
        <w:tabs>
          <w:tab w:val="left" w:pos="1540"/>
        </w:tabs>
        <w:autoSpaceDE w:val="0"/>
        <w:autoSpaceDN w:val="0"/>
        <w:spacing w:before="155" w:line="271" w:lineRule="auto"/>
        <w:ind w:right="721"/>
        <w:rPr>
          <w:b/>
          <w:sz w:val="2"/>
          <w:szCs w:val="2"/>
          <w:u w:val="single"/>
          <w:lang w:val="sr-Cyrl-RS"/>
        </w:rPr>
      </w:pPr>
    </w:p>
    <w:p w14:paraId="73D803A0" w14:textId="60B0C258" w:rsidR="0071117E" w:rsidRPr="00351B58" w:rsidRDefault="0071117E" w:rsidP="00351B58">
      <w:pPr>
        <w:pStyle w:val="ListParagraph"/>
        <w:widowControl w:val="0"/>
        <w:numPr>
          <w:ilvl w:val="0"/>
          <w:numId w:val="2"/>
        </w:numPr>
        <w:tabs>
          <w:tab w:val="left" w:pos="1845"/>
        </w:tabs>
        <w:autoSpaceDE w:val="0"/>
        <w:autoSpaceDN w:val="0"/>
        <w:spacing w:before="40"/>
        <w:rPr>
          <w:sz w:val="24"/>
          <w:szCs w:val="24"/>
        </w:rPr>
      </w:pPr>
      <w:r w:rsidRPr="00351B58">
        <w:rPr>
          <w:sz w:val="24"/>
          <w:szCs w:val="24"/>
        </w:rPr>
        <w:t>заштита</w:t>
      </w:r>
      <w:r w:rsidRPr="00351B58">
        <w:rPr>
          <w:spacing w:val="18"/>
          <w:sz w:val="24"/>
          <w:szCs w:val="24"/>
        </w:rPr>
        <w:t xml:space="preserve"> </w:t>
      </w:r>
      <w:r w:rsidRPr="00351B58">
        <w:rPr>
          <w:sz w:val="24"/>
          <w:szCs w:val="24"/>
        </w:rPr>
        <w:t>и</w:t>
      </w:r>
      <w:r w:rsidRPr="00351B58">
        <w:rPr>
          <w:spacing w:val="19"/>
          <w:sz w:val="24"/>
          <w:szCs w:val="24"/>
        </w:rPr>
        <w:t xml:space="preserve"> </w:t>
      </w:r>
      <w:r w:rsidRPr="00351B58">
        <w:rPr>
          <w:sz w:val="24"/>
          <w:szCs w:val="24"/>
        </w:rPr>
        <w:t>унапређење</w:t>
      </w:r>
      <w:r w:rsidRPr="00351B58">
        <w:rPr>
          <w:spacing w:val="19"/>
          <w:sz w:val="24"/>
          <w:szCs w:val="24"/>
        </w:rPr>
        <w:t xml:space="preserve"> </w:t>
      </w:r>
      <w:r w:rsidRPr="00351B58">
        <w:rPr>
          <w:sz w:val="24"/>
          <w:szCs w:val="24"/>
        </w:rPr>
        <w:t>здравственог</w:t>
      </w:r>
      <w:r w:rsidRPr="00351B58">
        <w:rPr>
          <w:spacing w:val="19"/>
          <w:sz w:val="24"/>
          <w:szCs w:val="24"/>
        </w:rPr>
        <w:t xml:space="preserve"> </w:t>
      </w:r>
      <w:r w:rsidRPr="00351B58">
        <w:rPr>
          <w:spacing w:val="-2"/>
          <w:sz w:val="24"/>
          <w:szCs w:val="24"/>
        </w:rPr>
        <w:t>стања,</w:t>
      </w:r>
    </w:p>
    <w:p w14:paraId="41100437" w14:textId="2BC1868E" w:rsidR="0071117E" w:rsidRPr="00351B58" w:rsidRDefault="0071117E" w:rsidP="00351B58">
      <w:pPr>
        <w:pStyle w:val="ListParagraph"/>
        <w:widowControl w:val="0"/>
        <w:numPr>
          <w:ilvl w:val="0"/>
          <w:numId w:val="2"/>
        </w:numPr>
        <w:tabs>
          <w:tab w:val="left" w:pos="1845"/>
        </w:tabs>
        <w:autoSpaceDE w:val="0"/>
        <w:autoSpaceDN w:val="0"/>
        <w:spacing w:before="152" w:line="271" w:lineRule="auto"/>
        <w:ind w:right="417"/>
        <w:rPr>
          <w:sz w:val="24"/>
          <w:szCs w:val="24"/>
        </w:rPr>
      </w:pPr>
      <w:r w:rsidRPr="00351B58">
        <w:rPr>
          <w:w w:val="105"/>
          <w:sz w:val="24"/>
          <w:szCs w:val="24"/>
        </w:rPr>
        <w:t>наставак</w:t>
      </w:r>
      <w:r w:rsidRPr="00351B58">
        <w:rPr>
          <w:spacing w:val="32"/>
          <w:w w:val="105"/>
          <w:sz w:val="24"/>
          <w:szCs w:val="24"/>
        </w:rPr>
        <w:t xml:space="preserve"> </w:t>
      </w:r>
      <w:r w:rsidRPr="00351B58">
        <w:rPr>
          <w:w w:val="105"/>
          <w:sz w:val="24"/>
          <w:szCs w:val="24"/>
        </w:rPr>
        <w:t>неге</w:t>
      </w:r>
      <w:r w:rsidRPr="00351B58">
        <w:rPr>
          <w:spacing w:val="31"/>
          <w:w w:val="105"/>
          <w:sz w:val="24"/>
          <w:szCs w:val="24"/>
        </w:rPr>
        <w:t xml:space="preserve"> </w:t>
      </w:r>
      <w:r w:rsidRPr="00351B58">
        <w:rPr>
          <w:w w:val="105"/>
          <w:sz w:val="24"/>
          <w:szCs w:val="24"/>
        </w:rPr>
        <w:t>стабала</w:t>
      </w:r>
      <w:r w:rsidRPr="00351B58">
        <w:rPr>
          <w:spacing w:val="30"/>
          <w:w w:val="105"/>
          <w:sz w:val="24"/>
          <w:szCs w:val="24"/>
        </w:rPr>
        <w:t xml:space="preserve"> </w:t>
      </w:r>
      <w:r w:rsidRPr="00351B58">
        <w:rPr>
          <w:w w:val="105"/>
          <w:sz w:val="24"/>
          <w:szCs w:val="24"/>
        </w:rPr>
        <w:t>будућности</w:t>
      </w:r>
      <w:r w:rsidRPr="00351B58">
        <w:rPr>
          <w:spacing w:val="31"/>
          <w:w w:val="105"/>
          <w:sz w:val="24"/>
          <w:szCs w:val="24"/>
        </w:rPr>
        <w:t xml:space="preserve"> </w:t>
      </w:r>
      <w:r w:rsidRPr="00351B58">
        <w:rPr>
          <w:w w:val="105"/>
          <w:sz w:val="24"/>
          <w:szCs w:val="24"/>
        </w:rPr>
        <w:t>у</w:t>
      </w:r>
      <w:r w:rsidRPr="00351B58">
        <w:rPr>
          <w:spacing w:val="30"/>
          <w:w w:val="105"/>
          <w:sz w:val="24"/>
          <w:szCs w:val="24"/>
        </w:rPr>
        <w:t xml:space="preserve"> </w:t>
      </w:r>
      <w:r w:rsidRPr="00351B58">
        <w:rPr>
          <w:w w:val="105"/>
          <w:sz w:val="24"/>
          <w:szCs w:val="24"/>
        </w:rPr>
        <w:t>циљу</w:t>
      </w:r>
      <w:r w:rsidRPr="00351B58">
        <w:rPr>
          <w:spacing w:val="30"/>
          <w:w w:val="105"/>
          <w:sz w:val="24"/>
          <w:szCs w:val="24"/>
        </w:rPr>
        <w:t xml:space="preserve"> </w:t>
      </w:r>
      <w:r w:rsidRPr="00351B58">
        <w:rPr>
          <w:w w:val="105"/>
          <w:sz w:val="24"/>
          <w:szCs w:val="24"/>
        </w:rPr>
        <w:t>развоја</w:t>
      </w:r>
      <w:r w:rsidRPr="00351B58">
        <w:rPr>
          <w:spacing w:val="30"/>
          <w:w w:val="105"/>
          <w:sz w:val="24"/>
          <w:szCs w:val="24"/>
        </w:rPr>
        <w:t xml:space="preserve"> </w:t>
      </w:r>
      <w:r w:rsidRPr="00351B58">
        <w:rPr>
          <w:w w:val="105"/>
          <w:sz w:val="24"/>
          <w:szCs w:val="24"/>
        </w:rPr>
        <w:t>крошни</w:t>
      </w:r>
      <w:r w:rsidRPr="00351B58">
        <w:rPr>
          <w:spacing w:val="29"/>
          <w:w w:val="105"/>
          <w:sz w:val="24"/>
          <w:szCs w:val="24"/>
        </w:rPr>
        <w:t xml:space="preserve"> </w:t>
      </w:r>
      <w:r w:rsidRPr="00351B58">
        <w:rPr>
          <w:w w:val="105"/>
          <w:sz w:val="24"/>
          <w:szCs w:val="24"/>
        </w:rPr>
        <w:t>стабала,</w:t>
      </w:r>
      <w:r w:rsidRPr="00351B58">
        <w:rPr>
          <w:spacing w:val="30"/>
          <w:w w:val="105"/>
          <w:sz w:val="24"/>
          <w:szCs w:val="24"/>
        </w:rPr>
        <w:t xml:space="preserve"> </w:t>
      </w:r>
      <w:r w:rsidRPr="00351B58">
        <w:rPr>
          <w:w w:val="105"/>
          <w:sz w:val="24"/>
          <w:szCs w:val="24"/>
        </w:rPr>
        <w:t>ради</w:t>
      </w:r>
      <w:r w:rsidRPr="00351B58">
        <w:rPr>
          <w:spacing w:val="31"/>
          <w:w w:val="105"/>
          <w:sz w:val="24"/>
          <w:szCs w:val="24"/>
        </w:rPr>
        <w:t xml:space="preserve"> </w:t>
      </w:r>
      <w:r w:rsidRPr="00351B58">
        <w:rPr>
          <w:w w:val="105"/>
          <w:sz w:val="24"/>
          <w:szCs w:val="24"/>
        </w:rPr>
        <w:t>одржавања дебљнског прираста на жељеном нивоу,</w:t>
      </w:r>
    </w:p>
    <w:p w14:paraId="1E7E8BD2" w14:textId="5B0957BA" w:rsidR="0071117E" w:rsidRPr="00351B58" w:rsidRDefault="0071117E" w:rsidP="00351B58">
      <w:pPr>
        <w:pStyle w:val="ListParagraph"/>
        <w:widowControl w:val="0"/>
        <w:numPr>
          <w:ilvl w:val="0"/>
          <w:numId w:val="2"/>
        </w:numPr>
        <w:tabs>
          <w:tab w:val="left" w:pos="1845"/>
        </w:tabs>
        <w:autoSpaceDE w:val="0"/>
        <w:autoSpaceDN w:val="0"/>
        <w:spacing w:before="128"/>
        <w:rPr>
          <w:sz w:val="24"/>
          <w:szCs w:val="24"/>
        </w:rPr>
      </w:pPr>
      <w:r w:rsidRPr="00351B58">
        <w:rPr>
          <w:sz w:val="24"/>
          <w:szCs w:val="24"/>
        </w:rPr>
        <w:t>формирање</w:t>
      </w:r>
      <w:r w:rsidRPr="00351B58">
        <w:rPr>
          <w:spacing w:val="18"/>
          <w:sz w:val="24"/>
          <w:szCs w:val="24"/>
        </w:rPr>
        <w:t xml:space="preserve"> </w:t>
      </w:r>
      <w:r w:rsidRPr="00351B58">
        <w:rPr>
          <w:sz w:val="24"/>
          <w:szCs w:val="24"/>
        </w:rPr>
        <w:t>састојинске</w:t>
      </w:r>
      <w:r w:rsidRPr="00351B58">
        <w:rPr>
          <w:spacing w:val="18"/>
          <w:sz w:val="24"/>
          <w:szCs w:val="24"/>
        </w:rPr>
        <w:t xml:space="preserve"> </w:t>
      </w:r>
      <w:r w:rsidRPr="00351B58">
        <w:rPr>
          <w:sz w:val="24"/>
          <w:szCs w:val="24"/>
        </w:rPr>
        <w:t>ситуације</w:t>
      </w:r>
      <w:r w:rsidRPr="00351B58">
        <w:rPr>
          <w:spacing w:val="18"/>
          <w:sz w:val="24"/>
          <w:szCs w:val="24"/>
        </w:rPr>
        <w:t xml:space="preserve"> </w:t>
      </w:r>
      <w:r w:rsidRPr="00351B58">
        <w:rPr>
          <w:sz w:val="24"/>
          <w:szCs w:val="24"/>
        </w:rPr>
        <w:t>која</w:t>
      </w:r>
      <w:r w:rsidRPr="00351B58">
        <w:rPr>
          <w:spacing w:val="14"/>
          <w:sz w:val="24"/>
          <w:szCs w:val="24"/>
        </w:rPr>
        <w:t xml:space="preserve"> </w:t>
      </w:r>
      <w:r w:rsidRPr="00351B58">
        <w:rPr>
          <w:sz w:val="24"/>
          <w:szCs w:val="24"/>
        </w:rPr>
        <w:t>је</w:t>
      </w:r>
      <w:r w:rsidRPr="00351B58">
        <w:rPr>
          <w:spacing w:val="15"/>
          <w:sz w:val="24"/>
          <w:szCs w:val="24"/>
        </w:rPr>
        <w:t xml:space="preserve"> </w:t>
      </w:r>
      <w:r w:rsidRPr="00351B58">
        <w:rPr>
          <w:sz w:val="24"/>
          <w:szCs w:val="24"/>
        </w:rPr>
        <w:t>блиска</w:t>
      </w:r>
      <w:r w:rsidRPr="00351B58">
        <w:rPr>
          <w:spacing w:val="15"/>
          <w:sz w:val="24"/>
          <w:szCs w:val="24"/>
        </w:rPr>
        <w:t xml:space="preserve"> </w:t>
      </w:r>
      <w:r w:rsidRPr="00351B58">
        <w:rPr>
          <w:sz w:val="24"/>
          <w:szCs w:val="24"/>
        </w:rPr>
        <w:t>састојини</w:t>
      </w:r>
      <w:r w:rsidRPr="00351B58">
        <w:rPr>
          <w:spacing w:val="20"/>
          <w:sz w:val="24"/>
          <w:szCs w:val="24"/>
        </w:rPr>
        <w:t xml:space="preserve"> </w:t>
      </w:r>
      <w:r w:rsidRPr="00351B58">
        <w:rPr>
          <w:sz w:val="24"/>
          <w:szCs w:val="24"/>
        </w:rPr>
        <w:t>припремљеној</w:t>
      </w:r>
      <w:r w:rsidRPr="00351B58">
        <w:rPr>
          <w:spacing w:val="20"/>
          <w:sz w:val="24"/>
          <w:szCs w:val="24"/>
        </w:rPr>
        <w:t xml:space="preserve"> </w:t>
      </w:r>
      <w:r w:rsidRPr="00351B58">
        <w:rPr>
          <w:sz w:val="24"/>
          <w:szCs w:val="24"/>
        </w:rPr>
        <w:t>за</w:t>
      </w:r>
      <w:r w:rsidRPr="00351B58">
        <w:rPr>
          <w:spacing w:val="18"/>
          <w:sz w:val="24"/>
          <w:szCs w:val="24"/>
        </w:rPr>
        <w:t xml:space="preserve"> </w:t>
      </w:r>
      <w:r w:rsidRPr="00351B58">
        <w:rPr>
          <w:spacing w:val="-2"/>
          <w:sz w:val="24"/>
          <w:szCs w:val="24"/>
        </w:rPr>
        <w:t>обнову.</w:t>
      </w:r>
    </w:p>
    <w:p w14:paraId="11E3329E" w14:textId="370EB4F0" w:rsidR="001E1838" w:rsidRDefault="001E1838" w:rsidP="0071117E">
      <w:pPr>
        <w:widowControl w:val="0"/>
        <w:tabs>
          <w:tab w:val="left" w:pos="1540"/>
        </w:tabs>
        <w:autoSpaceDE w:val="0"/>
        <w:autoSpaceDN w:val="0"/>
        <w:spacing w:before="155" w:line="271" w:lineRule="auto"/>
        <w:ind w:right="721"/>
        <w:rPr>
          <w:b/>
          <w:sz w:val="24"/>
          <w:szCs w:val="24"/>
          <w:u w:val="single"/>
          <w:lang w:val="sr-Cyrl-RS"/>
        </w:rPr>
      </w:pPr>
      <w:r w:rsidRPr="001E1838">
        <w:rPr>
          <w:b/>
          <w:sz w:val="24"/>
          <w:szCs w:val="24"/>
          <w:lang w:val="sr-Cyrl-RS"/>
        </w:rPr>
        <w:t xml:space="preserve">           </w:t>
      </w:r>
      <w:r w:rsidR="000F577C" w:rsidRPr="000F577C">
        <w:rPr>
          <w:b/>
          <w:sz w:val="24"/>
          <w:szCs w:val="24"/>
          <w:u w:val="single"/>
          <w:lang w:val="sr-Cyrl-RS"/>
        </w:rPr>
        <w:t>Фаза зрелости [H&gt; 30 m, D&gt; 50 (60) cm узависности од циљног пречника]</w:t>
      </w:r>
    </w:p>
    <w:p w14:paraId="4A40304E" w14:textId="77777777" w:rsidR="001E1838" w:rsidRDefault="001E1838" w:rsidP="0071117E">
      <w:pPr>
        <w:widowControl w:val="0"/>
        <w:tabs>
          <w:tab w:val="left" w:pos="1540"/>
        </w:tabs>
        <w:autoSpaceDE w:val="0"/>
        <w:autoSpaceDN w:val="0"/>
        <w:spacing w:before="155" w:line="271" w:lineRule="auto"/>
        <w:ind w:right="721"/>
        <w:rPr>
          <w:b/>
          <w:sz w:val="24"/>
          <w:szCs w:val="24"/>
          <w:u w:val="single"/>
          <w:lang w:val="sr-Cyrl-RS"/>
        </w:rPr>
      </w:pPr>
    </w:p>
    <w:p w14:paraId="34009B80" w14:textId="6F86ED47" w:rsidR="001E1838" w:rsidRPr="00351B58" w:rsidRDefault="001E1838" w:rsidP="00351B58">
      <w:pPr>
        <w:pStyle w:val="ListParagraph"/>
        <w:widowControl w:val="0"/>
        <w:numPr>
          <w:ilvl w:val="0"/>
          <w:numId w:val="2"/>
        </w:numPr>
        <w:tabs>
          <w:tab w:val="left" w:pos="1845"/>
        </w:tabs>
        <w:autoSpaceDE w:val="0"/>
        <w:autoSpaceDN w:val="0"/>
        <w:spacing w:before="40"/>
        <w:rPr>
          <w:sz w:val="24"/>
          <w:szCs w:val="24"/>
        </w:rPr>
      </w:pPr>
      <w:r w:rsidRPr="00351B58">
        <w:rPr>
          <w:sz w:val="24"/>
          <w:szCs w:val="24"/>
        </w:rPr>
        <w:t>започети</w:t>
      </w:r>
      <w:r w:rsidRPr="00351B58">
        <w:rPr>
          <w:spacing w:val="19"/>
          <w:sz w:val="24"/>
          <w:szCs w:val="24"/>
        </w:rPr>
        <w:t xml:space="preserve"> </w:t>
      </w:r>
      <w:r w:rsidRPr="00351B58">
        <w:rPr>
          <w:sz w:val="24"/>
          <w:szCs w:val="24"/>
        </w:rPr>
        <w:t>уклањање</w:t>
      </w:r>
      <w:r w:rsidRPr="00351B58">
        <w:rPr>
          <w:spacing w:val="17"/>
          <w:sz w:val="24"/>
          <w:szCs w:val="24"/>
        </w:rPr>
        <w:t xml:space="preserve"> </w:t>
      </w:r>
      <w:r w:rsidRPr="00351B58">
        <w:rPr>
          <w:sz w:val="24"/>
          <w:szCs w:val="24"/>
        </w:rPr>
        <w:t>стабала</w:t>
      </w:r>
      <w:r w:rsidRPr="00351B58">
        <w:rPr>
          <w:spacing w:val="17"/>
          <w:sz w:val="24"/>
          <w:szCs w:val="24"/>
        </w:rPr>
        <w:t xml:space="preserve"> </w:t>
      </w:r>
      <w:r w:rsidRPr="00351B58">
        <w:rPr>
          <w:sz w:val="24"/>
          <w:szCs w:val="24"/>
        </w:rPr>
        <w:t>која</w:t>
      </w:r>
      <w:r w:rsidRPr="00351B58">
        <w:rPr>
          <w:spacing w:val="12"/>
          <w:sz w:val="24"/>
          <w:szCs w:val="24"/>
        </w:rPr>
        <w:t xml:space="preserve"> </w:t>
      </w:r>
      <w:r w:rsidRPr="00351B58">
        <w:rPr>
          <w:sz w:val="24"/>
          <w:szCs w:val="24"/>
        </w:rPr>
        <w:t>су</w:t>
      </w:r>
      <w:r w:rsidRPr="00351B58">
        <w:rPr>
          <w:spacing w:val="15"/>
          <w:sz w:val="24"/>
          <w:szCs w:val="24"/>
        </w:rPr>
        <w:t xml:space="preserve"> </w:t>
      </w:r>
      <w:r w:rsidRPr="00351B58">
        <w:rPr>
          <w:sz w:val="24"/>
          <w:szCs w:val="24"/>
        </w:rPr>
        <w:t>достигла</w:t>
      </w:r>
      <w:r w:rsidRPr="00351B58">
        <w:rPr>
          <w:spacing w:val="16"/>
          <w:sz w:val="24"/>
          <w:szCs w:val="24"/>
        </w:rPr>
        <w:t xml:space="preserve"> </w:t>
      </w:r>
      <w:r w:rsidRPr="00351B58">
        <w:rPr>
          <w:sz w:val="24"/>
          <w:szCs w:val="24"/>
        </w:rPr>
        <w:t>циљни</w:t>
      </w:r>
      <w:r w:rsidRPr="00351B58">
        <w:rPr>
          <w:spacing w:val="16"/>
          <w:sz w:val="24"/>
          <w:szCs w:val="24"/>
        </w:rPr>
        <w:t xml:space="preserve"> </w:t>
      </w:r>
      <w:r w:rsidRPr="00351B58">
        <w:rPr>
          <w:spacing w:val="-2"/>
          <w:sz w:val="24"/>
          <w:szCs w:val="24"/>
        </w:rPr>
        <w:t>пречник,</w:t>
      </w:r>
    </w:p>
    <w:p w14:paraId="165A5FA9" w14:textId="5A96B536"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уклањање</w:t>
      </w:r>
      <w:r w:rsidRPr="00351B58">
        <w:rPr>
          <w:spacing w:val="14"/>
          <w:sz w:val="24"/>
          <w:szCs w:val="24"/>
        </w:rPr>
        <w:t xml:space="preserve"> </w:t>
      </w:r>
      <w:r w:rsidRPr="00351B58">
        <w:rPr>
          <w:sz w:val="24"/>
          <w:szCs w:val="24"/>
        </w:rPr>
        <w:t>стабала</w:t>
      </w:r>
      <w:r w:rsidRPr="00351B58">
        <w:rPr>
          <w:spacing w:val="11"/>
          <w:sz w:val="24"/>
          <w:szCs w:val="24"/>
        </w:rPr>
        <w:t xml:space="preserve"> </w:t>
      </w:r>
      <w:r w:rsidRPr="00351B58">
        <w:rPr>
          <w:sz w:val="24"/>
          <w:szCs w:val="24"/>
        </w:rPr>
        <w:t>лошег</w:t>
      </w:r>
      <w:r w:rsidRPr="00351B58">
        <w:rPr>
          <w:spacing w:val="14"/>
          <w:sz w:val="24"/>
          <w:szCs w:val="24"/>
        </w:rPr>
        <w:t xml:space="preserve"> </w:t>
      </w:r>
      <w:r w:rsidRPr="00351B58">
        <w:rPr>
          <w:sz w:val="24"/>
          <w:szCs w:val="24"/>
        </w:rPr>
        <w:t>квалитета</w:t>
      </w:r>
      <w:r w:rsidRPr="00351B58">
        <w:rPr>
          <w:spacing w:val="13"/>
          <w:sz w:val="24"/>
          <w:szCs w:val="24"/>
        </w:rPr>
        <w:t xml:space="preserve"> </w:t>
      </w:r>
      <w:r w:rsidRPr="00351B58">
        <w:rPr>
          <w:sz w:val="24"/>
          <w:szCs w:val="24"/>
        </w:rPr>
        <w:t>и</w:t>
      </w:r>
      <w:r w:rsidRPr="00351B58">
        <w:rPr>
          <w:spacing w:val="18"/>
          <w:sz w:val="24"/>
          <w:szCs w:val="24"/>
        </w:rPr>
        <w:t xml:space="preserve"> </w:t>
      </w:r>
      <w:r w:rsidRPr="00351B58">
        <w:rPr>
          <w:sz w:val="24"/>
          <w:szCs w:val="24"/>
        </w:rPr>
        <w:t>стабала</w:t>
      </w:r>
      <w:r w:rsidRPr="00351B58">
        <w:rPr>
          <w:spacing w:val="14"/>
          <w:sz w:val="24"/>
          <w:szCs w:val="24"/>
        </w:rPr>
        <w:t xml:space="preserve"> </w:t>
      </w:r>
      <w:r w:rsidRPr="00351B58">
        <w:rPr>
          <w:sz w:val="24"/>
          <w:szCs w:val="24"/>
        </w:rPr>
        <w:t>на</w:t>
      </w:r>
      <w:r w:rsidRPr="00351B58">
        <w:rPr>
          <w:spacing w:val="20"/>
          <w:sz w:val="24"/>
          <w:szCs w:val="24"/>
        </w:rPr>
        <w:t xml:space="preserve"> </w:t>
      </w:r>
      <w:r w:rsidRPr="00351B58">
        <w:rPr>
          <w:spacing w:val="-2"/>
          <w:sz w:val="24"/>
          <w:szCs w:val="24"/>
        </w:rPr>
        <w:t>осами,</w:t>
      </w:r>
    </w:p>
    <w:p w14:paraId="42AF450C" w14:textId="202FFB6A"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очувати</w:t>
      </w:r>
      <w:r w:rsidRPr="00351B58">
        <w:rPr>
          <w:spacing w:val="22"/>
          <w:sz w:val="24"/>
          <w:szCs w:val="24"/>
        </w:rPr>
        <w:t xml:space="preserve"> </w:t>
      </w:r>
      <w:r w:rsidRPr="00351B58">
        <w:rPr>
          <w:sz w:val="24"/>
          <w:szCs w:val="24"/>
        </w:rPr>
        <w:t>хабитатна</w:t>
      </w:r>
      <w:r w:rsidRPr="00351B58">
        <w:rPr>
          <w:spacing w:val="13"/>
          <w:sz w:val="24"/>
          <w:szCs w:val="24"/>
        </w:rPr>
        <w:t xml:space="preserve"> </w:t>
      </w:r>
      <w:r w:rsidRPr="00351B58">
        <w:rPr>
          <w:sz w:val="24"/>
          <w:szCs w:val="24"/>
        </w:rPr>
        <w:t>стабла</w:t>
      </w:r>
      <w:r w:rsidRPr="00351B58">
        <w:rPr>
          <w:spacing w:val="20"/>
          <w:sz w:val="24"/>
          <w:szCs w:val="24"/>
        </w:rPr>
        <w:t xml:space="preserve"> </w:t>
      </w:r>
      <w:r w:rsidRPr="00351B58">
        <w:rPr>
          <w:sz w:val="24"/>
          <w:szCs w:val="24"/>
        </w:rPr>
        <w:t>за</w:t>
      </w:r>
      <w:r w:rsidRPr="00351B58">
        <w:rPr>
          <w:spacing w:val="15"/>
          <w:sz w:val="24"/>
          <w:szCs w:val="24"/>
        </w:rPr>
        <w:t xml:space="preserve"> </w:t>
      </w:r>
      <w:r w:rsidRPr="00351B58">
        <w:rPr>
          <w:sz w:val="24"/>
          <w:szCs w:val="24"/>
        </w:rPr>
        <w:t>осигурање</w:t>
      </w:r>
      <w:r w:rsidRPr="00351B58">
        <w:rPr>
          <w:spacing w:val="15"/>
          <w:sz w:val="24"/>
          <w:szCs w:val="24"/>
        </w:rPr>
        <w:t xml:space="preserve"> </w:t>
      </w:r>
      <w:r w:rsidRPr="00351B58">
        <w:rPr>
          <w:sz w:val="24"/>
          <w:szCs w:val="24"/>
        </w:rPr>
        <w:t>биолошке</w:t>
      </w:r>
      <w:r w:rsidRPr="00351B58">
        <w:rPr>
          <w:spacing w:val="20"/>
          <w:sz w:val="24"/>
          <w:szCs w:val="24"/>
        </w:rPr>
        <w:t xml:space="preserve"> </w:t>
      </w:r>
      <w:r w:rsidRPr="00351B58">
        <w:rPr>
          <w:spacing w:val="-2"/>
          <w:sz w:val="24"/>
          <w:szCs w:val="24"/>
        </w:rPr>
        <w:t>разноврсности,</w:t>
      </w:r>
    </w:p>
    <w:p w14:paraId="6BC06A30" w14:textId="6D5912DF"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 xml:space="preserve">завршетак продукционог периода и обнове састојине,  </w:t>
      </w:r>
    </w:p>
    <w:p w14:paraId="757443E1" w14:textId="0062E7F8"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осигурати услове за квалитетно природно подмлађивање,</w:t>
      </w:r>
    </w:p>
    <w:p w14:paraId="0553C465" w14:textId="6518188E"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осигурати (уношењем или природно) подмладак осталих врста у састојинама храста (јасен, трешња),</w:t>
      </w:r>
    </w:p>
    <w:p w14:paraId="14495D93" w14:textId="39435676"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максимално смањити штете на подмлатку приликом спровођења сече обнављања,</w:t>
      </w:r>
    </w:p>
    <w:p w14:paraId="53CE90E3" w14:textId="7A998302" w:rsidR="001E1838" w:rsidRPr="00351B58" w:rsidRDefault="001E1838" w:rsidP="00351B58">
      <w:pPr>
        <w:pStyle w:val="ListParagraph"/>
        <w:widowControl w:val="0"/>
        <w:numPr>
          <w:ilvl w:val="0"/>
          <w:numId w:val="2"/>
        </w:numPr>
        <w:tabs>
          <w:tab w:val="left" w:pos="1845"/>
        </w:tabs>
        <w:autoSpaceDE w:val="0"/>
        <w:autoSpaceDN w:val="0"/>
        <w:spacing w:before="157"/>
        <w:rPr>
          <w:sz w:val="24"/>
          <w:szCs w:val="24"/>
        </w:rPr>
      </w:pPr>
      <w:r w:rsidRPr="00351B58">
        <w:rPr>
          <w:sz w:val="24"/>
          <w:szCs w:val="24"/>
        </w:rPr>
        <w:t>у наредним сековима уклонити стабла која су достигла циљни пречник и остала стабла око њих, у малим групама.</w:t>
      </w:r>
    </w:p>
    <w:p w14:paraId="0AD1068B" w14:textId="77777777" w:rsidR="00A37CE2" w:rsidRPr="004E22CE" w:rsidRDefault="00A37CE2" w:rsidP="001E1838">
      <w:pPr>
        <w:spacing w:after="60"/>
        <w:rPr>
          <w:b/>
          <w:i/>
          <w:sz w:val="24"/>
          <w:szCs w:val="24"/>
          <w:lang w:val="sr-Cyrl-RS"/>
        </w:rPr>
      </w:pPr>
    </w:p>
    <w:p w14:paraId="1B8A075D" w14:textId="3DB57FDD" w:rsidR="001E1838" w:rsidRDefault="001E5E2E" w:rsidP="006D250F">
      <w:pPr>
        <w:pBdr>
          <w:top w:val="single" w:sz="4" w:space="1" w:color="auto"/>
          <w:left w:val="single" w:sz="4" w:space="4" w:color="auto"/>
          <w:bottom w:val="single" w:sz="4" w:space="1" w:color="auto"/>
          <w:right w:val="single" w:sz="4" w:space="4" w:color="auto"/>
        </w:pBdr>
        <w:spacing w:after="60"/>
        <w:rPr>
          <w:b/>
          <w:sz w:val="24"/>
          <w:szCs w:val="24"/>
          <w:lang w:val="sr-Cyrl-RS"/>
        </w:rPr>
      </w:pPr>
      <w:r>
        <w:rPr>
          <w:b/>
          <w:sz w:val="24"/>
          <w:szCs w:val="24"/>
          <w:lang w:val="sr-Cyrl-RS"/>
        </w:rPr>
        <w:t>Газдински тип 2620 – Изданачке мешовите шуме храстова</w:t>
      </w:r>
    </w:p>
    <w:p w14:paraId="76F718CC" w14:textId="77777777" w:rsidR="001E5E2E" w:rsidRDefault="001E5E2E" w:rsidP="001E1838">
      <w:pPr>
        <w:spacing w:after="60"/>
        <w:rPr>
          <w:b/>
          <w:sz w:val="24"/>
          <w:szCs w:val="24"/>
          <w:lang w:val="sr-Cyrl-RS"/>
        </w:rPr>
      </w:pPr>
    </w:p>
    <w:p w14:paraId="0436D190" w14:textId="77777777" w:rsidR="00766FEB" w:rsidRPr="00766FEB" w:rsidRDefault="00766FEB" w:rsidP="00766FEB">
      <w:pPr>
        <w:widowControl w:val="0"/>
        <w:autoSpaceDE w:val="0"/>
        <w:autoSpaceDN w:val="0"/>
        <w:ind w:left="696"/>
        <w:jc w:val="both"/>
        <w:outlineLvl w:val="6"/>
        <w:rPr>
          <w:b/>
          <w:bCs/>
          <w:sz w:val="24"/>
          <w:szCs w:val="24"/>
        </w:rPr>
      </w:pPr>
      <w:r w:rsidRPr="00766FEB">
        <w:rPr>
          <w:b/>
          <w:bCs/>
          <w:sz w:val="24"/>
          <w:szCs w:val="24"/>
        </w:rPr>
        <w:t>Дугорочни</w:t>
      </w:r>
      <w:r w:rsidRPr="00766FEB">
        <w:rPr>
          <w:b/>
          <w:bCs/>
          <w:spacing w:val="26"/>
          <w:sz w:val="24"/>
          <w:szCs w:val="24"/>
        </w:rPr>
        <w:t xml:space="preserve"> </w:t>
      </w:r>
      <w:r w:rsidRPr="00766FEB">
        <w:rPr>
          <w:b/>
          <w:bCs/>
          <w:spacing w:val="-4"/>
          <w:sz w:val="24"/>
          <w:szCs w:val="24"/>
        </w:rPr>
        <w:t>циљ:</w:t>
      </w:r>
    </w:p>
    <w:p w14:paraId="46123AEF" w14:textId="77777777" w:rsidR="00766FEB" w:rsidRPr="00766FEB" w:rsidRDefault="00766FEB" w:rsidP="00766FEB">
      <w:pPr>
        <w:widowControl w:val="0"/>
        <w:autoSpaceDE w:val="0"/>
        <w:autoSpaceDN w:val="0"/>
        <w:spacing w:before="22"/>
        <w:rPr>
          <w:b/>
        </w:rPr>
      </w:pPr>
    </w:p>
    <w:p w14:paraId="446BB073" w14:textId="54B908A0" w:rsidR="00766FEB" w:rsidRPr="00351B58" w:rsidRDefault="00766FEB" w:rsidP="00351B58">
      <w:pPr>
        <w:pStyle w:val="ListParagraph"/>
        <w:widowControl w:val="0"/>
        <w:numPr>
          <w:ilvl w:val="0"/>
          <w:numId w:val="2"/>
        </w:numPr>
        <w:tabs>
          <w:tab w:val="left" w:pos="1372"/>
        </w:tabs>
        <w:autoSpaceDE w:val="0"/>
        <w:autoSpaceDN w:val="0"/>
        <w:rPr>
          <w:sz w:val="24"/>
          <w:szCs w:val="24"/>
        </w:rPr>
      </w:pPr>
      <w:r w:rsidRPr="00351B58">
        <w:rPr>
          <w:sz w:val="24"/>
          <w:szCs w:val="24"/>
        </w:rPr>
        <w:t>обнављање</w:t>
      </w:r>
      <w:r w:rsidRPr="00351B58">
        <w:rPr>
          <w:spacing w:val="20"/>
          <w:sz w:val="24"/>
          <w:szCs w:val="24"/>
        </w:rPr>
        <w:t xml:space="preserve"> </w:t>
      </w:r>
      <w:r w:rsidRPr="00351B58">
        <w:rPr>
          <w:sz w:val="24"/>
          <w:szCs w:val="24"/>
        </w:rPr>
        <w:t>лоших</w:t>
      </w:r>
      <w:r w:rsidRPr="00351B58">
        <w:rPr>
          <w:spacing w:val="17"/>
          <w:sz w:val="24"/>
          <w:szCs w:val="24"/>
        </w:rPr>
        <w:t xml:space="preserve"> </w:t>
      </w:r>
      <w:r w:rsidRPr="00351B58">
        <w:rPr>
          <w:sz w:val="24"/>
          <w:szCs w:val="24"/>
        </w:rPr>
        <w:t>изданачких</w:t>
      </w:r>
      <w:r w:rsidRPr="00351B58">
        <w:rPr>
          <w:spacing w:val="17"/>
          <w:sz w:val="24"/>
          <w:szCs w:val="24"/>
        </w:rPr>
        <w:t xml:space="preserve"> </w:t>
      </w:r>
      <w:r w:rsidRPr="00351B58">
        <w:rPr>
          <w:sz w:val="24"/>
          <w:szCs w:val="24"/>
        </w:rPr>
        <w:t>шума</w:t>
      </w:r>
      <w:r w:rsidRPr="00351B58">
        <w:rPr>
          <w:spacing w:val="21"/>
          <w:sz w:val="24"/>
          <w:szCs w:val="24"/>
        </w:rPr>
        <w:t xml:space="preserve"> </w:t>
      </w:r>
      <w:r w:rsidRPr="00351B58">
        <w:rPr>
          <w:sz w:val="24"/>
          <w:szCs w:val="24"/>
        </w:rPr>
        <w:t>чистом</w:t>
      </w:r>
      <w:r w:rsidRPr="00351B58">
        <w:rPr>
          <w:spacing w:val="20"/>
          <w:sz w:val="24"/>
          <w:szCs w:val="24"/>
        </w:rPr>
        <w:t xml:space="preserve"> </w:t>
      </w:r>
      <w:r w:rsidRPr="00351B58">
        <w:rPr>
          <w:spacing w:val="-2"/>
          <w:sz w:val="24"/>
          <w:szCs w:val="24"/>
        </w:rPr>
        <w:t>сечом,</w:t>
      </w:r>
    </w:p>
    <w:p w14:paraId="725D0C82" w14:textId="2672E434" w:rsidR="00766FEB" w:rsidRPr="00351B58" w:rsidRDefault="00766FEB" w:rsidP="00351B58">
      <w:pPr>
        <w:pStyle w:val="ListParagraph"/>
        <w:widowControl w:val="0"/>
        <w:numPr>
          <w:ilvl w:val="0"/>
          <w:numId w:val="2"/>
        </w:numPr>
        <w:tabs>
          <w:tab w:val="left" w:pos="1372"/>
        </w:tabs>
        <w:autoSpaceDE w:val="0"/>
        <w:autoSpaceDN w:val="0"/>
        <w:spacing w:before="154"/>
        <w:rPr>
          <w:sz w:val="24"/>
          <w:szCs w:val="24"/>
        </w:rPr>
      </w:pPr>
      <w:r w:rsidRPr="00351B58">
        <w:rPr>
          <w:sz w:val="24"/>
          <w:szCs w:val="24"/>
        </w:rPr>
        <w:t>максимална</w:t>
      </w:r>
      <w:r w:rsidRPr="00351B58">
        <w:rPr>
          <w:spacing w:val="16"/>
          <w:sz w:val="24"/>
          <w:szCs w:val="24"/>
        </w:rPr>
        <w:t xml:space="preserve"> </w:t>
      </w:r>
      <w:r w:rsidRPr="00351B58">
        <w:rPr>
          <w:sz w:val="24"/>
          <w:szCs w:val="24"/>
        </w:rPr>
        <w:t>производња</w:t>
      </w:r>
      <w:r w:rsidRPr="00351B58">
        <w:rPr>
          <w:spacing w:val="19"/>
          <w:sz w:val="24"/>
          <w:szCs w:val="24"/>
        </w:rPr>
        <w:t xml:space="preserve"> </w:t>
      </w:r>
      <w:r w:rsidRPr="00351B58">
        <w:rPr>
          <w:sz w:val="24"/>
          <w:szCs w:val="24"/>
        </w:rPr>
        <w:t>дрвета</w:t>
      </w:r>
      <w:r w:rsidRPr="00351B58">
        <w:rPr>
          <w:spacing w:val="19"/>
          <w:sz w:val="24"/>
          <w:szCs w:val="24"/>
        </w:rPr>
        <w:t xml:space="preserve"> </w:t>
      </w:r>
      <w:r w:rsidRPr="00351B58">
        <w:rPr>
          <w:sz w:val="24"/>
          <w:szCs w:val="24"/>
        </w:rPr>
        <w:t>у</w:t>
      </w:r>
      <w:r w:rsidRPr="00351B58">
        <w:rPr>
          <w:spacing w:val="16"/>
          <w:sz w:val="24"/>
          <w:szCs w:val="24"/>
        </w:rPr>
        <w:t xml:space="preserve"> </w:t>
      </w:r>
      <w:r w:rsidRPr="00351B58">
        <w:rPr>
          <w:sz w:val="24"/>
          <w:szCs w:val="24"/>
        </w:rPr>
        <w:t>што</w:t>
      </w:r>
      <w:r w:rsidRPr="00351B58">
        <w:rPr>
          <w:spacing w:val="22"/>
          <w:sz w:val="24"/>
          <w:szCs w:val="24"/>
        </w:rPr>
        <w:t xml:space="preserve"> </w:t>
      </w:r>
      <w:r w:rsidRPr="00351B58">
        <w:rPr>
          <w:sz w:val="24"/>
          <w:szCs w:val="24"/>
        </w:rPr>
        <w:t>краћем</w:t>
      </w:r>
      <w:r w:rsidRPr="00351B58">
        <w:rPr>
          <w:spacing w:val="16"/>
          <w:sz w:val="24"/>
          <w:szCs w:val="24"/>
        </w:rPr>
        <w:t xml:space="preserve"> </w:t>
      </w:r>
      <w:r w:rsidRPr="00351B58">
        <w:rPr>
          <w:sz w:val="24"/>
          <w:szCs w:val="24"/>
        </w:rPr>
        <w:t>временском</w:t>
      </w:r>
      <w:r w:rsidRPr="00351B58">
        <w:rPr>
          <w:spacing w:val="16"/>
          <w:sz w:val="24"/>
          <w:szCs w:val="24"/>
        </w:rPr>
        <w:t xml:space="preserve"> </w:t>
      </w:r>
      <w:r w:rsidRPr="00351B58">
        <w:rPr>
          <w:spacing w:val="-2"/>
          <w:sz w:val="24"/>
          <w:szCs w:val="24"/>
        </w:rPr>
        <w:t>периоду,</w:t>
      </w:r>
    </w:p>
    <w:p w14:paraId="76B5C42B" w14:textId="72A63539" w:rsidR="00766FEB" w:rsidRPr="00351B58" w:rsidRDefault="00766FEB" w:rsidP="00351B58">
      <w:pPr>
        <w:pStyle w:val="ListParagraph"/>
        <w:widowControl w:val="0"/>
        <w:numPr>
          <w:ilvl w:val="0"/>
          <w:numId w:val="2"/>
        </w:numPr>
        <w:tabs>
          <w:tab w:val="left" w:pos="1372"/>
        </w:tabs>
        <w:autoSpaceDE w:val="0"/>
        <w:autoSpaceDN w:val="0"/>
        <w:spacing w:before="154"/>
        <w:rPr>
          <w:sz w:val="24"/>
          <w:szCs w:val="24"/>
        </w:rPr>
      </w:pPr>
      <w:r w:rsidRPr="00351B58">
        <w:rPr>
          <w:sz w:val="24"/>
          <w:szCs w:val="24"/>
        </w:rPr>
        <w:t>производња</w:t>
      </w:r>
      <w:r w:rsidRPr="00351B58">
        <w:rPr>
          <w:spacing w:val="17"/>
          <w:sz w:val="24"/>
          <w:szCs w:val="24"/>
        </w:rPr>
        <w:t xml:space="preserve"> </w:t>
      </w:r>
      <w:r w:rsidRPr="00351B58">
        <w:rPr>
          <w:sz w:val="24"/>
          <w:szCs w:val="24"/>
        </w:rPr>
        <w:t>одређене</w:t>
      </w:r>
      <w:r w:rsidRPr="00351B58">
        <w:rPr>
          <w:spacing w:val="22"/>
          <w:sz w:val="24"/>
          <w:szCs w:val="24"/>
        </w:rPr>
        <w:t xml:space="preserve"> </w:t>
      </w:r>
      <w:r w:rsidRPr="00351B58">
        <w:rPr>
          <w:sz w:val="24"/>
          <w:szCs w:val="24"/>
        </w:rPr>
        <w:t>количине</w:t>
      </w:r>
      <w:r w:rsidRPr="00351B58">
        <w:rPr>
          <w:spacing w:val="23"/>
          <w:sz w:val="24"/>
          <w:szCs w:val="24"/>
        </w:rPr>
        <w:t xml:space="preserve"> </w:t>
      </w:r>
      <w:r w:rsidRPr="00351B58">
        <w:rPr>
          <w:sz w:val="24"/>
          <w:szCs w:val="24"/>
        </w:rPr>
        <w:t>техничког</w:t>
      </w:r>
      <w:r w:rsidRPr="00351B58">
        <w:rPr>
          <w:spacing w:val="22"/>
          <w:sz w:val="24"/>
          <w:szCs w:val="24"/>
        </w:rPr>
        <w:t xml:space="preserve"> </w:t>
      </w:r>
      <w:r w:rsidRPr="00351B58">
        <w:rPr>
          <w:spacing w:val="-2"/>
          <w:sz w:val="24"/>
          <w:szCs w:val="24"/>
        </w:rPr>
        <w:t>дрвета,</w:t>
      </w:r>
    </w:p>
    <w:p w14:paraId="639667DB" w14:textId="6ED224B2" w:rsidR="00EF2853" w:rsidRPr="00351B58" w:rsidRDefault="00766FEB" w:rsidP="00351B58">
      <w:pPr>
        <w:pStyle w:val="ListParagraph"/>
        <w:widowControl w:val="0"/>
        <w:numPr>
          <w:ilvl w:val="0"/>
          <w:numId w:val="2"/>
        </w:numPr>
        <w:tabs>
          <w:tab w:val="left" w:pos="1372"/>
        </w:tabs>
        <w:autoSpaceDE w:val="0"/>
        <w:autoSpaceDN w:val="0"/>
        <w:spacing w:before="155"/>
        <w:rPr>
          <w:sz w:val="24"/>
          <w:szCs w:val="24"/>
        </w:rPr>
      </w:pPr>
      <w:r w:rsidRPr="00351B58">
        <w:rPr>
          <w:sz w:val="24"/>
          <w:szCs w:val="24"/>
        </w:rPr>
        <w:t>стварање</w:t>
      </w:r>
      <w:r w:rsidRPr="00351B58">
        <w:rPr>
          <w:spacing w:val="22"/>
          <w:sz w:val="24"/>
          <w:szCs w:val="24"/>
        </w:rPr>
        <w:t xml:space="preserve"> </w:t>
      </w:r>
      <w:r w:rsidRPr="00351B58">
        <w:rPr>
          <w:sz w:val="24"/>
          <w:szCs w:val="24"/>
        </w:rPr>
        <w:t>младих</w:t>
      </w:r>
      <w:r w:rsidRPr="00351B58">
        <w:rPr>
          <w:spacing w:val="20"/>
          <w:sz w:val="24"/>
          <w:szCs w:val="24"/>
        </w:rPr>
        <w:t xml:space="preserve"> </w:t>
      </w:r>
      <w:r w:rsidRPr="00351B58">
        <w:rPr>
          <w:sz w:val="24"/>
          <w:szCs w:val="24"/>
        </w:rPr>
        <w:t>изданачких</w:t>
      </w:r>
      <w:r w:rsidRPr="00351B58">
        <w:rPr>
          <w:spacing w:val="20"/>
          <w:sz w:val="24"/>
          <w:szCs w:val="24"/>
        </w:rPr>
        <w:t xml:space="preserve"> </w:t>
      </w:r>
      <w:r w:rsidRPr="00351B58">
        <w:rPr>
          <w:spacing w:val="-4"/>
          <w:sz w:val="24"/>
          <w:szCs w:val="24"/>
        </w:rPr>
        <w:t>шума</w:t>
      </w:r>
    </w:p>
    <w:p w14:paraId="1C1B1739" w14:textId="46BEEBEE" w:rsidR="00EF2853" w:rsidRPr="00EF2853" w:rsidRDefault="00EF2853" w:rsidP="00EF2853">
      <w:pPr>
        <w:widowControl w:val="0"/>
        <w:tabs>
          <w:tab w:val="left" w:pos="1372"/>
        </w:tabs>
        <w:autoSpaceDE w:val="0"/>
        <w:autoSpaceDN w:val="0"/>
        <w:spacing w:before="155"/>
        <w:rPr>
          <w:b/>
          <w:bCs/>
          <w:sz w:val="24"/>
          <w:szCs w:val="24"/>
          <w:lang w:val="sr-Cyrl-RS"/>
        </w:rPr>
      </w:pPr>
      <w:r w:rsidRPr="00885EB7">
        <w:rPr>
          <w:b/>
          <w:bCs/>
          <w:sz w:val="24"/>
          <w:szCs w:val="24"/>
          <w:lang w:val="sr-Cyrl-RS"/>
        </w:rPr>
        <w:t>Узгојни циљеви по узгојним групама</w:t>
      </w:r>
    </w:p>
    <w:p w14:paraId="77089A6A" w14:textId="7D505316" w:rsidR="00766FEB" w:rsidRDefault="00766FEB" w:rsidP="00766FEB">
      <w:pPr>
        <w:widowControl w:val="0"/>
        <w:tabs>
          <w:tab w:val="left" w:pos="1372"/>
        </w:tabs>
        <w:autoSpaceDE w:val="0"/>
        <w:autoSpaceDN w:val="0"/>
        <w:spacing w:before="155"/>
        <w:rPr>
          <w:b/>
          <w:spacing w:val="-5"/>
          <w:w w:val="105"/>
          <w:sz w:val="22"/>
          <w:szCs w:val="22"/>
          <w:u w:val="single"/>
          <w:lang w:val="sr-Cyrl-RS"/>
        </w:rPr>
      </w:pPr>
      <w:r w:rsidRPr="00766FEB">
        <w:rPr>
          <w:b/>
          <w:w w:val="105"/>
          <w:sz w:val="22"/>
          <w:szCs w:val="22"/>
          <w:lang w:val="sr-Cyrl-RS"/>
        </w:rPr>
        <w:t xml:space="preserve">           </w:t>
      </w:r>
      <w:r w:rsidRPr="00766FEB">
        <w:rPr>
          <w:b/>
          <w:w w:val="105"/>
          <w:sz w:val="22"/>
          <w:szCs w:val="22"/>
          <w:u w:val="single"/>
        </w:rPr>
        <w:t>Фаза</w:t>
      </w:r>
      <w:r w:rsidRPr="00766FEB">
        <w:rPr>
          <w:b/>
          <w:spacing w:val="-9"/>
          <w:w w:val="105"/>
          <w:sz w:val="22"/>
          <w:szCs w:val="22"/>
          <w:u w:val="single"/>
        </w:rPr>
        <w:t xml:space="preserve"> </w:t>
      </w:r>
      <w:r w:rsidRPr="00766FEB">
        <w:rPr>
          <w:b/>
          <w:w w:val="105"/>
          <w:sz w:val="22"/>
          <w:szCs w:val="22"/>
          <w:u w:val="single"/>
        </w:rPr>
        <w:t>подмлатка</w:t>
      </w:r>
      <w:r w:rsidRPr="00766FEB">
        <w:rPr>
          <w:b/>
          <w:spacing w:val="-10"/>
          <w:w w:val="105"/>
          <w:sz w:val="22"/>
          <w:szCs w:val="22"/>
          <w:u w:val="single"/>
        </w:rPr>
        <w:t xml:space="preserve"> </w:t>
      </w:r>
      <w:r w:rsidRPr="00766FEB">
        <w:rPr>
          <w:b/>
          <w:w w:val="105"/>
          <w:sz w:val="22"/>
          <w:szCs w:val="22"/>
          <w:u w:val="single"/>
        </w:rPr>
        <w:t>[H</w:t>
      </w:r>
      <w:r w:rsidRPr="00766FEB">
        <w:rPr>
          <w:b/>
          <w:spacing w:val="-12"/>
          <w:w w:val="105"/>
          <w:sz w:val="22"/>
          <w:szCs w:val="22"/>
          <w:u w:val="single"/>
        </w:rPr>
        <w:t xml:space="preserve"> </w:t>
      </w:r>
      <w:r w:rsidRPr="00766FEB">
        <w:rPr>
          <w:b/>
          <w:w w:val="105"/>
          <w:sz w:val="22"/>
          <w:szCs w:val="22"/>
          <w:u w:val="single"/>
        </w:rPr>
        <w:t>до</w:t>
      </w:r>
      <w:r w:rsidRPr="00766FEB">
        <w:rPr>
          <w:b/>
          <w:spacing w:val="-8"/>
          <w:w w:val="105"/>
          <w:sz w:val="22"/>
          <w:szCs w:val="22"/>
          <w:u w:val="single"/>
        </w:rPr>
        <w:t xml:space="preserve"> </w:t>
      </w:r>
      <w:r w:rsidRPr="00766FEB">
        <w:rPr>
          <w:b/>
          <w:w w:val="105"/>
          <w:sz w:val="22"/>
          <w:szCs w:val="22"/>
          <w:u w:val="single"/>
        </w:rPr>
        <w:t>3</w:t>
      </w:r>
      <w:r w:rsidRPr="00766FEB">
        <w:rPr>
          <w:b/>
          <w:spacing w:val="-10"/>
          <w:w w:val="105"/>
          <w:sz w:val="22"/>
          <w:szCs w:val="22"/>
          <w:u w:val="single"/>
        </w:rPr>
        <w:t xml:space="preserve"> </w:t>
      </w:r>
      <w:r w:rsidRPr="00766FEB">
        <w:rPr>
          <w:b/>
          <w:spacing w:val="-5"/>
          <w:w w:val="105"/>
          <w:sz w:val="22"/>
          <w:szCs w:val="22"/>
          <w:u w:val="single"/>
        </w:rPr>
        <w:t>m]</w:t>
      </w:r>
    </w:p>
    <w:p w14:paraId="6B9893ED" w14:textId="77777777" w:rsidR="00766FEB" w:rsidRPr="00766FEB" w:rsidRDefault="00766FEB" w:rsidP="00766FEB">
      <w:pPr>
        <w:widowControl w:val="0"/>
        <w:tabs>
          <w:tab w:val="left" w:pos="1372"/>
        </w:tabs>
        <w:autoSpaceDE w:val="0"/>
        <w:autoSpaceDN w:val="0"/>
        <w:spacing w:before="155"/>
        <w:rPr>
          <w:b/>
          <w:spacing w:val="-5"/>
          <w:w w:val="105"/>
          <w:sz w:val="22"/>
          <w:szCs w:val="22"/>
          <w:u w:val="single"/>
          <w:lang w:val="sr-Cyrl-RS"/>
        </w:rPr>
      </w:pPr>
    </w:p>
    <w:p w14:paraId="65E370FD" w14:textId="7EE4DED1" w:rsidR="00766FEB" w:rsidRPr="00351B58" w:rsidRDefault="00766FEB" w:rsidP="00351B58">
      <w:pPr>
        <w:pStyle w:val="ListParagraph"/>
        <w:widowControl w:val="0"/>
        <w:numPr>
          <w:ilvl w:val="0"/>
          <w:numId w:val="2"/>
        </w:numPr>
        <w:tabs>
          <w:tab w:val="left" w:pos="1677"/>
        </w:tabs>
        <w:autoSpaceDE w:val="0"/>
        <w:autoSpaceDN w:val="0"/>
        <w:rPr>
          <w:sz w:val="24"/>
          <w:szCs w:val="24"/>
        </w:rPr>
      </w:pPr>
      <w:r w:rsidRPr="00351B58">
        <w:rPr>
          <w:sz w:val="24"/>
          <w:szCs w:val="24"/>
        </w:rPr>
        <w:t>очување</w:t>
      </w:r>
      <w:r w:rsidRPr="00351B58">
        <w:rPr>
          <w:spacing w:val="17"/>
          <w:sz w:val="24"/>
          <w:szCs w:val="24"/>
        </w:rPr>
        <w:t xml:space="preserve"> </w:t>
      </w:r>
      <w:r w:rsidRPr="00351B58">
        <w:rPr>
          <w:sz w:val="24"/>
          <w:szCs w:val="24"/>
        </w:rPr>
        <w:t>и</w:t>
      </w:r>
      <w:r w:rsidRPr="00351B58">
        <w:rPr>
          <w:spacing w:val="22"/>
          <w:sz w:val="24"/>
          <w:szCs w:val="24"/>
        </w:rPr>
        <w:t xml:space="preserve"> </w:t>
      </w:r>
      <w:r w:rsidRPr="00351B58">
        <w:rPr>
          <w:sz w:val="24"/>
          <w:szCs w:val="24"/>
        </w:rPr>
        <w:t>унапређење</w:t>
      </w:r>
      <w:r w:rsidRPr="00351B58">
        <w:rPr>
          <w:spacing w:val="16"/>
          <w:sz w:val="24"/>
          <w:szCs w:val="24"/>
        </w:rPr>
        <w:t xml:space="preserve"> </w:t>
      </w:r>
      <w:r w:rsidRPr="00351B58">
        <w:rPr>
          <w:sz w:val="24"/>
          <w:szCs w:val="24"/>
        </w:rPr>
        <w:t>здравственог</w:t>
      </w:r>
      <w:r w:rsidRPr="00351B58">
        <w:rPr>
          <w:spacing w:val="20"/>
          <w:sz w:val="24"/>
          <w:szCs w:val="24"/>
        </w:rPr>
        <w:t xml:space="preserve"> </w:t>
      </w:r>
      <w:r w:rsidRPr="00351B58">
        <w:rPr>
          <w:spacing w:val="-2"/>
          <w:sz w:val="24"/>
          <w:szCs w:val="24"/>
        </w:rPr>
        <w:t>стања,</w:t>
      </w:r>
    </w:p>
    <w:p w14:paraId="617292D8" w14:textId="294C722E" w:rsidR="00766FEB" w:rsidRPr="00351B58" w:rsidRDefault="00766FEB" w:rsidP="00351B58">
      <w:pPr>
        <w:pStyle w:val="ListParagraph"/>
        <w:widowControl w:val="0"/>
        <w:numPr>
          <w:ilvl w:val="0"/>
          <w:numId w:val="2"/>
        </w:numPr>
        <w:tabs>
          <w:tab w:val="left" w:pos="1677"/>
        </w:tabs>
        <w:autoSpaceDE w:val="0"/>
        <w:autoSpaceDN w:val="0"/>
        <w:spacing w:before="155"/>
        <w:rPr>
          <w:sz w:val="24"/>
          <w:szCs w:val="24"/>
        </w:rPr>
      </w:pPr>
      <w:r w:rsidRPr="00351B58">
        <w:rPr>
          <w:sz w:val="24"/>
          <w:szCs w:val="24"/>
        </w:rPr>
        <w:t>редуковање</w:t>
      </w:r>
      <w:r w:rsidRPr="00351B58">
        <w:rPr>
          <w:spacing w:val="19"/>
          <w:sz w:val="24"/>
          <w:szCs w:val="24"/>
        </w:rPr>
        <w:t xml:space="preserve"> </w:t>
      </w:r>
      <w:r w:rsidRPr="00351B58">
        <w:rPr>
          <w:sz w:val="24"/>
          <w:szCs w:val="24"/>
        </w:rPr>
        <w:t>броја</w:t>
      </w:r>
      <w:r w:rsidRPr="00351B58">
        <w:rPr>
          <w:spacing w:val="16"/>
          <w:sz w:val="24"/>
          <w:szCs w:val="24"/>
        </w:rPr>
        <w:t xml:space="preserve"> </w:t>
      </w:r>
      <w:r w:rsidRPr="00351B58">
        <w:rPr>
          <w:spacing w:val="-2"/>
          <w:sz w:val="24"/>
          <w:szCs w:val="24"/>
        </w:rPr>
        <w:t>изданака/избојака</w:t>
      </w:r>
    </w:p>
    <w:p w14:paraId="037848C1" w14:textId="25EFD61B" w:rsidR="00766FEB" w:rsidRPr="00351B58" w:rsidRDefault="00766FEB" w:rsidP="00351B58">
      <w:pPr>
        <w:pStyle w:val="ListParagraph"/>
        <w:widowControl w:val="0"/>
        <w:numPr>
          <w:ilvl w:val="0"/>
          <w:numId w:val="2"/>
        </w:numPr>
        <w:tabs>
          <w:tab w:val="left" w:pos="1677"/>
        </w:tabs>
        <w:autoSpaceDE w:val="0"/>
        <w:autoSpaceDN w:val="0"/>
        <w:spacing w:before="154"/>
        <w:rPr>
          <w:sz w:val="24"/>
          <w:szCs w:val="24"/>
        </w:rPr>
      </w:pPr>
      <w:r w:rsidRPr="00351B58">
        <w:rPr>
          <w:sz w:val="24"/>
          <w:szCs w:val="24"/>
        </w:rPr>
        <w:t>подржавање</w:t>
      </w:r>
      <w:r w:rsidRPr="00351B58">
        <w:rPr>
          <w:spacing w:val="21"/>
          <w:sz w:val="24"/>
          <w:szCs w:val="24"/>
        </w:rPr>
        <w:t xml:space="preserve"> </w:t>
      </w:r>
      <w:r w:rsidRPr="00351B58">
        <w:rPr>
          <w:sz w:val="24"/>
          <w:szCs w:val="24"/>
        </w:rPr>
        <w:t>стабала</w:t>
      </w:r>
      <w:r w:rsidRPr="00351B58">
        <w:rPr>
          <w:spacing w:val="21"/>
          <w:sz w:val="24"/>
          <w:szCs w:val="24"/>
        </w:rPr>
        <w:t xml:space="preserve"> </w:t>
      </w:r>
      <w:r w:rsidRPr="00351B58">
        <w:rPr>
          <w:sz w:val="24"/>
          <w:szCs w:val="24"/>
        </w:rPr>
        <w:t>семеног</w:t>
      </w:r>
      <w:r w:rsidRPr="00351B58">
        <w:rPr>
          <w:spacing w:val="18"/>
          <w:sz w:val="24"/>
          <w:szCs w:val="24"/>
        </w:rPr>
        <w:t xml:space="preserve"> </w:t>
      </w:r>
      <w:r w:rsidRPr="00351B58">
        <w:rPr>
          <w:spacing w:val="-2"/>
          <w:sz w:val="24"/>
          <w:szCs w:val="24"/>
        </w:rPr>
        <w:t>порекла,</w:t>
      </w:r>
    </w:p>
    <w:p w14:paraId="388BD740" w14:textId="0002FD08" w:rsidR="00766FEB" w:rsidRPr="00351B58" w:rsidRDefault="00766FEB" w:rsidP="00351B58">
      <w:pPr>
        <w:pStyle w:val="ListParagraph"/>
        <w:widowControl w:val="0"/>
        <w:numPr>
          <w:ilvl w:val="0"/>
          <w:numId w:val="2"/>
        </w:numPr>
        <w:tabs>
          <w:tab w:val="left" w:pos="1677"/>
        </w:tabs>
        <w:autoSpaceDE w:val="0"/>
        <w:autoSpaceDN w:val="0"/>
        <w:spacing w:before="157" w:line="268" w:lineRule="auto"/>
        <w:ind w:right="259"/>
        <w:rPr>
          <w:sz w:val="24"/>
          <w:szCs w:val="24"/>
        </w:rPr>
      </w:pPr>
      <w:r w:rsidRPr="00351B58">
        <w:rPr>
          <w:w w:val="105"/>
          <w:sz w:val="24"/>
          <w:szCs w:val="24"/>
        </w:rPr>
        <w:t>подржавање</w:t>
      </w:r>
      <w:r w:rsidRPr="00351B58">
        <w:rPr>
          <w:spacing w:val="-2"/>
          <w:w w:val="105"/>
          <w:sz w:val="24"/>
          <w:szCs w:val="24"/>
        </w:rPr>
        <w:t xml:space="preserve"> </w:t>
      </w:r>
      <w:r w:rsidRPr="00351B58">
        <w:rPr>
          <w:w w:val="105"/>
          <w:sz w:val="24"/>
          <w:szCs w:val="24"/>
        </w:rPr>
        <w:t>густог</w:t>
      </w:r>
      <w:r w:rsidRPr="00351B58">
        <w:rPr>
          <w:spacing w:val="-5"/>
          <w:w w:val="105"/>
          <w:sz w:val="24"/>
          <w:szCs w:val="24"/>
        </w:rPr>
        <w:t xml:space="preserve"> </w:t>
      </w:r>
      <w:r w:rsidRPr="00351B58">
        <w:rPr>
          <w:w w:val="105"/>
          <w:sz w:val="24"/>
          <w:szCs w:val="24"/>
        </w:rPr>
        <w:t>склопа</w:t>
      </w:r>
      <w:r w:rsidRPr="00351B58">
        <w:rPr>
          <w:spacing w:val="-4"/>
          <w:w w:val="105"/>
          <w:sz w:val="24"/>
          <w:szCs w:val="24"/>
        </w:rPr>
        <w:t xml:space="preserve"> </w:t>
      </w:r>
      <w:r w:rsidRPr="00351B58">
        <w:rPr>
          <w:w w:val="105"/>
          <w:sz w:val="24"/>
          <w:szCs w:val="24"/>
        </w:rPr>
        <w:t>како</w:t>
      </w:r>
      <w:r w:rsidRPr="00351B58">
        <w:rPr>
          <w:spacing w:val="-3"/>
          <w:w w:val="105"/>
          <w:sz w:val="24"/>
          <w:szCs w:val="24"/>
        </w:rPr>
        <w:t xml:space="preserve"> </w:t>
      </w:r>
      <w:r w:rsidRPr="00351B58">
        <w:rPr>
          <w:w w:val="105"/>
          <w:sz w:val="24"/>
          <w:szCs w:val="24"/>
        </w:rPr>
        <w:t>би</w:t>
      </w:r>
      <w:r w:rsidRPr="00351B58">
        <w:rPr>
          <w:spacing w:val="-2"/>
          <w:w w:val="105"/>
          <w:sz w:val="24"/>
          <w:szCs w:val="24"/>
        </w:rPr>
        <w:t xml:space="preserve"> </w:t>
      </w:r>
      <w:r w:rsidRPr="00351B58">
        <w:rPr>
          <w:w w:val="105"/>
          <w:sz w:val="24"/>
          <w:szCs w:val="24"/>
        </w:rPr>
        <w:t>се</w:t>
      </w:r>
      <w:r w:rsidRPr="00351B58">
        <w:rPr>
          <w:spacing w:val="-3"/>
          <w:w w:val="105"/>
          <w:sz w:val="24"/>
          <w:szCs w:val="24"/>
        </w:rPr>
        <w:t xml:space="preserve"> </w:t>
      </w:r>
      <w:r w:rsidRPr="00351B58">
        <w:rPr>
          <w:w w:val="105"/>
          <w:sz w:val="24"/>
          <w:szCs w:val="24"/>
        </w:rPr>
        <w:t>потенцијална</w:t>
      </w:r>
      <w:r w:rsidRPr="00351B58">
        <w:rPr>
          <w:spacing w:val="-3"/>
          <w:w w:val="105"/>
          <w:sz w:val="24"/>
          <w:szCs w:val="24"/>
        </w:rPr>
        <w:t xml:space="preserve"> </w:t>
      </w:r>
      <w:r w:rsidRPr="00351B58">
        <w:rPr>
          <w:w w:val="105"/>
          <w:sz w:val="24"/>
          <w:szCs w:val="24"/>
        </w:rPr>
        <w:t>стабла</w:t>
      </w:r>
      <w:r w:rsidRPr="00351B58">
        <w:rPr>
          <w:spacing w:val="-3"/>
          <w:w w:val="105"/>
          <w:sz w:val="24"/>
          <w:szCs w:val="24"/>
        </w:rPr>
        <w:t xml:space="preserve"> </w:t>
      </w:r>
      <w:r w:rsidRPr="00351B58">
        <w:rPr>
          <w:w w:val="105"/>
          <w:sz w:val="24"/>
          <w:szCs w:val="24"/>
        </w:rPr>
        <w:t>будућности</w:t>
      </w:r>
      <w:r w:rsidRPr="00351B58">
        <w:rPr>
          <w:spacing w:val="-3"/>
          <w:w w:val="105"/>
          <w:sz w:val="24"/>
          <w:szCs w:val="24"/>
        </w:rPr>
        <w:t xml:space="preserve"> </w:t>
      </w:r>
      <w:r w:rsidRPr="00351B58">
        <w:rPr>
          <w:w w:val="105"/>
          <w:sz w:val="24"/>
          <w:szCs w:val="24"/>
        </w:rPr>
        <w:t>што боље</w:t>
      </w:r>
      <w:r w:rsidRPr="00351B58">
        <w:rPr>
          <w:spacing w:val="-3"/>
          <w:w w:val="105"/>
          <w:sz w:val="24"/>
          <w:szCs w:val="24"/>
        </w:rPr>
        <w:t xml:space="preserve"> </w:t>
      </w:r>
      <w:r w:rsidRPr="00351B58">
        <w:rPr>
          <w:w w:val="105"/>
          <w:sz w:val="24"/>
          <w:szCs w:val="24"/>
        </w:rPr>
        <w:t>очистила од доњих грана,</w:t>
      </w:r>
    </w:p>
    <w:p w14:paraId="67CD827F" w14:textId="45839BB5" w:rsidR="00766FEB" w:rsidRPr="00351B58" w:rsidRDefault="00766FEB" w:rsidP="00351B58">
      <w:pPr>
        <w:pStyle w:val="ListParagraph"/>
        <w:widowControl w:val="0"/>
        <w:numPr>
          <w:ilvl w:val="0"/>
          <w:numId w:val="2"/>
        </w:numPr>
        <w:tabs>
          <w:tab w:val="left" w:pos="1677"/>
        </w:tabs>
        <w:autoSpaceDE w:val="0"/>
        <w:autoSpaceDN w:val="0"/>
        <w:spacing w:before="128"/>
        <w:rPr>
          <w:sz w:val="24"/>
          <w:szCs w:val="24"/>
        </w:rPr>
      </w:pPr>
      <w:r w:rsidRPr="00351B58">
        <w:rPr>
          <w:sz w:val="24"/>
          <w:szCs w:val="24"/>
        </w:rPr>
        <w:t>подржавање</w:t>
      </w:r>
      <w:r w:rsidRPr="00351B58">
        <w:rPr>
          <w:spacing w:val="15"/>
          <w:sz w:val="24"/>
          <w:szCs w:val="24"/>
        </w:rPr>
        <w:t xml:space="preserve"> </w:t>
      </w:r>
      <w:r w:rsidRPr="00351B58">
        <w:rPr>
          <w:sz w:val="24"/>
          <w:szCs w:val="24"/>
        </w:rPr>
        <w:t>жељеног</w:t>
      </w:r>
      <w:r w:rsidRPr="00351B58">
        <w:rPr>
          <w:spacing w:val="16"/>
          <w:sz w:val="24"/>
          <w:szCs w:val="24"/>
        </w:rPr>
        <w:t xml:space="preserve"> </w:t>
      </w:r>
      <w:r w:rsidRPr="00351B58">
        <w:rPr>
          <w:sz w:val="24"/>
          <w:szCs w:val="24"/>
        </w:rPr>
        <w:t>састава</w:t>
      </w:r>
      <w:r w:rsidRPr="00351B58">
        <w:rPr>
          <w:spacing w:val="16"/>
          <w:sz w:val="24"/>
          <w:szCs w:val="24"/>
        </w:rPr>
        <w:t xml:space="preserve"> </w:t>
      </w:r>
      <w:r w:rsidRPr="00351B58">
        <w:rPr>
          <w:sz w:val="24"/>
          <w:szCs w:val="24"/>
        </w:rPr>
        <w:t>и</w:t>
      </w:r>
      <w:r w:rsidRPr="00351B58">
        <w:rPr>
          <w:spacing w:val="15"/>
          <w:sz w:val="24"/>
          <w:szCs w:val="24"/>
        </w:rPr>
        <w:t xml:space="preserve"> </w:t>
      </w:r>
      <w:r w:rsidRPr="00351B58">
        <w:rPr>
          <w:sz w:val="24"/>
          <w:szCs w:val="24"/>
        </w:rPr>
        <w:t>смесе</w:t>
      </w:r>
      <w:r w:rsidRPr="00351B58">
        <w:rPr>
          <w:spacing w:val="12"/>
          <w:sz w:val="24"/>
          <w:szCs w:val="24"/>
        </w:rPr>
        <w:t xml:space="preserve"> </w:t>
      </w:r>
      <w:r w:rsidRPr="00351B58">
        <w:rPr>
          <w:sz w:val="24"/>
          <w:szCs w:val="24"/>
        </w:rPr>
        <w:t>врста</w:t>
      </w:r>
      <w:r w:rsidRPr="00351B58">
        <w:rPr>
          <w:spacing w:val="16"/>
          <w:sz w:val="24"/>
          <w:szCs w:val="24"/>
        </w:rPr>
        <w:t xml:space="preserve"> </w:t>
      </w:r>
      <w:r w:rsidRPr="00351B58">
        <w:rPr>
          <w:sz w:val="24"/>
          <w:szCs w:val="24"/>
        </w:rPr>
        <w:t>(горски</w:t>
      </w:r>
      <w:r w:rsidRPr="00351B58">
        <w:rPr>
          <w:spacing w:val="18"/>
          <w:sz w:val="24"/>
          <w:szCs w:val="24"/>
        </w:rPr>
        <w:t xml:space="preserve"> </w:t>
      </w:r>
      <w:r w:rsidRPr="00351B58">
        <w:rPr>
          <w:sz w:val="24"/>
          <w:szCs w:val="24"/>
        </w:rPr>
        <w:t>јавор,</w:t>
      </w:r>
      <w:r w:rsidRPr="00351B58">
        <w:rPr>
          <w:spacing w:val="16"/>
          <w:sz w:val="24"/>
          <w:szCs w:val="24"/>
        </w:rPr>
        <w:t xml:space="preserve"> </w:t>
      </w:r>
      <w:r w:rsidRPr="00351B58">
        <w:rPr>
          <w:sz w:val="24"/>
          <w:szCs w:val="24"/>
        </w:rPr>
        <w:t>бели</w:t>
      </w:r>
      <w:r w:rsidRPr="00351B58">
        <w:rPr>
          <w:spacing w:val="12"/>
          <w:sz w:val="24"/>
          <w:szCs w:val="24"/>
        </w:rPr>
        <w:t xml:space="preserve"> </w:t>
      </w:r>
      <w:r w:rsidRPr="00351B58">
        <w:rPr>
          <w:sz w:val="24"/>
          <w:szCs w:val="24"/>
        </w:rPr>
        <w:t>јасен,</w:t>
      </w:r>
      <w:r w:rsidRPr="00351B58">
        <w:rPr>
          <w:spacing w:val="16"/>
          <w:sz w:val="24"/>
          <w:szCs w:val="24"/>
        </w:rPr>
        <w:t xml:space="preserve"> </w:t>
      </w:r>
      <w:r w:rsidRPr="00351B58">
        <w:rPr>
          <w:sz w:val="24"/>
          <w:szCs w:val="24"/>
        </w:rPr>
        <w:t>дивља</w:t>
      </w:r>
      <w:r w:rsidRPr="00351B58">
        <w:rPr>
          <w:spacing w:val="12"/>
          <w:sz w:val="24"/>
          <w:szCs w:val="24"/>
        </w:rPr>
        <w:t xml:space="preserve"> </w:t>
      </w:r>
      <w:r w:rsidRPr="00351B58">
        <w:rPr>
          <w:spacing w:val="-2"/>
          <w:sz w:val="24"/>
          <w:szCs w:val="24"/>
        </w:rPr>
        <w:t>трешња),</w:t>
      </w:r>
    </w:p>
    <w:p w14:paraId="52143095" w14:textId="6E123ACA" w:rsidR="00766FEB" w:rsidRPr="00351B58" w:rsidRDefault="00766FEB" w:rsidP="00351B58">
      <w:pPr>
        <w:pStyle w:val="ListParagraph"/>
        <w:widowControl w:val="0"/>
        <w:numPr>
          <w:ilvl w:val="0"/>
          <w:numId w:val="2"/>
        </w:numPr>
        <w:tabs>
          <w:tab w:val="left" w:pos="1677"/>
        </w:tabs>
        <w:autoSpaceDE w:val="0"/>
        <w:autoSpaceDN w:val="0"/>
        <w:spacing w:before="156"/>
        <w:rPr>
          <w:sz w:val="24"/>
          <w:szCs w:val="24"/>
        </w:rPr>
      </w:pPr>
      <w:r w:rsidRPr="00351B58">
        <w:rPr>
          <w:sz w:val="24"/>
          <w:szCs w:val="24"/>
        </w:rPr>
        <w:t>уклањање</w:t>
      </w:r>
      <w:r w:rsidRPr="00351B58">
        <w:rPr>
          <w:spacing w:val="15"/>
          <w:sz w:val="24"/>
          <w:szCs w:val="24"/>
        </w:rPr>
        <w:t xml:space="preserve"> </w:t>
      </w:r>
      <w:r w:rsidRPr="00351B58">
        <w:rPr>
          <w:sz w:val="24"/>
          <w:szCs w:val="24"/>
        </w:rPr>
        <w:t>непожељних</w:t>
      </w:r>
      <w:r w:rsidRPr="00351B58">
        <w:rPr>
          <w:spacing w:val="15"/>
          <w:sz w:val="24"/>
          <w:szCs w:val="24"/>
        </w:rPr>
        <w:t xml:space="preserve"> </w:t>
      </w:r>
      <w:r w:rsidRPr="00351B58">
        <w:rPr>
          <w:sz w:val="24"/>
          <w:szCs w:val="24"/>
        </w:rPr>
        <w:t>врста</w:t>
      </w:r>
      <w:r w:rsidRPr="00351B58">
        <w:rPr>
          <w:spacing w:val="13"/>
          <w:sz w:val="24"/>
          <w:szCs w:val="24"/>
        </w:rPr>
        <w:t xml:space="preserve"> </w:t>
      </w:r>
      <w:r w:rsidRPr="00351B58">
        <w:rPr>
          <w:sz w:val="24"/>
          <w:szCs w:val="24"/>
        </w:rPr>
        <w:t>(граба,</w:t>
      </w:r>
      <w:r w:rsidRPr="00351B58">
        <w:rPr>
          <w:spacing w:val="12"/>
          <w:sz w:val="24"/>
          <w:szCs w:val="24"/>
        </w:rPr>
        <w:t xml:space="preserve"> </w:t>
      </w:r>
      <w:r w:rsidRPr="00351B58">
        <w:rPr>
          <w:sz w:val="24"/>
          <w:szCs w:val="24"/>
        </w:rPr>
        <w:t>ц.</w:t>
      </w:r>
      <w:r w:rsidRPr="00351B58">
        <w:rPr>
          <w:spacing w:val="16"/>
          <w:sz w:val="24"/>
          <w:szCs w:val="24"/>
        </w:rPr>
        <w:t xml:space="preserve"> </w:t>
      </w:r>
      <w:r w:rsidRPr="00351B58">
        <w:rPr>
          <w:sz w:val="24"/>
          <w:szCs w:val="24"/>
        </w:rPr>
        <w:t>јасена,</w:t>
      </w:r>
      <w:r w:rsidRPr="00351B58">
        <w:rPr>
          <w:spacing w:val="15"/>
          <w:sz w:val="24"/>
          <w:szCs w:val="24"/>
        </w:rPr>
        <w:t xml:space="preserve"> </w:t>
      </w:r>
      <w:r w:rsidRPr="00351B58">
        <w:rPr>
          <w:sz w:val="24"/>
          <w:szCs w:val="24"/>
        </w:rPr>
        <w:t>клена,</w:t>
      </w:r>
      <w:r w:rsidRPr="00351B58">
        <w:rPr>
          <w:spacing w:val="15"/>
          <w:sz w:val="24"/>
          <w:szCs w:val="24"/>
        </w:rPr>
        <w:t xml:space="preserve"> </w:t>
      </w:r>
      <w:r w:rsidRPr="00351B58">
        <w:rPr>
          <w:sz w:val="24"/>
          <w:szCs w:val="24"/>
        </w:rPr>
        <w:t>итд.</w:t>
      </w:r>
      <w:r w:rsidRPr="00351B58">
        <w:rPr>
          <w:spacing w:val="18"/>
          <w:sz w:val="24"/>
          <w:szCs w:val="24"/>
        </w:rPr>
        <w:t xml:space="preserve"> </w:t>
      </w:r>
      <w:r w:rsidRPr="00351B58">
        <w:rPr>
          <w:spacing w:val="-10"/>
          <w:sz w:val="24"/>
          <w:szCs w:val="24"/>
        </w:rPr>
        <w:t>)</w:t>
      </w:r>
    </w:p>
    <w:p w14:paraId="0D9061AA" w14:textId="4342B7A3" w:rsidR="00766FEB" w:rsidRDefault="00766FEB" w:rsidP="00766FEB">
      <w:pPr>
        <w:widowControl w:val="0"/>
        <w:tabs>
          <w:tab w:val="left" w:pos="1372"/>
        </w:tabs>
        <w:autoSpaceDE w:val="0"/>
        <w:autoSpaceDN w:val="0"/>
        <w:spacing w:before="155"/>
        <w:rPr>
          <w:b/>
          <w:sz w:val="24"/>
          <w:szCs w:val="24"/>
          <w:u w:val="single"/>
          <w:lang w:val="sr-Cyrl-RS"/>
        </w:rPr>
      </w:pPr>
      <w:r w:rsidRPr="00766FEB">
        <w:rPr>
          <w:b/>
          <w:sz w:val="24"/>
          <w:szCs w:val="24"/>
          <w:lang w:val="sr-Cyrl-RS"/>
        </w:rPr>
        <w:lastRenderedPageBreak/>
        <w:t xml:space="preserve">         </w:t>
      </w:r>
      <w:r w:rsidRPr="008C4773">
        <w:rPr>
          <w:b/>
          <w:sz w:val="24"/>
          <w:szCs w:val="24"/>
          <w:lang w:val="sr-Cyrl-RS"/>
        </w:rPr>
        <w:t xml:space="preserve"> </w:t>
      </w:r>
      <w:r w:rsidRPr="00766FEB">
        <w:rPr>
          <w:b/>
          <w:sz w:val="24"/>
          <w:szCs w:val="24"/>
          <w:u w:val="single"/>
          <w:lang w:val="sr-Cyrl-RS"/>
        </w:rPr>
        <w:t>Фаза раног младика [H &gt;3 - 8 m]</w:t>
      </w:r>
    </w:p>
    <w:p w14:paraId="487BCAD8" w14:textId="77777777" w:rsidR="00766FEB" w:rsidRPr="00EF2853" w:rsidRDefault="00766FEB" w:rsidP="00766FEB">
      <w:pPr>
        <w:widowControl w:val="0"/>
        <w:tabs>
          <w:tab w:val="left" w:pos="1372"/>
        </w:tabs>
        <w:autoSpaceDE w:val="0"/>
        <w:autoSpaceDN w:val="0"/>
        <w:spacing w:before="155"/>
        <w:rPr>
          <w:b/>
          <w:sz w:val="2"/>
          <w:szCs w:val="2"/>
          <w:u w:val="single"/>
          <w:lang w:val="sr-Cyrl-RS"/>
        </w:rPr>
      </w:pPr>
    </w:p>
    <w:p w14:paraId="7B2B557E" w14:textId="43138CC2" w:rsidR="00766FEB" w:rsidRPr="00351B58" w:rsidRDefault="00766FEB" w:rsidP="00351B58">
      <w:pPr>
        <w:pStyle w:val="ListParagraph"/>
        <w:widowControl w:val="0"/>
        <w:numPr>
          <w:ilvl w:val="0"/>
          <w:numId w:val="2"/>
        </w:numPr>
        <w:tabs>
          <w:tab w:val="left" w:pos="1677"/>
        </w:tabs>
        <w:autoSpaceDE w:val="0"/>
        <w:autoSpaceDN w:val="0"/>
        <w:spacing w:before="40"/>
        <w:rPr>
          <w:sz w:val="24"/>
          <w:szCs w:val="24"/>
        </w:rPr>
      </w:pPr>
      <w:r w:rsidRPr="00351B58">
        <w:rPr>
          <w:sz w:val="24"/>
          <w:szCs w:val="24"/>
        </w:rPr>
        <w:t>очување</w:t>
      </w:r>
      <w:r w:rsidRPr="00351B58">
        <w:rPr>
          <w:spacing w:val="17"/>
          <w:sz w:val="24"/>
          <w:szCs w:val="24"/>
        </w:rPr>
        <w:t xml:space="preserve"> </w:t>
      </w:r>
      <w:r w:rsidRPr="00351B58">
        <w:rPr>
          <w:sz w:val="24"/>
          <w:szCs w:val="24"/>
        </w:rPr>
        <w:t>и</w:t>
      </w:r>
      <w:r w:rsidRPr="00351B58">
        <w:rPr>
          <w:spacing w:val="22"/>
          <w:sz w:val="24"/>
          <w:szCs w:val="24"/>
        </w:rPr>
        <w:t xml:space="preserve"> </w:t>
      </w:r>
      <w:r w:rsidRPr="00351B58">
        <w:rPr>
          <w:sz w:val="24"/>
          <w:szCs w:val="24"/>
        </w:rPr>
        <w:t>унапређење</w:t>
      </w:r>
      <w:r w:rsidRPr="00351B58">
        <w:rPr>
          <w:spacing w:val="16"/>
          <w:sz w:val="24"/>
          <w:szCs w:val="24"/>
        </w:rPr>
        <w:t xml:space="preserve"> </w:t>
      </w:r>
      <w:r w:rsidRPr="00351B58">
        <w:rPr>
          <w:sz w:val="24"/>
          <w:szCs w:val="24"/>
        </w:rPr>
        <w:t>здравственог</w:t>
      </w:r>
      <w:r w:rsidRPr="00351B58">
        <w:rPr>
          <w:spacing w:val="20"/>
          <w:sz w:val="24"/>
          <w:szCs w:val="24"/>
        </w:rPr>
        <w:t xml:space="preserve"> </w:t>
      </w:r>
      <w:r w:rsidRPr="00351B58">
        <w:rPr>
          <w:spacing w:val="-2"/>
          <w:sz w:val="24"/>
          <w:szCs w:val="24"/>
        </w:rPr>
        <w:t>стања,</w:t>
      </w:r>
    </w:p>
    <w:p w14:paraId="52181559" w14:textId="4CC92FB9" w:rsidR="00766FEB" w:rsidRPr="00351B58" w:rsidRDefault="00766FEB" w:rsidP="00351B58">
      <w:pPr>
        <w:pStyle w:val="ListParagraph"/>
        <w:widowControl w:val="0"/>
        <w:numPr>
          <w:ilvl w:val="0"/>
          <w:numId w:val="2"/>
        </w:numPr>
        <w:tabs>
          <w:tab w:val="left" w:pos="1677"/>
        </w:tabs>
        <w:autoSpaceDE w:val="0"/>
        <w:autoSpaceDN w:val="0"/>
        <w:spacing w:before="40"/>
        <w:rPr>
          <w:sz w:val="24"/>
          <w:szCs w:val="24"/>
        </w:rPr>
      </w:pPr>
      <w:r w:rsidRPr="00351B58">
        <w:rPr>
          <w:sz w:val="24"/>
          <w:szCs w:val="24"/>
        </w:rPr>
        <w:t>очување густог склопа како би се потенцијална стабла будућности што боље очистила од доњих грана,</w:t>
      </w:r>
    </w:p>
    <w:p w14:paraId="718BC054" w14:textId="4D89D90B" w:rsidR="00766FEB" w:rsidRPr="00351B58" w:rsidRDefault="00766FEB" w:rsidP="00351B58">
      <w:pPr>
        <w:pStyle w:val="ListParagraph"/>
        <w:widowControl w:val="0"/>
        <w:numPr>
          <w:ilvl w:val="0"/>
          <w:numId w:val="2"/>
        </w:numPr>
        <w:tabs>
          <w:tab w:val="left" w:pos="1677"/>
        </w:tabs>
        <w:autoSpaceDE w:val="0"/>
        <w:autoSpaceDN w:val="0"/>
        <w:spacing w:before="40"/>
        <w:rPr>
          <w:sz w:val="24"/>
          <w:szCs w:val="24"/>
          <w:lang w:val="sr-Cyrl-RS"/>
        </w:rPr>
      </w:pPr>
      <w:r w:rsidRPr="00351B58">
        <w:rPr>
          <w:sz w:val="24"/>
          <w:szCs w:val="24"/>
        </w:rPr>
        <w:t>регулисање/очување и подржавање мешовитости са другим врстама дрвећа (горски јавор, бели јасен, дивља трешња).</w:t>
      </w:r>
    </w:p>
    <w:p w14:paraId="4F1BF11B" w14:textId="77777777" w:rsidR="00351B58" w:rsidRPr="00351B58" w:rsidRDefault="00351B58" w:rsidP="00351B58">
      <w:pPr>
        <w:widowControl w:val="0"/>
        <w:tabs>
          <w:tab w:val="left" w:pos="1677"/>
        </w:tabs>
        <w:autoSpaceDE w:val="0"/>
        <w:autoSpaceDN w:val="0"/>
        <w:spacing w:before="40"/>
        <w:rPr>
          <w:sz w:val="24"/>
          <w:szCs w:val="24"/>
          <w:lang w:val="sr-Cyrl-RS"/>
        </w:rPr>
      </w:pPr>
    </w:p>
    <w:p w14:paraId="007F504F" w14:textId="497223F7" w:rsidR="001E5E2E" w:rsidRDefault="000A131C" w:rsidP="001E1838">
      <w:pPr>
        <w:spacing w:after="60"/>
        <w:rPr>
          <w:b/>
          <w:sz w:val="24"/>
          <w:szCs w:val="24"/>
          <w:u w:val="single"/>
          <w:lang w:val="sr-Cyrl-RS"/>
        </w:rPr>
      </w:pPr>
      <w:r w:rsidRPr="000A131C">
        <w:rPr>
          <w:b/>
          <w:sz w:val="24"/>
          <w:szCs w:val="24"/>
          <w:lang w:val="sr-Cyrl-RS"/>
        </w:rPr>
        <w:t xml:space="preserve">         </w:t>
      </w:r>
      <w:r w:rsidR="008C4773">
        <w:rPr>
          <w:b/>
          <w:sz w:val="24"/>
          <w:szCs w:val="24"/>
          <w:lang w:val="sr-Cyrl-RS"/>
        </w:rPr>
        <w:t xml:space="preserve"> </w:t>
      </w:r>
      <w:r w:rsidRPr="000A131C">
        <w:rPr>
          <w:b/>
          <w:sz w:val="24"/>
          <w:szCs w:val="24"/>
          <w:lang w:val="sr-Cyrl-RS"/>
        </w:rPr>
        <w:t xml:space="preserve"> </w:t>
      </w:r>
      <w:r w:rsidRPr="000A131C">
        <w:rPr>
          <w:b/>
          <w:sz w:val="24"/>
          <w:szCs w:val="24"/>
          <w:u w:val="single"/>
          <w:lang w:val="sr-Cyrl-RS"/>
        </w:rPr>
        <w:t>Фаза касног младика [H &gt; 8-15 m]</w:t>
      </w:r>
    </w:p>
    <w:p w14:paraId="13A64B0B" w14:textId="77777777" w:rsidR="000A131C" w:rsidRDefault="000A131C" w:rsidP="001E1838">
      <w:pPr>
        <w:spacing w:after="60"/>
        <w:rPr>
          <w:b/>
          <w:sz w:val="24"/>
          <w:szCs w:val="24"/>
          <w:u w:val="single"/>
          <w:lang w:val="sr-Cyrl-RS"/>
        </w:rPr>
      </w:pPr>
    </w:p>
    <w:p w14:paraId="78DFE056" w14:textId="4C96A5F4" w:rsidR="000A131C" w:rsidRPr="00FD5A8C" w:rsidRDefault="000A131C" w:rsidP="00FD5A8C">
      <w:pPr>
        <w:pStyle w:val="ListParagraph"/>
        <w:widowControl w:val="0"/>
        <w:numPr>
          <w:ilvl w:val="0"/>
          <w:numId w:val="2"/>
        </w:numPr>
        <w:tabs>
          <w:tab w:val="left" w:pos="1372"/>
        </w:tabs>
        <w:autoSpaceDE w:val="0"/>
        <w:autoSpaceDN w:val="0"/>
        <w:spacing w:before="40"/>
        <w:rPr>
          <w:sz w:val="24"/>
          <w:szCs w:val="24"/>
        </w:rPr>
      </w:pPr>
      <w:r w:rsidRPr="00FD5A8C">
        <w:rPr>
          <w:sz w:val="24"/>
          <w:szCs w:val="24"/>
        </w:rPr>
        <w:t>очување</w:t>
      </w:r>
      <w:r w:rsidRPr="00FD5A8C">
        <w:rPr>
          <w:spacing w:val="20"/>
          <w:sz w:val="24"/>
          <w:szCs w:val="24"/>
        </w:rPr>
        <w:t xml:space="preserve"> </w:t>
      </w:r>
      <w:r w:rsidRPr="00FD5A8C">
        <w:rPr>
          <w:sz w:val="24"/>
          <w:szCs w:val="24"/>
        </w:rPr>
        <w:t>и</w:t>
      </w:r>
      <w:r w:rsidRPr="00FD5A8C">
        <w:rPr>
          <w:spacing w:val="17"/>
          <w:sz w:val="24"/>
          <w:szCs w:val="24"/>
        </w:rPr>
        <w:t xml:space="preserve"> </w:t>
      </w:r>
      <w:r w:rsidRPr="00FD5A8C">
        <w:rPr>
          <w:sz w:val="24"/>
          <w:szCs w:val="24"/>
        </w:rPr>
        <w:t>унапређење</w:t>
      </w:r>
      <w:r w:rsidRPr="00FD5A8C">
        <w:rPr>
          <w:spacing w:val="21"/>
          <w:sz w:val="24"/>
          <w:szCs w:val="24"/>
        </w:rPr>
        <w:t xml:space="preserve"> </w:t>
      </w:r>
      <w:r w:rsidRPr="00FD5A8C">
        <w:rPr>
          <w:sz w:val="24"/>
          <w:szCs w:val="24"/>
        </w:rPr>
        <w:t>здравственог</w:t>
      </w:r>
      <w:r w:rsidRPr="00FD5A8C">
        <w:rPr>
          <w:spacing w:val="20"/>
          <w:sz w:val="24"/>
          <w:szCs w:val="24"/>
        </w:rPr>
        <w:t xml:space="preserve"> </w:t>
      </w:r>
      <w:r w:rsidRPr="00FD5A8C">
        <w:rPr>
          <w:spacing w:val="-2"/>
          <w:sz w:val="24"/>
          <w:szCs w:val="24"/>
        </w:rPr>
        <w:t>стања,</w:t>
      </w:r>
    </w:p>
    <w:p w14:paraId="3FAE4E9C" w14:textId="024FFFF9" w:rsidR="000A131C" w:rsidRPr="00FD5A8C" w:rsidRDefault="000A131C" w:rsidP="00FD5A8C">
      <w:pPr>
        <w:pStyle w:val="ListParagraph"/>
        <w:widowControl w:val="0"/>
        <w:numPr>
          <w:ilvl w:val="0"/>
          <w:numId w:val="2"/>
        </w:numPr>
        <w:tabs>
          <w:tab w:val="left" w:pos="1372"/>
        </w:tabs>
        <w:autoSpaceDE w:val="0"/>
        <w:autoSpaceDN w:val="0"/>
        <w:spacing w:before="155"/>
        <w:rPr>
          <w:sz w:val="24"/>
          <w:szCs w:val="24"/>
        </w:rPr>
      </w:pPr>
      <w:r w:rsidRPr="00FD5A8C">
        <w:rPr>
          <w:sz w:val="24"/>
          <w:szCs w:val="24"/>
        </w:rPr>
        <w:t>избор</w:t>
      </w:r>
      <w:r w:rsidRPr="00FD5A8C">
        <w:rPr>
          <w:spacing w:val="18"/>
          <w:sz w:val="24"/>
          <w:szCs w:val="24"/>
        </w:rPr>
        <w:t xml:space="preserve"> </w:t>
      </w:r>
      <w:r w:rsidRPr="00FD5A8C">
        <w:rPr>
          <w:sz w:val="24"/>
          <w:szCs w:val="24"/>
        </w:rPr>
        <w:t>стабала</w:t>
      </w:r>
      <w:r w:rsidRPr="00FD5A8C">
        <w:rPr>
          <w:spacing w:val="16"/>
          <w:sz w:val="24"/>
          <w:szCs w:val="24"/>
        </w:rPr>
        <w:t xml:space="preserve"> </w:t>
      </w:r>
      <w:r w:rsidRPr="00FD5A8C">
        <w:rPr>
          <w:sz w:val="24"/>
          <w:szCs w:val="24"/>
        </w:rPr>
        <w:t>будућности</w:t>
      </w:r>
      <w:r w:rsidRPr="00FD5A8C">
        <w:rPr>
          <w:spacing w:val="20"/>
          <w:sz w:val="24"/>
          <w:szCs w:val="24"/>
        </w:rPr>
        <w:t xml:space="preserve"> </w:t>
      </w:r>
      <w:r w:rsidRPr="00FD5A8C">
        <w:rPr>
          <w:sz w:val="24"/>
          <w:szCs w:val="24"/>
        </w:rPr>
        <w:t>код</w:t>
      </w:r>
      <w:r w:rsidRPr="00FD5A8C">
        <w:rPr>
          <w:spacing w:val="15"/>
          <w:sz w:val="24"/>
          <w:szCs w:val="24"/>
        </w:rPr>
        <w:t xml:space="preserve"> </w:t>
      </w:r>
      <w:r w:rsidRPr="00FD5A8C">
        <w:rPr>
          <w:sz w:val="24"/>
          <w:szCs w:val="24"/>
        </w:rPr>
        <w:t>примешаних</w:t>
      </w:r>
      <w:r w:rsidRPr="00FD5A8C">
        <w:rPr>
          <w:spacing w:val="14"/>
          <w:sz w:val="24"/>
          <w:szCs w:val="24"/>
        </w:rPr>
        <w:t xml:space="preserve"> </w:t>
      </w:r>
      <w:r w:rsidRPr="00FD5A8C">
        <w:rPr>
          <w:sz w:val="24"/>
          <w:szCs w:val="24"/>
        </w:rPr>
        <w:t>врста</w:t>
      </w:r>
      <w:r w:rsidRPr="00FD5A8C">
        <w:rPr>
          <w:spacing w:val="13"/>
          <w:sz w:val="24"/>
          <w:szCs w:val="24"/>
        </w:rPr>
        <w:t xml:space="preserve"> </w:t>
      </w:r>
      <w:r w:rsidRPr="00FD5A8C">
        <w:rPr>
          <w:sz w:val="24"/>
          <w:szCs w:val="24"/>
        </w:rPr>
        <w:t>(јавор,</w:t>
      </w:r>
      <w:r w:rsidRPr="00FD5A8C">
        <w:rPr>
          <w:spacing w:val="18"/>
          <w:sz w:val="24"/>
          <w:szCs w:val="24"/>
        </w:rPr>
        <w:t xml:space="preserve"> </w:t>
      </w:r>
      <w:r w:rsidRPr="00FD5A8C">
        <w:rPr>
          <w:sz w:val="24"/>
          <w:szCs w:val="24"/>
        </w:rPr>
        <w:t>јасен,</w:t>
      </w:r>
      <w:r w:rsidRPr="00FD5A8C">
        <w:rPr>
          <w:spacing w:val="14"/>
          <w:sz w:val="24"/>
          <w:szCs w:val="24"/>
        </w:rPr>
        <w:t xml:space="preserve"> </w:t>
      </w:r>
      <w:r w:rsidRPr="00FD5A8C">
        <w:rPr>
          <w:spacing w:val="-2"/>
          <w:sz w:val="24"/>
          <w:szCs w:val="24"/>
        </w:rPr>
        <w:t>трешња),</w:t>
      </w:r>
    </w:p>
    <w:p w14:paraId="1D0A8AD2" w14:textId="1DCCAD63" w:rsidR="000A131C" w:rsidRPr="00FD5A8C" w:rsidRDefault="000A131C" w:rsidP="00FD5A8C">
      <w:pPr>
        <w:pStyle w:val="ListParagraph"/>
        <w:widowControl w:val="0"/>
        <w:numPr>
          <w:ilvl w:val="0"/>
          <w:numId w:val="2"/>
        </w:numPr>
        <w:tabs>
          <w:tab w:val="left" w:pos="1372"/>
        </w:tabs>
        <w:autoSpaceDE w:val="0"/>
        <w:autoSpaceDN w:val="0"/>
        <w:spacing w:before="156" w:line="268" w:lineRule="auto"/>
        <w:ind w:right="565"/>
        <w:rPr>
          <w:sz w:val="24"/>
          <w:szCs w:val="24"/>
        </w:rPr>
      </w:pPr>
      <w:r w:rsidRPr="00FD5A8C">
        <w:rPr>
          <w:w w:val="105"/>
          <w:sz w:val="24"/>
          <w:szCs w:val="24"/>
        </w:rPr>
        <w:t>очување густог склопа како би се потенцијална стабла будућности што боље очистила од доњих грана,</w:t>
      </w:r>
    </w:p>
    <w:p w14:paraId="387C4D17" w14:textId="1E63527A" w:rsidR="000A131C" w:rsidRPr="00FD5A8C" w:rsidRDefault="000A131C" w:rsidP="00FD5A8C">
      <w:pPr>
        <w:pStyle w:val="ListParagraph"/>
        <w:widowControl w:val="0"/>
        <w:numPr>
          <w:ilvl w:val="0"/>
          <w:numId w:val="2"/>
        </w:numPr>
        <w:tabs>
          <w:tab w:val="left" w:pos="1372"/>
        </w:tabs>
        <w:autoSpaceDE w:val="0"/>
        <w:autoSpaceDN w:val="0"/>
        <w:spacing w:before="128" w:line="271" w:lineRule="auto"/>
        <w:ind w:right="565"/>
        <w:rPr>
          <w:sz w:val="24"/>
          <w:szCs w:val="24"/>
          <w:lang w:val="en-US"/>
        </w:rPr>
      </w:pPr>
      <w:r w:rsidRPr="00FD5A8C">
        <w:rPr>
          <w:w w:val="105"/>
          <w:sz w:val="24"/>
          <w:szCs w:val="24"/>
        </w:rPr>
        <w:t>регулисање/очување</w:t>
      </w:r>
      <w:r w:rsidRPr="00FD5A8C">
        <w:rPr>
          <w:spacing w:val="20"/>
          <w:w w:val="105"/>
          <w:sz w:val="24"/>
          <w:szCs w:val="24"/>
        </w:rPr>
        <w:t xml:space="preserve"> </w:t>
      </w:r>
      <w:r w:rsidRPr="00FD5A8C">
        <w:rPr>
          <w:w w:val="105"/>
          <w:sz w:val="24"/>
          <w:szCs w:val="24"/>
        </w:rPr>
        <w:t>и</w:t>
      </w:r>
      <w:r w:rsidRPr="00FD5A8C">
        <w:rPr>
          <w:spacing w:val="18"/>
          <w:w w:val="105"/>
          <w:sz w:val="24"/>
          <w:szCs w:val="24"/>
        </w:rPr>
        <w:t xml:space="preserve"> </w:t>
      </w:r>
      <w:r w:rsidRPr="00FD5A8C">
        <w:rPr>
          <w:w w:val="105"/>
          <w:sz w:val="24"/>
          <w:szCs w:val="24"/>
        </w:rPr>
        <w:t>подржавање</w:t>
      </w:r>
      <w:r w:rsidRPr="00FD5A8C">
        <w:rPr>
          <w:spacing w:val="22"/>
          <w:w w:val="105"/>
          <w:sz w:val="24"/>
          <w:szCs w:val="24"/>
        </w:rPr>
        <w:t xml:space="preserve"> </w:t>
      </w:r>
      <w:r w:rsidRPr="00FD5A8C">
        <w:rPr>
          <w:w w:val="105"/>
          <w:sz w:val="24"/>
          <w:szCs w:val="24"/>
        </w:rPr>
        <w:t>мешовитости</w:t>
      </w:r>
      <w:r w:rsidRPr="00FD5A8C">
        <w:rPr>
          <w:spacing w:val="22"/>
          <w:w w:val="105"/>
          <w:sz w:val="24"/>
          <w:szCs w:val="24"/>
        </w:rPr>
        <w:t xml:space="preserve"> </w:t>
      </w:r>
      <w:r w:rsidRPr="00FD5A8C">
        <w:rPr>
          <w:w w:val="105"/>
          <w:sz w:val="24"/>
          <w:szCs w:val="24"/>
        </w:rPr>
        <w:t>са</w:t>
      </w:r>
      <w:r w:rsidRPr="00FD5A8C">
        <w:rPr>
          <w:spacing w:val="18"/>
          <w:w w:val="105"/>
          <w:sz w:val="24"/>
          <w:szCs w:val="24"/>
        </w:rPr>
        <w:t xml:space="preserve"> </w:t>
      </w:r>
      <w:r w:rsidRPr="00FD5A8C">
        <w:rPr>
          <w:w w:val="105"/>
          <w:sz w:val="24"/>
          <w:szCs w:val="24"/>
        </w:rPr>
        <w:t>другим</w:t>
      </w:r>
      <w:r w:rsidRPr="00FD5A8C">
        <w:rPr>
          <w:spacing w:val="19"/>
          <w:w w:val="105"/>
          <w:sz w:val="24"/>
          <w:szCs w:val="24"/>
        </w:rPr>
        <w:t xml:space="preserve"> </w:t>
      </w:r>
      <w:r w:rsidRPr="00FD5A8C">
        <w:rPr>
          <w:w w:val="105"/>
          <w:sz w:val="24"/>
          <w:szCs w:val="24"/>
        </w:rPr>
        <w:t>врстама</w:t>
      </w:r>
      <w:r w:rsidRPr="00FD5A8C">
        <w:rPr>
          <w:spacing w:val="22"/>
          <w:w w:val="105"/>
          <w:sz w:val="24"/>
          <w:szCs w:val="24"/>
        </w:rPr>
        <w:t xml:space="preserve"> </w:t>
      </w:r>
      <w:r w:rsidRPr="00FD5A8C">
        <w:rPr>
          <w:w w:val="105"/>
          <w:sz w:val="24"/>
          <w:szCs w:val="24"/>
        </w:rPr>
        <w:t>дрвећа</w:t>
      </w:r>
      <w:r w:rsidRPr="00FD5A8C">
        <w:rPr>
          <w:spacing w:val="18"/>
          <w:w w:val="105"/>
          <w:sz w:val="24"/>
          <w:szCs w:val="24"/>
        </w:rPr>
        <w:t xml:space="preserve"> </w:t>
      </w:r>
      <w:r w:rsidRPr="00FD5A8C">
        <w:rPr>
          <w:w w:val="105"/>
          <w:sz w:val="24"/>
          <w:szCs w:val="24"/>
        </w:rPr>
        <w:t>(регулисање смеше путем очувања група јавора, јасена, трешње, храста),</w:t>
      </w:r>
    </w:p>
    <w:p w14:paraId="6D9996BF" w14:textId="77777777" w:rsidR="000A131C" w:rsidRPr="000A131C" w:rsidRDefault="000A131C" w:rsidP="000A131C">
      <w:pPr>
        <w:widowControl w:val="0"/>
        <w:tabs>
          <w:tab w:val="left" w:pos="1372"/>
        </w:tabs>
        <w:autoSpaceDE w:val="0"/>
        <w:autoSpaceDN w:val="0"/>
        <w:spacing w:before="128" w:line="271" w:lineRule="auto"/>
        <w:ind w:left="1372" w:right="565"/>
        <w:rPr>
          <w:sz w:val="24"/>
          <w:szCs w:val="24"/>
        </w:rPr>
      </w:pPr>
    </w:p>
    <w:p w14:paraId="4104175A" w14:textId="462DED47" w:rsidR="000A131C" w:rsidRDefault="000A131C" w:rsidP="001E1838">
      <w:pPr>
        <w:spacing w:after="60"/>
        <w:rPr>
          <w:b/>
          <w:spacing w:val="-5"/>
          <w:w w:val="105"/>
          <w:sz w:val="22"/>
          <w:szCs w:val="22"/>
          <w:u w:val="single"/>
          <w:lang w:val="sr-Cyrl-RS"/>
        </w:rPr>
      </w:pPr>
      <w:r w:rsidRPr="000A131C">
        <w:rPr>
          <w:b/>
          <w:spacing w:val="-2"/>
          <w:w w:val="105"/>
          <w:sz w:val="22"/>
          <w:szCs w:val="22"/>
          <w:lang w:val="sr-Cyrl-RS"/>
        </w:rPr>
        <w:t xml:space="preserve">          </w:t>
      </w:r>
      <w:r w:rsidR="008C4773">
        <w:rPr>
          <w:b/>
          <w:spacing w:val="-2"/>
          <w:w w:val="105"/>
          <w:sz w:val="22"/>
          <w:szCs w:val="22"/>
          <w:lang w:val="sr-Cyrl-RS"/>
        </w:rPr>
        <w:t xml:space="preserve">  </w:t>
      </w:r>
      <w:r w:rsidRPr="000A131C">
        <w:rPr>
          <w:b/>
          <w:spacing w:val="-2"/>
          <w:w w:val="105"/>
          <w:sz w:val="22"/>
          <w:szCs w:val="22"/>
          <w:u w:val="single"/>
        </w:rPr>
        <w:t>Фаза</w:t>
      </w:r>
      <w:r w:rsidRPr="000A131C">
        <w:rPr>
          <w:b/>
          <w:spacing w:val="-5"/>
          <w:w w:val="105"/>
          <w:sz w:val="22"/>
          <w:szCs w:val="22"/>
          <w:u w:val="single"/>
        </w:rPr>
        <w:t xml:space="preserve"> </w:t>
      </w:r>
      <w:r w:rsidRPr="000A131C">
        <w:rPr>
          <w:b/>
          <w:spacing w:val="-2"/>
          <w:w w:val="105"/>
          <w:sz w:val="22"/>
          <w:szCs w:val="22"/>
          <w:u w:val="single"/>
        </w:rPr>
        <w:t>средњедобних</w:t>
      </w:r>
      <w:r w:rsidRPr="000A131C">
        <w:rPr>
          <w:b/>
          <w:spacing w:val="-5"/>
          <w:w w:val="105"/>
          <w:sz w:val="22"/>
          <w:szCs w:val="22"/>
          <w:u w:val="single"/>
        </w:rPr>
        <w:t xml:space="preserve"> </w:t>
      </w:r>
      <w:r w:rsidRPr="000A131C">
        <w:rPr>
          <w:b/>
          <w:spacing w:val="-2"/>
          <w:w w:val="105"/>
          <w:sz w:val="22"/>
          <w:szCs w:val="22"/>
          <w:u w:val="single"/>
        </w:rPr>
        <w:t>састојина</w:t>
      </w:r>
      <w:r w:rsidRPr="000A131C">
        <w:rPr>
          <w:b/>
          <w:spacing w:val="-3"/>
          <w:w w:val="105"/>
          <w:sz w:val="22"/>
          <w:szCs w:val="22"/>
          <w:u w:val="single"/>
        </w:rPr>
        <w:t xml:space="preserve"> </w:t>
      </w:r>
      <w:r w:rsidRPr="000A131C">
        <w:rPr>
          <w:b/>
          <w:spacing w:val="-2"/>
          <w:w w:val="105"/>
          <w:sz w:val="22"/>
          <w:szCs w:val="22"/>
          <w:u w:val="single"/>
        </w:rPr>
        <w:t>[H</w:t>
      </w:r>
      <w:r w:rsidRPr="000A131C">
        <w:rPr>
          <w:b/>
          <w:spacing w:val="-5"/>
          <w:w w:val="105"/>
          <w:sz w:val="22"/>
          <w:szCs w:val="22"/>
          <w:u w:val="single"/>
        </w:rPr>
        <w:t xml:space="preserve"> </w:t>
      </w:r>
      <w:r w:rsidRPr="000A131C">
        <w:rPr>
          <w:b/>
          <w:spacing w:val="-2"/>
          <w:w w:val="105"/>
          <w:sz w:val="22"/>
          <w:szCs w:val="22"/>
          <w:u w:val="single"/>
        </w:rPr>
        <w:t>&gt;15-20</w:t>
      </w:r>
      <w:r w:rsidRPr="000A131C">
        <w:rPr>
          <w:b/>
          <w:spacing w:val="-7"/>
          <w:w w:val="105"/>
          <w:sz w:val="22"/>
          <w:szCs w:val="22"/>
          <w:u w:val="single"/>
        </w:rPr>
        <w:t xml:space="preserve"> </w:t>
      </w:r>
      <w:r w:rsidRPr="000A131C">
        <w:rPr>
          <w:b/>
          <w:spacing w:val="-5"/>
          <w:w w:val="105"/>
          <w:sz w:val="22"/>
          <w:szCs w:val="22"/>
          <w:u w:val="single"/>
        </w:rPr>
        <w:t>m]</w:t>
      </w:r>
    </w:p>
    <w:p w14:paraId="608588E3" w14:textId="77777777" w:rsidR="000A131C" w:rsidRDefault="000A131C" w:rsidP="001E1838">
      <w:pPr>
        <w:spacing w:after="60"/>
        <w:rPr>
          <w:b/>
          <w:spacing w:val="-5"/>
          <w:w w:val="105"/>
          <w:sz w:val="22"/>
          <w:szCs w:val="22"/>
          <w:u w:val="single"/>
          <w:lang w:val="sr-Cyrl-RS"/>
        </w:rPr>
      </w:pPr>
    </w:p>
    <w:p w14:paraId="3941E653" w14:textId="41AA8FE5" w:rsidR="000A131C" w:rsidRPr="00FD5A8C" w:rsidRDefault="000A131C" w:rsidP="00FD5A8C">
      <w:pPr>
        <w:pStyle w:val="ListParagraph"/>
        <w:widowControl w:val="0"/>
        <w:numPr>
          <w:ilvl w:val="0"/>
          <w:numId w:val="2"/>
        </w:numPr>
        <w:tabs>
          <w:tab w:val="left" w:pos="1675"/>
          <w:tab w:val="left" w:pos="1677"/>
        </w:tabs>
        <w:autoSpaceDE w:val="0"/>
        <w:autoSpaceDN w:val="0"/>
        <w:spacing w:before="38" w:line="271" w:lineRule="auto"/>
        <w:ind w:right="257"/>
        <w:rPr>
          <w:sz w:val="24"/>
          <w:szCs w:val="24"/>
        </w:rPr>
      </w:pPr>
      <w:r w:rsidRPr="00FD5A8C">
        <w:rPr>
          <w:w w:val="105"/>
          <w:sz w:val="24"/>
          <w:szCs w:val="24"/>
        </w:rPr>
        <w:t>избор,</w:t>
      </w:r>
      <w:r w:rsidRPr="00FD5A8C">
        <w:rPr>
          <w:spacing w:val="-14"/>
          <w:w w:val="105"/>
          <w:sz w:val="24"/>
          <w:szCs w:val="24"/>
        </w:rPr>
        <w:t xml:space="preserve"> </w:t>
      </w:r>
      <w:r w:rsidRPr="00FD5A8C">
        <w:rPr>
          <w:w w:val="105"/>
          <w:sz w:val="24"/>
          <w:szCs w:val="24"/>
        </w:rPr>
        <w:t>обележавање</w:t>
      </w:r>
      <w:r w:rsidRPr="00FD5A8C">
        <w:rPr>
          <w:spacing w:val="-13"/>
          <w:w w:val="105"/>
          <w:sz w:val="24"/>
          <w:szCs w:val="24"/>
        </w:rPr>
        <w:t xml:space="preserve"> </w:t>
      </w:r>
      <w:r w:rsidRPr="00FD5A8C">
        <w:rPr>
          <w:w w:val="105"/>
          <w:sz w:val="24"/>
          <w:szCs w:val="24"/>
        </w:rPr>
        <w:t>и</w:t>
      </w:r>
      <w:r w:rsidRPr="00FD5A8C">
        <w:rPr>
          <w:spacing w:val="-13"/>
          <w:w w:val="105"/>
          <w:sz w:val="24"/>
          <w:szCs w:val="24"/>
        </w:rPr>
        <w:t xml:space="preserve"> </w:t>
      </w:r>
      <w:r w:rsidRPr="00FD5A8C">
        <w:rPr>
          <w:w w:val="105"/>
          <w:sz w:val="24"/>
          <w:szCs w:val="24"/>
        </w:rPr>
        <w:t>нега</w:t>
      </w:r>
      <w:r w:rsidRPr="00FD5A8C">
        <w:rPr>
          <w:spacing w:val="-13"/>
          <w:w w:val="105"/>
          <w:sz w:val="24"/>
          <w:szCs w:val="24"/>
        </w:rPr>
        <w:t xml:space="preserve"> </w:t>
      </w:r>
      <w:r w:rsidRPr="00FD5A8C">
        <w:rPr>
          <w:w w:val="105"/>
          <w:sz w:val="24"/>
          <w:szCs w:val="24"/>
        </w:rPr>
        <w:t>120</w:t>
      </w:r>
      <w:r w:rsidRPr="00FD5A8C">
        <w:rPr>
          <w:spacing w:val="-13"/>
          <w:w w:val="105"/>
          <w:sz w:val="24"/>
          <w:szCs w:val="24"/>
        </w:rPr>
        <w:t xml:space="preserve"> </w:t>
      </w:r>
      <w:r w:rsidRPr="00FD5A8C">
        <w:rPr>
          <w:w w:val="105"/>
          <w:sz w:val="24"/>
          <w:szCs w:val="24"/>
        </w:rPr>
        <w:t>до</w:t>
      </w:r>
      <w:r w:rsidRPr="00FD5A8C">
        <w:rPr>
          <w:spacing w:val="-13"/>
          <w:w w:val="105"/>
          <w:sz w:val="24"/>
          <w:szCs w:val="24"/>
        </w:rPr>
        <w:t xml:space="preserve"> </w:t>
      </w:r>
      <w:r w:rsidRPr="00FD5A8C">
        <w:rPr>
          <w:w w:val="105"/>
          <w:sz w:val="24"/>
          <w:szCs w:val="24"/>
        </w:rPr>
        <w:t>150</w:t>
      </w:r>
      <w:r w:rsidRPr="00FD5A8C">
        <w:rPr>
          <w:spacing w:val="-13"/>
          <w:w w:val="105"/>
          <w:sz w:val="24"/>
          <w:szCs w:val="24"/>
        </w:rPr>
        <w:t xml:space="preserve"> </w:t>
      </w:r>
      <w:r w:rsidRPr="00FD5A8C">
        <w:rPr>
          <w:w w:val="105"/>
          <w:sz w:val="24"/>
          <w:szCs w:val="24"/>
        </w:rPr>
        <w:t>стабала</w:t>
      </w:r>
      <w:r w:rsidRPr="00FD5A8C">
        <w:rPr>
          <w:spacing w:val="-13"/>
          <w:w w:val="105"/>
          <w:sz w:val="24"/>
          <w:szCs w:val="24"/>
        </w:rPr>
        <w:t xml:space="preserve"> </w:t>
      </w:r>
      <w:r w:rsidRPr="00FD5A8C">
        <w:rPr>
          <w:w w:val="105"/>
          <w:sz w:val="24"/>
          <w:szCs w:val="24"/>
        </w:rPr>
        <w:t>будућности</w:t>
      </w:r>
      <w:r w:rsidRPr="00FD5A8C">
        <w:rPr>
          <w:spacing w:val="-13"/>
          <w:w w:val="105"/>
          <w:sz w:val="24"/>
          <w:szCs w:val="24"/>
        </w:rPr>
        <w:t xml:space="preserve"> </w:t>
      </w:r>
      <w:r w:rsidRPr="00FD5A8C">
        <w:rPr>
          <w:w w:val="105"/>
          <w:sz w:val="24"/>
          <w:szCs w:val="24"/>
        </w:rPr>
        <w:t>(семеног</w:t>
      </w:r>
      <w:r w:rsidRPr="00FD5A8C">
        <w:rPr>
          <w:spacing w:val="-13"/>
          <w:w w:val="105"/>
          <w:sz w:val="24"/>
          <w:szCs w:val="24"/>
        </w:rPr>
        <w:t xml:space="preserve"> </w:t>
      </w:r>
      <w:r w:rsidRPr="00FD5A8C">
        <w:rPr>
          <w:w w:val="105"/>
          <w:sz w:val="24"/>
          <w:szCs w:val="24"/>
        </w:rPr>
        <w:t>и</w:t>
      </w:r>
      <w:r w:rsidRPr="00FD5A8C">
        <w:rPr>
          <w:spacing w:val="-12"/>
          <w:w w:val="105"/>
          <w:sz w:val="24"/>
          <w:szCs w:val="24"/>
        </w:rPr>
        <w:t xml:space="preserve"> </w:t>
      </w:r>
      <w:r w:rsidRPr="00FD5A8C">
        <w:rPr>
          <w:w w:val="105"/>
          <w:sz w:val="24"/>
          <w:szCs w:val="24"/>
        </w:rPr>
        <w:t>изданачког</w:t>
      </w:r>
      <w:r w:rsidRPr="00FD5A8C">
        <w:rPr>
          <w:spacing w:val="-13"/>
          <w:w w:val="105"/>
          <w:sz w:val="24"/>
          <w:szCs w:val="24"/>
        </w:rPr>
        <w:t xml:space="preserve"> </w:t>
      </w:r>
      <w:r w:rsidRPr="00FD5A8C">
        <w:rPr>
          <w:w w:val="105"/>
          <w:sz w:val="24"/>
          <w:szCs w:val="24"/>
        </w:rPr>
        <w:t>порекла)</w:t>
      </w:r>
      <w:r w:rsidRPr="00FD5A8C">
        <w:rPr>
          <w:spacing w:val="-11"/>
          <w:w w:val="105"/>
          <w:sz w:val="24"/>
          <w:szCs w:val="24"/>
        </w:rPr>
        <w:t xml:space="preserve"> </w:t>
      </w:r>
      <w:r w:rsidRPr="00FD5A8C">
        <w:rPr>
          <w:w w:val="105"/>
          <w:sz w:val="24"/>
          <w:szCs w:val="24"/>
        </w:rPr>
        <w:t>у циљу</w:t>
      </w:r>
      <w:r w:rsidRPr="00FD5A8C">
        <w:rPr>
          <w:spacing w:val="-4"/>
          <w:w w:val="105"/>
          <w:sz w:val="24"/>
          <w:szCs w:val="24"/>
        </w:rPr>
        <w:t xml:space="preserve"> </w:t>
      </w:r>
      <w:r w:rsidRPr="00FD5A8C">
        <w:rPr>
          <w:w w:val="105"/>
          <w:sz w:val="24"/>
          <w:szCs w:val="24"/>
        </w:rPr>
        <w:t>развоја</w:t>
      </w:r>
      <w:r w:rsidRPr="00FD5A8C">
        <w:rPr>
          <w:spacing w:val="-3"/>
          <w:w w:val="105"/>
          <w:sz w:val="24"/>
          <w:szCs w:val="24"/>
        </w:rPr>
        <w:t xml:space="preserve"> </w:t>
      </w:r>
      <w:r w:rsidRPr="00FD5A8C">
        <w:rPr>
          <w:w w:val="105"/>
          <w:sz w:val="24"/>
          <w:szCs w:val="24"/>
        </w:rPr>
        <w:t>крошњи стабала</w:t>
      </w:r>
      <w:r w:rsidRPr="00FD5A8C">
        <w:rPr>
          <w:spacing w:val="-2"/>
          <w:w w:val="105"/>
          <w:sz w:val="24"/>
          <w:szCs w:val="24"/>
        </w:rPr>
        <w:t xml:space="preserve"> </w:t>
      </w:r>
      <w:r w:rsidRPr="00FD5A8C">
        <w:rPr>
          <w:w w:val="105"/>
          <w:sz w:val="24"/>
          <w:szCs w:val="24"/>
        </w:rPr>
        <w:t>ради одржавања</w:t>
      </w:r>
      <w:r w:rsidRPr="00FD5A8C">
        <w:rPr>
          <w:spacing w:val="-1"/>
          <w:w w:val="105"/>
          <w:sz w:val="24"/>
          <w:szCs w:val="24"/>
        </w:rPr>
        <w:t xml:space="preserve"> </w:t>
      </w:r>
      <w:r w:rsidRPr="00FD5A8C">
        <w:rPr>
          <w:w w:val="105"/>
          <w:sz w:val="24"/>
          <w:szCs w:val="24"/>
        </w:rPr>
        <w:t>дебљнског</w:t>
      </w:r>
      <w:r w:rsidRPr="00FD5A8C">
        <w:rPr>
          <w:spacing w:val="-2"/>
          <w:w w:val="105"/>
          <w:sz w:val="24"/>
          <w:szCs w:val="24"/>
        </w:rPr>
        <w:t xml:space="preserve"> </w:t>
      </w:r>
      <w:r w:rsidRPr="00FD5A8C">
        <w:rPr>
          <w:w w:val="105"/>
          <w:sz w:val="24"/>
          <w:szCs w:val="24"/>
        </w:rPr>
        <w:t>прираста на</w:t>
      </w:r>
      <w:r w:rsidRPr="00FD5A8C">
        <w:rPr>
          <w:spacing w:val="-1"/>
          <w:w w:val="105"/>
          <w:sz w:val="24"/>
          <w:szCs w:val="24"/>
        </w:rPr>
        <w:t xml:space="preserve"> </w:t>
      </w:r>
      <w:r w:rsidRPr="00FD5A8C">
        <w:rPr>
          <w:w w:val="105"/>
          <w:sz w:val="24"/>
          <w:szCs w:val="24"/>
        </w:rPr>
        <w:t>жељеном</w:t>
      </w:r>
      <w:r w:rsidRPr="00FD5A8C">
        <w:rPr>
          <w:spacing w:val="-4"/>
          <w:w w:val="105"/>
          <w:sz w:val="24"/>
          <w:szCs w:val="24"/>
        </w:rPr>
        <w:t xml:space="preserve"> </w:t>
      </w:r>
      <w:r w:rsidRPr="00FD5A8C">
        <w:rPr>
          <w:w w:val="105"/>
          <w:sz w:val="24"/>
          <w:szCs w:val="24"/>
        </w:rPr>
        <w:t>нивоу,</w:t>
      </w:r>
      <w:r w:rsidRPr="00FD5A8C">
        <w:rPr>
          <w:spacing w:val="-1"/>
          <w:w w:val="105"/>
          <w:sz w:val="24"/>
          <w:szCs w:val="24"/>
        </w:rPr>
        <w:t xml:space="preserve"> </w:t>
      </w:r>
      <w:r w:rsidRPr="00FD5A8C">
        <w:rPr>
          <w:w w:val="105"/>
          <w:sz w:val="24"/>
          <w:szCs w:val="24"/>
        </w:rPr>
        <w:t>на растојању 6-7 m (табела бр. 1)</w:t>
      </w:r>
    </w:p>
    <w:p w14:paraId="302DDD63" w14:textId="3E9A52F8" w:rsidR="000A131C" w:rsidRPr="00FD5A8C" w:rsidRDefault="000A131C" w:rsidP="00FD5A8C">
      <w:pPr>
        <w:pStyle w:val="ListParagraph"/>
        <w:widowControl w:val="0"/>
        <w:numPr>
          <w:ilvl w:val="0"/>
          <w:numId w:val="2"/>
        </w:numPr>
        <w:tabs>
          <w:tab w:val="left" w:pos="1677"/>
          <w:tab w:val="left" w:pos="1725"/>
        </w:tabs>
        <w:autoSpaceDE w:val="0"/>
        <w:autoSpaceDN w:val="0"/>
        <w:spacing w:before="127" w:line="268" w:lineRule="auto"/>
        <w:ind w:right="258"/>
        <w:rPr>
          <w:sz w:val="24"/>
          <w:szCs w:val="24"/>
        </w:rPr>
      </w:pPr>
      <w:r w:rsidRPr="00FD5A8C">
        <w:rPr>
          <w:w w:val="105"/>
          <w:sz w:val="24"/>
          <w:szCs w:val="24"/>
        </w:rPr>
        <w:t xml:space="preserve">интензивирање дебљинског прираста кроз правовремене прореде одговарајуће јачине </w:t>
      </w:r>
      <w:r w:rsidRPr="00FD5A8C">
        <w:rPr>
          <w:spacing w:val="-2"/>
          <w:w w:val="105"/>
          <w:sz w:val="24"/>
          <w:szCs w:val="24"/>
        </w:rPr>
        <w:t>захвата,</w:t>
      </w:r>
    </w:p>
    <w:p w14:paraId="6A92F3A2" w14:textId="4AF897BA" w:rsidR="000A131C" w:rsidRPr="00FD5A8C" w:rsidRDefault="000A131C" w:rsidP="00FD5A8C">
      <w:pPr>
        <w:pStyle w:val="ListParagraph"/>
        <w:widowControl w:val="0"/>
        <w:numPr>
          <w:ilvl w:val="0"/>
          <w:numId w:val="2"/>
        </w:numPr>
        <w:tabs>
          <w:tab w:val="left" w:pos="1677"/>
        </w:tabs>
        <w:autoSpaceDE w:val="0"/>
        <w:autoSpaceDN w:val="0"/>
        <w:spacing w:before="131"/>
        <w:rPr>
          <w:sz w:val="24"/>
          <w:szCs w:val="24"/>
        </w:rPr>
      </w:pPr>
      <w:r w:rsidRPr="00FD5A8C">
        <w:rPr>
          <w:sz w:val="24"/>
          <w:szCs w:val="24"/>
        </w:rPr>
        <w:t>унапређење/неговање</w:t>
      </w:r>
      <w:r w:rsidRPr="00FD5A8C">
        <w:rPr>
          <w:spacing w:val="33"/>
          <w:sz w:val="24"/>
          <w:szCs w:val="24"/>
        </w:rPr>
        <w:t xml:space="preserve"> </w:t>
      </w:r>
      <w:r w:rsidRPr="00FD5A8C">
        <w:rPr>
          <w:sz w:val="24"/>
          <w:szCs w:val="24"/>
        </w:rPr>
        <w:t>постојеће</w:t>
      </w:r>
      <w:r w:rsidRPr="00FD5A8C">
        <w:rPr>
          <w:spacing w:val="33"/>
          <w:sz w:val="24"/>
          <w:szCs w:val="24"/>
        </w:rPr>
        <w:t xml:space="preserve"> </w:t>
      </w:r>
      <w:r w:rsidRPr="00FD5A8C">
        <w:rPr>
          <w:spacing w:val="-2"/>
          <w:sz w:val="24"/>
          <w:szCs w:val="24"/>
        </w:rPr>
        <w:t>запремине.</w:t>
      </w:r>
    </w:p>
    <w:p w14:paraId="7DE14660" w14:textId="77777777" w:rsidR="000A131C" w:rsidRDefault="000A131C" w:rsidP="001E1838">
      <w:pPr>
        <w:spacing w:after="60"/>
        <w:rPr>
          <w:b/>
          <w:sz w:val="24"/>
          <w:szCs w:val="24"/>
          <w:u w:val="single"/>
          <w:lang w:val="sr-Cyrl-RS"/>
        </w:rPr>
      </w:pPr>
    </w:p>
    <w:p w14:paraId="258BD30E" w14:textId="6AF494D5" w:rsidR="00EE072F" w:rsidRDefault="00EE072F" w:rsidP="001E1838">
      <w:pPr>
        <w:spacing w:after="60"/>
        <w:rPr>
          <w:b/>
          <w:spacing w:val="-5"/>
          <w:w w:val="105"/>
          <w:sz w:val="22"/>
          <w:szCs w:val="22"/>
          <w:u w:val="single"/>
          <w:lang w:val="sr-Cyrl-RS"/>
        </w:rPr>
      </w:pPr>
      <w:r w:rsidRPr="00EE072F">
        <w:rPr>
          <w:b/>
          <w:w w:val="105"/>
          <w:sz w:val="22"/>
          <w:szCs w:val="22"/>
          <w:lang w:val="sr-Cyrl-RS"/>
        </w:rPr>
        <w:t xml:space="preserve">         </w:t>
      </w:r>
      <w:r w:rsidR="008C4773">
        <w:rPr>
          <w:b/>
          <w:w w:val="105"/>
          <w:sz w:val="22"/>
          <w:szCs w:val="22"/>
          <w:lang w:val="sr-Cyrl-RS"/>
        </w:rPr>
        <w:t xml:space="preserve">   </w:t>
      </w:r>
      <w:r w:rsidRPr="00EE072F">
        <w:rPr>
          <w:b/>
          <w:w w:val="105"/>
          <w:sz w:val="22"/>
          <w:szCs w:val="22"/>
          <w:u w:val="single"/>
        </w:rPr>
        <w:t>Фаза</w:t>
      </w:r>
      <w:r w:rsidRPr="00EE072F">
        <w:rPr>
          <w:b/>
          <w:spacing w:val="-8"/>
          <w:w w:val="105"/>
          <w:sz w:val="22"/>
          <w:szCs w:val="22"/>
          <w:u w:val="single"/>
        </w:rPr>
        <w:t xml:space="preserve"> </w:t>
      </w:r>
      <w:r w:rsidRPr="00EE072F">
        <w:rPr>
          <w:b/>
          <w:w w:val="105"/>
          <w:sz w:val="22"/>
          <w:szCs w:val="22"/>
          <w:u w:val="single"/>
        </w:rPr>
        <w:t>дозревања</w:t>
      </w:r>
      <w:r w:rsidRPr="00EE072F">
        <w:rPr>
          <w:b/>
          <w:spacing w:val="-10"/>
          <w:w w:val="105"/>
          <w:sz w:val="22"/>
          <w:szCs w:val="22"/>
          <w:u w:val="single"/>
        </w:rPr>
        <w:t xml:space="preserve"> </w:t>
      </w:r>
      <w:r w:rsidRPr="00EE072F">
        <w:rPr>
          <w:b/>
          <w:w w:val="105"/>
          <w:sz w:val="22"/>
          <w:szCs w:val="22"/>
          <w:u w:val="single"/>
        </w:rPr>
        <w:t>[H</w:t>
      </w:r>
      <w:r w:rsidRPr="00EE072F">
        <w:rPr>
          <w:b/>
          <w:spacing w:val="-7"/>
          <w:w w:val="105"/>
          <w:sz w:val="22"/>
          <w:szCs w:val="22"/>
          <w:u w:val="single"/>
        </w:rPr>
        <w:t xml:space="preserve"> </w:t>
      </w:r>
      <w:r w:rsidRPr="00EE072F">
        <w:rPr>
          <w:b/>
          <w:w w:val="105"/>
          <w:sz w:val="22"/>
          <w:szCs w:val="22"/>
          <w:u w:val="single"/>
        </w:rPr>
        <w:t>&gt;</w:t>
      </w:r>
      <w:r w:rsidRPr="00EE072F">
        <w:rPr>
          <w:b/>
          <w:spacing w:val="-9"/>
          <w:w w:val="105"/>
          <w:sz w:val="22"/>
          <w:szCs w:val="22"/>
          <w:u w:val="single"/>
        </w:rPr>
        <w:t xml:space="preserve"> </w:t>
      </w:r>
      <w:r w:rsidRPr="00EE072F">
        <w:rPr>
          <w:b/>
          <w:w w:val="105"/>
          <w:sz w:val="22"/>
          <w:szCs w:val="22"/>
          <w:u w:val="single"/>
        </w:rPr>
        <w:t>20</w:t>
      </w:r>
      <w:r w:rsidRPr="00EE072F">
        <w:rPr>
          <w:b/>
          <w:spacing w:val="-10"/>
          <w:w w:val="105"/>
          <w:sz w:val="22"/>
          <w:szCs w:val="22"/>
          <w:u w:val="single"/>
        </w:rPr>
        <w:t xml:space="preserve"> </w:t>
      </w:r>
      <w:r w:rsidRPr="00EE072F">
        <w:rPr>
          <w:b/>
          <w:w w:val="105"/>
          <w:sz w:val="22"/>
          <w:szCs w:val="22"/>
          <w:u w:val="single"/>
        </w:rPr>
        <w:t>–</w:t>
      </w:r>
      <w:r w:rsidRPr="00EE072F">
        <w:rPr>
          <w:b/>
          <w:spacing w:val="-7"/>
          <w:w w:val="105"/>
          <w:sz w:val="22"/>
          <w:szCs w:val="22"/>
          <w:u w:val="single"/>
        </w:rPr>
        <w:t xml:space="preserve"> </w:t>
      </w:r>
      <w:r w:rsidRPr="00EE072F">
        <w:rPr>
          <w:b/>
          <w:w w:val="105"/>
          <w:sz w:val="22"/>
          <w:szCs w:val="22"/>
          <w:u w:val="single"/>
        </w:rPr>
        <w:t>24</w:t>
      </w:r>
      <w:r w:rsidRPr="00EE072F">
        <w:rPr>
          <w:b/>
          <w:spacing w:val="-8"/>
          <w:w w:val="105"/>
          <w:sz w:val="22"/>
          <w:szCs w:val="22"/>
          <w:u w:val="single"/>
        </w:rPr>
        <w:t xml:space="preserve"> </w:t>
      </w:r>
      <w:r w:rsidRPr="00EE072F">
        <w:rPr>
          <w:b/>
          <w:spacing w:val="-5"/>
          <w:w w:val="105"/>
          <w:sz w:val="22"/>
          <w:szCs w:val="22"/>
          <w:u w:val="single"/>
        </w:rPr>
        <w:t>m]</w:t>
      </w:r>
    </w:p>
    <w:p w14:paraId="5F6E3188" w14:textId="77777777" w:rsidR="00852FB1" w:rsidRDefault="00852FB1" w:rsidP="001E1838">
      <w:pPr>
        <w:spacing w:after="60"/>
        <w:rPr>
          <w:b/>
          <w:spacing w:val="-5"/>
          <w:w w:val="105"/>
          <w:sz w:val="22"/>
          <w:szCs w:val="22"/>
          <w:u w:val="single"/>
          <w:lang w:val="sr-Cyrl-RS"/>
        </w:rPr>
      </w:pPr>
    </w:p>
    <w:p w14:paraId="187DA56D" w14:textId="0B2CE063" w:rsidR="00852FB1" w:rsidRPr="00FD5A8C" w:rsidRDefault="00852FB1" w:rsidP="00FD5A8C">
      <w:pPr>
        <w:pStyle w:val="ListParagraph"/>
        <w:widowControl w:val="0"/>
        <w:numPr>
          <w:ilvl w:val="0"/>
          <w:numId w:val="2"/>
        </w:numPr>
        <w:tabs>
          <w:tab w:val="left" w:pos="1372"/>
        </w:tabs>
        <w:autoSpaceDE w:val="0"/>
        <w:autoSpaceDN w:val="0"/>
        <w:spacing w:before="94" w:line="271" w:lineRule="auto"/>
        <w:ind w:right="565"/>
        <w:rPr>
          <w:sz w:val="24"/>
          <w:szCs w:val="24"/>
        </w:rPr>
      </w:pPr>
      <w:r w:rsidRPr="00FD5A8C">
        <w:rPr>
          <w:w w:val="105"/>
          <w:sz w:val="24"/>
          <w:szCs w:val="24"/>
        </w:rPr>
        <w:t>наставак</w:t>
      </w:r>
      <w:r w:rsidRPr="00FD5A8C">
        <w:rPr>
          <w:spacing w:val="40"/>
          <w:w w:val="105"/>
          <w:sz w:val="24"/>
          <w:szCs w:val="24"/>
        </w:rPr>
        <w:t xml:space="preserve"> </w:t>
      </w:r>
      <w:r w:rsidRPr="00FD5A8C">
        <w:rPr>
          <w:w w:val="105"/>
          <w:sz w:val="24"/>
          <w:szCs w:val="24"/>
        </w:rPr>
        <w:t>неге</w:t>
      </w:r>
      <w:r w:rsidRPr="00FD5A8C">
        <w:rPr>
          <w:spacing w:val="40"/>
          <w:w w:val="105"/>
          <w:sz w:val="24"/>
          <w:szCs w:val="24"/>
        </w:rPr>
        <w:t xml:space="preserve"> </w:t>
      </w:r>
      <w:r w:rsidRPr="00FD5A8C">
        <w:rPr>
          <w:w w:val="105"/>
          <w:sz w:val="24"/>
          <w:szCs w:val="24"/>
        </w:rPr>
        <w:t>стабала</w:t>
      </w:r>
      <w:r w:rsidRPr="00FD5A8C">
        <w:rPr>
          <w:spacing w:val="40"/>
          <w:w w:val="105"/>
          <w:sz w:val="24"/>
          <w:szCs w:val="24"/>
        </w:rPr>
        <w:t xml:space="preserve"> </w:t>
      </w:r>
      <w:r w:rsidRPr="00FD5A8C">
        <w:rPr>
          <w:w w:val="105"/>
          <w:sz w:val="24"/>
          <w:szCs w:val="24"/>
        </w:rPr>
        <w:t>будућности</w:t>
      </w:r>
      <w:r w:rsidRPr="00FD5A8C">
        <w:rPr>
          <w:spacing w:val="40"/>
          <w:w w:val="105"/>
          <w:sz w:val="24"/>
          <w:szCs w:val="24"/>
        </w:rPr>
        <w:t xml:space="preserve"> </w:t>
      </w:r>
      <w:r w:rsidRPr="00FD5A8C">
        <w:rPr>
          <w:w w:val="105"/>
          <w:sz w:val="24"/>
          <w:szCs w:val="24"/>
        </w:rPr>
        <w:t>у</w:t>
      </w:r>
      <w:r w:rsidRPr="00FD5A8C">
        <w:rPr>
          <w:spacing w:val="40"/>
          <w:w w:val="105"/>
          <w:sz w:val="24"/>
          <w:szCs w:val="24"/>
        </w:rPr>
        <w:t xml:space="preserve"> </w:t>
      </w:r>
      <w:r w:rsidRPr="00FD5A8C">
        <w:rPr>
          <w:w w:val="105"/>
          <w:sz w:val="24"/>
          <w:szCs w:val="24"/>
        </w:rPr>
        <w:t>циљу</w:t>
      </w:r>
      <w:r w:rsidRPr="00FD5A8C">
        <w:rPr>
          <w:spacing w:val="40"/>
          <w:w w:val="105"/>
          <w:sz w:val="24"/>
          <w:szCs w:val="24"/>
        </w:rPr>
        <w:t xml:space="preserve"> </w:t>
      </w:r>
      <w:r w:rsidRPr="00FD5A8C">
        <w:rPr>
          <w:w w:val="105"/>
          <w:sz w:val="24"/>
          <w:szCs w:val="24"/>
        </w:rPr>
        <w:t>развоја</w:t>
      </w:r>
      <w:r w:rsidRPr="00FD5A8C">
        <w:rPr>
          <w:spacing w:val="40"/>
          <w:w w:val="105"/>
          <w:sz w:val="24"/>
          <w:szCs w:val="24"/>
        </w:rPr>
        <w:t xml:space="preserve"> </w:t>
      </w:r>
      <w:r w:rsidRPr="00FD5A8C">
        <w:rPr>
          <w:w w:val="105"/>
          <w:sz w:val="24"/>
          <w:szCs w:val="24"/>
        </w:rPr>
        <w:t>крошњи</w:t>
      </w:r>
      <w:r w:rsidRPr="00FD5A8C">
        <w:rPr>
          <w:spacing w:val="40"/>
          <w:w w:val="105"/>
          <w:sz w:val="24"/>
          <w:szCs w:val="24"/>
        </w:rPr>
        <w:t xml:space="preserve"> </w:t>
      </w:r>
      <w:r w:rsidRPr="00FD5A8C">
        <w:rPr>
          <w:w w:val="105"/>
          <w:sz w:val="24"/>
          <w:szCs w:val="24"/>
        </w:rPr>
        <w:t>стабала</w:t>
      </w:r>
      <w:r w:rsidRPr="00FD5A8C">
        <w:rPr>
          <w:spacing w:val="40"/>
          <w:w w:val="105"/>
          <w:sz w:val="24"/>
          <w:szCs w:val="24"/>
        </w:rPr>
        <w:t xml:space="preserve"> </w:t>
      </w:r>
      <w:r w:rsidRPr="00FD5A8C">
        <w:rPr>
          <w:w w:val="105"/>
          <w:sz w:val="24"/>
          <w:szCs w:val="24"/>
        </w:rPr>
        <w:t>ради</w:t>
      </w:r>
      <w:r w:rsidRPr="00FD5A8C">
        <w:rPr>
          <w:spacing w:val="40"/>
          <w:w w:val="105"/>
          <w:sz w:val="24"/>
          <w:szCs w:val="24"/>
        </w:rPr>
        <w:t xml:space="preserve"> </w:t>
      </w:r>
      <w:r w:rsidRPr="00FD5A8C">
        <w:rPr>
          <w:w w:val="105"/>
          <w:sz w:val="24"/>
          <w:szCs w:val="24"/>
        </w:rPr>
        <w:t>одржавања</w:t>
      </w:r>
      <w:r w:rsidRPr="00FD5A8C">
        <w:rPr>
          <w:spacing w:val="80"/>
          <w:w w:val="105"/>
          <w:sz w:val="24"/>
          <w:szCs w:val="24"/>
        </w:rPr>
        <w:t xml:space="preserve"> </w:t>
      </w:r>
      <w:r w:rsidRPr="00FD5A8C">
        <w:rPr>
          <w:w w:val="105"/>
          <w:sz w:val="24"/>
          <w:szCs w:val="24"/>
        </w:rPr>
        <w:t>дебљнског прираста на жељеном нивоу,</w:t>
      </w:r>
    </w:p>
    <w:p w14:paraId="27400ED5" w14:textId="1AF64AE6" w:rsidR="00852FB1" w:rsidRPr="00FD5A8C" w:rsidRDefault="00852FB1" w:rsidP="00FD5A8C">
      <w:pPr>
        <w:pStyle w:val="ListParagraph"/>
        <w:widowControl w:val="0"/>
        <w:numPr>
          <w:ilvl w:val="0"/>
          <w:numId w:val="2"/>
        </w:numPr>
        <w:tabs>
          <w:tab w:val="left" w:pos="1372"/>
        </w:tabs>
        <w:autoSpaceDE w:val="0"/>
        <w:autoSpaceDN w:val="0"/>
        <w:spacing w:before="126"/>
        <w:rPr>
          <w:sz w:val="24"/>
          <w:szCs w:val="24"/>
          <w:lang w:val="en-US"/>
        </w:rPr>
      </w:pPr>
      <w:r w:rsidRPr="00FD5A8C">
        <w:rPr>
          <w:sz w:val="24"/>
          <w:szCs w:val="24"/>
        </w:rPr>
        <w:t>унапређење/неговање</w:t>
      </w:r>
      <w:r w:rsidRPr="00FD5A8C">
        <w:rPr>
          <w:spacing w:val="33"/>
          <w:sz w:val="24"/>
          <w:szCs w:val="24"/>
        </w:rPr>
        <w:t xml:space="preserve"> </w:t>
      </w:r>
      <w:r w:rsidRPr="00FD5A8C">
        <w:rPr>
          <w:sz w:val="24"/>
          <w:szCs w:val="24"/>
        </w:rPr>
        <w:t>постојеће</w:t>
      </w:r>
      <w:r w:rsidRPr="00FD5A8C">
        <w:rPr>
          <w:spacing w:val="34"/>
          <w:sz w:val="24"/>
          <w:szCs w:val="24"/>
        </w:rPr>
        <w:t xml:space="preserve"> </w:t>
      </w:r>
      <w:r w:rsidRPr="00FD5A8C">
        <w:rPr>
          <w:spacing w:val="-2"/>
          <w:sz w:val="24"/>
          <w:szCs w:val="24"/>
        </w:rPr>
        <w:t>запремине.</w:t>
      </w:r>
    </w:p>
    <w:p w14:paraId="5F85B8C0" w14:textId="19587EB2" w:rsidR="00852FB1" w:rsidRDefault="00852FB1" w:rsidP="00852FB1">
      <w:pPr>
        <w:widowControl w:val="0"/>
        <w:tabs>
          <w:tab w:val="left" w:pos="1372"/>
        </w:tabs>
        <w:autoSpaceDE w:val="0"/>
        <w:autoSpaceDN w:val="0"/>
        <w:spacing w:before="126"/>
        <w:rPr>
          <w:b/>
          <w:sz w:val="24"/>
          <w:szCs w:val="24"/>
          <w:u w:val="single"/>
          <w:lang w:val="sr-Cyrl-RS"/>
        </w:rPr>
      </w:pPr>
      <w:r w:rsidRPr="00852FB1">
        <w:rPr>
          <w:b/>
          <w:sz w:val="24"/>
          <w:szCs w:val="24"/>
          <w:lang w:val="sr-Cyrl-RS"/>
        </w:rPr>
        <w:t xml:space="preserve">         </w:t>
      </w:r>
      <w:r w:rsidR="008C4773">
        <w:rPr>
          <w:b/>
          <w:sz w:val="24"/>
          <w:szCs w:val="24"/>
          <w:lang w:val="sr-Cyrl-RS"/>
        </w:rPr>
        <w:t xml:space="preserve">   </w:t>
      </w:r>
      <w:r w:rsidRPr="00852FB1">
        <w:rPr>
          <w:b/>
          <w:sz w:val="24"/>
          <w:szCs w:val="24"/>
          <w:u w:val="single"/>
        </w:rPr>
        <w:t>Фаза зрелости [H &gt; 24 m]</w:t>
      </w:r>
    </w:p>
    <w:p w14:paraId="0CB1E95E" w14:textId="77777777" w:rsidR="00852FB1" w:rsidRPr="008C4773" w:rsidRDefault="00852FB1" w:rsidP="00852FB1">
      <w:pPr>
        <w:widowControl w:val="0"/>
        <w:tabs>
          <w:tab w:val="left" w:pos="1372"/>
        </w:tabs>
        <w:autoSpaceDE w:val="0"/>
        <w:autoSpaceDN w:val="0"/>
        <w:spacing w:before="126"/>
        <w:rPr>
          <w:b/>
          <w:sz w:val="16"/>
          <w:szCs w:val="16"/>
          <w:u w:val="single"/>
          <w:lang w:val="sr-Cyrl-RS"/>
        </w:rPr>
      </w:pPr>
    </w:p>
    <w:p w14:paraId="5FBF353A" w14:textId="1403516C" w:rsidR="00852FB1" w:rsidRPr="009B61F4" w:rsidRDefault="00852FB1" w:rsidP="009B61F4">
      <w:pPr>
        <w:pStyle w:val="ListParagraph"/>
        <w:widowControl w:val="0"/>
        <w:numPr>
          <w:ilvl w:val="0"/>
          <w:numId w:val="2"/>
        </w:numPr>
        <w:tabs>
          <w:tab w:val="left" w:pos="1372"/>
        </w:tabs>
        <w:autoSpaceDE w:val="0"/>
        <w:autoSpaceDN w:val="0"/>
        <w:rPr>
          <w:sz w:val="24"/>
          <w:szCs w:val="24"/>
        </w:rPr>
      </w:pPr>
      <w:r w:rsidRPr="00FD5A8C">
        <w:rPr>
          <w:sz w:val="24"/>
          <w:szCs w:val="24"/>
        </w:rPr>
        <w:t>стварање</w:t>
      </w:r>
      <w:r w:rsidRPr="00FD5A8C">
        <w:rPr>
          <w:spacing w:val="15"/>
          <w:sz w:val="24"/>
          <w:szCs w:val="24"/>
        </w:rPr>
        <w:t xml:space="preserve"> </w:t>
      </w:r>
      <w:r w:rsidRPr="00FD5A8C">
        <w:rPr>
          <w:sz w:val="24"/>
          <w:szCs w:val="24"/>
        </w:rPr>
        <w:t>нове</w:t>
      </w:r>
      <w:r w:rsidRPr="00FD5A8C">
        <w:rPr>
          <w:spacing w:val="20"/>
          <w:sz w:val="24"/>
          <w:szCs w:val="24"/>
        </w:rPr>
        <w:t xml:space="preserve"> </w:t>
      </w:r>
      <w:r w:rsidRPr="00FD5A8C">
        <w:rPr>
          <w:sz w:val="24"/>
          <w:szCs w:val="24"/>
        </w:rPr>
        <w:t>квалитетне</w:t>
      </w:r>
      <w:r w:rsidRPr="00FD5A8C">
        <w:rPr>
          <w:spacing w:val="22"/>
          <w:sz w:val="24"/>
          <w:szCs w:val="24"/>
        </w:rPr>
        <w:t xml:space="preserve"> </w:t>
      </w:r>
      <w:r w:rsidRPr="00FD5A8C">
        <w:rPr>
          <w:sz w:val="24"/>
          <w:szCs w:val="24"/>
        </w:rPr>
        <w:t>изданачке</w:t>
      </w:r>
      <w:r w:rsidRPr="00FD5A8C">
        <w:rPr>
          <w:spacing w:val="17"/>
          <w:sz w:val="24"/>
          <w:szCs w:val="24"/>
        </w:rPr>
        <w:t xml:space="preserve"> </w:t>
      </w:r>
      <w:r w:rsidRPr="00FD5A8C">
        <w:rPr>
          <w:spacing w:val="-2"/>
          <w:sz w:val="24"/>
          <w:szCs w:val="24"/>
        </w:rPr>
        <w:t>састојине</w:t>
      </w:r>
    </w:p>
    <w:p w14:paraId="5E5760B8" w14:textId="77777777" w:rsidR="009B61F4" w:rsidRPr="009B61F4" w:rsidRDefault="009B61F4" w:rsidP="009B61F4">
      <w:pPr>
        <w:pStyle w:val="ListParagraph"/>
        <w:widowControl w:val="0"/>
        <w:numPr>
          <w:ilvl w:val="0"/>
          <w:numId w:val="2"/>
        </w:numPr>
        <w:tabs>
          <w:tab w:val="left" w:pos="1372"/>
        </w:tabs>
        <w:autoSpaceDE w:val="0"/>
        <w:autoSpaceDN w:val="0"/>
        <w:rPr>
          <w:sz w:val="24"/>
          <w:szCs w:val="24"/>
        </w:rPr>
      </w:pPr>
    </w:p>
    <w:p w14:paraId="50C1F84C" w14:textId="59264D6E" w:rsidR="00FD5A8C" w:rsidRDefault="00FD5A8C" w:rsidP="006D250F">
      <w:pPr>
        <w:widowControl w:val="0"/>
        <w:pBdr>
          <w:top w:val="single" w:sz="4" w:space="1" w:color="auto"/>
          <w:left w:val="single" w:sz="4" w:space="4" w:color="auto"/>
          <w:bottom w:val="single" w:sz="4" w:space="1" w:color="auto"/>
          <w:right w:val="single" w:sz="4" w:space="4" w:color="auto"/>
        </w:pBdr>
        <w:tabs>
          <w:tab w:val="left" w:pos="1372"/>
        </w:tabs>
        <w:autoSpaceDE w:val="0"/>
        <w:autoSpaceDN w:val="0"/>
        <w:spacing w:before="126"/>
        <w:rPr>
          <w:b/>
          <w:sz w:val="24"/>
          <w:szCs w:val="24"/>
          <w:lang w:val="sr-Cyrl-RS"/>
        </w:rPr>
      </w:pPr>
      <w:r w:rsidRPr="00FD5A8C">
        <w:rPr>
          <w:b/>
          <w:sz w:val="24"/>
          <w:szCs w:val="24"/>
          <w:lang w:val="sr-Cyrl-RS"/>
        </w:rPr>
        <w:t>Газдински тип 2810 – Високе мешовите шуме ОТЛ</w:t>
      </w:r>
    </w:p>
    <w:p w14:paraId="06478A0A" w14:textId="69DEF254" w:rsidR="00FD5A8C" w:rsidRPr="00FD5A8C" w:rsidRDefault="00FD5A8C" w:rsidP="00FD5A8C">
      <w:pPr>
        <w:pStyle w:val="ListParagraph"/>
        <w:widowControl w:val="0"/>
        <w:numPr>
          <w:ilvl w:val="0"/>
          <w:numId w:val="2"/>
        </w:numPr>
        <w:autoSpaceDE w:val="0"/>
        <w:autoSpaceDN w:val="0"/>
        <w:spacing w:before="147" w:line="273" w:lineRule="auto"/>
        <w:ind w:right="735"/>
        <w:rPr>
          <w:b/>
          <w:sz w:val="24"/>
          <w:szCs w:val="24"/>
        </w:rPr>
      </w:pPr>
      <w:r w:rsidRPr="00FD5A8C">
        <w:rPr>
          <w:w w:val="105"/>
          <w:sz w:val="24"/>
          <w:szCs w:val="24"/>
        </w:rPr>
        <w:t>Шуме</w:t>
      </w:r>
      <w:r w:rsidRPr="00FD5A8C">
        <w:rPr>
          <w:spacing w:val="-11"/>
          <w:w w:val="105"/>
          <w:sz w:val="24"/>
          <w:szCs w:val="24"/>
        </w:rPr>
        <w:t xml:space="preserve"> </w:t>
      </w:r>
      <w:r w:rsidRPr="00FD5A8C">
        <w:rPr>
          <w:w w:val="105"/>
          <w:sz w:val="24"/>
          <w:szCs w:val="24"/>
        </w:rPr>
        <w:t>овог</w:t>
      </w:r>
      <w:r w:rsidRPr="00FD5A8C">
        <w:rPr>
          <w:spacing w:val="-12"/>
          <w:w w:val="105"/>
          <w:sz w:val="24"/>
          <w:szCs w:val="24"/>
        </w:rPr>
        <w:t xml:space="preserve"> </w:t>
      </w:r>
      <w:r w:rsidRPr="00FD5A8C">
        <w:rPr>
          <w:w w:val="105"/>
          <w:sz w:val="24"/>
          <w:szCs w:val="24"/>
        </w:rPr>
        <w:t>ГТ</w:t>
      </w:r>
      <w:r w:rsidRPr="00FD5A8C">
        <w:rPr>
          <w:spacing w:val="-11"/>
          <w:w w:val="105"/>
          <w:sz w:val="24"/>
          <w:szCs w:val="24"/>
        </w:rPr>
        <w:t xml:space="preserve"> </w:t>
      </w:r>
      <w:r w:rsidRPr="00FD5A8C">
        <w:rPr>
          <w:w w:val="105"/>
          <w:sz w:val="24"/>
          <w:szCs w:val="24"/>
        </w:rPr>
        <w:t>имају</w:t>
      </w:r>
      <w:r w:rsidRPr="00FD5A8C">
        <w:rPr>
          <w:spacing w:val="-12"/>
          <w:w w:val="105"/>
          <w:sz w:val="24"/>
          <w:szCs w:val="24"/>
        </w:rPr>
        <w:t xml:space="preserve"> </w:t>
      </w:r>
      <w:r w:rsidRPr="00FD5A8C">
        <w:rPr>
          <w:w w:val="105"/>
          <w:sz w:val="24"/>
          <w:szCs w:val="24"/>
        </w:rPr>
        <w:t>релативно</w:t>
      </w:r>
      <w:r w:rsidRPr="00FD5A8C">
        <w:rPr>
          <w:spacing w:val="-8"/>
          <w:w w:val="105"/>
          <w:sz w:val="24"/>
          <w:szCs w:val="24"/>
        </w:rPr>
        <w:t xml:space="preserve"> </w:t>
      </w:r>
      <w:r w:rsidRPr="00FD5A8C">
        <w:rPr>
          <w:w w:val="105"/>
          <w:sz w:val="24"/>
          <w:szCs w:val="24"/>
        </w:rPr>
        <w:t>значајну</w:t>
      </w:r>
      <w:r w:rsidRPr="00FD5A8C">
        <w:rPr>
          <w:spacing w:val="-11"/>
          <w:w w:val="105"/>
          <w:sz w:val="24"/>
          <w:szCs w:val="24"/>
        </w:rPr>
        <w:t xml:space="preserve"> </w:t>
      </w:r>
      <w:r w:rsidRPr="00FD5A8C">
        <w:rPr>
          <w:w w:val="105"/>
          <w:sz w:val="24"/>
          <w:szCs w:val="24"/>
        </w:rPr>
        <w:t>хоризонталну</w:t>
      </w:r>
      <w:r w:rsidRPr="00FD5A8C">
        <w:rPr>
          <w:spacing w:val="-12"/>
          <w:w w:val="105"/>
          <w:sz w:val="24"/>
          <w:szCs w:val="24"/>
        </w:rPr>
        <w:t xml:space="preserve"> </w:t>
      </w:r>
      <w:r w:rsidRPr="00FD5A8C">
        <w:rPr>
          <w:w w:val="105"/>
          <w:sz w:val="24"/>
          <w:szCs w:val="24"/>
        </w:rPr>
        <w:t>и</w:t>
      </w:r>
      <w:r w:rsidRPr="00FD5A8C">
        <w:rPr>
          <w:spacing w:val="-10"/>
          <w:w w:val="105"/>
          <w:sz w:val="24"/>
          <w:szCs w:val="24"/>
        </w:rPr>
        <w:t xml:space="preserve"> </w:t>
      </w:r>
      <w:r w:rsidRPr="00FD5A8C">
        <w:rPr>
          <w:w w:val="105"/>
          <w:sz w:val="24"/>
          <w:szCs w:val="24"/>
        </w:rPr>
        <w:t>вертикалну</w:t>
      </w:r>
      <w:r w:rsidRPr="00FD5A8C">
        <w:rPr>
          <w:spacing w:val="-12"/>
          <w:w w:val="105"/>
          <w:sz w:val="24"/>
          <w:szCs w:val="24"/>
        </w:rPr>
        <w:t xml:space="preserve"> </w:t>
      </w:r>
      <w:r w:rsidRPr="00FD5A8C">
        <w:rPr>
          <w:w w:val="105"/>
          <w:sz w:val="24"/>
          <w:szCs w:val="24"/>
        </w:rPr>
        <w:t>просторну</w:t>
      </w:r>
      <w:r w:rsidRPr="00FD5A8C">
        <w:rPr>
          <w:spacing w:val="-8"/>
          <w:w w:val="105"/>
          <w:sz w:val="24"/>
          <w:szCs w:val="24"/>
        </w:rPr>
        <w:t xml:space="preserve"> </w:t>
      </w:r>
      <w:r w:rsidRPr="00FD5A8C">
        <w:rPr>
          <w:w w:val="105"/>
          <w:sz w:val="24"/>
          <w:szCs w:val="24"/>
        </w:rPr>
        <w:t>амплитуду,</w:t>
      </w:r>
      <w:r w:rsidRPr="00FD5A8C">
        <w:rPr>
          <w:spacing w:val="-8"/>
          <w:w w:val="105"/>
          <w:sz w:val="24"/>
          <w:szCs w:val="24"/>
        </w:rPr>
        <w:t xml:space="preserve"> </w:t>
      </w:r>
      <w:r w:rsidRPr="00FD5A8C">
        <w:rPr>
          <w:w w:val="105"/>
          <w:sz w:val="24"/>
          <w:szCs w:val="24"/>
        </w:rPr>
        <w:t>и шуме</w:t>
      </w:r>
      <w:r w:rsidRPr="00FD5A8C">
        <w:rPr>
          <w:spacing w:val="-7"/>
          <w:w w:val="105"/>
          <w:sz w:val="24"/>
          <w:szCs w:val="24"/>
        </w:rPr>
        <w:t xml:space="preserve"> </w:t>
      </w:r>
      <w:r w:rsidRPr="00FD5A8C">
        <w:rPr>
          <w:w w:val="105"/>
          <w:sz w:val="24"/>
          <w:szCs w:val="24"/>
        </w:rPr>
        <w:t>овог</w:t>
      </w:r>
      <w:r w:rsidRPr="00FD5A8C">
        <w:rPr>
          <w:spacing w:val="-7"/>
          <w:w w:val="105"/>
          <w:sz w:val="24"/>
          <w:szCs w:val="24"/>
        </w:rPr>
        <w:t xml:space="preserve"> </w:t>
      </w:r>
      <w:r w:rsidRPr="00FD5A8C">
        <w:rPr>
          <w:w w:val="105"/>
          <w:sz w:val="24"/>
          <w:szCs w:val="24"/>
        </w:rPr>
        <w:t>ГТ</w:t>
      </w:r>
      <w:r w:rsidRPr="00FD5A8C">
        <w:rPr>
          <w:spacing w:val="-7"/>
          <w:w w:val="105"/>
          <w:sz w:val="24"/>
          <w:szCs w:val="24"/>
        </w:rPr>
        <w:t xml:space="preserve"> </w:t>
      </w:r>
      <w:r w:rsidRPr="00FD5A8C">
        <w:rPr>
          <w:w w:val="105"/>
          <w:sz w:val="24"/>
          <w:szCs w:val="24"/>
        </w:rPr>
        <w:t>затичемо</w:t>
      </w:r>
      <w:r w:rsidRPr="00FD5A8C">
        <w:rPr>
          <w:spacing w:val="-7"/>
          <w:w w:val="105"/>
          <w:sz w:val="24"/>
          <w:szCs w:val="24"/>
        </w:rPr>
        <w:t xml:space="preserve"> </w:t>
      </w:r>
      <w:r w:rsidRPr="00FD5A8C">
        <w:rPr>
          <w:w w:val="105"/>
          <w:sz w:val="24"/>
          <w:szCs w:val="24"/>
        </w:rPr>
        <w:t>на</w:t>
      </w:r>
      <w:r w:rsidRPr="00FD5A8C">
        <w:rPr>
          <w:spacing w:val="-7"/>
          <w:w w:val="105"/>
          <w:sz w:val="24"/>
          <w:szCs w:val="24"/>
        </w:rPr>
        <w:t xml:space="preserve"> </w:t>
      </w:r>
      <w:r w:rsidRPr="00FD5A8C">
        <w:rPr>
          <w:w w:val="105"/>
          <w:sz w:val="24"/>
          <w:szCs w:val="24"/>
        </w:rPr>
        <w:t>стаништима</w:t>
      </w:r>
      <w:r w:rsidRPr="00FD5A8C">
        <w:rPr>
          <w:spacing w:val="-9"/>
          <w:w w:val="105"/>
          <w:sz w:val="24"/>
          <w:szCs w:val="24"/>
        </w:rPr>
        <w:t xml:space="preserve"> </w:t>
      </w:r>
      <w:r w:rsidRPr="00FD5A8C">
        <w:rPr>
          <w:w w:val="105"/>
          <w:sz w:val="24"/>
          <w:szCs w:val="24"/>
        </w:rPr>
        <w:t>велике</w:t>
      </w:r>
      <w:r w:rsidRPr="00FD5A8C">
        <w:rPr>
          <w:spacing w:val="-7"/>
          <w:w w:val="105"/>
          <w:sz w:val="24"/>
          <w:szCs w:val="24"/>
        </w:rPr>
        <w:t xml:space="preserve"> </w:t>
      </w:r>
      <w:r w:rsidRPr="00FD5A8C">
        <w:rPr>
          <w:w w:val="105"/>
          <w:sz w:val="24"/>
          <w:szCs w:val="24"/>
        </w:rPr>
        <w:t>производности</w:t>
      </w:r>
      <w:r w:rsidRPr="00FD5A8C">
        <w:rPr>
          <w:spacing w:val="-6"/>
          <w:w w:val="105"/>
          <w:sz w:val="24"/>
          <w:szCs w:val="24"/>
        </w:rPr>
        <w:t xml:space="preserve"> </w:t>
      </w:r>
      <w:r w:rsidRPr="00FD5A8C">
        <w:rPr>
          <w:w w:val="105"/>
          <w:sz w:val="24"/>
          <w:szCs w:val="24"/>
        </w:rPr>
        <w:t>(станиште</w:t>
      </w:r>
      <w:r w:rsidRPr="00FD5A8C">
        <w:rPr>
          <w:spacing w:val="-7"/>
          <w:w w:val="105"/>
          <w:sz w:val="24"/>
          <w:szCs w:val="24"/>
        </w:rPr>
        <w:t xml:space="preserve"> </w:t>
      </w:r>
      <w:r w:rsidRPr="00FD5A8C">
        <w:rPr>
          <w:w w:val="105"/>
          <w:sz w:val="24"/>
          <w:szCs w:val="24"/>
        </w:rPr>
        <w:t>лужњакових</w:t>
      </w:r>
      <w:r w:rsidRPr="00FD5A8C">
        <w:rPr>
          <w:spacing w:val="-8"/>
          <w:w w:val="105"/>
          <w:sz w:val="24"/>
          <w:szCs w:val="24"/>
        </w:rPr>
        <w:t xml:space="preserve"> </w:t>
      </w:r>
      <w:r w:rsidRPr="00FD5A8C">
        <w:rPr>
          <w:w w:val="105"/>
          <w:sz w:val="24"/>
          <w:szCs w:val="24"/>
        </w:rPr>
        <w:t>шума) преко букових станишта различите производности на екстремним стаништима, плитким и врло</w:t>
      </w:r>
      <w:r w:rsidRPr="00FD5A8C">
        <w:rPr>
          <w:spacing w:val="-4"/>
          <w:w w:val="105"/>
          <w:sz w:val="24"/>
          <w:szCs w:val="24"/>
        </w:rPr>
        <w:t xml:space="preserve"> </w:t>
      </w:r>
      <w:r w:rsidRPr="00FD5A8C">
        <w:rPr>
          <w:w w:val="105"/>
          <w:sz w:val="24"/>
          <w:szCs w:val="24"/>
        </w:rPr>
        <w:t>плитким</w:t>
      </w:r>
      <w:r w:rsidRPr="00FD5A8C">
        <w:rPr>
          <w:spacing w:val="-6"/>
          <w:w w:val="105"/>
          <w:sz w:val="24"/>
          <w:szCs w:val="24"/>
        </w:rPr>
        <w:t xml:space="preserve"> </w:t>
      </w:r>
      <w:r w:rsidRPr="00FD5A8C">
        <w:rPr>
          <w:w w:val="105"/>
          <w:sz w:val="24"/>
          <w:szCs w:val="24"/>
        </w:rPr>
        <w:t>киселим</w:t>
      </w:r>
      <w:r w:rsidRPr="00FD5A8C">
        <w:rPr>
          <w:spacing w:val="-3"/>
          <w:w w:val="105"/>
          <w:sz w:val="24"/>
          <w:szCs w:val="24"/>
        </w:rPr>
        <w:t xml:space="preserve"> </w:t>
      </w:r>
      <w:r w:rsidRPr="00FD5A8C">
        <w:rPr>
          <w:w w:val="105"/>
          <w:sz w:val="24"/>
          <w:szCs w:val="24"/>
        </w:rPr>
        <w:t>смеђим</w:t>
      </w:r>
      <w:r w:rsidRPr="00FD5A8C">
        <w:rPr>
          <w:spacing w:val="-3"/>
          <w:w w:val="105"/>
          <w:sz w:val="24"/>
          <w:szCs w:val="24"/>
        </w:rPr>
        <w:t xml:space="preserve"> </w:t>
      </w:r>
      <w:r w:rsidRPr="00FD5A8C">
        <w:rPr>
          <w:w w:val="105"/>
          <w:sz w:val="24"/>
          <w:szCs w:val="24"/>
        </w:rPr>
        <w:t>земљиштима</w:t>
      </w:r>
      <w:r w:rsidRPr="00FD5A8C">
        <w:rPr>
          <w:spacing w:val="-1"/>
          <w:w w:val="105"/>
          <w:sz w:val="24"/>
          <w:szCs w:val="24"/>
        </w:rPr>
        <w:t xml:space="preserve"> </w:t>
      </w:r>
      <w:r w:rsidRPr="00FD5A8C">
        <w:rPr>
          <w:w w:val="105"/>
          <w:sz w:val="24"/>
          <w:szCs w:val="24"/>
        </w:rPr>
        <w:t>(станишта</w:t>
      </w:r>
      <w:r w:rsidRPr="00FD5A8C">
        <w:rPr>
          <w:spacing w:val="-1"/>
          <w:w w:val="105"/>
          <w:sz w:val="24"/>
          <w:szCs w:val="24"/>
        </w:rPr>
        <w:t xml:space="preserve"> </w:t>
      </w:r>
      <w:r w:rsidRPr="00FD5A8C">
        <w:rPr>
          <w:w w:val="105"/>
          <w:sz w:val="24"/>
          <w:szCs w:val="24"/>
        </w:rPr>
        <w:t>китњака,</w:t>
      </w:r>
      <w:r w:rsidRPr="00FD5A8C">
        <w:rPr>
          <w:spacing w:val="-1"/>
          <w:w w:val="105"/>
          <w:sz w:val="24"/>
          <w:szCs w:val="24"/>
        </w:rPr>
        <w:t xml:space="preserve"> </w:t>
      </w:r>
      <w:r w:rsidRPr="00FD5A8C">
        <w:rPr>
          <w:w w:val="105"/>
          <w:sz w:val="24"/>
          <w:szCs w:val="24"/>
        </w:rPr>
        <w:t>сладуна</w:t>
      </w:r>
      <w:r w:rsidRPr="00FD5A8C">
        <w:rPr>
          <w:spacing w:val="-5"/>
          <w:w w:val="105"/>
          <w:sz w:val="24"/>
          <w:szCs w:val="24"/>
        </w:rPr>
        <w:t xml:space="preserve"> </w:t>
      </w:r>
      <w:r w:rsidRPr="00FD5A8C">
        <w:rPr>
          <w:w w:val="105"/>
          <w:sz w:val="24"/>
          <w:szCs w:val="24"/>
        </w:rPr>
        <w:t>и цера).</w:t>
      </w:r>
      <w:r w:rsidRPr="00FD5A8C">
        <w:rPr>
          <w:spacing w:val="-2"/>
          <w:w w:val="105"/>
          <w:sz w:val="24"/>
          <w:szCs w:val="24"/>
        </w:rPr>
        <w:t xml:space="preserve"> </w:t>
      </w:r>
      <w:r w:rsidRPr="00FD5A8C">
        <w:rPr>
          <w:w w:val="105"/>
          <w:sz w:val="24"/>
          <w:szCs w:val="24"/>
        </w:rPr>
        <w:t>Због</w:t>
      </w:r>
      <w:r w:rsidRPr="00FD5A8C">
        <w:rPr>
          <w:spacing w:val="-5"/>
          <w:w w:val="105"/>
          <w:sz w:val="24"/>
          <w:szCs w:val="24"/>
        </w:rPr>
        <w:t xml:space="preserve"> </w:t>
      </w:r>
      <w:r w:rsidRPr="00FD5A8C">
        <w:rPr>
          <w:w w:val="105"/>
          <w:sz w:val="24"/>
          <w:szCs w:val="24"/>
        </w:rPr>
        <w:t xml:space="preserve">такве распрострањености имају значајну еколшку функцију. Шуме овог газдинског </w:t>
      </w:r>
      <w:r w:rsidRPr="00FD5A8C">
        <w:rPr>
          <w:w w:val="105"/>
          <w:sz w:val="24"/>
          <w:szCs w:val="24"/>
        </w:rPr>
        <w:lastRenderedPageBreak/>
        <w:t xml:space="preserve">типа карактерише повољна мешовитост где се јавља више од 28 других врста, а од чега је 14 са аспекта реликтних, ретких и угрожених. </w:t>
      </w:r>
      <w:r w:rsidRPr="00FD5A8C">
        <w:rPr>
          <w:b/>
          <w:w w:val="105"/>
          <w:sz w:val="24"/>
          <w:szCs w:val="24"/>
        </w:rPr>
        <w:t>Дугорочни циљ у овим састојинама јесте наставак газдовања високим шумама.</w:t>
      </w:r>
    </w:p>
    <w:p w14:paraId="216F20AD" w14:textId="77777777" w:rsidR="00852FB1" w:rsidRPr="00852FB1" w:rsidRDefault="00852FB1" w:rsidP="001E1838">
      <w:pPr>
        <w:spacing w:after="60"/>
        <w:rPr>
          <w:b/>
          <w:sz w:val="24"/>
          <w:szCs w:val="24"/>
          <w:u w:val="single"/>
          <w:lang w:val="sr-Cyrl-RS"/>
        </w:rPr>
      </w:pPr>
    </w:p>
    <w:p w14:paraId="5500BE7F" w14:textId="42C11354" w:rsidR="000A131C" w:rsidRDefault="007270EB" w:rsidP="006D250F">
      <w:pPr>
        <w:pBdr>
          <w:top w:val="single" w:sz="4" w:space="1" w:color="auto"/>
          <w:left w:val="single" w:sz="4" w:space="4" w:color="auto"/>
          <w:bottom w:val="single" w:sz="4" w:space="1" w:color="auto"/>
          <w:right w:val="single" w:sz="4" w:space="4" w:color="auto"/>
        </w:pBdr>
        <w:spacing w:after="60"/>
        <w:rPr>
          <w:b/>
          <w:sz w:val="24"/>
          <w:szCs w:val="24"/>
          <w:lang w:val="sr-Cyrl-RS"/>
        </w:rPr>
      </w:pPr>
      <w:r w:rsidRPr="007270EB">
        <w:rPr>
          <w:b/>
          <w:sz w:val="24"/>
          <w:szCs w:val="24"/>
          <w:lang w:val="sr-Cyrl-RS"/>
        </w:rPr>
        <w:t>Газдински тип 2820 – Изданачке мешовите шуме ОТЛ</w:t>
      </w:r>
    </w:p>
    <w:p w14:paraId="0F034977" w14:textId="77777777" w:rsidR="004B6A52" w:rsidRPr="004B6A52" w:rsidRDefault="004B6A52" w:rsidP="001E1838">
      <w:pPr>
        <w:spacing w:after="60"/>
        <w:rPr>
          <w:b/>
          <w:sz w:val="24"/>
          <w:szCs w:val="24"/>
          <w:lang w:val="sr-Latn-RS"/>
        </w:rPr>
      </w:pPr>
    </w:p>
    <w:p w14:paraId="08F71216" w14:textId="77777777" w:rsidR="00675094" w:rsidRPr="004B6A52" w:rsidRDefault="00675094" w:rsidP="00675094">
      <w:pPr>
        <w:widowControl w:val="0"/>
        <w:autoSpaceDE w:val="0"/>
        <w:autoSpaceDN w:val="0"/>
        <w:spacing w:before="68"/>
        <w:ind w:left="1000"/>
        <w:outlineLvl w:val="6"/>
        <w:rPr>
          <w:b/>
          <w:bCs/>
          <w:spacing w:val="-10"/>
          <w:sz w:val="24"/>
          <w:szCs w:val="24"/>
        </w:rPr>
      </w:pPr>
      <w:r w:rsidRPr="004B6A52">
        <w:rPr>
          <w:b/>
          <w:bCs/>
          <w:sz w:val="24"/>
          <w:szCs w:val="24"/>
        </w:rPr>
        <w:t>Дугорочни</w:t>
      </w:r>
      <w:r w:rsidRPr="004B6A52">
        <w:rPr>
          <w:b/>
          <w:bCs/>
          <w:spacing w:val="19"/>
          <w:sz w:val="24"/>
          <w:szCs w:val="24"/>
        </w:rPr>
        <w:t xml:space="preserve"> </w:t>
      </w:r>
      <w:r w:rsidRPr="004B6A52">
        <w:rPr>
          <w:b/>
          <w:bCs/>
          <w:sz w:val="24"/>
          <w:szCs w:val="24"/>
        </w:rPr>
        <w:t>циљ</w:t>
      </w:r>
      <w:r w:rsidRPr="004B6A52">
        <w:rPr>
          <w:b/>
          <w:bCs/>
          <w:spacing w:val="19"/>
          <w:sz w:val="24"/>
          <w:szCs w:val="24"/>
        </w:rPr>
        <w:t xml:space="preserve"> </w:t>
      </w:r>
      <w:r w:rsidRPr="004B6A52">
        <w:rPr>
          <w:b/>
          <w:bCs/>
          <w:spacing w:val="-10"/>
          <w:sz w:val="24"/>
          <w:szCs w:val="24"/>
        </w:rPr>
        <w:t>:</w:t>
      </w:r>
    </w:p>
    <w:p w14:paraId="097D7AC9" w14:textId="77777777" w:rsidR="00675094" w:rsidRPr="004B6A52" w:rsidRDefault="00675094" w:rsidP="00675094">
      <w:pPr>
        <w:widowControl w:val="0"/>
        <w:autoSpaceDE w:val="0"/>
        <w:autoSpaceDN w:val="0"/>
        <w:spacing w:before="68"/>
        <w:ind w:left="1000"/>
        <w:outlineLvl w:val="6"/>
        <w:rPr>
          <w:b/>
          <w:bCs/>
          <w:spacing w:val="-10"/>
          <w:sz w:val="24"/>
          <w:szCs w:val="24"/>
        </w:rPr>
      </w:pPr>
    </w:p>
    <w:p w14:paraId="683BE23A" w14:textId="03A727C5" w:rsidR="00675094" w:rsidRPr="004B6A52" w:rsidRDefault="00675094" w:rsidP="004B6A52">
      <w:pPr>
        <w:pStyle w:val="ListParagraph"/>
        <w:widowControl w:val="0"/>
        <w:numPr>
          <w:ilvl w:val="0"/>
          <w:numId w:val="2"/>
        </w:numPr>
        <w:tabs>
          <w:tab w:val="left" w:pos="1677"/>
        </w:tabs>
        <w:autoSpaceDE w:val="0"/>
        <w:autoSpaceDN w:val="0"/>
        <w:rPr>
          <w:sz w:val="24"/>
          <w:szCs w:val="24"/>
        </w:rPr>
      </w:pPr>
      <w:r w:rsidRPr="004B6A52">
        <w:rPr>
          <w:sz w:val="24"/>
          <w:szCs w:val="24"/>
        </w:rPr>
        <w:t>обнављање</w:t>
      </w:r>
      <w:r w:rsidRPr="004B6A52">
        <w:rPr>
          <w:spacing w:val="20"/>
          <w:sz w:val="24"/>
          <w:szCs w:val="24"/>
        </w:rPr>
        <w:t xml:space="preserve"> </w:t>
      </w:r>
      <w:r w:rsidRPr="004B6A52">
        <w:rPr>
          <w:sz w:val="24"/>
          <w:szCs w:val="24"/>
        </w:rPr>
        <w:t>лоших</w:t>
      </w:r>
      <w:r w:rsidRPr="004B6A52">
        <w:rPr>
          <w:spacing w:val="18"/>
          <w:sz w:val="24"/>
          <w:szCs w:val="24"/>
        </w:rPr>
        <w:t xml:space="preserve"> </w:t>
      </w:r>
      <w:r w:rsidRPr="004B6A52">
        <w:rPr>
          <w:sz w:val="24"/>
          <w:szCs w:val="24"/>
        </w:rPr>
        <w:t>изданачких</w:t>
      </w:r>
      <w:r w:rsidRPr="004B6A52">
        <w:rPr>
          <w:spacing w:val="18"/>
          <w:sz w:val="24"/>
          <w:szCs w:val="24"/>
        </w:rPr>
        <w:t xml:space="preserve"> </w:t>
      </w:r>
      <w:r w:rsidRPr="004B6A52">
        <w:rPr>
          <w:sz w:val="24"/>
          <w:szCs w:val="24"/>
        </w:rPr>
        <w:t>шума</w:t>
      </w:r>
      <w:r w:rsidRPr="004B6A52">
        <w:rPr>
          <w:spacing w:val="18"/>
          <w:sz w:val="24"/>
          <w:szCs w:val="24"/>
        </w:rPr>
        <w:t xml:space="preserve"> </w:t>
      </w:r>
      <w:r w:rsidRPr="004B6A52">
        <w:rPr>
          <w:sz w:val="24"/>
          <w:szCs w:val="24"/>
        </w:rPr>
        <w:t>чистом</w:t>
      </w:r>
      <w:r w:rsidRPr="004B6A52">
        <w:rPr>
          <w:spacing w:val="21"/>
          <w:sz w:val="24"/>
          <w:szCs w:val="24"/>
        </w:rPr>
        <w:t xml:space="preserve"> </w:t>
      </w:r>
      <w:r w:rsidRPr="004B6A52">
        <w:rPr>
          <w:spacing w:val="-2"/>
          <w:sz w:val="24"/>
          <w:szCs w:val="24"/>
        </w:rPr>
        <w:t>сечом,</w:t>
      </w:r>
    </w:p>
    <w:p w14:paraId="5C62C367" w14:textId="2DA79704" w:rsidR="00675094" w:rsidRPr="004B6A52" w:rsidRDefault="00675094" w:rsidP="004B6A52">
      <w:pPr>
        <w:pStyle w:val="ListParagraph"/>
        <w:widowControl w:val="0"/>
        <w:numPr>
          <w:ilvl w:val="0"/>
          <w:numId w:val="2"/>
        </w:numPr>
        <w:tabs>
          <w:tab w:val="left" w:pos="1677"/>
        </w:tabs>
        <w:autoSpaceDE w:val="0"/>
        <w:autoSpaceDN w:val="0"/>
        <w:spacing w:before="152"/>
        <w:rPr>
          <w:sz w:val="24"/>
          <w:szCs w:val="24"/>
        </w:rPr>
      </w:pPr>
      <w:r w:rsidRPr="004B6A52">
        <w:rPr>
          <w:sz w:val="24"/>
          <w:szCs w:val="24"/>
        </w:rPr>
        <w:t>максимална</w:t>
      </w:r>
      <w:r w:rsidRPr="004B6A52">
        <w:rPr>
          <w:spacing w:val="15"/>
          <w:sz w:val="24"/>
          <w:szCs w:val="24"/>
        </w:rPr>
        <w:t xml:space="preserve"> </w:t>
      </w:r>
      <w:r w:rsidRPr="004B6A52">
        <w:rPr>
          <w:sz w:val="24"/>
          <w:szCs w:val="24"/>
        </w:rPr>
        <w:t>производња</w:t>
      </w:r>
      <w:r w:rsidRPr="004B6A52">
        <w:rPr>
          <w:spacing w:val="23"/>
          <w:sz w:val="24"/>
          <w:szCs w:val="24"/>
        </w:rPr>
        <w:t xml:space="preserve"> </w:t>
      </w:r>
      <w:r w:rsidRPr="004B6A52">
        <w:rPr>
          <w:sz w:val="24"/>
          <w:szCs w:val="24"/>
        </w:rPr>
        <w:t>дрвета</w:t>
      </w:r>
      <w:r w:rsidRPr="004B6A52">
        <w:rPr>
          <w:spacing w:val="17"/>
          <w:sz w:val="24"/>
          <w:szCs w:val="24"/>
        </w:rPr>
        <w:t xml:space="preserve"> </w:t>
      </w:r>
      <w:r w:rsidRPr="004B6A52">
        <w:rPr>
          <w:sz w:val="24"/>
          <w:szCs w:val="24"/>
        </w:rPr>
        <w:t>у</w:t>
      </w:r>
      <w:r w:rsidRPr="004B6A52">
        <w:rPr>
          <w:spacing w:val="15"/>
          <w:sz w:val="24"/>
          <w:szCs w:val="24"/>
        </w:rPr>
        <w:t xml:space="preserve"> </w:t>
      </w:r>
      <w:r w:rsidRPr="004B6A52">
        <w:rPr>
          <w:sz w:val="24"/>
          <w:szCs w:val="24"/>
        </w:rPr>
        <w:t>што</w:t>
      </w:r>
      <w:r w:rsidRPr="004B6A52">
        <w:rPr>
          <w:spacing w:val="21"/>
          <w:sz w:val="24"/>
          <w:szCs w:val="24"/>
        </w:rPr>
        <w:t xml:space="preserve"> </w:t>
      </w:r>
      <w:r w:rsidRPr="004B6A52">
        <w:rPr>
          <w:sz w:val="24"/>
          <w:szCs w:val="24"/>
        </w:rPr>
        <w:t>краћем</w:t>
      </w:r>
      <w:r w:rsidRPr="004B6A52">
        <w:rPr>
          <w:spacing w:val="15"/>
          <w:sz w:val="24"/>
          <w:szCs w:val="24"/>
        </w:rPr>
        <w:t xml:space="preserve"> </w:t>
      </w:r>
      <w:r w:rsidRPr="004B6A52">
        <w:rPr>
          <w:sz w:val="24"/>
          <w:szCs w:val="24"/>
        </w:rPr>
        <w:t>временском</w:t>
      </w:r>
      <w:r w:rsidRPr="004B6A52">
        <w:rPr>
          <w:spacing w:val="17"/>
          <w:sz w:val="24"/>
          <w:szCs w:val="24"/>
        </w:rPr>
        <w:t xml:space="preserve"> </w:t>
      </w:r>
      <w:r w:rsidRPr="004B6A52">
        <w:rPr>
          <w:spacing w:val="-2"/>
          <w:sz w:val="24"/>
          <w:szCs w:val="24"/>
        </w:rPr>
        <w:t>периоду,</w:t>
      </w:r>
    </w:p>
    <w:p w14:paraId="53EF3BAE" w14:textId="6C3C4502" w:rsidR="00675094" w:rsidRPr="004B6A52" w:rsidRDefault="00675094" w:rsidP="004B6A52">
      <w:pPr>
        <w:pStyle w:val="ListParagraph"/>
        <w:widowControl w:val="0"/>
        <w:numPr>
          <w:ilvl w:val="0"/>
          <w:numId w:val="2"/>
        </w:numPr>
        <w:tabs>
          <w:tab w:val="left" w:pos="1677"/>
        </w:tabs>
        <w:autoSpaceDE w:val="0"/>
        <w:autoSpaceDN w:val="0"/>
        <w:spacing w:before="157" w:line="360" w:lineRule="auto"/>
        <w:rPr>
          <w:sz w:val="24"/>
          <w:szCs w:val="24"/>
        </w:rPr>
      </w:pPr>
      <w:r w:rsidRPr="004B6A52">
        <w:rPr>
          <w:sz w:val="24"/>
          <w:szCs w:val="24"/>
        </w:rPr>
        <w:t>производња</w:t>
      </w:r>
      <w:r w:rsidRPr="004B6A52">
        <w:rPr>
          <w:spacing w:val="19"/>
          <w:sz w:val="24"/>
          <w:szCs w:val="24"/>
        </w:rPr>
        <w:t xml:space="preserve"> </w:t>
      </w:r>
      <w:r w:rsidRPr="004B6A52">
        <w:rPr>
          <w:sz w:val="24"/>
          <w:szCs w:val="24"/>
        </w:rPr>
        <w:t>одређене</w:t>
      </w:r>
      <w:r w:rsidRPr="004B6A52">
        <w:rPr>
          <w:spacing w:val="22"/>
          <w:sz w:val="24"/>
          <w:szCs w:val="24"/>
        </w:rPr>
        <w:t xml:space="preserve"> </w:t>
      </w:r>
      <w:r w:rsidRPr="004B6A52">
        <w:rPr>
          <w:sz w:val="24"/>
          <w:szCs w:val="24"/>
        </w:rPr>
        <w:t>количине</w:t>
      </w:r>
      <w:r w:rsidRPr="004B6A52">
        <w:rPr>
          <w:spacing w:val="19"/>
          <w:sz w:val="24"/>
          <w:szCs w:val="24"/>
        </w:rPr>
        <w:t xml:space="preserve"> </w:t>
      </w:r>
      <w:r w:rsidRPr="004B6A52">
        <w:rPr>
          <w:sz w:val="24"/>
          <w:szCs w:val="24"/>
        </w:rPr>
        <w:t>техничког</w:t>
      </w:r>
      <w:r w:rsidRPr="004B6A52">
        <w:rPr>
          <w:spacing w:val="25"/>
          <w:sz w:val="24"/>
          <w:szCs w:val="24"/>
        </w:rPr>
        <w:t xml:space="preserve"> </w:t>
      </w:r>
      <w:r w:rsidRPr="004B6A52">
        <w:rPr>
          <w:spacing w:val="-2"/>
          <w:sz w:val="24"/>
          <w:szCs w:val="24"/>
        </w:rPr>
        <w:t>дрвета,</w:t>
      </w:r>
    </w:p>
    <w:p w14:paraId="2DDC2B9D" w14:textId="14444ABB" w:rsidR="00675094" w:rsidRPr="004B6A52" w:rsidRDefault="00675094" w:rsidP="004B6A52">
      <w:pPr>
        <w:pStyle w:val="ListParagraph"/>
        <w:widowControl w:val="0"/>
        <w:numPr>
          <w:ilvl w:val="0"/>
          <w:numId w:val="2"/>
        </w:numPr>
        <w:autoSpaceDE w:val="0"/>
        <w:autoSpaceDN w:val="0"/>
        <w:spacing w:before="68" w:line="600" w:lineRule="auto"/>
        <w:outlineLvl w:val="6"/>
        <w:rPr>
          <w:b/>
          <w:bCs/>
          <w:sz w:val="24"/>
          <w:szCs w:val="24"/>
        </w:rPr>
      </w:pPr>
      <w:r w:rsidRPr="004B6A52">
        <w:rPr>
          <w:sz w:val="24"/>
          <w:szCs w:val="24"/>
        </w:rPr>
        <w:t>стварање</w:t>
      </w:r>
      <w:r w:rsidRPr="004B6A52">
        <w:rPr>
          <w:spacing w:val="22"/>
          <w:sz w:val="24"/>
          <w:szCs w:val="24"/>
        </w:rPr>
        <w:t xml:space="preserve"> </w:t>
      </w:r>
      <w:r w:rsidRPr="004B6A52">
        <w:rPr>
          <w:sz w:val="24"/>
          <w:szCs w:val="24"/>
        </w:rPr>
        <w:t>младих</w:t>
      </w:r>
      <w:r w:rsidRPr="004B6A52">
        <w:rPr>
          <w:spacing w:val="19"/>
          <w:sz w:val="24"/>
          <w:szCs w:val="24"/>
        </w:rPr>
        <w:t xml:space="preserve"> </w:t>
      </w:r>
      <w:r w:rsidRPr="004B6A52">
        <w:rPr>
          <w:sz w:val="24"/>
          <w:szCs w:val="24"/>
        </w:rPr>
        <w:t>изданачких</w:t>
      </w:r>
      <w:r w:rsidRPr="004B6A52">
        <w:rPr>
          <w:spacing w:val="19"/>
          <w:sz w:val="24"/>
          <w:szCs w:val="24"/>
        </w:rPr>
        <w:t xml:space="preserve"> </w:t>
      </w:r>
      <w:r w:rsidRPr="004B6A52">
        <w:rPr>
          <w:spacing w:val="-4"/>
          <w:sz w:val="24"/>
          <w:szCs w:val="24"/>
        </w:rPr>
        <w:t>шума</w:t>
      </w:r>
    </w:p>
    <w:p w14:paraId="0C261EB8" w14:textId="6E7914BE" w:rsidR="004B6A52" w:rsidRPr="004B6A52" w:rsidRDefault="004B6A52" w:rsidP="004B6A52">
      <w:pPr>
        <w:widowControl w:val="0"/>
        <w:autoSpaceDE w:val="0"/>
        <w:autoSpaceDN w:val="0"/>
        <w:spacing w:before="68" w:line="600" w:lineRule="auto"/>
        <w:outlineLvl w:val="6"/>
        <w:rPr>
          <w:b/>
          <w:bCs/>
          <w:sz w:val="24"/>
          <w:szCs w:val="24"/>
        </w:rPr>
      </w:pPr>
      <w:r w:rsidRPr="004B6A52">
        <w:rPr>
          <w:b/>
          <w:bCs/>
          <w:sz w:val="24"/>
          <w:szCs w:val="24"/>
        </w:rPr>
        <w:t>Узгојни циљеви по узгојним групама</w:t>
      </w:r>
    </w:p>
    <w:p w14:paraId="58A5F19D" w14:textId="594FA164" w:rsidR="007270EB" w:rsidRDefault="004B6A52" w:rsidP="001E1838">
      <w:pPr>
        <w:spacing w:after="60"/>
        <w:rPr>
          <w:b/>
          <w:sz w:val="24"/>
          <w:szCs w:val="24"/>
          <w:u w:val="single"/>
          <w:lang w:val="sr-Latn-RS"/>
        </w:rPr>
      </w:pPr>
      <w:r w:rsidRPr="004B6A52">
        <w:rPr>
          <w:b/>
          <w:sz w:val="24"/>
          <w:szCs w:val="24"/>
          <w:lang w:val="sr-Latn-RS"/>
        </w:rPr>
        <w:t xml:space="preserve">          </w:t>
      </w:r>
      <w:r>
        <w:rPr>
          <w:b/>
          <w:sz w:val="24"/>
          <w:szCs w:val="24"/>
          <w:lang w:val="sr-Latn-RS"/>
        </w:rPr>
        <w:t xml:space="preserve">  </w:t>
      </w:r>
      <w:r w:rsidRPr="004B6A52">
        <w:rPr>
          <w:b/>
          <w:sz w:val="24"/>
          <w:szCs w:val="24"/>
          <w:lang w:val="sr-Latn-RS"/>
        </w:rPr>
        <w:t xml:space="preserve"> </w:t>
      </w:r>
      <w:r w:rsidRPr="004B6A52">
        <w:rPr>
          <w:b/>
          <w:sz w:val="24"/>
          <w:szCs w:val="24"/>
          <w:u w:val="single"/>
          <w:lang w:val="sr-Cyrl-RS"/>
        </w:rPr>
        <w:t>Фаза подмлатка [H до 3 m]</w:t>
      </w:r>
    </w:p>
    <w:p w14:paraId="2FD61380" w14:textId="77777777" w:rsidR="0093629F" w:rsidRPr="0093629F" w:rsidRDefault="0093629F" w:rsidP="001E1838">
      <w:pPr>
        <w:spacing w:after="60"/>
        <w:rPr>
          <w:b/>
          <w:sz w:val="24"/>
          <w:szCs w:val="24"/>
          <w:u w:val="single"/>
          <w:lang w:val="sr-Latn-RS"/>
        </w:rPr>
      </w:pPr>
    </w:p>
    <w:p w14:paraId="6DA6DC83" w14:textId="09E2FEF9" w:rsidR="0093629F" w:rsidRPr="0012777F" w:rsidRDefault="0093629F" w:rsidP="0093629F">
      <w:pPr>
        <w:pStyle w:val="ListParagraph"/>
        <w:widowControl w:val="0"/>
        <w:numPr>
          <w:ilvl w:val="0"/>
          <w:numId w:val="2"/>
        </w:numPr>
        <w:tabs>
          <w:tab w:val="left" w:pos="1372"/>
        </w:tabs>
        <w:autoSpaceDE w:val="0"/>
        <w:autoSpaceDN w:val="0"/>
        <w:rPr>
          <w:sz w:val="24"/>
          <w:szCs w:val="24"/>
        </w:rPr>
      </w:pPr>
      <w:r w:rsidRPr="0012777F">
        <w:rPr>
          <w:sz w:val="24"/>
          <w:szCs w:val="24"/>
        </w:rPr>
        <w:t>очување</w:t>
      </w:r>
      <w:r w:rsidRPr="0012777F">
        <w:rPr>
          <w:spacing w:val="20"/>
          <w:sz w:val="24"/>
          <w:szCs w:val="24"/>
        </w:rPr>
        <w:t xml:space="preserve"> </w:t>
      </w:r>
      <w:r w:rsidRPr="0012777F">
        <w:rPr>
          <w:sz w:val="24"/>
          <w:szCs w:val="24"/>
        </w:rPr>
        <w:t>и</w:t>
      </w:r>
      <w:r w:rsidRPr="0012777F">
        <w:rPr>
          <w:spacing w:val="17"/>
          <w:sz w:val="24"/>
          <w:szCs w:val="24"/>
        </w:rPr>
        <w:t xml:space="preserve"> </w:t>
      </w:r>
      <w:r w:rsidRPr="0012777F">
        <w:rPr>
          <w:sz w:val="24"/>
          <w:szCs w:val="24"/>
        </w:rPr>
        <w:t>унапређење</w:t>
      </w:r>
      <w:r w:rsidRPr="0012777F">
        <w:rPr>
          <w:spacing w:val="21"/>
          <w:sz w:val="24"/>
          <w:szCs w:val="24"/>
        </w:rPr>
        <w:t xml:space="preserve"> </w:t>
      </w:r>
      <w:r w:rsidRPr="0012777F">
        <w:rPr>
          <w:sz w:val="24"/>
          <w:szCs w:val="24"/>
        </w:rPr>
        <w:t>здравственог</w:t>
      </w:r>
      <w:r w:rsidRPr="0012777F">
        <w:rPr>
          <w:spacing w:val="20"/>
          <w:sz w:val="24"/>
          <w:szCs w:val="24"/>
        </w:rPr>
        <w:t xml:space="preserve"> </w:t>
      </w:r>
      <w:r w:rsidRPr="0012777F">
        <w:rPr>
          <w:spacing w:val="-2"/>
          <w:sz w:val="24"/>
          <w:szCs w:val="24"/>
        </w:rPr>
        <w:t>стања,</w:t>
      </w:r>
    </w:p>
    <w:p w14:paraId="3566839A" w14:textId="0DDB0AD9" w:rsidR="0093629F" w:rsidRPr="0012777F" w:rsidRDefault="0093629F" w:rsidP="0093629F">
      <w:pPr>
        <w:pStyle w:val="ListParagraph"/>
        <w:widowControl w:val="0"/>
        <w:numPr>
          <w:ilvl w:val="0"/>
          <w:numId w:val="2"/>
        </w:numPr>
        <w:tabs>
          <w:tab w:val="left" w:pos="1372"/>
        </w:tabs>
        <w:autoSpaceDE w:val="0"/>
        <w:autoSpaceDN w:val="0"/>
        <w:spacing w:before="154"/>
        <w:rPr>
          <w:sz w:val="24"/>
          <w:szCs w:val="24"/>
        </w:rPr>
      </w:pPr>
      <w:r w:rsidRPr="0012777F">
        <w:rPr>
          <w:sz w:val="24"/>
          <w:szCs w:val="24"/>
        </w:rPr>
        <w:t>редуковање</w:t>
      </w:r>
      <w:r w:rsidRPr="0012777F">
        <w:rPr>
          <w:spacing w:val="19"/>
          <w:sz w:val="24"/>
          <w:szCs w:val="24"/>
        </w:rPr>
        <w:t xml:space="preserve"> </w:t>
      </w:r>
      <w:r w:rsidRPr="0012777F">
        <w:rPr>
          <w:sz w:val="24"/>
          <w:szCs w:val="24"/>
        </w:rPr>
        <w:t>броја</w:t>
      </w:r>
      <w:r w:rsidRPr="0012777F">
        <w:rPr>
          <w:spacing w:val="16"/>
          <w:sz w:val="24"/>
          <w:szCs w:val="24"/>
        </w:rPr>
        <w:t xml:space="preserve"> </w:t>
      </w:r>
      <w:r w:rsidRPr="0012777F">
        <w:rPr>
          <w:spacing w:val="-2"/>
          <w:sz w:val="24"/>
          <w:szCs w:val="24"/>
        </w:rPr>
        <w:t>изданака/избојака</w:t>
      </w:r>
    </w:p>
    <w:p w14:paraId="38D38815" w14:textId="2332BCD5" w:rsidR="0093629F" w:rsidRPr="0012777F" w:rsidRDefault="0093629F" w:rsidP="0093629F">
      <w:pPr>
        <w:pStyle w:val="ListParagraph"/>
        <w:widowControl w:val="0"/>
        <w:numPr>
          <w:ilvl w:val="0"/>
          <w:numId w:val="2"/>
        </w:numPr>
        <w:tabs>
          <w:tab w:val="left" w:pos="1372"/>
        </w:tabs>
        <w:autoSpaceDE w:val="0"/>
        <w:autoSpaceDN w:val="0"/>
        <w:spacing w:before="154"/>
        <w:rPr>
          <w:sz w:val="24"/>
          <w:szCs w:val="24"/>
        </w:rPr>
      </w:pPr>
      <w:r w:rsidRPr="0012777F">
        <w:rPr>
          <w:sz w:val="24"/>
          <w:szCs w:val="24"/>
        </w:rPr>
        <w:t>подржавање</w:t>
      </w:r>
      <w:r w:rsidRPr="0012777F">
        <w:rPr>
          <w:spacing w:val="22"/>
          <w:sz w:val="24"/>
          <w:szCs w:val="24"/>
        </w:rPr>
        <w:t xml:space="preserve"> </w:t>
      </w:r>
      <w:r w:rsidRPr="0012777F">
        <w:rPr>
          <w:sz w:val="24"/>
          <w:szCs w:val="24"/>
        </w:rPr>
        <w:t>стабала</w:t>
      </w:r>
      <w:r w:rsidRPr="0012777F">
        <w:rPr>
          <w:spacing w:val="20"/>
          <w:sz w:val="24"/>
          <w:szCs w:val="24"/>
        </w:rPr>
        <w:t xml:space="preserve"> </w:t>
      </w:r>
      <w:r w:rsidRPr="0012777F">
        <w:rPr>
          <w:sz w:val="24"/>
          <w:szCs w:val="24"/>
        </w:rPr>
        <w:t>семеног</w:t>
      </w:r>
      <w:r w:rsidRPr="0012777F">
        <w:rPr>
          <w:spacing w:val="18"/>
          <w:sz w:val="24"/>
          <w:szCs w:val="24"/>
        </w:rPr>
        <w:t xml:space="preserve"> </w:t>
      </w:r>
      <w:r w:rsidRPr="0012777F">
        <w:rPr>
          <w:spacing w:val="-2"/>
          <w:sz w:val="24"/>
          <w:szCs w:val="24"/>
        </w:rPr>
        <w:t>порекла,</w:t>
      </w:r>
    </w:p>
    <w:p w14:paraId="26185F01" w14:textId="12D17D09" w:rsidR="0093629F" w:rsidRPr="0012777F" w:rsidRDefault="0093629F" w:rsidP="0093629F">
      <w:pPr>
        <w:pStyle w:val="ListParagraph"/>
        <w:widowControl w:val="0"/>
        <w:numPr>
          <w:ilvl w:val="0"/>
          <w:numId w:val="2"/>
        </w:numPr>
        <w:tabs>
          <w:tab w:val="left" w:pos="1372"/>
        </w:tabs>
        <w:autoSpaceDE w:val="0"/>
        <w:autoSpaceDN w:val="0"/>
        <w:spacing w:before="155" w:line="271" w:lineRule="auto"/>
        <w:ind w:right="564"/>
        <w:rPr>
          <w:sz w:val="24"/>
          <w:szCs w:val="24"/>
        </w:rPr>
      </w:pPr>
      <w:r w:rsidRPr="0012777F">
        <w:rPr>
          <w:w w:val="105"/>
          <w:sz w:val="24"/>
          <w:szCs w:val="24"/>
        </w:rPr>
        <w:t>подржавање</w:t>
      </w:r>
      <w:r w:rsidRPr="0012777F">
        <w:rPr>
          <w:spacing w:val="-2"/>
          <w:w w:val="105"/>
          <w:sz w:val="24"/>
          <w:szCs w:val="24"/>
        </w:rPr>
        <w:t xml:space="preserve"> </w:t>
      </w:r>
      <w:r w:rsidRPr="0012777F">
        <w:rPr>
          <w:w w:val="105"/>
          <w:sz w:val="24"/>
          <w:szCs w:val="24"/>
        </w:rPr>
        <w:t>густог</w:t>
      </w:r>
      <w:r w:rsidRPr="0012777F">
        <w:rPr>
          <w:spacing w:val="-3"/>
          <w:w w:val="105"/>
          <w:sz w:val="24"/>
          <w:szCs w:val="24"/>
        </w:rPr>
        <w:t xml:space="preserve"> </w:t>
      </w:r>
      <w:r w:rsidRPr="0012777F">
        <w:rPr>
          <w:w w:val="105"/>
          <w:sz w:val="24"/>
          <w:szCs w:val="24"/>
        </w:rPr>
        <w:t>склопа</w:t>
      </w:r>
      <w:r w:rsidRPr="0012777F">
        <w:rPr>
          <w:spacing w:val="-4"/>
          <w:w w:val="105"/>
          <w:sz w:val="24"/>
          <w:szCs w:val="24"/>
        </w:rPr>
        <w:t xml:space="preserve"> </w:t>
      </w:r>
      <w:r w:rsidRPr="0012777F">
        <w:rPr>
          <w:w w:val="105"/>
          <w:sz w:val="24"/>
          <w:szCs w:val="24"/>
        </w:rPr>
        <w:t>како</w:t>
      </w:r>
      <w:r w:rsidRPr="0012777F">
        <w:rPr>
          <w:spacing w:val="-3"/>
          <w:w w:val="105"/>
          <w:sz w:val="24"/>
          <w:szCs w:val="24"/>
        </w:rPr>
        <w:t xml:space="preserve"> </w:t>
      </w:r>
      <w:r w:rsidRPr="0012777F">
        <w:rPr>
          <w:w w:val="105"/>
          <w:sz w:val="24"/>
          <w:szCs w:val="24"/>
        </w:rPr>
        <w:t>би</w:t>
      </w:r>
      <w:r w:rsidRPr="0012777F">
        <w:rPr>
          <w:spacing w:val="-4"/>
          <w:w w:val="105"/>
          <w:sz w:val="24"/>
          <w:szCs w:val="24"/>
        </w:rPr>
        <w:t xml:space="preserve"> </w:t>
      </w:r>
      <w:r w:rsidRPr="0012777F">
        <w:rPr>
          <w:w w:val="105"/>
          <w:sz w:val="24"/>
          <w:szCs w:val="24"/>
        </w:rPr>
        <w:t>се</w:t>
      </w:r>
      <w:r w:rsidRPr="0012777F">
        <w:rPr>
          <w:spacing w:val="-5"/>
          <w:w w:val="105"/>
          <w:sz w:val="24"/>
          <w:szCs w:val="24"/>
        </w:rPr>
        <w:t xml:space="preserve"> </w:t>
      </w:r>
      <w:r w:rsidRPr="0012777F">
        <w:rPr>
          <w:w w:val="105"/>
          <w:sz w:val="24"/>
          <w:szCs w:val="24"/>
        </w:rPr>
        <w:t>потенцијална</w:t>
      </w:r>
      <w:r w:rsidRPr="0012777F">
        <w:rPr>
          <w:spacing w:val="-2"/>
          <w:w w:val="105"/>
          <w:sz w:val="24"/>
          <w:szCs w:val="24"/>
        </w:rPr>
        <w:t xml:space="preserve"> </w:t>
      </w:r>
      <w:r w:rsidRPr="0012777F">
        <w:rPr>
          <w:w w:val="105"/>
          <w:sz w:val="24"/>
          <w:szCs w:val="24"/>
        </w:rPr>
        <w:t>стабла</w:t>
      </w:r>
      <w:r w:rsidRPr="0012777F">
        <w:rPr>
          <w:spacing w:val="-3"/>
          <w:w w:val="105"/>
          <w:sz w:val="24"/>
          <w:szCs w:val="24"/>
        </w:rPr>
        <w:t xml:space="preserve"> </w:t>
      </w:r>
      <w:r w:rsidRPr="0012777F">
        <w:rPr>
          <w:w w:val="105"/>
          <w:sz w:val="24"/>
          <w:szCs w:val="24"/>
        </w:rPr>
        <w:t>будућности</w:t>
      </w:r>
      <w:r w:rsidRPr="0012777F">
        <w:rPr>
          <w:spacing w:val="-2"/>
          <w:w w:val="105"/>
          <w:sz w:val="24"/>
          <w:szCs w:val="24"/>
        </w:rPr>
        <w:t xml:space="preserve"> </w:t>
      </w:r>
      <w:r w:rsidRPr="0012777F">
        <w:rPr>
          <w:w w:val="105"/>
          <w:sz w:val="24"/>
          <w:szCs w:val="24"/>
        </w:rPr>
        <w:t>што</w:t>
      </w:r>
      <w:r w:rsidRPr="0012777F">
        <w:rPr>
          <w:spacing w:val="-2"/>
          <w:w w:val="105"/>
          <w:sz w:val="24"/>
          <w:szCs w:val="24"/>
        </w:rPr>
        <w:t xml:space="preserve"> </w:t>
      </w:r>
      <w:r w:rsidRPr="0012777F">
        <w:rPr>
          <w:w w:val="105"/>
          <w:sz w:val="24"/>
          <w:szCs w:val="24"/>
        </w:rPr>
        <w:t>боље</w:t>
      </w:r>
      <w:r w:rsidRPr="0012777F">
        <w:rPr>
          <w:spacing w:val="-3"/>
          <w:w w:val="105"/>
          <w:sz w:val="24"/>
          <w:szCs w:val="24"/>
        </w:rPr>
        <w:t xml:space="preserve"> </w:t>
      </w:r>
      <w:r w:rsidRPr="0012777F">
        <w:rPr>
          <w:w w:val="105"/>
          <w:sz w:val="24"/>
          <w:szCs w:val="24"/>
        </w:rPr>
        <w:t>очистила од доњих грана,</w:t>
      </w:r>
    </w:p>
    <w:p w14:paraId="100166E2" w14:textId="528A4354" w:rsidR="0093629F" w:rsidRPr="0012777F" w:rsidRDefault="0093629F" w:rsidP="0093629F">
      <w:pPr>
        <w:pStyle w:val="ListParagraph"/>
        <w:widowControl w:val="0"/>
        <w:numPr>
          <w:ilvl w:val="0"/>
          <w:numId w:val="2"/>
        </w:numPr>
        <w:tabs>
          <w:tab w:val="left" w:pos="1372"/>
        </w:tabs>
        <w:autoSpaceDE w:val="0"/>
        <w:autoSpaceDN w:val="0"/>
        <w:spacing w:before="128"/>
        <w:rPr>
          <w:sz w:val="24"/>
          <w:szCs w:val="24"/>
        </w:rPr>
      </w:pPr>
      <w:r w:rsidRPr="0012777F">
        <w:rPr>
          <w:sz w:val="24"/>
          <w:szCs w:val="24"/>
        </w:rPr>
        <w:t>подржавање</w:t>
      </w:r>
      <w:r w:rsidRPr="0012777F">
        <w:rPr>
          <w:spacing w:val="18"/>
          <w:sz w:val="24"/>
          <w:szCs w:val="24"/>
        </w:rPr>
        <w:t xml:space="preserve"> </w:t>
      </w:r>
      <w:r w:rsidRPr="0012777F">
        <w:rPr>
          <w:sz w:val="24"/>
          <w:szCs w:val="24"/>
        </w:rPr>
        <w:t>жељеног</w:t>
      </w:r>
      <w:r w:rsidRPr="0012777F">
        <w:rPr>
          <w:spacing w:val="16"/>
          <w:sz w:val="24"/>
          <w:szCs w:val="24"/>
        </w:rPr>
        <w:t xml:space="preserve"> </w:t>
      </w:r>
      <w:r w:rsidRPr="0012777F">
        <w:rPr>
          <w:sz w:val="24"/>
          <w:szCs w:val="24"/>
        </w:rPr>
        <w:t>састава</w:t>
      </w:r>
      <w:r w:rsidRPr="0012777F">
        <w:rPr>
          <w:spacing w:val="16"/>
          <w:sz w:val="24"/>
          <w:szCs w:val="24"/>
        </w:rPr>
        <w:t xml:space="preserve"> </w:t>
      </w:r>
      <w:r w:rsidRPr="0012777F">
        <w:rPr>
          <w:sz w:val="24"/>
          <w:szCs w:val="24"/>
        </w:rPr>
        <w:t>и</w:t>
      </w:r>
      <w:r w:rsidRPr="0012777F">
        <w:rPr>
          <w:spacing w:val="13"/>
          <w:sz w:val="24"/>
          <w:szCs w:val="24"/>
        </w:rPr>
        <w:t xml:space="preserve"> </w:t>
      </w:r>
      <w:r w:rsidRPr="0012777F">
        <w:rPr>
          <w:sz w:val="24"/>
          <w:szCs w:val="24"/>
        </w:rPr>
        <w:t>смесе</w:t>
      </w:r>
      <w:r w:rsidRPr="0012777F">
        <w:rPr>
          <w:spacing w:val="12"/>
          <w:sz w:val="24"/>
          <w:szCs w:val="24"/>
        </w:rPr>
        <w:t xml:space="preserve"> </w:t>
      </w:r>
      <w:r w:rsidRPr="0012777F">
        <w:rPr>
          <w:sz w:val="24"/>
          <w:szCs w:val="24"/>
        </w:rPr>
        <w:t>врста</w:t>
      </w:r>
      <w:r w:rsidRPr="0012777F">
        <w:rPr>
          <w:spacing w:val="12"/>
          <w:sz w:val="24"/>
          <w:szCs w:val="24"/>
        </w:rPr>
        <w:t xml:space="preserve"> </w:t>
      </w:r>
      <w:r w:rsidRPr="0012777F">
        <w:rPr>
          <w:sz w:val="24"/>
          <w:szCs w:val="24"/>
        </w:rPr>
        <w:t>(горски</w:t>
      </w:r>
      <w:r w:rsidRPr="0012777F">
        <w:rPr>
          <w:spacing w:val="16"/>
          <w:sz w:val="24"/>
          <w:szCs w:val="24"/>
        </w:rPr>
        <w:t xml:space="preserve"> </w:t>
      </w:r>
      <w:r w:rsidRPr="0012777F">
        <w:rPr>
          <w:sz w:val="24"/>
          <w:szCs w:val="24"/>
        </w:rPr>
        <w:t>јавор,</w:t>
      </w:r>
      <w:r w:rsidRPr="0012777F">
        <w:rPr>
          <w:spacing w:val="16"/>
          <w:sz w:val="24"/>
          <w:szCs w:val="24"/>
        </w:rPr>
        <w:t xml:space="preserve"> </w:t>
      </w:r>
      <w:r w:rsidRPr="0012777F">
        <w:rPr>
          <w:sz w:val="24"/>
          <w:szCs w:val="24"/>
        </w:rPr>
        <w:t>бели</w:t>
      </w:r>
      <w:r w:rsidRPr="0012777F">
        <w:rPr>
          <w:spacing w:val="15"/>
          <w:sz w:val="24"/>
          <w:szCs w:val="24"/>
        </w:rPr>
        <w:t xml:space="preserve"> </w:t>
      </w:r>
      <w:r w:rsidRPr="0012777F">
        <w:rPr>
          <w:sz w:val="24"/>
          <w:szCs w:val="24"/>
        </w:rPr>
        <w:t>јасен,</w:t>
      </w:r>
      <w:r w:rsidRPr="0012777F">
        <w:rPr>
          <w:spacing w:val="16"/>
          <w:sz w:val="24"/>
          <w:szCs w:val="24"/>
        </w:rPr>
        <w:t xml:space="preserve"> </w:t>
      </w:r>
      <w:r w:rsidRPr="0012777F">
        <w:rPr>
          <w:sz w:val="24"/>
          <w:szCs w:val="24"/>
        </w:rPr>
        <w:t>дивља</w:t>
      </w:r>
      <w:r w:rsidRPr="0012777F">
        <w:rPr>
          <w:spacing w:val="12"/>
          <w:sz w:val="24"/>
          <w:szCs w:val="24"/>
        </w:rPr>
        <w:t xml:space="preserve"> </w:t>
      </w:r>
      <w:r w:rsidRPr="0012777F">
        <w:rPr>
          <w:spacing w:val="-2"/>
          <w:sz w:val="24"/>
          <w:szCs w:val="24"/>
        </w:rPr>
        <w:t>трешња),</w:t>
      </w:r>
    </w:p>
    <w:p w14:paraId="5564DEAF" w14:textId="571ED83E" w:rsidR="00BB7BD6" w:rsidRPr="00213FC0" w:rsidRDefault="0093629F" w:rsidP="00213FC0">
      <w:pPr>
        <w:pStyle w:val="ListParagraph"/>
        <w:widowControl w:val="0"/>
        <w:numPr>
          <w:ilvl w:val="0"/>
          <w:numId w:val="2"/>
        </w:numPr>
        <w:tabs>
          <w:tab w:val="left" w:pos="1372"/>
        </w:tabs>
        <w:autoSpaceDE w:val="0"/>
        <w:autoSpaceDN w:val="0"/>
        <w:spacing w:before="152"/>
        <w:rPr>
          <w:sz w:val="24"/>
          <w:szCs w:val="24"/>
        </w:rPr>
      </w:pPr>
      <w:r w:rsidRPr="0012777F">
        <w:rPr>
          <w:sz w:val="24"/>
          <w:szCs w:val="24"/>
        </w:rPr>
        <w:t>уклањање</w:t>
      </w:r>
      <w:r w:rsidRPr="0012777F">
        <w:rPr>
          <w:spacing w:val="11"/>
          <w:sz w:val="24"/>
          <w:szCs w:val="24"/>
        </w:rPr>
        <w:t xml:space="preserve"> </w:t>
      </w:r>
      <w:r w:rsidRPr="0012777F">
        <w:rPr>
          <w:sz w:val="24"/>
          <w:szCs w:val="24"/>
        </w:rPr>
        <w:t>непожељних</w:t>
      </w:r>
      <w:r w:rsidRPr="0012777F">
        <w:rPr>
          <w:spacing w:val="14"/>
          <w:sz w:val="24"/>
          <w:szCs w:val="24"/>
        </w:rPr>
        <w:t xml:space="preserve"> </w:t>
      </w:r>
      <w:r w:rsidRPr="0012777F">
        <w:rPr>
          <w:sz w:val="24"/>
          <w:szCs w:val="24"/>
        </w:rPr>
        <w:t>врста</w:t>
      </w:r>
      <w:r w:rsidRPr="0012777F">
        <w:rPr>
          <w:spacing w:val="15"/>
          <w:sz w:val="24"/>
          <w:szCs w:val="24"/>
        </w:rPr>
        <w:t xml:space="preserve"> </w:t>
      </w:r>
      <w:r w:rsidRPr="0012777F">
        <w:rPr>
          <w:sz w:val="24"/>
          <w:szCs w:val="24"/>
        </w:rPr>
        <w:t>(јасике</w:t>
      </w:r>
      <w:r w:rsidRPr="0012777F">
        <w:rPr>
          <w:spacing w:val="12"/>
          <w:sz w:val="24"/>
          <w:szCs w:val="24"/>
        </w:rPr>
        <w:t xml:space="preserve"> </w:t>
      </w:r>
      <w:r w:rsidRPr="0012777F">
        <w:rPr>
          <w:sz w:val="24"/>
          <w:szCs w:val="24"/>
        </w:rPr>
        <w:t>иве</w:t>
      </w:r>
      <w:r w:rsidRPr="0012777F">
        <w:rPr>
          <w:spacing w:val="13"/>
          <w:sz w:val="24"/>
          <w:szCs w:val="24"/>
        </w:rPr>
        <w:t xml:space="preserve"> </w:t>
      </w:r>
      <w:r w:rsidRPr="0012777F">
        <w:rPr>
          <w:sz w:val="24"/>
          <w:szCs w:val="24"/>
        </w:rPr>
        <w:t>ц.</w:t>
      </w:r>
      <w:r w:rsidRPr="0012777F">
        <w:rPr>
          <w:spacing w:val="16"/>
          <w:sz w:val="24"/>
          <w:szCs w:val="24"/>
        </w:rPr>
        <w:t xml:space="preserve"> </w:t>
      </w:r>
      <w:r w:rsidRPr="0012777F">
        <w:rPr>
          <w:sz w:val="24"/>
          <w:szCs w:val="24"/>
        </w:rPr>
        <w:t>јасена,</w:t>
      </w:r>
      <w:r w:rsidRPr="0012777F">
        <w:rPr>
          <w:spacing w:val="16"/>
          <w:sz w:val="24"/>
          <w:szCs w:val="24"/>
        </w:rPr>
        <w:t xml:space="preserve"> </w:t>
      </w:r>
      <w:r w:rsidRPr="0012777F">
        <w:rPr>
          <w:sz w:val="24"/>
          <w:szCs w:val="24"/>
        </w:rPr>
        <w:t>клена</w:t>
      </w:r>
      <w:r w:rsidRPr="0012777F">
        <w:rPr>
          <w:spacing w:val="13"/>
          <w:sz w:val="24"/>
          <w:szCs w:val="24"/>
        </w:rPr>
        <w:t xml:space="preserve"> </w:t>
      </w:r>
      <w:r w:rsidRPr="0012777F">
        <w:rPr>
          <w:sz w:val="24"/>
          <w:szCs w:val="24"/>
        </w:rPr>
        <w:t>итд.</w:t>
      </w:r>
      <w:r w:rsidRPr="0012777F">
        <w:rPr>
          <w:spacing w:val="16"/>
          <w:sz w:val="24"/>
          <w:szCs w:val="24"/>
        </w:rPr>
        <w:t xml:space="preserve"> </w:t>
      </w:r>
      <w:r w:rsidRPr="0012777F">
        <w:rPr>
          <w:spacing w:val="-10"/>
          <w:sz w:val="24"/>
          <w:szCs w:val="24"/>
        </w:rPr>
        <w:t>)</w:t>
      </w:r>
    </w:p>
    <w:p w14:paraId="3433D220" w14:textId="1913CD4D" w:rsidR="0093629F" w:rsidRPr="0093629F" w:rsidRDefault="0093629F" w:rsidP="0093629F">
      <w:pPr>
        <w:widowControl w:val="0"/>
        <w:tabs>
          <w:tab w:val="left" w:pos="1372"/>
        </w:tabs>
        <w:autoSpaceDE w:val="0"/>
        <w:autoSpaceDN w:val="0"/>
        <w:spacing w:before="152"/>
        <w:rPr>
          <w:b/>
          <w:sz w:val="24"/>
          <w:szCs w:val="24"/>
          <w:u w:val="single"/>
        </w:rPr>
      </w:pPr>
      <w:r>
        <w:rPr>
          <w:b/>
          <w:sz w:val="24"/>
          <w:szCs w:val="24"/>
        </w:rPr>
        <w:t xml:space="preserve">            </w:t>
      </w:r>
      <w:r w:rsidRPr="0093629F">
        <w:rPr>
          <w:b/>
          <w:sz w:val="24"/>
          <w:szCs w:val="24"/>
          <w:u w:val="single"/>
        </w:rPr>
        <w:t>Фаза раног младика [H &gt;3 - 8 m]</w:t>
      </w:r>
    </w:p>
    <w:p w14:paraId="09538702" w14:textId="77777777" w:rsidR="0093629F" w:rsidRDefault="0093629F" w:rsidP="001E1838">
      <w:pPr>
        <w:spacing w:after="60"/>
        <w:rPr>
          <w:b/>
          <w:sz w:val="24"/>
          <w:szCs w:val="24"/>
          <w:u w:val="single"/>
          <w:lang w:val="sr-Latn-RS"/>
        </w:rPr>
      </w:pPr>
    </w:p>
    <w:p w14:paraId="018A175D" w14:textId="6AE98046" w:rsidR="0093629F" w:rsidRPr="0012777F" w:rsidRDefault="0093629F" w:rsidP="0093629F">
      <w:pPr>
        <w:pStyle w:val="ListParagraph"/>
        <w:widowControl w:val="0"/>
        <w:numPr>
          <w:ilvl w:val="0"/>
          <w:numId w:val="2"/>
        </w:numPr>
        <w:tabs>
          <w:tab w:val="left" w:pos="1372"/>
        </w:tabs>
        <w:autoSpaceDE w:val="0"/>
        <w:autoSpaceDN w:val="0"/>
        <w:spacing w:before="96"/>
        <w:rPr>
          <w:sz w:val="24"/>
          <w:szCs w:val="24"/>
        </w:rPr>
      </w:pPr>
      <w:r w:rsidRPr="0012777F">
        <w:rPr>
          <w:sz w:val="24"/>
          <w:szCs w:val="24"/>
        </w:rPr>
        <w:t>очување</w:t>
      </w:r>
      <w:r w:rsidRPr="0012777F">
        <w:rPr>
          <w:spacing w:val="20"/>
          <w:sz w:val="24"/>
          <w:szCs w:val="24"/>
        </w:rPr>
        <w:t xml:space="preserve"> </w:t>
      </w:r>
      <w:r w:rsidRPr="0012777F">
        <w:rPr>
          <w:sz w:val="24"/>
          <w:szCs w:val="24"/>
        </w:rPr>
        <w:t>и</w:t>
      </w:r>
      <w:r w:rsidRPr="0012777F">
        <w:rPr>
          <w:spacing w:val="17"/>
          <w:sz w:val="24"/>
          <w:szCs w:val="24"/>
        </w:rPr>
        <w:t xml:space="preserve"> </w:t>
      </w:r>
      <w:r w:rsidRPr="0012777F">
        <w:rPr>
          <w:sz w:val="24"/>
          <w:szCs w:val="24"/>
        </w:rPr>
        <w:t>унапређење</w:t>
      </w:r>
      <w:r w:rsidRPr="0012777F">
        <w:rPr>
          <w:spacing w:val="21"/>
          <w:sz w:val="24"/>
          <w:szCs w:val="24"/>
        </w:rPr>
        <w:t xml:space="preserve"> </w:t>
      </w:r>
      <w:r w:rsidRPr="0012777F">
        <w:rPr>
          <w:sz w:val="24"/>
          <w:szCs w:val="24"/>
        </w:rPr>
        <w:t>здравственог</w:t>
      </w:r>
      <w:r w:rsidRPr="0012777F">
        <w:rPr>
          <w:spacing w:val="20"/>
          <w:sz w:val="24"/>
          <w:szCs w:val="24"/>
        </w:rPr>
        <w:t xml:space="preserve"> </w:t>
      </w:r>
      <w:r w:rsidRPr="0012777F">
        <w:rPr>
          <w:spacing w:val="-2"/>
          <w:sz w:val="24"/>
          <w:szCs w:val="24"/>
        </w:rPr>
        <w:t>стања.</w:t>
      </w:r>
    </w:p>
    <w:p w14:paraId="29AF09BA" w14:textId="26E4D19B" w:rsidR="0093629F" w:rsidRPr="0012777F" w:rsidRDefault="0093629F" w:rsidP="0093629F">
      <w:pPr>
        <w:pStyle w:val="ListParagraph"/>
        <w:widowControl w:val="0"/>
        <w:numPr>
          <w:ilvl w:val="0"/>
          <w:numId w:val="2"/>
        </w:numPr>
        <w:tabs>
          <w:tab w:val="left" w:pos="1372"/>
        </w:tabs>
        <w:autoSpaceDE w:val="0"/>
        <w:autoSpaceDN w:val="0"/>
        <w:spacing w:before="157" w:line="268" w:lineRule="auto"/>
        <w:ind w:right="565"/>
        <w:rPr>
          <w:sz w:val="24"/>
          <w:szCs w:val="24"/>
        </w:rPr>
      </w:pPr>
      <w:r w:rsidRPr="0012777F">
        <w:rPr>
          <w:w w:val="105"/>
          <w:sz w:val="24"/>
          <w:szCs w:val="24"/>
        </w:rPr>
        <w:t>очување густог склопа како би се потенцијална стабла будућности што боље очистила од доњих грана,</w:t>
      </w:r>
    </w:p>
    <w:p w14:paraId="2D03FB41" w14:textId="0F232B4C" w:rsidR="0093629F" w:rsidRPr="0012777F" w:rsidRDefault="0093629F" w:rsidP="0093629F">
      <w:pPr>
        <w:pStyle w:val="ListParagraph"/>
        <w:widowControl w:val="0"/>
        <w:numPr>
          <w:ilvl w:val="0"/>
          <w:numId w:val="2"/>
        </w:numPr>
        <w:tabs>
          <w:tab w:val="left" w:pos="1677"/>
        </w:tabs>
        <w:autoSpaceDE w:val="0"/>
        <w:autoSpaceDN w:val="0"/>
        <w:spacing w:before="94" w:line="271" w:lineRule="auto"/>
        <w:ind w:right="258"/>
        <w:rPr>
          <w:sz w:val="24"/>
          <w:szCs w:val="24"/>
        </w:rPr>
      </w:pPr>
      <w:r w:rsidRPr="0012777F">
        <w:rPr>
          <w:w w:val="105"/>
          <w:sz w:val="24"/>
          <w:szCs w:val="24"/>
        </w:rPr>
        <w:t>регулисање/очување и подржавање мешовитости са другим врстама дрвећа (горски јавор, бели јасен, дивља трешња, итд. ).</w:t>
      </w:r>
    </w:p>
    <w:p w14:paraId="646F11F2" w14:textId="77777777" w:rsidR="0093629F" w:rsidRDefault="0093629F" w:rsidP="001E1838">
      <w:pPr>
        <w:spacing w:after="60"/>
        <w:rPr>
          <w:b/>
          <w:sz w:val="24"/>
          <w:szCs w:val="24"/>
          <w:u w:val="single"/>
          <w:lang w:val="sr-Latn-RS"/>
        </w:rPr>
      </w:pPr>
    </w:p>
    <w:p w14:paraId="1B7380BF" w14:textId="391EE6CB" w:rsidR="0093629F" w:rsidRPr="0093629F" w:rsidRDefault="0093629F" w:rsidP="0093629F">
      <w:pPr>
        <w:widowControl w:val="0"/>
        <w:autoSpaceDE w:val="0"/>
        <w:autoSpaceDN w:val="0"/>
        <w:outlineLvl w:val="6"/>
        <w:rPr>
          <w:b/>
          <w:bCs/>
          <w:sz w:val="24"/>
          <w:szCs w:val="24"/>
          <w:u w:val="single"/>
        </w:rPr>
      </w:pPr>
      <w:r w:rsidRPr="0093629F">
        <w:rPr>
          <w:b/>
          <w:bCs/>
          <w:w w:val="105"/>
          <w:sz w:val="24"/>
          <w:szCs w:val="24"/>
        </w:rPr>
        <w:t xml:space="preserve">            </w:t>
      </w:r>
      <w:r w:rsidRPr="0093629F">
        <w:rPr>
          <w:b/>
          <w:bCs/>
          <w:w w:val="105"/>
          <w:sz w:val="24"/>
          <w:szCs w:val="24"/>
          <w:u w:val="single"/>
        </w:rPr>
        <w:t>Фаза</w:t>
      </w:r>
      <w:r w:rsidRPr="0093629F">
        <w:rPr>
          <w:b/>
          <w:bCs/>
          <w:spacing w:val="-10"/>
          <w:w w:val="105"/>
          <w:sz w:val="24"/>
          <w:szCs w:val="24"/>
          <w:u w:val="single"/>
        </w:rPr>
        <w:t xml:space="preserve"> </w:t>
      </w:r>
      <w:r w:rsidRPr="0093629F">
        <w:rPr>
          <w:b/>
          <w:bCs/>
          <w:w w:val="105"/>
          <w:sz w:val="24"/>
          <w:szCs w:val="24"/>
          <w:u w:val="single"/>
        </w:rPr>
        <w:t>касног</w:t>
      </w:r>
      <w:r w:rsidRPr="0093629F">
        <w:rPr>
          <w:b/>
          <w:bCs/>
          <w:spacing w:val="-12"/>
          <w:w w:val="105"/>
          <w:sz w:val="24"/>
          <w:szCs w:val="24"/>
          <w:u w:val="single"/>
        </w:rPr>
        <w:t xml:space="preserve"> </w:t>
      </w:r>
      <w:r w:rsidRPr="0093629F">
        <w:rPr>
          <w:b/>
          <w:bCs/>
          <w:w w:val="105"/>
          <w:sz w:val="24"/>
          <w:szCs w:val="24"/>
          <w:u w:val="single"/>
        </w:rPr>
        <w:t>младика</w:t>
      </w:r>
      <w:r w:rsidRPr="0093629F">
        <w:rPr>
          <w:b/>
          <w:bCs/>
          <w:spacing w:val="-10"/>
          <w:w w:val="105"/>
          <w:sz w:val="24"/>
          <w:szCs w:val="24"/>
          <w:u w:val="single"/>
        </w:rPr>
        <w:t xml:space="preserve"> </w:t>
      </w:r>
      <w:r w:rsidRPr="0093629F">
        <w:rPr>
          <w:b/>
          <w:bCs/>
          <w:w w:val="105"/>
          <w:sz w:val="24"/>
          <w:szCs w:val="24"/>
          <w:u w:val="single"/>
        </w:rPr>
        <w:t>[H</w:t>
      </w:r>
      <w:r w:rsidRPr="0093629F">
        <w:rPr>
          <w:b/>
          <w:bCs/>
          <w:spacing w:val="-11"/>
          <w:w w:val="105"/>
          <w:sz w:val="24"/>
          <w:szCs w:val="24"/>
          <w:u w:val="single"/>
        </w:rPr>
        <w:t xml:space="preserve"> </w:t>
      </w:r>
      <w:r w:rsidRPr="0093629F">
        <w:rPr>
          <w:b/>
          <w:bCs/>
          <w:w w:val="105"/>
          <w:sz w:val="24"/>
          <w:szCs w:val="24"/>
          <w:u w:val="single"/>
        </w:rPr>
        <w:t>&gt;</w:t>
      </w:r>
      <w:r w:rsidRPr="0093629F">
        <w:rPr>
          <w:b/>
          <w:bCs/>
          <w:spacing w:val="-10"/>
          <w:w w:val="105"/>
          <w:sz w:val="24"/>
          <w:szCs w:val="24"/>
          <w:u w:val="single"/>
        </w:rPr>
        <w:t xml:space="preserve"> </w:t>
      </w:r>
      <w:r w:rsidRPr="0093629F">
        <w:rPr>
          <w:b/>
          <w:bCs/>
          <w:w w:val="105"/>
          <w:sz w:val="24"/>
          <w:szCs w:val="24"/>
          <w:u w:val="single"/>
        </w:rPr>
        <w:t>8-14</w:t>
      </w:r>
      <w:r w:rsidRPr="0093629F">
        <w:rPr>
          <w:b/>
          <w:bCs/>
          <w:spacing w:val="-8"/>
          <w:w w:val="105"/>
          <w:sz w:val="24"/>
          <w:szCs w:val="24"/>
          <w:u w:val="single"/>
        </w:rPr>
        <w:t xml:space="preserve"> </w:t>
      </w:r>
      <w:r w:rsidRPr="0093629F">
        <w:rPr>
          <w:b/>
          <w:bCs/>
          <w:spacing w:val="-5"/>
          <w:w w:val="105"/>
          <w:sz w:val="24"/>
          <w:szCs w:val="24"/>
          <w:u w:val="single"/>
        </w:rPr>
        <w:t>m]</w:t>
      </w:r>
    </w:p>
    <w:p w14:paraId="1FE8D831" w14:textId="77777777" w:rsidR="004B6A52" w:rsidRDefault="004B6A52" w:rsidP="001E1838">
      <w:pPr>
        <w:spacing w:after="60"/>
        <w:rPr>
          <w:b/>
          <w:sz w:val="24"/>
          <w:szCs w:val="24"/>
          <w:u w:val="single"/>
          <w:lang w:val="sr-Latn-RS"/>
        </w:rPr>
      </w:pPr>
    </w:p>
    <w:p w14:paraId="5AD6291D" w14:textId="5FA7C87B" w:rsidR="0093629F" w:rsidRPr="0012777F" w:rsidRDefault="0093629F" w:rsidP="0093629F">
      <w:pPr>
        <w:pStyle w:val="ListParagraph"/>
        <w:widowControl w:val="0"/>
        <w:numPr>
          <w:ilvl w:val="0"/>
          <w:numId w:val="2"/>
        </w:numPr>
        <w:tabs>
          <w:tab w:val="left" w:pos="1677"/>
        </w:tabs>
        <w:autoSpaceDE w:val="0"/>
        <w:autoSpaceDN w:val="0"/>
        <w:spacing w:before="41"/>
        <w:rPr>
          <w:sz w:val="24"/>
          <w:szCs w:val="24"/>
        </w:rPr>
      </w:pPr>
      <w:r w:rsidRPr="0012777F">
        <w:rPr>
          <w:sz w:val="24"/>
          <w:szCs w:val="24"/>
        </w:rPr>
        <w:t>очување</w:t>
      </w:r>
      <w:r w:rsidRPr="0012777F">
        <w:rPr>
          <w:spacing w:val="17"/>
          <w:sz w:val="24"/>
          <w:szCs w:val="24"/>
        </w:rPr>
        <w:t xml:space="preserve"> </w:t>
      </w:r>
      <w:r w:rsidRPr="0012777F">
        <w:rPr>
          <w:sz w:val="24"/>
          <w:szCs w:val="24"/>
        </w:rPr>
        <w:t>и</w:t>
      </w:r>
      <w:r w:rsidRPr="0012777F">
        <w:rPr>
          <w:spacing w:val="22"/>
          <w:sz w:val="24"/>
          <w:szCs w:val="24"/>
        </w:rPr>
        <w:t xml:space="preserve"> </w:t>
      </w:r>
      <w:r w:rsidRPr="0012777F">
        <w:rPr>
          <w:sz w:val="24"/>
          <w:szCs w:val="24"/>
        </w:rPr>
        <w:t>унапређење</w:t>
      </w:r>
      <w:r w:rsidRPr="0012777F">
        <w:rPr>
          <w:spacing w:val="16"/>
          <w:sz w:val="24"/>
          <w:szCs w:val="24"/>
        </w:rPr>
        <w:t xml:space="preserve"> </w:t>
      </w:r>
      <w:r w:rsidRPr="0012777F">
        <w:rPr>
          <w:sz w:val="24"/>
          <w:szCs w:val="24"/>
        </w:rPr>
        <w:t>здравственог</w:t>
      </w:r>
      <w:r w:rsidRPr="0012777F">
        <w:rPr>
          <w:spacing w:val="20"/>
          <w:sz w:val="24"/>
          <w:szCs w:val="24"/>
        </w:rPr>
        <w:t xml:space="preserve"> </w:t>
      </w:r>
      <w:r w:rsidRPr="0012777F">
        <w:rPr>
          <w:spacing w:val="-2"/>
          <w:sz w:val="24"/>
          <w:szCs w:val="24"/>
        </w:rPr>
        <w:t>стања,</w:t>
      </w:r>
    </w:p>
    <w:p w14:paraId="64F43173" w14:textId="30F9DEA3" w:rsidR="0093629F" w:rsidRPr="0012777F" w:rsidRDefault="0093629F" w:rsidP="0093629F">
      <w:pPr>
        <w:pStyle w:val="ListParagraph"/>
        <w:widowControl w:val="0"/>
        <w:numPr>
          <w:ilvl w:val="0"/>
          <w:numId w:val="2"/>
        </w:numPr>
        <w:tabs>
          <w:tab w:val="left" w:pos="1677"/>
        </w:tabs>
        <w:autoSpaceDE w:val="0"/>
        <w:autoSpaceDN w:val="0"/>
        <w:spacing w:before="156"/>
        <w:rPr>
          <w:sz w:val="24"/>
          <w:szCs w:val="24"/>
        </w:rPr>
      </w:pPr>
      <w:r w:rsidRPr="0012777F">
        <w:rPr>
          <w:sz w:val="24"/>
          <w:szCs w:val="24"/>
        </w:rPr>
        <w:t>избор</w:t>
      </w:r>
      <w:r w:rsidRPr="0012777F">
        <w:rPr>
          <w:spacing w:val="18"/>
          <w:sz w:val="24"/>
          <w:szCs w:val="24"/>
        </w:rPr>
        <w:t xml:space="preserve"> </w:t>
      </w:r>
      <w:r w:rsidRPr="0012777F">
        <w:rPr>
          <w:sz w:val="24"/>
          <w:szCs w:val="24"/>
        </w:rPr>
        <w:t>стабала</w:t>
      </w:r>
      <w:r w:rsidRPr="0012777F">
        <w:rPr>
          <w:spacing w:val="15"/>
          <w:sz w:val="24"/>
          <w:szCs w:val="24"/>
        </w:rPr>
        <w:t xml:space="preserve"> </w:t>
      </w:r>
      <w:r w:rsidRPr="0012777F">
        <w:rPr>
          <w:sz w:val="24"/>
          <w:szCs w:val="24"/>
        </w:rPr>
        <w:t>будућности</w:t>
      </w:r>
      <w:r w:rsidRPr="0012777F">
        <w:rPr>
          <w:spacing w:val="19"/>
          <w:sz w:val="24"/>
          <w:szCs w:val="24"/>
        </w:rPr>
        <w:t xml:space="preserve"> </w:t>
      </w:r>
      <w:r w:rsidRPr="0012777F">
        <w:rPr>
          <w:sz w:val="24"/>
          <w:szCs w:val="24"/>
        </w:rPr>
        <w:t>код</w:t>
      </w:r>
      <w:r w:rsidRPr="0012777F">
        <w:rPr>
          <w:spacing w:val="17"/>
          <w:sz w:val="24"/>
          <w:szCs w:val="24"/>
        </w:rPr>
        <w:t xml:space="preserve"> </w:t>
      </w:r>
      <w:r w:rsidRPr="0012777F">
        <w:rPr>
          <w:sz w:val="24"/>
          <w:szCs w:val="24"/>
        </w:rPr>
        <w:t>примешаних</w:t>
      </w:r>
      <w:r w:rsidRPr="0012777F">
        <w:rPr>
          <w:spacing w:val="15"/>
          <w:sz w:val="24"/>
          <w:szCs w:val="24"/>
        </w:rPr>
        <w:t xml:space="preserve"> </w:t>
      </w:r>
      <w:r w:rsidRPr="0012777F">
        <w:rPr>
          <w:sz w:val="24"/>
          <w:szCs w:val="24"/>
        </w:rPr>
        <w:t>врста</w:t>
      </w:r>
      <w:r w:rsidRPr="0012777F">
        <w:rPr>
          <w:spacing w:val="13"/>
          <w:sz w:val="24"/>
          <w:szCs w:val="24"/>
        </w:rPr>
        <w:t xml:space="preserve"> </w:t>
      </w:r>
      <w:r w:rsidRPr="0012777F">
        <w:rPr>
          <w:sz w:val="24"/>
          <w:szCs w:val="24"/>
        </w:rPr>
        <w:t>(храст,</w:t>
      </w:r>
      <w:r w:rsidRPr="0012777F">
        <w:rPr>
          <w:spacing w:val="16"/>
          <w:sz w:val="24"/>
          <w:szCs w:val="24"/>
        </w:rPr>
        <w:t xml:space="preserve"> </w:t>
      </w:r>
      <w:r w:rsidRPr="0012777F">
        <w:rPr>
          <w:sz w:val="24"/>
          <w:szCs w:val="24"/>
        </w:rPr>
        <w:t>буква,</w:t>
      </w:r>
      <w:r w:rsidRPr="0012777F">
        <w:rPr>
          <w:spacing w:val="18"/>
          <w:sz w:val="24"/>
          <w:szCs w:val="24"/>
        </w:rPr>
        <w:t xml:space="preserve"> </w:t>
      </w:r>
      <w:r w:rsidRPr="0012777F">
        <w:rPr>
          <w:sz w:val="24"/>
          <w:szCs w:val="24"/>
        </w:rPr>
        <w:t>јавор,</w:t>
      </w:r>
      <w:r w:rsidRPr="0012777F">
        <w:rPr>
          <w:spacing w:val="10"/>
          <w:sz w:val="24"/>
          <w:szCs w:val="24"/>
        </w:rPr>
        <w:t xml:space="preserve"> </w:t>
      </w:r>
      <w:r w:rsidRPr="0012777F">
        <w:rPr>
          <w:sz w:val="24"/>
          <w:szCs w:val="24"/>
        </w:rPr>
        <w:t>јасен,</w:t>
      </w:r>
      <w:r w:rsidRPr="0012777F">
        <w:rPr>
          <w:spacing w:val="13"/>
          <w:sz w:val="24"/>
          <w:szCs w:val="24"/>
        </w:rPr>
        <w:t xml:space="preserve"> </w:t>
      </w:r>
      <w:r w:rsidRPr="0012777F">
        <w:rPr>
          <w:spacing w:val="-2"/>
          <w:sz w:val="24"/>
          <w:szCs w:val="24"/>
        </w:rPr>
        <w:t>трешња),</w:t>
      </w:r>
    </w:p>
    <w:p w14:paraId="0719E28C" w14:textId="74F76D3F" w:rsidR="0093629F" w:rsidRPr="0012777F" w:rsidRDefault="0093629F" w:rsidP="0093629F">
      <w:pPr>
        <w:pStyle w:val="ListParagraph"/>
        <w:widowControl w:val="0"/>
        <w:numPr>
          <w:ilvl w:val="0"/>
          <w:numId w:val="2"/>
        </w:numPr>
        <w:tabs>
          <w:tab w:val="left" w:pos="1677"/>
        </w:tabs>
        <w:autoSpaceDE w:val="0"/>
        <w:autoSpaceDN w:val="0"/>
        <w:spacing w:before="152" w:line="271" w:lineRule="auto"/>
        <w:ind w:right="262"/>
        <w:rPr>
          <w:sz w:val="24"/>
          <w:szCs w:val="24"/>
        </w:rPr>
      </w:pPr>
      <w:r w:rsidRPr="0012777F">
        <w:rPr>
          <w:w w:val="105"/>
          <w:sz w:val="24"/>
          <w:szCs w:val="24"/>
        </w:rPr>
        <w:t>очување густог склопа како би се потенцијална стабла будућности што боље очистила од доњих грана,</w:t>
      </w:r>
    </w:p>
    <w:p w14:paraId="0714B934" w14:textId="0FDD74A6" w:rsidR="0093629F" w:rsidRPr="0012777F" w:rsidRDefault="0093629F" w:rsidP="0093629F">
      <w:pPr>
        <w:pStyle w:val="ListParagraph"/>
        <w:widowControl w:val="0"/>
        <w:numPr>
          <w:ilvl w:val="0"/>
          <w:numId w:val="2"/>
        </w:numPr>
        <w:tabs>
          <w:tab w:val="left" w:pos="1677"/>
        </w:tabs>
        <w:autoSpaceDE w:val="0"/>
        <w:autoSpaceDN w:val="0"/>
        <w:spacing w:before="128" w:line="268" w:lineRule="auto"/>
        <w:ind w:right="260"/>
        <w:rPr>
          <w:sz w:val="24"/>
          <w:szCs w:val="24"/>
        </w:rPr>
      </w:pPr>
      <w:r w:rsidRPr="0012777F">
        <w:rPr>
          <w:w w:val="105"/>
          <w:sz w:val="24"/>
          <w:szCs w:val="24"/>
        </w:rPr>
        <w:t>регулисање/очување</w:t>
      </w:r>
      <w:r w:rsidRPr="0012777F">
        <w:rPr>
          <w:spacing w:val="20"/>
          <w:w w:val="105"/>
          <w:sz w:val="24"/>
          <w:szCs w:val="24"/>
        </w:rPr>
        <w:t xml:space="preserve"> </w:t>
      </w:r>
      <w:r w:rsidRPr="0012777F">
        <w:rPr>
          <w:w w:val="105"/>
          <w:sz w:val="24"/>
          <w:szCs w:val="24"/>
        </w:rPr>
        <w:t>и</w:t>
      </w:r>
      <w:r w:rsidRPr="0012777F">
        <w:rPr>
          <w:spacing w:val="19"/>
          <w:w w:val="105"/>
          <w:sz w:val="24"/>
          <w:szCs w:val="24"/>
        </w:rPr>
        <w:t xml:space="preserve"> </w:t>
      </w:r>
      <w:r w:rsidRPr="0012777F">
        <w:rPr>
          <w:w w:val="105"/>
          <w:sz w:val="24"/>
          <w:szCs w:val="24"/>
        </w:rPr>
        <w:t>подржавање</w:t>
      </w:r>
      <w:r w:rsidRPr="0012777F">
        <w:rPr>
          <w:spacing w:val="23"/>
          <w:w w:val="105"/>
          <w:sz w:val="24"/>
          <w:szCs w:val="24"/>
        </w:rPr>
        <w:t xml:space="preserve"> </w:t>
      </w:r>
      <w:r w:rsidRPr="0012777F">
        <w:rPr>
          <w:w w:val="105"/>
          <w:sz w:val="24"/>
          <w:szCs w:val="24"/>
        </w:rPr>
        <w:t>мешовитости</w:t>
      </w:r>
      <w:r w:rsidRPr="0012777F">
        <w:rPr>
          <w:spacing w:val="23"/>
          <w:w w:val="105"/>
          <w:sz w:val="24"/>
          <w:szCs w:val="24"/>
        </w:rPr>
        <w:t xml:space="preserve"> </w:t>
      </w:r>
      <w:r w:rsidRPr="0012777F">
        <w:rPr>
          <w:w w:val="105"/>
          <w:sz w:val="24"/>
          <w:szCs w:val="24"/>
        </w:rPr>
        <w:t>са</w:t>
      </w:r>
      <w:r w:rsidRPr="0012777F">
        <w:rPr>
          <w:spacing w:val="19"/>
          <w:w w:val="105"/>
          <w:sz w:val="24"/>
          <w:szCs w:val="24"/>
        </w:rPr>
        <w:t xml:space="preserve"> </w:t>
      </w:r>
      <w:r w:rsidRPr="0012777F">
        <w:rPr>
          <w:w w:val="105"/>
          <w:sz w:val="24"/>
          <w:szCs w:val="24"/>
        </w:rPr>
        <w:t>другим</w:t>
      </w:r>
      <w:r w:rsidRPr="0012777F">
        <w:rPr>
          <w:spacing w:val="17"/>
          <w:w w:val="105"/>
          <w:sz w:val="24"/>
          <w:szCs w:val="24"/>
        </w:rPr>
        <w:t xml:space="preserve"> </w:t>
      </w:r>
      <w:r w:rsidRPr="0012777F">
        <w:rPr>
          <w:w w:val="105"/>
          <w:sz w:val="24"/>
          <w:szCs w:val="24"/>
        </w:rPr>
        <w:t>врстама</w:t>
      </w:r>
      <w:r w:rsidRPr="0012777F">
        <w:rPr>
          <w:spacing w:val="20"/>
          <w:w w:val="105"/>
          <w:sz w:val="24"/>
          <w:szCs w:val="24"/>
        </w:rPr>
        <w:t xml:space="preserve"> </w:t>
      </w:r>
      <w:r w:rsidRPr="0012777F">
        <w:rPr>
          <w:w w:val="105"/>
          <w:sz w:val="24"/>
          <w:szCs w:val="24"/>
        </w:rPr>
        <w:t>дрвећа</w:t>
      </w:r>
      <w:r w:rsidRPr="0012777F">
        <w:rPr>
          <w:spacing w:val="19"/>
          <w:w w:val="105"/>
          <w:sz w:val="24"/>
          <w:szCs w:val="24"/>
        </w:rPr>
        <w:t xml:space="preserve"> </w:t>
      </w:r>
      <w:r w:rsidRPr="0012777F">
        <w:rPr>
          <w:w w:val="105"/>
          <w:sz w:val="24"/>
          <w:szCs w:val="24"/>
        </w:rPr>
        <w:lastRenderedPageBreak/>
        <w:t>(регулисање смесе путем очувања група ( храста, букве, јавора, јасена, трешње).</w:t>
      </w:r>
    </w:p>
    <w:p w14:paraId="2C4C552A" w14:textId="77777777" w:rsidR="0012777F" w:rsidRPr="0012777F" w:rsidRDefault="0012777F" w:rsidP="001E1838">
      <w:pPr>
        <w:spacing w:after="60"/>
        <w:rPr>
          <w:b/>
          <w:sz w:val="24"/>
          <w:szCs w:val="24"/>
          <w:u w:val="single"/>
          <w:lang w:val="sr-Cyrl-RS"/>
        </w:rPr>
      </w:pPr>
    </w:p>
    <w:p w14:paraId="19AF37F2" w14:textId="7201F3A9" w:rsidR="001021AB" w:rsidRPr="001021AB" w:rsidRDefault="001021AB" w:rsidP="001021AB">
      <w:pPr>
        <w:widowControl w:val="0"/>
        <w:autoSpaceDE w:val="0"/>
        <w:autoSpaceDN w:val="0"/>
        <w:spacing w:before="79"/>
        <w:outlineLvl w:val="6"/>
        <w:rPr>
          <w:b/>
          <w:bCs/>
          <w:sz w:val="24"/>
          <w:szCs w:val="24"/>
          <w:u w:val="single"/>
        </w:rPr>
      </w:pPr>
      <w:r w:rsidRPr="001021AB">
        <w:rPr>
          <w:b/>
          <w:bCs/>
          <w:spacing w:val="-2"/>
          <w:w w:val="105"/>
          <w:sz w:val="24"/>
          <w:szCs w:val="24"/>
        </w:rPr>
        <w:t xml:space="preserve">           </w:t>
      </w:r>
      <w:r w:rsidRPr="001021AB">
        <w:rPr>
          <w:b/>
          <w:bCs/>
          <w:spacing w:val="-2"/>
          <w:w w:val="105"/>
          <w:sz w:val="24"/>
          <w:szCs w:val="24"/>
          <w:u w:val="single"/>
        </w:rPr>
        <w:t>Фаза</w:t>
      </w:r>
      <w:r w:rsidRPr="001021AB">
        <w:rPr>
          <w:b/>
          <w:bCs/>
          <w:spacing w:val="-5"/>
          <w:w w:val="105"/>
          <w:sz w:val="24"/>
          <w:szCs w:val="24"/>
          <w:u w:val="single"/>
        </w:rPr>
        <w:t xml:space="preserve"> </w:t>
      </w:r>
      <w:r w:rsidRPr="001021AB">
        <w:rPr>
          <w:b/>
          <w:bCs/>
          <w:spacing w:val="-2"/>
          <w:w w:val="105"/>
          <w:sz w:val="24"/>
          <w:szCs w:val="24"/>
          <w:u w:val="single"/>
        </w:rPr>
        <w:t>средњедобних</w:t>
      </w:r>
      <w:r w:rsidRPr="001021AB">
        <w:rPr>
          <w:b/>
          <w:bCs/>
          <w:spacing w:val="-4"/>
          <w:w w:val="105"/>
          <w:sz w:val="24"/>
          <w:szCs w:val="24"/>
          <w:u w:val="single"/>
        </w:rPr>
        <w:t xml:space="preserve"> </w:t>
      </w:r>
      <w:r w:rsidRPr="001021AB">
        <w:rPr>
          <w:b/>
          <w:bCs/>
          <w:spacing w:val="-2"/>
          <w:w w:val="105"/>
          <w:sz w:val="24"/>
          <w:szCs w:val="24"/>
          <w:u w:val="single"/>
        </w:rPr>
        <w:t>састојина</w:t>
      </w:r>
      <w:r w:rsidRPr="001021AB">
        <w:rPr>
          <w:b/>
          <w:bCs/>
          <w:spacing w:val="-3"/>
          <w:w w:val="105"/>
          <w:sz w:val="24"/>
          <w:szCs w:val="24"/>
          <w:u w:val="single"/>
        </w:rPr>
        <w:t xml:space="preserve"> </w:t>
      </w:r>
      <w:r w:rsidRPr="001021AB">
        <w:rPr>
          <w:b/>
          <w:bCs/>
          <w:spacing w:val="-2"/>
          <w:w w:val="105"/>
          <w:sz w:val="24"/>
          <w:szCs w:val="24"/>
          <w:u w:val="single"/>
        </w:rPr>
        <w:t>[H</w:t>
      </w:r>
      <w:r w:rsidRPr="001021AB">
        <w:rPr>
          <w:b/>
          <w:bCs/>
          <w:spacing w:val="-4"/>
          <w:w w:val="105"/>
          <w:sz w:val="24"/>
          <w:szCs w:val="24"/>
          <w:u w:val="single"/>
        </w:rPr>
        <w:t xml:space="preserve"> </w:t>
      </w:r>
      <w:r w:rsidRPr="001021AB">
        <w:rPr>
          <w:b/>
          <w:bCs/>
          <w:spacing w:val="-2"/>
          <w:w w:val="105"/>
          <w:sz w:val="24"/>
          <w:szCs w:val="24"/>
          <w:u w:val="single"/>
        </w:rPr>
        <w:t>&gt;14-18</w:t>
      </w:r>
      <w:r w:rsidRPr="001021AB">
        <w:rPr>
          <w:b/>
          <w:bCs/>
          <w:spacing w:val="-6"/>
          <w:w w:val="105"/>
          <w:sz w:val="24"/>
          <w:szCs w:val="24"/>
          <w:u w:val="single"/>
        </w:rPr>
        <w:t xml:space="preserve"> </w:t>
      </w:r>
      <w:r w:rsidRPr="001021AB">
        <w:rPr>
          <w:b/>
          <w:bCs/>
          <w:spacing w:val="-5"/>
          <w:w w:val="105"/>
          <w:sz w:val="24"/>
          <w:szCs w:val="24"/>
          <w:u w:val="single"/>
        </w:rPr>
        <w:t>m]</w:t>
      </w:r>
    </w:p>
    <w:p w14:paraId="683665A3" w14:textId="77777777" w:rsidR="004B6A52" w:rsidRDefault="004B6A52" w:rsidP="001E1838">
      <w:pPr>
        <w:spacing w:after="60"/>
        <w:rPr>
          <w:b/>
          <w:sz w:val="24"/>
          <w:szCs w:val="24"/>
          <w:u w:val="single"/>
          <w:lang w:val="sr-Latn-RS"/>
        </w:rPr>
      </w:pPr>
    </w:p>
    <w:p w14:paraId="26F15083" w14:textId="22181AC2" w:rsidR="001021AB" w:rsidRPr="0012777F" w:rsidRDefault="001021AB" w:rsidP="001021AB">
      <w:pPr>
        <w:pStyle w:val="ListParagraph"/>
        <w:widowControl w:val="0"/>
        <w:numPr>
          <w:ilvl w:val="0"/>
          <w:numId w:val="2"/>
        </w:numPr>
        <w:tabs>
          <w:tab w:val="left" w:pos="1370"/>
          <w:tab w:val="left" w:pos="1372"/>
        </w:tabs>
        <w:autoSpaceDE w:val="0"/>
        <w:autoSpaceDN w:val="0"/>
        <w:spacing w:before="38" w:line="271" w:lineRule="auto"/>
        <w:ind w:right="564"/>
        <w:rPr>
          <w:sz w:val="24"/>
          <w:szCs w:val="24"/>
        </w:rPr>
      </w:pPr>
      <w:r w:rsidRPr="0012777F">
        <w:rPr>
          <w:w w:val="105"/>
          <w:sz w:val="24"/>
          <w:szCs w:val="24"/>
        </w:rPr>
        <w:t>избор,</w:t>
      </w:r>
      <w:r w:rsidRPr="0012777F">
        <w:rPr>
          <w:spacing w:val="-14"/>
          <w:w w:val="105"/>
          <w:sz w:val="24"/>
          <w:szCs w:val="24"/>
        </w:rPr>
        <w:t xml:space="preserve"> </w:t>
      </w:r>
      <w:r w:rsidRPr="0012777F">
        <w:rPr>
          <w:w w:val="105"/>
          <w:sz w:val="24"/>
          <w:szCs w:val="24"/>
        </w:rPr>
        <w:t>обележавање</w:t>
      </w:r>
      <w:r w:rsidRPr="0012777F">
        <w:rPr>
          <w:spacing w:val="-13"/>
          <w:w w:val="105"/>
          <w:sz w:val="24"/>
          <w:szCs w:val="24"/>
        </w:rPr>
        <w:t xml:space="preserve"> </w:t>
      </w:r>
      <w:r w:rsidRPr="0012777F">
        <w:rPr>
          <w:w w:val="105"/>
          <w:sz w:val="24"/>
          <w:szCs w:val="24"/>
        </w:rPr>
        <w:t>и</w:t>
      </w:r>
      <w:r w:rsidRPr="0012777F">
        <w:rPr>
          <w:spacing w:val="-13"/>
          <w:w w:val="105"/>
          <w:sz w:val="24"/>
          <w:szCs w:val="24"/>
        </w:rPr>
        <w:t xml:space="preserve"> </w:t>
      </w:r>
      <w:r w:rsidRPr="0012777F">
        <w:rPr>
          <w:w w:val="105"/>
          <w:sz w:val="24"/>
          <w:szCs w:val="24"/>
        </w:rPr>
        <w:t>нега</w:t>
      </w:r>
      <w:r w:rsidRPr="0012777F">
        <w:rPr>
          <w:spacing w:val="-13"/>
          <w:w w:val="105"/>
          <w:sz w:val="24"/>
          <w:szCs w:val="24"/>
        </w:rPr>
        <w:t xml:space="preserve"> </w:t>
      </w:r>
      <w:r w:rsidRPr="0012777F">
        <w:rPr>
          <w:w w:val="105"/>
          <w:sz w:val="24"/>
          <w:szCs w:val="24"/>
        </w:rPr>
        <w:t>200</w:t>
      </w:r>
      <w:r w:rsidRPr="0012777F">
        <w:rPr>
          <w:spacing w:val="-13"/>
          <w:w w:val="105"/>
          <w:sz w:val="24"/>
          <w:szCs w:val="24"/>
        </w:rPr>
        <w:t xml:space="preserve"> </w:t>
      </w:r>
      <w:r w:rsidRPr="0012777F">
        <w:rPr>
          <w:w w:val="105"/>
          <w:sz w:val="24"/>
          <w:szCs w:val="24"/>
        </w:rPr>
        <w:t>до</w:t>
      </w:r>
      <w:r w:rsidRPr="0012777F">
        <w:rPr>
          <w:spacing w:val="-13"/>
          <w:w w:val="105"/>
          <w:sz w:val="24"/>
          <w:szCs w:val="24"/>
        </w:rPr>
        <w:t xml:space="preserve"> </w:t>
      </w:r>
      <w:r w:rsidRPr="0012777F">
        <w:rPr>
          <w:w w:val="105"/>
          <w:sz w:val="24"/>
          <w:szCs w:val="24"/>
        </w:rPr>
        <w:t>240</w:t>
      </w:r>
      <w:r w:rsidRPr="0012777F">
        <w:rPr>
          <w:spacing w:val="-12"/>
          <w:w w:val="105"/>
          <w:sz w:val="24"/>
          <w:szCs w:val="24"/>
        </w:rPr>
        <w:t xml:space="preserve"> </w:t>
      </w:r>
      <w:r w:rsidRPr="0012777F">
        <w:rPr>
          <w:w w:val="105"/>
          <w:sz w:val="24"/>
          <w:szCs w:val="24"/>
        </w:rPr>
        <w:t>стабала</w:t>
      </w:r>
      <w:r w:rsidRPr="0012777F">
        <w:rPr>
          <w:spacing w:val="-14"/>
          <w:w w:val="105"/>
          <w:sz w:val="24"/>
          <w:szCs w:val="24"/>
        </w:rPr>
        <w:t xml:space="preserve"> </w:t>
      </w:r>
      <w:r w:rsidRPr="0012777F">
        <w:rPr>
          <w:w w:val="105"/>
          <w:sz w:val="24"/>
          <w:szCs w:val="24"/>
        </w:rPr>
        <w:t>будућности</w:t>
      </w:r>
      <w:r w:rsidRPr="0012777F">
        <w:rPr>
          <w:spacing w:val="-13"/>
          <w:w w:val="105"/>
          <w:sz w:val="24"/>
          <w:szCs w:val="24"/>
        </w:rPr>
        <w:t xml:space="preserve"> </w:t>
      </w:r>
      <w:r w:rsidRPr="0012777F">
        <w:rPr>
          <w:w w:val="105"/>
          <w:sz w:val="24"/>
          <w:szCs w:val="24"/>
        </w:rPr>
        <w:t>(семеног</w:t>
      </w:r>
      <w:r w:rsidRPr="0012777F">
        <w:rPr>
          <w:spacing w:val="-12"/>
          <w:w w:val="105"/>
          <w:sz w:val="24"/>
          <w:szCs w:val="24"/>
        </w:rPr>
        <w:t xml:space="preserve"> </w:t>
      </w:r>
      <w:r w:rsidRPr="0012777F">
        <w:rPr>
          <w:w w:val="105"/>
          <w:sz w:val="24"/>
          <w:szCs w:val="24"/>
        </w:rPr>
        <w:t>и</w:t>
      </w:r>
      <w:r w:rsidRPr="0012777F">
        <w:rPr>
          <w:spacing w:val="-14"/>
          <w:w w:val="105"/>
          <w:sz w:val="24"/>
          <w:szCs w:val="24"/>
        </w:rPr>
        <w:t xml:space="preserve"> </w:t>
      </w:r>
      <w:r w:rsidRPr="0012777F">
        <w:rPr>
          <w:w w:val="105"/>
          <w:sz w:val="24"/>
          <w:szCs w:val="24"/>
        </w:rPr>
        <w:t>изданачког</w:t>
      </w:r>
      <w:r w:rsidRPr="0012777F">
        <w:rPr>
          <w:spacing w:val="-12"/>
          <w:w w:val="105"/>
          <w:sz w:val="24"/>
          <w:szCs w:val="24"/>
        </w:rPr>
        <w:t xml:space="preserve"> </w:t>
      </w:r>
      <w:r w:rsidRPr="0012777F">
        <w:rPr>
          <w:w w:val="105"/>
          <w:sz w:val="24"/>
          <w:szCs w:val="24"/>
        </w:rPr>
        <w:t>порекла)</w:t>
      </w:r>
      <w:r w:rsidRPr="0012777F">
        <w:rPr>
          <w:spacing w:val="-13"/>
          <w:w w:val="105"/>
          <w:sz w:val="24"/>
          <w:szCs w:val="24"/>
        </w:rPr>
        <w:t xml:space="preserve"> </w:t>
      </w:r>
      <w:r w:rsidRPr="0012777F">
        <w:rPr>
          <w:w w:val="105"/>
          <w:sz w:val="24"/>
          <w:szCs w:val="24"/>
        </w:rPr>
        <w:t>у циљу</w:t>
      </w:r>
      <w:r w:rsidRPr="0012777F">
        <w:rPr>
          <w:spacing w:val="-4"/>
          <w:w w:val="105"/>
          <w:sz w:val="24"/>
          <w:szCs w:val="24"/>
        </w:rPr>
        <w:t xml:space="preserve"> </w:t>
      </w:r>
      <w:r w:rsidRPr="0012777F">
        <w:rPr>
          <w:w w:val="105"/>
          <w:sz w:val="24"/>
          <w:szCs w:val="24"/>
        </w:rPr>
        <w:t>развоја</w:t>
      </w:r>
      <w:r w:rsidRPr="0012777F">
        <w:rPr>
          <w:spacing w:val="-2"/>
          <w:w w:val="105"/>
          <w:sz w:val="24"/>
          <w:szCs w:val="24"/>
        </w:rPr>
        <w:t xml:space="preserve"> </w:t>
      </w:r>
      <w:r w:rsidRPr="0012777F">
        <w:rPr>
          <w:w w:val="105"/>
          <w:sz w:val="24"/>
          <w:szCs w:val="24"/>
        </w:rPr>
        <w:t>крошњи</w:t>
      </w:r>
      <w:r w:rsidRPr="0012777F">
        <w:rPr>
          <w:spacing w:val="-1"/>
          <w:w w:val="105"/>
          <w:sz w:val="24"/>
          <w:szCs w:val="24"/>
        </w:rPr>
        <w:t xml:space="preserve"> </w:t>
      </w:r>
      <w:r w:rsidRPr="0012777F">
        <w:rPr>
          <w:w w:val="105"/>
          <w:sz w:val="24"/>
          <w:szCs w:val="24"/>
        </w:rPr>
        <w:t>стабала</w:t>
      </w:r>
      <w:r w:rsidRPr="0012777F">
        <w:rPr>
          <w:spacing w:val="-2"/>
          <w:w w:val="105"/>
          <w:sz w:val="24"/>
          <w:szCs w:val="24"/>
        </w:rPr>
        <w:t xml:space="preserve"> </w:t>
      </w:r>
      <w:r w:rsidRPr="0012777F">
        <w:rPr>
          <w:w w:val="105"/>
          <w:sz w:val="24"/>
          <w:szCs w:val="24"/>
        </w:rPr>
        <w:t>ради одржавања</w:t>
      </w:r>
      <w:r w:rsidRPr="0012777F">
        <w:rPr>
          <w:spacing w:val="-2"/>
          <w:w w:val="105"/>
          <w:sz w:val="24"/>
          <w:szCs w:val="24"/>
        </w:rPr>
        <w:t xml:space="preserve"> </w:t>
      </w:r>
      <w:r w:rsidRPr="0012777F">
        <w:rPr>
          <w:w w:val="105"/>
          <w:sz w:val="24"/>
          <w:szCs w:val="24"/>
        </w:rPr>
        <w:t>дебљнског</w:t>
      </w:r>
      <w:r w:rsidRPr="0012777F">
        <w:rPr>
          <w:spacing w:val="-4"/>
          <w:w w:val="105"/>
          <w:sz w:val="24"/>
          <w:szCs w:val="24"/>
        </w:rPr>
        <w:t xml:space="preserve"> </w:t>
      </w:r>
      <w:r w:rsidRPr="0012777F">
        <w:rPr>
          <w:w w:val="105"/>
          <w:sz w:val="24"/>
          <w:szCs w:val="24"/>
        </w:rPr>
        <w:t>прираста</w:t>
      </w:r>
      <w:r w:rsidRPr="0012777F">
        <w:rPr>
          <w:spacing w:val="-1"/>
          <w:w w:val="105"/>
          <w:sz w:val="24"/>
          <w:szCs w:val="24"/>
        </w:rPr>
        <w:t xml:space="preserve"> </w:t>
      </w:r>
      <w:r w:rsidRPr="0012777F">
        <w:rPr>
          <w:w w:val="105"/>
          <w:sz w:val="24"/>
          <w:szCs w:val="24"/>
        </w:rPr>
        <w:t>на жељеном</w:t>
      </w:r>
      <w:r w:rsidRPr="0012777F">
        <w:rPr>
          <w:spacing w:val="-4"/>
          <w:w w:val="105"/>
          <w:sz w:val="24"/>
          <w:szCs w:val="24"/>
        </w:rPr>
        <w:t xml:space="preserve"> </w:t>
      </w:r>
      <w:r w:rsidRPr="0012777F">
        <w:rPr>
          <w:w w:val="105"/>
          <w:sz w:val="24"/>
          <w:szCs w:val="24"/>
        </w:rPr>
        <w:t>нивоу, на растојању</w:t>
      </w:r>
      <w:r w:rsidRPr="0012777F">
        <w:rPr>
          <w:spacing w:val="-7"/>
          <w:w w:val="105"/>
          <w:sz w:val="24"/>
          <w:szCs w:val="24"/>
        </w:rPr>
        <w:t xml:space="preserve"> </w:t>
      </w:r>
      <w:r w:rsidRPr="0012777F">
        <w:rPr>
          <w:w w:val="105"/>
          <w:sz w:val="24"/>
          <w:szCs w:val="24"/>
        </w:rPr>
        <w:t>6-8</w:t>
      </w:r>
      <w:r w:rsidRPr="0012777F">
        <w:rPr>
          <w:spacing w:val="-3"/>
          <w:w w:val="105"/>
          <w:sz w:val="24"/>
          <w:szCs w:val="24"/>
        </w:rPr>
        <w:t xml:space="preserve"> </w:t>
      </w:r>
      <w:r w:rsidRPr="0012777F">
        <w:rPr>
          <w:w w:val="105"/>
          <w:sz w:val="24"/>
          <w:szCs w:val="24"/>
        </w:rPr>
        <w:t>m,</w:t>
      </w:r>
      <w:r w:rsidRPr="0012777F">
        <w:rPr>
          <w:spacing w:val="-4"/>
          <w:w w:val="105"/>
          <w:sz w:val="24"/>
          <w:szCs w:val="24"/>
        </w:rPr>
        <w:t xml:space="preserve"> </w:t>
      </w:r>
      <w:r w:rsidRPr="0012777F">
        <w:rPr>
          <w:w w:val="105"/>
          <w:sz w:val="24"/>
          <w:szCs w:val="24"/>
        </w:rPr>
        <w:t>на</w:t>
      </w:r>
      <w:r w:rsidRPr="0012777F">
        <w:rPr>
          <w:spacing w:val="-5"/>
          <w:w w:val="105"/>
          <w:sz w:val="24"/>
          <w:szCs w:val="24"/>
        </w:rPr>
        <w:t xml:space="preserve"> </w:t>
      </w:r>
      <w:r w:rsidRPr="0012777F">
        <w:rPr>
          <w:w w:val="105"/>
          <w:sz w:val="24"/>
          <w:szCs w:val="24"/>
        </w:rPr>
        <w:t>лошијим</w:t>
      </w:r>
      <w:r w:rsidRPr="0012777F">
        <w:rPr>
          <w:spacing w:val="-7"/>
          <w:w w:val="105"/>
          <w:sz w:val="24"/>
          <w:szCs w:val="24"/>
        </w:rPr>
        <w:t xml:space="preserve"> </w:t>
      </w:r>
      <w:r w:rsidRPr="0012777F">
        <w:rPr>
          <w:w w:val="105"/>
          <w:sz w:val="24"/>
          <w:szCs w:val="24"/>
        </w:rPr>
        <w:t>стаништима</w:t>
      </w:r>
      <w:r w:rsidRPr="0012777F">
        <w:rPr>
          <w:spacing w:val="-7"/>
          <w:w w:val="105"/>
          <w:sz w:val="24"/>
          <w:szCs w:val="24"/>
        </w:rPr>
        <w:t xml:space="preserve"> </w:t>
      </w:r>
      <w:r w:rsidRPr="0012777F">
        <w:rPr>
          <w:w w:val="105"/>
          <w:sz w:val="24"/>
          <w:szCs w:val="24"/>
        </w:rPr>
        <w:t>260</w:t>
      </w:r>
      <w:r w:rsidRPr="0012777F">
        <w:rPr>
          <w:spacing w:val="-4"/>
          <w:w w:val="105"/>
          <w:sz w:val="24"/>
          <w:szCs w:val="24"/>
        </w:rPr>
        <w:t xml:space="preserve"> </w:t>
      </w:r>
      <w:r w:rsidRPr="0012777F">
        <w:rPr>
          <w:w w:val="105"/>
          <w:sz w:val="24"/>
          <w:szCs w:val="24"/>
        </w:rPr>
        <w:t>до</w:t>
      </w:r>
      <w:r w:rsidRPr="0012777F">
        <w:rPr>
          <w:spacing w:val="-7"/>
          <w:w w:val="105"/>
          <w:sz w:val="24"/>
          <w:szCs w:val="24"/>
        </w:rPr>
        <w:t xml:space="preserve"> </w:t>
      </w:r>
      <w:r w:rsidRPr="0012777F">
        <w:rPr>
          <w:w w:val="105"/>
          <w:sz w:val="24"/>
          <w:szCs w:val="24"/>
        </w:rPr>
        <w:t>300</w:t>
      </w:r>
      <w:r w:rsidRPr="0012777F">
        <w:rPr>
          <w:spacing w:val="-4"/>
          <w:w w:val="105"/>
          <w:sz w:val="24"/>
          <w:szCs w:val="24"/>
        </w:rPr>
        <w:t xml:space="preserve"> </w:t>
      </w:r>
      <w:r w:rsidRPr="0012777F">
        <w:rPr>
          <w:w w:val="105"/>
          <w:sz w:val="24"/>
          <w:szCs w:val="24"/>
        </w:rPr>
        <w:t>стабала</w:t>
      </w:r>
      <w:r w:rsidRPr="0012777F">
        <w:rPr>
          <w:spacing w:val="-4"/>
          <w:w w:val="105"/>
          <w:sz w:val="24"/>
          <w:szCs w:val="24"/>
        </w:rPr>
        <w:t xml:space="preserve"> </w:t>
      </w:r>
      <w:r w:rsidRPr="0012777F">
        <w:rPr>
          <w:w w:val="105"/>
          <w:sz w:val="24"/>
          <w:szCs w:val="24"/>
        </w:rPr>
        <w:t>на</w:t>
      </w:r>
      <w:r w:rsidRPr="0012777F">
        <w:rPr>
          <w:spacing w:val="-4"/>
          <w:w w:val="105"/>
          <w:sz w:val="24"/>
          <w:szCs w:val="24"/>
        </w:rPr>
        <w:t xml:space="preserve"> </w:t>
      </w:r>
      <w:r w:rsidRPr="0012777F">
        <w:rPr>
          <w:w w:val="105"/>
          <w:sz w:val="24"/>
          <w:szCs w:val="24"/>
        </w:rPr>
        <w:t>растојању</w:t>
      </w:r>
      <w:r w:rsidRPr="0012777F">
        <w:rPr>
          <w:spacing w:val="-9"/>
          <w:w w:val="105"/>
          <w:sz w:val="24"/>
          <w:szCs w:val="24"/>
        </w:rPr>
        <w:t xml:space="preserve"> </w:t>
      </w:r>
      <w:r w:rsidRPr="0012777F">
        <w:rPr>
          <w:w w:val="105"/>
          <w:sz w:val="24"/>
          <w:szCs w:val="24"/>
        </w:rPr>
        <w:t>5</w:t>
      </w:r>
      <w:r w:rsidRPr="0012777F">
        <w:rPr>
          <w:spacing w:val="-3"/>
          <w:w w:val="105"/>
          <w:sz w:val="24"/>
          <w:szCs w:val="24"/>
        </w:rPr>
        <w:t xml:space="preserve"> </w:t>
      </w:r>
      <w:r w:rsidRPr="0012777F">
        <w:rPr>
          <w:w w:val="105"/>
          <w:sz w:val="24"/>
          <w:szCs w:val="24"/>
        </w:rPr>
        <w:t>до</w:t>
      </w:r>
      <w:r w:rsidRPr="0012777F">
        <w:rPr>
          <w:spacing w:val="-4"/>
          <w:w w:val="105"/>
          <w:sz w:val="24"/>
          <w:szCs w:val="24"/>
        </w:rPr>
        <w:t xml:space="preserve"> </w:t>
      </w:r>
      <w:r w:rsidRPr="0012777F">
        <w:rPr>
          <w:w w:val="105"/>
          <w:sz w:val="24"/>
          <w:szCs w:val="24"/>
        </w:rPr>
        <w:t>7</w:t>
      </w:r>
      <w:r w:rsidRPr="0012777F">
        <w:rPr>
          <w:spacing w:val="-3"/>
          <w:w w:val="105"/>
          <w:sz w:val="24"/>
          <w:szCs w:val="24"/>
        </w:rPr>
        <w:t xml:space="preserve"> </w:t>
      </w:r>
      <w:r w:rsidRPr="0012777F">
        <w:rPr>
          <w:w w:val="105"/>
          <w:sz w:val="24"/>
          <w:szCs w:val="24"/>
        </w:rPr>
        <w:t>m</w:t>
      </w:r>
      <w:r w:rsidRPr="0012777F">
        <w:rPr>
          <w:spacing w:val="-8"/>
          <w:w w:val="105"/>
          <w:sz w:val="24"/>
          <w:szCs w:val="24"/>
        </w:rPr>
        <w:t>.</w:t>
      </w:r>
    </w:p>
    <w:p w14:paraId="12AA70C2" w14:textId="34E7E7DA" w:rsidR="001021AB" w:rsidRPr="0012777F" w:rsidRDefault="001021AB" w:rsidP="001021AB">
      <w:pPr>
        <w:pStyle w:val="ListParagraph"/>
        <w:widowControl w:val="0"/>
        <w:numPr>
          <w:ilvl w:val="0"/>
          <w:numId w:val="2"/>
        </w:numPr>
        <w:tabs>
          <w:tab w:val="left" w:pos="1372"/>
          <w:tab w:val="left" w:pos="1420"/>
        </w:tabs>
        <w:autoSpaceDE w:val="0"/>
        <w:autoSpaceDN w:val="0"/>
        <w:spacing w:before="129" w:line="271" w:lineRule="auto"/>
        <w:ind w:right="564"/>
        <w:rPr>
          <w:sz w:val="24"/>
          <w:szCs w:val="24"/>
        </w:rPr>
      </w:pPr>
      <w:r w:rsidRPr="0012777F">
        <w:rPr>
          <w:w w:val="105"/>
          <w:sz w:val="24"/>
          <w:szCs w:val="24"/>
        </w:rPr>
        <w:t xml:space="preserve">интензивирање дебљинског прираста кроз правовремене прореде одговарајуће јачине </w:t>
      </w:r>
      <w:r w:rsidRPr="0012777F">
        <w:rPr>
          <w:spacing w:val="-2"/>
          <w:w w:val="105"/>
          <w:sz w:val="24"/>
          <w:szCs w:val="24"/>
        </w:rPr>
        <w:t>захвата,</w:t>
      </w:r>
    </w:p>
    <w:p w14:paraId="4FED95CD" w14:textId="0E74F092" w:rsidR="001021AB" w:rsidRPr="0012777F" w:rsidRDefault="001021AB" w:rsidP="001021AB">
      <w:pPr>
        <w:pStyle w:val="ListParagraph"/>
        <w:numPr>
          <w:ilvl w:val="0"/>
          <w:numId w:val="2"/>
        </w:numPr>
        <w:spacing w:after="60"/>
        <w:rPr>
          <w:b/>
          <w:sz w:val="24"/>
          <w:szCs w:val="24"/>
          <w:u w:val="single"/>
          <w:lang w:val="sr-Latn-RS"/>
        </w:rPr>
      </w:pPr>
      <w:r w:rsidRPr="0012777F">
        <w:rPr>
          <w:sz w:val="24"/>
          <w:szCs w:val="24"/>
        </w:rPr>
        <w:t>унапређење/неговање</w:t>
      </w:r>
      <w:r w:rsidRPr="0012777F">
        <w:rPr>
          <w:spacing w:val="33"/>
          <w:sz w:val="24"/>
          <w:szCs w:val="24"/>
        </w:rPr>
        <w:t xml:space="preserve"> </w:t>
      </w:r>
      <w:r w:rsidRPr="0012777F">
        <w:rPr>
          <w:sz w:val="24"/>
          <w:szCs w:val="24"/>
        </w:rPr>
        <w:t>постојеће</w:t>
      </w:r>
      <w:r w:rsidRPr="0012777F">
        <w:rPr>
          <w:spacing w:val="34"/>
          <w:sz w:val="24"/>
          <w:szCs w:val="24"/>
        </w:rPr>
        <w:t xml:space="preserve"> </w:t>
      </w:r>
      <w:r w:rsidRPr="0012777F">
        <w:rPr>
          <w:spacing w:val="-2"/>
          <w:sz w:val="24"/>
          <w:szCs w:val="24"/>
        </w:rPr>
        <w:t>запремине</w:t>
      </w:r>
    </w:p>
    <w:p w14:paraId="09E60B64" w14:textId="77777777" w:rsidR="004B6A52" w:rsidRPr="004B6A52" w:rsidRDefault="004B6A52" w:rsidP="001E1838">
      <w:pPr>
        <w:spacing w:after="60"/>
        <w:rPr>
          <w:b/>
          <w:sz w:val="24"/>
          <w:szCs w:val="24"/>
          <w:u w:val="single"/>
          <w:lang w:val="sr-Latn-RS"/>
        </w:rPr>
      </w:pPr>
    </w:p>
    <w:p w14:paraId="4CA0A48A" w14:textId="49D52005" w:rsidR="001021AB" w:rsidRPr="001021AB" w:rsidRDefault="001021AB" w:rsidP="001021AB">
      <w:pPr>
        <w:widowControl w:val="0"/>
        <w:tabs>
          <w:tab w:val="left" w:pos="1443"/>
        </w:tabs>
        <w:autoSpaceDE w:val="0"/>
        <w:autoSpaceDN w:val="0"/>
        <w:outlineLvl w:val="6"/>
        <w:rPr>
          <w:b/>
          <w:bCs/>
          <w:sz w:val="24"/>
          <w:szCs w:val="24"/>
          <w:u w:val="single"/>
        </w:rPr>
      </w:pPr>
      <w:r w:rsidRPr="001021AB">
        <w:rPr>
          <w:b/>
          <w:bCs/>
          <w:w w:val="105"/>
          <w:sz w:val="24"/>
          <w:szCs w:val="24"/>
        </w:rPr>
        <w:t xml:space="preserve">           </w:t>
      </w:r>
      <w:r w:rsidRPr="001021AB">
        <w:rPr>
          <w:b/>
          <w:bCs/>
          <w:w w:val="105"/>
          <w:sz w:val="24"/>
          <w:szCs w:val="24"/>
          <w:u w:val="single"/>
        </w:rPr>
        <w:t>Фаза</w:t>
      </w:r>
      <w:r w:rsidRPr="001021AB">
        <w:rPr>
          <w:b/>
          <w:bCs/>
          <w:spacing w:val="-8"/>
          <w:w w:val="105"/>
          <w:sz w:val="24"/>
          <w:szCs w:val="24"/>
          <w:u w:val="single"/>
        </w:rPr>
        <w:t xml:space="preserve"> </w:t>
      </w:r>
      <w:r w:rsidRPr="001021AB">
        <w:rPr>
          <w:b/>
          <w:bCs/>
          <w:w w:val="105"/>
          <w:sz w:val="24"/>
          <w:szCs w:val="24"/>
          <w:u w:val="single"/>
        </w:rPr>
        <w:t>дозревања</w:t>
      </w:r>
      <w:r w:rsidRPr="001021AB">
        <w:rPr>
          <w:b/>
          <w:bCs/>
          <w:spacing w:val="-9"/>
          <w:w w:val="105"/>
          <w:sz w:val="24"/>
          <w:szCs w:val="24"/>
          <w:u w:val="single"/>
        </w:rPr>
        <w:t xml:space="preserve"> </w:t>
      </w:r>
      <w:r w:rsidRPr="001021AB">
        <w:rPr>
          <w:b/>
          <w:bCs/>
          <w:w w:val="105"/>
          <w:sz w:val="24"/>
          <w:szCs w:val="24"/>
          <w:u w:val="single"/>
        </w:rPr>
        <w:t>[H</w:t>
      </w:r>
      <w:r w:rsidRPr="001021AB">
        <w:rPr>
          <w:b/>
          <w:bCs/>
          <w:spacing w:val="-9"/>
          <w:w w:val="105"/>
          <w:sz w:val="24"/>
          <w:szCs w:val="24"/>
          <w:u w:val="single"/>
        </w:rPr>
        <w:t xml:space="preserve"> </w:t>
      </w:r>
      <w:r w:rsidRPr="001021AB">
        <w:rPr>
          <w:b/>
          <w:bCs/>
          <w:w w:val="105"/>
          <w:sz w:val="24"/>
          <w:szCs w:val="24"/>
          <w:u w:val="single"/>
        </w:rPr>
        <w:t>&gt;</w:t>
      </w:r>
      <w:r w:rsidRPr="001021AB">
        <w:rPr>
          <w:b/>
          <w:bCs/>
          <w:spacing w:val="-10"/>
          <w:w w:val="105"/>
          <w:sz w:val="24"/>
          <w:szCs w:val="24"/>
          <w:u w:val="single"/>
        </w:rPr>
        <w:t xml:space="preserve"> </w:t>
      </w:r>
      <w:r w:rsidRPr="001021AB">
        <w:rPr>
          <w:b/>
          <w:bCs/>
          <w:w w:val="105"/>
          <w:sz w:val="24"/>
          <w:szCs w:val="24"/>
          <w:u w:val="single"/>
        </w:rPr>
        <w:t>18</w:t>
      </w:r>
      <w:r w:rsidRPr="001021AB">
        <w:rPr>
          <w:b/>
          <w:bCs/>
          <w:spacing w:val="-8"/>
          <w:w w:val="105"/>
          <w:sz w:val="24"/>
          <w:szCs w:val="24"/>
          <w:u w:val="single"/>
        </w:rPr>
        <w:t xml:space="preserve"> </w:t>
      </w:r>
      <w:r w:rsidRPr="001021AB">
        <w:rPr>
          <w:b/>
          <w:bCs/>
          <w:w w:val="105"/>
          <w:sz w:val="24"/>
          <w:szCs w:val="24"/>
          <w:u w:val="single"/>
        </w:rPr>
        <w:t>–</w:t>
      </w:r>
      <w:r w:rsidRPr="001021AB">
        <w:rPr>
          <w:b/>
          <w:bCs/>
          <w:spacing w:val="-10"/>
          <w:w w:val="105"/>
          <w:sz w:val="24"/>
          <w:szCs w:val="24"/>
          <w:u w:val="single"/>
        </w:rPr>
        <w:t xml:space="preserve"> </w:t>
      </w:r>
      <w:r w:rsidRPr="001021AB">
        <w:rPr>
          <w:b/>
          <w:bCs/>
          <w:w w:val="105"/>
          <w:sz w:val="24"/>
          <w:szCs w:val="24"/>
          <w:u w:val="single"/>
        </w:rPr>
        <w:t>22</w:t>
      </w:r>
      <w:r w:rsidRPr="001021AB">
        <w:rPr>
          <w:b/>
          <w:bCs/>
          <w:spacing w:val="-8"/>
          <w:w w:val="105"/>
          <w:sz w:val="24"/>
          <w:szCs w:val="24"/>
          <w:u w:val="single"/>
        </w:rPr>
        <w:t xml:space="preserve"> </w:t>
      </w:r>
      <w:r w:rsidRPr="001021AB">
        <w:rPr>
          <w:b/>
          <w:bCs/>
          <w:spacing w:val="-5"/>
          <w:w w:val="105"/>
          <w:sz w:val="24"/>
          <w:szCs w:val="24"/>
          <w:u w:val="single"/>
        </w:rPr>
        <w:t>m]</w:t>
      </w:r>
    </w:p>
    <w:p w14:paraId="7132F2F7" w14:textId="77777777" w:rsidR="007270EB" w:rsidRPr="001021AB" w:rsidRDefault="007270EB" w:rsidP="001E1838">
      <w:pPr>
        <w:spacing w:after="60"/>
        <w:rPr>
          <w:b/>
          <w:sz w:val="24"/>
          <w:szCs w:val="24"/>
          <w:u w:val="single"/>
          <w:lang w:val="sr-Cyrl-RS"/>
        </w:rPr>
      </w:pPr>
    </w:p>
    <w:p w14:paraId="31853A6A" w14:textId="731A9BE6" w:rsidR="001021AB" w:rsidRPr="0012777F" w:rsidRDefault="001021AB" w:rsidP="001021AB">
      <w:pPr>
        <w:pStyle w:val="ListParagraph"/>
        <w:widowControl w:val="0"/>
        <w:numPr>
          <w:ilvl w:val="0"/>
          <w:numId w:val="2"/>
        </w:numPr>
        <w:tabs>
          <w:tab w:val="left" w:pos="1677"/>
        </w:tabs>
        <w:autoSpaceDE w:val="0"/>
        <w:autoSpaceDN w:val="0"/>
        <w:spacing w:line="268" w:lineRule="auto"/>
        <w:ind w:right="259"/>
        <w:rPr>
          <w:sz w:val="24"/>
          <w:szCs w:val="24"/>
        </w:rPr>
      </w:pPr>
      <w:r w:rsidRPr="0012777F">
        <w:rPr>
          <w:w w:val="105"/>
          <w:sz w:val="24"/>
          <w:szCs w:val="24"/>
        </w:rPr>
        <w:t>наставак</w:t>
      </w:r>
      <w:r w:rsidRPr="0012777F">
        <w:rPr>
          <w:spacing w:val="40"/>
          <w:w w:val="105"/>
          <w:sz w:val="24"/>
          <w:szCs w:val="24"/>
        </w:rPr>
        <w:t xml:space="preserve"> </w:t>
      </w:r>
      <w:r w:rsidRPr="0012777F">
        <w:rPr>
          <w:w w:val="105"/>
          <w:sz w:val="24"/>
          <w:szCs w:val="24"/>
        </w:rPr>
        <w:t>неге</w:t>
      </w:r>
      <w:r w:rsidRPr="0012777F">
        <w:rPr>
          <w:spacing w:val="40"/>
          <w:w w:val="105"/>
          <w:sz w:val="24"/>
          <w:szCs w:val="24"/>
        </w:rPr>
        <w:t xml:space="preserve"> </w:t>
      </w:r>
      <w:r w:rsidRPr="0012777F">
        <w:rPr>
          <w:w w:val="105"/>
          <w:sz w:val="24"/>
          <w:szCs w:val="24"/>
        </w:rPr>
        <w:t>стабала</w:t>
      </w:r>
      <w:r w:rsidRPr="0012777F">
        <w:rPr>
          <w:spacing w:val="40"/>
          <w:w w:val="105"/>
          <w:sz w:val="24"/>
          <w:szCs w:val="24"/>
        </w:rPr>
        <w:t xml:space="preserve"> </w:t>
      </w:r>
      <w:r w:rsidRPr="0012777F">
        <w:rPr>
          <w:w w:val="105"/>
          <w:sz w:val="24"/>
          <w:szCs w:val="24"/>
        </w:rPr>
        <w:t>будућности</w:t>
      </w:r>
      <w:r w:rsidRPr="0012777F">
        <w:rPr>
          <w:spacing w:val="40"/>
          <w:w w:val="105"/>
          <w:sz w:val="24"/>
          <w:szCs w:val="24"/>
        </w:rPr>
        <w:t xml:space="preserve"> </w:t>
      </w:r>
      <w:r w:rsidRPr="0012777F">
        <w:rPr>
          <w:w w:val="105"/>
          <w:sz w:val="24"/>
          <w:szCs w:val="24"/>
        </w:rPr>
        <w:t>у</w:t>
      </w:r>
      <w:r w:rsidRPr="0012777F">
        <w:rPr>
          <w:spacing w:val="40"/>
          <w:w w:val="105"/>
          <w:sz w:val="24"/>
          <w:szCs w:val="24"/>
        </w:rPr>
        <w:t xml:space="preserve"> </w:t>
      </w:r>
      <w:r w:rsidRPr="0012777F">
        <w:rPr>
          <w:w w:val="105"/>
          <w:sz w:val="24"/>
          <w:szCs w:val="24"/>
        </w:rPr>
        <w:t>циљу</w:t>
      </w:r>
      <w:r w:rsidRPr="0012777F">
        <w:rPr>
          <w:spacing w:val="40"/>
          <w:w w:val="105"/>
          <w:sz w:val="24"/>
          <w:szCs w:val="24"/>
        </w:rPr>
        <w:t xml:space="preserve"> </w:t>
      </w:r>
      <w:r w:rsidRPr="0012777F">
        <w:rPr>
          <w:w w:val="105"/>
          <w:sz w:val="24"/>
          <w:szCs w:val="24"/>
        </w:rPr>
        <w:t>развоја</w:t>
      </w:r>
      <w:r w:rsidRPr="0012777F">
        <w:rPr>
          <w:spacing w:val="40"/>
          <w:w w:val="105"/>
          <w:sz w:val="24"/>
          <w:szCs w:val="24"/>
        </w:rPr>
        <w:t xml:space="preserve"> </w:t>
      </w:r>
      <w:r w:rsidRPr="0012777F">
        <w:rPr>
          <w:w w:val="105"/>
          <w:sz w:val="24"/>
          <w:szCs w:val="24"/>
        </w:rPr>
        <w:t>крошњи</w:t>
      </w:r>
      <w:r w:rsidRPr="0012777F">
        <w:rPr>
          <w:spacing w:val="40"/>
          <w:w w:val="105"/>
          <w:sz w:val="24"/>
          <w:szCs w:val="24"/>
        </w:rPr>
        <w:t xml:space="preserve"> </w:t>
      </w:r>
      <w:r w:rsidRPr="0012777F">
        <w:rPr>
          <w:w w:val="105"/>
          <w:sz w:val="24"/>
          <w:szCs w:val="24"/>
        </w:rPr>
        <w:t>стабала</w:t>
      </w:r>
      <w:r w:rsidRPr="0012777F">
        <w:rPr>
          <w:spacing w:val="40"/>
          <w:w w:val="105"/>
          <w:sz w:val="24"/>
          <w:szCs w:val="24"/>
        </w:rPr>
        <w:t xml:space="preserve"> </w:t>
      </w:r>
      <w:r w:rsidRPr="0012777F">
        <w:rPr>
          <w:w w:val="105"/>
          <w:sz w:val="24"/>
          <w:szCs w:val="24"/>
        </w:rPr>
        <w:t>ради</w:t>
      </w:r>
      <w:r w:rsidRPr="0012777F">
        <w:rPr>
          <w:spacing w:val="40"/>
          <w:w w:val="105"/>
          <w:sz w:val="24"/>
          <w:szCs w:val="24"/>
        </w:rPr>
        <w:t xml:space="preserve"> </w:t>
      </w:r>
      <w:r w:rsidRPr="0012777F">
        <w:rPr>
          <w:w w:val="105"/>
          <w:sz w:val="24"/>
          <w:szCs w:val="24"/>
        </w:rPr>
        <w:t>одржавања</w:t>
      </w:r>
      <w:r w:rsidRPr="0012777F">
        <w:rPr>
          <w:spacing w:val="80"/>
          <w:w w:val="105"/>
          <w:sz w:val="24"/>
          <w:szCs w:val="24"/>
        </w:rPr>
        <w:t xml:space="preserve"> </w:t>
      </w:r>
      <w:r w:rsidRPr="0012777F">
        <w:rPr>
          <w:w w:val="105"/>
          <w:sz w:val="24"/>
          <w:szCs w:val="24"/>
        </w:rPr>
        <w:t>дебљнског прираста на жељеном нивоу,</w:t>
      </w:r>
    </w:p>
    <w:p w14:paraId="5F1EC1E8" w14:textId="0A00C11C" w:rsidR="001021AB" w:rsidRPr="0012777F" w:rsidRDefault="001021AB" w:rsidP="001021AB">
      <w:pPr>
        <w:pStyle w:val="ListParagraph"/>
        <w:widowControl w:val="0"/>
        <w:numPr>
          <w:ilvl w:val="0"/>
          <w:numId w:val="2"/>
        </w:numPr>
        <w:tabs>
          <w:tab w:val="left" w:pos="1677"/>
        </w:tabs>
        <w:autoSpaceDE w:val="0"/>
        <w:autoSpaceDN w:val="0"/>
        <w:spacing w:before="130"/>
        <w:rPr>
          <w:sz w:val="24"/>
          <w:szCs w:val="24"/>
        </w:rPr>
      </w:pPr>
      <w:r w:rsidRPr="0012777F">
        <w:rPr>
          <w:sz w:val="24"/>
          <w:szCs w:val="24"/>
        </w:rPr>
        <w:t>унапређење/неговање</w:t>
      </w:r>
      <w:r w:rsidRPr="0012777F">
        <w:rPr>
          <w:spacing w:val="33"/>
          <w:sz w:val="24"/>
          <w:szCs w:val="24"/>
        </w:rPr>
        <w:t xml:space="preserve"> </w:t>
      </w:r>
      <w:r w:rsidRPr="0012777F">
        <w:rPr>
          <w:sz w:val="24"/>
          <w:szCs w:val="24"/>
        </w:rPr>
        <w:t>постојеће</w:t>
      </w:r>
      <w:r w:rsidRPr="0012777F">
        <w:rPr>
          <w:spacing w:val="33"/>
          <w:sz w:val="24"/>
          <w:szCs w:val="24"/>
        </w:rPr>
        <w:t xml:space="preserve"> </w:t>
      </w:r>
      <w:r w:rsidRPr="0012777F">
        <w:rPr>
          <w:spacing w:val="-2"/>
          <w:sz w:val="24"/>
          <w:szCs w:val="24"/>
        </w:rPr>
        <w:t>запремине.</w:t>
      </w:r>
    </w:p>
    <w:p w14:paraId="4A9FF341" w14:textId="77777777" w:rsidR="007270EB" w:rsidRDefault="007270EB" w:rsidP="001E1838">
      <w:pPr>
        <w:spacing w:after="60"/>
        <w:rPr>
          <w:b/>
          <w:sz w:val="24"/>
          <w:szCs w:val="24"/>
          <w:lang w:val="sr-Cyrl-RS"/>
        </w:rPr>
      </w:pPr>
    </w:p>
    <w:p w14:paraId="60214AD6" w14:textId="051F161F" w:rsidR="001021AB" w:rsidRDefault="001021AB" w:rsidP="001E1838">
      <w:pPr>
        <w:spacing w:after="60"/>
        <w:rPr>
          <w:b/>
          <w:spacing w:val="-5"/>
          <w:w w:val="105"/>
          <w:sz w:val="24"/>
          <w:szCs w:val="24"/>
          <w:u w:val="single"/>
        </w:rPr>
      </w:pPr>
      <w:r w:rsidRPr="001021AB">
        <w:rPr>
          <w:b/>
          <w:w w:val="105"/>
          <w:sz w:val="24"/>
          <w:szCs w:val="24"/>
        </w:rPr>
        <w:t xml:space="preserve">           </w:t>
      </w:r>
      <w:r>
        <w:rPr>
          <w:b/>
          <w:w w:val="105"/>
          <w:sz w:val="24"/>
          <w:szCs w:val="24"/>
        </w:rPr>
        <w:t xml:space="preserve"> </w:t>
      </w:r>
      <w:r w:rsidRPr="001021AB">
        <w:rPr>
          <w:b/>
          <w:w w:val="105"/>
          <w:sz w:val="24"/>
          <w:szCs w:val="24"/>
          <w:u w:val="single"/>
        </w:rPr>
        <w:t>Фаза</w:t>
      </w:r>
      <w:r w:rsidRPr="001021AB">
        <w:rPr>
          <w:b/>
          <w:spacing w:val="-8"/>
          <w:w w:val="105"/>
          <w:sz w:val="24"/>
          <w:szCs w:val="24"/>
          <w:u w:val="single"/>
        </w:rPr>
        <w:t xml:space="preserve"> </w:t>
      </w:r>
      <w:r w:rsidRPr="001021AB">
        <w:rPr>
          <w:b/>
          <w:w w:val="105"/>
          <w:sz w:val="24"/>
          <w:szCs w:val="24"/>
          <w:u w:val="single"/>
        </w:rPr>
        <w:t>зрелости</w:t>
      </w:r>
      <w:r w:rsidRPr="001021AB">
        <w:rPr>
          <w:b/>
          <w:spacing w:val="-8"/>
          <w:w w:val="105"/>
          <w:sz w:val="24"/>
          <w:szCs w:val="24"/>
          <w:u w:val="single"/>
        </w:rPr>
        <w:t xml:space="preserve"> </w:t>
      </w:r>
      <w:r w:rsidRPr="001021AB">
        <w:rPr>
          <w:b/>
          <w:w w:val="105"/>
          <w:sz w:val="24"/>
          <w:szCs w:val="24"/>
          <w:u w:val="single"/>
        </w:rPr>
        <w:t>[H</w:t>
      </w:r>
      <w:r w:rsidRPr="001021AB">
        <w:rPr>
          <w:b/>
          <w:spacing w:val="-9"/>
          <w:w w:val="105"/>
          <w:sz w:val="24"/>
          <w:szCs w:val="24"/>
          <w:u w:val="single"/>
        </w:rPr>
        <w:t xml:space="preserve"> </w:t>
      </w:r>
      <w:r w:rsidRPr="001021AB">
        <w:rPr>
          <w:b/>
          <w:w w:val="105"/>
          <w:sz w:val="24"/>
          <w:szCs w:val="24"/>
          <w:u w:val="single"/>
        </w:rPr>
        <w:t>&gt;</w:t>
      </w:r>
      <w:r w:rsidRPr="001021AB">
        <w:rPr>
          <w:b/>
          <w:spacing w:val="-9"/>
          <w:w w:val="105"/>
          <w:sz w:val="24"/>
          <w:szCs w:val="24"/>
          <w:u w:val="single"/>
        </w:rPr>
        <w:t xml:space="preserve"> </w:t>
      </w:r>
      <w:r w:rsidRPr="001021AB">
        <w:rPr>
          <w:b/>
          <w:w w:val="105"/>
          <w:sz w:val="24"/>
          <w:szCs w:val="24"/>
          <w:u w:val="single"/>
        </w:rPr>
        <w:t>22</w:t>
      </w:r>
      <w:r w:rsidRPr="001021AB">
        <w:rPr>
          <w:b/>
          <w:spacing w:val="-7"/>
          <w:w w:val="105"/>
          <w:sz w:val="24"/>
          <w:szCs w:val="24"/>
          <w:u w:val="single"/>
        </w:rPr>
        <w:t xml:space="preserve"> </w:t>
      </w:r>
      <w:r w:rsidRPr="001021AB">
        <w:rPr>
          <w:b/>
          <w:spacing w:val="-5"/>
          <w:w w:val="105"/>
          <w:sz w:val="24"/>
          <w:szCs w:val="24"/>
          <w:u w:val="single"/>
        </w:rPr>
        <w:t>m]</w:t>
      </w:r>
    </w:p>
    <w:p w14:paraId="1C5F0A69" w14:textId="645D9727" w:rsidR="00A54256" w:rsidRPr="0012777F" w:rsidRDefault="00A54256" w:rsidP="00A54256">
      <w:pPr>
        <w:pStyle w:val="ListParagraph"/>
        <w:widowControl w:val="0"/>
        <w:numPr>
          <w:ilvl w:val="0"/>
          <w:numId w:val="2"/>
        </w:numPr>
        <w:tabs>
          <w:tab w:val="left" w:pos="1677"/>
        </w:tabs>
        <w:autoSpaceDE w:val="0"/>
        <w:autoSpaceDN w:val="0"/>
        <w:spacing w:before="217"/>
        <w:rPr>
          <w:sz w:val="24"/>
          <w:szCs w:val="24"/>
        </w:rPr>
      </w:pPr>
      <w:r w:rsidRPr="0012777F">
        <w:rPr>
          <w:sz w:val="24"/>
          <w:szCs w:val="24"/>
        </w:rPr>
        <w:t>стварање</w:t>
      </w:r>
      <w:r w:rsidRPr="0012777F">
        <w:rPr>
          <w:spacing w:val="16"/>
          <w:sz w:val="24"/>
          <w:szCs w:val="24"/>
        </w:rPr>
        <w:t xml:space="preserve"> </w:t>
      </w:r>
      <w:r w:rsidRPr="0012777F">
        <w:rPr>
          <w:sz w:val="24"/>
          <w:szCs w:val="24"/>
        </w:rPr>
        <w:t>нове</w:t>
      </w:r>
      <w:r w:rsidRPr="0012777F">
        <w:rPr>
          <w:spacing w:val="20"/>
          <w:sz w:val="24"/>
          <w:szCs w:val="24"/>
        </w:rPr>
        <w:t xml:space="preserve"> </w:t>
      </w:r>
      <w:r w:rsidRPr="0012777F">
        <w:rPr>
          <w:sz w:val="24"/>
          <w:szCs w:val="24"/>
        </w:rPr>
        <w:t>квалитетне</w:t>
      </w:r>
      <w:r w:rsidRPr="0012777F">
        <w:rPr>
          <w:spacing w:val="21"/>
          <w:sz w:val="24"/>
          <w:szCs w:val="24"/>
        </w:rPr>
        <w:t xml:space="preserve"> </w:t>
      </w:r>
      <w:r w:rsidRPr="0012777F">
        <w:rPr>
          <w:sz w:val="24"/>
          <w:szCs w:val="24"/>
        </w:rPr>
        <w:t>изданачке</w:t>
      </w:r>
      <w:r w:rsidRPr="0012777F">
        <w:rPr>
          <w:spacing w:val="18"/>
          <w:sz w:val="24"/>
          <w:szCs w:val="24"/>
        </w:rPr>
        <w:t xml:space="preserve"> </w:t>
      </w:r>
      <w:r w:rsidRPr="0012777F">
        <w:rPr>
          <w:spacing w:val="-2"/>
          <w:sz w:val="24"/>
          <w:szCs w:val="24"/>
        </w:rPr>
        <w:t>састојине</w:t>
      </w:r>
    </w:p>
    <w:p w14:paraId="38113720" w14:textId="77777777" w:rsidR="00CE22B8" w:rsidRPr="00CE22B8" w:rsidRDefault="00CE22B8" w:rsidP="001E1838">
      <w:pPr>
        <w:spacing w:after="60"/>
        <w:rPr>
          <w:b/>
          <w:sz w:val="24"/>
          <w:szCs w:val="24"/>
          <w:u w:val="single"/>
          <w:lang w:val="sr-Cyrl-RS"/>
        </w:rPr>
      </w:pPr>
    </w:p>
    <w:p w14:paraId="73C0EB77" w14:textId="5E5E0087" w:rsidR="00A54256" w:rsidRPr="006D250F" w:rsidRDefault="00CE22B8" w:rsidP="006D250F">
      <w:pPr>
        <w:pBdr>
          <w:top w:val="single" w:sz="4" w:space="1" w:color="auto"/>
          <w:left w:val="single" w:sz="4" w:space="4" w:color="auto"/>
          <w:bottom w:val="single" w:sz="4" w:space="1" w:color="auto"/>
          <w:right w:val="single" w:sz="4" w:space="4" w:color="auto"/>
        </w:pBdr>
        <w:spacing w:after="60"/>
        <w:rPr>
          <w:b/>
          <w:sz w:val="24"/>
          <w:szCs w:val="24"/>
          <w:lang w:val="sr-Cyrl-RS"/>
        </w:rPr>
      </w:pPr>
      <w:r w:rsidRPr="006D250F">
        <w:rPr>
          <w:b/>
          <w:sz w:val="24"/>
          <w:szCs w:val="24"/>
          <w:lang w:val="sr-Cyrl-RS"/>
        </w:rPr>
        <w:t xml:space="preserve">Газдински тип </w:t>
      </w:r>
      <w:r w:rsidR="00404507" w:rsidRPr="006D250F">
        <w:rPr>
          <w:b/>
          <w:sz w:val="24"/>
          <w:szCs w:val="24"/>
          <w:lang w:val="sr-Cyrl-RS"/>
        </w:rPr>
        <w:t>2111</w:t>
      </w:r>
      <w:r w:rsidRPr="006D250F">
        <w:rPr>
          <w:b/>
          <w:sz w:val="24"/>
          <w:szCs w:val="24"/>
          <w:lang w:val="sr-Cyrl-RS"/>
        </w:rPr>
        <w:t>0 – Високе мешовите шуме букве</w:t>
      </w:r>
    </w:p>
    <w:p w14:paraId="077C8A24" w14:textId="77777777" w:rsidR="00CE22B8" w:rsidRDefault="00CE22B8" w:rsidP="001E1838">
      <w:pPr>
        <w:spacing w:after="60"/>
        <w:rPr>
          <w:b/>
          <w:sz w:val="24"/>
          <w:szCs w:val="24"/>
          <w:u w:val="single"/>
          <w:lang w:val="sr-Cyrl-RS"/>
        </w:rPr>
      </w:pPr>
    </w:p>
    <w:p w14:paraId="4FCC2D71" w14:textId="55922503" w:rsidR="00CE22B8" w:rsidRPr="0012777F" w:rsidRDefault="007F2F56" w:rsidP="0012777F">
      <w:pPr>
        <w:widowControl w:val="0"/>
        <w:autoSpaceDE w:val="0"/>
        <w:autoSpaceDN w:val="0"/>
        <w:spacing w:before="68"/>
        <w:ind w:left="1000"/>
        <w:outlineLvl w:val="6"/>
        <w:rPr>
          <w:b/>
          <w:bCs/>
          <w:spacing w:val="-10"/>
          <w:sz w:val="24"/>
          <w:szCs w:val="24"/>
          <w:lang w:val="sr-Cyrl-RS"/>
        </w:rPr>
      </w:pPr>
      <w:r w:rsidRPr="004B6A52">
        <w:rPr>
          <w:b/>
          <w:bCs/>
          <w:sz w:val="24"/>
          <w:szCs w:val="24"/>
        </w:rPr>
        <w:t>Дугорочни</w:t>
      </w:r>
      <w:r w:rsidRPr="004B6A52">
        <w:rPr>
          <w:b/>
          <w:bCs/>
          <w:spacing w:val="19"/>
          <w:sz w:val="24"/>
          <w:szCs w:val="24"/>
        </w:rPr>
        <w:t xml:space="preserve"> </w:t>
      </w:r>
      <w:r w:rsidRPr="004B6A52">
        <w:rPr>
          <w:b/>
          <w:bCs/>
          <w:sz w:val="24"/>
          <w:szCs w:val="24"/>
        </w:rPr>
        <w:t>циљ</w:t>
      </w:r>
      <w:r w:rsidRPr="004B6A52">
        <w:rPr>
          <w:b/>
          <w:bCs/>
          <w:spacing w:val="19"/>
          <w:sz w:val="24"/>
          <w:szCs w:val="24"/>
        </w:rPr>
        <w:t xml:space="preserve"> </w:t>
      </w:r>
      <w:r w:rsidRPr="004B6A52">
        <w:rPr>
          <w:b/>
          <w:bCs/>
          <w:spacing w:val="-10"/>
          <w:sz w:val="24"/>
          <w:szCs w:val="24"/>
        </w:rPr>
        <w:t>:</w:t>
      </w:r>
    </w:p>
    <w:p w14:paraId="754F8196" w14:textId="6371F414" w:rsidR="0012777F" w:rsidRPr="0012777F" w:rsidRDefault="0012777F" w:rsidP="0012777F">
      <w:pPr>
        <w:pStyle w:val="ListParagraph"/>
        <w:widowControl w:val="0"/>
        <w:numPr>
          <w:ilvl w:val="0"/>
          <w:numId w:val="2"/>
        </w:numPr>
        <w:autoSpaceDE w:val="0"/>
        <w:autoSpaceDN w:val="0"/>
        <w:spacing w:before="187" w:line="285" w:lineRule="auto"/>
        <w:ind w:right="521"/>
        <w:rPr>
          <w:sz w:val="24"/>
          <w:szCs w:val="24"/>
        </w:rPr>
      </w:pPr>
      <w:r w:rsidRPr="0012777F">
        <w:rPr>
          <w:spacing w:val="-2"/>
          <w:w w:val="105"/>
          <w:sz w:val="24"/>
          <w:szCs w:val="24"/>
        </w:rPr>
        <w:t>Дугорочни</w:t>
      </w:r>
      <w:r w:rsidRPr="0012777F">
        <w:rPr>
          <w:spacing w:val="-4"/>
          <w:w w:val="105"/>
          <w:sz w:val="24"/>
          <w:szCs w:val="24"/>
        </w:rPr>
        <w:t xml:space="preserve"> </w:t>
      </w:r>
      <w:r w:rsidRPr="0012777F">
        <w:rPr>
          <w:spacing w:val="-2"/>
          <w:w w:val="105"/>
          <w:sz w:val="24"/>
          <w:szCs w:val="24"/>
        </w:rPr>
        <w:t>узгојни</w:t>
      </w:r>
      <w:r w:rsidRPr="0012777F">
        <w:rPr>
          <w:spacing w:val="-4"/>
          <w:w w:val="105"/>
          <w:sz w:val="24"/>
          <w:szCs w:val="24"/>
        </w:rPr>
        <w:t xml:space="preserve"> </w:t>
      </w:r>
      <w:r w:rsidRPr="0012777F">
        <w:rPr>
          <w:spacing w:val="-2"/>
          <w:w w:val="105"/>
          <w:sz w:val="24"/>
          <w:szCs w:val="24"/>
        </w:rPr>
        <w:t>циљ</w:t>
      </w:r>
      <w:r w:rsidRPr="0012777F">
        <w:rPr>
          <w:spacing w:val="-3"/>
          <w:w w:val="105"/>
          <w:sz w:val="24"/>
          <w:szCs w:val="24"/>
        </w:rPr>
        <w:t xml:space="preserve"> </w:t>
      </w:r>
      <w:r w:rsidRPr="0012777F">
        <w:rPr>
          <w:spacing w:val="-2"/>
          <w:w w:val="105"/>
          <w:sz w:val="24"/>
          <w:szCs w:val="24"/>
        </w:rPr>
        <w:t>у</w:t>
      </w:r>
      <w:r w:rsidRPr="0012777F">
        <w:rPr>
          <w:spacing w:val="-11"/>
          <w:w w:val="105"/>
          <w:sz w:val="24"/>
          <w:szCs w:val="24"/>
        </w:rPr>
        <w:t xml:space="preserve"> </w:t>
      </w:r>
      <w:r w:rsidRPr="0012777F">
        <w:rPr>
          <w:spacing w:val="-2"/>
          <w:w w:val="105"/>
          <w:sz w:val="24"/>
          <w:szCs w:val="24"/>
        </w:rPr>
        <w:t>односу</w:t>
      </w:r>
      <w:r w:rsidRPr="0012777F">
        <w:rPr>
          <w:spacing w:val="-7"/>
          <w:w w:val="105"/>
          <w:sz w:val="24"/>
          <w:szCs w:val="24"/>
        </w:rPr>
        <w:t xml:space="preserve"> </w:t>
      </w:r>
      <w:r w:rsidRPr="0012777F">
        <w:rPr>
          <w:spacing w:val="-2"/>
          <w:w w:val="105"/>
          <w:sz w:val="24"/>
          <w:szCs w:val="24"/>
        </w:rPr>
        <w:t>на</w:t>
      </w:r>
      <w:r w:rsidRPr="0012777F">
        <w:rPr>
          <w:spacing w:val="-5"/>
          <w:w w:val="105"/>
          <w:sz w:val="24"/>
          <w:szCs w:val="24"/>
        </w:rPr>
        <w:t xml:space="preserve"> </w:t>
      </w:r>
      <w:r w:rsidRPr="0012777F">
        <w:rPr>
          <w:spacing w:val="-2"/>
          <w:w w:val="105"/>
          <w:sz w:val="24"/>
          <w:szCs w:val="24"/>
        </w:rPr>
        <w:t>мешовитост</w:t>
      </w:r>
      <w:r w:rsidRPr="0012777F">
        <w:rPr>
          <w:spacing w:val="-5"/>
          <w:w w:val="105"/>
          <w:sz w:val="24"/>
          <w:szCs w:val="24"/>
        </w:rPr>
        <w:t xml:space="preserve"> </w:t>
      </w:r>
      <w:r w:rsidRPr="0012777F">
        <w:rPr>
          <w:spacing w:val="-2"/>
          <w:w w:val="105"/>
          <w:sz w:val="24"/>
          <w:szCs w:val="24"/>
        </w:rPr>
        <w:t>је</w:t>
      </w:r>
      <w:r w:rsidRPr="0012777F">
        <w:rPr>
          <w:spacing w:val="-7"/>
          <w:w w:val="105"/>
          <w:sz w:val="24"/>
          <w:szCs w:val="24"/>
        </w:rPr>
        <w:t xml:space="preserve"> </w:t>
      </w:r>
      <w:r w:rsidRPr="0012777F">
        <w:rPr>
          <w:spacing w:val="-2"/>
          <w:w w:val="105"/>
          <w:sz w:val="24"/>
          <w:szCs w:val="24"/>
        </w:rPr>
        <w:t>опредељен</w:t>
      </w:r>
      <w:r w:rsidRPr="0012777F">
        <w:rPr>
          <w:spacing w:val="-6"/>
          <w:w w:val="105"/>
          <w:sz w:val="24"/>
          <w:szCs w:val="24"/>
        </w:rPr>
        <w:t xml:space="preserve"> </w:t>
      </w:r>
      <w:r w:rsidRPr="0012777F">
        <w:rPr>
          <w:spacing w:val="-2"/>
          <w:w w:val="105"/>
          <w:sz w:val="24"/>
          <w:szCs w:val="24"/>
        </w:rPr>
        <w:t>на</w:t>
      </w:r>
      <w:r w:rsidRPr="0012777F">
        <w:rPr>
          <w:spacing w:val="-3"/>
          <w:w w:val="105"/>
          <w:sz w:val="24"/>
          <w:szCs w:val="24"/>
        </w:rPr>
        <w:t xml:space="preserve"> </w:t>
      </w:r>
      <w:r w:rsidRPr="0012777F">
        <w:rPr>
          <w:spacing w:val="-2"/>
          <w:w w:val="105"/>
          <w:sz w:val="24"/>
          <w:szCs w:val="24"/>
        </w:rPr>
        <w:t>учешће</w:t>
      </w:r>
      <w:r w:rsidRPr="0012777F">
        <w:rPr>
          <w:spacing w:val="-7"/>
          <w:w w:val="105"/>
          <w:sz w:val="24"/>
          <w:szCs w:val="24"/>
        </w:rPr>
        <w:t xml:space="preserve"> </w:t>
      </w:r>
      <w:r w:rsidRPr="0012777F">
        <w:rPr>
          <w:spacing w:val="-2"/>
          <w:w w:val="105"/>
          <w:sz w:val="24"/>
          <w:szCs w:val="24"/>
        </w:rPr>
        <w:t>букве</w:t>
      </w:r>
      <w:r w:rsidRPr="0012777F">
        <w:rPr>
          <w:spacing w:val="-5"/>
          <w:w w:val="105"/>
          <w:sz w:val="24"/>
          <w:szCs w:val="24"/>
        </w:rPr>
        <w:t xml:space="preserve"> </w:t>
      </w:r>
      <w:r w:rsidRPr="0012777F">
        <w:rPr>
          <w:spacing w:val="-2"/>
          <w:w w:val="105"/>
          <w:sz w:val="24"/>
          <w:szCs w:val="24"/>
        </w:rPr>
        <w:t>до</w:t>
      </w:r>
      <w:r w:rsidRPr="0012777F">
        <w:rPr>
          <w:spacing w:val="-7"/>
          <w:w w:val="105"/>
          <w:sz w:val="24"/>
          <w:szCs w:val="24"/>
        </w:rPr>
        <w:t xml:space="preserve"> </w:t>
      </w:r>
      <w:r w:rsidRPr="0012777F">
        <w:rPr>
          <w:spacing w:val="-2"/>
          <w:w w:val="105"/>
          <w:sz w:val="24"/>
          <w:szCs w:val="24"/>
        </w:rPr>
        <w:t>70%</w:t>
      </w:r>
      <w:r w:rsidRPr="0012777F">
        <w:rPr>
          <w:spacing w:val="-3"/>
          <w:w w:val="105"/>
          <w:sz w:val="24"/>
          <w:szCs w:val="24"/>
        </w:rPr>
        <w:t xml:space="preserve"> </w:t>
      </w:r>
      <w:r w:rsidRPr="0012777F">
        <w:rPr>
          <w:spacing w:val="-2"/>
          <w:w w:val="105"/>
          <w:sz w:val="24"/>
          <w:szCs w:val="24"/>
        </w:rPr>
        <w:t>и</w:t>
      </w:r>
      <w:r w:rsidRPr="0012777F">
        <w:rPr>
          <w:spacing w:val="-8"/>
          <w:w w:val="105"/>
          <w:sz w:val="24"/>
          <w:szCs w:val="24"/>
        </w:rPr>
        <w:t xml:space="preserve"> </w:t>
      </w:r>
      <w:r w:rsidRPr="0012777F">
        <w:rPr>
          <w:spacing w:val="-2"/>
          <w:w w:val="105"/>
          <w:sz w:val="24"/>
          <w:szCs w:val="24"/>
        </w:rPr>
        <w:t xml:space="preserve">осталих </w:t>
      </w:r>
      <w:r w:rsidRPr="0012777F">
        <w:rPr>
          <w:w w:val="105"/>
          <w:sz w:val="24"/>
          <w:szCs w:val="24"/>
        </w:rPr>
        <w:t>врста дрвећа до 30% (четинари, лишћари).</w:t>
      </w:r>
    </w:p>
    <w:p w14:paraId="08515389" w14:textId="3DC1A596" w:rsidR="00C95123" w:rsidRPr="00C95123" w:rsidRDefault="0012777F" w:rsidP="00C95123">
      <w:pPr>
        <w:widowControl w:val="0"/>
        <w:autoSpaceDE w:val="0"/>
        <w:autoSpaceDN w:val="0"/>
        <w:spacing w:before="190"/>
        <w:jc w:val="both"/>
        <w:rPr>
          <w:spacing w:val="-2"/>
          <w:w w:val="105"/>
          <w:sz w:val="24"/>
          <w:szCs w:val="24"/>
          <w:lang w:val="sr-Cyrl-RS"/>
        </w:rPr>
      </w:pPr>
      <w:r>
        <w:rPr>
          <w:w w:val="105"/>
          <w:lang w:val="sr-Cyrl-RS"/>
        </w:rPr>
        <w:t xml:space="preserve">              - </w:t>
      </w:r>
      <w:r w:rsidR="00C95123">
        <w:rPr>
          <w:w w:val="105"/>
          <w:lang w:val="sr-Cyrl-RS"/>
        </w:rPr>
        <w:t xml:space="preserve"> </w:t>
      </w:r>
      <w:r w:rsidRPr="0012777F">
        <w:rPr>
          <w:w w:val="105"/>
          <w:sz w:val="24"/>
          <w:szCs w:val="24"/>
        </w:rPr>
        <w:t>Циљ</w:t>
      </w:r>
      <w:r w:rsidRPr="0012777F">
        <w:rPr>
          <w:spacing w:val="-9"/>
          <w:w w:val="105"/>
          <w:sz w:val="24"/>
          <w:szCs w:val="24"/>
        </w:rPr>
        <w:t xml:space="preserve"> </w:t>
      </w:r>
      <w:r w:rsidRPr="0012777F">
        <w:rPr>
          <w:w w:val="105"/>
          <w:sz w:val="24"/>
          <w:szCs w:val="24"/>
        </w:rPr>
        <w:t>неговања</w:t>
      </w:r>
      <w:r w:rsidRPr="0012777F">
        <w:rPr>
          <w:spacing w:val="-10"/>
          <w:w w:val="105"/>
          <w:sz w:val="24"/>
          <w:szCs w:val="24"/>
        </w:rPr>
        <w:t xml:space="preserve"> </w:t>
      </w:r>
      <w:r w:rsidRPr="0012777F">
        <w:rPr>
          <w:w w:val="105"/>
          <w:sz w:val="24"/>
          <w:szCs w:val="24"/>
        </w:rPr>
        <w:t>састојина</w:t>
      </w:r>
      <w:r w:rsidRPr="0012777F">
        <w:rPr>
          <w:spacing w:val="-11"/>
          <w:w w:val="105"/>
          <w:sz w:val="24"/>
          <w:szCs w:val="24"/>
        </w:rPr>
        <w:t xml:space="preserve"> </w:t>
      </w:r>
      <w:r w:rsidRPr="0012777F">
        <w:rPr>
          <w:w w:val="105"/>
          <w:sz w:val="24"/>
          <w:szCs w:val="24"/>
        </w:rPr>
        <w:t>представља</w:t>
      </w:r>
      <w:r w:rsidRPr="0012777F">
        <w:rPr>
          <w:spacing w:val="-8"/>
          <w:w w:val="105"/>
          <w:sz w:val="24"/>
          <w:szCs w:val="24"/>
        </w:rPr>
        <w:t xml:space="preserve"> </w:t>
      </w:r>
      <w:r w:rsidRPr="0012777F">
        <w:rPr>
          <w:w w:val="105"/>
          <w:sz w:val="24"/>
          <w:szCs w:val="24"/>
        </w:rPr>
        <w:t>избор</w:t>
      </w:r>
      <w:r w:rsidRPr="0012777F">
        <w:rPr>
          <w:spacing w:val="-7"/>
          <w:w w:val="105"/>
          <w:sz w:val="24"/>
          <w:szCs w:val="24"/>
        </w:rPr>
        <w:t xml:space="preserve"> </w:t>
      </w:r>
      <w:r w:rsidRPr="0012777F">
        <w:rPr>
          <w:w w:val="105"/>
          <w:sz w:val="24"/>
          <w:szCs w:val="24"/>
        </w:rPr>
        <w:t>и</w:t>
      </w:r>
      <w:r w:rsidRPr="0012777F">
        <w:rPr>
          <w:spacing w:val="-8"/>
          <w:w w:val="105"/>
          <w:sz w:val="24"/>
          <w:szCs w:val="24"/>
        </w:rPr>
        <w:t xml:space="preserve"> </w:t>
      </w:r>
      <w:r w:rsidRPr="0012777F">
        <w:rPr>
          <w:w w:val="105"/>
          <w:sz w:val="24"/>
          <w:szCs w:val="24"/>
        </w:rPr>
        <w:t>негу</w:t>
      </w:r>
      <w:r w:rsidRPr="0012777F">
        <w:rPr>
          <w:spacing w:val="-8"/>
          <w:w w:val="105"/>
          <w:sz w:val="24"/>
          <w:szCs w:val="24"/>
        </w:rPr>
        <w:t xml:space="preserve"> </w:t>
      </w:r>
      <w:r w:rsidRPr="0012777F">
        <w:rPr>
          <w:w w:val="105"/>
          <w:sz w:val="24"/>
          <w:szCs w:val="24"/>
        </w:rPr>
        <w:t>60</w:t>
      </w:r>
      <w:r w:rsidRPr="0012777F">
        <w:rPr>
          <w:spacing w:val="-7"/>
          <w:w w:val="105"/>
          <w:sz w:val="24"/>
          <w:szCs w:val="24"/>
        </w:rPr>
        <w:t xml:space="preserve"> </w:t>
      </w:r>
      <w:r w:rsidRPr="0012777F">
        <w:rPr>
          <w:w w:val="105"/>
          <w:sz w:val="24"/>
          <w:szCs w:val="24"/>
        </w:rPr>
        <w:t>до</w:t>
      </w:r>
      <w:r w:rsidRPr="0012777F">
        <w:rPr>
          <w:spacing w:val="-12"/>
          <w:w w:val="105"/>
          <w:sz w:val="24"/>
          <w:szCs w:val="24"/>
        </w:rPr>
        <w:t xml:space="preserve"> </w:t>
      </w:r>
      <w:r w:rsidRPr="0012777F">
        <w:rPr>
          <w:w w:val="105"/>
          <w:sz w:val="24"/>
          <w:szCs w:val="24"/>
        </w:rPr>
        <w:t>80/hа</w:t>
      </w:r>
      <w:r w:rsidRPr="0012777F">
        <w:rPr>
          <w:spacing w:val="-9"/>
          <w:w w:val="105"/>
          <w:sz w:val="24"/>
          <w:szCs w:val="24"/>
        </w:rPr>
        <w:t xml:space="preserve"> </w:t>
      </w:r>
      <w:r w:rsidRPr="0012777F">
        <w:rPr>
          <w:w w:val="105"/>
          <w:sz w:val="24"/>
          <w:szCs w:val="24"/>
        </w:rPr>
        <w:t>стабала</w:t>
      </w:r>
      <w:r w:rsidRPr="0012777F">
        <w:rPr>
          <w:spacing w:val="-1"/>
          <w:w w:val="105"/>
          <w:sz w:val="24"/>
          <w:szCs w:val="24"/>
        </w:rPr>
        <w:t xml:space="preserve"> </w:t>
      </w:r>
      <w:r w:rsidRPr="0012777F">
        <w:rPr>
          <w:w w:val="105"/>
          <w:sz w:val="24"/>
          <w:szCs w:val="24"/>
        </w:rPr>
        <w:t>будућности</w:t>
      </w:r>
      <w:r w:rsidRPr="0012777F">
        <w:rPr>
          <w:spacing w:val="-3"/>
          <w:w w:val="105"/>
          <w:sz w:val="24"/>
          <w:szCs w:val="24"/>
        </w:rPr>
        <w:t xml:space="preserve"> </w:t>
      </w:r>
      <w:r w:rsidRPr="0012777F">
        <w:rPr>
          <w:w w:val="105"/>
          <w:sz w:val="24"/>
          <w:szCs w:val="24"/>
        </w:rPr>
        <w:t>циљног пречника, са</w:t>
      </w:r>
      <w:r w:rsidRPr="0012777F">
        <w:rPr>
          <w:spacing w:val="-2"/>
          <w:w w:val="105"/>
          <w:sz w:val="24"/>
          <w:szCs w:val="24"/>
        </w:rPr>
        <w:t xml:space="preserve"> </w:t>
      </w:r>
      <w:r w:rsidRPr="0012777F">
        <w:rPr>
          <w:w w:val="105"/>
          <w:sz w:val="24"/>
          <w:szCs w:val="24"/>
        </w:rPr>
        <w:t>деблом</w:t>
      </w:r>
      <w:r w:rsidRPr="0012777F">
        <w:rPr>
          <w:spacing w:val="-4"/>
          <w:w w:val="105"/>
          <w:sz w:val="24"/>
          <w:szCs w:val="24"/>
        </w:rPr>
        <w:t xml:space="preserve"> </w:t>
      </w:r>
      <w:r w:rsidRPr="0012777F">
        <w:rPr>
          <w:w w:val="105"/>
          <w:sz w:val="24"/>
          <w:szCs w:val="24"/>
        </w:rPr>
        <w:t>8-10 m (</w:t>
      </w:r>
      <w:r w:rsidRPr="0012777F">
        <w:rPr>
          <w:spacing w:val="-1"/>
          <w:w w:val="105"/>
          <w:sz w:val="24"/>
          <w:szCs w:val="24"/>
        </w:rPr>
        <w:t xml:space="preserve"> </w:t>
      </w:r>
      <w:r w:rsidRPr="0012777F">
        <w:rPr>
          <w:w w:val="105"/>
          <w:sz w:val="24"/>
          <w:szCs w:val="24"/>
        </w:rPr>
        <w:t>на</w:t>
      </w:r>
      <w:r w:rsidRPr="0012777F">
        <w:rPr>
          <w:spacing w:val="-1"/>
          <w:w w:val="105"/>
          <w:sz w:val="24"/>
          <w:szCs w:val="24"/>
        </w:rPr>
        <w:t xml:space="preserve"> </w:t>
      </w:r>
      <w:r w:rsidRPr="0012777F">
        <w:rPr>
          <w:w w:val="105"/>
          <w:sz w:val="24"/>
          <w:szCs w:val="24"/>
        </w:rPr>
        <w:t>лошијим</w:t>
      </w:r>
      <w:r w:rsidRPr="0012777F">
        <w:rPr>
          <w:spacing w:val="-3"/>
          <w:w w:val="105"/>
          <w:sz w:val="24"/>
          <w:szCs w:val="24"/>
        </w:rPr>
        <w:t xml:space="preserve"> </w:t>
      </w:r>
      <w:r w:rsidRPr="0012777F">
        <w:rPr>
          <w:w w:val="105"/>
          <w:sz w:val="24"/>
          <w:szCs w:val="24"/>
        </w:rPr>
        <w:t>бонитетима 6- 8м)</w:t>
      </w:r>
      <w:r w:rsidRPr="0012777F">
        <w:rPr>
          <w:spacing w:val="-1"/>
          <w:w w:val="105"/>
          <w:sz w:val="24"/>
          <w:szCs w:val="24"/>
        </w:rPr>
        <w:t xml:space="preserve"> </w:t>
      </w:r>
      <w:r w:rsidRPr="0012777F">
        <w:rPr>
          <w:w w:val="105"/>
          <w:sz w:val="24"/>
          <w:szCs w:val="24"/>
        </w:rPr>
        <w:t>чистим</w:t>
      </w:r>
      <w:r w:rsidRPr="0012777F">
        <w:rPr>
          <w:spacing w:val="-6"/>
          <w:w w:val="105"/>
          <w:sz w:val="24"/>
          <w:szCs w:val="24"/>
        </w:rPr>
        <w:t xml:space="preserve"> </w:t>
      </w:r>
      <w:r w:rsidRPr="0012777F">
        <w:rPr>
          <w:w w:val="105"/>
          <w:sz w:val="24"/>
          <w:szCs w:val="24"/>
        </w:rPr>
        <w:t>од</w:t>
      </w:r>
      <w:r w:rsidRPr="0012777F">
        <w:rPr>
          <w:spacing w:val="-2"/>
          <w:w w:val="105"/>
          <w:sz w:val="24"/>
          <w:szCs w:val="24"/>
        </w:rPr>
        <w:t xml:space="preserve"> </w:t>
      </w:r>
      <w:r w:rsidRPr="0012777F">
        <w:rPr>
          <w:w w:val="105"/>
          <w:sz w:val="24"/>
          <w:szCs w:val="24"/>
        </w:rPr>
        <w:t>грана,</w:t>
      </w:r>
      <w:r w:rsidRPr="0012777F">
        <w:rPr>
          <w:spacing w:val="-2"/>
          <w:w w:val="105"/>
          <w:sz w:val="24"/>
          <w:szCs w:val="24"/>
        </w:rPr>
        <w:t xml:space="preserve"> </w:t>
      </w:r>
      <w:r w:rsidRPr="0012777F">
        <w:rPr>
          <w:w w:val="105"/>
          <w:sz w:val="24"/>
          <w:szCs w:val="24"/>
        </w:rPr>
        <w:t>са</w:t>
      </w:r>
      <w:r w:rsidRPr="0012777F">
        <w:rPr>
          <w:spacing w:val="-6"/>
          <w:w w:val="105"/>
          <w:sz w:val="24"/>
          <w:szCs w:val="24"/>
        </w:rPr>
        <w:t xml:space="preserve"> </w:t>
      </w:r>
      <w:r w:rsidRPr="0012777F">
        <w:rPr>
          <w:w w:val="105"/>
          <w:sz w:val="24"/>
          <w:szCs w:val="24"/>
        </w:rPr>
        <w:t>довољно</w:t>
      </w:r>
      <w:r w:rsidRPr="0012777F">
        <w:rPr>
          <w:spacing w:val="-4"/>
          <w:w w:val="105"/>
          <w:sz w:val="24"/>
          <w:szCs w:val="24"/>
        </w:rPr>
        <w:t xml:space="preserve"> </w:t>
      </w:r>
      <w:r w:rsidRPr="0012777F">
        <w:rPr>
          <w:w w:val="105"/>
          <w:sz w:val="24"/>
          <w:szCs w:val="24"/>
        </w:rPr>
        <w:t>развијеним</w:t>
      </w:r>
      <w:r w:rsidRPr="0012777F">
        <w:rPr>
          <w:spacing w:val="-4"/>
          <w:w w:val="105"/>
          <w:sz w:val="24"/>
          <w:szCs w:val="24"/>
        </w:rPr>
        <w:t xml:space="preserve"> </w:t>
      </w:r>
      <w:r w:rsidRPr="0012777F">
        <w:rPr>
          <w:w w:val="105"/>
          <w:sz w:val="24"/>
          <w:szCs w:val="24"/>
        </w:rPr>
        <w:t>крошњама,</w:t>
      </w:r>
      <w:r w:rsidRPr="0012777F">
        <w:rPr>
          <w:spacing w:val="-2"/>
          <w:w w:val="105"/>
          <w:sz w:val="24"/>
          <w:szCs w:val="24"/>
        </w:rPr>
        <w:t xml:space="preserve"> </w:t>
      </w:r>
      <w:r w:rsidRPr="0012777F">
        <w:rPr>
          <w:w w:val="105"/>
          <w:sz w:val="24"/>
          <w:szCs w:val="24"/>
        </w:rPr>
        <w:t>чиме</w:t>
      </w:r>
      <w:r w:rsidRPr="0012777F">
        <w:rPr>
          <w:spacing w:val="-2"/>
          <w:w w:val="105"/>
          <w:sz w:val="24"/>
          <w:szCs w:val="24"/>
        </w:rPr>
        <w:t xml:space="preserve"> </w:t>
      </w:r>
      <w:r w:rsidRPr="0012777F">
        <w:rPr>
          <w:w w:val="105"/>
          <w:sz w:val="24"/>
          <w:szCs w:val="24"/>
        </w:rPr>
        <w:t>се</w:t>
      </w:r>
      <w:r w:rsidRPr="0012777F">
        <w:rPr>
          <w:spacing w:val="-4"/>
          <w:w w:val="105"/>
          <w:sz w:val="24"/>
          <w:szCs w:val="24"/>
        </w:rPr>
        <w:t xml:space="preserve"> </w:t>
      </w:r>
      <w:r w:rsidRPr="0012777F">
        <w:rPr>
          <w:w w:val="105"/>
          <w:sz w:val="24"/>
          <w:szCs w:val="24"/>
        </w:rPr>
        <w:t>омогућава</w:t>
      </w:r>
      <w:r w:rsidRPr="0012777F">
        <w:rPr>
          <w:spacing w:val="-3"/>
          <w:w w:val="105"/>
          <w:sz w:val="24"/>
          <w:szCs w:val="24"/>
        </w:rPr>
        <w:t xml:space="preserve"> </w:t>
      </w:r>
      <w:r w:rsidRPr="0012777F">
        <w:rPr>
          <w:w w:val="105"/>
          <w:sz w:val="24"/>
          <w:szCs w:val="24"/>
        </w:rPr>
        <w:t>производња</w:t>
      </w:r>
      <w:r w:rsidRPr="0012777F">
        <w:rPr>
          <w:spacing w:val="-4"/>
          <w:w w:val="105"/>
          <w:sz w:val="24"/>
          <w:szCs w:val="24"/>
        </w:rPr>
        <w:t xml:space="preserve"> </w:t>
      </w:r>
      <w:r w:rsidRPr="0012777F">
        <w:rPr>
          <w:w w:val="105"/>
          <w:sz w:val="24"/>
          <w:szCs w:val="24"/>
        </w:rPr>
        <w:t>високо квалитетног</w:t>
      </w:r>
      <w:r w:rsidRPr="0012777F">
        <w:rPr>
          <w:spacing w:val="-14"/>
          <w:w w:val="105"/>
          <w:sz w:val="24"/>
          <w:szCs w:val="24"/>
        </w:rPr>
        <w:t xml:space="preserve"> </w:t>
      </w:r>
      <w:r w:rsidRPr="0012777F">
        <w:rPr>
          <w:w w:val="105"/>
          <w:sz w:val="24"/>
          <w:szCs w:val="24"/>
        </w:rPr>
        <w:t>техничког</w:t>
      </w:r>
      <w:r w:rsidRPr="0012777F">
        <w:rPr>
          <w:spacing w:val="-13"/>
          <w:w w:val="105"/>
          <w:sz w:val="24"/>
          <w:szCs w:val="24"/>
        </w:rPr>
        <w:t xml:space="preserve"> </w:t>
      </w:r>
      <w:r w:rsidRPr="0012777F">
        <w:rPr>
          <w:w w:val="105"/>
          <w:sz w:val="24"/>
          <w:szCs w:val="24"/>
        </w:rPr>
        <w:t>дрвета</w:t>
      </w:r>
      <w:r w:rsidRPr="0012777F">
        <w:rPr>
          <w:spacing w:val="-13"/>
          <w:w w:val="105"/>
          <w:sz w:val="24"/>
          <w:szCs w:val="24"/>
        </w:rPr>
        <w:t xml:space="preserve"> </w:t>
      </w:r>
      <w:r w:rsidRPr="0012777F">
        <w:rPr>
          <w:w w:val="105"/>
          <w:sz w:val="24"/>
          <w:szCs w:val="24"/>
        </w:rPr>
        <w:t>великих</w:t>
      </w:r>
      <w:r w:rsidRPr="0012777F">
        <w:rPr>
          <w:spacing w:val="-13"/>
          <w:w w:val="105"/>
          <w:sz w:val="24"/>
          <w:szCs w:val="24"/>
        </w:rPr>
        <w:t xml:space="preserve"> </w:t>
      </w:r>
      <w:r w:rsidRPr="0012777F">
        <w:rPr>
          <w:w w:val="105"/>
          <w:sz w:val="24"/>
          <w:szCs w:val="24"/>
        </w:rPr>
        <w:t>димензија,</w:t>
      </w:r>
      <w:r w:rsidRPr="0012777F">
        <w:rPr>
          <w:spacing w:val="-13"/>
          <w:w w:val="105"/>
          <w:sz w:val="24"/>
          <w:szCs w:val="24"/>
        </w:rPr>
        <w:t xml:space="preserve"> </w:t>
      </w:r>
      <w:r w:rsidRPr="0012777F">
        <w:rPr>
          <w:w w:val="105"/>
          <w:sz w:val="24"/>
          <w:szCs w:val="24"/>
        </w:rPr>
        <w:t>у</w:t>
      </w:r>
      <w:r w:rsidRPr="0012777F">
        <w:rPr>
          <w:spacing w:val="-13"/>
          <w:w w:val="105"/>
          <w:sz w:val="24"/>
          <w:szCs w:val="24"/>
        </w:rPr>
        <w:t xml:space="preserve"> </w:t>
      </w:r>
      <w:r w:rsidRPr="0012777F">
        <w:rPr>
          <w:w w:val="105"/>
          <w:sz w:val="24"/>
          <w:szCs w:val="24"/>
        </w:rPr>
        <w:t>што</w:t>
      </w:r>
      <w:r w:rsidRPr="0012777F">
        <w:rPr>
          <w:spacing w:val="-13"/>
          <w:w w:val="105"/>
          <w:sz w:val="24"/>
          <w:szCs w:val="24"/>
        </w:rPr>
        <w:t xml:space="preserve"> </w:t>
      </w:r>
      <w:r w:rsidRPr="0012777F">
        <w:rPr>
          <w:w w:val="105"/>
          <w:sz w:val="24"/>
          <w:szCs w:val="24"/>
        </w:rPr>
        <w:t>краћем</w:t>
      </w:r>
      <w:r w:rsidRPr="0012777F">
        <w:rPr>
          <w:spacing w:val="-13"/>
          <w:w w:val="105"/>
          <w:sz w:val="24"/>
          <w:szCs w:val="24"/>
        </w:rPr>
        <w:t xml:space="preserve"> </w:t>
      </w:r>
      <w:r w:rsidRPr="0012777F">
        <w:rPr>
          <w:w w:val="105"/>
          <w:sz w:val="24"/>
          <w:szCs w:val="24"/>
        </w:rPr>
        <w:t>временском</w:t>
      </w:r>
      <w:r w:rsidRPr="0012777F">
        <w:rPr>
          <w:spacing w:val="-13"/>
          <w:w w:val="105"/>
          <w:sz w:val="24"/>
          <w:szCs w:val="24"/>
        </w:rPr>
        <w:t xml:space="preserve"> </w:t>
      </w:r>
      <w:r w:rsidRPr="0012777F">
        <w:rPr>
          <w:w w:val="105"/>
          <w:sz w:val="24"/>
          <w:szCs w:val="24"/>
        </w:rPr>
        <w:t>периоду.</w:t>
      </w:r>
      <w:r w:rsidRPr="0012777F">
        <w:rPr>
          <w:spacing w:val="-12"/>
          <w:w w:val="105"/>
          <w:sz w:val="24"/>
          <w:szCs w:val="24"/>
        </w:rPr>
        <w:t xml:space="preserve"> </w:t>
      </w:r>
      <w:r w:rsidRPr="0012777F">
        <w:rPr>
          <w:w w:val="105"/>
          <w:sz w:val="24"/>
          <w:szCs w:val="24"/>
        </w:rPr>
        <w:t>Буква</w:t>
      </w:r>
      <w:r w:rsidRPr="0012777F">
        <w:rPr>
          <w:spacing w:val="-13"/>
          <w:w w:val="105"/>
          <w:sz w:val="24"/>
          <w:szCs w:val="24"/>
        </w:rPr>
        <w:t xml:space="preserve"> </w:t>
      </w:r>
      <w:r w:rsidRPr="0012777F">
        <w:rPr>
          <w:w w:val="105"/>
          <w:sz w:val="24"/>
          <w:szCs w:val="24"/>
        </w:rPr>
        <w:t>се</w:t>
      </w:r>
      <w:r w:rsidRPr="0012777F">
        <w:rPr>
          <w:spacing w:val="-13"/>
          <w:w w:val="105"/>
          <w:sz w:val="24"/>
          <w:szCs w:val="24"/>
        </w:rPr>
        <w:t xml:space="preserve"> </w:t>
      </w:r>
      <w:r w:rsidRPr="0012777F">
        <w:rPr>
          <w:w w:val="105"/>
          <w:sz w:val="24"/>
          <w:szCs w:val="24"/>
        </w:rPr>
        <w:t xml:space="preserve">у </w:t>
      </w:r>
      <w:r w:rsidRPr="0012777F">
        <w:rPr>
          <w:spacing w:val="-2"/>
          <w:w w:val="105"/>
          <w:sz w:val="24"/>
          <w:szCs w:val="24"/>
        </w:rPr>
        <w:t>младости</w:t>
      </w:r>
      <w:r w:rsidRPr="0012777F">
        <w:rPr>
          <w:spacing w:val="-6"/>
          <w:w w:val="105"/>
          <w:sz w:val="24"/>
          <w:szCs w:val="24"/>
        </w:rPr>
        <w:t xml:space="preserve"> </w:t>
      </w:r>
      <w:r w:rsidRPr="0012777F">
        <w:rPr>
          <w:spacing w:val="-2"/>
          <w:w w:val="105"/>
          <w:sz w:val="24"/>
          <w:szCs w:val="24"/>
        </w:rPr>
        <w:t>мора</w:t>
      </w:r>
      <w:r w:rsidRPr="0012777F">
        <w:rPr>
          <w:spacing w:val="-4"/>
          <w:w w:val="105"/>
          <w:sz w:val="24"/>
          <w:szCs w:val="24"/>
        </w:rPr>
        <w:t xml:space="preserve"> </w:t>
      </w:r>
      <w:r w:rsidRPr="0012777F">
        <w:rPr>
          <w:spacing w:val="-2"/>
          <w:w w:val="105"/>
          <w:sz w:val="24"/>
          <w:szCs w:val="24"/>
        </w:rPr>
        <w:t>развијати</w:t>
      </w:r>
      <w:r w:rsidRPr="0012777F">
        <w:rPr>
          <w:spacing w:val="-4"/>
          <w:w w:val="105"/>
          <w:sz w:val="24"/>
          <w:szCs w:val="24"/>
        </w:rPr>
        <w:t xml:space="preserve"> </w:t>
      </w:r>
      <w:r w:rsidRPr="0012777F">
        <w:rPr>
          <w:spacing w:val="-2"/>
          <w:w w:val="105"/>
          <w:sz w:val="24"/>
          <w:szCs w:val="24"/>
        </w:rPr>
        <w:t>у</w:t>
      </w:r>
      <w:r w:rsidRPr="0012777F">
        <w:rPr>
          <w:spacing w:val="-6"/>
          <w:w w:val="105"/>
          <w:sz w:val="24"/>
          <w:szCs w:val="24"/>
        </w:rPr>
        <w:t xml:space="preserve"> </w:t>
      </w:r>
      <w:r w:rsidRPr="0012777F">
        <w:rPr>
          <w:spacing w:val="-2"/>
          <w:w w:val="105"/>
          <w:sz w:val="24"/>
          <w:szCs w:val="24"/>
        </w:rPr>
        <w:t>групама,</w:t>
      </w:r>
      <w:r w:rsidRPr="0012777F">
        <w:rPr>
          <w:spacing w:val="-4"/>
          <w:w w:val="105"/>
          <w:sz w:val="24"/>
          <w:szCs w:val="24"/>
        </w:rPr>
        <w:t xml:space="preserve"> </w:t>
      </w:r>
      <w:r w:rsidRPr="0012777F">
        <w:rPr>
          <w:spacing w:val="-2"/>
          <w:w w:val="105"/>
          <w:sz w:val="24"/>
          <w:szCs w:val="24"/>
        </w:rPr>
        <w:t>јер</w:t>
      </w:r>
      <w:r w:rsidRPr="0012777F">
        <w:rPr>
          <w:spacing w:val="-4"/>
          <w:w w:val="105"/>
          <w:sz w:val="24"/>
          <w:szCs w:val="24"/>
        </w:rPr>
        <w:t xml:space="preserve"> </w:t>
      </w:r>
      <w:r w:rsidRPr="0012777F">
        <w:rPr>
          <w:spacing w:val="-2"/>
          <w:w w:val="105"/>
          <w:sz w:val="24"/>
          <w:szCs w:val="24"/>
        </w:rPr>
        <w:t>ако</w:t>
      </w:r>
      <w:r w:rsidRPr="0012777F">
        <w:rPr>
          <w:spacing w:val="-4"/>
          <w:w w:val="105"/>
          <w:sz w:val="24"/>
          <w:szCs w:val="24"/>
        </w:rPr>
        <w:t xml:space="preserve"> </w:t>
      </w:r>
      <w:r w:rsidRPr="0012777F">
        <w:rPr>
          <w:spacing w:val="-2"/>
          <w:w w:val="105"/>
          <w:sz w:val="24"/>
          <w:szCs w:val="24"/>
        </w:rPr>
        <w:t>расте</w:t>
      </w:r>
      <w:r w:rsidRPr="0012777F">
        <w:rPr>
          <w:spacing w:val="-8"/>
          <w:w w:val="105"/>
          <w:sz w:val="24"/>
          <w:szCs w:val="24"/>
        </w:rPr>
        <w:t xml:space="preserve"> </w:t>
      </w:r>
      <w:r w:rsidRPr="0012777F">
        <w:rPr>
          <w:spacing w:val="-2"/>
          <w:w w:val="105"/>
          <w:sz w:val="24"/>
          <w:szCs w:val="24"/>
        </w:rPr>
        <w:t>без</w:t>
      </w:r>
      <w:r w:rsidRPr="0012777F">
        <w:rPr>
          <w:spacing w:val="-3"/>
          <w:w w:val="105"/>
          <w:sz w:val="24"/>
          <w:szCs w:val="24"/>
        </w:rPr>
        <w:t xml:space="preserve"> </w:t>
      </w:r>
      <w:r w:rsidRPr="0012777F">
        <w:rPr>
          <w:spacing w:val="-2"/>
          <w:w w:val="105"/>
          <w:sz w:val="24"/>
          <w:szCs w:val="24"/>
        </w:rPr>
        <w:t>бочне</w:t>
      </w:r>
      <w:r w:rsidRPr="0012777F">
        <w:rPr>
          <w:spacing w:val="-4"/>
          <w:w w:val="105"/>
          <w:sz w:val="24"/>
          <w:szCs w:val="24"/>
        </w:rPr>
        <w:t xml:space="preserve"> </w:t>
      </w:r>
      <w:r w:rsidRPr="0012777F">
        <w:rPr>
          <w:spacing w:val="-2"/>
          <w:w w:val="105"/>
          <w:sz w:val="24"/>
          <w:szCs w:val="24"/>
        </w:rPr>
        <w:t>конкуренције</w:t>
      </w:r>
      <w:r w:rsidRPr="0012777F">
        <w:rPr>
          <w:spacing w:val="-4"/>
          <w:w w:val="105"/>
          <w:sz w:val="24"/>
          <w:szCs w:val="24"/>
        </w:rPr>
        <w:t xml:space="preserve"> </w:t>
      </w:r>
      <w:r w:rsidRPr="0012777F">
        <w:rPr>
          <w:spacing w:val="-2"/>
          <w:w w:val="105"/>
          <w:sz w:val="24"/>
          <w:szCs w:val="24"/>
        </w:rPr>
        <w:t>суседних</w:t>
      </w:r>
      <w:r w:rsidRPr="0012777F">
        <w:rPr>
          <w:spacing w:val="-6"/>
          <w:w w:val="105"/>
          <w:sz w:val="24"/>
          <w:szCs w:val="24"/>
        </w:rPr>
        <w:t xml:space="preserve"> </w:t>
      </w:r>
      <w:r w:rsidRPr="0012777F">
        <w:rPr>
          <w:spacing w:val="-2"/>
          <w:w w:val="105"/>
          <w:sz w:val="24"/>
          <w:szCs w:val="24"/>
        </w:rPr>
        <w:t>стабала,</w:t>
      </w:r>
      <w:r w:rsidRPr="0012777F">
        <w:rPr>
          <w:spacing w:val="-4"/>
          <w:w w:val="105"/>
          <w:sz w:val="24"/>
          <w:szCs w:val="24"/>
        </w:rPr>
        <w:t xml:space="preserve"> </w:t>
      </w:r>
      <w:r w:rsidRPr="0012777F">
        <w:rPr>
          <w:spacing w:val="-2"/>
          <w:w w:val="105"/>
          <w:sz w:val="24"/>
          <w:szCs w:val="24"/>
        </w:rPr>
        <w:t xml:space="preserve">тежи </w:t>
      </w:r>
      <w:r w:rsidRPr="0012777F">
        <w:rPr>
          <w:w w:val="105"/>
          <w:sz w:val="24"/>
          <w:szCs w:val="24"/>
        </w:rPr>
        <w:t>да</w:t>
      </w:r>
      <w:r w:rsidRPr="0012777F">
        <w:rPr>
          <w:spacing w:val="-14"/>
          <w:w w:val="105"/>
          <w:sz w:val="24"/>
          <w:szCs w:val="24"/>
        </w:rPr>
        <w:t xml:space="preserve"> </w:t>
      </w:r>
      <w:r w:rsidRPr="0012777F">
        <w:rPr>
          <w:w w:val="105"/>
          <w:sz w:val="24"/>
          <w:szCs w:val="24"/>
        </w:rPr>
        <w:t>формира</w:t>
      </w:r>
      <w:r w:rsidRPr="0012777F">
        <w:rPr>
          <w:spacing w:val="-13"/>
          <w:w w:val="105"/>
          <w:sz w:val="24"/>
          <w:szCs w:val="24"/>
        </w:rPr>
        <w:t xml:space="preserve"> </w:t>
      </w:r>
      <w:r w:rsidRPr="0012777F">
        <w:rPr>
          <w:w w:val="105"/>
          <w:sz w:val="24"/>
          <w:szCs w:val="24"/>
        </w:rPr>
        <w:t>веома</w:t>
      </w:r>
      <w:r w:rsidRPr="0012777F">
        <w:rPr>
          <w:spacing w:val="-13"/>
          <w:w w:val="105"/>
          <w:sz w:val="24"/>
          <w:szCs w:val="24"/>
        </w:rPr>
        <w:t xml:space="preserve"> </w:t>
      </w:r>
      <w:r w:rsidRPr="0012777F">
        <w:rPr>
          <w:w w:val="105"/>
          <w:sz w:val="24"/>
          <w:szCs w:val="24"/>
        </w:rPr>
        <w:t>граната</w:t>
      </w:r>
      <w:r w:rsidRPr="0012777F">
        <w:rPr>
          <w:spacing w:val="-13"/>
          <w:w w:val="105"/>
          <w:sz w:val="24"/>
          <w:szCs w:val="24"/>
        </w:rPr>
        <w:t xml:space="preserve"> </w:t>
      </w:r>
      <w:r w:rsidRPr="0012777F">
        <w:rPr>
          <w:w w:val="105"/>
          <w:sz w:val="24"/>
          <w:szCs w:val="24"/>
        </w:rPr>
        <w:t>стабла</w:t>
      </w:r>
      <w:r w:rsidRPr="0012777F">
        <w:rPr>
          <w:spacing w:val="-13"/>
          <w:w w:val="105"/>
          <w:sz w:val="24"/>
          <w:szCs w:val="24"/>
        </w:rPr>
        <w:t xml:space="preserve"> </w:t>
      </w:r>
      <w:r w:rsidRPr="0012777F">
        <w:rPr>
          <w:w w:val="105"/>
          <w:sz w:val="24"/>
          <w:szCs w:val="24"/>
        </w:rPr>
        <w:t>лошег</w:t>
      </w:r>
      <w:r w:rsidRPr="0012777F">
        <w:rPr>
          <w:spacing w:val="-13"/>
          <w:w w:val="105"/>
          <w:sz w:val="24"/>
          <w:szCs w:val="24"/>
        </w:rPr>
        <w:t xml:space="preserve"> </w:t>
      </w:r>
      <w:r w:rsidRPr="0012777F">
        <w:rPr>
          <w:w w:val="105"/>
          <w:sz w:val="24"/>
          <w:szCs w:val="24"/>
        </w:rPr>
        <w:t>квалитета.</w:t>
      </w:r>
      <w:r w:rsidRPr="0012777F">
        <w:rPr>
          <w:spacing w:val="-12"/>
          <w:w w:val="105"/>
          <w:sz w:val="24"/>
          <w:szCs w:val="24"/>
        </w:rPr>
        <w:t xml:space="preserve"> </w:t>
      </w:r>
      <w:r w:rsidRPr="0012777F">
        <w:rPr>
          <w:w w:val="105"/>
          <w:sz w:val="24"/>
          <w:szCs w:val="24"/>
        </w:rPr>
        <w:t>Младу</w:t>
      </w:r>
      <w:r w:rsidRPr="0012777F">
        <w:rPr>
          <w:spacing w:val="-11"/>
          <w:w w:val="105"/>
          <w:sz w:val="24"/>
          <w:szCs w:val="24"/>
        </w:rPr>
        <w:t xml:space="preserve"> </w:t>
      </w:r>
      <w:r w:rsidRPr="0012777F">
        <w:rPr>
          <w:w w:val="105"/>
          <w:sz w:val="24"/>
          <w:szCs w:val="24"/>
        </w:rPr>
        <w:t>састојину</w:t>
      </w:r>
      <w:r w:rsidRPr="0012777F">
        <w:rPr>
          <w:spacing w:val="-12"/>
          <w:w w:val="105"/>
          <w:sz w:val="24"/>
          <w:szCs w:val="24"/>
        </w:rPr>
        <w:t xml:space="preserve"> </w:t>
      </w:r>
      <w:r w:rsidRPr="0012777F">
        <w:rPr>
          <w:w w:val="105"/>
          <w:sz w:val="24"/>
          <w:szCs w:val="24"/>
        </w:rPr>
        <w:t>букве</w:t>
      </w:r>
      <w:r w:rsidRPr="0012777F">
        <w:rPr>
          <w:spacing w:val="-10"/>
          <w:w w:val="105"/>
          <w:sz w:val="24"/>
          <w:szCs w:val="24"/>
        </w:rPr>
        <w:t xml:space="preserve"> </w:t>
      </w:r>
      <w:r w:rsidRPr="0012777F">
        <w:rPr>
          <w:w w:val="105"/>
          <w:sz w:val="24"/>
          <w:szCs w:val="24"/>
        </w:rPr>
        <w:t>у</w:t>
      </w:r>
      <w:r w:rsidRPr="0012777F">
        <w:rPr>
          <w:spacing w:val="-14"/>
          <w:w w:val="105"/>
          <w:sz w:val="24"/>
          <w:szCs w:val="24"/>
        </w:rPr>
        <w:t xml:space="preserve"> </w:t>
      </w:r>
      <w:r w:rsidRPr="0012777F">
        <w:rPr>
          <w:w w:val="105"/>
          <w:sz w:val="24"/>
          <w:szCs w:val="24"/>
        </w:rPr>
        <w:t>фази</w:t>
      </w:r>
      <w:r w:rsidRPr="0012777F">
        <w:rPr>
          <w:spacing w:val="-11"/>
          <w:w w:val="105"/>
          <w:sz w:val="24"/>
          <w:szCs w:val="24"/>
        </w:rPr>
        <w:t xml:space="preserve"> </w:t>
      </w:r>
      <w:r w:rsidRPr="0012777F">
        <w:rPr>
          <w:w w:val="105"/>
          <w:sz w:val="24"/>
          <w:szCs w:val="24"/>
        </w:rPr>
        <w:t>раног</w:t>
      </w:r>
      <w:r w:rsidRPr="0012777F">
        <w:rPr>
          <w:spacing w:val="-12"/>
          <w:w w:val="105"/>
          <w:sz w:val="24"/>
          <w:szCs w:val="24"/>
        </w:rPr>
        <w:t xml:space="preserve"> </w:t>
      </w:r>
      <w:r w:rsidRPr="0012777F">
        <w:rPr>
          <w:w w:val="105"/>
          <w:sz w:val="24"/>
          <w:szCs w:val="24"/>
        </w:rPr>
        <w:t>и</w:t>
      </w:r>
      <w:r w:rsidRPr="0012777F">
        <w:rPr>
          <w:spacing w:val="-12"/>
          <w:w w:val="105"/>
          <w:sz w:val="24"/>
          <w:szCs w:val="24"/>
        </w:rPr>
        <w:t xml:space="preserve"> </w:t>
      </w:r>
      <w:r w:rsidRPr="0012777F">
        <w:rPr>
          <w:w w:val="105"/>
          <w:sz w:val="24"/>
          <w:szCs w:val="24"/>
        </w:rPr>
        <w:t xml:space="preserve">касног младика треба држати у великој густини, са снажном међусобном конкуренцијом како би се стабла букве најбоље очистила од доњих грана и постигла жељене димензије дебла чистог од </w:t>
      </w:r>
      <w:r w:rsidRPr="0012777F">
        <w:rPr>
          <w:spacing w:val="-2"/>
          <w:w w:val="105"/>
          <w:sz w:val="24"/>
          <w:szCs w:val="24"/>
        </w:rPr>
        <w:t>грана.</w:t>
      </w:r>
    </w:p>
    <w:p w14:paraId="4E238C7D" w14:textId="77777777" w:rsidR="00C95123" w:rsidRPr="00C95123" w:rsidRDefault="00C95123" w:rsidP="00C95123">
      <w:pPr>
        <w:widowControl w:val="0"/>
        <w:autoSpaceDE w:val="0"/>
        <w:autoSpaceDN w:val="0"/>
        <w:spacing w:before="68" w:line="600" w:lineRule="auto"/>
        <w:outlineLvl w:val="6"/>
        <w:rPr>
          <w:b/>
          <w:bCs/>
          <w:sz w:val="2"/>
          <w:szCs w:val="2"/>
          <w:lang w:val="sr-Cyrl-RS"/>
        </w:rPr>
      </w:pPr>
    </w:p>
    <w:p w14:paraId="7DC19AA8" w14:textId="1A872859" w:rsidR="00C95123" w:rsidRPr="00C95123" w:rsidRDefault="00C95123" w:rsidP="00C95123">
      <w:pPr>
        <w:widowControl w:val="0"/>
        <w:autoSpaceDE w:val="0"/>
        <w:autoSpaceDN w:val="0"/>
        <w:spacing w:before="68" w:line="600" w:lineRule="auto"/>
        <w:outlineLvl w:val="6"/>
        <w:rPr>
          <w:b/>
          <w:bCs/>
          <w:sz w:val="24"/>
          <w:szCs w:val="24"/>
          <w:lang w:val="sr-Cyrl-RS"/>
        </w:rPr>
      </w:pPr>
      <w:r w:rsidRPr="004B6A52">
        <w:rPr>
          <w:b/>
          <w:bCs/>
          <w:sz w:val="24"/>
          <w:szCs w:val="24"/>
        </w:rPr>
        <w:t>Уз</w:t>
      </w:r>
      <w:r>
        <w:rPr>
          <w:b/>
          <w:bCs/>
          <w:sz w:val="24"/>
          <w:szCs w:val="24"/>
        </w:rPr>
        <w:t>гојни циљеви по узгојним групам</w:t>
      </w:r>
      <w:r>
        <w:rPr>
          <w:b/>
          <w:bCs/>
          <w:sz w:val="24"/>
          <w:szCs w:val="24"/>
          <w:lang w:val="sr-Cyrl-RS"/>
        </w:rPr>
        <w:t>а</w:t>
      </w:r>
    </w:p>
    <w:p w14:paraId="333490C3" w14:textId="291B3ED4" w:rsidR="00C95123" w:rsidRDefault="00C95123" w:rsidP="00C95123">
      <w:pPr>
        <w:widowControl w:val="0"/>
        <w:autoSpaceDE w:val="0"/>
        <w:autoSpaceDN w:val="0"/>
        <w:outlineLvl w:val="6"/>
        <w:rPr>
          <w:b/>
          <w:bCs/>
          <w:sz w:val="24"/>
          <w:szCs w:val="24"/>
          <w:u w:val="single"/>
          <w:lang w:val="sr-Cyrl-RS"/>
        </w:rPr>
      </w:pPr>
      <w:r>
        <w:rPr>
          <w:b/>
          <w:bCs/>
          <w:w w:val="105"/>
          <w:sz w:val="24"/>
          <w:szCs w:val="24"/>
          <w:lang w:val="sr-Cyrl-RS"/>
        </w:rPr>
        <w:t xml:space="preserve">            </w:t>
      </w:r>
      <w:r w:rsidRPr="00C95123">
        <w:rPr>
          <w:b/>
          <w:bCs/>
          <w:w w:val="105"/>
          <w:sz w:val="24"/>
          <w:szCs w:val="24"/>
          <w:lang w:val="sr-Cyrl-RS"/>
        </w:rPr>
        <w:t xml:space="preserve"> </w:t>
      </w:r>
      <w:r w:rsidRPr="00C95123">
        <w:rPr>
          <w:b/>
          <w:bCs/>
          <w:w w:val="105"/>
          <w:sz w:val="24"/>
          <w:szCs w:val="24"/>
          <w:u w:val="single"/>
        </w:rPr>
        <w:t>Фаза</w:t>
      </w:r>
      <w:r w:rsidRPr="00C95123">
        <w:rPr>
          <w:b/>
          <w:bCs/>
          <w:spacing w:val="-9"/>
          <w:w w:val="105"/>
          <w:sz w:val="24"/>
          <w:szCs w:val="24"/>
          <w:u w:val="single"/>
        </w:rPr>
        <w:t xml:space="preserve"> </w:t>
      </w:r>
      <w:r w:rsidRPr="00C95123">
        <w:rPr>
          <w:b/>
          <w:bCs/>
          <w:w w:val="105"/>
          <w:sz w:val="24"/>
          <w:szCs w:val="24"/>
          <w:u w:val="single"/>
        </w:rPr>
        <w:t>подмлатка</w:t>
      </w:r>
      <w:r w:rsidRPr="00C95123">
        <w:rPr>
          <w:b/>
          <w:bCs/>
          <w:spacing w:val="-12"/>
          <w:w w:val="105"/>
          <w:sz w:val="24"/>
          <w:szCs w:val="24"/>
          <w:u w:val="single"/>
        </w:rPr>
        <w:t xml:space="preserve"> </w:t>
      </w:r>
      <w:r w:rsidRPr="00C95123">
        <w:rPr>
          <w:b/>
          <w:bCs/>
          <w:w w:val="105"/>
          <w:sz w:val="24"/>
          <w:szCs w:val="24"/>
          <w:u w:val="single"/>
        </w:rPr>
        <w:t>[H</w:t>
      </w:r>
      <w:r w:rsidRPr="00C95123">
        <w:rPr>
          <w:b/>
          <w:bCs/>
          <w:spacing w:val="-10"/>
          <w:w w:val="105"/>
          <w:sz w:val="24"/>
          <w:szCs w:val="24"/>
          <w:u w:val="single"/>
        </w:rPr>
        <w:t xml:space="preserve"> </w:t>
      </w:r>
      <w:r w:rsidRPr="00C95123">
        <w:rPr>
          <w:b/>
          <w:bCs/>
          <w:w w:val="105"/>
          <w:sz w:val="24"/>
          <w:szCs w:val="24"/>
          <w:u w:val="single"/>
        </w:rPr>
        <w:t>до</w:t>
      </w:r>
      <w:r w:rsidRPr="00C95123">
        <w:rPr>
          <w:b/>
          <w:bCs/>
          <w:spacing w:val="-9"/>
          <w:w w:val="105"/>
          <w:sz w:val="24"/>
          <w:szCs w:val="24"/>
          <w:u w:val="single"/>
        </w:rPr>
        <w:t xml:space="preserve"> </w:t>
      </w:r>
      <w:r w:rsidRPr="00C95123">
        <w:rPr>
          <w:b/>
          <w:bCs/>
          <w:w w:val="105"/>
          <w:sz w:val="24"/>
          <w:szCs w:val="24"/>
          <w:u w:val="single"/>
        </w:rPr>
        <w:t>3</w:t>
      </w:r>
      <w:r w:rsidRPr="00C95123">
        <w:rPr>
          <w:b/>
          <w:bCs/>
          <w:spacing w:val="-9"/>
          <w:w w:val="105"/>
          <w:sz w:val="24"/>
          <w:szCs w:val="24"/>
          <w:u w:val="single"/>
        </w:rPr>
        <w:t xml:space="preserve"> </w:t>
      </w:r>
      <w:r w:rsidRPr="00C95123">
        <w:rPr>
          <w:b/>
          <w:bCs/>
          <w:spacing w:val="-5"/>
          <w:w w:val="105"/>
          <w:sz w:val="24"/>
          <w:szCs w:val="24"/>
          <w:u w:val="single"/>
        </w:rPr>
        <w:t>m]</w:t>
      </w:r>
    </w:p>
    <w:p w14:paraId="15461C8A" w14:textId="77777777" w:rsidR="00C95123" w:rsidRPr="00C95123" w:rsidRDefault="00C95123" w:rsidP="00C95123">
      <w:pPr>
        <w:widowControl w:val="0"/>
        <w:autoSpaceDE w:val="0"/>
        <w:autoSpaceDN w:val="0"/>
        <w:outlineLvl w:val="6"/>
        <w:rPr>
          <w:b/>
          <w:bCs/>
          <w:sz w:val="24"/>
          <w:szCs w:val="24"/>
          <w:u w:val="single"/>
          <w:lang w:val="sr-Cyrl-RS"/>
        </w:rPr>
      </w:pPr>
    </w:p>
    <w:p w14:paraId="02A25472" w14:textId="43C1455F" w:rsidR="00C95123" w:rsidRPr="00404507" w:rsidRDefault="00C95123" w:rsidP="00C95123">
      <w:pPr>
        <w:pStyle w:val="ListParagraph"/>
        <w:widowControl w:val="0"/>
        <w:numPr>
          <w:ilvl w:val="0"/>
          <w:numId w:val="2"/>
        </w:numPr>
        <w:tabs>
          <w:tab w:val="left" w:pos="1677"/>
        </w:tabs>
        <w:autoSpaceDE w:val="0"/>
        <w:autoSpaceDN w:val="0"/>
        <w:rPr>
          <w:sz w:val="24"/>
          <w:szCs w:val="24"/>
        </w:rPr>
      </w:pPr>
      <w:r w:rsidRPr="00404507">
        <w:rPr>
          <w:sz w:val="24"/>
          <w:szCs w:val="24"/>
        </w:rPr>
        <w:t>очување</w:t>
      </w:r>
      <w:r w:rsidRPr="00404507">
        <w:rPr>
          <w:spacing w:val="17"/>
          <w:sz w:val="24"/>
          <w:szCs w:val="24"/>
        </w:rPr>
        <w:t xml:space="preserve"> </w:t>
      </w:r>
      <w:r w:rsidRPr="00404507">
        <w:rPr>
          <w:sz w:val="24"/>
          <w:szCs w:val="24"/>
        </w:rPr>
        <w:t>и</w:t>
      </w:r>
      <w:r w:rsidRPr="00404507">
        <w:rPr>
          <w:spacing w:val="22"/>
          <w:sz w:val="24"/>
          <w:szCs w:val="24"/>
        </w:rPr>
        <w:t xml:space="preserve"> </w:t>
      </w:r>
      <w:r w:rsidRPr="00404507">
        <w:rPr>
          <w:sz w:val="24"/>
          <w:szCs w:val="24"/>
        </w:rPr>
        <w:t>унапређење</w:t>
      </w:r>
      <w:r w:rsidRPr="00404507">
        <w:rPr>
          <w:spacing w:val="16"/>
          <w:sz w:val="24"/>
          <w:szCs w:val="24"/>
        </w:rPr>
        <w:t xml:space="preserve"> </w:t>
      </w:r>
      <w:r w:rsidRPr="00404507">
        <w:rPr>
          <w:sz w:val="24"/>
          <w:szCs w:val="24"/>
        </w:rPr>
        <w:t>здравственог</w:t>
      </w:r>
      <w:r w:rsidRPr="00404507">
        <w:rPr>
          <w:spacing w:val="20"/>
          <w:sz w:val="24"/>
          <w:szCs w:val="24"/>
        </w:rPr>
        <w:t xml:space="preserve"> </w:t>
      </w:r>
      <w:r w:rsidRPr="00404507">
        <w:rPr>
          <w:spacing w:val="-2"/>
          <w:sz w:val="24"/>
          <w:szCs w:val="24"/>
        </w:rPr>
        <w:t>стања,</w:t>
      </w:r>
    </w:p>
    <w:p w14:paraId="288E5775" w14:textId="1B28B1FB" w:rsidR="00C95123" w:rsidRPr="00404507" w:rsidRDefault="00C95123" w:rsidP="00C95123">
      <w:pPr>
        <w:pStyle w:val="ListParagraph"/>
        <w:widowControl w:val="0"/>
        <w:numPr>
          <w:ilvl w:val="0"/>
          <w:numId w:val="2"/>
        </w:numPr>
        <w:tabs>
          <w:tab w:val="left" w:pos="1677"/>
        </w:tabs>
        <w:autoSpaceDE w:val="0"/>
        <w:autoSpaceDN w:val="0"/>
        <w:spacing w:before="157"/>
        <w:rPr>
          <w:sz w:val="24"/>
          <w:szCs w:val="24"/>
        </w:rPr>
      </w:pPr>
      <w:r w:rsidRPr="00404507">
        <w:rPr>
          <w:sz w:val="24"/>
          <w:szCs w:val="24"/>
        </w:rPr>
        <w:t>подржавање</w:t>
      </w:r>
      <w:r w:rsidRPr="00404507">
        <w:rPr>
          <w:spacing w:val="31"/>
          <w:sz w:val="24"/>
          <w:szCs w:val="24"/>
        </w:rPr>
        <w:t xml:space="preserve"> </w:t>
      </w:r>
      <w:r w:rsidRPr="00404507">
        <w:rPr>
          <w:sz w:val="24"/>
          <w:szCs w:val="24"/>
        </w:rPr>
        <w:t>најквалитетнијег</w:t>
      </w:r>
      <w:r w:rsidRPr="00404507">
        <w:rPr>
          <w:spacing w:val="31"/>
          <w:sz w:val="24"/>
          <w:szCs w:val="24"/>
        </w:rPr>
        <w:t xml:space="preserve"> </w:t>
      </w:r>
      <w:r w:rsidRPr="00404507">
        <w:rPr>
          <w:spacing w:val="-2"/>
          <w:sz w:val="24"/>
          <w:szCs w:val="24"/>
        </w:rPr>
        <w:t>подмлатка,</w:t>
      </w:r>
    </w:p>
    <w:p w14:paraId="77BDE644" w14:textId="56A69DBC" w:rsidR="00C95123" w:rsidRPr="00404507" w:rsidRDefault="00C95123" w:rsidP="00C95123">
      <w:pPr>
        <w:pStyle w:val="ListParagraph"/>
        <w:widowControl w:val="0"/>
        <w:numPr>
          <w:ilvl w:val="0"/>
          <w:numId w:val="2"/>
        </w:numPr>
        <w:tabs>
          <w:tab w:val="left" w:pos="1675"/>
          <w:tab w:val="left" w:pos="1677"/>
        </w:tabs>
        <w:autoSpaceDE w:val="0"/>
        <w:autoSpaceDN w:val="0"/>
        <w:spacing w:before="152" w:line="271" w:lineRule="auto"/>
        <w:ind w:right="504"/>
        <w:rPr>
          <w:sz w:val="24"/>
          <w:szCs w:val="24"/>
        </w:rPr>
      </w:pPr>
      <w:r w:rsidRPr="00404507">
        <w:rPr>
          <w:sz w:val="24"/>
          <w:szCs w:val="24"/>
        </w:rPr>
        <w:t xml:space="preserve">подржавање густог склопа како би се потенцијална стабла будућности што боље очистила </w:t>
      </w:r>
      <w:r w:rsidRPr="00404507">
        <w:rPr>
          <w:w w:val="105"/>
          <w:sz w:val="24"/>
          <w:szCs w:val="24"/>
        </w:rPr>
        <w:t>од доњих грана,</w:t>
      </w:r>
    </w:p>
    <w:p w14:paraId="4B37A97A" w14:textId="794CD91F" w:rsidR="00C95123" w:rsidRPr="00404507" w:rsidRDefault="00C95123" w:rsidP="00C95123">
      <w:pPr>
        <w:pStyle w:val="ListParagraph"/>
        <w:widowControl w:val="0"/>
        <w:numPr>
          <w:ilvl w:val="0"/>
          <w:numId w:val="2"/>
        </w:numPr>
        <w:tabs>
          <w:tab w:val="left" w:pos="1675"/>
          <w:tab w:val="left" w:pos="1677"/>
        </w:tabs>
        <w:autoSpaceDE w:val="0"/>
        <w:autoSpaceDN w:val="0"/>
        <w:spacing w:before="128" w:line="268" w:lineRule="auto"/>
        <w:ind w:right="498"/>
        <w:rPr>
          <w:sz w:val="24"/>
          <w:szCs w:val="24"/>
        </w:rPr>
      </w:pPr>
      <w:r w:rsidRPr="00404507">
        <w:rPr>
          <w:w w:val="105"/>
          <w:sz w:val="24"/>
          <w:szCs w:val="24"/>
        </w:rPr>
        <w:lastRenderedPageBreak/>
        <w:t>подржавање жељеног састава и смесе врста (горски јавор, бели јасен, дивља трешња, храст китњак, сладун, јела, смрча, дуглазија),</w:t>
      </w:r>
    </w:p>
    <w:p w14:paraId="316D8104" w14:textId="14CF4F2E" w:rsidR="00C95123" w:rsidRPr="00404507" w:rsidRDefault="00C95123" w:rsidP="00C95123">
      <w:pPr>
        <w:pStyle w:val="ListParagraph"/>
        <w:widowControl w:val="0"/>
        <w:numPr>
          <w:ilvl w:val="0"/>
          <w:numId w:val="2"/>
        </w:numPr>
        <w:tabs>
          <w:tab w:val="left" w:pos="1677"/>
        </w:tabs>
        <w:autoSpaceDE w:val="0"/>
        <w:autoSpaceDN w:val="0"/>
        <w:spacing w:before="130"/>
        <w:rPr>
          <w:sz w:val="24"/>
          <w:szCs w:val="24"/>
        </w:rPr>
      </w:pPr>
      <w:r w:rsidRPr="00404507">
        <w:rPr>
          <w:sz w:val="24"/>
          <w:szCs w:val="24"/>
        </w:rPr>
        <w:t>улањање</w:t>
      </w:r>
      <w:r w:rsidRPr="00404507">
        <w:rPr>
          <w:spacing w:val="16"/>
          <w:sz w:val="24"/>
          <w:szCs w:val="24"/>
        </w:rPr>
        <w:t xml:space="preserve"> </w:t>
      </w:r>
      <w:r w:rsidRPr="00404507">
        <w:rPr>
          <w:sz w:val="24"/>
          <w:szCs w:val="24"/>
        </w:rPr>
        <w:t>пионирских</w:t>
      </w:r>
      <w:r w:rsidRPr="00404507">
        <w:rPr>
          <w:spacing w:val="16"/>
          <w:sz w:val="24"/>
          <w:szCs w:val="24"/>
        </w:rPr>
        <w:t xml:space="preserve"> </w:t>
      </w:r>
      <w:r w:rsidRPr="00404507">
        <w:rPr>
          <w:sz w:val="24"/>
          <w:szCs w:val="24"/>
        </w:rPr>
        <w:t>брзорастућих</w:t>
      </w:r>
      <w:r w:rsidRPr="00404507">
        <w:rPr>
          <w:spacing w:val="18"/>
          <w:sz w:val="24"/>
          <w:szCs w:val="24"/>
        </w:rPr>
        <w:t xml:space="preserve"> </w:t>
      </w:r>
      <w:r w:rsidRPr="00404507">
        <w:rPr>
          <w:sz w:val="24"/>
          <w:szCs w:val="24"/>
        </w:rPr>
        <w:t>врста</w:t>
      </w:r>
      <w:r w:rsidRPr="00404507">
        <w:rPr>
          <w:spacing w:val="19"/>
          <w:sz w:val="24"/>
          <w:szCs w:val="24"/>
        </w:rPr>
        <w:t xml:space="preserve"> </w:t>
      </w:r>
      <w:r w:rsidRPr="00404507">
        <w:rPr>
          <w:sz w:val="24"/>
          <w:szCs w:val="24"/>
        </w:rPr>
        <w:t>(</w:t>
      </w:r>
      <w:r w:rsidRPr="00404507">
        <w:rPr>
          <w:spacing w:val="19"/>
          <w:sz w:val="24"/>
          <w:szCs w:val="24"/>
        </w:rPr>
        <w:t xml:space="preserve"> </w:t>
      </w:r>
      <w:r w:rsidRPr="00404507">
        <w:rPr>
          <w:sz w:val="24"/>
          <w:szCs w:val="24"/>
        </w:rPr>
        <w:t>бреза,</w:t>
      </w:r>
      <w:r w:rsidRPr="00404507">
        <w:rPr>
          <w:spacing w:val="16"/>
          <w:sz w:val="24"/>
          <w:szCs w:val="24"/>
        </w:rPr>
        <w:t xml:space="preserve"> </w:t>
      </w:r>
      <w:r w:rsidRPr="00404507">
        <w:rPr>
          <w:sz w:val="24"/>
          <w:szCs w:val="24"/>
        </w:rPr>
        <w:t>јасика,</w:t>
      </w:r>
      <w:r w:rsidRPr="00404507">
        <w:rPr>
          <w:spacing w:val="16"/>
          <w:sz w:val="24"/>
          <w:szCs w:val="24"/>
        </w:rPr>
        <w:t xml:space="preserve"> </w:t>
      </w:r>
      <w:r w:rsidRPr="00404507">
        <w:rPr>
          <w:spacing w:val="-4"/>
          <w:sz w:val="24"/>
          <w:szCs w:val="24"/>
        </w:rPr>
        <w:t>ива)</w:t>
      </w:r>
    </w:p>
    <w:p w14:paraId="50FB4C2C" w14:textId="3C08EBFB" w:rsidR="00C95123" w:rsidRPr="00404507" w:rsidRDefault="00C95123" w:rsidP="00C95123">
      <w:pPr>
        <w:pStyle w:val="ListParagraph"/>
        <w:widowControl w:val="0"/>
        <w:numPr>
          <w:ilvl w:val="0"/>
          <w:numId w:val="2"/>
        </w:numPr>
        <w:tabs>
          <w:tab w:val="left" w:pos="1677"/>
        </w:tabs>
        <w:autoSpaceDE w:val="0"/>
        <w:autoSpaceDN w:val="0"/>
        <w:spacing w:before="154"/>
        <w:rPr>
          <w:sz w:val="24"/>
          <w:szCs w:val="24"/>
        </w:rPr>
      </w:pPr>
      <w:r w:rsidRPr="00404507">
        <w:rPr>
          <w:sz w:val="24"/>
          <w:szCs w:val="24"/>
        </w:rPr>
        <w:t>регулисање</w:t>
      </w:r>
      <w:r w:rsidRPr="00404507">
        <w:rPr>
          <w:spacing w:val="21"/>
          <w:sz w:val="24"/>
          <w:szCs w:val="24"/>
        </w:rPr>
        <w:t xml:space="preserve"> </w:t>
      </w:r>
      <w:r w:rsidRPr="00404507">
        <w:rPr>
          <w:spacing w:val="-2"/>
          <w:sz w:val="24"/>
          <w:szCs w:val="24"/>
        </w:rPr>
        <w:t>порекла.</w:t>
      </w:r>
    </w:p>
    <w:p w14:paraId="0CFBA096" w14:textId="77777777" w:rsidR="0012777F" w:rsidRDefault="0012777F" w:rsidP="001E1838">
      <w:pPr>
        <w:spacing w:after="60"/>
        <w:rPr>
          <w:b/>
          <w:sz w:val="24"/>
          <w:szCs w:val="24"/>
          <w:u w:val="single"/>
          <w:lang w:val="sr-Cyrl-RS"/>
        </w:rPr>
      </w:pPr>
    </w:p>
    <w:p w14:paraId="458E2A92" w14:textId="6401A080" w:rsidR="003B6DCC" w:rsidRDefault="00404507" w:rsidP="00404507">
      <w:pPr>
        <w:widowControl w:val="0"/>
        <w:autoSpaceDE w:val="0"/>
        <w:autoSpaceDN w:val="0"/>
        <w:outlineLvl w:val="6"/>
        <w:rPr>
          <w:b/>
          <w:bCs/>
          <w:spacing w:val="-5"/>
          <w:w w:val="105"/>
          <w:sz w:val="24"/>
          <w:szCs w:val="24"/>
          <w:u w:val="single"/>
          <w:lang w:val="sr-Cyrl-RS"/>
        </w:rPr>
      </w:pPr>
      <w:r w:rsidRPr="00404507">
        <w:rPr>
          <w:b/>
          <w:bCs/>
          <w:w w:val="105"/>
          <w:sz w:val="24"/>
          <w:szCs w:val="24"/>
          <w:lang w:val="sr-Cyrl-RS"/>
        </w:rPr>
        <w:t xml:space="preserve">            </w:t>
      </w:r>
      <w:r w:rsidR="003B6DCC" w:rsidRPr="003B6DCC">
        <w:rPr>
          <w:b/>
          <w:bCs/>
          <w:w w:val="105"/>
          <w:sz w:val="24"/>
          <w:szCs w:val="24"/>
          <w:u w:val="single"/>
        </w:rPr>
        <w:t>Фаза</w:t>
      </w:r>
      <w:r w:rsidR="003B6DCC" w:rsidRPr="003B6DCC">
        <w:rPr>
          <w:b/>
          <w:bCs/>
          <w:spacing w:val="-10"/>
          <w:w w:val="105"/>
          <w:sz w:val="24"/>
          <w:szCs w:val="24"/>
          <w:u w:val="single"/>
        </w:rPr>
        <w:t xml:space="preserve"> </w:t>
      </w:r>
      <w:r w:rsidR="003B6DCC" w:rsidRPr="003B6DCC">
        <w:rPr>
          <w:b/>
          <w:bCs/>
          <w:w w:val="105"/>
          <w:sz w:val="24"/>
          <w:szCs w:val="24"/>
          <w:u w:val="single"/>
        </w:rPr>
        <w:t>раног</w:t>
      </w:r>
      <w:r w:rsidR="003B6DCC" w:rsidRPr="003B6DCC">
        <w:rPr>
          <w:b/>
          <w:bCs/>
          <w:spacing w:val="-11"/>
          <w:w w:val="105"/>
          <w:sz w:val="24"/>
          <w:szCs w:val="24"/>
          <w:u w:val="single"/>
        </w:rPr>
        <w:t xml:space="preserve"> </w:t>
      </w:r>
      <w:r w:rsidR="003B6DCC" w:rsidRPr="003B6DCC">
        <w:rPr>
          <w:b/>
          <w:bCs/>
          <w:w w:val="105"/>
          <w:sz w:val="24"/>
          <w:szCs w:val="24"/>
          <w:u w:val="single"/>
        </w:rPr>
        <w:t>младика</w:t>
      </w:r>
      <w:r w:rsidR="003B6DCC" w:rsidRPr="003B6DCC">
        <w:rPr>
          <w:b/>
          <w:bCs/>
          <w:spacing w:val="-12"/>
          <w:w w:val="105"/>
          <w:sz w:val="24"/>
          <w:szCs w:val="24"/>
          <w:u w:val="single"/>
        </w:rPr>
        <w:t xml:space="preserve"> </w:t>
      </w:r>
      <w:r w:rsidR="003B6DCC" w:rsidRPr="003B6DCC">
        <w:rPr>
          <w:b/>
          <w:bCs/>
          <w:w w:val="105"/>
          <w:sz w:val="24"/>
          <w:szCs w:val="24"/>
          <w:u w:val="single"/>
        </w:rPr>
        <w:t>[H&gt;3</w:t>
      </w:r>
      <w:r w:rsidR="003B6DCC" w:rsidRPr="003B6DCC">
        <w:rPr>
          <w:b/>
          <w:bCs/>
          <w:spacing w:val="-8"/>
          <w:w w:val="105"/>
          <w:sz w:val="24"/>
          <w:szCs w:val="24"/>
          <w:u w:val="single"/>
        </w:rPr>
        <w:t xml:space="preserve"> </w:t>
      </w:r>
      <w:r w:rsidR="003B6DCC" w:rsidRPr="003B6DCC">
        <w:rPr>
          <w:b/>
          <w:bCs/>
          <w:w w:val="105"/>
          <w:sz w:val="24"/>
          <w:szCs w:val="24"/>
          <w:u w:val="single"/>
        </w:rPr>
        <w:t>-</w:t>
      </w:r>
      <w:r w:rsidR="003B6DCC" w:rsidRPr="003B6DCC">
        <w:rPr>
          <w:b/>
          <w:bCs/>
          <w:spacing w:val="-10"/>
          <w:w w:val="105"/>
          <w:sz w:val="24"/>
          <w:szCs w:val="24"/>
          <w:u w:val="single"/>
        </w:rPr>
        <w:t xml:space="preserve"> </w:t>
      </w:r>
      <w:r w:rsidR="003B6DCC" w:rsidRPr="003B6DCC">
        <w:rPr>
          <w:b/>
          <w:bCs/>
          <w:w w:val="105"/>
          <w:sz w:val="24"/>
          <w:szCs w:val="24"/>
          <w:u w:val="single"/>
        </w:rPr>
        <w:t>12</w:t>
      </w:r>
      <w:r w:rsidR="003B6DCC" w:rsidRPr="003B6DCC">
        <w:rPr>
          <w:b/>
          <w:bCs/>
          <w:spacing w:val="-8"/>
          <w:w w:val="105"/>
          <w:sz w:val="24"/>
          <w:szCs w:val="24"/>
          <w:u w:val="single"/>
        </w:rPr>
        <w:t xml:space="preserve"> </w:t>
      </w:r>
      <w:r w:rsidR="003B6DCC" w:rsidRPr="003B6DCC">
        <w:rPr>
          <w:b/>
          <w:bCs/>
          <w:spacing w:val="-5"/>
          <w:w w:val="105"/>
          <w:sz w:val="24"/>
          <w:szCs w:val="24"/>
          <w:u w:val="single"/>
        </w:rPr>
        <w:t>m]</w:t>
      </w:r>
    </w:p>
    <w:p w14:paraId="2F3F25D1" w14:textId="77777777" w:rsidR="00404507" w:rsidRPr="00404507" w:rsidRDefault="00404507" w:rsidP="00404507">
      <w:pPr>
        <w:widowControl w:val="0"/>
        <w:autoSpaceDE w:val="0"/>
        <w:autoSpaceDN w:val="0"/>
        <w:outlineLvl w:val="6"/>
        <w:rPr>
          <w:b/>
          <w:bCs/>
          <w:spacing w:val="-5"/>
          <w:w w:val="105"/>
          <w:sz w:val="24"/>
          <w:szCs w:val="24"/>
          <w:u w:val="single"/>
          <w:lang w:val="sr-Cyrl-RS"/>
        </w:rPr>
      </w:pPr>
    </w:p>
    <w:p w14:paraId="1E813EA6" w14:textId="7B409FA8" w:rsidR="00404507" w:rsidRPr="004B4CBC" w:rsidRDefault="00404507" w:rsidP="004B4CBC">
      <w:pPr>
        <w:pStyle w:val="ListParagraph"/>
        <w:widowControl w:val="0"/>
        <w:numPr>
          <w:ilvl w:val="0"/>
          <w:numId w:val="2"/>
        </w:numPr>
        <w:tabs>
          <w:tab w:val="left" w:pos="1372"/>
        </w:tabs>
        <w:autoSpaceDE w:val="0"/>
        <w:autoSpaceDN w:val="0"/>
        <w:rPr>
          <w:sz w:val="24"/>
          <w:szCs w:val="24"/>
        </w:rPr>
      </w:pPr>
      <w:r w:rsidRPr="004B4CBC">
        <w:rPr>
          <w:sz w:val="24"/>
          <w:szCs w:val="24"/>
        </w:rPr>
        <w:t>очување</w:t>
      </w:r>
      <w:r w:rsidRPr="004B4CBC">
        <w:rPr>
          <w:spacing w:val="20"/>
          <w:sz w:val="24"/>
          <w:szCs w:val="24"/>
        </w:rPr>
        <w:t xml:space="preserve"> </w:t>
      </w:r>
      <w:r w:rsidRPr="004B4CBC">
        <w:rPr>
          <w:sz w:val="24"/>
          <w:szCs w:val="24"/>
        </w:rPr>
        <w:t>и</w:t>
      </w:r>
      <w:r w:rsidRPr="004B4CBC">
        <w:rPr>
          <w:spacing w:val="17"/>
          <w:sz w:val="24"/>
          <w:szCs w:val="24"/>
        </w:rPr>
        <w:t xml:space="preserve"> </w:t>
      </w:r>
      <w:r w:rsidRPr="004B4CBC">
        <w:rPr>
          <w:sz w:val="24"/>
          <w:szCs w:val="24"/>
        </w:rPr>
        <w:t>унапређење</w:t>
      </w:r>
      <w:r w:rsidRPr="004B4CBC">
        <w:rPr>
          <w:spacing w:val="21"/>
          <w:sz w:val="24"/>
          <w:szCs w:val="24"/>
        </w:rPr>
        <w:t xml:space="preserve"> </w:t>
      </w:r>
      <w:r w:rsidRPr="004B4CBC">
        <w:rPr>
          <w:sz w:val="24"/>
          <w:szCs w:val="24"/>
        </w:rPr>
        <w:t>здравственог</w:t>
      </w:r>
      <w:r w:rsidRPr="004B4CBC">
        <w:rPr>
          <w:spacing w:val="20"/>
          <w:sz w:val="24"/>
          <w:szCs w:val="24"/>
        </w:rPr>
        <w:t xml:space="preserve"> </w:t>
      </w:r>
      <w:r w:rsidRPr="004B4CBC">
        <w:rPr>
          <w:spacing w:val="-2"/>
          <w:sz w:val="24"/>
          <w:szCs w:val="24"/>
        </w:rPr>
        <w:t>стања.</w:t>
      </w:r>
    </w:p>
    <w:p w14:paraId="5F4D3B1F" w14:textId="7A5B64BC" w:rsidR="00404507" w:rsidRPr="004B4CBC" w:rsidRDefault="00404507" w:rsidP="004B4CBC">
      <w:pPr>
        <w:pStyle w:val="ListParagraph"/>
        <w:widowControl w:val="0"/>
        <w:numPr>
          <w:ilvl w:val="0"/>
          <w:numId w:val="2"/>
        </w:numPr>
        <w:tabs>
          <w:tab w:val="left" w:pos="1372"/>
        </w:tabs>
        <w:autoSpaceDE w:val="0"/>
        <w:autoSpaceDN w:val="0"/>
        <w:spacing w:before="157" w:line="268" w:lineRule="auto"/>
        <w:ind w:right="807"/>
        <w:rPr>
          <w:sz w:val="24"/>
          <w:szCs w:val="24"/>
        </w:rPr>
      </w:pPr>
      <w:r w:rsidRPr="004B4CBC">
        <w:rPr>
          <w:w w:val="105"/>
          <w:sz w:val="24"/>
          <w:szCs w:val="24"/>
        </w:rPr>
        <w:t>очување</w:t>
      </w:r>
      <w:r w:rsidRPr="004B4CBC">
        <w:rPr>
          <w:spacing w:val="-14"/>
          <w:w w:val="105"/>
          <w:sz w:val="24"/>
          <w:szCs w:val="24"/>
        </w:rPr>
        <w:t xml:space="preserve"> </w:t>
      </w:r>
      <w:r w:rsidRPr="004B4CBC">
        <w:rPr>
          <w:w w:val="105"/>
          <w:sz w:val="24"/>
          <w:szCs w:val="24"/>
        </w:rPr>
        <w:t>густог</w:t>
      </w:r>
      <w:r w:rsidRPr="004B4CBC">
        <w:rPr>
          <w:spacing w:val="-13"/>
          <w:w w:val="105"/>
          <w:sz w:val="24"/>
          <w:szCs w:val="24"/>
        </w:rPr>
        <w:t xml:space="preserve"> </w:t>
      </w:r>
      <w:r w:rsidRPr="004B4CBC">
        <w:rPr>
          <w:w w:val="105"/>
          <w:sz w:val="24"/>
          <w:szCs w:val="24"/>
        </w:rPr>
        <w:t>склопа</w:t>
      </w:r>
      <w:r w:rsidRPr="004B4CBC">
        <w:rPr>
          <w:spacing w:val="-13"/>
          <w:w w:val="105"/>
          <w:sz w:val="24"/>
          <w:szCs w:val="24"/>
        </w:rPr>
        <w:t xml:space="preserve"> </w:t>
      </w:r>
      <w:r w:rsidRPr="004B4CBC">
        <w:rPr>
          <w:w w:val="105"/>
          <w:sz w:val="24"/>
          <w:szCs w:val="24"/>
        </w:rPr>
        <w:t>како</w:t>
      </w:r>
      <w:r w:rsidRPr="004B4CBC">
        <w:rPr>
          <w:spacing w:val="-13"/>
          <w:w w:val="105"/>
          <w:sz w:val="24"/>
          <w:szCs w:val="24"/>
        </w:rPr>
        <w:t xml:space="preserve"> </w:t>
      </w:r>
      <w:r w:rsidRPr="004B4CBC">
        <w:rPr>
          <w:w w:val="105"/>
          <w:sz w:val="24"/>
          <w:szCs w:val="24"/>
        </w:rPr>
        <w:t>би</w:t>
      </w:r>
      <w:r w:rsidRPr="004B4CBC">
        <w:rPr>
          <w:spacing w:val="-13"/>
          <w:w w:val="105"/>
          <w:sz w:val="24"/>
          <w:szCs w:val="24"/>
        </w:rPr>
        <w:t xml:space="preserve"> </w:t>
      </w:r>
      <w:r w:rsidRPr="004B4CBC">
        <w:rPr>
          <w:w w:val="105"/>
          <w:sz w:val="24"/>
          <w:szCs w:val="24"/>
        </w:rPr>
        <w:t>се</w:t>
      </w:r>
      <w:r w:rsidRPr="004B4CBC">
        <w:rPr>
          <w:spacing w:val="-13"/>
          <w:w w:val="105"/>
          <w:sz w:val="24"/>
          <w:szCs w:val="24"/>
        </w:rPr>
        <w:t xml:space="preserve"> </w:t>
      </w:r>
      <w:r w:rsidRPr="004B4CBC">
        <w:rPr>
          <w:w w:val="105"/>
          <w:sz w:val="24"/>
          <w:szCs w:val="24"/>
        </w:rPr>
        <w:t>потенцијална</w:t>
      </w:r>
      <w:r w:rsidRPr="004B4CBC">
        <w:rPr>
          <w:spacing w:val="-13"/>
          <w:w w:val="105"/>
          <w:sz w:val="24"/>
          <w:szCs w:val="24"/>
        </w:rPr>
        <w:t xml:space="preserve"> </w:t>
      </w:r>
      <w:r w:rsidRPr="004B4CBC">
        <w:rPr>
          <w:w w:val="105"/>
          <w:sz w:val="24"/>
          <w:szCs w:val="24"/>
        </w:rPr>
        <w:t>стабла</w:t>
      </w:r>
      <w:r w:rsidRPr="004B4CBC">
        <w:rPr>
          <w:spacing w:val="-13"/>
          <w:w w:val="105"/>
          <w:sz w:val="24"/>
          <w:szCs w:val="24"/>
        </w:rPr>
        <w:t xml:space="preserve"> </w:t>
      </w:r>
      <w:r w:rsidRPr="004B4CBC">
        <w:rPr>
          <w:w w:val="105"/>
          <w:sz w:val="24"/>
          <w:szCs w:val="24"/>
        </w:rPr>
        <w:t>будућности</w:t>
      </w:r>
      <w:r w:rsidRPr="004B4CBC">
        <w:rPr>
          <w:spacing w:val="-14"/>
          <w:w w:val="105"/>
          <w:sz w:val="24"/>
          <w:szCs w:val="24"/>
        </w:rPr>
        <w:t xml:space="preserve"> </w:t>
      </w:r>
      <w:r w:rsidRPr="004B4CBC">
        <w:rPr>
          <w:w w:val="105"/>
          <w:sz w:val="24"/>
          <w:szCs w:val="24"/>
        </w:rPr>
        <w:t>што</w:t>
      </w:r>
      <w:r w:rsidRPr="004B4CBC">
        <w:rPr>
          <w:spacing w:val="-13"/>
          <w:w w:val="105"/>
          <w:sz w:val="24"/>
          <w:szCs w:val="24"/>
        </w:rPr>
        <w:t xml:space="preserve"> </w:t>
      </w:r>
      <w:r w:rsidRPr="004B4CBC">
        <w:rPr>
          <w:w w:val="105"/>
          <w:sz w:val="24"/>
          <w:szCs w:val="24"/>
        </w:rPr>
        <w:t>боље</w:t>
      </w:r>
      <w:r w:rsidRPr="004B4CBC">
        <w:rPr>
          <w:spacing w:val="-13"/>
          <w:w w:val="105"/>
          <w:sz w:val="24"/>
          <w:szCs w:val="24"/>
        </w:rPr>
        <w:t xml:space="preserve"> </w:t>
      </w:r>
      <w:r w:rsidRPr="004B4CBC">
        <w:rPr>
          <w:w w:val="105"/>
          <w:sz w:val="24"/>
          <w:szCs w:val="24"/>
        </w:rPr>
        <w:t>очистила</w:t>
      </w:r>
      <w:r w:rsidRPr="004B4CBC">
        <w:rPr>
          <w:spacing w:val="-13"/>
          <w:w w:val="105"/>
          <w:sz w:val="24"/>
          <w:szCs w:val="24"/>
        </w:rPr>
        <w:t xml:space="preserve"> </w:t>
      </w:r>
      <w:r w:rsidRPr="004B4CBC">
        <w:rPr>
          <w:w w:val="105"/>
          <w:sz w:val="24"/>
          <w:szCs w:val="24"/>
        </w:rPr>
        <w:t>од доњих грана,</w:t>
      </w:r>
    </w:p>
    <w:p w14:paraId="6A04843F" w14:textId="0982B97C" w:rsidR="00404507" w:rsidRPr="004B4CBC" w:rsidRDefault="00404507" w:rsidP="004B4CBC">
      <w:pPr>
        <w:pStyle w:val="ListParagraph"/>
        <w:widowControl w:val="0"/>
        <w:numPr>
          <w:ilvl w:val="0"/>
          <w:numId w:val="2"/>
        </w:numPr>
        <w:tabs>
          <w:tab w:val="left" w:pos="1372"/>
        </w:tabs>
        <w:autoSpaceDE w:val="0"/>
        <w:autoSpaceDN w:val="0"/>
        <w:spacing w:before="130"/>
        <w:rPr>
          <w:sz w:val="24"/>
          <w:szCs w:val="24"/>
        </w:rPr>
      </w:pPr>
      <w:r w:rsidRPr="004B4CBC">
        <w:rPr>
          <w:sz w:val="24"/>
          <w:szCs w:val="24"/>
        </w:rPr>
        <w:t>регулисање/очување</w:t>
      </w:r>
      <w:r w:rsidRPr="004B4CBC">
        <w:rPr>
          <w:spacing w:val="21"/>
          <w:sz w:val="24"/>
          <w:szCs w:val="24"/>
        </w:rPr>
        <w:t xml:space="preserve"> </w:t>
      </w:r>
      <w:r w:rsidRPr="004B4CBC">
        <w:rPr>
          <w:sz w:val="24"/>
          <w:szCs w:val="24"/>
        </w:rPr>
        <w:t>и</w:t>
      </w:r>
      <w:r w:rsidRPr="004B4CBC">
        <w:rPr>
          <w:spacing w:val="17"/>
          <w:sz w:val="24"/>
          <w:szCs w:val="24"/>
        </w:rPr>
        <w:t xml:space="preserve"> </w:t>
      </w:r>
      <w:r w:rsidRPr="004B4CBC">
        <w:rPr>
          <w:sz w:val="24"/>
          <w:szCs w:val="24"/>
        </w:rPr>
        <w:t>подржавање</w:t>
      </w:r>
      <w:r w:rsidRPr="004B4CBC">
        <w:rPr>
          <w:spacing w:val="27"/>
          <w:sz w:val="24"/>
          <w:szCs w:val="24"/>
        </w:rPr>
        <w:t xml:space="preserve"> </w:t>
      </w:r>
      <w:r w:rsidRPr="004B4CBC">
        <w:rPr>
          <w:sz w:val="24"/>
          <w:szCs w:val="24"/>
        </w:rPr>
        <w:t>мешовитости</w:t>
      </w:r>
      <w:r w:rsidRPr="004B4CBC">
        <w:rPr>
          <w:spacing w:val="22"/>
          <w:sz w:val="24"/>
          <w:szCs w:val="24"/>
        </w:rPr>
        <w:t xml:space="preserve"> </w:t>
      </w:r>
      <w:r w:rsidRPr="004B4CBC">
        <w:rPr>
          <w:sz w:val="24"/>
          <w:szCs w:val="24"/>
        </w:rPr>
        <w:t>са</w:t>
      </w:r>
      <w:r w:rsidRPr="004B4CBC">
        <w:rPr>
          <w:spacing w:val="17"/>
          <w:sz w:val="24"/>
          <w:szCs w:val="24"/>
        </w:rPr>
        <w:t xml:space="preserve"> </w:t>
      </w:r>
      <w:r w:rsidRPr="004B4CBC">
        <w:rPr>
          <w:sz w:val="24"/>
          <w:szCs w:val="24"/>
        </w:rPr>
        <w:t>другим</w:t>
      </w:r>
      <w:r w:rsidRPr="004B4CBC">
        <w:rPr>
          <w:spacing w:val="19"/>
          <w:sz w:val="24"/>
          <w:szCs w:val="24"/>
        </w:rPr>
        <w:t xml:space="preserve"> </w:t>
      </w:r>
      <w:r w:rsidRPr="004B4CBC">
        <w:rPr>
          <w:sz w:val="24"/>
          <w:szCs w:val="24"/>
        </w:rPr>
        <w:t>врстама</w:t>
      </w:r>
      <w:r w:rsidRPr="004B4CBC">
        <w:rPr>
          <w:spacing w:val="17"/>
          <w:sz w:val="24"/>
          <w:szCs w:val="24"/>
        </w:rPr>
        <w:t xml:space="preserve"> </w:t>
      </w:r>
      <w:r w:rsidRPr="004B4CBC">
        <w:rPr>
          <w:sz w:val="24"/>
          <w:szCs w:val="24"/>
        </w:rPr>
        <w:t>дрвећа</w:t>
      </w:r>
      <w:r w:rsidRPr="004B4CBC">
        <w:rPr>
          <w:spacing w:val="26"/>
          <w:sz w:val="24"/>
          <w:szCs w:val="24"/>
        </w:rPr>
        <w:t xml:space="preserve"> </w:t>
      </w:r>
      <w:r w:rsidRPr="004B4CBC">
        <w:rPr>
          <w:sz w:val="24"/>
          <w:szCs w:val="24"/>
        </w:rPr>
        <w:t>(горски</w:t>
      </w:r>
      <w:r w:rsidRPr="004B4CBC">
        <w:rPr>
          <w:spacing w:val="19"/>
          <w:sz w:val="24"/>
          <w:szCs w:val="24"/>
        </w:rPr>
        <w:t xml:space="preserve"> </w:t>
      </w:r>
      <w:r w:rsidRPr="004B4CBC">
        <w:rPr>
          <w:spacing w:val="-2"/>
          <w:sz w:val="24"/>
          <w:szCs w:val="24"/>
        </w:rPr>
        <w:t>јавор</w:t>
      </w:r>
      <w:r w:rsidRPr="004B4CBC">
        <w:rPr>
          <w:spacing w:val="-2"/>
          <w:w w:val="105"/>
          <w:sz w:val="24"/>
          <w:szCs w:val="24"/>
        </w:rPr>
        <w:t>,</w:t>
      </w:r>
      <w:r w:rsidRPr="004B4CBC">
        <w:rPr>
          <w:spacing w:val="-3"/>
          <w:w w:val="105"/>
          <w:sz w:val="24"/>
          <w:szCs w:val="24"/>
        </w:rPr>
        <w:t xml:space="preserve"> </w:t>
      </w:r>
      <w:r w:rsidRPr="004B4CBC">
        <w:rPr>
          <w:spacing w:val="-2"/>
          <w:w w:val="105"/>
          <w:sz w:val="24"/>
          <w:szCs w:val="24"/>
        </w:rPr>
        <w:t>бели јасен,</w:t>
      </w:r>
      <w:r w:rsidRPr="004B4CBC">
        <w:rPr>
          <w:spacing w:val="-3"/>
          <w:w w:val="105"/>
          <w:sz w:val="24"/>
          <w:szCs w:val="24"/>
        </w:rPr>
        <w:t xml:space="preserve"> </w:t>
      </w:r>
      <w:r w:rsidRPr="004B4CBC">
        <w:rPr>
          <w:spacing w:val="-2"/>
          <w:w w:val="105"/>
          <w:sz w:val="24"/>
          <w:szCs w:val="24"/>
        </w:rPr>
        <w:t>дивља</w:t>
      </w:r>
      <w:r w:rsidRPr="004B4CBC">
        <w:rPr>
          <w:spacing w:val="-6"/>
          <w:w w:val="105"/>
          <w:sz w:val="24"/>
          <w:szCs w:val="24"/>
        </w:rPr>
        <w:t xml:space="preserve"> </w:t>
      </w:r>
      <w:r w:rsidRPr="004B4CBC">
        <w:rPr>
          <w:spacing w:val="-2"/>
          <w:w w:val="105"/>
          <w:sz w:val="24"/>
          <w:szCs w:val="24"/>
        </w:rPr>
        <w:t>трешња,</w:t>
      </w:r>
      <w:r w:rsidRPr="004B4CBC">
        <w:rPr>
          <w:spacing w:val="-3"/>
          <w:w w:val="105"/>
          <w:sz w:val="24"/>
          <w:szCs w:val="24"/>
        </w:rPr>
        <w:t xml:space="preserve"> </w:t>
      </w:r>
      <w:r w:rsidRPr="004B4CBC">
        <w:rPr>
          <w:spacing w:val="-2"/>
          <w:w w:val="105"/>
          <w:sz w:val="24"/>
          <w:szCs w:val="24"/>
        </w:rPr>
        <w:t>храст</w:t>
      </w:r>
      <w:r w:rsidRPr="004B4CBC">
        <w:rPr>
          <w:spacing w:val="-4"/>
          <w:w w:val="105"/>
          <w:sz w:val="24"/>
          <w:szCs w:val="24"/>
        </w:rPr>
        <w:t xml:space="preserve"> </w:t>
      </w:r>
      <w:r w:rsidRPr="004B4CBC">
        <w:rPr>
          <w:spacing w:val="-2"/>
          <w:w w:val="105"/>
          <w:sz w:val="24"/>
          <w:szCs w:val="24"/>
        </w:rPr>
        <w:t>китњак,</w:t>
      </w:r>
      <w:r w:rsidRPr="004B4CBC">
        <w:rPr>
          <w:spacing w:val="1"/>
          <w:w w:val="105"/>
          <w:sz w:val="24"/>
          <w:szCs w:val="24"/>
        </w:rPr>
        <w:t xml:space="preserve"> </w:t>
      </w:r>
      <w:r w:rsidRPr="004B4CBC">
        <w:rPr>
          <w:spacing w:val="-2"/>
          <w:w w:val="105"/>
          <w:sz w:val="24"/>
          <w:szCs w:val="24"/>
        </w:rPr>
        <w:t>сладун,</w:t>
      </w:r>
      <w:r w:rsidRPr="004B4CBC">
        <w:rPr>
          <w:spacing w:val="-3"/>
          <w:w w:val="105"/>
          <w:sz w:val="24"/>
          <w:szCs w:val="24"/>
        </w:rPr>
        <w:t xml:space="preserve"> </w:t>
      </w:r>
      <w:r w:rsidRPr="004B4CBC">
        <w:rPr>
          <w:spacing w:val="-2"/>
          <w:w w:val="105"/>
          <w:sz w:val="24"/>
          <w:szCs w:val="24"/>
        </w:rPr>
        <w:t>јела,</w:t>
      </w:r>
      <w:r w:rsidRPr="004B4CBC">
        <w:rPr>
          <w:spacing w:val="-5"/>
          <w:w w:val="105"/>
          <w:sz w:val="24"/>
          <w:szCs w:val="24"/>
        </w:rPr>
        <w:t xml:space="preserve"> </w:t>
      </w:r>
      <w:r w:rsidRPr="004B4CBC">
        <w:rPr>
          <w:spacing w:val="-2"/>
          <w:w w:val="105"/>
          <w:sz w:val="24"/>
          <w:szCs w:val="24"/>
        </w:rPr>
        <w:t>смрча,</w:t>
      </w:r>
      <w:r w:rsidRPr="004B4CBC">
        <w:rPr>
          <w:spacing w:val="-5"/>
          <w:w w:val="105"/>
          <w:sz w:val="24"/>
          <w:szCs w:val="24"/>
        </w:rPr>
        <w:t xml:space="preserve"> </w:t>
      </w:r>
      <w:r w:rsidRPr="004B4CBC">
        <w:rPr>
          <w:spacing w:val="-2"/>
          <w:w w:val="105"/>
          <w:sz w:val="24"/>
          <w:szCs w:val="24"/>
        </w:rPr>
        <w:t>дуглазија).</w:t>
      </w:r>
    </w:p>
    <w:p w14:paraId="2D772B7D" w14:textId="77777777" w:rsidR="00404507" w:rsidRDefault="00404507" w:rsidP="00404507">
      <w:pPr>
        <w:widowControl w:val="0"/>
        <w:autoSpaceDE w:val="0"/>
        <w:autoSpaceDN w:val="0"/>
        <w:outlineLvl w:val="6"/>
        <w:rPr>
          <w:b/>
          <w:bCs/>
          <w:spacing w:val="-5"/>
          <w:w w:val="105"/>
          <w:sz w:val="24"/>
          <w:szCs w:val="24"/>
          <w:u w:val="single"/>
          <w:lang w:val="sr-Cyrl-RS"/>
        </w:rPr>
      </w:pPr>
    </w:p>
    <w:p w14:paraId="5E61487C" w14:textId="5526A532" w:rsidR="004B4CBC" w:rsidRPr="004B4CBC" w:rsidRDefault="004B4CBC" w:rsidP="004B4CBC">
      <w:pPr>
        <w:widowControl w:val="0"/>
        <w:tabs>
          <w:tab w:val="left" w:pos="1443"/>
        </w:tabs>
        <w:autoSpaceDE w:val="0"/>
        <w:autoSpaceDN w:val="0"/>
        <w:outlineLvl w:val="6"/>
        <w:rPr>
          <w:b/>
          <w:bCs/>
          <w:sz w:val="24"/>
          <w:szCs w:val="24"/>
          <w:u w:val="single"/>
        </w:rPr>
      </w:pPr>
      <w:r w:rsidRPr="004B4CBC">
        <w:rPr>
          <w:b/>
          <w:bCs/>
          <w:w w:val="105"/>
          <w:sz w:val="24"/>
          <w:szCs w:val="24"/>
          <w:lang w:val="sr-Cyrl-RS"/>
        </w:rPr>
        <w:t xml:space="preserve">           </w:t>
      </w:r>
      <w:r w:rsidRPr="004B4CBC">
        <w:rPr>
          <w:b/>
          <w:bCs/>
          <w:w w:val="105"/>
          <w:sz w:val="24"/>
          <w:szCs w:val="24"/>
          <w:u w:val="single"/>
        </w:rPr>
        <w:t>Фаза</w:t>
      </w:r>
      <w:r w:rsidRPr="004B4CBC">
        <w:rPr>
          <w:b/>
          <w:bCs/>
          <w:spacing w:val="-11"/>
          <w:w w:val="105"/>
          <w:sz w:val="24"/>
          <w:szCs w:val="24"/>
          <w:u w:val="single"/>
        </w:rPr>
        <w:t xml:space="preserve"> </w:t>
      </w:r>
      <w:r w:rsidRPr="004B4CBC">
        <w:rPr>
          <w:b/>
          <w:bCs/>
          <w:w w:val="105"/>
          <w:sz w:val="24"/>
          <w:szCs w:val="24"/>
          <w:u w:val="single"/>
        </w:rPr>
        <w:t>касног</w:t>
      </w:r>
      <w:r w:rsidRPr="004B4CBC">
        <w:rPr>
          <w:b/>
          <w:bCs/>
          <w:spacing w:val="-11"/>
          <w:w w:val="105"/>
          <w:sz w:val="24"/>
          <w:szCs w:val="24"/>
          <w:u w:val="single"/>
        </w:rPr>
        <w:t xml:space="preserve"> </w:t>
      </w:r>
      <w:r w:rsidRPr="004B4CBC">
        <w:rPr>
          <w:b/>
          <w:bCs/>
          <w:w w:val="105"/>
          <w:sz w:val="24"/>
          <w:szCs w:val="24"/>
          <w:u w:val="single"/>
        </w:rPr>
        <w:t>младика</w:t>
      </w:r>
      <w:r w:rsidRPr="004B4CBC">
        <w:rPr>
          <w:b/>
          <w:bCs/>
          <w:spacing w:val="-10"/>
          <w:w w:val="105"/>
          <w:sz w:val="24"/>
          <w:szCs w:val="24"/>
          <w:u w:val="single"/>
        </w:rPr>
        <w:t xml:space="preserve"> </w:t>
      </w:r>
      <w:r w:rsidRPr="004B4CBC">
        <w:rPr>
          <w:b/>
          <w:bCs/>
          <w:w w:val="105"/>
          <w:sz w:val="24"/>
          <w:szCs w:val="24"/>
          <w:u w:val="single"/>
        </w:rPr>
        <w:t>[H</w:t>
      </w:r>
      <w:r w:rsidRPr="004B4CBC">
        <w:rPr>
          <w:b/>
          <w:bCs/>
          <w:spacing w:val="-11"/>
          <w:w w:val="105"/>
          <w:sz w:val="24"/>
          <w:szCs w:val="24"/>
          <w:u w:val="single"/>
        </w:rPr>
        <w:t xml:space="preserve"> </w:t>
      </w:r>
      <w:r w:rsidRPr="004B4CBC">
        <w:rPr>
          <w:b/>
          <w:bCs/>
          <w:w w:val="105"/>
          <w:sz w:val="24"/>
          <w:szCs w:val="24"/>
          <w:u w:val="single"/>
        </w:rPr>
        <w:t>&gt;</w:t>
      </w:r>
      <w:r w:rsidRPr="004B4CBC">
        <w:rPr>
          <w:b/>
          <w:bCs/>
          <w:spacing w:val="-11"/>
          <w:w w:val="105"/>
          <w:sz w:val="24"/>
          <w:szCs w:val="24"/>
          <w:u w:val="single"/>
        </w:rPr>
        <w:t xml:space="preserve"> </w:t>
      </w:r>
      <w:r w:rsidRPr="004B4CBC">
        <w:rPr>
          <w:b/>
          <w:bCs/>
          <w:w w:val="105"/>
          <w:sz w:val="24"/>
          <w:szCs w:val="24"/>
          <w:u w:val="single"/>
        </w:rPr>
        <w:t>12-17</w:t>
      </w:r>
      <w:r w:rsidRPr="004B4CBC">
        <w:rPr>
          <w:b/>
          <w:bCs/>
          <w:spacing w:val="-9"/>
          <w:w w:val="105"/>
          <w:sz w:val="24"/>
          <w:szCs w:val="24"/>
          <w:u w:val="single"/>
        </w:rPr>
        <w:t xml:space="preserve"> </w:t>
      </w:r>
      <w:r w:rsidRPr="004B4CBC">
        <w:rPr>
          <w:b/>
          <w:bCs/>
          <w:spacing w:val="-5"/>
          <w:w w:val="105"/>
          <w:sz w:val="24"/>
          <w:szCs w:val="24"/>
          <w:u w:val="single"/>
        </w:rPr>
        <w:t>m]</w:t>
      </w:r>
    </w:p>
    <w:p w14:paraId="4FCC1DD8" w14:textId="77777777" w:rsidR="00404507" w:rsidRPr="003B6DCC" w:rsidRDefault="00404507" w:rsidP="00404507">
      <w:pPr>
        <w:widowControl w:val="0"/>
        <w:autoSpaceDE w:val="0"/>
        <w:autoSpaceDN w:val="0"/>
        <w:outlineLvl w:val="6"/>
        <w:rPr>
          <w:b/>
          <w:bCs/>
          <w:sz w:val="24"/>
          <w:szCs w:val="24"/>
          <w:u w:val="single"/>
          <w:lang w:val="sr-Cyrl-RS"/>
        </w:rPr>
      </w:pPr>
    </w:p>
    <w:p w14:paraId="307A7BF1" w14:textId="0E70BAAD" w:rsidR="004B4CBC" w:rsidRPr="00234860" w:rsidRDefault="004B4CBC" w:rsidP="004B4CBC">
      <w:pPr>
        <w:pStyle w:val="ListParagraph"/>
        <w:widowControl w:val="0"/>
        <w:numPr>
          <w:ilvl w:val="0"/>
          <w:numId w:val="2"/>
        </w:numPr>
        <w:tabs>
          <w:tab w:val="left" w:pos="1677"/>
        </w:tabs>
        <w:autoSpaceDE w:val="0"/>
        <w:autoSpaceDN w:val="0"/>
        <w:rPr>
          <w:sz w:val="24"/>
          <w:szCs w:val="24"/>
        </w:rPr>
      </w:pPr>
      <w:r w:rsidRPr="00234860">
        <w:rPr>
          <w:sz w:val="24"/>
          <w:szCs w:val="24"/>
        </w:rPr>
        <w:t>очување</w:t>
      </w:r>
      <w:r w:rsidRPr="00234860">
        <w:rPr>
          <w:spacing w:val="17"/>
          <w:sz w:val="24"/>
          <w:szCs w:val="24"/>
        </w:rPr>
        <w:t xml:space="preserve"> </w:t>
      </w:r>
      <w:r w:rsidRPr="00234860">
        <w:rPr>
          <w:sz w:val="24"/>
          <w:szCs w:val="24"/>
        </w:rPr>
        <w:t>и</w:t>
      </w:r>
      <w:r w:rsidRPr="00234860">
        <w:rPr>
          <w:spacing w:val="22"/>
          <w:sz w:val="24"/>
          <w:szCs w:val="24"/>
        </w:rPr>
        <w:t xml:space="preserve"> </w:t>
      </w:r>
      <w:r w:rsidRPr="00234860">
        <w:rPr>
          <w:sz w:val="24"/>
          <w:szCs w:val="24"/>
        </w:rPr>
        <w:t>унапређење</w:t>
      </w:r>
      <w:r w:rsidRPr="00234860">
        <w:rPr>
          <w:spacing w:val="16"/>
          <w:sz w:val="24"/>
          <w:szCs w:val="24"/>
        </w:rPr>
        <w:t xml:space="preserve"> </w:t>
      </w:r>
      <w:r w:rsidRPr="00234860">
        <w:rPr>
          <w:sz w:val="24"/>
          <w:szCs w:val="24"/>
        </w:rPr>
        <w:t>здравственог</w:t>
      </w:r>
      <w:r w:rsidRPr="00234860">
        <w:rPr>
          <w:spacing w:val="20"/>
          <w:sz w:val="24"/>
          <w:szCs w:val="24"/>
        </w:rPr>
        <w:t xml:space="preserve"> </w:t>
      </w:r>
      <w:r w:rsidRPr="00234860">
        <w:rPr>
          <w:spacing w:val="-2"/>
          <w:sz w:val="24"/>
          <w:szCs w:val="24"/>
        </w:rPr>
        <w:t>стања,</w:t>
      </w:r>
    </w:p>
    <w:p w14:paraId="65F19B39" w14:textId="28C33BFB" w:rsidR="004B4CBC" w:rsidRPr="00234860" w:rsidRDefault="004B4CBC" w:rsidP="004B4CBC">
      <w:pPr>
        <w:pStyle w:val="ListParagraph"/>
        <w:widowControl w:val="0"/>
        <w:numPr>
          <w:ilvl w:val="0"/>
          <w:numId w:val="2"/>
        </w:numPr>
        <w:tabs>
          <w:tab w:val="left" w:pos="1677"/>
        </w:tabs>
        <w:autoSpaceDE w:val="0"/>
        <w:autoSpaceDN w:val="0"/>
        <w:spacing w:before="154"/>
        <w:rPr>
          <w:sz w:val="24"/>
          <w:szCs w:val="24"/>
        </w:rPr>
      </w:pPr>
      <w:r w:rsidRPr="00234860">
        <w:rPr>
          <w:sz w:val="24"/>
          <w:szCs w:val="24"/>
        </w:rPr>
        <w:t>избор</w:t>
      </w:r>
      <w:r w:rsidRPr="00234860">
        <w:rPr>
          <w:spacing w:val="17"/>
          <w:sz w:val="24"/>
          <w:szCs w:val="24"/>
        </w:rPr>
        <w:t xml:space="preserve"> </w:t>
      </w:r>
      <w:r w:rsidRPr="00234860">
        <w:rPr>
          <w:sz w:val="24"/>
          <w:szCs w:val="24"/>
        </w:rPr>
        <w:t>стабала</w:t>
      </w:r>
      <w:r w:rsidRPr="00234860">
        <w:rPr>
          <w:spacing w:val="15"/>
          <w:sz w:val="24"/>
          <w:szCs w:val="24"/>
        </w:rPr>
        <w:t xml:space="preserve"> </w:t>
      </w:r>
      <w:r w:rsidRPr="00234860">
        <w:rPr>
          <w:sz w:val="24"/>
          <w:szCs w:val="24"/>
        </w:rPr>
        <w:t>будућности</w:t>
      </w:r>
      <w:r w:rsidRPr="00234860">
        <w:rPr>
          <w:spacing w:val="18"/>
          <w:sz w:val="24"/>
          <w:szCs w:val="24"/>
        </w:rPr>
        <w:t xml:space="preserve"> </w:t>
      </w:r>
      <w:r w:rsidRPr="00234860">
        <w:rPr>
          <w:sz w:val="24"/>
          <w:szCs w:val="24"/>
        </w:rPr>
        <w:t>код</w:t>
      </w:r>
      <w:r w:rsidRPr="00234860">
        <w:rPr>
          <w:spacing w:val="16"/>
          <w:sz w:val="24"/>
          <w:szCs w:val="24"/>
        </w:rPr>
        <w:t xml:space="preserve"> </w:t>
      </w:r>
      <w:r w:rsidRPr="00234860">
        <w:rPr>
          <w:sz w:val="24"/>
          <w:szCs w:val="24"/>
        </w:rPr>
        <w:t>примешаних</w:t>
      </w:r>
      <w:r w:rsidRPr="00234860">
        <w:rPr>
          <w:spacing w:val="15"/>
          <w:sz w:val="24"/>
          <w:szCs w:val="24"/>
        </w:rPr>
        <w:t xml:space="preserve"> </w:t>
      </w:r>
      <w:r w:rsidRPr="00234860">
        <w:rPr>
          <w:sz w:val="24"/>
          <w:szCs w:val="24"/>
        </w:rPr>
        <w:t>врста</w:t>
      </w:r>
      <w:r w:rsidRPr="00234860">
        <w:rPr>
          <w:spacing w:val="12"/>
          <w:sz w:val="24"/>
          <w:szCs w:val="24"/>
        </w:rPr>
        <w:t xml:space="preserve"> </w:t>
      </w:r>
      <w:r w:rsidRPr="00234860">
        <w:rPr>
          <w:sz w:val="24"/>
          <w:szCs w:val="24"/>
        </w:rPr>
        <w:t>(четинари,</w:t>
      </w:r>
      <w:r w:rsidRPr="00234860">
        <w:rPr>
          <w:spacing w:val="15"/>
          <w:sz w:val="24"/>
          <w:szCs w:val="24"/>
        </w:rPr>
        <w:t xml:space="preserve"> </w:t>
      </w:r>
      <w:r w:rsidRPr="00234860">
        <w:rPr>
          <w:sz w:val="24"/>
          <w:szCs w:val="24"/>
        </w:rPr>
        <w:t>јавор,</w:t>
      </w:r>
      <w:r w:rsidRPr="00234860">
        <w:rPr>
          <w:spacing w:val="15"/>
          <w:sz w:val="24"/>
          <w:szCs w:val="24"/>
        </w:rPr>
        <w:t xml:space="preserve"> </w:t>
      </w:r>
      <w:r w:rsidRPr="00234860">
        <w:rPr>
          <w:sz w:val="24"/>
          <w:szCs w:val="24"/>
        </w:rPr>
        <w:t>јасен</w:t>
      </w:r>
      <w:r w:rsidRPr="00234860">
        <w:rPr>
          <w:spacing w:val="16"/>
          <w:sz w:val="24"/>
          <w:szCs w:val="24"/>
        </w:rPr>
        <w:t xml:space="preserve"> </w:t>
      </w:r>
      <w:r w:rsidRPr="00234860">
        <w:rPr>
          <w:sz w:val="24"/>
          <w:szCs w:val="24"/>
        </w:rPr>
        <w:t>,</w:t>
      </w:r>
      <w:r w:rsidRPr="00234860">
        <w:rPr>
          <w:spacing w:val="15"/>
          <w:sz w:val="24"/>
          <w:szCs w:val="24"/>
        </w:rPr>
        <w:t xml:space="preserve"> </w:t>
      </w:r>
      <w:r w:rsidRPr="00234860">
        <w:rPr>
          <w:spacing w:val="-2"/>
          <w:sz w:val="24"/>
          <w:szCs w:val="24"/>
        </w:rPr>
        <w:t>трешња),</w:t>
      </w:r>
    </w:p>
    <w:p w14:paraId="00DCCF46" w14:textId="750C374A" w:rsidR="004B4CBC" w:rsidRPr="00234860" w:rsidRDefault="004B4CBC" w:rsidP="004B4CBC">
      <w:pPr>
        <w:pStyle w:val="ListParagraph"/>
        <w:widowControl w:val="0"/>
        <w:numPr>
          <w:ilvl w:val="0"/>
          <w:numId w:val="2"/>
        </w:numPr>
        <w:tabs>
          <w:tab w:val="left" w:pos="1677"/>
        </w:tabs>
        <w:autoSpaceDE w:val="0"/>
        <w:autoSpaceDN w:val="0"/>
        <w:spacing w:before="154" w:line="268" w:lineRule="auto"/>
        <w:ind w:right="503"/>
        <w:rPr>
          <w:sz w:val="24"/>
          <w:szCs w:val="24"/>
        </w:rPr>
      </w:pPr>
      <w:r w:rsidRPr="00234860">
        <w:rPr>
          <w:w w:val="105"/>
          <w:sz w:val="24"/>
          <w:szCs w:val="24"/>
        </w:rPr>
        <w:t>очување</w:t>
      </w:r>
      <w:r w:rsidRPr="00234860">
        <w:rPr>
          <w:spacing w:val="-14"/>
          <w:w w:val="105"/>
          <w:sz w:val="24"/>
          <w:szCs w:val="24"/>
        </w:rPr>
        <w:t xml:space="preserve"> </w:t>
      </w:r>
      <w:r w:rsidRPr="00234860">
        <w:rPr>
          <w:w w:val="105"/>
          <w:sz w:val="24"/>
          <w:szCs w:val="24"/>
        </w:rPr>
        <w:t>густог</w:t>
      </w:r>
      <w:r w:rsidRPr="00234860">
        <w:rPr>
          <w:spacing w:val="-13"/>
          <w:w w:val="105"/>
          <w:sz w:val="24"/>
          <w:szCs w:val="24"/>
        </w:rPr>
        <w:t xml:space="preserve"> </w:t>
      </w:r>
      <w:r w:rsidRPr="00234860">
        <w:rPr>
          <w:w w:val="105"/>
          <w:sz w:val="24"/>
          <w:szCs w:val="24"/>
        </w:rPr>
        <w:t>склопа</w:t>
      </w:r>
      <w:r w:rsidRPr="00234860">
        <w:rPr>
          <w:spacing w:val="-13"/>
          <w:w w:val="105"/>
          <w:sz w:val="24"/>
          <w:szCs w:val="24"/>
        </w:rPr>
        <w:t xml:space="preserve"> </w:t>
      </w:r>
      <w:r w:rsidRPr="00234860">
        <w:rPr>
          <w:w w:val="105"/>
          <w:sz w:val="24"/>
          <w:szCs w:val="24"/>
        </w:rPr>
        <w:t>како</w:t>
      </w:r>
      <w:r w:rsidRPr="00234860">
        <w:rPr>
          <w:spacing w:val="-13"/>
          <w:w w:val="105"/>
          <w:sz w:val="24"/>
          <w:szCs w:val="24"/>
        </w:rPr>
        <w:t xml:space="preserve"> </w:t>
      </w:r>
      <w:r w:rsidRPr="00234860">
        <w:rPr>
          <w:w w:val="105"/>
          <w:sz w:val="24"/>
          <w:szCs w:val="24"/>
        </w:rPr>
        <w:t>би</w:t>
      </w:r>
      <w:r w:rsidRPr="00234860">
        <w:rPr>
          <w:spacing w:val="-13"/>
          <w:w w:val="105"/>
          <w:sz w:val="24"/>
          <w:szCs w:val="24"/>
        </w:rPr>
        <w:t xml:space="preserve"> </w:t>
      </w:r>
      <w:r w:rsidRPr="00234860">
        <w:rPr>
          <w:w w:val="105"/>
          <w:sz w:val="24"/>
          <w:szCs w:val="24"/>
        </w:rPr>
        <w:t>се</w:t>
      </w:r>
      <w:r w:rsidRPr="00234860">
        <w:rPr>
          <w:spacing w:val="-13"/>
          <w:w w:val="105"/>
          <w:sz w:val="24"/>
          <w:szCs w:val="24"/>
        </w:rPr>
        <w:t xml:space="preserve"> </w:t>
      </w:r>
      <w:r w:rsidRPr="00234860">
        <w:rPr>
          <w:w w:val="105"/>
          <w:sz w:val="24"/>
          <w:szCs w:val="24"/>
        </w:rPr>
        <w:t>потенцијална</w:t>
      </w:r>
      <w:r w:rsidRPr="00234860">
        <w:rPr>
          <w:spacing w:val="-13"/>
          <w:w w:val="105"/>
          <w:sz w:val="24"/>
          <w:szCs w:val="24"/>
        </w:rPr>
        <w:t xml:space="preserve"> </w:t>
      </w:r>
      <w:r w:rsidRPr="00234860">
        <w:rPr>
          <w:w w:val="105"/>
          <w:sz w:val="24"/>
          <w:szCs w:val="24"/>
        </w:rPr>
        <w:t>стабла</w:t>
      </w:r>
      <w:r w:rsidRPr="00234860">
        <w:rPr>
          <w:spacing w:val="-13"/>
          <w:w w:val="105"/>
          <w:sz w:val="24"/>
          <w:szCs w:val="24"/>
        </w:rPr>
        <w:t xml:space="preserve"> </w:t>
      </w:r>
      <w:r w:rsidRPr="00234860">
        <w:rPr>
          <w:w w:val="105"/>
          <w:sz w:val="24"/>
          <w:szCs w:val="24"/>
        </w:rPr>
        <w:t>будућности</w:t>
      </w:r>
      <w:r w:rsidRPr="00234860">
        <w:rPr>
          <w:spacing w:val="-14"/>
          <w:w w:val="105"/>
          <w:sz w:val="24"/>
          <w:szCs w:val="24"/>
        </w:rPr>
        <w:t xml:space="preserve"> </w:t>
      </w:r>
      <w:r w:rsidRPr="00234860">
        <w:rPr>
          <w:w w:val="105"/>
          <w:sz w:val="24"/>
          <w:szCs w:val="24"/>
        </w:rPr>
        <w:t>што</w:t>
      </w:r>
      <w:r w:rsidRPr="00234860">
        <w:rPr>
          <w:spacing w:val="-13"/>
          <w:w w:val="105"/>
          <w:sz w:val="24"/>
          <w:szCs w:val="24"/>
        </w:rPr>
        <w:t xml:space="preserve"> </w:t>
      </w:r>
      <w:r w:rsidRPr="00234860">
        <w:rPr>
          <w:w w:val="105"/>
          <w:sz w:val="24"/>
          <w:szCs w:val="24"/>
        </w:rPr>
        <w:t>боље</w:t>
      </w:r>
      <w:r w:rsidRPr="00234860">
        <w:rPr>
          <w:spacing w:val="-13"/>
          <w:w w:val="105"/>
          <w:sz w:val="24"/>
          <w:szCs w:val="24"/>
        </w:rPr>
        <w:t xml:space="preserve"> </w:t>
      </w:r>
      <w:r w:rsidRPr="00234860">
        <w:rPr>
          <w:w w:val="105"/>
          <w:sz w:val="24"/>
          <w:szCs w:val="24"/>
        </w:rPr>
        <w:t>очистила</w:t>
      </w:r>
      <w:r w:rsidRPr="00234860">
        <w:rPr>
          <w:spacing w:val="-13"/>
          <w:w w:val="105"/>
          <w:sz w:val="24"/>
          <w:szCs w:val="24"/>
        </w:rPr>
        <w:t xml:space="preserve"> </w:t>
      </w:r>
      <w:r w:rsidRPr="00234860">
        <w:rPr>
          <w:w w:val="105"/>
          <w:sz w:val="24"/>
          <w:szCs w:val="24"/>
        </w:rPr>
        <w:t>од доњих грана,</w:t>
      </w:r>
    </w:p>
    <w:p w14:paraId="320863AF" w14:textId="1BC26176" w:rsidR="004B4CBC" w:rsidRPr="00234860" w:rsidRDefault="004B4CBC" w:rsidP="004B4CBC">
      <w:pPr>
        <w:pStyle w:val="ListParagraph"/>
        <w:widowControl w:val="0"/>
        <w:numPr>
          <w:ilvl w:val="0"/>
          <w:numId w:val="2"/>
        </w:numPr>
        <w:tabs>
          <w:tab w:val="left" w:pos="1677"/>
        </w:tabs>
        <w:autoSpaceDE w:val="0"/>
        <w:autoSpaceDN w:val="0"/>
        <w:spacing w:before="131" w:line="271" w:lineRule="auto"/>
        <w:ind w:right="499"/>
        <w:rPr>
          <w:sz w:val="24"/>
          <w:szCs w:val="24"/>
        </w:rPr>
      </w:pPr>
      <w:r w:rsidRPr="00234860">
        <w:rPr>
          <w:w w:val="105"/>
          <w:sz w:val="24"/>
          <w:szCs w:val="24"/>
        </w:rPr>
        <w:t>регулисање/очување</w:t>
      </w:r>
      <w:r w:rsidRPr="00234860">
        <w:rPr>
          <w:spacing w:val="-13"/>
          <w:w w:val="105"/>
          <w:sz w:val="24"/>
          <w:szCs w:val="24"/>
        </w:rPr>
        <w:t xml:space="preserve"> </w:t>
      </w:r>
      <w:r w:rsidRPr="00234860">
        <w:rPr>
          <w:w w:val="105"/>
          <w:sz w:val="24"/>
          <w:szCs w:val="24"/>
        </w:rPr>
        <w:t>и</w:t>
      </w:r>
      <w:r w:rsidRPr="00234860">
        <w:rPr>
          <w:spacing w:val="-8"/>
          <w:w w:val="105"/>
          <w:sz w:val="24"/>
          <w:szCs w:val="24"/>
        </w:rPr>
        <w:t xml:space="preserve"> </w:t>
      </w:r>
      <w:r w:rsidRPr="00234860">
        <w:rPr>
          <w:w w:val="105"/>
          <w:sz w:val="24"/>
          <w:szCs w:val="24"/>
        </w:rPr>
        <w:t>подржавање</w:t>
      </w:r>
      <w:r w:rsidRPr="00234860">
        <w:rPr>
          <w:spacing w:val="-9"/>
          <w:w w:val="105"/>
          <w:sz w:val="24"/>
          <w:szCs w:val="24"/>
        </w:rPr>
        <w:t xml:space="preserve"> </w:t>
      </w:r>
      <w:r w:rsidRPr="00234860">
        <w:rPr>
          <w:w w:val="105"/>
          <w:sz w:val="24"/>
          <w:szCs w:val="24"/>
        </w:rPr>
        <w:t>мешовитости</w:t>
      </w:r>
      <w:r w:rsidRPr="00234860">
        <w:rPr>
          <w:spacing w:val="-11"/>
          <w:w w:val="105"/>
          <w:sz w:val="24"/>
          <w:szCs w:val="24"/>
        </w:rPr>
        <w:t xml:space="preserve"> </w:t>
      </w:r>
      <w:r w:rsidRPr="00234860">
        <w:rPr>
          <w:w w:val="105"/>
          <w:sz w:val="24"/>
          <w:szCs w:val="24"/>
        </w:rPr>
        <w:t>са</w:t>
      </w:r>
      <w:r w:rsidRPr="00234860">
        <w:rPr>
          <w:spacing w:val="-9"/>
          <w:w w:val="105"/>
          <w:sz w:val="24"/>
          <w:szCs w:val="24"/>
        </w:rPr>
        <w:t xml:space="preserve"> </w:t>
      </w:r>
      <w:r w:rsidRPr="00234860">
        <w:rPr>
          <w:w w:val="105"/>
          <w:sz w:val="24"/>
          <w:szCs w:val="24"/>
        </w:rPr>
        <w:t>другим</w:t>
      </w:r>
      <w:r w:rsidRPr="00234860">
        <w:rPr>
          <w:spacing w:val="-10"/>
          <w:w w:val="105"/>
          <w:sz w:val="24"/>
          <w:szCs w:val="24"/>
        </w:rPr>
        <w:t xml:space="preserve"> </w:t>
      </w:r>
      <w:r w:rsidRPr="00234860">
        <w:rPr>
          <w:w w:val="105"/>
          <w:sz w:val="24"/>
          <w:szCs w:val="24"/>
        </w:rPr>
        <w:t>врстама</w:t>
      </w:r>
      <w:r w:rsidRPr="00234860">
        <w:rPr>
          <w:spacing w:val="-11"/>
          <w:w w:val="105"/>
          <w:sz w:val="24"/>
          <w:szCs w:val="24"/>
        </w:rPr>
        <w:t xml:space="preserve"> </w:t>
      </w:r>
      <w:r w:rsidRPr="00234860">
        <w:rPr>
          <w:w w:val="105"/>
          <w:sz w:val="24"/>
          <w:szCs w:val="24"/>
        </w:rPr>
        <w:t>дрвећа</w:t>
      </w:r>
      <w:r w:rsidRPr="00234860">
        <w:rPr>
          <w:spacing w:val="-8"/>
          <w:w w:val="105"/>
          <w:sz w:val="24"/>
          <w:szCs w:val="24"/>
        </w:rPr>
        <w:t xml:space="preserve"> </w:t>
      </w:r>
      <w:r w:rsidRPr="00234860">
        <w:rPr>
          <w:w w:val="105"/>
          <w:sz w:val="24"/>
          <w:szCs w:val="24"/>
        </w:rPr>
        <w:t>(регулисање смесе путем очувања група (четинара, јавора, јасена, трешње, храста),</w:t>
      </w:r>
    </w:p>
    <w:p w14:paraId="657D9E06" w14:textId="19795B62" w:rsidR="00234860" w:rsidRPr="00BB7BD6" w:rsidRDefault="004B4CBC" w:rsidP="00234860">
      <w:pPr>
        <w:pStyle w:val="ListParagraph"/>
        <w:widowControl w:val="0"/>
        <w:numPr>
          <w:ilvl w:val="0"/>
          <w:numId w:val="2"/>
        </w:numPr>
        <w:tabs>
          <w:tab w:val="left" w:pos="1677"/>
        </w:tabs>
        <w:autoSpaceDE w:val="0"/>
        <w:autoSpaceDN w:val="0"/>
        <w:spacing w:before="128"/>
        <w:rPr>
          <w:sz w:val="24"/>
          <w:szCs w:val="24"/>
        </w:rPr>
      </w:pPr>
      <w:r w:rsidRPr="00234860">
        <w:rPr>
          <w:sz w:val="24"/>
          <w:szCs w:val="24"/>
        </w:rPr>
        <w:t>очување</w:t>
      </w:r>
      <w:r w:rsidRPr="00234860">
        <w:rPr>
          <w:spacing w:val="17"/>
          <w:sz w:val="24"/>
          <w:szCs w:val="24"/>
        </w:rPr>
        <w:t xml:space="preserve"> </w:t>
      </w:r>
      <w:r w:rsidRPr="00234860">
        <w:rPr>
          <w:sz w:val="24"/>
          <w:szCs w:val="24"/>
        </w:rPr>
        <w:t>и</w:t>
      </w:r>
      <w:r w:rsidRPr="00234860">
        <w:rPr>
          <w:spacing w:val="22"/>
          <w:sz w:val="24"/>
          <w:szCs w:val="24"/>
        </w:rPr>
        <w:t xml:space="preserve"> </w:t>
      </w:r>
      <w:r w:rsidRPr="00234860">
        <w:rPr>
          <w:sz w:val="24"/>
          <w:szCs w:val="24"/>
        </w:rPr>
        <w:t>унапређење</w:t>
      </w:r>
      <w:r w:rsidRPr="00234860">
        <w:rPr>
          <w:spacing w:val="16"/>
          <w:sz w:val="24"/>
          <w:szCs w:val="24"/>
        </w:rPr>
        <w:t xml:space="preserve"> </w:t>
      </w:r>
      <w:r w:rsidRPr="00234860">
        <w:rPr>
          <w:sz w:val="24"/>
          <w:szCs w:val="24"/>
        </w:rPr>
        <w:t>здравственог</w:t>
      </w:r>
      <w:r w:rsidRPr="00234860">
        <w:rPr>
          <w:spacing w:val="20"/>
          <w:sz w:val="24"/>
          <w:szCs w:val="24"/>
        </w:rPr>
        <w:t xml:space="preserve"> </w:t>
      </w:r>
      <w:r w:rsidRPr="00234860">
        <w:rPr>
          <w:spacing w:val="-2"/>
          <w:sz w:val="24"/>
          <w:szCs w:val="24"/>
        </w:rPr>
        <w:t>стања.</w:t>
      </w:r>
    </w:p>
    <w:p w14:paraId="6C4FBCA2" w14:textId="77777777" w:rsidR="00BB7BD6" w:rsidRPr="00234860" w:rsidRDefault="00BB7BD6" w:rsidP="00BB7BD6">
      <w:pPr>
        <w:pStyle w:val="ListParagraph"/>
        <w:widowControl w:val="0"/>
        <w:tabs>
          <w:tab w:val="left" w:pos="1677"/>
        </w:tabs>
        <w:autoSpaceDE w:val="0"/>
        <w:autoSpaceDN w:val="0"/>
        <w:spacing w:before="128"/>
        <w:ind w:left="1080"/>
        <w:rPr>
          <w:sz w:val="24"/>
          <w:szCs w:val="24"/>
        </w:rPr>
      </w:pPr>
    </w:p>
    <w:p w14:paraId="3FA3BF4F" w14:textId="16D0EDF1" w:rsidR="00234860" w:rsidRDefault="00234860" w:rsidP="00234860">
      <w:pPr>
        <w:widowControl w:val="0"/>
        <w:tabs>
          <w:tab w:val="left" w:pos="1677"/>
        </w:tabs>
        <w:autoSpaceDE w:val="0"/>
        <w:autoSpaceDN w:val="0"/>
        <w:spacing w:before="128"/>
        <w:ind w:left="720"/>
        <w:rPr>
          <w:b/>
          <w:sz w:val="24"/>
          <w:szCs w:val="24"/>
          <w:u w:val="single"/>
          <w:lang w:val="sr-Cyrl-RS"/>
        </w:rPr>
      </w:pPr>
      <w:r w:rsidRPr="00234860">
        <w:rPr>
          <w:b/>
          <w:sz w:val="24"/>
          <w:szCs w:val="24"/>
          <w:lang w:val="sr-Cyrl-RS"/>
        </w:rPr>
        <w:t xml:space="preserve"> </w:t>
      </w:r>
      <w:r w:rsidRPr="00234860">
        <w:rPr>
          <w:b/>
          <w:sz w:val="24"/>
          <w:szCs w:val="24"/>
          <w:u w:val="single"/>
        </w:rPr>
        <w:t>Фаза средњедобних састојина [H &gt;17-25 m]</w:t>
      </w:r>
    </w:p>
    <w:p w14:paraId="3D49FC07" w14:textId="77777777" w:rsidR="00234860" w:rsidRDefault="00234860" w:rsidP="00BB7BD6">
      <w:pPr>
        <w:widowControl w:val="0"/>
        <w:tabs>
          <w:tab w:val="left" w:pos="1677"/>
        </w:tabs>
        <w:autoSpaceDE w:val="0"/>
        <w:autoSpaceDN w:val="0"/>
        <w:spacing w:before="128"/>
        <w:rPr>
          <w:b/>
          <w:sz w:val="24"/>
          <w:szCs w:val="24"/>
          <w:u w:val="single"/>
          <w:lang w:val="sr-Cyrl-RS"/>
        </w:rPr>
      </w:pPr>
    </w:p>
    <w:p w14:paraId="4E1EF73E" w14:textId="5625B8F4" w:rsidR="00234860" w:rsidRPr="00234860" w:rsidRDefault="00234860" w:rsidP="00234860">
      <w:pPr>
        <w:pStyle w:val="ListParagraph"/>
        <w:widowControl w:val="0"/>
        <w:numPr>
          <w:ilvl w:val="0"/>
          <w:numId w:val="2"/>
        </w:numPr>
        <w:tabs>
          <w:tab w:val="left" w:pos="1372"/>
        </w:tabs>
        <w:autoSpaceDE w:val="0"/>
        <w:autoSpaceDN w:val="0"/>
        <w:rPr>
          <w:sz w:val="24"/>
          <w:szCs w:val="24"/>
        </w:rPr>
      </w:pPr>
      <w:r w:rsidRPr="00234860">
        <w:rPr>
          <w:sz w:val="24"/>
          <w:szCs w:val="24"/>
        </w:rPr>
        <w:t>избор</w:t>
      </w:r>
      <w:r w:rsidRPr="00234860">
        <w:rPr>
          <w:spacing w:val="20"/>
          <w:sz w:val="24"/>
          <w:szCs w:val="24"/>
        </w:rPr>
        <w:t xml:space="preserve"> </w:t>
      </w:r>
      <w:r w:rsidRPr="00234860">
        <w:rPr>
          <w:sz w:val="24"/>
          <w:szCs w:val="24"/>
        </w:rPr>
        <w:t>и</w:t>
      </w:r>
      <w:r w:rsidRPr="00234860">
        <w:rPr>
          <w:spacing w:val="14"/>
          <w:sz w:val="24"/>
          <w:szCs w:val="24"/>
        </w:rPr>
        <w:t xml:space="preserve"> </w:t>
      </w:r>
      <w:r w:rsidRPr="00234860">
        <w:rPr>
          <w:sz w:val="24"/>
          <w:szCs w:val="24"/>
        </w:rPr>
        <w:t>обележавање</w:t>
      </w:r>
      <w:r w:rsidRPr="00234860">
        <w:rPr>
          <w:spacing w:val="18"/>
          <w:sz w:val="24"/>
          <w:szCs w:val="24"/>
        </w:rPr>
        <w:t xml:space="preserve"> </w:t>
      </w:r>
      <w:r w:rsidRPr="00234860">
        <w:rPr>
          <w:sz w:val="24"/>
          <w:szCs w:val="24"/>
        </w:rPr>
        <w:t>стабала</w:t>
      </w:r>
      <w:r w:rsidRPr="00234860">
        <w:rPr>
          <w:spacing w:val="15"/>
          <w:sz w:val="24"/>
          <w:szCs w:val="24"/>
        </w:rPr>
        <w:t xml:space="preserve"> </w:t>
      </w:r>
      <w:r w:rsidRPr="00234860">
        <w:rPr>
          <w:sz w:val="24"/>
          <w:szCs w:val="24"/>
        </w:rPr>
        <w:t>будућности</w:t>
      </w:r>
      <w:r w:rsidRPr="00234860">
        <w:rPr>
          <w:spacing w:val="19"/>
          <w:sz w:val="24"/>
          <w:szCs w:val="24"/>
        </w:rPr>
        <w:t xml:space="preserve"> </w:t>
      </w:r>
      <w:r w:rsidRPr="00234860">
        <w:rPr>
          <w:sz w:val="24"/>
          <w:szCs w:val="24"/>
        </w:rPr>
        <w:t>у</w:t>
      </w:r>
      <w:r w:rsidRPr="00234860">
        <w:rPr>
          <w:spacing w:val="16"/>
          <w:sz w:val="24"/>
          <w:szCs w:val="24"/>
        </w:rPr>
        <w:t xml:space="preserve"> </w:t>
      </w:r>
      <w:r w:rsidRPr="00234860">
        <w:rPr>
          <w:sz w:val="24"/>
          <w:szCs w:val="24"/>
        </w:rPr>
        <w:t>доминантном</w:t>
      </w:r>
      <w:r w:rsidRPr="00234860">
        <w:rPr>
          <w:spacing w:val="15"/>
          <w:sz w:val="24"/>
          <w:szCs w:val="24"/>
        </w:rPr>
        <w:t xml:space="preserve"> </w:t>
      </w:r>
      <w:r w:rsidRPr="00234860">
        <w:rPr>
          <w:spacing w:val="-2"/>
          <w:sz w:val="24"/>
          <w:szCs w:val="24"/>
        </w:rPr>
        <w:t>спрату,</w:t>
      </w:r>
    </w:p>
    <w:p w14:paraId="14FFD6AC" w14:textId="5C7BCCB2" w:rsidR="00234860" w:rsidRPr="00234860" w:rsidRDefault="00234860" w:rsidP="00234860">
      <w:pPr>
        <w:pStyle w:val="ListParagraph"/>
        <w:widowControl w:val="0"/>
        <w:numPr>
          <w:ilvl w:val="0"/>
          <w:numId w:val="2"/>
        </w:numPr>
        <w:tabs>
          <w:tab w:val="left" w:pos="1372"/>
        </w:tabs>
        <w:autoSpaceDE w:val="0"/>
        <w:autoSpaceDN w:val="0"/>
        <w:spacing w:before="157"/>
        <w:rPr>
          <w:sz w:val="24"/>
          <w:szCs w:val="24"/>
        </w:rPr>
      </w:pPr>
      <w:r w:rsidRPr="00234860">
        <w:rPr>
          <w:sz w:val="24"/>
          <w:szCs w:val="24"/>
        </w:rPr>
        <w:t>уклањање</w:t>
      </w:r>
      <w:r w:rsidRPr="00234860">
        <w:rPr>
          <w:spacing w:val="19"/>
          <w:sz w:val="24"/>
          <w:szCs w:val="24"/>
        </w:rPr>
        <w:t xml:space="preserve"> </w:t>
      </w:r>
      <w:r w:rsidRPr="00234860">
        <w:rPr>
          <w:sz w:val="24"/>
          <w:szCs w:val="24"/>
        </w:rPr>
        <w:t>најјачих</w:t>
      </w:r>
      <w:r w:rsidRPr="00234860">
        <w:rPr>
          <w:spacing w:val="22"/>
          <w:sz w:val="24"/>
          <w:szCs w:val="24"/>
        </w:rPr>
        <w:t xml:space="preserve"> </w:t>
      </w:r>
      <w:r w:rsidRPr="00234860">
        <w:rPr>
          <w:sz w:val="24"/>
          <w:szCs w:val="24"/>
        </w:rPr>
        <w:t>(главних)</w:t>
      </w:r>
      <w:r w:rsidRPr="00234860">
        <w:rPr>
          <w:spacing w:val="21"/>
          <w:sz w:val="24"/>
          <w:szCs w:val="24"/>
        </w:rPr>
        <w:t xml:space="preserve"> </w:t>
      </w:r>
      <w:r w:rsidRPr="00234860">
        <w:rPr>
          <w:sz w:val="24"/>
          <w:szCs w:val="24"/>
        </w:rPr>
        <w:t>конкурената</w:t>
      </w:r>
      <w:r w:rsidRPr="00234860">
        <w:rPr>
          <w:spacing w:val="25"/>
          <w:sz w:val="24"/>
          <w:szCs w:val="24"/>
        </w:rPr>
        <w:t xml:space="preserve"> </w:t>
      </w:r>
      <w:r w:rsidRPr="00234860">
        <w:rPr>
          <w:sz w:val="24"/>
          <w:szCs w:val="24"/>
        </w:rPr>
        <w:t>стаблима</w:t>
      </w:r>
      <w:r w:rsidRPr="00234860">
        <w:rPr>
          <w:spacing w:val="24"/>
          <w:sz w:val="24"/>
          <w:szCs w:val="24"/>
        </w:rPr>
        <w:t xml:space="preserve"> </w:t>
      </w:r>
      <w:r w:rsidRPr="00234860">
        <w:rPr>
          <w:spacing w:val="-2"/>
          <w:sz w:val="24"/>
          <w:szCs w:val="24"/>
        </w:rPr>
        <w:t>будућности,</w:t>
      </w:r>
    </w:p>
    <w:p w14:paraId="35DB5376" w14:textId="363AC470" w:rsidR="00234860" w:rsidRPr="00234860" w:rsidRDefault="00234860" w:rsidP="00234860">
      <w:pPr>
        <w:pStyle w:val="ListParagraph"/>
        <w:widowControl w:val="0"/>
        <w:numPr>
          <w:ilvl w:val="0"/>
          <w:numId w:val="2"/>
        </w:numPr>
        <w:tabs>
          <w:tab w:val="left" w:pos="1370"/>
          <w:tab w:val="left" w:pos="1372"/>
        </w:tabs>
        <w:autoSpaceDE w:val="0"/>
        <w:autoSpaceDN w:val="0"/>
        <w:spacing w:before="154" w:line="273" w:lineRule="auto"/>
        <w:ind w:right="804"/>
        <w:rPr>
          <w:sz w:val="24"/>
          <w:szCs w:val="24"/>
        </w:rPr>
      </w:pPr>
      <w:r w:rsidRPr="00234860">
        <w:rPr>
          <w:w w:val="105"/>
          <w:sz w:val="24"/>
          <w:szCs w:val="24"/>
        </w:rPr>
        <w:t>у састојинама у којима су квалитетна стабла (кандидати за стабла будућности) неравномерно распоређена по површини, могуће је издвајање стабала будућности у групама (2 до 4 стабла на минималном растојању од 3 - 5 m), а ако их нема, на делу површине изабрати за стабла будућности највиталнија/најквалитетнија стабла у кодоминантном спрату,</w:t>
      </w:r>
    </w:p>
    <w:p w14:paraId="3A1D9A94" w14:textId="343F41A6" w:rsidR="00234860" w:rsidRPr="00234860" w:rsidRDefault="00234860" w:rsidP="00234860">
      <w:pPr>
        <w:pStyle w:val="ListParagraph"/>
        <w:widowControl w:val="0"/>
        <w:numPr>
          <w:ilvl w:val="0"/>
          <w:numId w:val="2"/>
        </w:numPr>
        <w:tabs>
          <w:tab w:val="left" w:pos="1370"/>
          <w:tab w:val="left" w:pos="1372"/>
        </w:tabs>
        <w:autoSpaceDE w:val="0"/>
        <w:autoSpaceDN w:val="0"/>
        <w:spacing w:before="119" w:line="271" w:lineRule="auto"/>
        <w:ind w:right="809"/>
        <w:rPr>
          <w:sz w:val="24"/>
          <w:szCs w:val="24"/>
        </w:rPr>
      </w:pPr>
      <w:r w:rsidRPr="00234860">
        <w:rPr>
          <w:w w:val="105"/>
          <w:sz w:val="24"/>
          <w:szCs w:val="24"/>
        </w:rPr>
        <w:t>даље интензивирање дебљинског прираста кроз правовремене прореде одговарајуће јачине захвата,</w:t>
      </w:r>
    </w:p>
    <w:p w14:paraId="1CBFE8E6" w14:textId="15B21A0B" w:rsidR="00234860" w:rsidRPr="002834CB" w:rsidRDefault="00234860" w:rsidP="00234860">
      <w:pPr>
        <w:pStyle w:val="ListParagraph"/>
        <w:widowControl w:val="0"/>
        <w:numPr>
          <w:ilvl w:val="0"/>
          <w:numId w:val="2"/>
        </w:numPr>
        <w:tabs>
          <w:tab w:val="left" w:pos="1370"/>
          <w:tab w:val="left" w:pos="1372"/>
        </w:tabs>
        <w:autoSpaceDE w:val="0"/>
        <w:autoSpaceDN w:val="0"/>
        <w:spacing w:before="126" w:line="271" w:lineRule="auto"/>
        <w:ind w:right="805"/>
        <w:rPr>
          <w:sz w:val="24"/>
          <w:szCs w:val="24"/>
        </w:rPr>
      </w:pPr>
      <w:r w:rsidRPr="00234860">
        <w:rPr>
          <w:w w:val="105"/>
          <w:sz w:val="24"/>
          <w:szCs w:val="24"/>
        </w:rPr>
        <w:t>постизање адекватних димензија крошњи најквалитетнијих стабла (растојање између стабала</w:t>
      </w:r>
      <w:r w:rsidRPr="00234860">
        <w:rPr>
          <w:spacing w:val="-4"/>
          <w:w w:val="105"/>
          <w:sz w:val="24"/>
          <w:szCs w:val="24"/>
        </w:rPr>
        <w:t xml:space="preserve"> </w:t>
      </w:r>
      <w:r w:rsidRPr="00234860">
        <w:rPr>
          <w:w w:val="105"/>
          <w:sz w:val="24"/>
          <w:szCs w:val="24"/>
        </w:rPr>
        <w:t>будућности</w:t>
      </w:r>
      <w:r w:rsidRPr="00234860">
        <w:rPr>
          <w:spacing w:val="-3"/>
          <w:w w:val="105"/>
          <w:sz w:val="24"/>
          <w:szCs w:val="24"/>
        </w:rPr>
        <w:t xml:space="preserve"> </w:t>
      </w:r>
      <w:r w:rsidRPr="00234860">
        <w:rPr>
          <w:w w:val="105"/>
          <w:sz w:val="24"/>
          <w:szCs w:val="24"/>
        </w:rPr>
        <w:t>12-14</w:t>
      </w:r>
      <w:r w:rsidRPr="00234860">
        <w:rPr>
          <w:spacing w:val="40"/>
          <w:w w:val="105"/>
          <w:sz w:val="24"/>
          <w:szCs w:val="24"/>
        </w:rPr>
        <w:t xml:space="preserve"> </w:t>
      </w:r>
      <w:r w:rsidRPr="00234860">
        <w:rPr>
          <w:w w:val="105"/>
          <w:sz w:val="24"/>
          <w:szCs w:val="24"/>
        </w:rPr>
        <w:t>m;</w:t>
      </w:r>
      <w:r w:rsidRPr="00234860">
        <w:rPr>
          <w:spacing w:val="-1"/>
          <w:w w:val="105"/>
          <w:sz w:val="24"/>
          <w:szCs w:val="24"/>
        </w:rPr>
        <w:t xml:space="preserve"> </w:t>
      </w:r>
      <w:r w:rsidRPr="00234860">
        <w:rPr>
          <w:w w:val="105"/>
          <w:sz w:val="24"/>
          <w:szCs w:val="24"/>
        </w:rPr>
        <w:t>10-12</w:t>
      </w:r>
      <w:r w:rsidRPr="00234860">
        <w:rPr>
          <w:spacing w:val="-7"/>
          <w:w w:val="105"/>
          <w:sz w:val="24"/>
          <w:szCs w:val="24"/>
        </w:rPr>
        <w:t xml:space="preserve"> </w:t>
      </w:r>
      <w:r w:rsidRPr="00234860">
        <w:rPr>
          <w:w w:val="105"/>
          <w:sz w:val="24"/>
          <w:szCs w:val="24"/>
        </w:rPr>
        <w:t>m</w:t>
      </w:r>
      <w:r w:rsidRPr="00234860">
        <w:rPr>
          <w:spacing w:val="-1"/>
          <w:w w:val="105"/>
          <w:sz w:val="24"/>
          <w:szCs w:val="24"/>
        </w:rPr>
        <w:t xml:space="preserve"> </w:t>
      </w:r>
      <w:r w:rsidRPr="00234860">
        <w:rPr>
          <w:w w:val="105"/>
          <w:sz w:val="24"/>
          <w:szCs w:val="24"/>
        </w:rPr>
        <w:t>и</w:t>
      </w:r>
      <w:r w:rsidRPr="00234860">
        <w:rPr>
          <w:spacing w:val="-4"/>
          <w:w w:val="105"/>
          <w:sz w:val="24"/>
          <w:szCs w:val="24"/>
        </w:rPr>
        <w:t xml:space="preserve"> </w:t>
      </w:r>
      <w:r w:rsidRPr="00234860">
        <w:rPr>
          <w:w w:val="105"/>
          <w:sz w:val="24"/>
          <w:szCs w:val="24"/>
        </w:rPr>
        <w:t>8-10</w:t>
      </w:r>
      <w:r w:rsidRPr="00234860">
        <w:rPr>
          <w:spacing w:val="-3"/>
          <w:w w:val="105"/>
          <w:sz w:val="24"/>
          <w:szCs w:val="24"/>
        </w:rPr>
        <w:t xml:space="preserve"> </w:t>
      </w:r>
      <w:r w:rsidRPr="00234860">
        <w:rPr>
          <w:w w:val="105"/>
          <w:sz w:val="24"/>
          <w:szCs w:val="24"/>
        </w:rPr>
        <w:t>m,</w:t>
      </w:r>
      <w:r w:rsidRPr="00234860">
        <w:rPr>
          <w:spacing w:val="-3"/>
          <w:w w:val="105"/>
          <w:sz w:val="24"/>
          <w:szCs w:val="24"/>
        </w:rPr>
        <w:t xml:space="preserve"> </w:t>
      </w:r>
      <w:r w:rsidRPr="00234860">
        <w:rPr>
          <w:w w:val="105"/>
          <w:sz w:val="24"/>
          <w:szCs w:val="24"/>
        </w:rPr>
        <w:t>у</w:t>
      </w:r>
      <w:r w:rsidRPr="00234860">
        <w:rPr>
          <w:spacing w:val="-3"/>
          <w:w w:val="105"/>
          <w:sz w:val="24"/>
          <w:szCs w:val="24"/>
        </w:rPr>
        <w:t xml:space="preserve"> </w:t>
      </w:r>
      <w:r w:rsidRPr="00234860">
        <w:rPr>
          <w:w w:val="105"/>
          <w:sz w:val="24"/>
          <w:szCs w:val="24"/>
        </w:rPr>
        <w:t>зависности</w:t>
      </w:r>
      <w:r w:rsidRPr="00234860">
        <w:rPr>
          <w:spacing w:val="-4"/>
          <w:w w:val="105"/>
          <w:sz w:val="24"/>
          <w:szCs w:val="24"/>
        </w:rPr>
        <w:t xml:space="preserve"> </w:t>
      </w:r>
      <w:r w:rsidRPr="00234860">
        <w:rPr>
          <w:w w:val="105"/>
          <w:sz w:val="24"/>
          <w:szCs w:val="24"/>
        </w:rPr>
        <w:t>од</w:t>
      </w:r>
      <w:r w:rsidRPr="00234860">
        <w:rPr>
          <w:spacing w:val="-1"/>
          <w:w w:val="105"/>
          <w:sz w:val="24"/>
          <w:szCs w:val="24"/>
        </w:rPr>
        <w:t xml:space="preserve"> </w:t>
      </w:r>
      <w:r w:rsidRPr="00234860">
        <w:rPr>
          <w:w w:val="105"/>
          <w:sz w:val="24"/>
          <w:szCs w:val="24"/>
        </w:rPr>
        <w:t>циљног</w:t>
      </w:r>
      <w:r w:rsidRPr="00234860">
        <w:rPr>
          <w:spacing w:val="-5"/>
          <w:w w:val="105"/>
          <w:sz w:val="24"/>
          <w:szCs w:val="24"/>
        </w:rPr>
        <w:t xml:space="preserve"> </w:t>
      </w:r>
      <w:r>
        <w:rPr>
          <w:w w:val="105"/>
          <w:sz w:val="24"/>
          <w:szCs w:val="24"/>
        </w:rPr>
        <w:t>пречника</w:t>
      </w:r>
      <w:r>
        <w:rPr>
          <w:w w:val="105"/>
          <w:sz w:val="24"/>
          <w:szCs w:val="24"/>
          <w:lang w:val="sr-Cyrl-RS"/>
        </w:rPr>
        <w:t>.)</w:t>
      </w:r>
    </w:p>
    <w:p w14:paraId="087A08DE" w14:textId="77777777" w:rsidR="002834CB" w:rsidRDefault="002834CB" w:rsidP="002834CB">
      <w:pPr>
        <w:widowControl w:val="0"/>
        <w:tabs>
          <w:tab w:val="left" w:pos="1370"/>
          <w:tab w:val="left" w:pos="1372"/>
        </w:tabs>
        <w:autoSpaceDE w:val="0"/>
        <w:autoSpaceDN w:val="0"/>
        <w:spacing w:before="126" w:line="271" w:lineRule="auto"/>
        <w:ind w:right="805"/>
        <w:rPr>
          <w:sz w:val="24"/>
          <w:szCs w:val="24"/>
          <w:lang w:val="sr-Cyrl-RS"/>
        </w:rPr>
      </w:pPr>
    </w:p>
    <w:p w14:paraId="03421A04" w14:textId="77777777" w:rsidR="002834CB" w:rsidRDefault="002834CB" w:rsidP="002834CB">
      <w:pPr>
        <w:widowControl w:val="0"/>
        <w:tabs>
          <w:tab w:val="left" w:pos="1370"/>
          <w:tab w:val="left" w:pos="1372"/>
        </w:tabs>
        <w:autoSpaceDE w:val="0"/>
        <w:autoSpaceDN w:val="0"/>
        <w:spacing w:before="126" w:line="271" w:lineRule="auto"/>
        <w:ind w:right="805"/>
        <w:rPr>
          <w:sz w:val="24"/>
          <w:szCs w:val="24"/>
          <w:lang w:val="sr-Cyrl-RS"/>
        </w:rPr>
      </w:pPr>
    </w:p>
    <w:p w14:paraId="19ECC84D" w14:textId="77777777" w:rsidR="002834CB" w:rsidRPr="002834CB" w:rsidRDefault="002834CB" w:rsidP="002834CB">
      <w:pPr>
        <w:widowControl w:val="0"/>
        <w:tabs>
          <w:tab w:val="left" w:pos="1370"/>
          <w:tab w:val="left" w:pos="1372"/>
        </w:tabs>
        <w:autoSpaceDE w:val="0"/>
        <w:autoSpaceDN w:val="0"/>
        <w:spacing w:before="126" w:line="271" w:lineRule="auto"/>
        <w:ind w:right="805"/>
        <w:rPr>
          <w:sz w:val="24"/>
          <w:szCs w:val="24"/>
          <w:lang w:val="sr-Cyrl-RS"/>
        </w:rPr>
      </w:pPr>
    </w:p>
    <w:p w14:paraId="3B530ABB" w14:textId="67ED494A" w:rsidR="00234860" w:rsidRDefault="00234860" w:rsidP="00234860">
      <w:pPr>
        <w:widowControl w:val="0"/>
        <w:tabs>
          <w:tab w:val="left" w:pos="1677"/>
        </w:tabs>
        <w:autoSpaceDE w:val="0"/>
        <w:autoSpaceDN w:val="0"/>
        <w:spacing w:before="128"/>
        <w:rPr>
          <w:b/>
          <w:spacing w:val="-5"/>
          <w:w w:val="105"/>
          <w:sz w:val="24"/>
          <w:szCs w:val="24"/>
          <w:u w:val="single"/>
          <w:lang w:val="sr-Cyrl-RS"/>
        </w:rPr>
      </w:pPr>
      <w:r w:rsidRPr="00234860">
        <w:rPr>
          <w:b/>
          <w:w w:val="105"/>
          <w:sz w:val="24"/>
          <w:szCs w:val="24"/>
          <w:lang w:val="sr-Cyrl-RS"/>
        </w:rPr>
        <w:t xml:space="preserve">            </w:t>
      </w:r>
      <w:r w:rsidRPr="00234860">
        <w:rPr>
          <w:b/>
          <w:w w:val="105"/>
          <w:sz w:val="24"/>
          <w:szCs w:val="24"/>
          <w:u w:val="single"/>
        </w:rPr>
        <w:t>Фаза</w:t>
      </w:r>
      <w:r w:rsidRPr="00234860">
        <w:rPr>
          <w:b/>
          <w:spacing w:val="-7"/>
          <w:w w:val="105"/>
          <w:sz w:val="24"/>
          <w:szCs w:val="24"/>
          <w:u w:val="single"/>
        </w:rPr>
        <w:t xml:space="preserve"> </w:t>
      </w:r>
      <w:r w:rsidRPr="00234860">
        <w:rPr>
          <w:b/>
          <w:w w:val="105"/>
          <w:sz w:val="24"/>
          <w:szCs w:val="24"/>
          <w:u w:val="single"/>
        </w:rPr>
        <w:t>дозревања</w:t>
      </w:r>
      <w:r w:rsidRPr="00234860">
        <w:rPr>
          <w:b/>
          <w:spacing w:val="-9"/>
          <w:w w:val="105"/>
          <w:sz w:val="24"/>
          <w:szCs w:val="24"/>
          <w:u w:val="single"/>
        </w:rPr>
        <w:t xml:space="preserve"> </w:t>
      </w:r>
      <w:r w:rsidRPr="00234860">
        <w:rPr>
          <w:b/>
          <w:w w:val="105"/>
          <w:sz w:val="24"/>
          <w:szCs w:val="24"/>
          <w:u w:val="single"/>
        </w:rPr>
        <w:t>[H</w:t>
      </w:r>
      <w:r w:rsidRPr="00234860">
        <w:rPr>
          <w:b/>
          <w:spacing w:val="-6"/>
          <w:w w:val="105"/>
          <w:sz w:val="24"/>
          <w:szCs w:val="24"/>
          <w:u w:val="single"/>
        </w:rPr>
        <w:t xml:space="preserve"> </w:t>
      </w:r>
      <w:r w:rsidRPr="00234860">
        <w:rPr>
          <w:b/>
          <w:w w:val="105"/>
          <w:sz w:val="24"/>
          <w:szCs w:val="24"/>
          <w:u w:val="single"/>
        </w:rPr>
        <w:t>&gt;</w:t>
      </w:r>
      <w:r w:rsidRPr="00234860">
        <w:rPr>
          <w:b/>
          <w:spacing w:val="-9"/>
          <w:w w:val="105"/>
          <w:sz w:val="24"/>
          <w:szCs w:val="24"/>
          <w:u w:val="single"/>
        </w:rPr>
        <w:t xml:space="preserve"> </w:t>
      </w:r>
      <w:r w:rsidRPr="00234860">
        <w:rPr>
          <w:b/>
          <w:w w:val="105"/>
          <w:sz w:val="24"/>
          <w:szCs w:val="24"/>
          <w:u w:val="single"/>
        </w:rPr>
        <w:t>25</w:t>
      </w:r>
      <w:r w:rsidRPr="00234860">
        <w:rPr>
          <w:b/>
          <w:spacing w:val="-9"/>
          <w:w w:val="105"/>
          <w:sz w:val="24"/>
          <w:szCs w:val="24"/>
          <w:u w:val="single"/>
        </w:rPr>
        <w:t xml:space="preserve"> </w:t>
      </w:r>
      <w:r w:rsidRPr="00234860">
        <w:rPr>
          <w:b/>
          <w:w w:val="105"/>
          <w:sz w:val="24"/>
          <w:szCs w:val="24"/>
          <w:u w:val="single"/>
        </w:rPr>
        <w:t>–</w:t>
      </w:r>
      <w:r w:rsidRPr="00234860">
        <w:rPr>
          <w:b/>
          <w:spacing w:val="-7"/>
          <w:w w:val="105"/>
          <w:sz w:val="24"/>
          <w:szCs w:val="24"/>
          <w:u w:val="single"/>
        </w:rPr>
        <w:t xml:space="preserve"> </w:t>
      </w:r>
      <w:r w:rsidRPr="00234860">
        <w:rPr>
          <w:b/>
          <w:w w:val="105"/>
          <w:sz w:val="24"/>
          <w:szCs w:val="24"/>
          <w:u w:val="single"/>
        </w:rPr>
        <w:t>30</w:t>
      </w:r>
      <w:r w:rsidRPr="00234860">
        <w:rPr>
          <w:b/>
          <w:spacing w:val="41"/>
          <w:w w:val="105"/>
          <w:sz w:val="24"/>
          <w:szCs w:val="24"/>
          <w:u w:val="single"/>
        </w:rPr>
        <w:t xml:space="preserve"> </w:t>
      </w:r>
      <w:r w:rsidRPr="00234860">
        <w:rPr>
          <w:b/>
          <w:w w:val="105"/>
          <w:sz w:val="24"/>
          <w:szCs w:val="24"/>
          <w:u w:val="single"/>
        </w:rPr>
        <w:t>m;</w:t>
      </w:r>
      <w:r w:rsidRPr="00234860">
        <w:rPr>
          <w:b/>
          <w:spacing w:val="-9"/>
          <w:w w:val="105"/>
          <w:sz w:val="24"/>
          <w:szCs w:val="24"/>
          <w:u w:val="single"/>
        </w:rPr>
        <w:t xml:space="preserve"> </w:t>
      </w:r>
      <w:r w:rsidRPr="00234860">
        <w:rPr>
          <w:b/>
          <w:w w:val="105"/>
          <w:sz w:val="24"/>
          <w:szCs w:val="24"/>
          <w:u w:val="single"/>
        </w:rPr>
        <w:t>DBH</w:t>
      </w:r>
      <w:r w:rsidRPr="00234860">
        <w:rPr>
          <w:b/>
          <w:spacing w:val="-8"/>
          <w:w w:val="105"/>
          <w:sz w:val="24"/>
          <w:szCs w:val="24"/>
          <w:u w:val="single"/>
        </w:rPr>
        <w:t xml:space="preserve"> </w:t>
      </w:r>
      <w:r w:rsidRPr="00234860">
        <w:rPr>
          <w:b/>
          <w:w w:val="105"/>
          <w:sz w:val="24"/>
          <w:szCs w:val="24"/>
          <w:u w:val="single"/>
        </w:rPr>
        <w:t>35</w:t>
      </w:r>
      <w:r w:rsidRPr="00234860">
        <w:rPr>
          <w:b/>
          <w:spacing w:val="-8"/>
          <w:w w:val="105"/>
          <w:sz w:val="24"/>
          <w:szCs w:val="24"/>
          <w:u w:val="single"/>
        </w:rPr>
        <w:t xml:space="preserve"> </w:t>
      </w:r>
      <w:r w:rsidRPr="00234860">
        <w:rPr>
          <w:b/>
          <w:w w:val="105"/>
          <w:sz w:val="24"/>
          <w:szCs w:val="24"/>
          <w:u w:val="single"/>
        </w:rPr>
        <w:t>–</w:t>
      </w:r>
      <w:r w:rsidRPr="00234860">
        <w:rPr>
          <w:b/>
          <w:spacing w:val="-7"/>
          <w:w w:val="105"/>
          <w:sz w:val="24"/>
          <w:szCs w:val="24"/>
          <w:u w:val="single"/>
        </w:rPr>
        <w:t xml:space="preserve"> </w:t>
      </w:r>
      <w:r w:rsidRPr="00234860">
        <w:rPr>
          <w:b/>
          <w:w w:val="105"/>
          <w:sz w:val="24"/>
          <w:szCs w:val="24"/>
          <w:u w:val="single"/>
        </w:rPr>
        <w:t>60</w:t>
      </w:r>
      <w:r w:rsidRPr="00234860">
        <w:rPr>
          <w:b/>
          <w:spacing w:val="-7"/>
          <w:w w:val="105"/>
          <w:sz w:val="24"/>
          <w:szCs w:val="24"/>
          <w:u w:val="single"/>
        </w:rPr>
        <w:t xml:space="preserve"> </w:t>
      </w:r>
      <w:r w:rsidRPr="00234860">
        <w:rPr>
          <w:b/>
          <w:spacing w:val="-5"/>
          <w:w w:val="105"/>
          <w:sz w:val="24"/>
          <w:szCs w:val="24"/>
          <w:u w:val="single"/>
        </w:rPr>
        <w:t>cm]</w:t>
      </w:r>
    </w:p>
    <w:p w14:paraId="15219CEA" w14:textId="77777777" w:rsidR="00234860" w:rsidRPr="00234860" w:rsidRDefault="00234860" w:rsidP="00234860">
      <w:pPr>
        <w:widowControl w:val="0"/>
        <w:tabs>
          <w:tab w:val="left" w:pos="1677"/>
        </w:tabs>
        <w:autoSpaceDE w:val="0"/>
        <w:autoSpaceDN w:val="0"/>
        <w:spacing w:before="128"/>
        <w:rPr>
          <w:b/>
          <w:spacing w:val="-5"/>
          <w:w w:val="105"/>
          <w:sz w:val="24"/>
          <w:szCs w:val="24"/>
          <w:u w:val="single"/>
          <w:lang w:val="sr-Cyrl-RS"/>
        </w:rPr>
      </w:pPr>
    </w:p>
    <w:p w14:paraId="4D3AD7B8" w14:textId="3F89335D" w:rsidR="00234860" w:rsidRPr="009314EF" w:rsidRDefault="00234860" w:rsidP="00234860">
      <w:pPr>
        <w:pStyle w:val="ListParagraph"/>
        <w:widowControl w:val="0"/>
        <w:numPr>
          <w:ilvl w:val="0"/>
          <w:numId w:val="2"/>
        </w:numPr>
        <w:tabs>
          <w:tab w:val="left" w:pos="1677"/>
        </w:tabs>
        <w:autoSpaceDE w:val="0"/>
        <w:autoSpaceDN w:val="0"/>
        <w:spacing w:before="1" w:line="271" w:lineRule="auto"/>
        <w:ind w:right="503"/>
        <w:rPr>
          <w:sz w:val="24"/>
          <w:szCs w:val="24"/>
        </w:rPr>
      </w:pPr>
      <w:r w:rsidRPr="009314EF">
        <w:rPr>
          <w:w w:val="105"/>
          <w:sz w:val="24"/>
          <w:szCs w:val="24"/>
        </w:rPr>
        <w:t>наставак</w:t>
      </w:r>
      <w:r w:rsidRPr="009314EF">
        <w:rPr>
          <w:spacing w:val="40"/>
          <w:w w:val="105"/>
          <w:sz w:val="24"/>
          <w:szCs w:val="24"/>
        </w:rPr>
        <w:t xml:space="preserve"> </w:t>
      </w:r>
      <w:r w:rsidRPr="009314EF">
        <w:rPr>
          <w:w w:val="105"/>
          <w:sz w:val="24"/>
          <w:szCs w:val="24"/>
        </w:rPr>
        <w:t>неге</w:t>
      </w:r>
      <w:r w:rsidRPr="009314EF">
        <w:rPr>
          <w:spacing w:val="38"/>
          <w:w w:val="105"/>
          <w:sz w:val="24"/>
          <w:szCs w:val="24"/>
        </w:rPr>
        <w:t xml:space="preserve"> </w:t>
      </w:r>
      <w:r w:rsidRPr="009314EF">
        <w:rPr>
          <w:w w:val="105"/>
          <w:sz w:val="24"/>
          <w:szCs w:val="24"/>
        </w:rPr>
        <w:t>стабала</w:t>
      </w:r>
      <w:r w:rsidRPr="009314EF">
        <w:rPr>
          <w:spacing w:val="39"/>
          <w:w w:val="105"/>
          <w:sz w:val="24"/>
          <w:szCs w:val="24"/>
        </w:rPr>
        <w:t xml:space="preserve"> </w:t>
      </w:r>
      <w:r w:rsidRPr="009314EF">
        <w:rPr>
          <w:w w:val="105"/>
          <w:sz w:val="24"/>
          <w:szCs w:val="24"/>
        </w:rPr>
        <w:t>будућности</w:t>
      </w:r>
      <w:r w:rsidRPr="009314EF">
        <w:rPr>
          <w:spacing w:val="40"/>
          <w:w w:val="105"/>
          <w:sz w:val="24"/>
          <w:szCs w:val="24"/>
        </w:rPr>
        <w:t xml:space="preserve"> </w:t>
      </w:r>
      <w:r w:rsidRPr="009314EF">
        <w:rPr>
          <w:w w:val="105"/>
          <w:sz w:val="24"/>
          <w:szCs w:val="24"/>
        </w:rPr>
        <w:t>у</w:t>
      </w:r>
      <w:r w:rsidRPr="009314EF">
        <w:rPr>
          <w:spacing w:val="37"/>
          <w:w w:val="105"/>
          <w:sz w:val="24"/>
          <w:szCs w:val="24"/>
        </w:rPr>
        <w:t xml:space="preserve"> </w:t>
      </w:r>
      <w:r w:rsidRPr="009314EF">
        <w:rPr>
          <w:w w:val="105"/>
          <w:sz w:val="24"/>
          <w:szCs w:val="24"/>
        </w:rPr>
        <w:t>циљу</w:t>
      </w:r>
      <w:r w:rsidRPr="009314EF">
        <w:rPr>
          <w:spacing w:val="39"/>
          <w:w w:val="105"/>
          <w:sz w:val="24"/>
          <w:szCs w:val="24"/>
        </w:rPr>
        <w:t xml:space="preserve"> </w:t>
      </w:r>
      <w:r w:rsidRPr="009314EF">
        <w:rPr>
          <w:w w:val="105"/>
          <w:sz w:val="24"/>
          <w:szCs w:val="24"/>
        </w:rPr>
        <w:t>развоја</w:t>
      </w:r>
      <w:r w:rsidRPr="009314EF">
        <w:rPr>
          <w:spacing w:val="39"/>
          <w:w w:val="105"/>
          <w:sz w:val="24"/>
          <w:szCs w:val="24"/>
        </w:rPr>
        <w:t xml:space="preserve"> </w:t>
      </w:r>
      <w:r w:rsidRPr="009314EF">
        <w:rPr>
          <w:w w:val="105"/>
          <w:sz w:val="24"/>
          <w:szCs w:val="24"/>
        </w:rPr>
        <w:t>крошњи</w:t>
      </w:r>
      <w:r w:rsidRPr="009314EF">
        <w:rPr>
          <w:spacing w:val="40"/>
          <w:w w:val="105"/>
          <w:sz w:val="24"/>
          <w:szCs w:val="24"/>
        </w:rPr>
        <w:t xml:space="preserve"> </w:t>
      </w:r>
      <w:r w:rsidRPr="009314EF">
        <w:rPr>
          <w:w w:val="105"/>
          <w:sz w:val="24"/>
          <w:szCs w:val="24"/>
        </w:rPr>
        <w:t>стабала</w:t>
      </w:r>
      <w:r w:rsidRPr="009314EF">
        <w:rPr>
          <w:spacing w:val="39"/>
          <w:w w:val="105"/>
          <w:sz w:val="24"/>
          <w:szCs w:val="24"/>
        </w:rPr>
        <w:t xml:space="preserve"> </w:t>
      </w:r>
      <w:r w:rsidRPr="009314EF">
        <w:rPr>
          <w:w w:val="105"/>
          <w:sz w:val="24"/>
          <w:szCs w:val="24"/>
        </w:rPr>
        <w:t>ради</w:t>
      </w:r>
      <w:r w:rsidRPr="009314EF">
        <w:rPr>
          <w:spacing w:val="40"/>
          <w:w w:val="105"/>
          <w:sz w:val="24"/>
          <w:szCs w:val="24"/>
        </w:rPr>
        <w:t xml:space="preserve"> </w:t>
      </w:r>
      <w:r w:rsidRPr="009314EF">
        <w:rPr>
          <w:w w:val="105"/>
          <w:sz w:val="24"/>
          <w:szCs w:val="24"/>
        </w:rPr>
        <w:t>одржавања дебљнског прираста на жељеном нивоу,</w:t>
      </w:r>
    </w:p>
    <w:p w14:paraId="65727D57" w14:textId="6CF803AC" w:rsidR="00234860" w:rsidRPr="009314EF" w:rsidRDefault="00234860" w:rsidP="00234860">
      <w:pPr>
        <w:pStyle w:val="ListParagraph"/>
        <w:widowControl w:val="0"/>
        <w:numPr>
          <w:ilvl w:val="0"/>
          <w:numId w:val="2"/>
        </w:numPr>
        <w:tabs>
          <w:tab w:val="left" w:pos="1677"/>
        </w:tabs>
        <w:autoSpaceDE w:val="0"/>
        <w:autoSpaceDN w:val="0"/>
        <w:spacing w:before="125"/>
        <w:rPr>
          <w:sz w:val="24"/>
          <w:szCs w:val="24"/>
        </w:rPr>
      </w:pPr>
      <w:r w:rsidRPr="009314EF">
        <w:rPr>
          <w:sz w:val="24"/>
          <w:szCs w:val="24"/>
        </w:rPr>
        <w:t>унапређење/неговање</w:t>
      </w:r>
      <w:r w:rsidRPr="009314EF">
        <w:rPr>
          <w:spacing w:val="33"/>
          <w:sz w:val="24"/>
          <w:szCs w:val="24"/>
        </w:rPr>
        <w:t xml:space="preserve"> </w:t>
      </w:r>
      <w:r w:rsidRPr="009314EF">
        <w:rPr>
          <w:sz w:val="24"/>
          <w:szCs w:val="24"/>
        </w:rPr>
        <w:t>постојеће</w:t>
      </w:r>
      <w:r w:rsidRPr="009314EF">
        <w:rPr>
          <w:spacing w:val="33"/>
          <w:sz w:val="24"/>
          <w:szCs w:val="24"/>
        </w:rPr>
        <w:t xml:space="preserve"> </w:t>
      </w:r>
      <w:r w:rsidRPr="009314EF">
        <w:rPr>
          <w:spacing w:val="-2"/>
          <w:sz w:val="24"/>
          <w:szCs w:val="24"/>
        </w:rPr>
        <w:t>запремине.</w:t>
      </w:r>
    </w:p>
    <w:p w14:paraId="62A2B4DC" w14:textId="77777777" w:rsidR="0012777F" w:rsidRPr="00CE22B8" w:rsidRDefault="0012777F" w:rsidP="001E1838">
      <w:pPr>
        <w:spacing w:after="60"/>
        <w:rPr>
          <w:b/>
          <w:sz w:val="24"/>
          <w:szCs w:val="24"/>
          <w:u w:val="single"/>
          <w:lang w:val="sr-Cyrl-RS"/>
        </w:rPr>
      </w:pPr>
    </w:p>
    <w:p w14:paraId="66CB6B74" w14:textId="4D557AB4" w:rsidR="009314EF" w:rsidRDefault="00D904A7" w:rsidP="009314EF">
      <w:pPr>
        <w:widowControl w:val="0"/>
        <w:autoSpaceDE w:val="0"/>
        <w:autoSpaceDN w:val="0"/>
        <w:outlineLvl w:val="6"/>
        <w:rPr>
          <w:b/>
          <w:bCs/>
          <w:spacing w:val="-2"/>
          <w:w w:val="105"/>
          <w:sz w:val="24"/>
          <w:szCs w:val="24"/>
          <w:u w:val="single"/>
          <w:lang w:val="sr-Cyrl-RS"/>
        </w:rPr>
      </w:pPr>
      <w:r>
        <w:rPr>
          <w:b/>
          <w:bCs/>
          <w:w w:val="105"/>
          <w:sz w:val="24"/>
          <w:szCs w:val="24"/>
          <w:lang w:val="sr-Cyrl-RS"/>
        </w:rPr>
        <w:t xml:space="preserve">            </w:t>
      </w:r>
      <w:r w:rsidR="009314EF" w:rsidRPr="009314EF">
        <w:rPr>
          <w:b/>
          <w:bCs/>
          <w:w w:val="105"/>
          <w:sz w:val="24"/>
          <w:szCs w:val="24"/>
          <w:lang w:val="sr-Cyrl-RS"/>
        </w:rPr>
        <w:t xml:space="preserve"> </w:t>
      </w:r>
      <w:r w:rsidR="009314EF" w:rsidRPr="009314EF">
        <w:rPr>
          <w:b/>
          <w:bCs/>
          <w:w w:val="105"/>
          <w:sz w:val="24"/>
          <w:szCs w:val="24"/>
          <w:u w:val="single"/>
        </w:rPr>
        <w:t>Фаза</w:t>
      </w:r>
      <w:r w:rsidR="009314EF" w:rsidRPr="009314EF">
        <w:rPr>
          <w:b/>
          <w:bCs/>
          <w:spacing w:val="-9"/>
          <w:w w:val="105"/>
          <w:sz w:val="24"/>
          <w:szCs w:val="24"/>
          <w:u w:val="single"/>
        </w:rPr>
        <w:t xml:space="preserve"> </w:t>
      </w:r>
      <w:r w:rsidR="009314EF" w:rsidRPr="009314EF">
        <w:rPr>
          <w:b/>
          <w:bCs/>
          <w:w w:val="105"/>
          <w:sz w:val="24"/>
          <w:szCs w:val="24"/>
          <w:u w:val="single"/>
        </w:rPr>
        <w:t>зрелости</w:t>
      </w:r>
      <w:r w:rsidR="009314EF" w:rsidRPr="009314EF">
        <w:rPr>
          <w:b/>
          <w:bCs/>
          <w:spacing w:val="-8"/>
          <w:w w:val="105"/>
          <w:sz w:val="24"/>
          <w:szCs w:val="24"/>
          <w:u w:val="single"/>
        </w:rPr>
        <w:t xml:space="preserve"> </w:t>
      </w:r>
      <w:r w:rsidR="009314EF" w:rsidRPr="009314EF">
        <w:rPr>
          <w:b/>
          <w:bCs/>
          <w:w w:val="105"/>
          <w:sz w:val="24"/>
          <w:szCs w:val="24"/>
          <w:u w:val="single"/>
        </w:rPr>
        <w:t>[H</w:t>
      </w:r>
      <w:r w:rsidR="009314EF" w:rsidRPr="009314EF">
        <w:rPr>
          <w:b/>
          <w:bCs/>
          <w:spacing w:val="-10"/>
          <w:w w:val="105"/>
          <w:sz w:val="24"/>
          <w:szCs w:val="24"/>
          <w:u w:val="single"/>
        </w:rPr>
        <w:t xml:space="preserve"> </w:t>
      </w:r>
      <w:r w:rsidR="009314EF" w:rsidRPr="009314EF">
        <w:rPr>
          <w:b/>
          <w:bCs/>
          <w:w w:val="105"/>
          <w:sz w:val="24"/>
          <w:szCs w:val="24"/>
          <w:u w:val="single"/>
        </w:rPr>
        <w:t>&gt;</w:t>
      </w:r>
      <w:r w:rsidR="009314EF" w:rsidRPr="009314EF">
        <w:rPr>
          <w:b/>
          <w:bCs/>
          <w:spacing w:val="-9"/>
          <w:w w:val="105"/>
          <w:sz w:val="24"/>
          <w:szCs w:val="24"/>
          <w:u w:val="single"/>
        </w:rPr>
        <w:t xml:space="preserve"> </w:t>
      </w:r>
      <w:r w:rsidR="009314EF" w:rsidRPr="009314EF">
        <w:rPr>
          <w:b/>
          <w:bCs/>
          <w:w w:val="105"/>
          <w:sz w:val="24"/>
          <w:szCs w:val="24"/>
          <w:u w:val="single"/>
        </w:rPr>
        <w:t>30</w:t>
      </w:r>
      <w:r w:rsidR="009314EF" w:rsidRPr="009314EF">
        <w:rPr>
          <w:b/>
          <w:bCs/>
          <w:spacing w:val="-7"/>
          <w:w w:val="105"/>
          <w:sz w:val="24"/>
          <w:szCs w:val="24"/>
          <w:u w:val="single"/>
        </w:rPr>
        <w:t xml:space="preserve"> </w:t>
      </w:r>
      <w:r w:rsidR="009314EF" w:rsidRPr="009314EF">
        <w:rPr>
          <w:b/>
          <w:bCs/>
          <w:w w:val="105"/>
          <w:sz w:val="24"/>
          <w:szCs w:val="24"/>
          <w:u w:val="single"/>
        </w:rPr>
        <w:t>m,</w:t>
      </w:r>
      <w:r w:rsidR="009314EF" w:rsidRPr="009314EF">
        <w:rPr>
          <w:b/>
          <w:bCs/>
          <w:spacing w:val="-9"/>
          <w:w w:val="105"/>
          <w:sz w:val="24"/>
          <w:szCs w:val="24"/>
          <w:u w:val="single"/>
        </w:rPr>
        <w:t xml:space="preserve"> </w:t>
      </w:r>
      <w:r w:rsidR="009314EF" w:rsidRPr="009314EF">
        <w:rPr>
          <w:b/>
          <w:bCs/>
          <w:w w:val="105"/>
          <w:sz w:val="24"/>
          <w:szCs w:val="24"/>
          <w:u w:val="single"/>
        </w:rPr>
        <w:t>D</w:t>
      </w:r>
      <w:r w:rsidR="009314EF" w:rsidRPr="009314EF">
        <w:rPr>
          <w:b/>
          <w:bCs/>
          <w:spacing w:val="-10"/>
          <w:w w:val="105"/>
          <w:sz w:val="24"/>
          <w:szCs w:val="24"/>
          <w:u w:val="single"/>
        </w:rPr>
        <w:t xml:space="preserve"> </w:t>
      </w:r>
      <w:r w:rsidR="009314EF" w:rsidRPr="009314EF">
        <w:rPr>
          <w:b/>
          <w:bCs/>
          <w:w w:val="105"/>
          <w:sz w:val="24"/>
          <w:szCs w:val="24"/>
          <w:u w:val="single"/>
        </w:rPr>
        <w:t>&gt;=</w:t>
      </w:r>
      <w:r w:rsidR="009314EF" w:rsidRPr="009314EF">
        <w:rPr>
          <w:b/>
          <w:bCs/>
          <w:spacing w:val="-10"/>
          <w:w w:val="105"/>
          <w:sz w:val="24"/>
          <w:szCs w:val="24"/>
          <w:u w:val="single"/>
        </w:rPr>
        <w:t xml:space="preserve"> </w:t>
      </w:r>
      <w:r w:rsidR="009314EF" w:rsidRPr="009314EF">
        <w:rPr>
          <w:b/>
          <w:bCs/>
          <w:w w:val="105"/>
          <w:sz w:val="24"/>
          <w:szCs w:val="24"/>
          <w:u w:val="single"/>
        </w:rPr>
        <w:t>60</w:t>
      </w:r>
      <w:r w:rsidR="009314EF" w:rsidRPr="009314EF">
        <w:rPr>
          <w:b/>
          <w:bCs/>
          <w:spacing w:val="-9"/>
          <w:w w:val="105"/>
          <w:sz w:val="24"/>
          <w:szCs w:val="24"/>
          <w:u w:val="single"/>
        </w:rPr>
        <w:t xml:space="preserve"> </w:t>
      </w:r>
      <w:r w:rsidR="009314EF" w:rsidRPr="009314EF">
        <w:rPr>
          <w:b/>
          <w:bCs/>
          <w:w w:val="105"/>
          <w:sz w:val="24"/>
          <w:szCs w:val="24"/>
          <w:u w:val="single"/>
        </w:rPr>
        <w:t>cm</w:t>
      </w:r>
      <w:r w:rsidR="009314EF" w:rsidRPr="009314EF">
        <w:rPr>
          <w:b/>
          <w:bCs/>
          <w:spacing w:val="-13"/>
          <w:w w:val="105"/>
          <w:sz w:val="24"/>
          <w:szCs w:val="24"/>
          <w:u w:val="single"/>
        </w:rPr>
        <w:t xml:space="preserve"> </w:t>
      </w:r>
      <w:r w:rsidR="009314EF" w:rsidRPr="009314EF">
        <w:rPr>
          <w:b/>
          <w:bCs/>
          <w:w w:val="105"/>
          <w:sz w:val="24"/>
          <w:szCs w:val="24"/>
          <w:u w:val="single"/>
        </w:rPr>
        <w:t>у</w:t>
      </w:r>
      <w:r w:rsidR="009314EF" w:rsidRPr="009314EF">
        <w:rPr>
          <w:b/>
          <w:bCs/>
          <w:spacing w:val="-9"/>
          <w:w w:val="105"/>
          <w:sz w:val="24"/>
          <w:szCs w:val="24"/>
          <w:u w:val="single"/>
        </w:rPr>
        <w:t xml:space="preserve"> </w:t>
      </w:r>
      <w:r w:rsidR="009314EF" w:rsidRPr="009314EF">
        <w:rPr>
          <w:b/>
          <w:bCs/>
          <w:w w:val="105"/>
          <w:sz w:val="24"/>
          <w:szCs w:val="24"/>
          <w:u w:val="single"/>
        </w:rPr>
        <w:t>зависности</w:t>
      </w:r>
      <w:r w:rsidR="009314EF" w:rsidRPr="009314EF">
        <w:rPr>
          <w:b/>
          <w:bCs/>
          <w:spacing w:val="-8"/>
          <w:w w:val="105"/>
          <w:sz w:val="24"/>
          <w:szCs w:val="24"/>
          <w:u w:val="single"/>
        </w:rPr>
        <w:t xml:space="preserve"> </w:t>
      </w:r>
      <w:r w:rsidR="009314EF" w:rsidRPr="009314EF">
        <w:rPr>
          <w:b/>
          <w:bCs/>
          <w:w w:val="105"/>
          <w:sz w:val="24"/>
          <w:szCs w:val="24"/>
          <w:u w:val="single"/>
        </w:rPr>
        <w:t>од</w:t>
      </w:r>
      <w:r w:rsidR="009314EF" w:rsidRPr="009314EF">
        <w:rPr>
          <w:b/>
          <w:bCs/>
          <w:spacing w:val="-9"/>
          <w:w w:val="105"/>
          <w:sz w:val="24"/>
          <w:szCs w:val="24"/>
          <w:u w:val="single"/>
        </w:rPr>
        <w:t xml:space="preserve"> </w:t>
      </w:r>
      <w:r w:rsidR="009314EF" w:rsidRPr="009314EF">
        <w:rPr>
          <w:b/>
          <w:bCs/>
          <w:w w:val="105"/>
          <w:sz w:val="24"/>
          <w:szCs w:val="24"/>
          <w:u w:val="single"/>
        </w:rPr>
        <w:t>циљног</w:t>
      </w:r>
      <w:r w:rsidR="009314EF" w:rsidRPr="009314EF">
        <w:rPr>
          <w:b/>
          <w:bCs/>
          <w:spacing w:val="-9"/>
          <w:w w:val="105"/>
          <w:sz w:val="24"/>
          <w:szCs w:val="24"/>
          <w:u w:val="single"/>
        </w:rPr>
        <w:t xml:space="preserve"> </w:t>
      </w:r>
      <w:r w:rsidR="009314EF" w:rsidRPr="009314EF">
        <w:rPr>
          <w:b/>
          <w:bCs/>
          <w:spacing w:val="-2"/>
          <w:w w:val="105"/>
          <w:sz w:val="24"/>
          <w:szCs w:val="24"/>
          <w:u w:val="single"/>
        </w:rPr>
        <w:t>пречника]</w:t>
      </w:r>
    </w:p>
    <w:p w14:paraId="34302577" w14:textId="77777777" w:rsidR="00D904A7" w:rsidRDefault="00D904A7" w:rsidP="009314EF">
      <w:pPr>
        <w:widowControl w:val="0"/>
        <w:autoSpaceDE w:val="0"/>
        <w:autoSpaceDN w:val="0"/>
        <w:outlineLvl w:val="6"/>
        <w:rPr>
          <w:b/>
          <w:bCs/>
          <w:spacing w:val="-2"/>
          <w:w w:val="105"/>
          <w:sz w:val="24"/>
          <w:szCs w:val="24"/>
          <w:u w:val="single"/>
          <w:lang w:val="sr-Cyrl-RS"/>
        </w:rPr>
      </w:pPr>
    </w:p>
    <w:p w14:paraId="129583BF" w14:textId="622EDC86" w:rsidR="00D904A7" w:rsidRPr="00D904A7" w:rsidRDefault="00D904A7" w:rsidP="00D904A7">
      <w:pPr>
        <w:pStyle w:val="ListParagraph"/>
        <w:widowControl w:val="0"/>
        <w:numPr>
          <w:ilvl w:val="0"/>
          <w:numId w:val="2"/>
        </w:numPr>
        <w:tabs>
          <w:tab w:val="left" w:pos="1677"/>
        </w:tabs>
        <w:autoSpaceDE w:val="0"/>
        <w:autoSpaceDN w:val="0"/>
        <w:rPr>
          <w:sz w:val="24"/>
          <w:szCs w:val="24"/>
        </w:rPr>
      </w:pPr>
      <w:r w:rsidRPr="00D904A7">
        <w:rPr>
          <w:spacing w:val="-2"/>
          <w:w w:val="105"/>
          <w:sz w:val="24"/>
          <w:szCs w:val="24"/>
        </w:rPr>
        <w:t>сеча</w:t>
      </w:r>
      <w:r w:rsidRPr="00D904A7">
        <w:rPr>
          <w:spacing w:val="-1"/>
          <w:w w:val="105"/>
          <w:sz w:val="24"/>
          <w:szCs w:val="24"/>
        </w:rPr>
        <w:t xml:space="preserve"> </w:t>
      </w:r>
      <w:r w:rsidRPr="00D904A7">
        <w:rPr>
          <w:spacing w:val="-2"/>
          <w:w w:val="105"/>
          <w:sz w:val="24"/>
          <w:szCs w:val="24"/>
        </w:rPr>
        <w:t>стабала</w:t>
      </w:r>
      <w:r w:rsidRPr="00D904A7">
        <w:rPr>
          <w:spacing w:val="-6"/>
          <w:w w:val="105"/>
          <w:sz w:val="24"/>
          <w:szCs w:val="24"/>
        </w:rPr>
        <w:t xml:space="preserve"> </w:t>
      </w:r>
      <w:r w:rsidRPr="00D904A7">
        <w:rPr>
          <w:spacing w:val="-2"/>
          <w:w w:val="105"/>
          <w:sz w:val="24"/>
          <w:szCs w:val="24"/>
        </w:rPr>
        <w:t>која</w:t>
      </w:r>
      <w:r w:rsidRPr="00D904A7">
        <w:rPr>
          <w:spacing w:val="-5"/>
          <w:w w:val="105"/>
          <w:sz w:val="24"/>
          <w:szCs w:val="24"/>
        </w:rPr>
        <w:t xml:space="preserve"> </w:t>
      </w:r>
      <w:r w:rsidRPr="00D904A7">
        <w:rPr>
          <w:spacing w:val="-2"/>
          <w:w w:val="105"/>
          <w:sz w:val="24"/>
          <w:szCs w:val="24"/>
        </w:rPr>
        <w:t>су</w:t>
      </w:r>
      <w:r w:rsidRPr="00D904A7">
        <w:rPr>
          <w:spacing w:val="-4"/>
          <w:w w:val="105"/>
          <w:sz w:val="24"/>
          <w:szCs w:val="24"/>
        </w:rPr>
        <w:t xml:space="preserve"> </w:t>
      </w:r>
      <w:r w:rsidRPr="00D904A7">
        <w:rPr>
          <w:spacing w:val="-2"/>
          <w:w w:val="105"/>
          <w:sz w:val="24"/>
          <w:szCs w:val="24"/>
        </w:rPr>
        <w:t>достигла</w:t>
      </w:r>
      <w:r w:rsidRPr="00D904A7">
        <w:rPr>
          <w:spacing w:val="-3"/>
          <w:w w:val="105"/>
          <w:sz w:val="24"/>
          <w:szCs w:val="24"/>
        </w:rPr>
        <w:t xml:space="preserve"> </w:t>
      </w:r>
      <w:r w:rsidRPr="00D904A7">
        <w:rPr>
          <w:spacing w:val="-2"/>
          <w:w w:val="105"/>
          <w:sz w:val="24"/>
          <w:szCs w:val="24"/>
        </w:rPr>
        <w:t>циљни</w:t>
      </w:r>
      <w:r w:rsidRPr="00D904A7">
        <w:rPr>
          <w:spacing w:val="-4"/>
          <w:w w:val="105"/>
          <w:sz w:val="24"/>
          <w:szCs w:val="24"/>
        </w:rPr>
        <w:t xml:space="preserve"> </w:t>
      </w:r>
      <w:r w:rsidRPr="00D904A7">
        <w:rPr>
          <w:spacing w:val="-2"/>
          <w:w w:val="105"/>
          <w:sz w:val="24"/>
          <w:szCs w:val="24"/>
        </w:rPr>
        <w:t>пречник</w:t>
      </w:r>
      <w:r w:rsidRPr="00D904A7">
        <w:rPr>
          <w:spacing w:val="-1"/>
          <w:w w:val="105"/>
          <w:sz w:val="24"/>
          <w:szCs w:val="24"/>
        </w:rPr>
        <w:t xml:space="preserve"> </w:t>
      </w:r>
      <w:r w:rsidRPr="00D904A7">
        <w:rPr>
          <w:spacing w:val="-2"/>
          <w:w w:val="105"/>
          <w:sz w:val="24"/>
          <w:szCs w:val="24"/>
        </w:rPr>
        <w:t>и</w:t>
      </w:r>
      <w:r w:rsidRPr="00D904A7">
        <w:rPr>
          <w:spacing w:val="-5"/>
          <w:w w:val="105"/>
          <w:sz w:val="24"/>
          <w:szCs w:val="24"/>
        </w:rPr>
        <w:t xml:space="preserve"> </w:t>
      </w:r>
      <w:r w:rsidRPr="00D904A7">
        <w:rPr>
          <w:spacing w:val="-2"/>
          <w:w w:val="105"/>
          <w:sz w:val="24"/>
          <w:szCs w:val="24"/>
        </w:rPr>
        <w:t>стабала</w:t>
      </w:r>
      <w:r w:rsidRPr="00D904A7">
        <w:rPr>
          <w:spacing w:val="-5"/>
          <w:w w:val="105"/>
          <w:sz w:val="24"/>
          <w:szCs w:val="24"/>
        </w:rPr>
        <w:t xml:space="preserve"> </w:t>
      </w:r>
      <w:r w:rsidRPr="00D904A7">
        <w:rPr>
          <w:spacing w:val="-2"/>
          <w:w w:val="105"/>
          <w:sz w:val="24"/>
          <w:szCs w:val="24"/>
        </w:rPr>
        <w:t>лошијег</w:t>
      </w:r>
      <w:r w:rsidRPr="00D904A7">
        <w:rPr>
          <w:spacing w:val="-3"/>
          <w:w w:val="105"/>
          <w:sz w:val="24"/>
          <w:szCs w:val="24"/>
        </w:rPr>
        <w:t xml:space="preserve"> </w:t>
      </w:r>
      <w:r w:rsidRPr="00D904A7">
        <w:rPr>
          <w:spacing w:val="-2"/>
          <w:w w:val="105"/>
          <w:sz w:val="24"/>
          <w:szCs w:val="24"/>
        </w:rPr>
        <w:t>квалитета,</w:t>
      </w:r>
    </w:p>
    <w:p w14:paraId="0CEBFB06" w14:textId="114FE055" w:rsidR="00D904A7" w:rsidRPr="00D904A7" w:rsidRDefault="00D904A7" w:rsidP="00D904A7">
      <w:pPr>
        <w:pStyle w:val="ListParagraph"/>
        <w:widowControl w:val="0"/>
        <w:numPr>
          <w:ilvl w:val="0"/>
          <w:numId w:val="2"/>
        </w:numPr>
        <w:tabs>
          <w:tab w:val="left" w:pos="1677"/>
        </w:tabs>
        <w:autoSpaceDE w:val="0"/>
        <w:autoSpaceDN w:val="0"/>
        <w:spacing w:before="155" w:line="268" w:lineRule="auto"/>
        <w:ind w:right="502"/>
        <w:rPr>
          <w:sz w:val="24"/>
          <w:szCs w:val="24"/>
        </w:rPr>
      </w:pPr>
      <w:r w:rsidRPr="00D904A7">
        <w:rPr>
          <w:w w:val="105"/>
          <w:sz w:val="24"/>
          <w:szCs w:val="24"/>
        </w:rPr>
        <w:t>праћење</w:t>
      </w:r>
      <w:r w:rsidRPr="00D904A7">
        <w:rPr>
          <w:spacing w:val="40"/>
          <w:w w:val="105"/>
          <w:sz w:val="24"/>
          <w:szCs w:val="24"/>
        </w:rPr>
        <w:t xml:space="preserve"> </w:t>
      </w:r>
      <w:r w:rsidRPr="00D904A7">
        <w:rPr>
          <w:w w:val="105"/>
          <w:sz w:val="24"/>
          <w:szCs w:val="24"/>
        </w:rPr>
        <w:t>појаве</w:t>
      </w:r>
      <w:r w:rsidRPr="00D904A7">
        <w:rPr>
          <w:spacing w:val="40"/>
          <w:w w:val="105"/>
          <w:sz w:val="24"/>
          <w:szCs w:val="24"/>
        </w:rPr>
        <w:t xml:space="preserve"> </w:t>
      </w:r>
      <w:r w:rsidRPr="00D904A7">
        <w:rPr>
          <w:w w:val="105"/>
          <w:sz w:val="24"/>
          <w:szCs w:val="24"/>
        </w:rPr>
        <w:t>„керна”</w:t>
      </w:r>
      <w:r w:rsidRPr="00D904A7">
        <w:rPr>
          <w:spacing w:val="40"/>
          <w:w w:val="105"/>
          <w:sz w:val="24"/>
          <w:szCs w:val="24"/>
        </w:rPr>
        <w:t xml:space="preserve"> </w:t>
      </w:r>
      <w:r w:rsidRPr="00D904A7">
        <w:rPr>
          <w:w w:val="105"/>
          <w:sz w:val="24"/>
          <w:szCs w:val="24"/>
        </w:rPr>
        <w:t>у</w:t>
      </w:r>
      <w:r w:rsidRPr="00D904A7">
        <w:rPr>
          <w:spacing w:val="40"/>
          <w:w w:val="105"/>
          <w:sz w:val="24"/>
          <w:szCs w:val="24"/>
        </w:rPr>
        <w:t xml:space="preserve"> </w:t>
      </w:r>
      <w:r w:rsidRPr="00D904A7">
        <w:rPr>
          <w:w w:val="105"/>
          <w:sz w:val="24"/>
          <w:szCs w:val="24"/>
        </w:rPr>
        <w:t>зависности</w:t>
      </w:r>
      <w:r w:rsidRPr="00D904A7">
        <w:rPr>
          <w:spacing w:val="40"/>
          <w:w w:val="105"/>
          <w:sz w:val="24"/>
          <w:szCs w:val="24"/>
        </w:rPr>
        <w:t xml:space="preserve"> </w:t>
      </w:r>
      <w:r w:rsidRPr="00D904A7">
        <w:rPr>
          <w:w w:val="105"/>
          <w:sz w:val="24"/>
          <w:szCs w:val="24"/>
        </w:rPr>
        <w:t>од</w:t>
      </w:r>
      <w:r w:rsidRPr="00D904A7">
        <w:rPr>
          <w:spacing w:val="40"/>
          <w:w w:val="105"/>
          <w:sz w:val="24"/>
          <w:szCs w:val="24"/>
        </w:rPr>
        <w:t xml:space="preserve"> </w:t>
      </w:r>
      <w:r w:rsidRPr="00D904A7">
        <w:rPr>
          <w:w w:val="105"/>
          <w:sz w:val="24"/>
          <w:szCs w:val="24"/>
        </w:rPr>
        <w:t>динамике</w:t>
      </w:r>
      <w:r w:rsidRPr="00D904A7">
        <w:rPr>
          <w:spacing w:val="40"/>
          <w:w w:val="105"/>
          <w:sz w:val="24"/>
          <w:szCs w:val="24"/>
        </w:rPr>
        <w:t xml:space="preserve"> </w:t>
      </w:r>
      <w:r w:rsidRPr="00D904A7">
        <w:rPr>
          <w:w w:val="105"/>
          <w:sz w:val="24"/>
          <w:szCs w:val="24"/>
        </w:rPr>
        <w:t>раста</w:t>
      </w:r>
      <w:r w:rsidRPr="00D904A7">
        <w:rPr>
          <w:spacing w:val="40"/>
          <w:w w:val="105"/>
          <w:sz w:val="24"/>
          <w:szCs w:val="24"/>
        </w:rPr>
        <w:t xml:space="preserve"> </w:t>
      </w:r>
      <w:r w:rsidRPr="00D904A7">
        <w:rPr>
          <w:w w:val="105"/>
          <w:sz w:val="24"/>
          <w:szCs w:val="24"/>
        </w:rPr>
        <w:t>и</w:t>
      </w:r>
      <w:r w:rsidRPr="00D904A7">
        <w:rPr>
          <w:spacing w:val="40"/>
          <w:w w:val="105"/>
          <w:sz w:val="24"/>
          <w:szCs w:val="24"/>
        </w:rPr>
        <w:t xml:space="preserve"> </w:t>
      </w:r>
      <w:r w:rsidRPr="00D904A7">
        <w:rPr>
          <w:w w:val="105"/>
          <w:sz w:val="24"/>
          <w:szCs w:val="24"/>
        </w:rPr>
        <w:t>старости</w:t>
      </w:r>
      <w:r w:rsidRPr="00D904A7">
        <w:rPr>
          <w:spacing w:val="40"/>
          <w:w w:val="105"/>
          <w:sz w:val="24"/>
          <w:szCs w:val="24"/>
        </w:rPr>
        <w:t xml:space="preserve"> </w:t>
      </w:r>
      <w:r w:rsidRPr="00D904A7">
        <w:rPr>
          <w:w w:val="105"/>
          <w:sz w:val="24"/>
          <w:szCs w:val="24"/>
        </w:rPr>
        <w:t>и</w:t>
      </w:r>
      <w:r w:rsidRPr="00D904A7">
        <w:rPr>
          <w:spacing w:val="40"/>
          <w:w w:val="105"/>
          <w:sz w:val="24"/>
          <w:szCs w:val="24"/>
        </w:rPr>
        <w:t xml:space="preserve"> </w:t>
      </w:r>
      <w:r w:rsidRPr="00D904A7">
        <w:rPr>
          <w:w w:val="105"/>
          <w:sz w:val="24"/>
          <w:szCs w:val="24"/>
        </w:rPr>
        <w:t>сходно</w:t>
      </w:r>
      <w:r w:rsidRPr="00D904A7">
        <w:rPr>
          <w:spacing w:val="40"/>
          <w:w w:val="105"/>
          <w:sz w:val="24"/>
          <w:szCs w:val="24"/>
        </w:rPr>
        <w:t xml:space="preserve"> </w:t>
      </w:r>
      <w:r w:rsidRPr="00D904A7">
        <w:rPr>
          <w:w w:val="105"/>
          <w:sz w:val="24"/>
          <w:szCs w:val="24"/>
        </w:rPr>
        <w:t>томе кориговање (увећати или смањити) циљних пречника,</w:t>
      </w:r>
    </w:p>
    <w:p w14:paraId="5409D757" w14:textId="206B111D" w:rsidR="00D904A7" w:rsidRPr="00D904A7" w:rsidRDefault="00D904A7" w:rsidP="00D904A7">
      <w:pPr>
        <w:pStyle w:val="ListParagraph"/>
        <w:widowControl w:val="0"/>
        <w:numPr>
          <w:ilvl w:val="0"/>
          <w:numId w:val="2"/>
        </w:numPr>
        <w:tabs>
          <w:tab w:val="left" w:pos="1677"/>
        </w:tabs>
        <w:autoSpaceDE w:val="0"/>
        <w:autoSpaceDN w:val="0"/>
        <w:spacing w:before="130"/>
        <w:rPr>
          <w:sz w:val="24"/>
          <w:szCs w:val="24"/>
        </w:rPr>
      </w:pPr>
      <w:r w:rsidRPr="00D904A7">
        <w:rPr>
          <w:sz w:val="24"/>
          <w:szCs w:val="24"/>
        </w:rPr>
        <w:t>осигурати</w:t>
      </w:r>
      <w:r w:rsidRPr="00D904A7">
        <w:rPr>
          <w:spacing w:val="21"/>
          <w:sz w:val="24"/>
          <w:szCs w:val="24"/>
        </w:rPr>
        <w:t xml:space="preserve"> </w:t>
      </w:r>
      <w:r w:rsidRPr="00D904A7">
        <w:rPr>
          <w:sz w:val="24"/>
          <w:szCs w:val="24"/>
        </w:rPr>
        <w:t>природно</w:t>
      </w:r>
      <w:r w:rsidRPr="00D904A7">
        <w:rPr>
          <w:spacing w:val="21"/>
          <w:sz w:val="24"/>
          <w:szCs w:val="24"/>
        </w:rPr>
        <w:t xml:space="preserve"> </w:t>
      </w:r>
      <w:r w:rsidRPr="00D904A7">
        <w:rPr>
          <w:spacing w:val="-2"/>
          <w:sz w:val="24"/>
          <w:szCs w:val="24"/>
        </w:rPr>
        <w:t>подмлађивање,</w:t>
      </w:r>
    </w:p>
    <w:p w14:paraId="18970D5C" w14:textId="7E471880" w:rsidR="00D904A7" w:rsidRPr="00D904A7" w:rsidRDefault="00D904A7" w:rsidP="00D904A7">
      <w:pPr>
        <w:pStyle w:val="ListParagraph"/>
        <w:widowControl w:val="0"/>
        <w:numPr>
          <w:ilvl w:val="0"/>
          <w:numId w:val="2"/>
        </w:numPr>
        <w:tabs>
          <w:tab w:val="left" w:pos="1677"/>
        </w:tabs>
        <w:autoSpaceDE w:val="0"/>
        <w:autoSpaceDN w:val="0"/>
        <w:spacing w:before="157" w:line="268" w:lineRule="auto"/>
        <w:ind w:right="498"/>
        <w:rPr>
          <w:sz w:val="24"/>
          <w:szCs w:val="24"/>
        </w:rPr>
      </w:pPr>
      <w:r w:rsidRPr="00D904A7">
        <w:rPr>
          <w:w w:val="105"/>
          <w:sz w:val="24"/>
          <w:szCs w:val="24"/>
        </w:rPr>
        <w:t>осигурати</w:t>
      </w:r>
      <w:r w:rsidRPr="00D904A7">
        <w:rPr>
          <w:spacing w:val="40"/>
          <w:w w:val="105"/>
          <w:sz w:val="24"/>
          <w:szCs w:val="24"/>
        </w:rPr>
        <w:t xml:space="preserve"> </w:t>
      </w:r>
      <w:r w:rsidRPr="00D904A7">
        <w:rPr>
          <w:w w:val="105"/>
          <w:sz w:val="24"/>
          <w:szCs w:val="24"/>
        </w:rPr>
        <w:t>(уношењем</w:t>
      </w:r>
      <w:r w:rsidRPr="00D904A7">
        <w:rPr>
          <w:spacing w:val="39"/>
          <w:w w:val="105"/>
          <w:sz w:val="24"/>
          <w:szCs w:val="24"/>
        </w:rPr>
        <w:t xml:space="preserve"> </w:t>
      </w:r>
      <w:r w:rsidRPr="00D904A7">
        <w:rPr>
          <w:w w:val="105"/>
          <w:sz w:val="24"/>
          <w:szCs w:val="24"/>
        </w:rPr>
        <w:t>или</w:t>
      </w:r>
      <w:r w:rsidRPr="00D904A7">
        <w:rPr>
          <w:spacing w:val="40"/>
          <w:w w:val="105"/>
          <w:sz w:val="24"/>
          <w:szCs w:val="24"/>
        </w:rPr>
        <w:t xml:space="preserve"> </w:t>
      </w:r>
      <w:r w:rsidRPr="00D904A7">
        <w:rPr>
          <w:w w:val="105"/>
          <w:sz w:val="24"/>
          <w:szCs w:val="24"/>
        </w:rPr>
        <w:t>природно)</w:t>
      </w:r>
      <w:r w:rsidRPr="00D904A7">
        <w:rPr>
          <w:spacing w:val="40"/>
          <w:w w:val="105"/>
          <w:sz w:val="24"/>
          <w:szCs w:val="24"/>
        </w:rPr>
        <w:t xml:space="preserve"> </w:t>
      </w:r>
      <w:r w:rsidRPr="00D904A7">
        <w:rPr>
          <w:w w:val="105"/>
          <w:sz w:val="24"/>
          <w:szCs w:val="24"/>
        </w:rPr>
        <w:t>подмладак</w:t>
      </w:r>
      <w:r w:rsidRPr="00D904A7">
        <w:rPr>
          <w:spacing w:val="39"/>
          <w:w w:val="105"/>
          <w:sz w:val="24"/>
          <w:szCs w:val="24"/>
        </w:rPr>
        <w:t xml:space="preserve"> </w:t>
      </w:r>
      <w:r w:rsidRPr="00D904A7">
        <w:rPr>
          <w:w w:val="105"/>
          <w:sz w:val="24"/>
          <w:szCs w:val="24"/>
        </w:rPr>
        <w:t>осталих</w:t>
      </w:r>
      <w:r w:rsidRPr="00D904A7">
        <w:rPr>
          <w:spacing w:val="39"/>
          <w:w w:val="105"/>
          <w:sz w:val="24"/>
          <w:szCs w:val="24"/>
        </w:rPr>
        <w:t xml:space="preserve"> </w:t>
      </w:r>
      <w:r w:rsidRPr="00D904A7">
        <w:rPr>
          <w:w w:val="105"/>
          <w:sz w:val="24"/>
          <w:szCs w:val="24"/>
        </w:rPr>
        <w:t>врста</w:t>
      </w:r>
      <w:r w:rsidRPr="00D904A7">
        <w:rPr>
          <w:spacing w:val="40"/>
          <w:w w:val="105"/>
          <w:sz w:val="24"/>
          <w:szCs w:val="24"/>
        </w:rPr>
        <w:t xml:space="preserve"> </w:t>
      </w:r>
      <w:r w:rsidRPr="00D904A7">
        <w:rPr>
          <w:w w:val="105"/>
          <w:sz w:val="24"/>
          <w:szCs w:val="24"/>
        </w:rPr>
        <w:t>у</w:t>
      </w:r>
      <w:r w:rsidRPr="00D904A7">
        <w:rPr>
          <w:spacing w:val="40"/>
          <w:w w:val="105"/>
          <w:sz w:val="24"/>
          <w:szCs w:val="24"/>
        </w:rPr>
        <w:t xml:space="preserve"> </w:t>
      </w:r>
      <w:r w:rsidRPr="00D904A7">
        <w:rPr>
          <w:w w:val="105"/>
          <w:sz w:val="24"/>
          <w:szCs w:val="24"/>
        </w:rPr>
        <w:t>састојинама</w:t>
      </w:r>
      <w:r w:rsidRPr="00D904A7">
        <w:rPr>
          <w:spacing w:val="40"/>
          <w:w w:val="105"/>
          <w:sz w:val="24"/>
          <w:szCs w:val="24"/>
        </w:rPr>
        <w:t xml:space="preserve"> </w:t>
      </w:r>
      <w:r w:rsidRPr="00D904A7">
        <w:rPr>
          <w:w w:val="105"/>
          <w:sz w:val="24"/>
          <w:szCs w:val="24"/>
        </w:rPr>
        <w:t>букве (горски</w:t>
      </w:r>
      <w:r w:rsidRPr="00D904A7">
        <w:rPr>
          <w:spacing w:val="-1"/>
          <w:w w:val="105"/>
          <w:sz w:val="24"/>
          <w:szCs w:val="24"/>
        </w:rPr>
        <w:t xml:space="preserve"> </w:t>
      </w:r>
      <w:r w:rsidRPr="00D904A7">
        <w:rPr>
          <w:w w:val="105"/>
          <w:sz w:val="24"/>
          <w:szCs w:val="24"/>
        </w:rPr>
        <w:t>јавор, бели</w:t>
      </w:r>
      <w:r w:rsidRPr="00D904A7">
        <w:rPr>
          <w:spacing w:val="-3"/>
          <w:w w:val="105"/>
          <w:sz w:val="24"/>
          <w:szCs w:val="24"/>
        </w:rPr>
        <w:t xml:space="preserve"> </w:t>
      </w:r>
      <w:r w:rsidRPr="00D904A7">
        <w:rPr>
          <w:w w:val="105"/>
          <w:sz w:val="24"/>
          <w:szCs w:val="24"/>
        </w:rPr>
        <w:t>јасен, дивља трешња, храст китњак, сладун, јела, смрча,</w:t>
      </w:r>
      <w:r w:rsidRPr="00D904A7">
        <w:rPr>
          <w:spacing w:val="-2"/>
          <w:w w:val="105"/>
          <w:sz w:val="24"/>
          <w:szCs w:val="24"/>
        </w:rPr>
        <w:t xml:space="preserve"> </w:t>
      </w:r>
      <w:r w:rsidRPr="00D904A7">
        <w:rPr>
          <w:w w:val="105"/>
          <w:sz w:val="24"/>
          <w:szCs w:val="24"/>
        </w:rPr>
        <w:t>дуглазија),</w:t>
      </w:r>
    </w:p>
    <w:p w14:paraId="3BA658B8" w14:textId="5FB7A8B1" w:rsidR="00D904A7" w:rsidRPr="00D904A7" w:rsidRDefault="00D904A7" w:rsidP="00D904A7">
      <w:pPr>
        <w:pStyle w:val="ListParagraph"/>
        <w:widowControl w:val="0"/>
        <w:numPr>
          <w:ilvl w:val="0"/>
          <w:numId w:val="2"/>
        </w:numPr>
        <w:tabs>
          <w:tab w:val="left" w:pos="1372"/>
        </w:tabs>
        <w:autoSpaceDE w:val="0"/>
        <w:autoSpaceDN w:val="0"/>
        <w:spacing w:before="94"/>
        <w:rPr>
          <w:sz w:val="24"/>
          <w:szCs w:val="24"/>
        </w:rPr>
      </w:pPr>
      <w:r w:rsidRPr="00D904A7">
        <w:rPr>
          <w:sz w:val="24"/>
          <w:szCs w:val="24"/>
        </w:rPr>
        <w:t>максимално</w:t>
      </w:r>
      <w:r w:rsidRPr="00D904A7">
        <w:rPr>
          <w:spacing w:val="21"/>
          <w:sz w:val="24"/>
          <w:szCs w:val="24"/>
        </w:rPr>
        <w:t xml:space="preserve"> </w:t>
      </w:r>
      <w:r w:rsidRPr="00D904A7">
        <w:rPr>
          <w:sz w:val="24"/>
          <w:szCs w:val="24"/>
        </w:rPr>
        <w:t>смањити</w:t>
      </w:r>
      <w:r w:rsidRPr="00D904A7">
        <w:rPr>
          <w:spacing w:val="24"/>
          <w:sz w:val="24"/>
          <w:szCs w:val="24"/>
        </w:rPr>
        <w:t xml:space="preserve"> </w:t>
      </w:r>
      <w:r w:rsidRPr="00D904A7">
        <w:rPr>
          <w:sz w:val="24"/>
          <w:szCs w:val="24"/>
        </w:rPr>
        <w:t>штете</w:t>
      </w:r>
      <w:r w:rsidRPr="00D904A7">
        <w:rPr>
          <w:spacing w:val="19"/>
          <w:sz w:val="24"/>
          <w:szCs w:val="24"/>
        </w:rPr>
        <w:t xml:space="preserve"> </w:t>
      </w:r>
      <w:r w:rsidRPr="00D904A7">
        <w:rPr>
          <w:sz w:val="24"/>
          <w:szCs w:val="24"/>
        </w:rPr>
        <w:t>на</w:t>
      </w:r>
      <w:r w:rsidRPr="00D904A7">
        <w:rPr>
          <w:spacing w:val="15"/>
          <w:sz w:val="24"/>
          <w:szCs w:val="24"/>
        </w:rPr>
        <w:t xml:space="preserve"> </w:t>
      </w:r>
      <w:r w:rsidRPr="00D904A7">
        <w:rPr>
          <w:sz w:val="24"/>
          <w:szCs w:val="24"/>
        </w:rPr>
        <w:t>подмлатку</w:t>
      </w:r>
      <w:r w:rsidRPr="00D904A7">
        <w:rPr>
          <w:spacing w:val="17"/>
          <w:sz w:val="24"/>
          <w:szCs w:val="24"/>
        </w:rPr>
        <w:t xml:space="preserve"> </w:t>
      </w:r>
      <w:r w:rsidRPr="00D904A7">
        <w:rPr>
          <w:sz w:val="24"/>
          <w:szCs w:val="24"/>
        </w:rPr>
        <w:t>приликом</w:t>
      </w:r>
      <w:r w:rsidRPr="00D904A7">
        <w:rPr>
          <w:spacing w:val="19"/>
          <w:sz w:val="24"/>
          <w:szCs w:val="24"/>
        </w:rPr>
        <w:t xml:space="preserve"> </w:t>
      </w:r>
      <w:r w:rsidRPr="00D904A7">
        <w:rPr>
          <w:sz w:val="24"/>
          <w:szCs w:val="24"/>
        </w:rPr>
        <w:t>спровођења</w:t>
      </w:r>
      <w:r w:rsidRPr="00D904A7">
        <w:rPr>
          <w:spacing w:val="15"/>
          <w:sz w:val="24"/>
          <w:szCs w:val="24"/>
        </w:rPr>
        <w:t xml:space="preserve"> </w:t>
      </w:r>
      <w:r w:rsidRPr="00D904A7">
        <w:rPr>
          <w:sz w:val="24"/>
          <w:szCs w:val="24"/>
        </w:rPr>
        <w:t>сече</w:t>
      </w:r>
      <w:r w:rsidRPr="00D904A7">
        <w:rPr>
          <w:spacing w:val="17"/>
          <w:sz w:val="24"/>
          <w:szCs w:val="24"/>
        </w:rPr>
        <w:t xml:space="preserve"> </w:t>
      </w:r>
      <w:r w:rsidRPr="00D904A7">
        <w:rPr>
          <w:spacing w:val="-2"/>
          <w:sz w:val="24"/>
          <w:szCs w:val="24"/>
        </w:rPr>
        <w:t>обнављања.</w:t>
      </w:r>
    </w:p>
    <w:p w14:paraId="4147E36B" w14:textId="77777777" w:rsidR="009314EF" w:rsidRPr="009314EF" w:rsidRDefault="009314EF" w:rsidP="00645154">
      <w:pPr>
        <w:spacing w:after="60"/>
        <w:ind w:firstLine="720"/>
        <w:jc w:val="center"/>
        <w:rPr>
          <w:b/>
          <w:i/>
          <w:sz w:val="24"/>
          <w:szCs w:val="24"/>
          <w:u w:val="single"/>
          <w:lang w:val="sr-Cyrl-RS"/>
        </w:rPr>
      </w:pPr>
    </w:p>
    <w:p w14:paraId="7DEC653F" w14:textId="2AE5DC16" w:rsidR="009314EF" w:rsidRDefault="001D2CCB" w:rsidP="000C3EBF">
      <w:pPr>
        <w:pBdr>
          <w:top w:val="single" w:sz="4" w:space="1" w:color="auto"/>
          <w:left w:val="single" w:sz="4" w:space="2" w:color="auto"/>
          <w:bottom w:val="single" w:sz="4" w:space="1" w:color="auto"/>
          <w:right w:val="single" w:sz="4" w:space="4" w:color="auto"/>
        </w:pBdr>
        <w:spacing w:after="60"/>
        <w:ind w:firstLine="720"/>
        <w:rPr>
          <w:b/>
          <w:sz w:val="24"/>
          <w:szCs w:val="24"/>
          <w:lang w:val="sr-Cyrl-RS"/>
        </w:rPr>
      </w:pPr>
      <w:r w:rsidRPr="001D2CCB">
        <w:rPr>
          <w:b/>
          <w:sz w:val="24"/>
          <w:szCs w:val="24"/>
          <w:lang w:val="sr-Cyrl-RS"/>
        </w:rPr>
        <w:t>Газдински тип 31210 – Висока мешовита шума борова</w:t>
      </w:r>
    </w:p>
    <w:p w14:paraId="3EAF872F" w14:textId="77777777" w:rsidR="001D2CCB" w:rsidRPr="001D2CCB" w:rsidRDefault="001D2CCB" w:rsidP="001D2CCB">
      <w:pPr>
        <w:spacing w:after="60"/>
        <w:ind w:firstLine="720"/>
        <w:rPr>
          <w:b/>
          <w:sz w:val="16"/>
          <w:szCs w:val="16"/>
          <w:lang w:val="sr-Cyrl-RS"/>
        </w:rPr>
      </w:pPr>
    </w:p>
    <w:p w14:paraId="590F6556" w14:textId="77777777" w:rsidR="001D2CCB" w:rsidRDefault="001D2CCB" w:rsidP="001D2CCB">
      <w:pPr>
        <w:widowControl w:val="0"/>
        <w:autoSpaceDE w:val="0"/>
        <w:autoSpaceDN w:val="0"/>
        <w:spacing w:before="68"/>
        <w:ind w:left="1000"/>
        <w:outlineLvl w:val="6"/>
        <w:rPr>
          <w:b/>
          <w:bCs/>
          <w:spacing w:val="-10"/>
          <w:sz w:val="24"/>
          <w:szCs w:val="24"/>
          <w:lang w:val="sr-Cyrl-RS"/>
        </w:rPr>
      </w:pPr>
      <w:r w:rsidRPr="004B6A52">
        <w:rPr>
          <w:b/>
          <w:bCs/>
          <w:sz w:val="24"/>
          <w:szCs w:val="24"/>
        </w:rPr>
        <w:t>Дугорочни</w:t>
      </w:r>
      <w:r w:rsidRPr="004B6A52">
        <w:rPr>
          <w:b/>
          <w:bCs/>
          <w:spacing w:val="19"/>
          <w:sz w:val="24"/>
          <w:szCs w:val="24"/>
        </w:rPr>
        <w:t xml:space="preserve"> </w:t>
      </w:r>
      <w:r w:rsidRPr="004B6A52">
        <w:rPr>
          <w:b/>
          <w:bCs/>
          <w:sz w:val="24"/>
          <w:szCs w:val="24"/>
        </w:rPr>
        <w:t>циљ</w:t>
      </w:r>
      <w:r w:rsidRPr="004B6A52">
        <w:rPr>
          <w:b/>
          <w:bCs/>
          <w:spacing w:val="19"/>
          <w:sz w:val="24"/>
          <w:szCs w:val="24"/>
        </w:rPr>
        <w:t xml:space="preserve"> </w:t>
      </w:r>
      <w:r w:rsidRPr="004B6A52">
        <w:rPr>
          <w:b/>
          <w:bCs/>
          <w:spacing w:val="-10"/>
          <w:sz w:val="24"/>
          <w:szCs w:val="24"/>
        </w:rPr>
        <w:t>:</w:t>
      </w:r>
    </w:p>
    <w:p w14:paraId="6981917A" w14:textId="77777777" w:rsidR="00EE0A61" w:rsidRDefault="00EE0A61" w:rsidP="001D2CCB">
      <w:pPr>
        <w:widowControl w:val="0"/>
        <w:autoSpaceDE w:val="0"/>
        <w:autoSpaceDN w:val="0"/>
        <w:spacing w:before="68"/>
        <w:ind w:left="1000"/>
        <w:outlineLvl w:val="6"/>
        <w:rPr>
          <w:b/>
          <w:bCs/>
          <w:spacing w:val="-10"/>
          <w:sz w:val="24"/>
          <w:szCs w:val="24"/>
          <w:lang w:val="sr-Cyrl-RS"/>
        </w:rPr>
      </w:pPr>
    </w:p>
    <w:p w14:paraId="04F6EFAD" w14:textId="1A044814" w:rsidR="00EE0A61" w:rsidRPr="00EE0A61" w:rsidRDefault="00EE0A61" w:rsidP="00EE0A61">
      <w:pPr>
        <w:pStyle w:val="ListParagraph"/>
        <w:widowControl w:val="0"/>
        <w:numPr>
          <w:ilvl w:val="0"/>
          <w:numId w:val="2"/>
        </w:numPr>
        <w:autoSpaceDE w:val="0"/>
        <w:autoSpaceDN w:val="0"/>
        <w:spacing w:line="273" w:lineRule="auto"/>
        <w:ind w:right="902"/>
        <w:rPr>
          <w:sz w:val="24"/>
          <w:szCs w:val="24"/>
        </w:rPr>
      </w:pPr>
      <w:r w:rsidRPr="00EE0A61">
        <w:rPr>
          <w:w w:val="105"/>
          <w:sz w:val="24"/>
          <w:szCs w:val="24"/>
        </w:rPr>
        <w:t>Дугорочни узгојни циљ у односу на мешовитост је учешће борова до 70% и осталих врста дрвећа до 30% (четинари, лишћари).</w:t>
      </w:r>
    </w:p>
    <w:p w14:paraId="52C27DE0" w14:textId="4108BC4C" w:rsidR="00554A48" w:rsidRPr="00554A48" w:rsidRDefault="00EE0A61" w:rsidP="00554A48">
      <w:pPr>
        <w:pStyle w:val="ListParagraph"/>
        <w:widowControl w:val="0"/>
        <w:numPr>
          <w:ilvl w:val="0"/>
          <w:numId w:val="2"/>
        </w:numPr>
        <w:autoSpaceDE w:val="0"/>
        <w:autoSpaceDN w:val="0"/>
        <w:spacing w:line="273" w:lineRule="auto"/>
        <w:ind w:right="897"/>
        <w:rPr>
          <w:sz w:val="24"/>
          <w:szCs w:val="24"/>
        </w:rPr>
      </w:pPr>
      <w:r w:rsidRPr="00EE0A61">
        <w:rPr>
          <w:w w:val="105"/>
          <w:sz w:val="24"/>
          <w:szCs w:val="24"/>
        </w:rPr>
        <w:t xml:space="preserve">Циљ неговања састојина представља избор и негу 100 до 150 стабала будућности/hа циљног </w:t>
      </w:r>
      <w:r w:rsidRPr="00EE0A61">
        <w:rPr>
          <w:sz w:val="24"/>
          <w:szCs w:val="24"/>
        </w:rPr>
        <w:t xml:space="preserve">пречника 40 до 50 cm, са деблом до 6-8 m, са довољно развијеним крошњама, чиме се омогућава производња високо квалитетног техничког дрвета великих димензија, у што краћем временском </w:t>
      </w:r>
      <w:r w:rsidRPr="00EE0A61">
        <w:rPr>
          <w:w w:val="105"/>
          <w:sz w:val="24"/>
          <w:szCs w:val="24"/>
        </w:rPr>
        <w:t xml:space="preserve">периоду. Борови се у младости треба развијати у густом склопу, јер ако расте без бочне </w:t>
      </w:r>
      <w:r w:rsidRPr="00EE0A61">
        <w:rPr>
          <w:sz w:val="24"/>
          <w:szCs w:val="24"/>
        </w:rPr>
        <w:t xml:space="preserve">конкуренције суседних стабала, тежи да формира веома граната стабла лошег квалитета. Младу састојину борова у фази подмлатка и раног младика треба држати у великој густини, са снажном </w:t>
      </w:r>
      <w:r w:rsidRPr="00EE0A61">
        <w:rPr>
          <w:w w:val="105"/>
          <w:sz w:val="24"/>
          <w:szCs w:val="24"/>
        </w:rPr>
        <w:t xml:space="preserve">међусобном конкуренцијом како би се стабла борова најбоље очистила од доњих грана и постигла жељене димензије дебла чистог од грана. Састојине борова је потребно извршити </w:t>
      </w:r>
      <w:r w:rsidRPr="00EE0A61">
        <w:rPr>
          <w:sz w:val="24"/>
          <w:szCs w:val="24"/>
        </w:rPr>
        <w:t xml:space="preserve">кресање грана до висине 6-8м како би се што раније добило право и од грана чисто будуће дебло </w:t>
      </w:r>
      <w:r w:rsidRPr="00EE0A61">
        <w:rPr>
          <w:w w:val="105"/>
          <w:sz w:val="24"/>
          <w:szCs w:val="24"/>
        </w:rPr>
        <w:t>на стаблима будућности.</w:t>
      </w:r>
    </w:p>
    <w:p w14:paraId="1FFA7043" w14:textId="7B3C48D1" w:rsidR="00EE0A61" w:rsidRPr="00554A48" w:rsidRDefault="00554A48" w:rsidP="00CB283A">
      <w:pPr>
        <w:widowControl w:val="0"/>
        <w:autoSpaceDE w:val="0"/>
        <w:autoSpaceDN w:val="0"/>
        <w:spacing w:before="68" w:line="360" w:lineRule="auto"/>
        <w:outlineLvl w:val="6"/>
        <w:rPr>
          <w:b/>
          <w:bCs/>
          <w:sz w:val="24"/>
          <w:szCs w:val="24"/>
          <w:lang w:val="sr-Cyrl-RS"/>
        </w:rPr>
      </w:pPr>
      <w:r w:rsidRPr="004B6A52">
        <w:rPr>
          <w:b/>
          <w:bCs/>
          <w:sz w:val="24"/>
          <w:szCs w:val="24"/>
        </w:rPr>
        <w:t>Уз</w:t>
      </w:r>
      <w:r>
        <w:rPr>
          <w:b/>
          <w:bCs/>
          <w:sz w:val="24"/>
          <w:szCs w:val="24"/>
        </w:rPr>
        <w:t>гојни циљеви по узгојним групам</w:t>
      </w:r>
      <w:r>
        <w:rPr>
          <w:b/>
          <w:bCs/>
          <w:sz w:val="24"/>
          <w:szCs w:val="24"/>
          <w:lang w:val="sr-Cyrl-RS"/>
        </w:rPr>
        <w:t>а</w:t>
      </w:r>
    </w:p>
    <w:p w14:paraId="2EF5AC4F" w14:textId="5CB3422C" w:rsidR="00554A48" w:rsidRDefault="00554A48" w:rsidP="00554A48">
      <w:pPr>
        <w:widowControl w:val="0"/>
        <w:autoSpaceDE w:val="0"/>
        <w:autoSpaceDN w:val="0"/>
        <w:spacing w:before="68"/>
        <w:outlineLvl w:val="6"/>
        <w:rPr>
          <w:b/>
          <w:w w:val="105"/>
          <w:sz w:val="22"/>
          <w:szCs w:val="22"/>
          <w:u w:val="single"/>
          <w:lang w:val="sr-Cyrl-RS"/>
        </w:rPr>
      </w:pPr>
      <w:r w:rsidRPr="00554A48">
        <w:rPr>
          <w:b/>
          <w:w w:val="105"/>
          <w:sz w:val="22"/>
          <w:szCs w:val="22"/>
          <w:lang w:val="sr-Cyrl-RS"/>
        </w:rPr>
        <w:t xml:space="preserve">              </w:t>
      </w:r>
      <w:r w:rsidRPr="00554A48">
        <w:rPr>
          <w:b/>
          <w:w w:val="105"/>
          <w:sz w:val="22"/>
          <w:szCs w:val="22"/>
          <w:u w:val="single"/>
        </w:rPr>
        <w:t>Фаза</w:t>
      </w:r>
      <w:r w:rsidRPr="00554A48">
        <w:rPr>
          <w:b/>
          <w:spacing w:val="-8"/>
          <w:w w:val="105"/>
          <w:sz w:val="22"/>
          <w:szCs w:val="22"/>
          <w:u w:val="single"/>
        </w:rPr>
        <w:t xml:space="preserve"> </w:t>
      </w:r>
      <w:r w:rsidRPr="00554A48">
        <w:rPr>
          <w:b/>
          <w:w w:val="105"/>
          <w:sz w:val="22"/>
          <w:szCs w:val="22"/>
          <w:u w:val="single"/>
        </w:rPr>
        <w:t>подмлатка</w:t>
      </w:r>
      <w:r w:rsidRPr="00554A48">
        <w:rPr>
          <w:b/>
          <w:spacing w:val="-10"/>
          <w:w w:val="105"/>
          <w:sz w:val="22"/>
          <w:szCs w:val="22"/>
          <w:u w:val="single"/>
        </w:rPr>
        <w:t xml:space="preserve"> </w:t>
      </w:r>
      <w:r w:rsidRPr="00554A48">
        <w:rPr>
          <w:b/>
          <w:w w:val="105"/>
          <w:sz w:val="22"/>
          <w:szCs w:val="22"/>
          <w:u w:val="single"/>
        </w:rPr>
        <w:t>[H</w:t>
      </w:r>
      <w:r w:rsidRPr="00554A48">
        <w:rPr>
          <w:b/>
          <w:spacing w:val="-8"/>
          <w:w w:val="105"/>
          <w:sz w:val="22"/>
          <w:szCs w:val="22"/>
          <w:u w:val="single"/>
        </w:rPr>
        <w:t xml:space="preserve"> </w:t>
      </w:r>
      <w:r w:rsidRPr="00554A48">
        <w:rPr>
          <w:b/>
          <w:w w:val="105"/>
          <w:sz w:val="22"/>
          <w:szCs w:val="22"/>
          <w:u w:val="single"/>
        </w:rPr>
        <w:t>до</w:t>
      </w:r>
      <w:r w:rsidRPr="00554A48">
        <w:rPr>
          <w:b/>
          <w:spacing w:val="-9"/>
          <w:w w:val="105"/>
          <w:sz w:val="22"/>
          <w:szCs w:val="22"/>
          <w:u w:val="single"/>
        </w:rPr>
        <w:t xml:space="preserve"> </w:t>
      </w:r>
      <w:r w:rsidRPr="00554A48">
        <w:rPr>
          <w:b/>
          <w:w w:val="105"/>
          <w:sz w:val="22"/>
          <w:szCs w:val="22"/>
          <w:u w:val="single"/>
        </w:rPr>
        <w:t>3</w:t>
      </w:r>
      <w:r w:rsidRPr="00554A48">
        <w:rPr>
          <w:b/>
          <w:spacing w:val="-11"/>
          <w:w w:val="105"/>
          <w:sz w:val="22"/>
          <w:szCs w:val="22"/>
          <w:u w:val="single"/>
        </w:rPr>
        <w:t xml:space="preserve"> </w:t>
      </w:r>
      <w:r w:rsidRPr="00554A48">
        <w:rPr>
          <w:b/>
          <w:w w:val="105"/>
          <w:sz w:val="22"/>
          <w:szCs w:val="22"/>
          <w:u w:val="single"/>
        </w:rPr>
        <w:t>m]</w:t>
      </w:r>
    </w:p>
    <w:p w14:paraId="63FE6A19" w14:textId="77777777" w:rsidR="00554A48" w:rsidRDefault="00554A48" w:rsidP="00554A48">
      <w:pPr>
        <w:widowControl w:val="0"/>
        <w:autoSpaceDE w:val="0"/>
        <w:autoSpaceDN w:val="0"/>
        <w:spacing w:before="68"/>
        <w:outlineLvl w:val="6"/>
        <w:rPr>
          <w:b/>
          <w:w w:val="105"/>
          <w:sz w:val="22"/>
          <w:szCs w:val="22"/>
          <w:u w:val="single"/>
          <w:lang w:val="sr-Cyrl-RS"/>
        </w:rPr>
      </w:pPr>
    </w:p>
    <w:p w14:paraId="1312F9FF" w14:textId="2AF3C411" w:rsidR="00554A48" w:rsidRPr="00554A48" w:rsidRDefault="00554A48" w:rsidP="00554A48">
      <w:pPr>
        <w:pStyle w:val="ListParagraph"/>
        <w:widowControl w:val="0"/>
        <w:numPr>
          <w:ilvl w:val="0"/>
          <w:numId w:val="2"/>
        </w:numPr>
        <w:tabs>
          <w:tab w:val="left" w:pos="1372"/>
        </w:tabs>
        <w:autoSpaceDE w:val="0"/>
        <w:autoSpaceDN w:val="0"/>
        <w:spacing w:before="41"/>
        <w:rPr>
          <w:sz w:val="24"/>
          <w:szCs w:val="24"/>
        </w:rPr>
      </w:pPr>
      <w:r w:rsidRPr="00554A48">
        <w:rPr>
          <w:sz w:val="24"/>
          <w:szCs w:val="24"/>
        </w:rPr>
        <w:t>очување</w:t>
      </w:r>
      <w:r w:rsidRPr="00554A48">
        <w:rPr>
          <w:spacing w:val="20"/>
          <w:sz w:val="24"/>
          <w:szCs w:val="24"/>
        </w:rPr>
        <w:t xml:space="preserve"> </w:t>
      </w:r>
      <w:r w:rsidRPr="00554A48">
        <w:rPr>
          <w:sz w:val="24"/>
          <w:szCs w:val="24"/>
        </w:rPr>
        <w:t>и</w:t>
      </w:r>
      <w:r w:rsidRPr="00554A48">
        <w:rPr>
          <w:spacing w:val="17"/>
          <w:sz w:val="24"/>
          <w:szCs w:val="24"/>
        </w:rPr>
        <w:t xml:space="preserve"> </w:t>
      </w:r>
      <w:r w:rsidRPr="00554A48">
        <w:rPr>
          <w:sz w:val="24"/>
          <w:szCs w:val="24"/>
        </w:rPr>
        <w:t>унапређење</w:t>
      </w:r>
      <w:r w:rsidRPr="00554A48">
        <w:rPr>
          <w:spacing w:val="21"/>
          <w:sz w:val="24"/>
          <w:szCs w:val="24"/>
        </w:rPr>
        <w:t xml:space="preserve"> </w:t>
      </w:r>
      <w:r w:rsidRPr="00554A48">
        <w:rPr>
          <w:sz w:val="24"/>
          <w:szCs w:val="24"/>
        </w:rPr>
        <w:t>здравственог</w:t>
      </w:r>
      <w:r w:rsidRPr="00554A48">
        <w:rPr>
          <w:spacing w:val="20"/>
          <w:sz w:val="24"/>
          <w:szCs w:val="24"/>
        </w:rPr>
        <w:t xml:space="preserve"> </w:t>
      </w:r>
      <w:r w:rsidRPr="00554A48">
        <w:rPr>
          <w:spacing w:val="-2"/>
          <w:sz w:val="24"/>
          <w:szCs w:val="24"/>
        </w:rPr>
        <w:t>стања,</w:t>
      </w:r>
    </w:p>
    <w:p w14:paraId="5A0D645B" w14:textId="5FDBC1A5" w:rsidR="00554A48" w:rsidRPr="00554A48" w:rsidRDefault="00554A48" w:rsidP="00554A48">
      <w:pPr>
        <w:pStyle w:val="ListParagraph"/>
        <w:widowControl w:val="0"/>
        <w:numPr>
          <w:ilvl w:val="0"/>
          <w:numId w:val="2"/>
        </w:numPr>
        <w:tabs>
          <w:tab w:val="left" w:pos="1372"/>
        </w:tabs>
        <w:autoSpaceDE w:val="0"/>
        <w:autoSpaceDN w:val="0"/>
        <w:spacing w:before="159"/>
        <w:outlineLvl w:val="6"/>
        <w:rPr>
          <w:b/>
          <w:bCs/>
          <w:sz w:val="24"/>
          <w:szCs w:val="24"/>
        </w:rPr>
      </w:pPr>
      <w:r w:rsidRPr="00554A48">
        <w:rPr>
          <w:b/>
          <w:bCs/>
          <w:spacing w:val="-2"/>
          <w:w w:val="105"/>
          <w:sz w:val="24"/>
          <w:szCs w:val="24"/>
        </w:rPr>
        <w:t>у</w:t>
      </w:r>
      <w:r w:rsidRPr="00554A48">
        <w:rPr>
          <w:b/>
          <w:bCs/>
          <w:spacing w:val="-7"/>
          <w:w w:val="105"/>
          <w:sz w:val="24"/>
          <w:szCs w:val="24"/>
        </w:rPr>
        <w:t xml:space="preserve"> </w:t>
      </w:r>
      <w:r w:rsidRPr="00554A48">
        <w:rPr>
          <w:b/>
          <w:bCs/>
          <w:spacing w:val="-2"/>
          <w:w w:val="105"/>
          <w:sz w:val="24"/>
          <w:szCs w:val="24"/>
        </w:rPr>
        <w:t>овој</w:t>
      </w:r>
      <w:r w:rsidRPr="00554A48">
        <w:rPr>
          <w:b/>
          <w:bCs/>
          <w:spacing w:val="-3"/>
          <w:w w:val="105"/>
          <w:sz w:val="24"/>
          <w:szCs w:val="24"/>
        </w:rPr>
        <w:t xml:space="preserve"> </w:t>
      </w:r>
      <w:r w:rsidRPr="00554A48">
        <w:rPr>
          <w:b/>
          <w:bCs/>
          <w:spacing w:val="-2"/>
          <w:w w:val="105"/>
          <w:sz w:val="24"/>
          <w:szCs w:val="24"/>
        </w:rPr>
        <w:t>фази</w:t>
      </w:r>
      <w:r w:rsidRPr="00554A48">
        <w:rPr>
          <w:b/>
          <w:bCs/>
          <w:spacing w:val="-4"/>
          <w:w w:val="105"/>
          <w:sz w:val="24"/>
          <w:szCs w:val="24"/>
        </w:rPr>
        <w:t xml:space="preserve"> </w:t>
      </w:r>
      <w:r w:rsidRPr="00554A48">
        <w:rPr>
          <w:b/>
          <w:bCs/>
          <w:spacing w:val="-2"/>
          <w:w w:val="105"/>
          <w:sz w:val="24"/>
          <w:szCs w:val="24"/>
        </w:rPr>
        <w:t>углавном</w:t>
      </w:r>
      <w:r w:rsidRPr="00554A48">
        <w:rPr>
          <w:b/>
          <w:bCs/>
          <w:spacing w:val="-4"/>
          <w:w w:val="105"/>
          <w:sz w:val="24"/>
          <w:szCs w:val="24"/>
        </w:rPr>
        <w:t xml:space="preserve"> </w:t>
      </w:r>
      <w:r w:rsidRPr="00554A48">
        <w:rPr>
          <w:b/>
          <w:bCs/>
          <w:spacing w:val="-2"/>
          <w:w w:val="105"/>
          <w:sz w:val="24"/>
          <w:szCs w:val="24"/>
        </w:rPr>
        <w:t>нема</w:t>
      </w:r>
      <w:r w:rsidRPr="00554A48">
        <w:rPr>
          <w:b/>
          <w:bCs/>
          <w:spacing w:val="-5"/>
          <w:w w:val="105"/>
          <w:sz w:val="24"/>
          <w:szCs w:val="24"/>
        </w:rPr>
        <w:t xml:space="preserve"> </w:t>
      </w:r>
      <w:r w:rsidRPr="00554A48">
        <w:rPr>
          <w:b/>
          <w:bCs/>
          <w:spacing w:val="-2"/>
          <w:w w:val="105"/>
          <w:sz w:val="24"/>
          <w:szCs w:val="24"/>
        </w:rPr>
        <w:t>великих</w:t>
      </w:r>
      <w:r w:rsidRPr="00554A48">
        <w:rPr>
          <w:b/>
          <w:bCs/>
          <w:spacing w:val="-5"/>
          <w:w w:val="105"/>
          <w:sz w:val="24"/>
          <w:szCs w:val="24"/>
        </w:rPr>
        <w:t xml:space="preserve"> </w:t>
      </w:r>
      <w:r w:rsidRPr="00554A48">
        <w:rPr>
          <w:b/>
          <w:bCs/>
          <w:spacing w:val="-2"/>
          <w:w w:val="105"/>
          <w:sz w:val="24"/>
          <w:szCs w:val="24"/>
        </w:rPr>
        <w:t>интервенција</w:t>
      </w:r>
    </w:p>
    <w:p w14:paraId="4ECFE427" w14:textId="3E913E6E" w:rsidR="00554A48" w:rsidRPr="00554A48" w:rsidRDefault="00554A48" w:rsidP="00554A48">
      <w:pPr>
        <w:pStyle w:val="ListParagraph"/>
        <w:widowControl w:val="0"/>
        <w:numPr>
          <w:ilvl w:val="0"/>
          <w:numId w:val="2"/>
        </w:numPr>
        <w:tabs>
          <w:tab w:val="left" w:pos="1372"/>
        </w:tabs>
        <w:autoSpaceDE w:val="0"/>
        <w:autoSpaceDN w:val="0"/>
        <w:spacing w:before="149"/>
        <w:rPr>
          <w:sz w:val="24"/>
          <w:szCs w:val="24"/>
        </w:rPr>
      </w:pPr>
      <w:r w:rsidRPr="00554A48">
        <w:rPr>
          <w:sz w:val="24"/>
          <w:szCs w:val="24"/>
        </w:rPr>
        <w:t>подржавање</w:t>
      </w:r>
      <w:r w:rsidRPr="00554A48">
        <w:rPr>
          <w:spacing w:val="32"/>
          <w:sz w:val="24"/>
          <w:szCs w:val="24"/>
        </w:rPr>
        <w:t xml:space="preserve"> </w:t>
      </w:r>
      <w:r w:rsidRPr="00554A48">
        <w:rPr>
          <w:sz w:val="24"/>
          <w:szCs w:val="24"/>
        </w:rPr>
        <w:t>најквалитетнијег</w:t>
      </w:r>
      <w:r w:rsidRPr="00554A48">
        <w:rPr>
          <w:spacing w:val="29"/>
          <w:sz w:val="24"/>
          <w:szCs w:val="24"/>
        </w:rPr>
        <w:t xml:space="preserve"> </w:t>
      </w:r>
      <w:r w:rsidRPr="00554A48">
        <w:rPr>
          <w:spacing w:val="-2"/>
          <w:sz w:val="24"/>
          <w:szCs w:val="24"/>
        </w:rPr>
        <w:t>подмлатка,</w:t>
      </w:r>
    </w:p>
    <w:p w14:paraId="187097FE" w14:textId="38198EFD" w:rsidR="00554A48" w:rsidRPr="00554A48" w:rsidRDefault="00554A48" w:rsidP="00554A48">
      <w:pPr>
        <w:pStyle w:val="ListParagraph"/>
        <w:widowControl w:val="0"/>
        <w:numPr>
          <w:ilvl w:val="0"/>
          <w:numId w:val="2"/>
        </w:numPr>
        <w:tabs>
          <w:tab w:val="left" w:pos="1372"/>
        </w:tabs>
        <w:autoSpaceDE w:val="0"/>
        <w:autoSpaceDN w:val="0"/>
        <w:spacing w:before="155" w:line="271" w:lineRule="auto"/>
        <w:ind w:right="890"/>
        <w:rPr>
          <w:sz w:val="24"/>
          <w:szCs w:val="24"/>
        </w:rPr>
      </w:pPr>
      <w:r w:rsidRPr="00554A48">
        <w:rPr>
          <w:w w:val="105"/>
          <w:sz w:val="24"/>
          <w:szCs w:val="24"/>
        </w:rPr>
        <w:lastRenderedPageBreak/>
        <w:t>подржавање</w:t>
      </w:r>
      <w:r w:rsidRPr="00554A48">
        <w:rPr>
          <w:spacing w:val="40"/>
          <w:w w:val="105"/>
          <w:sz w:val="24"/>
          <w:szCs w:val="24"/>
        </w:rPr>
        <w:t xml:space="preserve"> </w:t>
      </w:r>
      <w:r w:rsidRPr="00554A48">
        <w:rPr>
          <w:w w:val="105"/>
          <w:sz w:val="24"/>
          <w:szCs w:val="24"/>
        </w:rPr>
        <w:t>густог</w:t>
      </w:r>
      <w:r w:rsidRPr="00554A48">
        <w:rPr>
          <w:spacing w:val="40"/>
          <w:w w:val="105"/>
          <w:sz w:val="24"/>
          <w:szCs w:val="24"/>
        </w:rPr>
        <w:t xml:space="preserve"> </w:t>
      </w:r>
      <w:r w:rsidRPr="00554A48">
        <w:rPr>
          <w:w w:val="105"/>
          <w:sz w:val="24"/>
          <w:szCs w:val="24"/>
        </w:rPr>
        <w:t>склопа</w:t>
      </w:r>
      <w:r w:rsidRPr="00554A48">
        <w:rPr>
          <w:spacing w:val="40"/>
          <w:w w:val="105"/>
          <w:sz w:val="24"/>
          <w:szCs w:val="24"/>
        </w:rPr>
        <w:t xml:space="preserve"> </w:t>
      </w:r>
      <w:r w:rsidRPr="00554A48">
        <w:rPr>
          <w:w w:val="105"/>
          <w:sz w:val="24"/>
          <w:szCs w:val="24"/>
        </w:rPr>
        <w:t>како</w:t>
      </w:r>
      <w:r w:rsidRPr="00554A48">
        <w:rPr>
          <w:spacing w:val="40"/>
          <w:w w:val="105"/>
          <w:sz w:val="24"/>
          <w:szCs w:val="24"/>
        </w:rPr>
        <w:t xml:space="preserve"> </w:t>
      </w:r>
      <w:r w:rsidRPr="00554A48">
        <w:rPr>
          <w:w w:val="105"/>
          <w:sz w:val="24"/>
          <w:szCs w:val="24"/>
        </w:rPr>
        <w:t>би</w:t>
      </w:r>
      <w:r w:rsidRPr="00554A48">
        <w:rPr>
          <w:spacing w:val="40"/>
          <w:w w:val="105"/>
          <w:sz w:val="24"/>
          <w:szCs w:val="24"/>
        </w:rPr>
        <w:t xml:space="preserve"> </w:t>
      </w:r>
      <w:r w:rsidRPr="00554A48">
        <w:rPr>
          <w:w w:val="105"/>
          <w:sz w:val="24"/>
          <w:szCs w:val="24"/>
        </w:rPr>
        <w:t>се</w:t>
      </w:r>
      <w:r w:rsidRPr="00554A48">
        <w:rPr>
          <w:spacing w:val="40"/>
          <w:w w:val="105"/>
          <w:sz w:val="24"/>
          <w:szCs w:val="24"/>
        </w:rPr>
        <w:t xml:space="preserve"> </w:t>
      </w:r>
      <w:r w:rsidRPr="00554A48">
        <w:rPr>
          <w:w w:val="105"/>
          <w:sz w:val="24"/>
          <w:szCs w:val="24"/>
        </w:rPr>
        <w:t>потенцијална</w:t>
      </w:r>
      <w:r w:rsidRPr="00554A48">
        <w:rPr>
          <w:spacing w:val="40"/>
          <w:w w:val="105"/>
          <w:sz w:val="24"/>
          <w:szCs w:val="24"/>
        </w:rPr>
        <w:t xml:space="preserve"> </w:t>
      </w:r>
      <w:r w:rsidRPr="00554A48">
        <w:rPr>
          <w:w w:val="105"/>
          <w:sz w:val="24"/>
          <w:szCs w:val="24"/>
        </w:rPr>
        <w:t>стабла</w:t>
      </w:r>
      <w:r w:rsidRPr="00554A48">
        <w:rPr>
          <w:spacing w:val="40"/>
          <w:w w:val="105"/>
          <w:sz w:val="24"/>
          <w:szCs w:val="24"/>
        </w:rPr>
        <w:t xml:space="preserve"> </w:t>
      </w:r>
      <w:r w:rsidRPr="00554A48">
        <w:rPr>
          <w:w w:val="105"/>
          <w:sz w:val="24"/>
          <w:szCs w:val="24"/>
        </w:rPr>
        <w:t>будућности</w:t>
      </w:r>
      <w:r w:rsidRPr="00554A48">
        <w:rPr>
          <w:spacing w:val="40"/>
          <w:w w:val="105"/>
          <w:sz w:val="24"/>
          <w:szCs w:val="24"/>
        </w:rPr>
        <w:t xml:space="preserve"> </w:t>
      </w:r>
      <w:r w:rsidRPr="00554A48">
        <w:rPr>
          <w:w w:val="105"/>
          <w:sz w:val="24"/>
          <w:szCs w:val="24"/>
        </w:rPr>
        <w:t>што</w:t>
      </w:r>
      <w:r w:rsidRPr="00554A48">
        <w:rPr>
          <w:spacing w:val="40"/>
          <w:w w:val="105"/>
          <w:sz w:val="24"/>
          <w:szCs w:val="24"/>
        </w:rPr>
        <w:t xml:space="preserve"> </w:t>
      </w:r>
      <w:r w:rsidRPr="00554A48">
        <w:rPr>
          <w:w w:val="105"/>
          <w:sz w:val="24"/>
          <w:szCs w:val="24"/>
        </w:rPr>
        <w:t>боље очистила од доњих грана,</w:t>
      </w:r>
    </w:p>
    <w:p w14:paraId="3283AD5D" w14:textId="5967C7C7" w:rsidR="00554A48" w:rsidRPr="00554A48" w:rsidRDefault="00554A48" w:rsidP="00554A48">
      <w:pPr>
        <w:pStyle w:val="ListParagraph"/>
        <w:widowControl w:val="0"/>
        <w:numPr>
          <w:ilvl w:val="0"/>
          <w:numId w:val="2"/>
        </w:numPr>
        <w:tabs>
          <w:tab w:val="left" w:pos="1372"/>
        </w:tabs>
        <w:autoSpaceDE w:val="0"/>
        <w:autoSpaceDN w:val="0"/>
        <w:spacing w:before="125" w:line="271" w:lineRule="auto"/>
        <w:ind w:right="891"/>
        <w:rPr>
          <w:sz w:val="24"/>
          <w:szCs w:val="24"/>
        </w:rPr>
      </w:pPr>
      <w:r w:rsidRPr="00554A48">
        <w:rPr>
          <w:w w:val="105"/>
          <w:sz w:val="24"/>
          <w:szCs w:val="24"/>
        </w:rPr>
        <w:t>подржавање жељеног састава и смесе врста (горски јавор, бели јасен, дивља трешња, храст китњак, сладун, јела, смрча, дуглазија),</w:t>
      </w:r>
    </w:p>
    <w:p w14:paraId="009E8435" w14:textId="127C6927" w:rsidR="00554A48" w:rsidRPr="00554A48" w:rsidRDefault="00554A48" w:rsidP="00554A48">
      <w:pPr>
        <w:pStyle w:val="ListParagraph"/>
        <w:widowControl w:val="0"/>
        <w:numPr>
          <w:ilvl w:val="0"/>
          <w:numId w:val="2"/>
        </w:numPr>
        <w:tabs>
          <w:tab w:val="left" w:pos="1372"/>
        </w:tabs>
        <w:autoSpaceDE w:val="0"/>
        <w:autoSpaceDN w:val="0"/>
        <w:spacing w:before="128"/>
        <w:rPr>
          <w:sz w:val="24"/>
          <w:szCs w:val="24"/>
        </w:rPr>
      </w:pPr>
      <w:r w:rsidRPr="00554A48">
        <w:rPr>
          <w:sz w:val="24"/>
          <w:szCs w:val="24"/>
        </w:rPr>
        <w:t>уклањање</w:t>
      </w:r>
      <w:r w:rsidRPr="00554A48">
        <w:rPr>
          <w:spacing w:val="13"/>
          <w:sz w:val="24"/>
          <w:szCs w:val="24"/>
        </w:rPr>
        <w:t xml:space="preserve"> </w:t>
      </w:r>
      <w:r w:rsidRPr="00554A48">
        <w:rPr>
          <w:sz w:val="24"/>
          <w:szCs w:val="24"/>
        </w:rPr>
        <w:t>пионирских</w:t>
      </w:r>
      <w:r w:rsidRPr="00554A48">
        <w:rPr>
          <w:spacing w:val="14"/>
          <w:sz w:val="24"/>
          <w:szCs w:val="24"/>
        </w:rPr>
        <w:t xml:space="preserve"> </w:t>
      </w:r>
      <w:r w:rsidRPr="00554A48">
        <w:rPr>
          <w:sz w:val="24"/>
          <w:szCs w:val="24"/>
        </w:rPr>
        <w:t>брзорастућих</w:t>
      </w:r>
      <w:r w:rsidRPr="00554A48">
        <w:rPr>
          <w:spacing w:val="17"/>
          <w:sz w:val="24"/>
          <w:szCs w:val="24"/>
        </w:rPr>
        <w:t xml:space="preserve"> </w:t>
      </w:r>
      <w:r w:rsidRPr="00554A48">
        <w:rPr>
          <w:sz w:val="24"/>
          <w:szCs w:val="24"/>
        </w:rPr>
        <w:t>врста</w:t>
      </w:r>
      <w:r w:rsidRPr="00554A48">
        <w:rPr>
          <w:spacing w:val="15"/>
          <w:sz w:val="24"/>
          <w:szCs w:val="24"/>
        </w:rPr>
        <w:t xml:space="preserve"> </w:t>
      </w:r>
      <w:r w:rsidRPr="00554A48">
        <w:rPr>
          <w:sz w:val="24"/>
          <w:szCs w:val="24"/>
        </w:rPr>
        <w:t>(</w:t>
      </w:r>
      <w:r w:rsidRPr="00554A48">
        <w:rPr>
          <w:spacing w:val="19"/>
          <w:sz w:val="24"/>
          <w:szCs w:val="24"/>
        </w:rPr>
        <w:t xml:space="preserve"> </w:t>
      </w:r>
      <w:r w:rsidRPr="00554A48">
        <w:rPr>
          <w:sz w:val="24"/>
          <w:szCs w:val="24"/>
        </w:rPr>
        <w:t>бреза,</w:t>
      </w:r>
      <w:r w:rsidRPr="00554A48">
        <w:rPr>
          <w:spacing w:val="23"/>
          <w:sz w:val="24"/>
          <w:szCs w:val="24"/>
        </w:rPr>
        <w:t xml:space="preserve"> </w:t>
      </w:r>
      <w:r w:rsidRPr="00554A48">
        <w:rPr>
          <w:sz w:val="24"/>
          <w:szCs w:val="24"/>
        </w:rPr>
        <w:t>јасика,</w:t>
      </w:r>
      <w:r w:rsidRPr="00554A48">
        <w:rPr>
          <w:spacing w:val="20"/>
          <w:sz w:val="24"/>
          <w:szCs w:val="24"/>
        </w:rPr>
        <w:t xml:space="preserve"> </w:t>
      </w:r>
      <w:r w:rsidRPr="00554A48">
        <w:rPr>
          <w:spacing w:val="-4"/>
          <w:sz w:val="24"/>
          <w:szCs w:val="24"/>
        </w:rPr>
        <w:t>ива)</w:t>
      </w:r>
    </w:p>
    <w:p w14:paraId="0A3FE70C" w14:textId="77777777" w:rsidR="00947841" w:rsidRPr="00947841" w:rsidRDefault="00554A48" w:rsidP="00947841">
      <w:pPr>
        <w:pStyle w:val="ListParagraph"/>
        <w:widowControl w:val="0"/>
        <w:numPr>
          <w:ilvl w:val="0"/>
          <w:numId w:val="2"/>
        </w:numPr>
        <w:tabs>
          <w:tab w:val="left" w:pos="1372"/>
        </w:tabs>
        <w:autoSpaceDE w:val="0"/>
        <w:autoSpaceDN w:val="0"/>
        <w:spacing w:before="154"/>
        <w:rPr>
          <w:sz w:val="24"/>
          <w:szCs w:val="24"/>
        </w:rPr>
      </w:pPr>
      <w:r w:rsidRPr="00554A48">
        <w:rPr>
          <w:sz w:val="24"/>
          <w:szCs w:val="24"/>
        </w:rPr>
        <w:t>регулисање</w:t>
      </w:r>
      <w:r w:rsidRPr="00554A48">
        <w:rPr>
          <w:spacing w:val="21"/>
          <w:sz w:val="24"/>
          <w:szCs w:val="24"/>
        </w:rPr>
        <w:t xml:space="preserve"> </w:t>
      </w:r>
      <w:r w:rsidRPr="00554A48">
        <w:rPr>
          <w:spacing w:val="-2"/>
          <w:sz w:val="24"/>
          <w:szCs w:val="24"/>
        </w:rPr>
        <w:t>порекла.</w:t>
      </w:r>
    </w:p>
    <w:p w14:paraId="4D083C9D" w14:textId="3374A446" w:rsidR="00CB283A" w:rsidRPr="00947841" w:rsidRDefault="00947841" w:rsidP="00947841">
      <w:pPr>
        <w:widowControl w:val="0"/>
        <w:tabs>
          <w:tab w:val="left" w:pos="1372"/>
        </w:tabs>
        <w:autoSpaceDE w:val="0"/>
        <w:autoSpaceDN w:val="0"/>
        <w:spacing w:before="154"/>
        <w:rPr>
          <w:sz w:val="24"/>
          <w:szCs w:val="24"/>
          <w:lang w:val="sr-Cyrl-CS"/>
        </w:rPr>
      </w:pPr>
      <w:r w:rsidRPr="00947841">
        <w:rPr>
          <w:b/>
          <w:w w:val="105"/>
          <w:sz w:val="24"/>
          <w:szCs w:val="24"/>
          <w:lang w:val="sr-Cyrl-RS"/>
        </w:rPr>
        <w:t xml:space="preserve"> </w:t>
      </w:r>
      <w:r w:rsidR="00CB283A" w:rsidRPr="00947841">
        <w:rPr>
          <w:b/>
          <w:w w:val="105"/>
          <w:sz w:val="24"/>
          <w:szCs w:val="24"/>
          <w:u w:val="single"/>
        </w:rPr>
        <w:t>Фаза</w:t>
      </w:r>
      <w:r w:rsidR="00CB283A" w:rsidRPr="00947841">
        <w:rPr>
          <w:b/>
          <w:spacing w:val="-8"/>
          <w:w w:val="105"/>
          <w:sz w:val="24"/>
          <w:szCs w:val="24"/>
          <w:u w:val="single"/>
        </w:rPr>
        <w:t xml:space="preserve"> </w:t>
      </w:r>
      <w:r w:rsidR="00CB283A" w:rsidRPr="00947841">
        <w:rPr>
          <w:b/>
          <w:w w:val="105"/>
          <w:sz w:val="24"/>
          <w:szCs w:val="24"/>
          <w:u w:val="single"/>
        </w:rPr>
        <w:t>раног</w:t>
      </w:r>
      <w:r w:rsidR="00CB283A" w:rsidRPr="00947841">
        <w:rPr>
          <w:b/>
          <w:spacing w:val="-8"/>
          <w:w w:val="105"/>
          <w:sz w:val="24"/>
          <w:szCs w:val="24"/>
          <w:u w:val="single"/>
        </w:rPr>
        <w:t xml:space="preserve"> </w:t>
      </w:r>
      <w:r w:rsidR="00CB283A" w:rsidRPr="00947841">
        <w:rPr>
          <w:b/>
          <w:w w:val="105"/>
          <w:sz w:val="24"/>
          <w:szCs w:val="24"/>
          <w:u w:val="single"/>
        </w:rPr>
        <w:t>младика</w:t>
      </w:r>
      <w:r w:rsidR="00CB283A" w:rsidRPr="00947841">
        <w:rPr>
          <w:b/>
          <w:spacing w:val="-7"/>
          <w:w w:val="105"/>
          <w:sz w:val="24"/>
          <w:szCs w:val="24"/>
          <w:u w:val="single"/>
        </w:rPr>
        <w:t xml:space="preserve"> </w:t>
      </w:r>
      <w:r w:rsidR="00CB283A" w:rsidRPr="00947841">
        <w:rPr>
          <w:b/>
          <w:w w:val="105"/>
          <w:sz w:val="24"/>
          <w:szCs w:val="24"/>
          <w:u w:val="single"/>
        </w:rPr>
        <w:t>[H=</w:t>
      </w:r>
      <w:r w:rsidR="00CB283A" w:rsidRPr="00947841">
        <w:rPr>
          <w:b/>
          <w:spacing w:val="-10"/>
          <w:w w:val="105"/>
          <w:sz w:val="24"/>
          <w:szCs w:val="24"/>
          <w:u w:val="single"/>
        </w:rPr>
        <w:t xml:space="preserve"> </w:t>
      </w:r>
      <w:r w:rsidR="00CB283A" w:rsidRPr="00947841">
        <w:rPr>
          <w:b/>
          <w:w w:val="105"/>
          <w:sz w:val="24"/>
          <w:szCs w:val="24"/>
          <w:u w:val="single"/>
        </w:rPr>
        <w:t>&gt;3</w:t>
      </w:r>
      <w:r w:rsidR="00CB283A" w:rsidRPr="00947841">
        <w:rPr>
          <w:b/>
          <w:spacing w:val="-6"/>
          <w:w w:val="105"/>
          <w:sz w:val="24"/>
          <w:szCs w:val="24"/>
          <w:u w:val="single"/>
        </w:rPr>
        <w:t xml:space="preserve"> </w:t>
      </w:r>
      <w:r w:rsidR="00CB283A" w:rsidRPr="00947841">
        <w:rPr>
          <w:b/>
          <w:w w:val="105"/>
          <w:sz w:val="24"/>
          <w:szCs w:val="24"/>
          <w:u w:val="single"/>
        </w:rPr>
        <w:t>m</w:t>
      </w:r>
      <w:r w:rsidR="00CB283A" w:rsidRPr="00947841">
        <w:rPr>
          <w:b/>
          <w:spacing w:val="-13"/>
          <w:w w:val="105"/>
          <w:sz w:val="24"/>
          <w:szCs w:val="24"/>
          <w:u w:val="single"/>
        </w:rPr>
        <w:t xml:space="preserve"> </w:t>
      </w:r>
      <w:r w:rsidR="00CB283A" w:rsidRPr="00947841">
        <w:rPr>
          <w:b/>
          <w:w w:val="105"/>
          <w:sz w:val="24"/>
          <w:szCs w:val="24"/>
          <w:u w:val="single"/>
        </w:rPr>
        <w:t>–</w:t>
      </w:r>
      <w:r w:rsidR="00CB283A" w:rsidRPr="00947841">
        <w:rPr>
          <w:b/>
          <w:spacing w:val="-9"/>
          <w:w w:val="105"/>
          <w:sz w:val="24"/>
          <w:szCs w:val="24"/>
          <w:u w:val="single"/>
        </w:rPr>
        <w:t xml:space="preserve"> </w:t>
      </w:r>
      <w:r w:rsidR="00CB283A" w:rsidRPr="00947841">
        <w:rPr>
          <w:b/>
          <w:w w:val="105"/>
          <w:sz w:val="24"/>
          <w:szCs w:val="24"/>
          <w:u w:val="single"/>
        </w:rPr>
        <w:t>8</w:t>
      </w:r>
      <w:r w:rsidR="00CB283A" w:rsidRPr="00947841">
        <w:rPr>
          <w:b/>
          <w:spacing w:val="-4"/>
          <w:w w:val="105"/>
          <w:sz w:val="24"/>
          <w:szCs w:val="24"/>
          <w:u w:val="single"/>
        </w:rPr>
        <w:t xml:space="preserve"> </w:t>
      </w:r>
      <w:r w:rsidR="00CB283A" w:rsidRPr="00947841">
        <w:rPr>
          <w:b/>
          <w:spacing w:val="-5"/>
          <w:w w:val="105"/>
          <w:sz w:val="24"/>
          <w:szCs w:val="24"/>
          <w:u w:val="single"/>
        </w:rPr>
        <w:t>m]</w:t>
      </w:r>
    </w:p>
    <w:p w14:paraId="0EB5CE91" w14:textId="77777777" w:rsidR="00CB283A" w:rsidRDefault="00CB283A" w:rsidP="00CB283A">
      <w:pPr>
        <w:rPr>
          <w:lang w:val="sr-Cyrl-RS"/>
        </w:rPr>
      </w:pPr>
    </w:p>
    <w:p w14:paraId="2FCD4D41" w14:textId="4256ABF7" w:rsidR="00CB283A" w:rsidRPr="00B1387B" w:rsidRDefault="00CB283A" w:rsidP="00CB283A">
      <w:pPr>
        <w:pStyle w:val="ListParagraph"/>
        <w:widowControl w:val="0"/>
        <w:numPr>
          <w:ilvl w:val="0"/>
          <w:numId w:val="2"/>
        </w:numPr>
        <w:tabs>
          <w:tab w:val="left" w:pos="1677"/>
        </w:tabs>
        <w:autoSpaceDE w:val="0"/>
        <w:autoSpaceDN w:val="0"/>
        <w:spacing w:before="41"/>
        <w:rPr>
          <w:sz w:val="24"/>
          <w:szCs w:val="24"/>
        </w:rPr>
      </w:pPr>
      <w:r w:rsidRPr="00B1387B">
        <w:rPr>
          <w:sz w:val="24"/>
          <w:szCs w:val="24"/>
        </w:rPr>
        <w:t>очување</w:t>
      </w:r>
      <w:r w:rsidRPr="00B1387B">
        <w:rPr>
          <w:spacing w:val="17"/>
          <w:sz w:val="24"/>
          <w:szCs w:val="24"/>
        </w:rPr>
        <w:t xml:space="preserve"> </w:t>
      </w:r>
      <w:r w:rsidRPr="00B1387B">
        <w:rPr>
          <w:sz w:val="24"/>
          <w:szCs w:val="24"/>
        </w:rPr>
        <w:t>и</w:t>
      </w:r>
      <w:r w:rsidRPr="00B1387B">
        <w:rPr>
          <w:spacing w:val="22"/>
          <w:sz w:val="24"/>
          <w:szCs w:val="24"/>
        </w:rPr>
        <w:t xml:space="preserve"> </w:t>
      </w:r>
      <w:r w:rsidRPr="00B1387B">
        <w:rPr>
          <w:sz w:val="24"/>
          <w:szCs w:val="24"/>
        </w:rPr>
        <w:t>унапређење</w:t>
      </w:r>
      <w:r w:rsidRPr="00B1387B">
        <w:rPr>
          <w:spacing w:val="16"/>
          <w:sz w:val="24"/>
          <w:szCs w:val="24"/>
        </w:rPr>
        <w:t xml:space="preserve"> </w:t>
      </w:r>
      <w:r w:rsidRPr="00B1387B">
        <w:rPr>
          <w:sz w:val="24"/>
          <w:szCs w:val="24"/>
        </w:rPr>
        <w:t>здравственог</w:t>
      </w:r>
      <w:r w:rsidRPr="00B1387B">
        <w:rPr>
          <w:spacing w:val="20"/>
          <w:sz w:val="24"/>
          <w:szCs w:val="24"/>
        </w:rPr>
        <w:t xml:space="preserve"> </w:t>
      </w:r>
      <w:r w:rsidRPr="00B1387B">
        <w:rPr>
          <w:spacing w:val="-2"/>
          <w:sz w:val="24"/>
          <w:szCs w:val="24"/>
        </w:rPr>
        <w:t>стања,</w:t>
      </w:r>
    </w:p>
    <w:p w14:paraId="72199266" w14:textId="5DC12741" w:rsidR="00CB283A" w:rsidRPr="00B1387B" w:rsidRDefault="00CB283A" w:rsidP="00CB283A">
      <w:pPr>
        <w:pStyle w:val="ListParagraph"/>
        <w:widowControl w:val="0"/>
        <w:numPr>
          <w:ilvl w:val="0"/>
          <w:numId w:val="2"/>
        </w:numPr>
        <w:tabs>
          <w:tab w:val="left" w:pos="1677"/>
        </w:tabs>
        <w:autoSpaceDE w:val="0"/>
        <w:autoSpaceDN w:val="0"/>
        <w:spacing w:before="152"/>
        <w:rPr>
          <w:sz w:val="24"/>
          <w:szCs w:val="24"/>
        </w:rPr>
      </w:pPr>
      <w:r w:rsidRPr="00B1387B">
        <w:rPr>
          <w:spacing w:val="-2"/>
          <w:w w:val="105"/>
          <w:sz w:val="24"/>
          <w:szCs w:val="24"/>
        </w:rPr>
        <w:t>интервенције</w:t>
      </w:r>
      <w:r w:rsidRPr="00B1387B">
        <w:rPr>
          <w:spacing w:val="-3"/>
          <w:w w:val="105"/>
          <w:sz w:val="24"/>
          <w:szCs w:val="24"/>
        </w:rPr>
        <w:t xml:space="preserve"> </w:t>
      </w:r>
      <w:r w:rsidRPr="00B1387B">
        <w:rPr>
          <w:spacing w:val="-2"/>
          <w:w w:val="105"/>
          <w:sz w:val="24"/>
          <w:szCs w:val="24"/>
        </w:rPr>
        <w:t>су</w:t>
      </w:r>
      <w:r w:rsidRPr="00B1387B">
        <w:rPr>
          <w:spacing w:val="-3"/>
          <w:w w:val="105"/>
          <w:sz w:val="24"/>
          <w:szCs w:val="24"/>
        </w:rPr>
        <w:t xml:space="preserve"> </w:t>
      </w:r>
      <w:r w:rsidRPr="00B1387B">
        <w:rPr>
          <w:spacing w:val="-2"/>
          <w:w w:val="105"/>
          <w:sz w:val="24"/>
          <w:szCs w:val="24"/>
        </w:rPr>
        <w:t>у</w:t>
      </w:r>
      <w:r w:rsidRPr="00B1387B">
        <w:rPr>
          <w:spacing w:val="-6"/>
          <w:w w:val="105"/>
          <w:sz w:val="24"/>
          <w:szCs w:val="24"/>
        </w:rPr>
        <w:t xml:space="preserve"> </w:t>
      </w:r>
      <w:r w:rsidRPr="00B1387B">
        <w:rPr>
          <w:spacing w:val="-2"/>
          <w:w w:val="105"/>
          <w:sz w:val="24"/>
          <w:szCs w:val="24"/>
        </w:rPr>
        <w:t>овој</w:t>
      </w:r>
      <w:r w:rsidRPr="00B1387B">
        <w:rPr>
          <w:spacing w:val="-5"/>
          <w:w w:val="105"/>
          <w:sz w:val="24"/>
          <w:szCs w:val="24"/>
        </w:rPr>
        <w:t xml:space="preserve"> </w:t>
      </w:r>
      <w:r w:rsidRPr="00B1387B">
        <w:rPr>
          <w:spacing w:val="-2"/>
          <w:w w:val="105"/>
          <w:sz w:val="24"/>
          <w:szCs w:val="24"/>
        </w:rPr>
        <w:t>фази</w:t>
      </w:r>
      <w:r w:rsidRPr="00B1387B">
        <w:rPr>
          <w:spacing w:val="-4"/>
          <w:w w:val="105"/>
          <w:sz w:val="24"/>
          <w:szCs w:val="24"/>
        </w:rPr>
        <w:t xml:space="preserve"> </w:t>
      </w:r>
      <w:r w:rsidRPr="00B1387B">
        <w:rPr>
          <w:spacing w:val="-2"/>
          <w:w w:val="105"/>
          <w:sz w:val="24"/>
          <w:szCs w:val="24"/>
        </w:rPr>
        <w:t>углавном</w:t>
      </w:r>
      <w:r w:rsidRPr="00B1387B">
        <w:rPr>
          <w:spacing w:val="-4"/>
          <w:w w:val="105"/>
          <w:sz w:val="24"/>
          <w:szCs w:val="24"/>
        </w:rPr>
        <w:t xml:space="preserve"> </w:t>
      </w:r>
      <w:r w:rsidRPr="00B1387B">
        <w:rPr>
          <w:spacing w:val="-2"/>
          <w:w w:val="105"/>
          <w:sz w:val="24"/>
          <w:szCs w:val="24"/>
        </w:rPr>
        <w:t>минималне</w:t>
      </w:r>
    </w:p>
    <w:p w14:paraId="5A124073" w14:textId="61E02362" w:rsidR="00CB283A" w:rsidRPr="00B1387B" w:rsidRDefault="00CB283A" w:rsidP="00CB283A">
      <w:pPr>
        <w:pStyle w:val="ListParagraph"/>
        <w:widowControl w:val="0"/>
        <w:numPr>
          <w:ilvl w:val="0"/>
          <w:numId w:val="2"/>
        </w:numPr>
        <w:tabs>
          <w:tab w:val="left" w:pos="1677"/>
        </w:tabs>
        <w:autoSpaceDE w:val="0"/>
        <w:autoSpaceDN w:val="0"/>
        <w:spacing w:before="156" w:line="268" w:lineRule="auto"/>
        <w:ind w:right="586"/>
        <w:rPr>
          <w:sz w:val="24"/>
          <w:szCs w:val="24"/>
        </w:rPr>
      </w:pPr>
      <w:r w:rsidRPr="00B1387B">
        <w:rPr>
          <w:w w:val="105"/>
          <w:sz w:val="24"/>
          <w:szCs w:val="24"/>
        </w:rPr>
        <w:t>очување густог склопа</w:t>
      </w:r>
      <w:r w:rsidRPr="00B1387B">
        <w:rPr>
          <w:spacing w:val="-2"/>
          <w:w w:val="105"/>
          <w:sz w:val="24"/>
          <w:szCs w:val="24"/>
        </w:rPr>
        <w:t xml:space="preserve"> </w:t>
      </w:r>
      <w:r w:rsidRPr="00B1387B">
        <w:rPr>
          <w:w w:val="105"/>
          <w:sz w:val="24"/>
          <w:szCs w:val="24"/>
        </w:rPr>
        <w:t>како</w:t>
      </w:r>
      <w:r w:rsidRPr="00B1387B">
        <w:rPr>
          <w:spacing w:val="-2"/>
          <w:w w:val="105"/>
          <w:sz w:val="24"/>
          <w:szCs w:val="24"/>
        </w:rPr>
        <w:t xml:space="preserve"> </w:t>
      </w:r>
      <w:r w:rsidRPr="00B1387B">
        <w:rPr>
          <w:w w:val="105"/>
          <w:sz w:val="24"/>
          <w:szCs w:val="24"/>
        </w:rPr>
        <w:t>би</w:t>
      </w:r>
      <w:r w:rsidRPr="00B1387B">
        <w:rPr>
          <w:spacing w:val="-2"/>
          <w:w w:val="105"/>
          <w:sz w:val="24"/>
          <w:szCs w:val="24"/>
        </w:rPr>
        <w:t xml:space="preserve"> </w:t>
      </w:r>
      <w:r w:rsidRPr="00B1387B">
        <w:rPr>
          <w:w w:val="105"/>
          <w:sz w:val="24"/>
          <w:szCs w:val="24"/>
        </w:rPr>
        <w:t>се потенцијална стабла</w:t>
      </w:r>
      <w:r w:rsidRPr="00B1387B">
        <w:rPr>
          <w:spacing w:val="-2"/>
          <w:w w:val="105"/>
          <w:sz w:val="24"/>
          <w:szCs w:val="24"/>
        </w:rPr>
        <w:t xml:space="preserve"> </w:t>
      </w:r>
      <w:r w:rsidRPr="00B1387B">
        <w:rPr>
          <w:w w:val="105"/>
          <w:sz w:val="24"/>
          <w:szCs w:val="24"/>
        </w:rPr>
        <w:t>будућности што боље</w:t>
      </w:r>
      <w:r w:rsidRPr="00B1387B">
        <w:rPr>
          <w:spacing w:val="-2"/>
          <w:w w:val="105"/>
          <w:sz w:val="24"/>
          <w:szCs w:val="24"/>
        </w:rPr>
        <w:t xml:space="preserve"> </w:t>
      </w:r>
      <w:r w:rsidRPr="00B1387B">
        <w:rPr>
          <w:w w:val="105"/>
          <w:sz w:val="24"/>
          <w:szCs w:val="24"/>
        </w:rPr>
        <w:t>очистила од доњих грана,</w:t>
      </w:r>
    </w:p>
    <w:p w14:paraId="093F5D1D" w14:textId="733469DF" w:rsidR="00CB283A" w:rsidRPr="00B1387B" w:rsidRDefault="00CB283A" w:rsidP="00CB283A">
      <w:pPr>
        <w:pStyle w:val="ListParagraph"/>
        <w:widowControl w:val="0"/>
        <w:numPr>
          <w:ilvl w:val="0"/>
          <w:numId w:val="2"/>
        </w:numPr>
        <w:tabs>
          <w:tab w:val="left" w:pos="1677"/>
        </w:tabs>
        <w:autoSpaceDE w:val="0"/>
        <w:autoSpaceDN w:val="0"/>
        <w:spacing w:before="130"/>
        <w:rPr>
          <w:sz w:val="24"/>
          <w:szCs w:val="24"/>
        </w:rPr>
      </w:pPr>
      <w:r w:rsidRPr="00B1387B">
        <w:rPr>
          <w:sz w:val="24"/>
          <w:szCs w:val="24"/>
        </w:rPr>
        <w:t>регулисање/очување</w:t>
      </w:r>
      <w:r w:rsidRPr="00B1387B">
        <w:rPr>
          <w:spacing w:val="9"/>
          <w:sz w:val="24"/>
          <w:szCs w:val="24"/>
        </w:rPr>
        <w:t xml:space="preserve"> </w:t>
      </w:r>
      <w:r w:rsidRPr="00B1387B">
        <w:rPr>
          <w:sz w:val="24"/>
          <w:szCs w:val="24"/>
        </w:rPr>
        <w:t>и</w:t>
      </w:r>
      <w:r w:rsidRPr="00B1387B">
        <w:rPr>
          <w:spacing w:val="12"/>
          <w:sz w:val="24"/>
          <w:szCs w:val="24"/>
        </w:rPr>
        <w:t xml:space="preserve"> </w:t>
      </w:r>
      <w:r w:rsidRPr="00B1387B">
        <w:rPr>
          <w:sz w:val="24"/>
          <w:szCs w:val="24"/>
        </w:rPr>
        <w:t>подржавање</w:t>
      </w:r>
      <w:r w:rsidRPr="00B1387B">
        <w:rPr>
          <w:spacing w:val="16"/>
          <w:sz w:val="24"/>
          <w:szCs w:val="24"/>
        </w:rPr>
        <w:t xml:space="preserve"> </w:t>
      </w:r>
      <w:r w:rsidRPr="00B1387B">
        <w:rPr>
          <w:sz w:val="24"/>
          <w:szCs w:val="24"/>
        </w:rPr>
        <w:t>мешовитости</w:t>
      </w:r>
      <w:r w:rsidRPr="00B1387B">
        <w:rPr>
          <w:spacing w:val="17"/>
          <w:sz w:val="24"/>
          <w:szCs w:val="24"/>
        </w:rPr>
        <w:t xml:space="preserve"> </w:t>
      </w:r>
      <w:r w:rsidRPr="00B1387B">
        <w:rPr>
          <w:sz w:val="24"/>
          <w:szCs w:val="24"/>
        </w:rPr>
        <w:t>са</w:t>
      </w:r>
      <w:r w:rsidRPr="00B1387B">
        <w:rPr>
          <w:spacing w:val="9"/>
          <w:sz w:val="24"/>
          <w:szCs w:val="24"/>
        </w:rPr>
        <w:t xml:space="preserve"> </w:t>
      </w:r>
      <w:r w:rsidRPr="00B1387B">
        <w:rPr>
          <w:sz w:val="24"/>
          <w:szCs w:val="24"/>
        </w:rPr>
        <w:t>другим</w:t>
      </w:r>
      <w:r w:rsidRPr="00B1387B">
        <w:rPr>
          <w:spacing w:val="6"/>
          <w:sz w:val="24"/>
          <w:szCs w:val="24"/>
        </w:rPr>
        <w:t xml:space="preserve"> </w:t>
      </w:r>
      <w:r w:rsidRPr="00B1387B">
        <w:rPr>
          <w:sz w:val="24"/>
          <w:szCs w:val="24"/>
        </w:rPr>
        <w:t>врстама</w:t>
      </w:r>
      <w:r w:rsidRPr="00B1387B">
        <w:rPr>
          <w:spacing w:val="14"/>
          <w:sz w:val="24"/>
          <w:szCs w:val="24"/>
        </w:rPr>
        <w:t xml:space="preserve"> </w:t>
      </w:r>
      <w:r w:rsidRPr="00B1387B">
        <w:rPr>
          <w:sz w:val="24"/>
          <w:szCs w:val="24"/>
        </w:rPr>
        <w:t>дрвећа</w:t>
      </w:r>
      <w:r w:rsidRPr="00B1387B">
        <w:rPr>
          <w:spacing w:val="8"/>
          <w:sz w:val="24"/>
          <w:szCs w:val="24"/>
        </w:rPr>
        <w:t xml:space="preserve"> </w:t>
      </w:r>
      <w:r w:rsidRPr="00B1387B">
        <w:rPr>
          <w:sz w:val="24"/>
          <w:szCs w:val="24"/>
        </w:rPr>
        <w:t>(горски</w:t>
      </w:r>
      <w:r w:rsidRPr="00B1387B">
        <w:rPr>
          <w:spacing w:val="12"/>
          <w:sz w:val="24"/>
          <w:szCs w:val="24"/>
        </w:rPr>
        <w:t xml:space="preserve"> </w:t>
      </w:r>
      <w:r w:rsidRPr="00B1387B">
        <w:rPr>
          <w:spacing w:val="-2"/>
          <w:sz w:val="24"/>
          <w:szCs w:val="24"/>
        </w:rPr>
        <w:t>јавор</w:t>
      </w:r>
      <w:r w:rsidRPr="00B1387B">
        <w:rPr>
          <w:spacing w:val="-2"/>
          <w:sz w:val="24"/>
          <w:szCs w:val="24"/>
          <w:lang w:val="sr-Cyrl-RS"/>
        </w:rPr>
        <w:t>,</w:t>
      </w:r>
    </w:p>
    <w:p w14:paraId="5EE3D323" w14:textId="118477DD" w:rsidR="00CB283A" w:rsidRPr="00CB283A" w:rsidRDefault="00CB283A" w:rsidP="00CB283A">
      <w:pPr>
        <w:widowControl w:val="0"/>
        <w:autoSpaceDE w:val="0"/>
        <w:autoSpaceDN w:val="0"/>
        <w:spacing w:before="31"/>
        <w:ind w:left="393"/>
        <w:rPr>
          <w:sz w:val="24"/>
          <w:szCs w:val="24"/>
        </w:rPr>
      </w:pPr>
      <w:r w:rsidRPr="00B1387B">
        <w:rPr>
          <w:spacing w:val="-2"/>
          <w:w w:val="105"/>
          <w:sz w:val="24"/>
          <w:szCs w:val="24"/>
          <w:lang w:val="sr-Cyrl-RS"/>
        </w:rPr>
        <w:t xml:space="preserve">           </w:t>
      </w:r>
      <w:r w:rsidRPr="00CB283A">
        <w:rPr>
          <w:spacing w:val="-2"/>
          <w:w w:val="105"/>
          <w:sz w:val="24"/>
          <w:szCs w:val="24"/>
        </w:rPr>
        <w:t>буква,</w:t>
      </w:r>
      <w:r w:rsidRPr="00CB283A">
        <w:rPr>
          <w:spacing w:val="-1"/>
          <w:w w:val="105"/>
          <w:sz w:val="24"/>
          <w:szCs w:val="24"/>
        </w:rPr>
        <w:t xml:space="preserve"> </w:t>
      </w:r>
      <w:r w:rsidRPr="00CB283A">
        <w:rPr>
          <w:spacing w:val="-2"/>
          <w:w w:val="105"/>
          <w:sz w:val="24"/>
          <w:szCs w:val="24"/>
        </w:rPr>
        <w:t>бели</w:t>
      </w:r>
      <w:r w:rsidRPr="00CB283A">
        <w:rPr>
          <w:spacing w:val="-6"/>
          <w:w w:val="105"/>
          <w:sz w:val="24"/>
          <w:szCs w:val="24"/>
        </w:rPr>
        <w:t xml:space="preserve"> </w:t>
      </w:r>
      <w:r w:rsidRPr="00CB283A">
        <w:rPr>
          <w:spacing w:val="-2"/>
          <w:w w:val="105"/>
          <w:sz w:val="24"/>
          <w:szCs w:val="24"/>
        </w:rPr>
        <w:t>јасен,</w:t>
      </w:r>
      <w:r w:rsidRPr="00CB283A">
        <w:rPr>
          <w:spacing w:val="-5"/>
          <w:w w:val="105"/>
          <w:sz w:val="24"/>
          <w:szCs w:val="24"/>
        </w:rPr>
        <w:t xml:space="preserve"> </w:t>
      </w:r>
      <w:r w:rsidRPr="00CB283A">
        <w:rPr>
          <w:spacing w:val="-2"/>
          <w:w w:val="105"/>
          <w:sz w:val="24"/>
          <w:szCs w:val="24"/>
        </w:rPr>
        <w:t>дивља</w:t>
      </w:r>
      <w:r w:rsidRPr="00CB283A">
        <w:rPr>
          <w:spacing w:val="-6"/>
          <w:w w:val="105"/>
          <w:sz w:val="24"/>
          <w:szCs w:val="24"/>
        </w:rPr>
        <w:t xml:space="preserve"> </w:t>
      </w:r>
      <w:r w:rsidRPr="00CB283A">
        <w:rPr>
          <w:spacing w:val="-2"/>
          <w:w w:val="105"/>
          <w:sz w:val="24"/>
          <w:szCs w:val="24"/>
        </w:rPr>
        <w:t>трешња, храст</w:t>
      </w:r>
      <w:r w:rsidRPr="00CB283A">
        <w:rPr>
          <w:spacing w:val="-1"/>
          <w:w w:val="105"/>
          <w:sz w:val="24"/>
          <w:szCs w:val="24"/>
        </w:rPr>
        <w:t xml:space="preserve"> </w:t>
      </w:r>
      <w:r w:rsidRPr="00CB283A">
        <w:rPr>
          <w:spacing w:val="-2"/>
          <w:w w:val="105"/>
          <w:sz w:val="24"/>
          <w:szCs w:val="24"/>
        </w:rPr>
        <w:t>китњак,</w:t>
      </w:r>
      <w:r w:rsidRPr="00CB283A">
        <w:rPr>
          <w:spacing w:val="-3"/>
          <w:w w:val="105"/>
          <w:sz w:val="24"/>
          <w:szCs w:val="24"/>
        </w:rPr>
        <w:t xml:space="preserve"> </w:t>
      </w:r>
      <w:r w:rsidRPr="00CB283A">
        <w:rPr>
          <w:spacing w:val="-2"/>
          <w:w w:val="105"/>
          <w:sz w:val="24"/>
          <w:szCs w:val="24"/>
        </w:rPr>
        <w:t>сладун,</w:t>
      </w:r>
      <w:r w:rsidRPr="00CB283A">
        <w:rPr>
          <w:spacing w:val="-4"/>
          <w:w w:val="105"/>
          <w:sz w:val="24"/>
          <w:szCs w:val="24"/>
        </w:rPr>
        <w:t xml:space="preserve"> </w:t>
      </w:r>
      <w:r w:rsidRPr="00CB283A">
        <w:rPr>
          <w:spacing w:val="-2"/>
          <w:w w:val="105"/>
          <w:sz w:val="24"/>
          <w:szCs w:val="24"/>
        </w:rPr>
        <w:t>јела,</w:t>
      </w:r>
      <w:r w:rsidRPr="00CB283A">
        <w:rPr>
          <w:spacing w:val="-3"/>
          <w:w w:val="105"/>
          <w:sz w:val="24"/>
          <w:szCs w:val="24"/>
        </w:rPr>
        <w:t xml:space="preserve"> </w:t>
      </w:r>
      <w:r w:rsidRPr="00CB283A">
        <w:rPr>
          <w:spacing w:val="-2"/>
          <w:w w:val="105"/>
          <w:sz w:val="24"/>
          <w:szCs w:val="24"/>
        </w:rPr>
        <w:t>смрча,</w:t>
      </w:r>
      <w:r w:rsidRPr="00CB283A">
        <w:rPr>
          <w:spacing w:val="-5"/>
          <w:w w:val="105"/>
          <w:sz w:val="24"/>
          <w:szCs w:val="24"/>
        </w:rPr>
        <w:t xml:space="preserve"> </w:t>
      </w:r>
      <w:r w:rsidRPr="00CB283A">
        <w:rPr>
          <w:spacing w:val="-2"/>
          <w:w w:val="105"/>
          <w:sz w:val="24"/>
          <w:szCs w:val="24"/>
        </w:rPr>
        <w:t>дуглазија).</w:t>
      </w:r>
    </w:p>
    <w:p w14:paraId="6A34CA23" w14:textId="77777777" w:rsidR="00947841" w:rsidRDefault="00947841" w:rsidP="00554A48">
      <w:pPr>
        <w:widowControl w:val="0"/>
        <w:autoSpaceDE w:val="0"/>
        <w:autoSpaceDN w:val="0"/>
        <w:spacing w:before="68"/>
        <w:outlineLvl w:val="6"/>
        <w:rPr>
          <w:lang w:val="sr-Cyrl-RS"/>
        </w:rPr>
      </w:pPr>
    </w:p>
    <w:p w14:paraId="21E02918" w14:textId="319682F7" w:rsidR="00554A48" w:rsidRPr="00947841" w:rsidRDefault="00947841" w:rsidP="00554A48">
      <w:pPr>
        <w:widowControl w:val="0"/>
        <w:autoSpaceDE w:val="0"/>
        <w:autoSpaceDN w:val="0"/>
        <w:spacing w:before="68"/>
        <w:outlineLvl w:val="6"/>
        <w:rPr>
          <w:b/>
          <w:bCs/>
          <w:spacing w:val="-10"/>
          <w:sz w:val="24"/>
          <w:szCs w:val="24"/>
          <w:u w:val="single"/>
          <w:lang w:val="sr-Cyrl-RS"/>
        </w:rPr>
      </w:pPr>
      <w:r>
        <w:rPr>
          <w:w w:val="105"/>
          <w:sz w:val="22"/>
          <w:szCs w:val="22"/>
          <w:lang w:val="sr-Cyrl-RS"/>
        </w:rPr>
        <w:t xml:space="preserve">  </w:t>
      </w:r>
      <w:r w:rsidRPr="00947841">
        <w:rPr>
          <w:b/>
          <w:w w:val="105"/>
          <w:sz w:val="24"/>
          <w:szCs w:val="24"/>
          <w:u w:val="single"/>
        </w:rPr>
        <w:t>Фаза</w:t>
      </w:r>
      <w:r w:rsidRPr="00947841">
        <w:rPr>
          <w:b/>
          <w:spacing w:val="-9"/>
          <w:w w:val="105"/>
          <w:sz w:val="24"/>
          <w:szCs w:val="24"/>
          <w:u w:val="single"/>
        </w:rPr>
        <w:t xml:space="preserve"> </w:t>
      </w:r>
      <w:r w:rsidRPr="00947841">
        <w:rPr>
          <w:b/>
          <w:w w:val="105"/>
          <w:sz w:val="24"/>
          <w:szCs w:val="24"/>
          <w:u w:val="single"/>
        </w:rPr>
        <w:t>касног</w:t>
      </w:r>
      <w:r w:rsidRPr="00947841">
        <w:rPr>
          <w:b/>
          <w:spacing w:val="-11"/>
          <w:w w:val="105"/>
          <w:sz w:val="24"/>
          <w:szCs w:val="24"/>
          <w:u w:val="single"/>
        </w:rPr>
        <w:t xml:space="preserve"> </w:t>
      </w:r>
      <w:r w:rsidRPr="00947841">
        <w:rPr>
          <w:b/>
          <w:w w:val="105"/>
          <w:sz w:val="24"/>
          <w:szCs w:val="24"/>
          <w:u w:val="single"/>
        </w:rPr>
        <w:t>младика</w:t>
      </w:r>
      <w:r w:rsidRPr="00947841">
        <w:rPr>
          <w:b/>
          <w:spacing w:val="-9"/>
          <w:w w:val="105"/>
          <w:sz w:val="24"/>
          <w:szCs w:val="24"/>
          <w:u w:val="single"/>
        </w:rPr>
        <w:t xml:space="preserve"> </w:t>
      </w:r>
      <w:r w:rsidRPr="00947841">
        <w:rPr>
          <w:b/>
          <w:w w:val="105"/>
          <w:sz w:val="24"/>
          <w:szCs w:val="24"/>
          <w:u w:val="single"/>
        </w:rPr>
        <w:t>[H</w:t>
      </w:r>
      <w:r w:rsidRPr="00947841">
        <w:rPr>
          <w:b/>
          <w:spacing w:val="-10"/>
          <w:w w:val="105"/>
          <w:sz w:val="24"/>
          <w:szCs w:val="24"/>
          <w:u w:val="single"/>
        </w:rPr>
        <w:t xml:space="preserve"> </w:t>
      </w:r>
      <w:r w:rsidRPr="00947841">
        <w:rPr>
          <w:b/>
          <w:w w:val="105"/>
          <w:sz w:val="24"/>
          <w:szCs w:val="24"/>
          <w:u w:val="single"/>
        </w:rPr>
        <w:t>&gt;</w:t>
      </w:r>
      <w:r w:rsidRPr="00947841">
        <w:rPr>
          <w:b/>
          <w:spacing w:val="-9"/>
          <w:w w:val="105"/>
          <w:sz w:val="24"/>
          <w:szCs w:val="24"/>
          <w:u w:val="single"/>
        </w:rPr>
        <w:t xml:space="preserve"> </w:t>
      </w:r>
      <w:r w:rsidRPr="00947841">
        <w:rPr>
          <w:b/>
          <w:w w:val="105"/>
          <w:sz w:val="24"/>
          <w:szCs w:val="24"/>
          <w:u w:val="single"/>
        </w:rPr>
        <w:t>8-12</w:t>
      </w:r>
      <w:r w:rsidRPr="00947841">
        <w:rPr>
          <w:b/>
          <w:spacing w:val="-7"/>
          <w:w w:val="105"/>
          <w:sz w:val="24"/>
          <w:szCs w:val="24"/>
          <w:u w:val="single"/>
        </w:rPr>
        <w:t xml:space="preserve"> </w:t>
      </w:r>
      <w:r w:rsidRPr="00947841">
        <w:rPr>
          <w:b/>
          <w:spacing w:val="-5"/>
          <w:w w:val="105"/>
          <w:sz w:val="24"/>
          <w:szCs w:val="24"/>
          <w:u w:val="single"/>
        </w:rPr>
        <w:t>m]</w:t>
      </w:r>
    </w:p>
    <w:p w14:paraId="445DE98F" w14:textId="77777777" w:rsidR="001D2CCB" w:rsidRPr="00F45E86" w:rsidRDefault="001D2CCB" w:rsidP="00645154">
      <w:pPr>
        <w:spacing w:after="60"/>
        <w:ind w:firstLine="720"/>
        <w:jc w:val="center"/>
        <w:rPr>
          <w:b/>
          <w:i/>
          <w:sz w:val="16"/>
          <w:szCs w:val="16"/>
          <w:lang w:val="sr-Cyrl-RS"/>
        </w:rPr>
      </w:pPr>
    </w:p>
    <w:p w14:paraId="3A095C54" w14:textId="62BD9E16" w:rsidR="00947841" w:rsidRPr="00947841" w:rsidRDefault="00947841" w:rsidP="00947841">
      <w:pPr>
        <w:pStyle w:val="ListParagraph"/>
        <w:widowControl w:val="0"/>
        <w:numPr>
          <w:ilvl w:val="0"/>
          <w:numId w:val="2"/>
        </w:numPr>
        <w:tabs>
          <w:tab w:val="left" w:pos="1372"/>
        </w:tabs>
        <w:autoSpaceDE w:val="0"/>
        <w:autoSpaceDN w:val="0"/>
        <w:spacing w:before="38"/>
        <w:rPr>
          <w:sz w:val="24"/>
          <w:szCs w:val="24"/>
        </w:rPr>
      </w:pPr>
      <w:r w:rsidRPr="00947841">
        <w:rPr>
          <w:sz w:val="24"/>
          <w:szCs w:val="24"/>
        </w:rPr>
        <w:t>очување</w:t>
      </w:r>
      <w:r w:rsidRPr="00947841">
        <w:rPr>
          <w:spacing w:val="20"/>
          <w:sz w:val="24"/>
          <w:szCs w:val="24"/>
        </w:rPr>
        <w:t xml:space="preserve"> </w:t>
      </w:r>
      <w:r w:rsidRPr="00947841">
        <w:rPr>
          <w:sz w:val="24"/>
          <w:szCs w:val="24"/>
        </w:rPr>
        <w:t>и</w:t>
      </w:r>
      <w:r w:rsidRPr="00947841">
        <w:rPr>
          <w:spacing w:val="17"/>
          <w:sz w:val="24"/>
          <w:szCs w:val="24"/>
        </w:rPr>
        <w:t xml:space="preserve"> </w:t>
      </w:r>
      <w:r w:rsidRPr="00947841">
        <w:rPr>
          <w:sz w:val="24"/>
          <w:szCs w:val="24"/>
        </w:rPr>
        <w:t>унапређење</w:t>
      </w:r>
      <w:r w:rsidRPr="00947841">
        <w:rPr>
          <w:spacing w:val="21"/>
          <w:sz w:val="24"/>
          <w:szCs w:val="24"/>
        </w:rPr>
        <w:t xml:space="preserve"> </w:t>
      </w:r>
      <w:r w:rsidRPr="00947841">
        <w:rPr>
          <w:sz w:val="24"/>
          <w:szCs w:val="24"/>
        </w:rPr>
        <w:t>здравственог</w:t>
      </w:r>
      <w:r w:rsidRPr="00947841">
        <w:rPr>
          <w:spacing w:val="20"/>
          <w:sz w:val="24"/>
          <w:szCs w:val="24"/>
        </w:rPr>
        <w:t xml:space="preserve"> </w:t>
      </w:r>
      <w:r w:rsidRPr="00947841">
        <w:rPr>
          <w:spacing w:val="-2"/>
          <w:sz w:val="24"/>
          <w:szCs w:val="24"/>
        </w:rPr>
        <w:t>стања,</w:t>
      </w:r>
    </w:p>
    <w:p w14:paraId="1427CD4C" w14:textId="48F9C950" w:rsidR="00947841" w:rsidRPr="00947841" w:rsidRDefault="00947841" w:rsidP="00947841">
      <w:pPr>
        <w:pStyle w:val="ListParagraph"/>
        <w:widowControl w:val="0"/>
        <w:numPr>
          <w:ilvl w:val="0"/>
          <w:numId w:val="2"/>
        </w:numPr>
        <w:tabs>
          <w:tab w:val="left" w:pos="1372"/>
        </w:tabs>
        <w:autoSpaceDE w:val="0"/>
        <w:autoSpaceDN w:val="0"/>
        <w:spacing w:before="154"/>
        <w:rPr>
          <w:sz w:val="24"/>
          <w:szCs w:val="24"/>
        </w:rPr>
      </w:pPr>
      <w:r w:rsidRPr="00947841">
        <w:rPr>
          <w:spacing w:val="-2"/>
          <w:w w:val="105"/>
          <w:sz w:val="24"/>
          <w:szCs w:val="24"/>
        </w:rPr>
        <w:t>Интервенције у</w:t>
      </w:r>
      <w:r w:rsidRPr="00947841">
        <w:rPr>
          <w:spacing w:val="-5"/>
          <w:w w:val="105"/>
          <w:sz w:val="24"/>
          <w:szCs w:val="24"/>
        </w:rPr>
        <w:t xml:space="preserve"> </w:t>
      </w:r>
      <w:r w:rsidRPr="00947841">
        <w:rPr>
          <w:spacing w:val="-2"/>
          <w:w w:val="105"/>
          <w:sz w:val="24"/>
          <w:szCs w:val="24"/>
        </w:rPr>
        <w:t>овој</w:t>
      </w:r>
      <w:r w:rsidRPr="00947841">
        <w:rPr>
          <w:spacing w:val="-3"/>
          <w:w w:val="105"/>
          <w:sz w:val="24"/>
          <w:szCs w:val="24"/>
        </w:rPr>
        <w:t xml:space="preserve"> </w:t>
      </w:r>
      <w:r w:rsidRPr="00947841">
        <w:rPr>
          <w:spacing w:val="-2"/>
          <w:w w:val="105"/>
          <w:sz w:val="24"/>
          <w:szCs w:val="24"/>
        </w:rPr>
        <w:t>фази</w:t>
      </w:r>
      <w:r w:rsidRPr="00947841">
        <w:rPr>
          <w:spacing w:val="-6"/>
          <w:w w:val="105"/>
          <w:sz w:val="24"/>
          <w:szCs w:val="24"/>
        </w:rPr>
        <w:t xml:space="preserve"> </w:t>
      </w:r>
      <w:r w:rsidRPr="00947841">
        <w:rPr>
          <w:spacing w:val="-2"/>
          <w:w w:val="105"/>
          <w:sz w:val="24"/>
          <w:szCs w:val="24"/>
        </w:rPr>
        <w:t>су</w:t>
      </w:r>
      <w:r w:rsidRPr="00947841">
        <w:rPr>
          <w:spacing w:val="-6"/>
          <w:w w:val="105"/>
          <w:sz w:val="24"/>
          <w:szCs w:val="24"/>
        </w:rPr>
        <w:t xml:space="preserve"> </w:t>
      </w:r>
      <w:r w:rsidRPr="00947841">
        <w:rPr>
          <w:spacing w:val="-2"/>
          <w:w w:val="105"/>
          <w:sz w:val="24"/>
          <w:szCs w:val="24"/>
        </w:rPr>
        <w:t>углавном</w:t>
      </w:r>
      <w:r w:rsidRPr="00947841">
        <w:rPr>
          <w:spacing w:val="-5"/>
          <w:w w:val="105"/>
          <w:sz w:val="24"/>
          <w:szCs w:val="24"/>
        </w:rPr>
        <w:t xml:space="preserve"> </w:t>
      </w:r>
      <w:r w:rsidRPr="00947841">
        <w:rPr>
          <w:spacing w:val="-2"/>
          <w:w w:val="105"/>
          <w:sz w:val="24"/>
          <w:szCs w:val="24"/>
        </w:rPr>
        <w:t>минималне</w:t>
      </w:r>
    </w:p>
    <w:p w14:paraId="55FB9AB9" w14:textId="1FC30B4B" w:rsidR="00947841" w:rsidRPr="00947841" w:rsidRDefault="00947841" w:rsidP="00947841">
      <w:pPr>
        <w:pStyle w:val="ListParagraph"/>
        <w:widowControl w:val="0"/>
        <w:numPr>
          <w:ilvl w:val="0"/>
          <w:numId w:val="2"/>
        </w:numPr>
        <w:tabs>
          <w:tab w:val="left" w:pos="1372"/>
        </w:tabs>
        <w:autoSpaceDE w:val="0"/>
        <w:autoSpaceDN w:val="0"/>
        <w:spacing w:before="157" w:line="268" w:lineRule="auto"/>
        <w:ind w:right="891"/>
        <w:rPr>
          <w:sz w:val="24"/>
          <w:szCs w:val="24"/>
        </w:rPr>
      </w:pPr>
      <w:r w:rsidRPr="00947841">
        <w:rPr>
          <w:sz w:val="24"/>
          <w:szCs w:val="24"/>
        </w:rPr>
        <w:t xml:space="preserve">избор стабала будућности код примешаних врста (четинари, јавор, јасен , трешња, храст, </w:t>
      </w:r>
      <w:r w:rsidRPr="00947841">
        <w:rPr>
          <w:spacing w:val="-2"/>
          <w:w w:val="105"/>
          <w:sz w:val="24"/>
          <w:szCs w:val="24"/>
        </w:rPr>
        <w:t>буква),</w:t>
      </w:r>
    </w:p>
    <w:p w14:paraId="306B9B4D" w14:textId="479B4B82" w:rsidR="00947841" w:rsidRPr="00947841" w:rsidRDefault="00947841" w:rsidP="00947841">
      <w:pPr>
        <w:pStyle w:val="ListParagraph"/>
        <w:widowControl w:val="0"/>
        <w:numPr>
          <w:ilvl w:val="0"/>
          <w:numId w:val="2"/>
        </w:numPr>
        <w:tabs>
          <w:tab w:val="left" w:pos="1372"/>
        </w:tabs>
        <w:autoSpaceDE w:val="0"/>
        <w:autoSpaceDN w:val="0"/>
        <w:spacing w:before="127" w:line="271" w:lineRule="auto"/>
        <w:ind w:right="891"/>
        <w:rPr>
          <w:sz w:val="24"/>
          <w:szCs w:val="24"/>
        </w:rPr>
      </w:pPr>
      <w:r w:rsidRPr="00947841">
        <w:rPr>
          <w:w w:val="105"/>
          <w:sz w:val="24"/>
          <w:szCs w:val="24"/>
        </w:rPr>
        <w:t>очување густог склопа</w:t>
      </w:r>
      <w:r w:rsidRPr="00947841">
        <w:rPr>
          <w:spacing w:val="-1"/>
          <w:w w:val="105"/>
          <w:sz w:val="24"/>
          <w:szCs w:val="24"/>
        </w:rPr>
        <w:t xml:space="preserve"> </w:t>
      </w:r>
      <w:r w:rsidRPr="00947841">
        <w:rPr>
          <w:w w:val="105"/>
          <w:sz w:val="24"/>
          <w:szCs w:val="24"/>
        </w:rPr>
        <w:t>како</w:t>
      </w:r>
      <w:r w:rsidRPr="00947841">
        <w:rPr>
          <w:spacing w:val="-1"/>
          <w:w w:val="105"/>
          <w:sz w:val="24"/>
          <w:szCs w:val="24"/>
        </w:rPr>
        <w:t xml:space="preserve"> </w:t>
      </w:r>
      <w:r w:rsidRPr="00947841">
        <w:rPr>
          <w:w w:val="105"/>
          <w:sz w:val="24"/>
          <w:szCs w:val="24"/>
        </w:rPr>
        <w:t>би</w:t>
      </w:r>
      <w:r w:rsidRPr="00947841">
        <w:rPr>
          <w:spacing w:val="-1"/>
          <w:w w:val="105"/>
          <w:sz w:val="24"/>
          <w:szCs w:val="24"/>
        </w:rPr>
        <w:t xml:space="preserve"> </w:t>
      </w:r>
      <w:r w:rsidRPr="00947841">
        <w:rPr>
          <w:w w:val="105"/>
          <w:sz w:val="24"/>
          <w:szCs w:val="24"/>
        </w:rPr>
        <w:t>се</w:t>
      </w:r>
      <w:r w:rsidRPr="00947841">
        <w:rPr>
          <w:spacing w:val="-2"/>
          <w:w w:val="105"/>
          <w:sz w:val="24"/>
          <w:szCs w:val="24"/>
        </w:rPr>
        <w:t xml:space="preserve"> </w:t>
      </w:r>
      <w:r w:rsidRPr="00947841">
        <w:rPr>
          <w:w w:val="105"/>
          <w:sz w:val="24"/>
          <w:szCs w:val="24"/>
        </w:rPr>
        <w:t>потенцијална стабла</w:t>
      </w:r>
      <w:r w:rsidRPr="00947841">
        <w:rPr>
          <w:spacing w:val="-1"/>
          <w:w w:val="105"/>
          <w:sz w:val="24"/>
          <w:szCs w:val="24"/>
        </w:rPr>
        <w:t xml:space="preserve"> </w:t>
      </w:r>
      <w:r w:rsidRPr="00947841">
        <w:rPr>
          <w:w w:val="105"/>
          <w:sz w:val="24"/>
          <w:szCs w:val="24"/>
        </w:rPr>
        <w:t>будућности што боље</w:t>
      </w:r>
      <w:r w:rsidRPr="00947841">
        <w:rPr>
          <w:spacing w:val="-1"/>
          <w:w w:val="105"/>
          <w:sz w:val="24"/>
          <w:szCs w:val="24"/>
        </w:rPr>
        <w:t xml:space="preserve"> </w:t>
      </w:r>
      <w:r w:rsidRPr="00947841">
        <w:rPr>
          <w:w w:val="105"/>
          <w:sz w:val="24"/>
          <w:szCs w:val="24"/>
        </w:rPr>
        <w:t>очистила од доњих грана,</w:t>
      </w:r>
    </w:p>
    <w:p w14:paraId="2B31A89F" w14:textId="5FE67745" w:rsidR="00947841" w:rsidRPr="00947841" w:rsidRDefault="00947841" w:rsidP="00947841">
      <w:pPr>
        <w:pStyle w:val="ListParagraph"/>
        <w:widowControl w:val="0"/>
        <w:numPr>
          <w:ilvl w:val="0"/>
          <w:numId w:val="2"/>
        </w:numPr>
        <w:tabs>
          <w:tab w:val="left" w:pos="1372"/>
        </w:tabs>
        <w:autoSpaceDE w:val="0"/>
        <w:autoSpaceDN w:val="0"/>
        <w:spacing w:before="128" w:line="268" w:lineRule="auto"/>
        <w:ind w:right="893"/>
        <w:rPr>
          <w:sz w:val="24"/>
          <w:szCs w:val="24"/>
        </w:rPr>
      </w:pPr>
      <w:r w:rsidRPr="00947841">
        <w:rPr>
          <w:spacing w:val="-2"/>
          <w:w w:val="105"/>
          <w:sz w:val="24"/>
          <w:szCs w:val="24"/>
        </w:rPr>
        <w:t>регулисање/очување</w:t>
      </w:r>
      <w:r w:rsidRPr="00947841">
        <w:rPr>
          <w:spacing w:val="-5"/>
          <w:w w:val="105"/>
          <w:sz w:val="24"/>
          <w:szCs w:val="24"/>
        </w:rPr>
        <w:t xml:space="preserve"> </w:t>
      </w:r>
      <w:r w:rsidRPr="00947841">
        <w:rPr>
          <w:spacing w:val="-2"/>
          <w:w w:val="105"/>
          <w:sz w:val="24"/>
          <w:szCs w:val="24"/>
        </w:rPr>
        <w:t>и подржавање мешовитости са</w:t>
      </w:r>
      <w:r w:rsidRPr="00947841">
        <w:rPr>
          <w:spacing w:val="-4"/>
          <w:w w:val="105"/>
          <w:sz w:val="24"/>
          <w:szCs w:val="24"/>
        </w:rPr>
        <w:t xml:space="preserve"> </w:t>
      </w:r>
      <w:r w:rsidRPr="00947841">
        <w:rPr>
          <w:spacing w:val="-2"/>
          <w:w w:val="105"/>
          <w:sz w:val="24"/>
          <w:szCs w:val="24"/>
        </w:rPr>
        <w:t>другим врстама</w:t>
      </w:r>
      <w:r w:rsidRPr="00947841">
        <w:rPr>
          <w:spacing w:val="-5"/>
          <w:w w:val="105"/>
          <w:sz w:val="24"/>
          <w:szCs w:val="24"/>
        </w:rPr>
        <w:t xml:space="preserve"> </w:t>
      </w:r>
      <w:r w:rsidRPr="00947841">
        <w:rPr>
          <w:spacing w:val="-2"/>
          <w:w w:val="105"/>
          <w:sz w:val="24"/>
          <w:szCs w:val="24"/>
        </w:rPr>
        <w:t xml:space="preserve">дрвећа (регулисање </w:t>
      </w:r>
      <w:r w:rsidRPr="00947841">
        <w:rPr>
          <w:w w:val="105"/>
          <w:sz w:val="24"/>
          <w:szCs w:val="24"/>
        </w:rPr>
        <w:t>смесе путем очувања група (четинара, јавора, јасена, трешње, храста, букве),</w:t>
      </w:r>
    </w:p>
    <w:p w14:paraId="3BC2AD0F" w14:textId="45210B1A" w:rsidR="00153135" w:rsidRPr="00153135" w:rsidRDefault="00947841" w:rsidP="00153135">
      <w:pPr>
        <w:pStyle w:val="ListParagraph"/>
        <w:widowControl w:val="0"/>
        <w:numPr>
          <w:ilvl w:val="0"/>
          <w:numId w:val="2"/>
        </w:numPr>
        <w:tabs>
          <w:tab w:val="left" w:pos="1372"/>
        </w:tabs>
        <w:autoSpaceDE w:val="0"/>
        <w:autoSpaceDN w:val="0"/>
        <w:spacing w:before="131"/>
        <w:rPr>
          <w:sz w:val="24"/>
          <w:szCs w:val="24"/>
        </w:rPr>
      </w:pPr>
      <w:r w:rsidRPr="00947841">
        <w:rPr>
          <w:sz w:val="24"/>
          <w:szCs w:val="24"/>
        </w:rPr>
        <w:t>очување</w:t>
      </w:r>
      <w:r w:rsidRPr="00947841">
        <w:rPr>
          <w:spacing w:val="20"/>
          <w:sz w:val="24"/>
          <w:szCs w:val="24"/>
        </w:rPr>
        <w:t xml:space="preserve"> </w:t>
      </w:r>
      <w:r w:rsidRPr="00947841">
        <w:rPr>
          <w:sz w:val="24"/>
          <w:szCs w:val="24"/>
        </w:rPr>
        <w:t>и</w:t>
      </w:r>
      <w:r w:rsidRPr="00947841">
        <w:rPr>
          <w:spacing w:val="17"/>
          <w:sz w:val="24"/>
          <w:szCs w:val="24"/>
        </w:rPr>
        <w:t xml:space="preserve"> </w:t>
      </w:r>
      <w:r w:rsidRPr="00947841">
        <w:rPr>
          <w:sz w:val="24"/>
          <w:szCs w:val="24"/>
        </w:rPr>
        <w:t>унапређење</w:t>
      </w:r>
      <w:r w:rsidRPr="00947841">
        <w:rPr>
          <w:spacing w:val="21"/>
          <w:sz w:val="24"/>
          <w:szCs w:val="24"/>
        </w:rPr>
        <w:t xml:space="preserve"> </w:t>
      </w:r>
      <w:r w:rsidRPr="00947841">
        <w:rPr>
          <w:sz w:val="24"/>
          <w:szCs w:val="24"/>
        </w:rPr>
        <w:t>здравственог</w:t>
      </w:r>
      <w:r w:rsidRPr="00947841">
        <w:rPr>
          <w:spacing w:val="20"/>
          <w:sz w:val="24"/>
          <w:szCs w:val="24"/>
        </w:rPr>
        <w:t xml:space="preserve"> </w:t>
      </w:r>
      <w:r w:rsidRPr="00947841">
        <w:rPr>
          <w:spacing w:val="-2"/>
          <w:sz w:val="24"/>
          <w:szCs w:val="24"/>
        </w:rPr>
        <w:t>стања.</w:t>
      </w:r>
    </w:p>
    <w:p w14:paraId="53D76F45" w14:textId="7AF8F457" w:rsidR="00153135" w:rsidRDefault="00153135" w:rsidP="00153135">
      <w:pPr>
        <w:widowControl w:val="0"/>
        <w:tabs>
          <w:tab w:val="left" w:pos="1372"/>
        </w:tabs>
        <w:autoSpaceDE w:val="0"/>
        <w:autoSpaceDN w:val="0"/>
        <w:spacing w:before="131"/>
        <w:rPr>
          <w:b/>
          <w:bCs/>
          <w:spacing w:val="-5"/>
          <w:w w:val="105"/>
          <w:sz w:val="24"/>
          <w:szCs w:val="24"/>
          <w:u w:val="single"/>
          <w:lang w:val="sr-Cyrl-RS"/>
        </w:rPr>
      </w:pPr>
      <w:r w:rsidRPr="00153135">
        <w:rPr>
          <w:b/>
          <w:bCs/>
          <w:w w:val="105"/>
          <w:sz w:val="24"/>
          <w:szCs w:val="24"/>
          <w:lang w:val="sr-Cyrl-RS"/>
        </w:rPr>
        <w:t xml:space="preserve">    </w:t>
      </w:r>
      <w:r w:rsidRPr="00153135">
        <w:rPr>
          <w:b/>
          <w:bCs/>
          <w:w w:val="105"/>
          <w:sz w:val="24"/>
          <w:szCs w:val="24"/>
          <w:u w:val="single"/>
        </w:rPr>
        <w:t>Средњедобна</w:t>
      </w:r>
      <w:r w:rsidRPr="00153135">
        <w:rPr>
          <w:b/>
          <w:bCs/>
          <w:spacing w:val="-12"/>
          <w:w w:val="105"/>
          <w:sz w:val="24"/>
          <w:szCs w:val="24"/>
          <w:u w:val="single"/>
        </w:rPr>
        <w:t xml:space="preserve"> </w:t>
      </w:r>
      <w:r w:rsidRPr="00153135">
        <w:rPr>
          <w:b/>
          <w:bCs/>
          <w:w w:val="105"/>
          <w:sz w:val="24"/>
          <w:szCs w:val="24"/>
          <w:u w:val="single"/>
        </w:rPr>
        <w:t>састојина</w:t>
      </w:r>
      <w:r w:rsidRPr="00153135">
        <w:rPr>
          <w:b/>
          <w:bCs/>
          <w:spacing w:val="-13"/>
          <w:w w:val="105"/>
          <w:sz w:val="24"/>
          <w:szCs w:val="24"/>
          <w:u w:val="single"/>
        </w:rPr>
        <w:t xml:space="preserve"> </w:t>
      </w:r>
      <w:r w:rsidRPr="00153135">
        <w:rPr>
          <w:b/>
          <w:bCs/>
          <w:w w:val="105"/>
          <w:sz w:val="24"/>
          <w:szCs w:val="24"/>
          <w:u w:val="single"/>
        </w:rPr>
        <w:t>[H=</w:t>
      </w:r>
      <w:r w:rsidRPr="00153135">
        <w:rPr>
          <w:b/>
          <w:bCs/>
          <w:spacing w:val="-13"/>
          <w:w w:val="105"/>
          <w:sz w:val="24"/>
          <w:szCs w:val="24"/>
          <w:u w:val="single"/>
        </w:rPr>
        <w:t xml:space="preserve"> </w:t>
      </w:r>
      <w:r w:rsidRPr="00153135">
        <w:rPr>
          <w:b/>
          <w:bCs/>
          <w:w w:val="105"/>
          <w:sz w:val="24"/>
          <w:szCs w:val="24"/>
          <w:u w:val="single"/>
        </w:rPr>
        <w:t>&gt;12</w:t>
      </w:r>
      <w:r w:rsidRPr="00153135">
        <w:rPr>
          <w:b/>
          <w:bCs/>
          <w:spacing w:val="-12"/>
          <w:w w:val="105"/>
          <w:sz w:val="24"/>
          <w:szCs w:val="24"/>
          <w:u w:val="single"/>
        </w:rPr>
        <w:t xml:space="preserve"> </w:t>
      </w:r>
      <w:r w:rsidRPr="00153135">
        <w:rPr>
          <w:b/>
          <w:bCs/>
          <w:w w:val="105"/>
          <w:sz w:val="24"/>
          <w:szCs w:val="24"/>
          <w:u w:val="single"/>
        </w:rPr>
        <w:t>(14)-22</w:t>
      </w:r>
      <w:r w:rsidRPr="00153135">
        <w:rPr>
          <w:b/>
          <w:bCs/>
          <w:spacing w:val="-12"/>
          <w:w w:val="105"/>
          <w:sz w:val="24"/>
          <w:szCs w:val="24"/>
          <w:u w:val="single"/>
        </w:rPr>
        <w:t xml:space="preserve"> </w:t>
      </w:r>
      <w:r w:rsidRPr="00153135">
        <w:rPr>
          <w:b/>
          <w:bCs/>
          <w:spacing w:val="-5"/>
          <w:w w:val="105"/>
          <w:sz w:val="24"/>
          <w:szCs w:val="24"/>
          <w:u w:val="single"/>
        </w:rPr>
        <w:t>m]</w:t>
      </w:r>
    </w:p>
    <w:p w14:paraId="1FB3C3AE" w14:textId="42EE96C4" w:rsidR="00153135" w:rsidRPr="00F45E86" w:rsidRDefault="00153135" w:rsidP="00153135">
      <w:pPr>
        <w:widowControl w:val="0"/>
        <w:tabs>
          <w:tab w:val="left" w:pos="1372"/>
        </w:tabs>
        <w:autoSpaceDE w:val="0"/>
        <w:autoSpaceDN w:val="0"/>
        <w:spacing w:before="131"/>
        <w:rPr>
          <w:b/>
          <w:bCs/>
          <w:spacing w:val="-5"/>
          <w:w w:val="105"/>
          <w:sz w:val="16"/>
          <w:szCs w:val="16"/>
          <w:u w:val="single"/>
          <w:lang w:val="sr-Cyrl-RS"/>
        </w:rPr>
      </w:pPr>
    </w:p>
    <w:p w14:paraId="74BEF87E" w14:textId="3CB03551" w:rsidR="00153135" w:rsidRPr="00F45E86" w:rsidRDefault="00153135" w:rsidP="00153135">
      <w:pPr>
        <w:pStyle w:val="ListParagraph"/>
        <w:widowControl w:val="0"/>
        <w:numPr>
          <w:ilvl w:val="0"/>
          <w:numId w:val="2"/>
        </w:numPr>
        <w:tabs>
          <w:tab w:val="left" w:pos="1677"/>
        </w:tabs>
        <w:autoSpaceDE w:val="0"/>
        <w:autoSpaceDN w:val="0"/>
        <w:spacing w:before="40" w:line="268" w:lineRule="auto"/>
        <w:ind w:right="583"/>
        <w:rPr>
          <w:sz w:val="24"/>
          <w:szCs w:val="24"/>
        </w:rPr>
      </w:pPr>
      <w:r w:rsidRPr="00F45E86">
        <w:rPr>
          <w:w w:val="105"/>
          <w:sz w:val="24"/>
          <w:szCs w:val="24"/>
        </w:rPr>
        <w:t>избор, обележавање и нега 140 до 180 стабала будућности по хектару у циљу развоја крошњи стабала ради одржавања дебљнског прираста на жељеном нивоу,</w:t>
      </w:r>
    </w:p>
    <w:p w14:paraId="5D4FF2EE" w14:textId="68F02FDE" w:rsidR="00153135" w:rsidRPr="00F45E86" w:rsidRDefault="00153135" w:rsidP="00153135">
      <w:pPr>
        <w:pStyle w:val="ListParagraph"/>
        <w:widowControl w:val="0"/>
        <w:numPr>
          <w:ilvl w:val="0"/>
          <w:numId w:val="2"/>
        </w:numPr>
        <w:tabs>
          <w:tab w:val="left" w:pos="1677"/>
          <w:tab w:val="left" w:pos="1727"/>
        </w:tabs>
        <w:autoSpaceDE w:val="0"/>
        <w:autoSpaceDN w:val="0"/>
        <w:spacing w:before="130" w:line="271" w:lineRule="auto"/>
        <w:ind w:right="586"/>
        <w:rPr>
          <w:sz w:val="24"/>
          <w:szCs w:val="24"/>
        </w:rPr>
      </w:pPr>
      <w:r w:rsidRPr="00F45E86">
        <w:rPr>
          <w:w w:val="105"/>
          <w:sz w:val="24"/>
          <w:szCs w:val="24"/>
        </w:rPr>
        <w:t>интензивирање</w:t>
      </w:r>
      <w:r w:rsidRPr="00F45E86">
        <w:rPr>
          <w:spacing w:val="40"/>
          <w:w w:val="105"/>
          <w:sz w:val="24"/>
          <w:szCs w:val="24"/>
        </w:rPr>
        <w:t xml:space="preserve"> </w:t>
      </w:r>
      <w:r w:rsidRPr="00F45E86">
        <w:rPr>
          <w:w w:val="105"/>
          <w:sz w:val="24"/>
          <w:szCs w:val="24"/>
        </w:rPr>
        <w:t xml:space="preserve">дебљинског прираста кроз правовремене прореде одговарајуће јачине </w:t>
      </w:r>
      <w:r w:rsidRPr="00F45E86">
        <w:rPr>
          <w:spacing w:val="-2"/>
          <w:w w:val="105"/>
          <w:sz w:val="24"/>
          <w:szCs w:val="24"/>
        </w:rPr>
        <w:t>захвата,</w:t>
      </w:r>
    </w:p>
    <w:p w14:paraId="5F2789B9" w14:textId="7A55757B" w:rsidR="00153135" w:rsidRPr="00F45E86" w:rsidRDefault="00153135" w:rsidP="00153135">
      <w:pPr>
        <w:pStyle w:val="ListParagraph"/>
        <w:widowControl w:val="0"/>
        <w:numPr>
          <w:ilvl w:val="0"/>
          <w:numId w:val="2"/>
        </w:numPr>
        <w:tabs>
          <w:tab w:val="left" w:pos="1677"/>
        </w:tabs>
        <w:autoSpaceDE w:val="0"/>
        <w:autoSpaceDN w:val="0"/>
        <w:spacing w:before="126" w:line="271" w:lineRule="auto"/>
        <w:ind w:right="588"/>
        <w:rPr>
          <w:sz w:val="24"/>
          <w:szCs w:val="24"/>
        </w:rPr>
      </w:pPr>
      <w:r w:rsidRPr="00F45E86">
        <w:rPr>
          <w:w w:val="105"/>
          <w:sz w:val="24"/>
          <w:szCs w:val="24"/>
        </w:rPr>
        <w:t>постизање</w:t>
      </w:r>
      <w:r w:rsidRPr="00F45E86">
        <w:rPr>
          <w:spacing w:val="17"/>
          <w:w w:val="105"/>
          <w:sz w:val="24"/>
          <w:szCs w:val="24"/>
        </w:rPr>
        <w:t xml:space="preserve"> </w:t>
      </w:r>
      <w:r w:rsidRPr="00F45E86">
        <w:rPr>
          <w:w w:val="105"/>
          <w:sz w:val="24"/>
          <w:szCs w:val="24"/>
        </w:rPr>
        <w:t>адекватних</w:t>
      </w:r>
      <w:r w:rsidRPr="00F45E86">
        <w:rPr>
          <w:spacing w:val="17"/>
          <w:w w:val="105"/>
          <w:sz w:val="24"/>
          <w:szCs w:val="24"/>
        </w:rPr>
        <w:t xml:space="preserve"> </w:t>
      </w:r>
      <w:r w:rsidRPr="00F45E86">
        <w:rPr>
          <w:w w:val="105"/>
          <w:sz w:val="24"/>
          <w:szCs w:val="24"/>
        </w:rPr>
        <w:t>димензија</w:t>
      </w:r>
      <w:r w:rsidRPr="00F45E86">
        <w:rPr>
          <w:spacing w:val="16"/>
          <w:w w:val="105"/>
          <w:sz w:val="24"/>
          <w:szCs w:val="24"/>
        </w:rPr>
        <w:t xml:space="preserve"> </w:t>
      </w:r>
      <w:r w:rsidRPr="00F45E86">
        <w:rPr>
          <w:w w:val="105"/>
          <w:sz w:val="24"/>
          <w:szCs w:val="24"/>
        </w:rPr>
        <w:t>крошњи</w:t>
      </w:r>
      <w:r w:rsidRPr="00F45E86">
        <w:rPr>
          <w:spacing w:val="18"/>
          <w:w w:val="105"/>
          <w:sz w:val="24"/>
          <w:szCs w:val="24"/>
        </w:rPr>
        <w:t xml:space="preserve"> </w:t>
      </w:r>
      <w:r w:rsidRPr="00F45E86">
        <w:rPr>
          <w:w w:val="105"/>
          <w:sz w:val="24"/>
          <w:szCs w:val="24"/>
        </w:rPr>
        <w:t>најквалитетнијих</w:t>
      </w:r>
      <w:r w:rsidRPr="00F45E86">
        <w:rPr>
          <w:spacing w:val="19"/>
          <w:w w:val="105"/>
          <w:sz w:val="24"/>
          <w:szCs w:val="24"/>
        </w:rPr>
        <w:t xml:space="preserve"> </w:t>
      </w:r>
      <w:r w:rsidRPr="00F45E86">
        <w:rPr>
          <w:w w:val="105"/>
          <w:sz w:val="24"/>
          <w:szCs w:val="24"/>
        </w:rPr>
        <w:t>стабла,</w:t>
      </w:r>
      <w:r w:rsidRPr="00F45E86">
        <w:rPr>
          <w:spacing w:val="19"/>
          <w:w w:val="105"/>
          <w:sz w:val="24"/>
          <w:szCs w:val="24"/>
        </w:rPr>
        <w:t xml:space="preserve"> </w:t>
      </w:r>
      <w:r w:rsidRPr="00F45E86">
        <w:rPr>
          <w:w w:val="105"/>
          <w:sz w:val="24"/>
          <w:szCs w:val="24"/>
        </w:rPr>
        <w:t>удео</w:t>
      </w:r>
      <w:r w:rsidRPr="00F45E86">
        <w:rPr>
          <w:spacing w:val="18"/>
          <w:w w:val="105"/>
          <w:sz w:val="24"/>
          <w:szCs w:val="24"/>
        </w:rPr>
        <w:t xml:space="preserve"> </w:t>
      </w:r>
      <w:r w:rsidRPr="00F45E86">
        <w:rPr>
          <w:w w:val="105"/>
          <w:sz w:val="24"/>
          <w:szCs w:val="24"/>
        </w:rPr>
        <w:t>круне</w:t>
      </w:r>
      <w:r w:rsidRPr="00F45E86">
        <w:rPr>
          <w:spacing w:val="16"/>
          <w:w w:val="105"/>
          <w:sz w:val="24"/>
          <w:szCs w:val="24"/>
        </w:rPr>
        <w:t xml:space="preserve"> </w:t>
      </w:r>
      <w:r w:rsidRPr="00F45E86">
        <w:rPr>
          <w:w w:val="105"/>
          <w:sz w:val="24"/>
          <w:szCs w:val="24"/>
        </w:rPr>
        <w:t xml:space="preserve">изнад </w:t>
      </w:r>
      <w:r w:rsidRPr="00F45E86">
        <w:rPr>
          <w:spacing w:val="-4"/>
          <w:w w:val="105"/>
          <w:sz w:val="24"/>
          <w:szCs w:val="24"/>
        </w:rPr>
        <w:t>30%,</w:t>
      </w:r>
    </w:p>
    <w:p w14:paraId="4E66BEE1" w14:textId="1EFFF28E" w:rsidR="00153135" w:rsidRPr="00F45E86" w:rsidRDefault="00153135" w:rsidP="00153135">
      <w:pPr>
        <w:pStyle w:val="ListParagraph"/>
        <w:widowControl w:val="0"/>
        <w:numPr>
          <w:ilvl w:val="0"/>
          <w:numId w:val="2"/>
        </w:numPr>
        <w:tabs>
          <w:tab w:val="left" w:pos="1372"/>
        </w:tabs>
        <w:autoSpaceDE w:val="0"/>
        <w:autoSpaceDN w:val="0"/>
        <w:spacing w:before="131"/>
        <w:rPr>
          <w:sz w:val="24"/>
          <w:szCs w:val="24"/>
          <w:u w:val="single"/>
          <w:lang w:val="sr-Cyrl-RS"/>
        </w:rPr>
      </w:pPr>
      <w:r w:rsidRPr="00F45E86">
        <w:rPr>
          <w:sz w:val="24"/>
          <w:szCs w:val="24"/>
        </w:rPr>
        <w:t>растојање</w:t>
      </w:r>
      <w:r w:rsidRPr="00F45E86">
        <w:rPr>
          <w:spacing w:val="14"/>
          <w:sz w:val="24"/>
          <w:szCs w:val="24"/>
        </w:rPr>
        <w:t xml:space="preserve"> </w:t>
      </w:r>
      <w:r w:rsidRPr="00F45E86">
        <w:rPr>
          <w:sz w:val="24"/>
          <w:szCs w:val="24"/>
        </w:rPr>
        <w:t>између</w:t>
      </w:r>
      <w:r w:rsidRPr="00F45E86">
        <w:rPr>
          <w:spacing w:val="18"/>
          <w:sz w:val="24"/>
          <w:szCs w:val="24"/>
        </w:rPr>
        <w:t xml:space="preserve"> </w:t>
      </w:r>
      <w:r w:rsidRPr="00F45E86">
        <w:rPr>
          <w:sz w:val="24"/>
          <w:szCs w:val="24"/>
        </w:rPr>
        <w:t>стабала</w:t>
      </w:r>
      <w:r w:rsidRPr="00F45E86">
        <w:rPr>
          <w:spacing w:val="18"/>
          <w:sz w:val="24"/>
          <w:szCs w:val="24"/>
        </w:rPr>
        <w:t xml:space="preserve"> </w:t>
      </w:r>
      <w:r w:rsidRPr="00F45E86">
        <w:rPr>
          <w:sz w:val="24"/>
          <w:szCs w:val="24"/>
        </w:rPr>
        <w:t>будућности</w:t>
      </w:r>
      <w:r w:rsidRPr="00F45E86">
        <w:rPr>
          <w:spacing w:val="14"/>
          <w:sz w:val="24"/>
          <w:szCs w:val="24"/>
        </w:rPr>
        <w:t xml:space="preserve"> </w:t>
      </w:r>
      <w:r w:rsidRPr="00F45E86">
        <w:rPr>
          <w:sz w:val="24"/>
          <w:szCs w:val="24"/>
        </w:rPr>
        <w:t>8-10</w:t>
      </w:r>
      <w:r w:rsidRPr="00F45E86">
        <w:rPr>
          <w:spacing w:val="18"/>
          <w:sz w:val="24"/>
          <w:szCs w:val="24"/>
        </w:rPr>
        <w:t xml:space="preserve"> </w:t>
      </w:r>
      <w:r w:rsidRPr="00F45E86">
        <w:rPr>
          <w:sz w:val="24"/>
          <w:szCs w:val="24"/>
        </w:rPr>
        <w:t>метара</w:t>
      </w:r>
    </w:p>
    <w:p w14:paraId="1CCEF277" w14:textId="77777777" w:rsidR="00947841" w:rsidRPr="00F45E86" w:rsidRDefault="00947841" w:rsidP="00153135">
      <w:pPr>
        <w:spacing w:after="60"/>
        <w:ind w:firstLine="720"/>
        <w:jc w:val="both"/>
        <w:rPr>
          <w:b/>
          <w:i/>
          <w:sz w:val="16"/>
          <w:szCs w:val="16"/>
          <w:lang w:val="sr-Cyrl-RS"/>
        </w:rPr>
      </w:pPr>
    </w:p>
    <w:p w14:paraId="11A0139B" w14:textId="494BC4C2" w:rsidR="00F45E86" w:rsidRDefault="00F45E86" w:rsidP="00F45E86">
      <w:pPr>
        <w:spacing w:after="60"/>
        <w:jc w:val="both"/>
        <w:rPr>
          <w:b/>
          <w:sz w:val="24"/>
          <w:szCs w:val="24"/>
          <w:u w:val="single"/>
          <w:lang w:val="sr-Cyrl-RS"/>
        </w:rPr>
      </w:pPr>
      <w:r>
        <w:rPr>
          <w:b/>
          <w:sz w:val="24"/>
          <w:szCs w:val="24"/>
          <w:lang w:val="sr-Cyrl-RS"/>
        </w:rPr>
        <w:t xml:space="preserve">   </w:t>
      </w:r>
      <w:r w:rsidRPr="00F45E86">
        <w:rPr>
          <w:b/>
          <w:sz w:val="24"/>
          <w:szCs w:val="24"/>
          <w:u w:val="single"/>
          <w:lang w:val="sr-Cyrl-RS"/>
        </w:rPr>
        <w:t>Фаза дозревања [H &gt; 22 – 26 m]</w:t>
      </w:r>
    </w:p>
    <w:p w14:paraId="7AC82B1A" w14:textId="77777777" w:rsidR="00F45E86" w:rsidRPr="00F45E86" w:rsidRDefault="00F45E86" w:rsidP="00F45E86">
      <w:pPr>
        <w:spacing w:after="60"/>
        <w:jc w:val="both"/>
        <w:rPr>
          <w:b/>
          <w:sz w:val="16"/>
          <w:szCs w:val="16"/>
          <w:u w:val="single"/>
          <w:lang w:val="sr-Cyrl-RS"/>
        </w:rPr>
      </w:pPr>
    </w:p>
    <w:p w14:paraId="08FBF52A" w14:textId="1CB6BAA9" w:rsidR="00F45E86" w:rsidRPr="00F45E86" w:rsidRDefault="00F45E86" w:rsidP="00F45E86">
      <w:pPr>
        <w:pStyle w:val="ListParagraph"/>
        <w:widowControl w:val="0"/>
        <w:numPr>
          <w:ilvl w:val="0"/>
          <w:numId w:val="2"/>
        </w:numPr>
        <w:tabs>
          <w:tab w:val="left" w:pos="1372"/>
        </w:tabs>
        <w:autoSpaceDE w:val="0"/>
        <w:autoSpaceDN w:val="0"/>
        <w:spacing w:before="38"/>
        <w:rPr>
          <w:sz w:val="24"/>
          <w:szCs w:val="24"/>
        </w:rPr>
      </w:pPr>
      <w:r w:rsidRPr="00F45E86">
        <w:rPr>
          <w:sz w:val="24"/>
          <w:szCs w:val="24"/>
        </w:rPr>
        <w:t>наставити</w:t>
      </w:r>
      <w:r w:rsidRPr="00F45E86">
        <w:rPr>
          <w:spacing w:val="22"/>
          <w:sz w:val="24"/>
          <w:szCs w:val="24"/>
        </w:rPr>
        <w:t xml:space="preserve"> </w:t>
      </w:r>
      <w:r w:rsidRPr="00F45E86">
        <w:rPr>
          <w:sz w:val="24"/>
          <w:szCs w:val="24"/>
        </w:rPr>
        <w:t>„ослобађањеˮ</w:t>
      </w:r>
      <w:r w:rsidRPr="00F45E86">
        <w:rPr>
          <w:spacing w:val="19"/>
          <w:sz w:val="24"/>
          <w:szCs w:val="24"/>
        </w:rPr>
        <w:t xml:space="preserve"> </w:t>
      </w:r>
      <w:r w:rsidRPr="00F45E86">
        <w:rPr>
          <w:sz w:val="24"/>
          <w:szCs w:val="24"/>
        </w:rPr>
        <w:t>СБ</w:t>
      </w:r>
      <w:r w:rsidRPr="00F45E86">
        <w:rPr>
          <w:spacing w:val="25"/>
          <w:sz w:val="24"/>
          <w:szCs w:val="24"/>
        </w:rPr>
        <w:t xml:space="preserve"> </w:t>
      </w:r>
      <w:r w:rsidRPr="00F45E86">
        <w:rPr>
          <w:sz w:val="24"/>
          <w:szCs w:val="24"/>
        </w:rPr>
        <w:t>уклањањем</w:t>
      </w:r>
      <w:r w:rsidRPr="00F45E86">
        <w:rPr>
          <w:spacing w:val="22"/>
          <w:sz w:val="24"/>
          <w:szCs w:val="24"/>
        </w:rPr>
        <w:t xml:space="preserve"> </w:t>
      </w:r>
      <w:r w:rsidRPr="00F45E86">
        <w:rPr>
          <w:sz w:val="24"/>
          <w:szCs w:val="24"/>
        </w:rPr>
        <w:t>главних</w:t>
      </w:r>
      <w:r w:rsidRPr="00F45E86">
        <w:rPr>
          <w:spacing w:val="14"/>
          <w:sz w:val="24"/>
          <w:szCs w:val="24"/>
        </w:rPr>
        <w:t xml:space="preserve"> </w:t>
      </w:r>
      <w:r w:rsidRPr="00F45E86">
        <w:rPr>
          <w:spacing w:val="-2"/>
          <w:sz w:val="24"/>
          <w:szCs w:val="24"/>
        </w:rPr>
        <w:t>конкурента,</w:t>
      </w:r>
    </w:p>
    <w:p w14:paraId="44F8F8D7" w14:textId="6F11BC92" w:rsidR="00F45E86" w:rsidRPr="00F45E86" w:rsidRDefault="00F45E86" w:rsidP="00F45E86">
      <w:pPr>
        <w:pStyle w:val="ListParagraph"/>
        <w:widowControl w:val="0"/>
        <w:numPr>
          <w:ilvl w:val="0"/>
          <w:numId w:val="2"/>
        </w:numPr>
        <w:tabs>
          <w:tab w:val="left" w:pos="1372"/>
        </w:tabs>
        <w:autoSpaceDE w:val="0"/>
        <w:autoSpaceDN w:val="0"/>
        <w:spacing w:before="157" w:line="271" w:lineRule="auto"/>
        <w:ind w:right="885"/>
        <w:rPr>
          <w:sz w:val="24"/>
          <w:szCs w:val="24"/>
        </w:rPr>
      </w:pPr>
      <w:r w:rsidRPr="00F45E86">
        <w:rPr>
          <w:w w:val="105"/>
          <w:sz w:val="24"/>
          <w:szCs w:val="24"/>
        </w:rPr>
        <w:lastRenderedPageBreak/>
        <w:t>уклањање</w:t>
      </w:r>
      <w:r w:rsidRPr="00F45E86">
        <w:rPr>
          <w:spacing w:val="-1"/>
          <w:w w:val="105"/>
          <w:sz w:val="24"/>
          <w:szCs w:val="24"/>
        </w:rPr>
        <w:t xml:space="preserve"> </w:t>
      </w:r>
      <w:r w:rsidRPr="00F45E86">
        <w:rPr>
          <w:w w:val="105"/>
          <w:sz w:val="24"/>
          <w:szCs w:val="24"/>
        </w:rPr>
        <w:t>најмање 2</w:t>
      </w:r>
      <w:r w:rsidRPr="00F45E86">
        <w:rPr>
          <w:spacing w:val="-1"/>
          <w:w w:val="105"/>
          <w:sz w:val="24"/>
          <w:szCs w:val="24"/>
        </w:rPr>
        <w:t xml:space="preserve"> </w:t>
      </w:r>
      <w:r w:rsidRPr="00F45E86">
        <w:rPr>
          <w:w w:val="105"/>
          <w:sz w:val="24"/>
          <w:szCs w:val="24"/>
        </w:rPr>
        <w:t>– 1 најјачих</w:t>
      </w:r>
      <w:r w:rsidRPr="00F45E86">
        <w:rPr>
          <w:spacing w:val="-2"/>
          <w:w w:val="105"/>
          <w:sz w:val="24"/>
          <w:szCs w:val="24"/>
        </w:rPr>
        <w:t xml:space="preserve"> </w:t>
      </w:r>
      <w:r w:rsidRPr="00F45E86">
        <w:rPr>
          <w:w w:val="105"/>
          <w:sz w:val="24"/>
          <w:szCs w:val="24"/>
        </w:rPr>
        <w:t>конкурента</w:t>
      </w:r>
      <w:r w:rsidRPr="00F45E86">
        <w:rPr>
          <w:spacing w:val="-1"/>
          <w:w w:val="105"/>
          <w:sz w:val="24"/>
          <w:szCs w:val="24"/>
        </w:rPr>
        <w:t xml:space="preserve"> </w:t>
      </w:r>
      <w:r w:rsidRPr="00F45E86">
        <w:rPr>
          <w:w w:val="105"/>
          <w:sz w:val="24"/>
          <w:szCs w:val="24"/>
        </w:rPr>
        <w:t>СБ, а</w:t>
      </w:r>
      <w:r w:rsidRPr="00F45E86">
        <w:rPr>
          <w:spacing w:val="-1"/>
          <w:w w:val="105"/>
          <w:sz w:val="24"/>
          <w:szCs w:val="24"/>
        </w:rPr>
        <w:t xml:space="preserve"> </w:t>
      </w:r>
      <w:r w:rsidRPr="00F45E86">
        <w:rPr>
          <w:w w:val="105"/>
          <w:sz w:val="24"/>
          <w:szCs w:val="24"/>
        </w:rPr>
        <w:t>по</w:t>
      </w:r>
      <w:r w:rsidRPr="00F45E86">
        <w:rPr>
          <w:spacing w:val="-1"/>
          <w:w w:val="105"/>
          <w:sz w:val="24"/>
          <w:szCs w:val="24"/>
        </w:rPr>
        <w:t xml:space="preserve"> </w:t>
      </w:r>
      <w:r w:rsidRPr="00F45E86">
        <w:rPr>
          <w:w w:val="105"/>
          <w:sz w:val="24"/>
          <w:szCs w:val="24"/>
        </w:rPr>
        <w:t>потреби и у</w:t>
      </w:r>
      <w:r w:rsidRPr="00F45E86">
        <w:rPr>
          <w:spacing w:val="-1"/>
          <w:w w:val="105"/>
          <w:sz w:val="24"/>
          <w:szCs w:val="24"/>
        </w:rPr>
        <w:t xml:space="preserve"> </w:t>
      </w:r>
      <w:r w:rsidRPr="00F45E86">
        <w:rPr>
          <w:w w:val="105"/>
          <w:sz w:val="24"/>
          <w:szCs w:val="24"/>
        </w:rPr>
        <w:t>наредном уређајном периоду наставити са</w:t>
      </w:r>
      <w:r w:rsidRPr="00F45E86">
        <w:rPr>
          <w:spacing w:val="-1"/>
          <w:w w:val="105"/>
          <w:sz w:val="24"/>
          <w:szCs w:val="24"/>
        </w:rPr>
        <w:t xml:space="preserve"> </w:t>
      </w:r>
      <w:r w:rsidRPr="00F45E86">
        <w:rPr>
          <w:w w:val="105"/>
          <w:sz w:val="24"/>
          <w:szCs w:val="24"/>
        </w:rPr>
        <w:t>негом</w:t>
      </w:r>
      <w:r w:rsidRPr="00F45E86">
        <w:rPr>
          <w:spacing w:val="-2"/>
          <w:w w:val="105"/>
          <w:sz w:val="24"/>
          <w:szCs w:val="24"/>
        </w:rPr>
        <w:t xml:space="preserve"> </w:t>
      </w:r>
      <w:r w:rsidRPr="00F45E86">
        <w:rPr>
          <w:w w:val="105"/>
          <w:sz w:val="24"/>
          <w:szCs w:val="24"/>
        </w:rPr>
        <w:t>СБ, уклањањем најмање</w:t>
      </w:r>
      <w:r w:rsidRPr="00F45E86">
        <w:rPr>
          <w:spacing w:val="-1"/>
          <w:w w:val="105"/>
          <w:sz w:val="24"/>
          <w:szCs w:val="24"/>
        </w:rPr>
        <w:t xml:space="preserve"> </w:t>
      </w:r>
      <w:r w:rsidRPr="00F45E86">
        <w:rPr>
          <w:w w:val="105"/>
          <w:sz w:val="24"/>
          <w:szCs w:val="24"/>
        </w:rPr>
        <w:t>1-0, 5 најјачих конкурента</w:t>
      </w:r>
      <w:r w:rsidRPr="00F45E86">
        <w:rPr>
          <w:spacing w:val="-1"/>
          <w:w w:val="105"/>
          <w:sz w:val="24"/>
          <w:szCs w:val="24"/>
        </w:rPr>
        <w:t xml:space="preserve"> </w:t>
      </w:r>
      <w:r w:rsidRPr="00F45E86">
        <w:rPr>
          <w:w w:val="105"/>
          <w:sz w:val="24"/>
          <w:szCs w:val="24"/>
        </w:rPr>
        <w:t>СБ,</w:t>
      </w:r>
    </w:p>
    <w:p w14:paraId="1E6F2CDE" w14:textId="1A2ADCC0" w:rsidR="00F45E86" w:rsidRPr="00F45E86" w:rsidRDefault="00F45E86" w:rsidP="00F45E86">
      <w:pPr>
        <w:pStyle w:val="ListParagraph"/>
        <w:widowControl w:val="0"/>
        <w:numPr>
          <w:ilvl w:val="0"/>
          <w:numId w:val="2"/>
        </w:numPr>
        <w:tabs>
          <w:tab w:val="left" w:pos="1372"/>
        </w:tabs>
        <w:autoSpaceDE w:val="0"/>
        <w:autoSpaceDN w:val="0"/>
        <w:spacing w:before="123"/>
        <w:rPr>
          <w:sz w:val="24"/>
          <w:szCs w:val="24"/>
        </w:rPr>
      </w:pPr>
      <w:r w:rsidRPr="00F45E86">
        <w:rPr>
          <w:w w:val="105"/>
          <w:sz w:val="24"/>
          <w:szCs w:val="24"/>
        </w:rPr>
        <w:t>интензитет</w:t>
      </w:r>
      <w:r w:rsidRPr="00F45E86">
        <w:rPr>
          <w:spacing w:val="-11"/>
          <w:w w:val="105"/>
          <w:sz w:val="24"/>
          <w:szCs w:val="24"/>
        </w:rPr>
        <w:t xml:space="preserve"> </w:t>
      </w:r>
      <w:r w:rsidRPr="00F45E86">
        <w:rPr>
          <w:w w:val="105"/>
          <w:sz w:val="24"/>
          <w:szCs w:val="24"/>
        </w:rPr>
        <w:t>сече</w:t>
      </w:r>
      <w:r w:rsidRPr="00F45E86">
        <w:rPr>
          <w:spacing w:val="-12"/>
          <w:w w:val="105"/>
          <w:sz w:val="24"/>
          <w:szCs w:val="24"/>
        </w:rPr>
        <w:t xml:space="preserve"> </w:t>
      </w:r>
      <w:r w:rsidRPr="00F45E86">
        <w:rPr>
          <w:w w:val="105"/>
          <w:sz w:val="24"/>
          <w:szCs w:val="24"/>
        </w:rPr>
        <w:t>од</w:t>
      </w:r>
      <w:r w:rsidRPr="00F45E86">
        <w:rPr>
          <w:spacing w:val="-10"/>
          <w:w w:val="105"/>
          <w:sz w:val="24"/>
          <w:szCs w:val="24"/>
        </w:rPr>
        <w:t xml:space="preserve"> </w:t>
      </w:r>
      <w:r w:rsidRPr="00F45E86">
        <w:rPr>
          <w:w w:val="105"/>
          <w:sz w:val="24"/>
          <w:szCs w:val="24"/>
        </w:rPr>
        <w:t>60</w:t>
      </w:r>
      <w:r w:rsidRPr="00F45E86">
        <w:rPr>
          <w:spacing w:val="-10"/>
          <w:w w:val="105"/>
          <w:sz w:val="24"/>
          <w:szCs w:val="24"/>
        </w:rPr>
        <w:t xml:space="preserve"> </w:t>
      </w:r>
      <w:r w:rsidRPr="00F45E86">
        <w:rPr>
          <w:w w:val="105"/>
          <w:sz w:val="24"/>
          <w:szCs w:val="24"/>
        </w:rPr>
        <w:t>до</w:t>
      </w:r>
      <w:r w:rsidRPr="00F45E86">
        <w:rPr>
          <w:spacing w:val="-12"/>
          <w:w w:val="105"/>
          <w:sz w:val="24"/>
          <w:szCs w:val="24"/>
        </w:rPr>
        <w:t xml:space="preserve"> </w:t>
      </w:r>
      <w:r w:rsidRPr="00F45E86">
        <w:rPr>
          <w:w w:val="105"/>
          <w:sz w:val="24"/>
          <w:szCs w:val="24"/>
        </w:rPr>
        <w:t>80%</w:t>
      </w:r>
      <w:r w:rsidRPr="00F45E86">
        <w:rPr>
          <w:spacing w:val="-10"/>
          <w:w w:val="105"/>
          <w:sz w:val="24"/>
          <w:szCs w:val="24"/>
        </w:rPr>
        <w:t xml:space="preserve"> </w:t>
      </w:r>
      <w:r w:rsidRPr="00F45E86">
        <w:rPr>
          <w:w w:val="105"/>
          <w:sz w:val="24"/>
          <w:szCs w:val="24"/>
        </w:rPr>
        <w:t>од</w:t>
      </w:r>
      <w:r w:rsidRPr="00F45E86">
        <w:rPr>
          <w:spacing w:val="-9"/>
          <w:w w:val="105"/>
          <w:sz w:val="24"/>
          <w:szCs w:val="24"/>
        </w:rPr>
        <w:t xml:space="preserve"> </w:t>
      </w:r>
      <w:r w:rsidRPr="00F45E86">
        <w:rPr>
          <w:spacing w:val="-2"/>
          <w:w w:val="105"/>
          <w:sz w:val="24"/>
          <w:szCs w:val="24"/>
        </w:rPr>
        <w:t>прираста,</w:t>
      </w:r>
    </w:p>
    <w:p w14:paraId="2A19158B" w14:textId="30480EB4" w:rsidR="00F45E86" w:rsidRPr="00F45E86" w:rsidRDefault="00F45E86" w:rsidP="00F45E86">
      <w:pPr>
        <w:pStyle w:val="ListParagraph"/>
        <w:widowControl w:val="0"/>
        <w:numPr>
          <w:ilvl w:val="0"/>
          <w:numId w:val="2"/>
        </w:numPr>
        <w:tabs>
          <w:tab w:val="left" w:pos="1372"/>
        </w:tabs>
        <w:autoSpaceDE w:val="0"/>
        <w:autoSpaceDN w:val="0"/>
        <w:spacing w:before="157" w:line="271" w:lineRule="auto"/>
        <w:ind w:right="892"/>
        <w:rPr>
          <w:sz w:val="24"/>
          <w:szCs w:val="24"/>
        </w:rPr>
      </w:pPr>
      <w:r w:rsidRPr="00F45E86">
        <w:rPr>
          <w:w w:val="105"/>
          <w:sz w:val="24"/>
          <w:szCs w:val="24"/>
        </w:rPr>
        <w:t>уклањање</w:t>
      </w:r>
      <w:r w:rsidRPr="00F45E86">
        <w:rPr>
          <w:spacing w:val="30"/>
          <w:w w:val="105"/>
          <w:sz w:val="24"/>
          <w:szCs w:val="24"/>
        </w:rPr>
        <w:t xml:space="preserve"> </w:t>
      </w:r>
      <w:r w:rsidRPr="00F45E86">
        <w:rPr>
          <w:w w:val="105"/>
          <w:sz w:val="24"/>
          <w:szCs w:val="24"/>
        </w:rPr>
        <w:t>оштећених</w:t>
      </w:r>
      <w:r w:rsidRPr="00F45E86">
        <w:rPr>
          <w:spacing w:val="31"/>
          <w:w w:val="105"/>
          <w:sz w:val="24"/>
          <w:szCs w:val="24"/>
        </w:rPr>
        <w:t xml:space="preserve"> </w:t>
      </w:r>
      <w:r w:rsidRPr="00F45E86">
        <w:rPr>
          <w:w w:val="105"/>
          <w:sz w:val="24"/>
          <w:szCs w:val="24"/>
        </w:rPr>
        <w:t>и</w:t>
      </w:r>
      <w:r w:rsidRPr="00F45E86">
        <w:rPr>
          <w:spacing w:val="34"/>
          <w:w w:val="105"/>
          <w:sz w:val="24"/>
          <w:szCs w:val="24"/>
        </w:rPr>
        <w:t xml:space="preserve"> </w:t>
      </w:r>
      <w:r w:rsidRPr="00F45E86">
        <w:rPr>
          <w:w w:val="105"/>
          <w:sz w:val="24"/>
          <w:szCs w:val="24"/>
        </w:rPr>
        <w:t>болесних</w:t>
      </w:r>
      <w:r w:rsidRPr="00F45E86">
        <w:rPr>
          <w:spacing w:val="34"/>
          <w:w w:val="105"/>
          <w:sz w:val="24"/>
          <w:szCs w:val="24"/>
        </w:rPr>
        <w:t xml:space="preserve"> </w:t>
      </w:r>
      <w:r w:rsidRPr="00F45E86">
        <w:rPr>
          <w:w w:val="105"/>
          <w:sz w:val="24"/>
          <w:szCs w:val="24"/>
        </w:rPr>
        <w:t>стабала</w:t>
      </w:r>
      <w:r w:rsidRPr="00F45E86">
        <w:rPr>
          <w:spacing w:val="31"/>
          <w:w w:val="105"/>
          <w:sz w:val="24"/>
          <w:szCs w:val="24"/>
        </w:rPr>
        <w:t xml:space="preserve"> </w:t>
      </w:r>
      <w:r w:rsidRPr="00F45E86">
        <w:rPr>
          <w:w w:val="105"/>
          <w:sz w:val="24"/>
          <w:szCs w:val="24"/>
        </w:rPr>
        <w:t>ради</w:t>
      </w:r>
      <w:r w:rsidRPr="00F45E86">
        <w:rPr>
          <w:spacing w:val="34"/>
          <w:w w:val="105"/>
          <w:sz w:val="24"/>
          <w:szCs w:val="24"/>
        </w:rPr>
        <w:t xml:space="preserve"> </w:t>
      </w:r>
      <w:r w:rsidRPr="00F45E86">
        <w:rPr>
          <w:w w:val="105"/>
          <w:sz w:val="24"/>
          <w:szCs w:val="24"/>
        </w:rPr>
        <w:t>побољшања</w:t>
      </w:r>
      <w:r w:rsidRPr="00F45E86">
        <w:rPr>
          <w:spacing w:val="33"/>
          <w:w w:val="105"/>
          <w:sz w:val="24"/>
          <w:szCs w:val="24"/>
        </w:rPr>
        <w:t xml:space="preserve"> </w:t>
      </w:r>
      <w:r w:rsidRPr="00F45E86">
        <w:rPr>
          <w:w w:val="105"/>
          <w:sz w:val="24"/>
          <w:szCs w:val="24"/>
        </w:rPr>
        <w:t>квалитета</w:t>
      </w:r>
      <w:r w:rsidRPr="00F45E86">
        <w:rPr>
          <w:spacing w:val="33"/>
          <w:w w:val="105"/>
          <w:sz w:val="24"/>
          <w:szCs w:val="24"/>
        </w:rPr>
        <w:t xml:space="preserve"> </w:t>
      </w:r>
      <w:r w:rsidRPr="00F45E86">
        <w:rPr>
          <w:w w:val="105"/>
          <w:sz w:val="24"/>
          <w:szCs w:val="24"/>
        </w:rPr>
        <w:t>и</w:t>
      </w:r>
      <w:r w:rsidRPr="00F45E86">
        <w:rPr>
          <w:spacing w:val="33"/>
          <w:w w:val="105"/>
          <w:sz w:val="24"/>
          <w:szCs w:val="24"/>
        </w:rPr>
        <w:t xml:space="preserve"> </w:t>
      </w:r>
      <w:r w:rsidRPr="00F45E86">
        <w:rPr>
          <w:w w:val="105"/>
          <w:sz w:val="24"/>
          <w:szCs w:val="24"/>
        </w:rPr>
        <w:t xml:space="preserve">виталности </w:t>
      </w:r>
      <w:r w:rsidRPr="00F45E86">
        <w:rPr>
          <w:spacing w:val="-2"/>
          <w:w w:val="105"/>
          <w:sz w:val="24"/>
          <w:szCs w:val="24"/>
        </w:rPr>
        <w:t>састојине,</w:t>
      </w:r>
    </w:p>
    <w:p w14:paraId="1F5C479F" w14:textId="5F78E545" w:rsidR="00F45E86" w:rsidRPr="00F07FEA" w:rsidRDefault="00F45E86" w:rsidP="00F45E86">
      <w:pPr>
        <w:pStyle w:val="ListParagraph"/>
        <w:widowControl w:val="0"/>
        <w:numPr>
          <w:ilvl w:val="0"/>
          <w:numId w:val="2"/>
        </w:numPr>
        <w:tabs>
          <w:tab w:val="left" w:pos="1372"/>
        </w:tabs>
        <w:autoSpaceDE w:val="0"/>
        <w:autoSpaceDN w:val="0"/>
        <w:spacing w:before="128"/>
        <w:rPr>
          <w:sz w:val="24"/>
          <w:szCs w:val="24"/>
        </w:rPr>
      </w:pPr>
      <w:r w:rsidRPr="00F45E86">
        <w:rPr>
          <w:sz w:val="24"/>
          <w:szCs w:val="24"/>
        </w:rPr>
        <w:t>почетак</w:t>
      </w:r>
      <w:r w:rsidRPr="00F45E86">
        <w:rPr>
          <w:spacing w:val="21"/>
          <w:sz w:val="24"/>
          <w:szCs w:val="24"/>
        </w:rPr>
        <w:t xml:space="preserve"> </w:t>
      </w:r>
      <w:r w:rsidRPr="00F45E86">
        <w:rPr>
          <w:sz w:val="24"/>
          <w:szCs w:val="24"/>
        </w:rPr>
        <w:t>уклањања</w:t>
      </w:r>
      <w:r w:rsidRPr="00F45E86">
        <w:rPr>
          <w:spacing w:val="12"/>
          <w:sz w:val="24"/>
          <w:szCs w:val="24"/>
        </w:rPr>
        <w:t xml:space="preserve"> </w:t>
      </w:r>
      <w:r w:rsidRPr="00F45E86">
        <w:rPr>
          <w:sz w:val="24"/>
          <w:szCs w:val="24"/>
        </w:rPr>
        <w:t>четинара</w:t>
      </w:r>
      <w:r w:rsidRPr="00F45E86">
        <w:rPr>
          <w:spacing w:val="16"/>
          <w:sz w:val="24"/>
          <w:szCs w:val="24"/>
        </w:rPr>
        <w:t xml:space="preserve"> </w:t>
      </w:r>
      <w:r w:rsidRPr="00F45E86">
        <w:rPr>
          <w:sz w:val="24"/>
          <w:szCs w:val="24"/>
        </w:rPr>
        <w:t>који</w:t>
      </w:r>
      <w:r w:rsidRPr="00F45E86">
        <w:rPr>
          <w:spacing w:val="13"/>
          <w:sz w:val="24"/>
          <w:szCs w:val="24"/>
        </w:rPr>
        <w:t xml:space="preserve"> </w:t>
      </w:r>
      <w:r w:rsidRPr="00F45E86">
        <w:rPr>
          <w:sz w:val="24"/>
          <w:szCs w:val="24"/>
        </w:rPr>
        <w:t>су</w:t>
      </w:r>
      <w:r w:rsidRPr="00F45E86">
        <w:rPr>
          <w:spacing w:val="13"/>
          <w:sz w:val="24"/>
          <w:szCs w:val="24"/>
        </w:rPr>
        <w:t xml:space="preserve"> </w:t>
      </w:r>
      <w:r w:rsidRPr="00F45E86">
        <w:rPr>
          <w:sz w:val="24"/>
          <w:szCs w:val="24"/>
        </w:rPr>
        <w:t>достигли</w:t>
      </w:r>
      <w:r w:rsidRPr="00F45E86">
        <w:rPr>
          <w:spacing w:val="18"/>
          <w:sz w:val="24"/>
          <w:szCs w:val="24"/>
        </w:rPr>
        <w:t xml:space="preserve"> </w:t>
      </w:r>
      <w:r w:rsidRPr="00F45E86">
        <w:rPr>
          <w:sz w:val="24"/>
          <w:szCs w:val="24"/>
        </w:rPr>
        <w:t>циљни</w:t>
      </w:r>
      <w:r w:rsidRPr="00F45E86">
        <w:rPr>
          <w:spacing w:val="17"/>
          <w:sz w:val="24"/>
          <w:szCs w:val="24"/>
        </w:rPr>
        <w:t xml:space="preserve"> </w:t>
      </w:r>
      <w:r w:rsidRPr="00F45E86">
        <w:rPr>
          <w:spacing w:val="-2"/>
          <w:sz w:val="24"/>
          <w:szCs w:val="24"/>
        </w:rPr>
        <w:t>пречник.</w:t>
      </w:r>
    </w:p>
    <w:p w14:paraId="0DB232E4" w14:textId="77777777" w:rsidR="00F07FEA" w:rsidRPr="00F07FEA" w:rsidRDefault="00F07FEA" w:rsidP="00F07FEA">
      <w:pPr>
        <w:widowControl w:val="0"/>
        <w:tabs>
          <w:tab w:val="left" w:pos="1372"/>
        </w:tabs>
        <w:autoSpaceDE w:val="0"/>
        <w:autoSpaceDN w:val="0"/>
        <w:spacing w:before="128"/>
        <w:ind w:left="720"/>
        <w:rPr>
          <w:sz w:val="24"/>
          <w:szCs w:val="24"/>
          <w:lang w:val="sr-Cyrl-RS"/>
        </w:rPr>
      </w:pPr>
    </w:p>
    <w:p w14:paraId="6C2A8279" w14:textId="0DB25C9B" w:rsidR="00F45E86" w:rsidRDefault="001D00B1" w:rsidP="00F45E86">
      <w:pPr>
        <w:spacing w:after="60"/>
        <w:jc w:val="both"/>
        <w:rPr>
          <w:b/>
          <w:spacing w:val="-2"/>
          <w:w w:val="105"/>
          <w:sz w:val="24"/>
          <w:szCs w:val="24"/>
          <w:u w:val="single"/>
          <w:lang w:val="sr-Cyrl-RS"/>
        </w:rPr>
      </w:pPr>
      <w:r w:rsidRPr="001D00B1">
        <w:rPr>
          <w:b/>
          <w:w w:val="105"/>
          <w:sz w:val="24"/>
          <w:szCs w:val="24"/>
          <w:lang w:val="sr-Cyrl-RS"/>
        </w:rPr>
        <w:t xml:space="preserve">   </w:t>
      </w:r>
      <w:r w:rsidRPr="001D00B1">
        <w:rPr>
          <w:b/>
          <w:w w:val="105"/>
          <w:sz w:val="24"/>
          <w:szCs w:val="24"/>
          <w:u w:val="single"/>
        </w:rPr>
        <w:t>Фаза</w:t>
      </w:r>
      <w:r w:rsidRPr="001D00B1">
        <w:rPr>
          <w:b/>
          <w:spacing w:val="-7"/>
          <w:w w:val="105"/>
          <w:sz w:val="24"/>
          <w:szCs w:val="24"/>
          <w:u w:val="single"/>
        </w:rPr>
        <w:t xml:space="preserve"> </w:t>
      </w:r>
      <w:r w:rsidRPr="001D00B1">
        <w:rPr>
          <w:b/>
          <w:w w:val="105"/>
          <w:sz w:val="24"/>
          <w:szCs w:val="24"/>
          <w:u w:val="single"/>
        </w:rPr>
        <w:t>зрелости</w:t>
      </w:r>
      <w:r w:rsidRPr="001D00B1">
        <w:rPr>
          <w:b/>
          <w:spacing w:val="-10"/>
          <w:w w:val="105"/>
          <w:sz w:val="24"/>
          <w:szCs w:val="24"/>
          <w:u w:val="single"/>
        </w:rPr>
        <w:t xml:space="preserve"> </w:t>
      </w:r>
      <w:r w:rsidRPr="001D00B1">
        <w:rPr>
          <w:b/>
          <w:w w:val="105"/>
          <w:sz w:val="24"/>
          <w:szCs w:val="24"/>
          <w:u w:val="single"/>
        </w:rPr>
        <w:t>[H</w:t>
      </w:r>
      <w:r w:rsidRPr="001D00B1">
        <w:rPr>
          <w:b/>
          <w:spacing w:val="-9"/>
          <w:w w:val="105"/>
          <w:sz w:val="24"/>
          <w:szCs w:val="24"/>
          <w:u w:val="single"/>
        </w:rPr>
        <w:t xml:space="preserve"> </w:t>
      </w:r>
      <w:r w:rsidRPr="001D00B1">
        <w:rPr>
          <w:b/>
          <w:w w:val="105"/>
          <w:sz w:val="24"/>
          <w:szCs w:val="24"/>
          <w:u w:val="single"/>
        </w:rPr>
        <w:t>&gt;</w:t>
      </w:r>
      <w:r w:rsidRPr="001D00B1">
        <w:rPr>
          <w:b/>
          <w:spacing w:val="-10"/>
          <w:w w:val="105"/>
          <w:sz w:val="24"/>
          <w:szCs w:val="24"/>
          <w:u w:val="single"/>
        </w:rPr>
        <w:t xml:space="preserve"> </w:t>
      </w:r>
      <w:r w:rsidRPr="001D00B1">
        <w:rPr>
          <w:b/>
          <w:w w:val="105"/>
          <w:sz w:val="24"/>
          <w:szCs w:val="24"/>
          <w:u w:val="single"/>
        </w:rPr>
        <w:t>26</w:t>
      </w:r>
      <w:r w:rsidRPr="001D00B1">
        <w:rPr>
          <w:b/>
          <w:spacing w:val="-8"/>
          <w:w w:val="105"/>
          <w:sz w:val="24"/>
          <w:szCs w:val="24"/>
          <w:u w:val="single"/>
        </w:rPr>
        <w:t xml:space="preserve"> </w:t>
      </w:r>
      <w:r w:rsidRPr="001D00B1">
        <w:rPr>
          <w:b/>
          <w:w w:val="105"/>
          <w:sz w:val="24"/>
          <w:szCs w:val="24"/>
          <w:u w:val="single"/>
        </w:rPr>
        <w:t>m,</w:t>
      </w:r>
      <w:r w:rsidRPr="001D00B1">
        <w:rPr>
          <w:b/>
          <w:spacing w:val="-10"/>
          <w:w w:val="105"/>
          <w:sz w:val="24"/>
          <w:szCs w:val="24"/>
          <w:u w:val="single"/>
        </w:rPr>
        <w:t xml:space="preserve"> </w:t>
      </w:r>
      <w:r w:rsidRPr="001D00B1">
        <w:rPr>
          <w:b/>
          <w:w w:val="105"/>
          <w:sz w:val="24"/>
          <w:szCs w:val="24"/>
          <w:u w:val="single"/>
        </w:rPr>
        <w:t>D</w:t>
      </w:r>
      <w:r w:rsidRPr="001D00B1">
        <w:rPr>
          <w:b/>
          <w:spacing w:val="-9"/>
          <w:w w:val="105"/>
          <w:sz w:val="24"/>
          <w:szCs w:val="24"/>
          <w:u w:val="single"/>
        </w:rPr>
        <w:t xml:space="preserve"> </w:t>
      </w:r>
      <w:r w:rsidRPr="001D00B1">
        <w:rPr>
          <w:b/>
          <w:w w:val="105"/>
          <w:sz w:val="24"/>
          <w:szCs w:val="24"/>
          <w:u w:val="single"/>
        </w:rPr>
        <w:t>&gt;=</w:t>
      </w:r>
      <w:r w:rsidRPr="001D00B1">
        <w:rPr>
          <w:b/>
          <w:spacing w:val="-9"/>
          <w:w w:val="105"/>
          <w:sz w:val="24"/>
          <w:szCs w:val="24"/>
          <w:u w:val="single"/>
        </w:rPr>
        <w:t xml:space="preserve"> </w:t>
      </w:r>
      <w:r w:rsidRPr="001D00B1">
        <w:rPr>
          <w:b/>
          <w:w w:val="105"/>
          <w:sz w:val="24"/>
          <w:szCs w:val="24"/>
          <w:u w:val="single"/>
        </w:rPr>
        <w:t>50+</w:t>
      </w:r>
      <w:r w:rsidRPr="001D00B1">
        <w:rPr>
          <w:b/>
          <w:spacing w:val="-9"/>
          <w:w w:val="105"/>
          <w:sz w:val="24"/>
          <w:szCs w:val="24"/>
          <w:u w:val="single"/>
        </w:rPr>
        <w:t xml:space="preserve"> </w:t>
      </w:r>
      <w:r w:rsidRPr="001D00B1">
        <w:rPr>
          <w:b/>
          <w:w w:val="105"/>
          <w:sz w:val="24"/>
          <w:szCs w:val="24"/>
          <w:u w:val="single"/>
        </w:rPr>
        <w:t>cm</w:t>
      </w:r>
      <w:r w:rsidRPr="001D00B1">
        <w:rPr>
          <w:b/>
          <w:spacing w:val="-11"/>
          <w:w w:val="105"/>
          <w:sz w:val="24"/>
          <w:szCs w:val="24"/>
          <w:u w:val="single"/>
        </w:rPr>
        <w:t xml:space="preserve"> </w:t>
      </w:r>
      <w:r w:rsidRPr="001D00B1">
        <w:rPr>
          <w:b/>
          <w:w w:val="105"/>
          <w:sz w:val="24"/>
          <w:szCs w:val="24"/>
          <w:u w:val="single"/>
        </w:rPr>
        <w:t>у</w:t>
      </w:r>
      <w:r w:rsidRPr="001D00B1">
        <w:rPr>
          <w:b/>
          <w:spacing w:val="-11"/>
          <w:w w:val="105"/>
          <w:sz w:val="24"/>
          <w:szCs w:val="24"/>
          <w:u w:val="single"/>
        </w:rPr>
        <w:t xml:space="preserve"> </w:t>
      </w:r>
      <w:r w:rsidRPr="001D00B1">
        <w:rPr>
          <w:b/>
          <w:w w:val="105"/>
          <w:sz w:val="24"/>
          <w:szCs w:val="24"/>
          <w:u w:val="single"/>
        </w:rPr>
        <w:t>зависности</w:t>
      </w:r>
      <w:r w:rsidRPr="001D00B1">
        <w:rPr>
          <w:b/>
          <w:spacing w:val="-10"/>
          <w:w w:val="105"/>
          <w:sz w:val="24"/>
          <w:szCs w:val="24"/>
          <w:u w:val="single"/>
        </w:rPr>
        <w:t xml:space="preserve"> </w:t>
      </w:r>
      <w:r w:rsidRPr="001D00B1">
        <w:rPr>
          <w:b/>
          <w:w w:val="105"/>
          <w:sz w:val="24"/>
          <w:szCs w:val="24"/>
          <w:u w:val="single"/>
        </w:rPr>
        <w:t>од</w:t>
      </w:r>
      <w:r w:rsidRPr="001D00B1">
        <w:rPr>
          <w:b/>
          <w:spacing w:val="-8"/>
          <w:w w:val="105"/>
          <w:sz w:val="24"/>
          <w:szCs w:val="24"/>
          <w:u w:val="single"/>
        </w:rPr>
        <w:t xml:space="preserve"> </w:t>
      </w:r>
      <w:r w:rsidRPr="001D00B1">
        <w:rPr>
          <w:b/>
          <w:w w:val="105"/>
          <w:sz w:val="24"/>
          <w:szCs w:val="24"/>
          <w:u w:val="single"/>
        </w:rPr>
        <w:t>циљног</w:t>
      </w:r>
      <w:r w:rsidRPr="001D00B1">
        <w:rPr>
          <w:b/>
          <w:spacing w:val="-12"/>
          <w:w w:val="105"/>
          <w:sz w:val="24"/>
          <w:szCs w:val="24"/>
          <w:u w:val="single"/>
        </w:rPr>
        <w:t xml:space="preserve"> </w:t>
      </w:r>
      <w:r w:rsidRPr="001D00B1">
        <w:rPr>
          <w:b/>
          <w:spacing w:val="-2"/>
          <w:w w:val="105"/>
          <w:sz w:val="24"/>
          <w:szCs w:val="24"/>
          <w:u w:val="single"/>
        </w:rPr>
        <w:t>пречника]</w:t>
      </w:r>
    </w:p>
    <w:p w14:paraId="154909DC" w14:textId="77777777" w:rsidR="00A44C76" w:rsidRPr="00A44C76" w:rsidRDefault="00A44C76" w:rsidP="00F45E86">
      <w:pPr>
        <w:spacing w:after="60"/>
        <w:jc w:val="both"/>
        <w:rPr>
          <w:b/>
          <w:spacing w:val="-2"/>
          <w:w w:val="105"/>
          <w:sz w:val="24"/>
          <w:szCs w:val="24"/>
          <w:u w:val="single"/>
          <w:lang w:val="sr-Cyrl-RS"/>
        </w:rPr>
      </w:pPr>
    </w:p>
    <w:p w14:paraId="1307C358" w14:textId="1B740655" w:rsidR="00A44C76" w:rsidRPr="00A44C76" w:rsidRDefault="00A44C76" w:rsidP="00A44C76">
      <w:pPr>
        <w:pStyle w:val="ListParagraph"/>
        <w:widowControl w:val="0"/>
        <w:numPr>
          <w:ilvl w:val="0"/>
          <w:numId w:val="2"/>
        </w:numPr>
        <w:tabs>
          <w:tab w:val="left" w:pos="1372"/>
        </w:tabs>
        <w:autoSpaceDE w:val="0"/>
        <w:autoSpaceDN w:val="0"/>
        <w:spacing w:before="40"/>
        <w:rPr>
          <w:sz w:val="24"/>
          <w:szCs w:val="24"/>
        </w:rPr>
      </w:pPr>
      <w:r w:rsidRPr="00A44C76">
        <w:rPr>
          <w:spacing w:val="-2"/>
          <w:w w:val="105"/>
          <w:sz w:val="24"/>
          <w:szCs w:val="24"/>
        </w:rPr>
        <w:t>сеча</w:t>
      </w:r>
      <w:r w:rsidRPr="00A44C76">
        <w:rPr>
          <w:spacing w:val="-3"/>
          <w:w w:val="105"/>
          <w:sz w:val="24"/>
          <w:szCs w:val="24"/>
        </w:rPr>
        <w:t xml:space="preserve"> </w:t>
      </w:r>
      <w:r w:rsidRPr="00A44C76">
        <w:rPr>
          <w:spacing w:val="-2"/>
          <w:w w:val="105"/>
          <w:sz w:val="24"/>
          <w:szCs w:val="24"/>
        </w:rPr>
        <w:t>стабала</w:t>
      </w:r>
      <w:r w:rsidRPr="00A44C76">
        <w:rPr>
          <w:spacing w:val="-5"/>
          <w:w w:val="105"/>
          <w:sz w:val="24"/>
          <w:szCs w:val="24"/>
        </w:rPr>
        <w:t xml:space="preserve"> </w:t>
      </w:r>
      <w:r w:rsidRPr="00A44C76">
        <w:rPr>
          <w:spacing w:val="-2"/>
          <w:w w:val="105"/>
          <w:sz w:val="24"/>
          <w:szCs w:val="24"/>
        </w:rPr>
        <w:t>која</w:t>
      </w:r>
      <w:r w:rsidRPr="00A44C76">
        <w:rPr>
          <w:spacing w:val="-5"/>
          <w:w w:val="105"/>
          <w:sz w:val="24"/>
          <w:szCs w:val="24"/>
        </w:rPr>
        <w:t xml:space="preserve"> </w:t>
      </w:r>
      <w:r w:rsidRPr="00A44C76">
        <w:rPr>
          <w:spacing w:val="-2"/>
          <w:w w:val="105"/>
          <w:sz w:val="24"/>
          <w:szCs w:val="24"/>
        </w:rPr>
        <w:t>су</w:t>
      </w:r>
      <w:r w:rsidRPr="00A44C76">
        <w:rPr>
          <w:spacing w:val="-4"/>
          <w:w w:val="105"/>
          <w:sz w:val="24"/>
          <w:szCs w:val="24"/>
        </w:rPr>
        <w:t xml:space="preserve"> </w:t>
      </w:r>
      <w:r w:rsidRPr="00A44C76">
        <w:rPr>
          <w:spacing w:val="-2"/>
          <w:w w:val="105"/>
          <w:sz w:val="24"/>
          <w:szCs w:val="24"/>
        </w:rPr>
        <w:t>достигла</w:t>
      </w:r>
      <w:r w:rsidRPr="00A44C76">
        <w:rPr>
          <w:spacing w:val="-3"/>
          <w:w w:val="105"/>
          <w:sz w:val="24"/>
          <w:szCs w:val="24"/>
        </w:rPr>
        <w:t xml:space="preserve"> </w:t>
      </w:r>
      <w:r w:rsidRPr="00A44C76">
        <w:rPr>
          <w:spacing w:val="-2"/>
          <w:w w:val="105"/>
          <w:sz w:val="24"/>
          <w:szCs w:val="24"/>
        </w:rPr>
        <w:t>циљни</w:t>
      </w:r>
      <w:r w:rsidRPr="00A44C76">
        <w:rPr>
          <w:spacing w:val="-4"/>
          <w:w w:val="105"/>
          <w:sz w:val="24"/>
          <w:szCs w:val="24"/>
        </w:rPr>
        <w:t xml:space="preserve"> </w:t>
      </w:r>
      <w:r w:rsidRPr="00A44C76">
        <w:rPr>
          <w:spacing w:val="-2"/>
          <w:w w:val="105"/>
          <w:sz w:val="24"/>
          <w:szCs w:val="24"/>
        </w:rPr>
        <w:t>пречник</w:t>
      </w:r>
      <w:r w:rsidRPr="00A44C76">
        <w:rPr>
          <w:spacing w:val="-1"/>
          <w:w w:val="105"/>
          <w:sz w:val="24"/>
          <w:szCs w:val="24"/>
        </w:rPr>
        <w:t xml:space="preserve"> </w:t>
      </w:r>
      <w:r w:rsidRPr="00A44C76">
        <w:rPr>
          <w:spacing w:val="-2"/>
          <w:w w:val="105"/>
          <w:sz w:val="24"/>
          <w:szCs w:val="24"/>
        </w:rPr>
        <w:t>и</w:t>
      </w:r>
      <w:r w:rsidRPr="00A44C76">
        <w:rPr>
          <w:spacing w:val="-5"/>
          <w:w w:val="105"/>
          <w:sz w:val="24"/>
          <w:szCs w:val="24"/>
        </w:rPr>
        <w:t xml:space="preserve"> </w:t>
      </w:r>
      <w:r w:rsidRPr="00A44C76">
        <w:rPr>
          <w:spacing w:val="-2"/>
          <w:w w:val="105"/>
          <w:sz w:val="24"/>
          <w:szCs w:val="24"/>
        </w:rPr>
        <w:t>стабала</w:t>
      </w:r>
      <w:r w:rsidRPr="00A44C76">
        <w:rPr>
          <w:spacing w:val="-5"/>
          <w:w w:val="105"/>
          <w:sz w:val="24"/>
          <w:szCs w:val="24"/>
        </w:rPr>
        <w:t xml:space="preserve"> </w:t>
      </w:r>
      <w:r w:rsidRPr="00A44C76">
        <w:rPr>
          <w:spacing w:val="-2"/>
          <w:w w:val="105"/>
          <w:sz w:val="24"/>
          <w:szCs w:val="24"/>
        </w:rPr>
        <w:t>лошијег</w:t>
      </w:r>
      <w:r w:rsidRPr="00A44C76">
        <w:rPr>
          <w:spacing w:val="-5"/>
          <w:w w:val="105"/>
          <w:sz w:val="24"/>
          <w:szCs w:val="24"/>
        </w:rPr>
        <w:t xml:space="preserve"> </w:t>
      </w:r>
      <w:r w:rsidRPr="00A44C76">
        <w:rPr>
          <w:spacing w:val="-2"/>
          <w:w w:val="105"/>
          <w:sz w:val="24"/>
          <w:szCs w:val="24"/>
        </w:rPr>
        <w:t>квалитета,</w:t>
      </w:r>
    </w:p>
    <w:p w14:paraId="2BDDC409" w14:textId="237BD9E7" w:rsidR="00A44C76" w:rsidRPr="00A44C76" w:rsidRDefault="00A44C76" w:rsidP="00A44C76">
      <w:pPr>
        <w:pStyle w:val="ListParagraph"/>
        <w:widowControl w:val="0"/>
        <w:numPr>
          <w:ilvl w:val="0"/>
          <w:numId w:val="2"/>
        </w:numPr>
        <w:tabs>
          <w:tab w:val="left" w:pos="1372"/>
        </w:tabs>
        <w:autoSpaceDE w:val="0"/>
        <w:autoSpaceDN w:val="0"/>
        <w:spacing w:before="155"/>
        <w:rPr>
          <w:sz w:val="24"/>
          <w:szCs w:val="24"/>
        </w:rPr>
      </w:pPr>
      <w:r w:rsidRPr="00A44C76">
        <w:rPr>
          <w:sz w:val="24"/>
          <w:szCs w:val="24"/>
        </w:rPr>
        <w:t>осигурати</w:t>
      </w:r>
      <w:r w:rsidRPr="00A44C76">
        <w:rPr>
          <w:spacing w:val="22"/>
          <w:sz w:val="24"/>
          <w:szCs w:val="24"/>
        </w:rPr>
        <w:t xml:space="preserve"> </w:t>
      </w:r>
      <w:r w:rsidRPr="00A44C76">
        <w:rPr>
          <w:sz w:val="24"/>
          <w:szCs w:val="24"/>
        </w:rPr>
        <w:t>природно</w:t>
      </w:r>
      <w:r w:rsidRPr="00A44C76">
        <w:rPr>
          <w:spacing w:val="20"/>
          <w:sz w:val="24"/>
          <w:szCs w:val="24"/>
        </w:rPr>
        <w:t xml:space="preserve"> </w:t>
      </w:r>
      <w:r w:rsidRPr="00A44C76">
        <w:rPr>
          <w:spacing w:val="-2"/>
          <w:sz w:val="24"/>
          <w:szCs w:val="24"/>
        </w:rPr>
        <w:t>подмлађивање,</w:t>
      </w:r>
    </w:p>
    <w:p w14:paraId="75B66887" w14:textId="1061994B" w:rsidR="00A44C76" w:rsidRPr="00A44C76" w:rsidRDefault="00A44C76" w:rsidP="00A44C76">
      <w:pPr>
        <w:pStyle w:val="ListParagraph"/>
        <w:widowControl w:val="0"/>
        <w:numPr>
          <w:ilvl w:val="0"/>
          <w:numId w:val="2"/>
        </w:numPr>
        <w:tabs>
          <w:tab w:val="left" w:pos="1370"/>
          <w:tab w:val="left" w:pos="1372"/>
        </w:tabs>
        <w:autoSpaceDE w:val="0"/>
        <w:autoSpaceDN w:val="0"/>
        <w:spacing w:before="154" w:line="271" w:lineRule="auto"/>
        <w:ind w:right="890"/>
        <w:rPr>
          <w:sz w:val="24"/>
          <w:szCs w:val="24"/>
        </w:rPr>
      </w:pPr>
      <w:r w:rsidRPr="00A44C76">
        <w:rPr>
          <w:w w:val="105"/>
          <w:sz w:val="24"/>
          <w:szCs w:val="24"/>
        </w:rPr>
        <w:t xml:space="preserve">осигурати (уношењем или природно) подмладак осталих врста у састојинама борова (горски јавор, буква, бели јасен, дивља трешња, храст китњак, сладун, јела, смрча, </w:t>
      </w:r>
      <w:r w:rsidRPr="00A44C76">
        <w:rPr>
          <w:spacing w:val="-2"/>
          <w:w w:val="105"/>
          <w:sz w:val="24"/>
          <w:szCs w:val="24"/>
        </w:rPr>
        <w:t>дуглазија),</w:t>
      </w:r>
    </w:p>
    <w:p w14:paraId="71D50C62" w14:textId="063774E8" w:rsidR="00A44C76" w:rsidRPr="00A44C76" w:rsidRDefault="00A44C76" w:rsidP="00A44C76">
      <w:pPr>
        <w:pStyle w:val="ListParagraph"/>
        <w:widowControl w:val="0"/>
        <w:numPr>
          <w:ilvl w:val="0"/>
          <w:numId w:val="2"/>
        </w:numPr>
        <w:tabs>
          <w:tab w:val="left" w:pos="1371"/>
        </w:tabs>
        <w:autoSpaceDE w:val="0"/>
        <w:autoSpaceDN w:val="0"/>
        <w:spacing w:before="127"/>
        <w:rPr>
          <w:sz w:val="24"/>
          <w:szCs w:val="24"/>
        </w:rPr>
      </w:pPr>
      <w:r w:rsidRPr="00A44C76">
        <w:rPr>
          <w:sz w:val="24"/>
          <w:szCs w:val="24"/>
        </w:rPr>
        <w:t>максимално</w:t>
      </w:r>
      <w:r w:rsidRPr="00A44C76">
        <w:rPr>
          <w:spacing w:val="21"/>
          <w:sz w:val="24"/>
          <w:szCs w:val="24"/>
        </w:rPr>
        <w:t xml:space="preserve"> </w:t>
      </w:r>
      <w:r w:rsidRPr="00A44C76">
        <w:rPr>
          <w:sz w:val="24"/>
          <w:szCs w:val="24"/>
        </w:rPr>
        <w:t>смањити</w:t>
      </w:r>
      <w:r w:rsidRPr="00A44C76">
        <w:rPr>
          <w:spacing w:val="24"/>
          <w:sz w:val="24"/>
          <w:szCs w:val="24"/>
        </w:rPr>
        <w:t xml:space="preserve"> </w:t>
      </w:r>
      <w:r w:rsidRPr="00A44C76">
        <w:rPr>
          <w:sz w:val="24"/>
          <w:szCs w:val="24"/>
        </w:rPr>
        <w:t>штете</w:t>
      </w:r>
      <w:r w:rsidRPr="00A44C76">
        <w:rPr>
          <w:spacing w:val="19"/>
          <w:sz w:val="24"/>
          <w:szCs w:val="24"/>
        </w:rPr>
        <w:t xml:space="preserve"> </w:t>
      </w:r>
      <w:r w:rsidRPr="00A44C76">
        <w:rPr>
          <w:sz w:val="24"/>
          <w:szCs w:val="24"/>
        </w:rPr>
        <w:t>на</w:t>
      </w:r>
      <w:r w:rsidRPr="00A44C76">
        <w:rPr>
          <w:spacing w:val="15"/>
          <w:sz w:val="24"/>
          <w:szCs w:val="24"/>
        </w:rPr>
        <w:t xml:space="preserve"> </w:t>
      </w:r>
      <w:r w:rsidRPr="00A44C76">
        <w:rPr>
          <w:sz w:val="24"/>
          <w:szCs w:val="24"/>
        </w:rPr>
        <w:t>подмлатку</w:t>
      </w:r>
      <w:r w:rsidRPr="00A44C76">
        <w:rPr>
          <w:spacing w:val="17"/>
          <w:sz w:val="24"/>
          <w:szCs w:val="24"/>
        </w:rPr>
        <w:t xml:space="preserve"> </w:t>
      </w:r>
      <w:r w:rsidRPr="00A44C76">
        <w:rPr>
          <w:sz w:val="24"/>
          <w:szCs w:val="24"/>
        </w:rPr>
        <w:t>приликом</w:t>
      </w:r>
      <w:r w:rsidRPr="00A44C76">
        <w:rPr>
          <w:spacing w:val="19"/>
          <w:sz w:val="24"/>
          <w:szCs w:val="24"/>
        </w:rPr>
        <w:t xml:space="preserve"> </w:t>
      </w:r>
      <w:r w:rsidRPr="00A44C76">
        <w:rPr>
          <w:sz w:val="24"/>
          <w:szCs w:val="24"/>
        </w:rPr>
        <w:t>спровођења</w:t>
      </w:r>
      <w:r w:rsidRPr="00A44C76">
        <w:rPr>
          <w:spacing w:val="15"/>
          <w:sz w:val="24"/>
          <w:szCs w:val="24"/>
        </w:rPr>
        <w:t xml:space="preserve"> </w:t>
      </w:r>
      <w:r w:rsidRPr="00A44C76">
        <w:rPr>
          <w:sz w:val="24"/>
          <w:szCs w:val="24"/>
        </w:rPr>
        <w:t>сече</w:t>
      </w:r>
      <w:r w:rsidRPr="00A44C76">
        <w:rPr>
          <w:spacing w:val="17"/>
          <w:sz w:val="24"/>
          <w:szCs w:val="24"/>
        </w:rPr>
        <w:t xml:space="preserve"> </w:t>
      </w:r>
      <w:r w:rsidRPr="00A44C76">
        <w:rPr>
          <w:spacing w:val="-2"/>
          <w:sz w:val="24"/>
          <w:szCs w:val="24"/>
        </w:rPr>
        <w:t>обнављања.</w:t>
      </w:r>
    </w:p>
    <w:p w14:paraId="0E974E40" w14:textId="77777777" w:rsidR="001D00B1" w:rsidRDefault="001D00B1" w:rsidP="00F45E86">
      <w:pPr>
        <w:spacing w:after="60"/>
        <w:jc w:val="both"/>
        <w:rPr>
          <w:b/>
          <w:spacing w:val="-2"/>
          <w:w w:val="105"/>
          <w:sz w:val="24"/>
          <w:szCs w:val="24"/>
          <w:u w:val="single"/>
          <w:lang w:val="sr-Cyrl-RS"/>
        </w:rPr>
      </w:pPr>
    </w:p>
    <w:p w14:paraId="5DA1999B" w14:textId="68489774" w:rsidR="001D00B1" w:rsidRPr="000B326E" w:rsidRDefault="000B326E" w:rsidP="000B326E">
      <w:pPr>
        <w:pBdr>
          <w:top w:val="single" w:sz="4" w:space="1" w:color="auto"/>
          <w:left w:val="single" w:sz="4" w:space="4" w:color="auto"/>
          <w:bottom w:val="single" w:sz="4" w:space="1" w:color="auto"/>
          <w:right w:val="single" w:sz="4" w:space="4" w:color="auto"/>
        </w:pBdr>
        <w:spacing w:after="60"/>
        <w:rPr>
          <w:b/>
          <w:spacing w:val="-2"/>
          <w:w w:val="105"/>
          <w:sz w:val="24"/>
          <w:szCs w:val="24"/>
          <w:lang w:val="sr-Cyrl-RS"/>
        </w:rPr>
      </w:pPr>
      <w:r w:rsidRPr="000B326E">
        <w:rPr>
          <w:b/>
          <w:spacing w:val="-2"/>
          <w:w w:val="105"/>
          <w:sz w:val="24"/>
          <w:szCs w:val="24"/>
          <w:lang w:val="sr-Cyrl-RS"/>
        </w:rPr>
        <w:t>Газдински тип 31211 – Високе мешовите шуме борова –</w:t>
      </w:r>
      <w:r w:rsidR="003A79A0">
        <w:rPr>
          <w:b/>
          <w:spacing w:val="-2"/>
          <w:w w:val="105"/>
          <w:sz w:val="24"/>
          <w:szCs w:val="24"/>
          <w:lang w:val="sr-Cyrl-RS"/>
        </w:rPr>
        <w:t xml:space="preserve"> високе </w:t>
      </w:r>
      <w:r w:rsidRPr="000B326E">
        <w:rPr>
          <w:b/>
          <w:spacing w:val="-2"/>
          <w:w w:val="105"/>
          <w:sz w:val="24"/>
          <w:szCs w:val="24"/>
          <w:lang w:val="sr-Cyrl-RS"/>
        </w:rPr>
        <w:t xml:space="preserve"> шуме лишћара и четинара</w:t>
      </w:r>
    </w:p>
    <w:p w14:paraId="389DB35D" w14:textId="77777777" w:rsidR="00BB7BD6" w:rsidRDefault="00BB7BD6" w:rsidP="00BB7BD6">
      <w:pPr>
        <w:widowControl w:val="0"/>
        <w:autoSpaceDE w:val="0"/>
        <w:autoSpaceDN w:val="0"/>
        <w:spacing w:before="68"/>
        <w:ind w:left="1000"/>
        <w:outlineLvl w:val="6"/>
        <w:rPr>
          <w:b/>
          <w:bCs/>
          <w:sz w:val="24"/>
          <w:szCs w:val="24"/>
          <w:lang w:val="sr-Cyrl-RS"/>
        </w:rPr>
      </w:pPr>
    </w:p>
    <w:p w14:paraId="116707AA" w14:textId="77777777" w:rsidR="00BB7BD6" w:rsidRDefault="00BB7BD6" w:rsidP="00BB7BD6">
      <w:pPr>
        <w:widowControl w:val="0"/>
        <w:autoSpaceDE w:val="0"/>
        <w:autoSpaceDN w:val="0"/>
        <w:spacing w:before="68"/>
        <w:ind w:left="1000"/>
        <w:outlineLvl w:val="6"/>
        <w:rPr>
          <w:b/>
          <w:bCs/>
          <w:spacing w:val="-10"/>
          <w:sz w:val="24"/>
          <w:szCs w:val="24"/>
          <w:lang w:val="sr-Cyrl-RS"/>
        </w:rPr>
      </w:pPr>
      <w:r w:rsidRPr="004B6A52">
        <w:rPr>
          <w:b/>
          <w:bCs/>
          <w:sz w:val="24"/>
          <w:szCs w:val="24"/>
        </w:rPr>
        <w:t>Дугорочни</w:t>
      </w:r>
      <w:r w:rsidRPr="004B6A52">
        <w:rPr>
          <w:b/>
          <w:bCs/>
          <w:spacing w:val="19"/>
          <w:sz w:val="24"/>
          <w:szCs w:val="24"/>
        </w:rPr>
        <w:t xml:space="preserve"> </w:t>
      </w:r>
      <w:r w:rsidRPr="004B6A52">
        <w:rPr>
          <w:b/>
          <w:bCs/>
          <w:sz w:val="24"/>
          <w:szCs w:val="24"/>
        </w:rPr>
        <w:t>циљ</w:t>
      </w:r>
      <w:r w:rsidRPr="004B6A52">
        <w:rPr>
          <w:b/>
          <w:bCs/>
          <w:spacing w:val="19"/>
          <w:sz w:val="24"/>
          <w:szCs w:val="24"/>
        </w:rPr>
        <w:t xml:space="preserve"> </w:t>
      </w:r>
      <w:r w:rsidRPr="004B6A52">
        <w:rPr>
          <w:b/>
          <w:bCs/>
          <w:spacing w:val="-10"/>
          <w:sz w:val="24"/>
          <w:szCs w:val="24"/>
        </w:rPr>
        <w:t>:</w:t>
      </w:r>
    </w:p>
    <w:p w14:paraId="14F6CFE1" w14:textId="77777777" w:rsidR="00BB7BD6" w:rsidRDefault="00BB7BD6" w:rsidP="00BB7BD6">
      <w:pPr>
        <w:widowControl w:val="0"/>
        <w:autoSpaceDE w:val="0"/>
        <w:autoSpaceDN w:val="0"/>
        <w:spacing w:before="68"/>
        <w:ind w:left="1000"/>
        <w:outlineLvl w:val="6"/>
        <w:rPr>
          <w:b/>
          <w:bCs/>
          <w:spacing w:val="-10"/>
          <w:sz w:val="24"/>
          <w:szCs w:val="24"/>
          <w:lang w:val="sr-Cyrl-RS"/>
        </w:rPr>
      </w:pPr>
    </w:p>
    <w:p w14:paraId="64E12CB2" w14:textId="383E1C36" w:rsidR="00BB7BD6" w:rsidRPr="005B1445" w:rsidRDefault="00BB7BD6" w:rsidP="00BB7BD6">
      <w:pPr>
        <w:pStyle w:val="ListParagraph"/>
        <w:widowControl w:val="0"/>
        <w:numPr>
          <w:ilvl w:val="0"/>
          <w:numId w:val="2"/>
        </w:numPr>
        <w:autoSpaceDE w:val="0"/>
        <w:autoSpaceDN w:val="0"/>
        <w:spacing w:line="273" w:lineRule="auto"/>
        <w:ind w:right="593"/>
        <w:rPr>
          <w:sz w:val="24"/>
          <w:szCs w:val="24"/>
        </w:rPr>
      </w:pPr>
      <w:r w:rsidRPr="005B1445">
        <w:rPr>
          <w:w w:val="105"/>
          <w:sz w:val="24"/>
          <w:szCs w:val="24"/>
        </w:rPr>
        <w:t>Дугорочни узгојни циљ у односу на мешовитост је учешће аутохтоне вегетације (лишћара и четинара) или станишту прилагођених врста до 70-80% и борова</w:t>
      </w:r>
      <w:r w:rsidRPr="005B1445">
        <w:rPr>
          <w:spacing w:val="-1"/>
          <w:w w:val="105"/>
          <w:sz w:val="24"/>
          <w:szCs w:val="24"/>
        </w:rPr>
        <w:t xml:space="preserve"> </w:t>
      </w:r>
      <w:r w:rsidRPr="005B1445">
        <w:rPr>
          <w:w w:val="105"/>
          <w:sz w:val="24"/>
          <w:szCs w:val="24"/>
        </w:rPr>
        <w:t>до 20- 30%</w:t>
      </w:r>
      <w:r w:rsidRPr="005B1445">
        <w:rPr>
          <w:spacing w:val="-2"/>
          <w:w w:val="105"/>
          <w:sz w:val="24"/>
          <w:szCs w:val="24"/>
        </w:rPr>
        <w:t xml:space="preserve"> </w:t>
      </w:r>
      <w:r w:rsidRPr="005B1445">
        <w:rPr>
          <w:w w:val="105"/>
          <w:sz w:val="24"/>
          <w:szCs w:val="24"/>
        </w:rPr>
        <w:t>.</w:t>
      </w:r>
      <w:r w:rsidRPr="005B1445">
        <w:rPr>
          <w:w w:val="105"/>
          <w:sz w:val="24"/>
          <w:szCs w:val="24"/>
          <w:lang w:val="sr-Cyrl-RS"/>
        </w:rPr>
        <w:t xml:space="preserve">     </w:t>
      </w:r>
    </w:p>
    <w:p w14:paraId="7651B949" w14:textId="77777777" w:rsidR="00BB7BD6" w:rsidRPr="005B1445" w:rsidRDefault="00BB7BD6" w:rsidP="00BB7BD6">
      <w:pPr>
        <w:pStyle w:val="ListParagraph"/>
        <w:widowControl w:val="0"/>
        <w:autoSpaceDE w:val="0"/>
        <w:autoSpaceDN w:val="0"/>
        <w:spacing w:line="273" w:lineRule="auto"/>
        <w:ind w:left="1080" w:right="593"/>
        <w:rPr>
          <w:sz w:val="24"/>
          <w:szCs w:val="24"/>
        </w:rPr>
      </w:pPr>
    </w:p>
    <w:p w14:paraId="1EA5EF08" w14:textId="07F95F6F" w:rsidR="00BB7BD6" w:rsidRPr="005B1445" w:rsidRDefault="00BB7BD6" w:rsidP="00BB7BD6">
      <w:pPr>
        <w:pStyle w:val="ListParagraph"/>
        <w:widowControl w:val="0"/>
        <w:numPr>
          <w:ilvl w:val="0"/>
          <w:numId w:val="2"/>
        </w:numPr>
        <w:autoSpaceDE w:val="0"/>
        <w:autoSpaceDN w:val="0"/>
        <w:spacing w:line="276" w:lineRule="auto"/>
        <w:ind w:right="593"/>
        <w:rPr>
          <w:sz w:val="24"/>
          <w:szCs w:val="24"/>
        </w:rPr>
      </w:pPr>
      <w:r w:rsidRPr="005B1445">
        <w:rPr>
          <w:w w:val="105"/>
          <w:sz w:val="24"/>
          <w:szCs w:val="24"/>
        </w:rPr>
        <w:t>Циљ неговања састојина представља избор и негу 110 до 150 стабала будућности/hа циљног пречника</w:t>
      </w:r>
      <w:r w:rsidRPr="005B1445">
        <w:rPr>
          <w:spacing w:val="-11"/>
          <w:w w:val="105"/>
          <w:sz w:val="24"/>
          <w:szCs w:val="24"/>
        </w:rPr>
        <w:t xml:space="preserve"> </w:t>
      </w:r>
      <w:r w:rsidRPr="005B1445">
        <w:rPr>
          <w:w w:val="105"/>
          <w:sz w:val="24"/>
          <w:szCs w:val="24"/>
        </w:rPr>
        <w:t>50</w:t>
      </w:r>
      <w:r w:rsidRPr="005B1445">
        <w:rPr>
          <w:spacing w:val="-12"/>
          <w:w w:val="105"/>
          <w:sz w:val="24"/>
          <w:szCs w:val="24"/>
        </w:rPr>
        <w:t xml:space="preserve"> </w:t>
      </w:r>
      <w:r w:rsidRPr="005B1445">
        <w:rPr>
          <w:w w:val="105"/>
          <w:sz w:val="24"/>
          <w:szCs w:val="24"/>
        </w:rPr>
        <w:t>cm</w:t>
      </w:r>
      <w:r w:rsidRPr="005B1445">
        <w:rPr>
          <w:spacing w:val="-11"/>
          <w:w w:val="105"/>
          <w:sz w:val="24"/>
          <w:szCs w:val="24"/>
        </w:rPr>
        <w:t xml:space="preserve"> </w:t>
      </w:r>
      <w:r w:rsidRPr="005B1445">
        <w:rPr>
          <w:w w:val="105"/>
          <w:sz w:val="24"/>
          <w:szCs w:val="24"/>
        </w:rPr>
        <w:t>односно</w:t>
      </w:r>
      <w:r w:rsidRPr="005B1445">
        <w:rPr>
          <w:spacing w:val="-11"/>
          <w:w w:val="105"/>
          <w:sz w:val="24"/>
          <w:szCs w:val="24"/>
        </w:rPr>
        <w:t xml:space="preserve"> </w:t>
      </w:r>
      <w:r w:rsidRPr="005B1445">
        <w:rPr>
          <w:w w:val="105"/>
          <w:sz w:val="24"/>
          <w:szCs w:val="24"/>
        </w:rPr>
        <w:t>170-210</w:t>
      </w:r>
      <w:r w:rsidRPr="005B1445">
        <w:rPr>
          <w:spacing w:val="-12"/>
          <w:w w:val="105"/>
          <w:sz w:val="24"/>
          <w:szCs w:val="24"/>
        </w:rPr>
        <w:t xml:space="preserve"> </w:t>
      </w:r>
      <w:r w:rsidRPr="005B1445">
        <w:rPr>
          <w:w w:val="105"/>
          <w:sz w:val="24"/>
          <w:szCs w:val="24"/>
        </w:rPr>
        <w:t>стабала</w:t>
      </w:r>
      <w:r w:rsidRPr="005B1445">
        <w:rPr>
          <w:spacing w:val="-10"/>
          <w:w w:val="105"/>
          <w:sz w:val="24"/>
          <w:szCs w:val="24"/>
        </w:rPr>
        <w:t xml:space="preserve"> </w:t>
      </w:r>
      <w:r w:rsidRPr="005B1445">
        <w:rPr>
          <w:w w:val="105"/>
          <w:sz w:val="24"/>
          <w:szCs w:val="24"/>
        </w:rPr>
        <w:t>будућности/hа</w:t>
      </w:r>
      <w:r w:rsidRPr="005B1445">
        <w:rPr>
          <w:spacing w:val="-11"/>
          <w:w w:val="105"/>
          <w:sz w:val="24"/>
          <w:szCs w:val="24"/>
        </w:rPr>
        <w:t xml:space="preserve"> </w:t>
      </w:r>
      <w:r w:rsidRPr="005B1445">
        <w:rPr>
          <w:w w:val="105"/>
          <w:sz w:val="24"/>
          <w:szCs w:val="24"/>
        </w:rPr>
        <w:t>циљног</w:t>
      </w:r>
      <w:r w:rsidRPr="005B1445">
        <w:rPr>
          <w:spacing w:val="-12"/>
          <w:w w:val="105"/>
          <w:sz w:val="24"/>
          <w:szCs w:val="24"/>
        </w:rPr>
        <w:t xml:space="preserve"> </w:t>
      </w:r>
      <w:r w:rsidRPr="005B1445">
        <w:rPr>
          <w:w w:val="105"/>
          <w:sz w:val="24"/>
          <w:szCs w:val="24"/>
        </w:rPr>
        <w:t>пречника</w:t>
      </w:r>
      <w:r w:rsidRPr="005B1445">
        <w:rPr>
          <w:spacing w:val="-10"/>
          <w:w w:val="105"/>
          <w:sz w:val="24"/>
          <w:szCs w:val="24"/>
        </w:rPr>
        <w:t xml:space="preserve"> </w:t>
      </w:r>
      <w:r w:rsidRPr="005B1445">
        <w:rPr>
          <w:w w:val="105"/>
          <w:sz w:val="24"/>
          <w:szCs w:val="24"/>
        </w:rPr>
        <w:t>40c,</w:t>
      </w:r>
      <w:r w:rsidRPr="005B1445">
        <w:rPr>
          <w:spacing w:val="-11"/>
          <w:w w:val="105"/>
          <w:sz w:val="24"/>
          <w:szCs w:val="24"/>
        </w:rPr>
        <w:t xml:space="preserve"> </w:t>
      </w:r>
      <w:r w:rsidRPr="005B1445">
        <w:rPr>
          <w:w w:val="105"/>
          <w:sz w:val="24"/>
          <w:szCs w:val="24"/>
        </w:rPr>
        <w:t>са</w:t>
      </w:r>
      <w:r w:rsidRPr="005B1445">
        <w:rPr>
          <w:spacing w:val="-10"/>
          <w:w w:val="105"/>
          <w:sz w:val="24"/>
          <w:szCs w:val="24"/>
        </w:rPr>
        <w:t xml:space="preserve"> </w:t>
      </w:r>
      <w:r w:rsidRPr="005B1445">
        <w:rPr>
          <w:w w:val="105"/>
          <w:sz w:val="24"/>
          <w:szCs w:val="24"/>
        </w:rPr>
        <w:t>деблом</w:t>
      </w:r>
      <w:r w:rsidRPr="005B1445">
        <w:rPr>
          <w:spacing w:val="-12"/>
          <w:w w:val="105"/>
          <w:sz w:val="24"/>
          <w:szCs w:val="24"/>
        </w:rPr>
        <w:t xml:space="preserve"> </w:t>
      </w:r>
      <w:r w:rsidRPr="005B1445">
        <w:rPr>
          <w:w w:val="105"/>
          <w:sz w:val="24"/>
          <w:szCs w:val="24"/>
        </w:rPr>
        <w:t>до</w:t>
      </w:r>
      <w:r w:rsidRPr="005B1445">
        <w:rPr>
          <w:spacing w:val="-11"/>
          <w:w w:val="105"/>
          <w:sz w:val="24"/>
          <w:szCs w:val="24"/>
        </w:rPr>
        <w:t xml:space="preserve"> </w:t>
      </w:r>
      <w:r w:rsidRPr="005B1445">
        <w:rPr>
          <w:spacing w:val="-5"/>
          <w:w w:val="105"/>
          <w:sz w:val="24"/>
          <w:szCs w:val="24"/>
        </w:rPr>
        <w:t>6-</w:t>
      </w:r>
    </w:p>
    <w:p w14:paraId="5B919D17" w14:textId="1F4B8FFF" w:rsidR="00BB7BD6" w:rsidRPr="005B1445" w:rsidRDefault="00BB7BD6" w:rsidP="00BB7BD6">
      <w:pPr>
        <w:widowControl w:val="0"/>
        <w:autoSpaceDE w:val="0"/>
        <w:autoSpaceDN w:val="0"/>
        <w:spacing w:line="273" w:lineRule="auto"/>
        <w:ind w:left="1065" w:right="593"/>
        <w:jc w:val="both"/>
        <w:rPr>
          <w:w w:val="105"/>
          <w:sz w:val="24"/>
          <w:szCs w:val="24"/>
          <w:lang w:val="sr-Cyrl-RS"/>
        </w:rPr>
      </w:pPr>
      <w:r w:rsidRPr="005B1445">
        <w:rPr>
          <w:w w:val="105"/>
          <w:sz w:val="24"/>
          <w:szCs w:val="24"/>
        </w:rPr>
        <w:t>8 m, са довољно развијеним крошњама. На овај начин се омогућава производња високо квалитетног</w:t>
      </w:r>
      <w:r w:rsidRPr="005B1445">
        <w:rPr>
          <w:spacing w:val="-14"/>
          <w:w w:val="105"/>
          <w:sz w:val="24"/>
          <w:szCs w:val="24"/>
        </w:rPr>
        <w:t xml:space="preserve"> </w:t>
      </w:r>
      <w:r w:rsidRPr="005B1445">
        <w:rPr>
          <w:w w:val="105"/>
          <w:sz w:val="24"/>
          <w:szCs w:val="24"/>
        </w:rPr>
        <w:t>техничког</w:t>
      </w:r>
      <w:r w:rsidRPr="005B1445">
        <w:rPr>
          <w:spacing w:val="-13"/>
          <w:w w:val="105"/>
          <w:sz w:val="24"/>
          <w:szCs w:val="24"/>
        </w:rPr>
        <w:t xml:space="preserve"> </w:t>
      </w:r>
      <w:r w:rsidRPr="005B1445">
        <w:rPr>
          <w:w w:val="105"/>
          <w:sz w:val="24"/>
          <w:szCs w:val="24"/>
        </w:rPr>
        <w:t>дрвета,</w:t>
      </w:r>
      <w:r w:rsidRPr="005B1445">
        <w:rPr>
          <w:spacing w:val="-13"/>
          <w:w w:val="105"/>
          <w:sz w:val="24"/>
          <w:szCs w:val="24"/>
        </w:rPr>
        <w:t xml:space="preserve"> </w:t>
      </w:r>
      <w:r w:rsidRPr="005B1445">
        <w:rPr>
          <w:w w:val="105"/>
          <w:sz w:val="24"/>
          <w:szCs w:val="24"/>
        </w:rPr>
        <w:t>у</w:t>
      </w:r>
      <w:r w:rsidRPr="005B1445">
        <w:rPr>
          <w:spacing w:val="-13"/>
          <w:w w:val="105"/>
          <w:sz w:val="24"/>
          <w:szCs w:val="24"/>
        </w:rPr>
        <w:t xml:space="preserve"> </w:t>
      </w:r>
      <w:r w:rsidRPr="005B1445">
        <w:rPr>
          <w:w w:val="105"/>
          <w:sz w:val="24"/>
          <w:szCs w:val="24"/>
        </w:rPr>
        <w:t>што</w:t>
      </w:r>
      <w:r w:rsidRPr="005B1445">
        <w:rPr>
          <w:spacing w:val="-13"/>
          <w:w w:val="105"/>
          <w:sz w:val="24"/>
          <w:szCs w:val="24"/>
        </w:rPr>
        <w:t xml:space="preserve"> </w:t>
      </w:r>
      <w:r w:rsidRPr="005B1445">
        <w:rPr>
          <w:w w:val="105"/>
          <w:sz w:val="24"/>
          <w:szCs w:val="24"/>
        </w:rPr>
        <w:t>краћем</w:t>
      </w:r>
      <w:r w:rsidRPr="005B1445">
        <w:rPr>
          <w:spacing w:val="-13"/>
          <w:w w:val="105"/>
          <w:sz w:val="24"/>
          <w:szCs w:val="24"/>
        </w:rPr>
        <w:t xml:space="preserve"> </w:t>
      </w:r>
      <w:r w:rsidRPr="005B1445">
        <w:rPr>
          <w:w w:val="105"/>
          <w:sz w:val="24"/>
          <w:szCs w:val="24"/>
        </w:rPr>
        <w:t>временском</w:t>
      </w:r>
      <w:r w:rsidRPr="005B1445">
        <w:rPr>
          <w:spacing w:val="-13"/>
          <w:w w:val="105"/>
          <w:sz w:val="24"/>
          <w:szCs w:val="24"/>
        </w:rPr>
        <w:t xml:space="preserve"> </w:t>
      </w:r>
      <w:r w:rsidRPr="005B1445">
        <w:rPr>
          <w:w w:val="105"/>
          <w:sz w:val="24"/>
          <w:szCs w:val="24"/>
        </w:rPr>
        <w:t>периоду</w:t>
      </w:r>
      <w:r w:rsidRPr="005B1445">
        <w:rPr>
          <w:spacing w:val="-13"/>
          <w:w w:val="105"/>
          <w:sz w:val="24"/>
          <w:szCs w:val="24"/>
        </w:rPr>
        <w:t xml:space="preserve"> </w:t>
      </w:r>
      <w:r w:rsidRPr="005B1445">
        <w:rPr>
          <w:w w:val="105"/>
          <w:sz w:val="24"/>
          <w:szCs w:val="24"/>
        </w:rPr>
        <w:t>како</w:t>
      </w:r>
      <w:r w:rsidRPr="005B1445">
        <w:rPr>
          <w:spacing w:val="-14"/>
          <w:w w:val="105"/>
          <w:sz w:val="24"/>
          <w:szCs w:val="24"/>
        </w:rPr>
        <w:t xml:space="preserve"> </w:t>
      </w:r>
      <w:r w:rsidRPr="005B1445">
        <w:rPr>
          <w:w w:val="105"/>
          <w:sz w:val="24"/>
          <w:szCs w:val="24"/>
        </w:rPr>
        <w:t>би</w:t>
      </w:r>
      <w:r w:rsidRPr="005B1445">
        <w:rPr>
          <w:spacing w:val="-13"/>
          <w:w w:val="105"/>
          <w:sz w:val="24"/>
          <w:szCs w:val="24"/>
        </w:rPr>
        <w:t xml:space="preserve"> </w:t>
      </w:r>
      <w:r w:rsidRPr="005B1445">
        <w:rPr>
          <w:w w:val="105"/>
          <w:sz w:val="24"/>
          <w:szCs w:val="24"/>
        </w:rPr>
        <w:t>се</w:t>
      </w:r>
      <w:r w:rsidRPr="005B1445">
        <w:rPr>
          <w:spacing w:val="-13"/>
          <w:w w:val="105"/>
          <w:sz w:val="24"/>
          <w:szCs w:val="24"/>
        </w:rPr>
        <w:t xml:space="preserve"> </w:t>
      </w:r>
      <w:r w:rsidRPr="005B1445">
        <w:rPr>
          <w:w w:val="105"/>
          <w:sz w:val="24"/>
          <w:szCs w:val="24"/>
        </w:rPr>
        <w:t>станиште</w:t>
      </w:r>
      <w:r w:rsidRPr="005B1445">
        <w:rPr>
          <w:spacing w:val="-13"/>
          <w:w w:val="105"/>
          <w:sz w:val="24"/>
          <w:szCs w:val="24"/>
        </w:rPr>
        <w:t xml:space="preserve"> </w:t>
      </w:r>
      <w:r w:rsidRPr="005B1445">
        <w:rPr>
          <w:w w:val="105"/>
          <w:sz w:val="24"/>
          <w:szCs w:val="24"/>
        </w:rPr>
        <w:t>што</w:t>
      </w:r>
      <w:r w:rsidRPr="005B1445">
        <w:rPr>
          <w:spacing w:val="-13"/>
          <w:w w:val="105"/>
          <w:sz w:val="24"/>
          <w:szCs w:val="24"/>
        </w:rPr>
        <w:t xml:space="preserve"> </w:t>
      </w:r>
      <w:r w:rsidRPr="005B1445">
        <w:rPr>
          <w:w w:val="105"/>
          <w:sz w:val="24"/>
          <w:szCs w:val="24"/>
        </w:rPr>
        <w:t>пре вратило</w:t>
      </w:r>
      <w:r w:rsidRPr="005B1445">
        <w:rPr>
          <w:spacing w:val="-1"/>
          <w:w w:val="105"/>
          <w:sz w:val="24"/>
          <w:szCs w:val="24"/>
        </w:rPr>
        <w:t xml:space="preserve"> </w:t>
      </w:r>
      <w:r w:rsidRPr="005B1445">
        <w:rPr>
          <w:w w:val="105"/>
          <w:sz w:val="24"/>
          <w:szCs w:val="24"/>
        </w:rPr>
        <w:t>аутохтном</w:t>
      </w:r>
      <w:r w:rsidRPr="005B1445">
        <w:rPr>
          <w:spacing w:val="-2"/>
          <w:w w:val="105"/>
          <w:sz w:val="24"/>
          <w:szCs w:val="24"/>
        </w:rPr>
        <w:t xml:space="preserve"> </w:t>
      </w:r>
      <w:r w:rsidRPr="005B1445">
        <w:rPr>
          <w:w w:val="105"/>
          <w:sz w:val="24"/>
          <w:szCs w:val="24"/>
        </w:rPr>
        <w:t>или</w:t>
      </w:r>
      <w:r w:rsidRPr="005B1445">
        <w:rPr>
          <w:spacing w:val="-1"/>
          <w:w w:val="105"/>
          <w:sz w:val="24"/>
          <w:szCs w:val="24"/>
        </w:rPr>
        <w:t xml:space="preserve"> </w:t>
      </w:r>
      <w:r w:rsidRPr="005B1445">
        <w:rPr>
          <w:w w:val="105"/>
          <w:sz w:val="24"/>
          <w:szCs w:val="24"/>
        </w:rPr>
        <w:t>станишту</w:t>
      </w:r>
      <w:r w:rsidRPr="005B1445">
        <w:rPr>
          <w:spacing w:val="-3"/>
          <w:w w:val="105"/>
          <w:sz w:val="24"/>
          <w:szCs w:val="24"/>
        </w:rPr>
        <w:t xml:space="preserve"> </w:t>
      </w:r>
      <w:r w:rsidRPr="005B1445">
        <w:rPr>
          <w:w w:val="105"/>
          <w:sz w:val="24"/>
          <w:szCs w:val="24"/>
        </w:rPr>
        <w:t>прилагођеним</w:t>
      </w:r>
      <w:r w:rsidRPr="005B1445">
        <w:rPr>
          <w:spacing w:val="-1"/>
          <w:w w:val="105"/>
          <w:sz w:val="24"/>
          <w:szCs w:val="24"/>
        </w:rPr>
        <w:t xml:space="preserve"> </w:t>
      </w:r>
      <w:r w:rsidRPr="005B1445">
        <w:rPr>
          <w:w w:val="105"/>
          <w:sz w:val="24"/>
          <w:szCs w:val="24"/>
        </w:rPr>
        <w:t>врстама</w:t>
      </w:r>
      <w:r w:rsidRPr="005B1445">
        <w:rPr>
          <w:spacing w:val="-2"/>
          <w:w w:val="105"/>
          <w:sz w:val="24"/>
          <w:szCs w:val="24"/>
        </w:rPr>
        <w:t xml:space="preserve"> </w:t>
      </w:r>
      <w:r w:rsidRPr="005B1445">
        <w:rPr>
          <w:w w:val="105"/>
          <w:sz w:val="24"/>
          <w:szCs w:val="24"/>
        </w:rPr>
        <w:t>веће</w:t>
      </w:r>
      <w:r w:rsidRPr="005B1445">
        <w:rPr>
          <w:spacing w:val="-4"/>
          <w:w w:val="105"/>
          <w:sz w:val="24"/>
          <w:szCs w:val="24"/>
        </w:rPr>
        <w:t xml:space="preserve"> </w:t>
      </w:r>
      <w:r w:rsidRPr="005B1445">
        <w:rPr>
          <w:w w:val="105"/>
          <w:sz w:val="24"/>
          <w:szCs w:val="24"/>
        </w:rPr>
        <w:t>производности</w:t>
      </w:r>
      <w:r w:rsidRPr="005B1445">
        <w:rPr>
          <w:spacing w:val="-1"/>
          <w:w w:val="105"/>
          <w:sz w:val="24"/>
          <w:szCs w:val="24"/>
        </w:rPr>
        <w:t xml:space="preserve"> </w:t>
      </w:r>
      <w:r w:rsidRPr="005B1445">
        <w:rPr>
          <w:w w:val="105"/>
          <w:sz w:val="24"/>
          <w:szCs w:val="24"/>
        </w:rPr>
        <w:t>и</w:t>
      </w:r>
      <w:r w:rsidRPr="005B1445">
        <w:rPr>
          <w:spacing w:val="-1"/>
          <w:w w:val="105"/>
          <w:sz w:val="24"/>
          <w:szCs w:val="24"/>
        </w:rPr>
        <w:t xml:space="preserve"> </w:t>
      </w:r>
      <w:r w:rsidRPr="005B1445">
        <w:rPr>
          <w:w w:val="105"/>
          <w:sz w:val="24"/>
          <w:szCs w:val="24"/>
        </w:rPr>
        <w:t>мешовитости. Борови</w:t>
      </w:r>
      <w:r w:rsidRPr="005B1445">
        <w:rPr>
          <w:spacing w:val="-7"/>
          <w:w w:val="105"/>
          <w:sz w:val="24"/>
          <w:szCs w:val="24"/>
        </w:rPr>
        <w:t xml:space="preserve"> </w:t>
      </w:r>
      <w:r w:rsidRPr="005B1445">
        <w:rPr>
          <w:w w:val="105"/>
          <w:sz w:val="24"/>
          <w:szCs w:val="24"/>
        </w:rPr>
        <w:t>се</w:t>
      </w:r>
      <w:r w:rsidRPr="005B1445">
        <w:rPr>
          <w:spacing w:val="-8"/>
          <w:w w:val="105"/>
          <w:sz w:val="24"/>
          <w:szCs w:val="24"/>
        </w:rPr>
        <w:t xml:space="preserve"> </w:t>
      </w:r>
      <w:r w:rsidRPr="005B1445">
        <w:rPr>
          <w:w w:val="105"/>
          <w:sz w:val="24"/>
          <w:szCs w:val="24"/>
        </w:rPr>
        <w:t>у</w:t>
      </w:r>
      <w:r w:rsidRPr="005B1445">
        <w:rPr>
          <w:spacing w:val="-4"/>
          <w:w w:val="105"/>
          <w:sz w:val="24"/>
          <w:szCs w:val="24"/>
        </w:rPr>
        <w:t xml:space="preserve"> </w:t>
      </w:r>
      <w:r w:rsidRPr="005B1445">
        <w:rPr>
          <w:w w:val="105"/>
          <w:sz w:val="24"/>
          <w:szCs w:val="24"/>
        </w:rPr>
        <w:t>младости</w:t>
      </w:r>
      <w:r w:rsidRPr="005B1445">
        <w:rPr>
          <w:spacing w:val="-7"/>
          <w:w w:val="105"/>
          <w:sz w:val="24"/>
          <w:szCs w:val="24"/>
        </w:rPr>
        <w:t xml:space="preserve"> </w:t>
      </w:r>
      <w:r w:rsidRPr="005B1445">
        <w:rPr>
          <w:w w:val="105"/>
          <w:sz w:val="24"/>
          <w:szCs w:val="24"/>
        </w:rPr>
        <w:t>требају</w:t>
      </w:r>
      <w:r w:rsidRPr="005B1445">
        <w:rPr>
          <w:spacing w:val="-10"/>
          <w:w w:val="105"/>
          <w:sz w:val="24"/>
          <w:szCs w:val="24"/>
        </w:rPr>
        <w:t xml:space="preserve"> </w:t>
      </w:r>
      <w:r w:rsidRPr="005B1445">
        <w:rPr>
          <w:w w:val="105"/>
          <w:sz w:val="24"/>
          <w:szCs w:val="24"/>
        </w:rPr>
        <w:t>развијати</w:t>
      </w:r>
      <w:r w:rsidRPr="005B1445">
        <w:rPr>
          <w:spacing w:val="-4"/>
          <w:w w:val="105"/>
          <w:sz w:val="24"/>
          <w:szCs w:val="24"/>
        </w:rPr>
        <w:t xml:space="preserve"> </w:t>
      </w:r>
      <w:r w:rsidRPr="005B1445">
        <w:rPr>
          <w:w w:val="105"/>
          <w:sz w:val="24"/>
          <w:szCs w:val="24"/>
        </w:rPr>
        <w:t>у</w:t>
      </w:r>
      <w:r w:rsidRPr="005B1445">
        <w:rPr>
          <w:spacing w:val="-6"/>
          <w:w w:val="105"/>
          <w:sz w:val="24"/>
          <w:szCs w:val="24"/>
        </w:rPr>
        <w:t xml:space="preserve"> </w:t>
      </w:r>
      <w:r w:rsidRPr="005B1445">
        <w:rPr>
          <w:w w:val="105"/>
          <w:sz w:val="24"/>
          <w:szCs w:val="24"/>
        </w:rPr>
        <w:t>густом</w:t>
      </w:r>
      <w:r w:rsidRPr="005B1445">
        <w:rPr>
          <w:spacing w:val="-5"/>
          <w:w w:val="105"/>
          <w:sz w:val="24"/>
          <w:szCs w:val="24"/>
        </w:rPr>
        <w:t xml:space="preserve"> </w:t>
      </w:r>
      <w:r w:rsidRPr="005B1445">
        <w:rPr>
          <w:w w:val="105"/>
          <w:sz w:val="24"/>
          <w:szCs w:val="24"/>
        </w:rPr>
        <w:t>склопу,</w:t>
      </w:r>
      <w:r w:rsidRPr="005B1445">
        <w:rPr>
          <w:spacing w:val="-6"/>
          <w:w w:val="105"/>
          <w:sz w:val="24"/>
          <w:szCs w:val="24"/>
        </w:rPr>
        <w:t xml:space="preserve"> </w:t>
      </w:r>
      <w:r w:rsidRPr="005B1445">
        <w:rPr>
          <w:w w:val="105"/>
          <w:sz w:val="24"/>
          <w:szCs w:val="24"/>
        </w:rPr>
        <w:t>јер</w:t>
      </w:r>
      <w:r w:rsidRPr="005B1445">
        <w:rPr>
          <w:spacing w:val="-4"/>
          <w:w w:val="105"/>
          <w:sz w:val="24"/>
          <w:szCs w:val="24"/>
        </w:rPr>
        <w:t xml:space="preserve"> </w:t>
      </w:r>
      <w:r w:rsidRPr="005B1445">
        <w:rPr>
          <w:w w:val="105"/>
          <w:sz w:val="24"/>
          <w:szCs w:val="24"/>
        </w:rPr>
        <w:t>ако</w:t>
      </w:r>
      <w:r w:rsidRPr="005B1445">
        <w:rPr>
          <w:spacing w:val="-4"/>
          <w:w w:val="105"/>
          <w:sz w:val="24"/>
          <w:szCs w:val="24"/>
        </w:rPr>
        <w:t xml:space="preserve"> </w:t>
      </w:r>
      <w:r w:rsidRPr="005B1445">
        <w:rPr>
          <w:w w:val="105"/>
          <w:sz w:val="24"/>
          <w:szCs w:val="24"/>
        </w:rPr>
        <w:t>расте</w:t>
      </w:r>
      <w:r w:rsidRPr="005B1445">
        <w:rPr>
          <w:spacing w:val="-7"/>
          <w:w w:val="105"/>
          <w:sz w:val="24"/>
          <w:szCs w:val="24"/>
        </w:rPr>
        <w:t xml:space="preserve"> </w:t>
      </w:r>
      <w:r w:rsidRPr="005B1445">
        <w:rPr>
          <w:w w:val="105"/>
          <w:sz w:val="24"/>
          <w:szCs w:val="24"/>
        </w:rPr>
        <w:t>без</w:t>
      </w:r>
      <w:r w:rsidRPr="005B1445">
        <w:rPr>
          <w:spacing w:val="-7"/>
          <w:w w:val="105"/>
          <w:sz w:val="24"/>
          <w:szCs w:val="24"/>
        </w:rPr>
        <w:t xml:space="preserve"> </w:t>
      </w:r>
      <w:r w:rsidRPr="005B1445">
        <w:rPr>
          <w:w w:val="105"/>
          <w:sz w:val="24"/>
          <w:szCs w:val="24"/>
        </w:rPr>
        <w:t>бочне</w:t>
      </w:r>
      <w:r w:rsidRPr="005B1445">
        <w:rPr>
          <w:spacing w:val="-7"/>
          <w:w w:val="105"/>
          <w:sz w:val="24"/>
          <w:szCs w:val="24"/>
        </w:rPr>
        <w:t xml:space="preserve"> </w:t>
      </w:r>
      <w:r w:rsidRPr="005B1445">
        <w:rPr>
          <w:w w:val="105"/>
          <w:sz w:val="24"/>
          <w:szCs w:val="24"/>
        </w:rPr>
        <w:t xml:space="preserve">конкуренције суседних стабала, тежи да формира веома граната стабла лошег квалитета. Младу састојину борова у фази подмлатка и раног младика треба држати у великој густини, са снажном међусобном конкуренцијом како би се стабла борова најбоље очистила од доњих грана и </w:t>
      </w:r>
      <w:r w:rsidRPr="005B1445">
        <w:rPr>
          <w:sz w:val="24"/>
          <w:szCs w:val="24"/>
        </w:rPr>
        <w:t>постигла</w:t>
      </w:r>
      <w:r w:rsidRPr="005B1445">
        <w:rPr>
          <w:spacing w:val="11"/>
          <w:sz w:val="24"/>
          <w:szCs w:val="24"/>
        </w:rPr>
        <w:t xml:space="preserve"> </w:t>
      </w:r>
      <w:r w:rsidRPr="005B1445">
        <w:rPr>
          <w:sz w:val="24"/>
          <w:szCs w:val="24"/>
        </w:rPr>
        <w:t>жељене</w:t>
      </w:r>
      <w:r w:rsidRPr="005B1445">
        <w:rPr>
          <w:spacing w:val="11"/>
          <w:sz w:val="24"/>
          <w:szCs w:val="24"/>
        </w:rPr>
        <w:t xml:space="preserve"> </w:t>
      </w:r>
      <w:r w:rsidRPr="005B1445">
        <w:rPr>
          <w:sz w:val="24"/>
          <w:szCs w:val="24"/>
        </w:rPr>
        <w:t>димензије</w:t>
      </w:r>
      <w:r w:rsidRPr="005B1445">
        <w:rPr>
          <w:spacing w:val="12"/>
          <w:sz w:val="24"/>
          <w:szCs w:val="24"/>
        </w:rPr>
        <w:t xml:space="preserve"> </w:t>
      </w:r>
      <w:r w:rsidRPr="005B1445">
        <w:rPr>
          <w:sz w:val="24"/>
          <w:szCs w:val="24"/>
        </w:rPr>
        <w:t>дебла</w:t>
      </w:r>
      <w:r w:rsidRPr="005B1445">
        <w:rPr>
          <w:spacing w:val="14"/>
          <w:sz w:val="24"/>
          <w:szCs w:val="24"/>
        </w:rPr>
        <w:t xml:space="preserve"> </w:t>
      </w:r>
      <w:r w:rsidRPr="005B1445">
        <w:rPr>
          <w:sz w:val="24"/>
          <w:szCs w:val="24"/>
        </w:rPr>
        <w:t>чистог</w:t>
      </w:r>
      <w:r w:rsidRPr="005B1445">
        <w:rPr>
          <w:spacing w:val="14"/>
          <w:sz w:val="24"/>
          <w:szCs w:val="24"/>
        </w:rPr>
        <w:t xml:space="preserve"> </w:t>
      </w:r>
      <w:r w:rsidRPr="005B1445">
        <w:rPr>
          <w:sz w:val="24"/>
          <w:szCs w:val="24"/>
        </w:rPr>
        <w:t>од</w:t>
      </w:r>
      <w:r w:rsidRPr="005B1445">
        <w:rPr>
          <w:spacing w:val="14"/>
          <w:sz w:val="24"/>
          <w:szCs w:val="24"/>
        </w:rPr>
        <w:t xml:space="preserve"> </w:t>
      </w:r>
      <w:r w:rsidRPr="005B1445">
        <w:rPr>
          <w:sz w:val="24"/>
          <w:szCs w:val="24"/>
        </w:rPr>
        <w:t>грана.</w:t>
      </w:r>
      <w:r w:rsidRPr="005B1445">
        <w:rPr>
          <w:spacing w:val="16"/>
          <w:sz w:val="24"/>
          <w:szCs w:val="24"/>
        </w:rPr>
        <w:t xml:space="preserve"> </w:t>
      </w:r>
      <w:r w:rsidRPr="005B1445">
        <w:rPr>
          <w:sz w:val="24"/>
          <w:szCs w:val="24"/>
        </w:rPr>
        <w:t>У</w:t>
      </w:r>
      <w:r w:rsidRPr="005B1445">
        <w:rPr>
          <w:spacing w:val="15"/>
          <w:sz w:val="24"/>
          <w:szCs w:val="24"/>
        </w:rPr>
        <w:t xml:space="preserve"> </w:t>
      </w:r>
      <w:r w:rsidRPr="005B1445">
        <w:rPr>
          <w:sz w:val="24"/>
          <w:szCs w:val="24"/>
        </w:rPr>
        <w:t>састојинама</w:t>
      </w:r>
      <w:r w:rsidRPr="005B1445">
        <w:rPr>
          <w:spacing w:val="14"/>
          <w:sz w:val="24"/>
          <w:szCs w:val="24"/>
        </w:rPr>
        <w:t xml:space="preserve"> </w:t>
      </w:r>
      <w:r w:rsidRPr="005B1445">
        <w:rPr>
          <w:sz w:val="24"/>
          <w:szCs w:val="24"/>
        </w:rPr>
        <w:t>борова</w:t>
      </w:r>
      <w:r w:rsidRPr="005B1445">
        <w:rPr>
          <w:spacing w:val="10"/>
          <w:sz w:val="24"/>
          <w:szCs w:val="24"/>
        </w:rPr>
        <w:t xml:space="preserve"> </w:t>
      </w:r>
      <w:r w:rsidRPr="005B1445">
        <w:rPr>
          <w:sz w:val="24"/>
          <w:szCs w:val="24"/>
        </w:rPr>
        <w:t>је</w:t>
      </w:r>
      <w:r w:rsidRPr="005B1445">
        <w:rPr>
          <w:spacing w:val="10"/>
          <w:sz w:val="24"/>
          <w:szCs w:val="24"/>
        </w:rPr>
        <w:t xml:space="preserve"> </w:t>
      </w:r>
      <w:r w:rsidRPr="005B1445">
        <w:rPr>
          <w:sz w:val="24"/>
          <w:szCs w:val="24"/>
        </w:rPr>
        <w:t>потребно</w:t>
      </w:r>
      <w:r w:rsidRPr="005B1445">
        <w:rPr>
          <w:spacing w:val="14"/>
          <w:sz w:val="24"/>
          <w:szCs w:val="24"/>
        </w:rPr>
        <w:t xml:space="preserve"> </w:t>
      </w:r>
      <w:r w:rsidRPr="005B1445">
        <w:rPr>
          <w:spacing w:val="-2"/>
          <w:sz w:val="24"/>
          <w:szCs w:val="24"/>
        </w:rPr>
        <w:t>извршити</w:t>
      </w:r>
      <w:r w:rsidRPr="005B1445">
        <w:rPr>
          <w:spacing w:val="-2"/>
          <w:sz w:val="24"/>
          <w:szCs w:val="24"/>
          <w:lang w:val="sr-Cyrl-RS"/>
        </w:rPr>
        <w:t xml:space="preserve"> </w:t>
      </w:r>
      <w:r w:rsidRPr="005B1445">
        <w:rPr>
          <w:sz w:val="24"/>
          <w:szCs w:val="24"/>
        </w:rPr>
        <w:t>кресање грана до висине 6-8m како би се што раније добило право и од грана чисто будуће</w:t>
      </w:r>
      <w:r w:rsidRPr="005B1445">
        <w:rPr>
          <w:spacing w:val="-3"/>
          <w:sz w:val="24"/>
          <w:szCs w:val="24"/>
        </w:rPr>
        <w:t xml:space="preserve"> </w:t>
      </w:r>
      <w:r w:rsidRPr="005B1445">
        <w:rPr>
          <w:sz w:val="24"/>
          <w:szCs w:val="24"/>
        </w:rPr>
        <w:t xml:space="preserve">дебло </w:t>
      </w:r>
      <w:r w:rsidRPr="005B1445">
        <w:rPr>
          <w:w w:val="105"/>
          <w:sz w:val="24"/>
          <w:szCs w:val="24"/>
        </w:rPr>
        <w:t>на стаблима будућности.</w:t>
      </w:r>
    </w:p>
    <w:p w14:paraId="6DD96F7D" w14:textId="77777777" w:rsidR="00BB7BD6" w:rsidRDefault="00BB7BD6" w:rsidP="00BB7BD6">
      <w:pPr>
        <w:widowControl w:val="0"/>
        <w:autoSpaceDE w:val="0"/>
        <w:autoSpaceDN w:val="0"/>
        <w:spacing w:line="273" w:lineRule="auto"/>
        <w:ind w:left="1065" w:right="593"/>
        <w:jc w:val="both"/>
        <w:rPr>
          <w:lang w:val="sr-Cyrl-RS"/>
        </w:rPr>
      </w:pPr>
    </w:p>
    <w:p w14:paraId="08987E6D" w14:textId="77777777" w:rsidR="00F07FEA" w:rsidRDefault="00F07FEA" w:rsidP="00BB7BD6">
      <w:pPr>
        <w:widowControl w:val="0"/>
        <w:autoSpaceDE w:val="0"/>
        <w:autoSpaceDN w:val="0"/>
        <w:spacing w:line="273" w:lineRule="auto"/>
        <w:ind w:left="1065" w:right="593"/>
        <w:jc w:val="both"/>
        <w:rPr>
          <w:lang w:val="sr-Cyrl-RS"/>
        </w:rPr>
      </w:pPr>
    </w:p>
    <w:p w14:paraId="5D36C661" w14:textId="77777777" w:rsidR="00F07FEA" w:rsidRPr="00BB7BD6" w:rsidRDefault="00F07FEA" w:rsidP="00BB7BD6">
      <w:pPr>
        <w:widowControl w:val="0"/>
        <w:autoSpaceDE w:val="0"/>
        <w:autoSpaceDN w:val="0"/>
        <w:spacing w:line="273" w:lineRule="auto"/>
        <w:ind w:left="1065" w:right="593"/>
        <w:jc w:val="both"/>
        <w:rPr>
          <w:lang w:val="sr-Cyrl-RS"/>
        </w:rPr>
      </w:pPr>
    </w:p>
    <w:p w14:paraId="6DA64901" w14:textId="77777777" w:rsidR="00BB7BD6" w:rsidRDefault="00BB7BD6" w:rsidP="00BB7BD6">
      <w:pPr>
        <w:widowControl w:val="0"/>
        <w:autoSpaceDE w:val="0"/>
        <w:autoSpaceDN w:val="0"/>
        <w:spacing w:before="68" w:line="360" w:lineRule="auto"/>
        <w:outlineLvl w:val="6"/>
        <w:rPr>
          <w:b/>
          <w:bCs/>
          <w:sz w:val="24"/>
          <w:szCs w:val="24"/>
          <w:lang w:val="sr-Cyrl-RS"/>
        </w:rPr>
      </w:pPr>
      <w:r w:rsidRPr="004B6A52">
        <w:rPr>
          <w:b/>
          <w:bCs/>
          <w:sz w:val="24"/>
          <w:szCs w:val="24"/>
        </w:rPr>
        <w:lastRenderedPageBreak/>
        <w:t>Уз</w:t>
      </w:r>
      <w:r>
        <w:rPr>
          <w:b/>
          <w:bCs/>
          <w:sz w:val="24"/>
          <w:szCs w:val="24"/>
        </w:rPr>
        <w:t>гојни циљеви по узгојним групам</w:t>
      </w:r>
      <w:r>
        <w:rPr>
          <w:b/>
          <w:bCs/>
          <w:sz w:val="24"/>
          <w:szCs w:val="24"/>
          <w:lang w:val="sr-Cyrl-RS"/>
        </w:rPr>
        <w:t>а</w:t>
      </w:r>
    </w:p>
    <w:p w14:paraId="4996F00B" w14:textId="77777777" w:rsidR="00BB7BD6" w:rsidRPr="00BB7BD6" w:rsidRDefault="00BB7BD6" w:rsidP="00BB7BD6">
      <w:pPr>
        <w:widowControl w:val="0"/>
        <w:autoSpaceDE w:val="0"/>
        <w:autoSpaceDN w:val="0"/>
        <w:spacing w:before="68" w:line="360" w:lineRule="auto"/>
        <w:outlineLvl w:val="6"/>
        <w:rPr>
          <w:b/>
          <w:bCs/>
          <w:sz w:val="2"/>
          <w:szCs w:val="2"/>
          <w:lang w:val="sr-Cyrl-RS"/>
        </w:rPr>
      </w:pPr>
    </w:p>
    <w:p w14:paraId="124C219E" w14:textId="3E83A38C" w:rsidR="001D00B1" w:rsidRDefault="00BB7BD6" w:rsidP="00F45E86">
      <w:pPr>
        <w:spacing w:after="60"/>
        <w:jc w:val="both"/>
        <w:rPr>
          <w:b/>
          <w:w w:val="105"/>
          <w:sz w:val="24"/>
          <w:szCs w:val="24"/>
          <w:u w:val="single"/>
          <w:lang w:val="sr-Cyrl-RS"/>
        </w:rPr>
      </w:pPr>
      <w:r w:rsidRPr="00BB7BD6">
        <w:rPr>
          <w:b/>
          <w:w w:val="105"/>
          <w:sz w:val="24"/>
          <w:szCs w:val="24"/>
          <w:lang w:val="sr-Cyrl-RS"/>
        </w:rPr>
        <w:t xml:space="preserve"> </w:t>
      </w:r>
      <w:r w:rsidRPr="00BB7BD6">
        <w:rPr>
          <w:b/>
          <w:w w:val="105"/>
          <w:sz w:val="24"/>
          <w:szCs w:val="24"/>
          <w:u w:val="single"/>
        </w:rPr>
        <w:t>Фаза</w:t>
      </w:r>
      <w:r w:rsidRPr="00BB7BD6">
        <w:rPr>
          <w:b/>
          <w:spacing w:val="-8"/>
          <w:w w:val="105"/>
          <w:sz w:val="24"/>
          <w:szCs w:val="24"/>
          <w:u w:val="single"/>
        </w:rPr>
        <w:t xml:space="preserve"> </w:t>
      </w:r>
      <w:r w:rsidRPr="00BB7BD6">
        <w:rPr>
          <w:b/>
          <w:w w:val="105"/>
          <w:sz w:val="24"/>
          <w:szCs w:val="24"/>
          <w:u w:val="single"/>
        </w:rPr>
        <w:t>подмлатка</w:t>
      </w:r>
      <w:r w:rsidRPr="00BB7BD6">
        <w:rPr>
          <w:b/>
          <w:spacing w:val="-10"/>
          <w:w w:val="105"/>
          <w:sz w:val="24"/>
          <w:szCs w:val="24"/>
          <w:u w:val="single"/>
        </w:rPr>
        <w:t xml:space="preserve"> </w:t>
      </w:r>
      <w:r w:rsidRPr="00BB7BD6">
        <w:rPr>
          <w:b/>
          <w:w w:val="105"/>
          <w:sz w:val="24"/>
          <w:szCs w:val="24"/>
          <w:u w:val="single"/>
        </w:rPr>
        <w:t>[H</w:t>
      </w:r>
      <w:r w:rsidRPr="00BB7BD6">
        <w:rPr>
          <w:b/>
          <w:spacing w:val="-8"/>
          <w:w w:val="105"/>
          <w:sz w:val="24"/>
          <w:szCs w:val="24"/>
          <w:u w:val="single"/>
        </w:rPr>
        <w:t xml:space="preserve"> </w:t>
      </w:r>
      <w:r w:rsidRPr="00BB7BD6">
        <w:rPr>
          <w:b/>
          <w:w w:val="105"/>
          <w:sz w:val="24"/>
          <w:szCs w:val="24"/>
          <w:u w:val="single"/>
        </w:rPr>
        <w:t>до</w:t>
      </w:r>
      <w:r w:rsidRPr="00BB7BD6">
        <w:rPr>
          <w:b/>
          <w:spacing w:val="-9"/>
          <w:w w:val="105"/>
          <w:sz w:val="24"/>
          <w:szCs w:val="24"/>
          <w:u w:val="single"/>
        </w:rPr>
        <w:t xml:space="preserve"> </w:t>
      </w:r>
      <w:r w:rsidRPr="00BB7BD6">
        <w:rPr>
          <w:b/>
          <w:w w:val="105"/>
          <w:sz w:val="24"/>
          <w:szCs w:val="24"/>
          <w:u w:val="single"/>
        </w:rPr>
        <w:t>3</w:t>
      </w:r>
      <w:r w:rsidRPr="00BB7BD6">
        <w:rPr>
          <w:b/>
          <w:spacing w:val="-11"/>
          <w:w w:val="105"/>
          <w:sz w:val="24"/>
          <w:szCs w:val="24"/>
          <w:u w:val="single"/>
        </w:rPr>
        <w:t xml:space="preserve"> </w:t>
      </w:r>
      <w:r w:rsidRPr="00BB7BD6">
        <w:rPr>
          <w:b/>
          <w:w w:val="105"/>
          <w:sz w:val="24"/>
          <w:szCs w:val="24"/>
          <w:u w:val="single"/>
        </w:rPr>
        <w:t>m]</w:t>
      </w:r>
    </w:p>
    <w:p w14:paraId="03462CC4" w14:textId="77777777" w:rsidR="00BB7BD6" w:rsidRPr="00BB7BD6" w:rsidRDefault="00BB7BD6" w:rsidP="00F45E86">
      <w:pPr>
        <w:spacing w:after="60"/>
        <w:jc w:val="both"/>
        <w:rPr>
          <w:b/>
          <w:w w:val="105"/>
          <w:sz w:val="24"/>
          <w:szCs w:val="24"/>
          <w:u w:val="single"/>
          <w:lang w:val="sr-Cyrl-RS"/>
        </w:rPr>
      </w:pPr>
    </w:p>
    <w:p w14:paraId="1C6DA741" w14:textId="6B6849A0" w:rsidR="00BB7BD6" w:rsidRPr="00BB7BD6" w:rsidRDefault="00BB7BD6" w:rsidP="00BB7BD6">
      <w:pPr>
        <w:pStyle w:val="ListParagraph"/>
        <w:widowControl w:val="0"/>
        <w:numPr>
          <w:ilvl w:val="0"/>
          <w:numId w:val="2"/>
        </w:numPr>
        <w:tabs>
          <w:tab w:val="left" w:pos="1372"/>
        </w:tabs>
        <w:autoSpaceDE w:val="0"/>
        <w:autoSpaceDN w:val="0"/>
        <w:spacing w:before="40"/>
        <w:rPr>
          <w:sz w:val="24"/>
          <w:szCs w:val="24"/>
        </w:rPr>
      </w:pPr>
      <w:r w:rsidRPr="00BB7BD6">
        <w:rPr>
          <w:sz w:val="24"/>
          <w:szCs w:val="24"/>
        </w:rPr>
        <w:t>очување</w:t>
      </w:r>
      <w:r w:rsidRPr="00BB7BD6">
        <w:rPr>
          <w:spacing w:val="20"/>
          <w:sz w:val="24"/>
          <w:szCs w:val="24"/>
        </w:rPr>
        <w:t xml:space="preserve"> </w:t>
      </w:r>
      <w:r w:rsidRPr="00BB7BD6">
        <w:rPr>
          <w:sz w:val="24"/>
          <w:szCs w:val="24"/>
        </w:rPr>
        <w:t>и</w:t>
      </w:r>
      <w:r w:rsidRPr="00BB7BD6">
        <w:rPr>
          <w:spacing w:val="17"/>
          <w:sz w:val="24"/>
          <w:szCs w:val="24"/>
        </w:rPr>
        <w:t xml:space="preserve"> </w:t>
      </w:r>
      <w:r w:rsidRPr="00BB7BD6">
        <w:rPr>
          <w:sz w:val="24"/>
          <w:szCs w:val="24"/>
        </w:rPr>
        <w:t>унапређење</w:t>
      </w:r>
      <w:r w:rsidRPr="00BB7BD6">
        <w:rPr>
          <w:spacing w:val="21"/>
          <w:sz w:val="24"/>
          <w:szCs w:val="24"/>
        </w:rPr>
        <w:t xml:space="preserve"> </w:t>
      </w:r>
      <w:r w:rsidRPr="00BB7BD6">
        <w:rPr>
          <w:sz w:val="24"/>
          <w:szCs w:val="24"/>
        </w:rPr>
        <w:t>здравственог</w:t>
      </w:r>
      <w:r w:rsidRPr="00BB7BD6">
        <w:rPr>
          <w:spacing w:val="20"/>
          <w:sz w:val="24"/>
          <w:szCs w:val="24"/>
        </w:rPr>
        <w:t xml:space="preserve"> </w:t>
      </w:r>
      <w:r w:rsidRPr="00BB7BD6">
        <w:rPr>
          <w:spacing w:val="-2"/>
          <w:sz w:val="24"/>
          <w:szCs w:val="24"/>
        </w:rPr>
        <w:t>стања,</w:t>
      </w:r>
    </w:p>
    <w:p w14:paraId="35B6175F" w14:textId="69EF5435" w:rsidR="00BB7BD6" w:rsidRPr="00BB7BD6" w:rsidRDefault="00BB7BD6" w:rsidP="00BB7BD6">
      <w:pPr>
        <w:pStyle w:val="ListParagraph"/>
        <w:widowControl w:val="0"/>
        <w:numPr>
          <w:ilvl w:val="0"/>
          <w:numId w:val="2"/>
        </w:numPr>
        <w:tabs>
          <w:tab w:val="left" w:pos="1372"/>
        </w:tabs>
        <w:autoSpaceDE w:val="0"/>
        <w:autoSpaceDN w:val="0"/>
        <w:spacing w:before="159"/>
        <w:outlineLvl w:val="6"/>
        <w:rPr>
          <w:b/>
          <w:bCs/>
          <w:sz w:val="24"/>
          <w:szCs w:val="24"/>
        </w:rPr>
      </w:pPr>
      <w:r w:rsidRPr="00BB7BD6">
        <w:rPr>
          <w:b/>
          <w:bCs/>
          <w:spacing w:val="-2"/>
          <w:w w:val="105"/>
          <w:sz w:val="24"/>
          <w:szCs w:val="24"/>
        </w:rPr>
        <w:t>у</w:t>
      </w:r>
      <w:r w:rsidRPr="00BB7BD6">
        <w:rPr>
          <w:b/>
          <w:bCs/>
          <w:spacing w:val="-7"/>
          <w:w w:val="105"/>
          <w:sz w:val="24"/>
          <w:szCs w:val="24"/>
        </w:rPr>
        <w:t xml:space="preserve"> </w:t>
      </w:r>
      <w:r w:rsidRPr="00BB7BD6">
        <w:rPr>
          <w:b/>
          <w:bCs/>
          <w:spacing w:val="-2"/>
          <w:w w:val="105"/>
          <w:sz w:val="24"/>
          <w:szCs w:val="24"/>
        </w:rPr>
        <w:t>овој</w:t>
      </w:r>
      <w:r w:rsidRPr="00BB7BD6">
        <w:rPr>
          <w:b/>
          <w:bCs/>
          <w:spacing w:val="-3"/>
          <w:w w:val="105"/>
          <w:sz w:val="24"/>
          <w:szCs w:val="24"/>
        </w:rPr>
        <w:t xml:space="preserve"> </w:t>
      </w:r>
      <w:r w:rsidRPr="00BB7BD6">
        <w:rPr>
          <w:b/>
          <w:bCs/>
          <w:spacing w:val="-2"/>
          <w:w w:val="105"/>
          <w:sz w:val="24"/>
          <w:szCs w:val="24"/>
        </w:rPr>
        <w:t>фази</w:t>
      </w:r>
      <w:r w:rsidRPr="00BB7BD6">
        <w:rPr>
          <w:b/>
          <w:bCs/>
          <w:spacing w:val="-4"/>
          <w:w w:val="105"/>
          <w:sz w:val="24"/>
          <w:szCs w:val="24"/>
        </w:rPr>
        <w:t xml:space="preserve"> </w:t>
      </w:r>
      <w:r w:rsidRPr="00BB7BD6">
        <w:rPr>
          <w:b/>
          <w:bCs/>
          <w:spacing w:val="-2"/>
          <w:w w:val="105"/>
          <w:sz w:val="24"/>
          <w:szCs w:val="24"/>
        </w:rPr>
        <w:t>углавном</w:t>
      </w:r>
      <w:r w:rsidRPr="00BB7BD6">
        <w:rPr>
          <w:b/>
          <w:bCs/>
          <w:spacing w:val="-4"/>
          <w:w w:val="105"/>
          <w:sz w:val="24"/>
          <w:szCs w:val="24"/>
        </w:rPr>
        <w:t xml:space="preserve"> </w:t>
      </w:r>
      <w:r w:rsidRPr="00BB7BD6">
        <w:rPr>
          <w:b/>
          <w:bCs/>
          <w:spacing w:val="-2"/>
          <w:w w:val="105"/>
          <w:sz w:val="24"/>
          <w:szCs w:val="24"/>
        </w:rPr>
        <w:t>нема</w:t>
      </w:r>
      <w:r w:rsidRPr="00BB7BD6">
        <w:rPr>
          <w:b/>
          <w:bCs/>
          <w:spacing w:val="-5"/>
          <w:w w:val="105"/>
          <w:sz w:val="24"/>
          <w:szCs w:val="24"/>
        </w:rPr>
        <w:t xml:space="preserve"> </w:t>
      </w:r>
      <w:r w:rsidRPr="00BB7BD6">
        <w:rPr>
          <w:b/>
          <w:bCs/>
          <w:spacing w:val="-2"/>
          <w:w w:val="105"/>
          <w:sz w:val="24"/>
          <w:szCs w:val="24"/>
        </w:rPr>
        <w:t>великих</w:t>
      </w:r>
      <w:r w:rsidRPr="00BB7BD6">
        <w:rPr>
          <w:b/>
          <w:bCs/>
          <w:spacing w:val="-5"/>
          <w:w w:val="105"/>
          <w:sz w:val="24"/>
          <w:szCs w:val="24"/>
        </w:rPr>
        <w:t xml:space="preserve"> </w:t>
      </w:r>
      <w:r w:rsidRPr="00BB7BD6">
        <w:rPr>
          <w:b/>
          <w:bCs/>
          <w:spacing w:val="-2"/>
          <w:w w:val="105"/>
          <w:sz w:val="24"/>
          <w:szCs w:val="24"/>
        </w:rPr>
        <w:t>интервенција</w:t>
      </w:r>
    </w:p>
    <w:p w14:paraId="25AB582D" w14:textId="309C47A2" w:rsidR="00BB7BD6" w:rsidRPr="00BB7BD6" w:rsidRDefault="00BB7BD6" w:rsidP="00BB7BD6">
      <w:pPr>
        <w:pStyle w:val="ListParagraph"/>
        <w:widowControl w:val="0"/>
        <w:numPr>
          <w:ilvl w:val="0"/>
          <w:numId w:val="2"/>
        </w:numPr>
        <w:tabs>
          <w:tab w:val="left" w:pos="1372"/>
        </w:tabs>
        <w:autoSpaceDE w:val="0"/>
        <w:autoSpaceDN w:val="0"/>
        <w:spacing w:before="150"/>
        <w:rPr>
          <w:sz w:val="24"/>
          <w:szCs w:val="24"/>
        </w:rPr>
      </w:pPr>
      <w:r w:rsidRPr="00BB7BD6">
        <w:rPr>
          <w:sz w:val="24"/>
          <w:szCs w:val="24"/>
        </w:rPr>
        <w:t>подржавање</w:t>
      </w:r>
      <w:r w:rsidRPr="00BB7BD6">
        <w:rPr>
          <w:spacing w:val="32"/>
          <w:sz w:val="24"/>
          <w:szCs w:val="24"/>
        </w:rPr>
        <w:t xml:space="preserve"> </w:t>
      </w:r>
      <w:r w:rsidRPr="00BB7BD6">
        <w:rPr>
          <w:sz w:val="24"/>
          <w:szCs w:val="24"/>
        </w:rPr>
        <w:t>најквалитетнијег</w:t>
      </w:r>
      <w:r w:rsidRPr="00BB7BD6">
        <w:rPr>
          <w:spacing w:val="29"/>
          <w:sz w:val="24"/>
          <w:szCs w:val="24"/>
        </w:rPr>
        <w:t xml:space="preserve"> </w:t>
      </w:r>
      <w:r w:rsidRPr="00BB7BD6">
        <w:rPr>
          <w:spacing w:val="-2"/>
          <w:sz w:val="24"/>
          <w:szCs w:val="24"/>
        </w:rPr>
        <w:t>подмлатка,</w:t>
      </w:r>
    </w:p>
    <w:p w14:paraId="396286D2" w14:textId="0FBB4DD6" w:rsidR="00BB7BD6" w:rsidRPr="00BB7BD6" w:rsidRDefault="00BB7BD6" w:rsidP="00BB7BD6">
      <w:pPr>
        <w:pStyle w:val="ListParagraph"/>
        <w:widowControl w:val="0"/>
        <w:numPr>
          <w:ilvl w:val="0"/>
          <w:numId w:val="2"/>
        </w:numPr>
        <w:tabs>
          <w:tab w:val="left" w:pos="1372"/>
        </w:tabs>
        <w:autoSpaceDE w:val="0"/>
        <w:autoSpaceDN w:val="0"/>
        <w:spacing w:before="154" w:line="271" w:lineRule="auto"/>
        <w:ind w:right="890"/>
        <w:rPr>
          <w:sz w:val="24"/>
          <w:szCs w:val="24"/>
        </w:rPr>
      </w:pPr>
      <w:r w:rsidRPr="00BB7BD6">
        <w:rPr>
          <w:w w:val="105"/>
          <w:sz w:val="24"/>
          <w:szCs w:val="24"/>
        </w:rPr>
        <w:t>подржавање</w:t>
      </w:r>
      <w:r w:rsidRPr="00BB7BD6">
        <w:rPr>
          <w:spacing w:val="40"/>
          <w:w w:val="105"/>
          <w:sz w:val="24"/>
          <w:szCs w:val="24"/>
        </w:rPr>
        <w:t xml:space="preserve"> </w:t>
      </w:r>
      <w:r w:rsidRPr="00BB7BD6">
        <w:rPr>
          <w:w w:val="105"/>
          <w:sz w:val="24"/>
          <w:szCs w:val="24"/>
        </w:rPr>
        <w:t>густог</w:t>
      </w:r>
      <w:r w:rsidRPr="00BB7BD6">
        <w:rPr>
          <w:spacing w:val="40"/>
          <w:w w:val="105"/>
          <w:sz w:val="24"/>
          <w:szCs w:val="24"/>
        </w:rPr>
        <w:t xml:space="preserve"> </w:t>
      </w:r>
      <w:r w:rsidRPr="00BB7BD6">
        <w:rPr>
          <w:w w:val="105"/>
          <w:sz w:val="24"/>
          <w:szCs w:val="24"/>
        </w:rPr>
        <w:t>склопа</w:t>
      </w:r>
      <w:r w:rsidRPr="00BB7BD6">
        <w:rPr>
          <w:spacing w:val="40"/>
          <w:w w:val="105"/>
          <w:sz w:val="24"/>
          <w:szCs w:val="24"/>
        </w:rPr>
        <w:t xml:space="preserve"> </w:t>
      </w:r>
      <w:r w:rsidRPr="00BB7BD6">
        <w:rPr>
          <w:w w:val="105"/>
          <w:sz w:val="24"/>
          <w:szCs w:val="24"/>
        </w:rPr>
        <w:t>како</w:t>
      </w:r>
      <w:r w:rsidRPr="00BB7BD6">
        <w:rPr>
          <w:spacing w:val="40"/>
          <w:w w:val="105"/>
          <w:sz w:val="24"/>
          <w:szCs w:val="24"/>
        </w:rPr>
        <w:t xml:space="preserve"> </w:t>
      </w:r>
      <w:r w:rsidRPr="00BB7BD6">
        <w:rPr>
          <w:w w:val="105"/>
          <w:sz w:val="24"/>
          <w:szCs w:val="24"/>
        </w:rPr>
        <w:t>би</w:t>
      </w:r>
      <w:r w:rsidRPr="00BB7BD6">
        <w:rPr>
          <w:spacing w:val="40"/>
          <w:w w:val="105"/>
          <w:sz w:val="24"/>
          <w:szCs w:val="24"/>
        </w:rPr>
        <w:t xml:space="preserve"> </w:t>
      </w:r>
      <w:r w:rsidRPr="00BB7BD6">
        <w:rPr>
          <w:w w:val="105"/>
          <w:sz w:val="24"/>
          <w:szCs w:val="24"/>
        </w:rPr>
        <w:t>се</w:t>
      </w:r>
      <w:r w:rsidRPr="00BB7BD6">
        <w:rPr>
          <w:spacing w:val="40"/>
          <w:w w:val="105"/>
          <w:sz w:val="24"/>
          <w:szCs w:val="24"/>
        </w:rPr>
        <w:t xml:space="preserve"> </w:t>
      </w:r>
      <w:r w:rsidRPr="00BB7BD6">
        <w:rPr>
          <w:w w:val="105"/>
          <w:sz w:val="24"/>
          <w:szCs w:val="24"/>
        </w:rPr>
        <w:t>потенцијална</w:t>
      </w:r>
      <w:r w:rsidRPr="00BB7BD6">
        <w:rPr>
          <w:spacing w:val="40"/>
          <w:w w:val="105"/>
          <w:sz w:val="24"/>
          <w:szCs w:val="24"/>
        </w:rPr>
        <w:t xml:space="preserve"> </w:t>
      </w:r>
      <w:r w:rsidRPr="00BB7BD6">
        <w:rPr>
          <w:w w:val="105"/>
          <w:sz w:val="24"/>
          <w:szCs w:val="24"/>
        </w:rPr>
        <w:t>стабла</w:t>
      </w:r>
      <w:r w:rsidRPr="00BB7BD6">
        <w:rPr>
          <w:spacing w:val="40"/>
          <w:w w:val="105"/>
          <w:sz w:val="24"/>
          <w:szCs w:val="24"/>
        </w:rPr>
        <w:t xml:space="preserve"> </w:t>
      </w:r>
      <w:r w:rsidRPr="00BB7BD6">
        <w:rPr>
          <w:w w:val="105"/>
          <w:sz w:val="24"/>
          <w:szCs w:val="24"/>
        </w:rPr>
        <w:t>будућности</w:t>
      </w:r>
      <w:r w:rsidRPr="00BB7BD6">
        <w:rPr>
          <w:spacing w:val="40"/>
          <w:w w:val="105"/>
          <w:sz w:val="24"/>
          <w:szCs w:val="24"/>
        </w:rPr>
        <w:t xml:space="preserve"> </w:t>
      </w:r>
      <w:r w:rsidRPr="00BB7BD6">
        <w:rPr>
          <w:w w:val="105"/>
          <w:sz w:val="24"/>
          <w:szCs w:val="24"/>
        </w:rPr>
        <w:t>што</w:t>
      </w:r>
      <w:r w:rsidRPr="00BB7BD6">
        <w:rPr>
          <w:spacing w:val="40"/>
          <w:w w:val="105"/>
          <w:sz w:val="24"/>
          <w:szCs w:val="24"/>
        </w:rPr>
        <w:t xml:space="preserve"> </w:t>
      </w:r>
      <w:r w:rsidRPr="00BB7BD6">
        <w:rPr>
          <w:w w:val="105"/>
          <w:sz w:val="24"/>
          <w:szCs w:val="24"/>
        </w:rPr>
        <w:t>боље очистила од доњих грана,</w:t>
      </w:r>
    </w:p>
    <w:p w14:paraId="13DB0347" w14:textId="43CC94AF" w:rsidR="00BB7BD6" w:rsidRPr="00BB7BD6" w:rsidRDefault="00BB7BD6" w:rsidP="00BB7BD6">
      <w:pPr>
        <w:pStyle w:val="ListParagraph"/>
        <w:widowControl w:val="0"/>
        <w:numPr>
          <w:ilvl w:val="0"/>
          <w:numId w:val="2"/>
        </w:numPr>
        <w:tabs>
          <w:tab w:val="left" w:pos="1372"/>
        </w:tabs>
        <w:autoSpaceDE w:val="0"/>
        <w:autoSpaceDN w:val="0"/>
        <w:spacing w:before="128" w:line="268" w:lineRule="auto"/>
        <w:ind w:right="891"/>
        <w:rPr>
          <w:sz w:val="24"/>
          <w:szCs w:val="24"/>
        </w:rPr>
      </w:pPr>
      <w:r w:rsidRPr="00BB7BD6">
        <w:rPr>
          <w:w w:val="105"/>
          <w:sz w:val="24"/>
          <w:szCs w:val="24"/>
        </w:rPr>
        <w:t>подржавање</w:t>
      </w:r>
      <w:r w:rsidRPr="00BB7BD6">
        <w:rPr>
          <w:spacing w:val="29"/>
          <w:w w:val="105"/>
          <w:sz w:val="24"/>
          <w:szCs w:val="24"/>
        </w:rPr>
        <w:t xml:space="preserve"> </w:t>
      </w:r>
      <w:r w:rsidRPr="00BB7BD6">
        <w:rPr>
          <w:w w:val="105"/>
          <w:sz w:val="24"/>
          <w:szCs w:val="24"/>
        </w:rPr>
        <w:t>жељеног</w:t>
      </w:r>
      <w:r w:rsidRPr="00BB7BD6">
        <w:rPr>
          <w:spacing w:val="28"/>
          <w:w w:val="105"/>
          <w:sz w:val="24"/>
          <w:szCs w:val="24"/>
        </w:rPr>
        <w:t xml:space="preserve"> </w:t>
      </w:r>
      <w:r w:rsidRPr="00BB7BD6">
        <w:rPr>
          <w:w w:val="105"/>
          <w:sz w:val="24"/>
          <w:szCs w:val="24"/>
        </w:rPr>
        <w:t>састава</w:t>
      </w:r>
      <w:r w:rsidRPr="00BB7BD6">
        <w:rPr>
          <w:spacing w:val="30"/>
          <w:w w:val="105"/>
          <w:sz w:val="24"/>
          <w:szCs w:val="24"/>
        </w:rPr>
        <w:t xml:space="preserve"> </w:t>
      </w:r>
      <w:r w:rsidRPr="00BB7BD6">
        <w:rPr>
          <w:w w:val="105"/>
          <w:sz w:val="24"/>
          <w:szCs w:val="24"/>
        </w:rPr>
        <w:t>и</w:t>
      </w:r>
      <w:r w:rsidRPr="00BB7BD6">
        <w:rPr>
          <w:spacing w:val="28"/>
          <w:w w:val="105"/>
          <w:sz w:val="24"/>
          <w:szCs w:val="24"/>
        </w:rPr>
        <w:t xml:space="preserve"> </w:t>
      </w:r>
      <w:r w:rsidRPr="00BB7BD6">
        <w:rPr>
          <w:w w:val="105"/>
          <w:sz w:val="24"/>
          <w:szCs w:val="24"/>
        </w:rPr>
        <w:t>смесе</w:t>
      </w:r>
      <w:r w:rsidRPr="00BB7BD6">
        <w:rPr>
          <w:spacing w:val="28"/>
          <w:w w:val="105"/>
          <w:sz w:val="24"/>
          <w:szCs w:val="24"/>
        </w:rPr>
        <w:t xml:space="preserve"> </w:t>
      </w:r>
      <w:r w:rsidRPr="00BB7BD6">
        <w:rPr>
          <w:w w:val="105"/>
          <w:sz w:val="24"/>
          <w:szCs w:val="24"/>
        </w:rPr>
        <w:t>врста</w:t>
      </w:r>
      <w:r w:rsidRPr="00BB7BD6">
        <w:rPr>
          <w:spacing w:val="27"/>
          <w:w w:val="105"/>
          <w:sz w:val="24"/>
          <w:szCs w:val="24"/>
        </w:rPr>
        <w:t xml:space="preserve"> </w:t>
      </w:r>
      <w:r w:rsidRPr="00BB7BD6">
        <w:rPr>
          <w:w w:val="105"/>
          <w:sz w:val="24"/>
          <w:szCs w:val="24"/>
        </w:rPr>
        <w:t>(буква,</w:t>
      </w:r>
      <w:r w:rsidRPr="00BB7BD6">
        <w:rPr>
          <w:spacing w:val="28"/>
          <w:w w:val="105"/>
          <w:sz w:val="24"/>
          <w:szCs w:val="24"/>
        </w:rPr>
        <w:t xml:space="preserve"> </w:t>
      </w:r>
      <w:r w:rsidRPr="00BB7BD6">
        <w:rPr>
          <w:w w:val="105"/>
          <w:sz w:val="24"/>
          <w:szCs w:val="24"/>
        </w:rPr>
        <w:t>горски</w:t>
      </w:r>
      <w:r w:rsidRPr="00BB7BD6">
        <w:rPr>
          <w:spacing w:val="30"/>
          <w:w w:val="105"/>
          <w:sz w:val="24"/>
          <w:szCs w:val="24"/>
        </w:rPr>
        <w:t xml:space="preserve"> </w:t>
      </w:r>
      <w:r w:rsidRPr="00BB7BD6">
        <w:rPr>
          <w:w w:val="105"/>
          <w:sz w:val="24"/>
          <w:szCs w:val="24"/>
        </w:rPr>
        <w:t>јавор,</w:t>
      </w:r>
      <w:r w:rsidRPr="00BB7BD6">
        <w:rPr>
          <w:spacing w:val="31"/>
          <w:w w:val="105"/>
          <w:sz w:val="24"/>
          <w:szCs w:val="24"/>
        </w:rPr>
        <w:t xml:space="preserve"> </w:t>
      </w:r>
      <w:r w:rsidRPr="00BB7BD6">
        <w:rPr>
          <w:w w:val="105"/>
          <w:sz w:val="24"/>
          <w:szCs w:val="24"/>
        </w:rPr>
        <w:t>бели</w:t>
      </w:r>
      <w:r w:rsidRPr="00BB7BD6">
        <w:rPr>
          <w:spacing w:val="27"/>
          <w:w w:val="105"/>
          <w:sz w:val="24"/>
          <w:szCs w:val="24"/>
        </w:rPr>
        <w:t xml:space="preserve"> </w:t>
      </w:r>
      <w:r w:rsidRPr="00BB7BD6">
        <w:rPr>
          <w:w w:val="105"/>
          <w:sz w:val="24"/>
          <w:szCs w:val="24"/>
        </w:rPr>
        <w:t>јасен,</w:t>
      </w:r>
      <w:r w:rsidRPr="00BB7BD6">
        <w:rPr>
          <w:spacing w:val="29"/>
          <w:w w:val="105"/>
          <w:sz w:val="24"/>
          <w:szCs w:val="24"/>
        </w:rPr>
        <w:t xml:space="preserve"> </w:t>
      </w:r>
      <w:r w:rsidRPr="00BB7BD6">
        <w:rPr>
          <w:w w:val="105"/>
          <w:sz w:val="24"/>
          <w:szCs w:val="24"/>
        </w:rPr>
        <w:t>дивља трешња, храст китњак, сладун, јела, смрча, дуглазија),</w:t>
      </w:r>
    </w:p>
    <w:p w14:paraId="54197E3A" w14:textId="7382D063" w:rsidR="00BB7BD6" w:rsidRPr="00BB7BD6" w:rsidRDefault="00BB7BD6" w:rsidP="00BB7BD6">
      <w:pPr>
        <w:pStyle w:val="ListParagraph"/>
        <w:widowControl w:val="0"/>
        <w:numPr>
          <w:ilvl w:val="0"/>
          <w:numId w:val="2"/>
        </w:numPr>
        <w:tabs>
          <w:tab w:val="left" w:pos="1372"/>
        </w:tabs>
        <w:autoSpaceDE w:val="0"/>
        <w:autoSpaceDN w:val="0"/>
        <w:spacing w:before="128"/>
        <w:rPr>
          <w:sz w:val="24"/>
          <w:szCs w:val="24"/>
        </w:rPr>
      </w:pPr>
      <w:r w:rsidRPr="00BB7BD6">
        <w:rPr>
          <w:sz w:val="24"/>
          <w:szCs w:val="24"/>
        </w:rPr>
        <w:t>уклањање</w:t>
      </w:r>
      <w:r w:rsidRPr="00BB7BD6">
        <w:rPr>
          <w:spacing w:val="13"/>
          <w:sz w:val="24"/>
          <w:szCs w:val="24"/>
        </w:rPr>
        <w:t xml:space="preserve"> </w:t>
      </w:r>
      <w:r w:rsidRPr="00BB7BD6">
        <w:rPr>
          <w:sz w:val="24"/>
          <w:szCs w:val="24"/>
        </w:rPr>
        <w:t>пионирских</w:t>
      </w:r>
      <w:r w:rsidRPr="00BB7BD6">
        <w:rPr>
          <w:spacing w:val="14"/>
          <w:sz w:val="24"/>
          <w:szCs w:val="24"/>
        </w:rPr>
        <w:t xml:space="preserve"> </w:t>
      </w:r>
      <w:r w:rsidRPr="00BB7BD6">
        <w:rPr>
          <w:sz w:val="24"/>
          <w:szCs w:val="24"/>
        </w:rPr>
        <w:t>брзорастућих</w:t>
      </w:r>
      <w:r w:rsidRPr="00BB7BD6">
        <w:rPr>
          <w:spacing w:val="17"/>
          <w:sz w:val="24"/>
          <w:szCs w:val="24"/>
        </w:rPr>
        <w:t xml:space="preserve"> </w:t>
      </w:r>
      <w:r w:rsidRPr="00BB7BD6">
        <w:rPr>
          <w:sz w:val="24"/>
          <w:szCs w:val="24"/>
        </w:rPr>
        <w:t>врста</w:t>
      </w:r>
      <w:r w:rsidRPr="00BB7BD6">
        <w:rPr>
          <w:spacing w:val="15"/>
          <w:sz w:val="24"/>
          <w:szCs w:val="24"/>
        </w:rPr>
        <w:t xml:space="preserve"> </w:t>
      </w:r>
      <w:r w:rsidRPr="00BB7BD6">
        <w:rPr>
          <w:sz w:val="24"/>
          <w:szCs w:val="24"/>
        </w:rPr>
        <w:t>(</w:t>
      </w:r>
      <w:r w:rsidRPr="00BB7BD6">
        <w:rPr>
          <w:spacing w:val="19"/>
          <w:sz w:val="24"/>
          <w:szCs w:val="24"/>
        </w:rPr>
        <w:t xml:space="preserve"> </w:t>
      </w:r>
      <w:r w:rsidRPr="00BB7BD6">
        <w:rPr>
          <w:sz w:val="24"/>
          <w:szCs w:val="24"/>
        </w:rPr>
        <w:t>бреза,</w:t>
      </w:r>
      <w:r w:rsidRPr="00BB7BD6">
        <w:rPr>
          <w:spacing w:val="23"/>
          <w:sz w:val="24"/>
          <w:szCs w:val="24"/>
        </w:rPr>
        <w:t xml:space="preserve"> </w:t>
      </w:r>
      <w:r w:rsidRPr="00BB7BD6">
        <w:rPr>
          <w:sz w:val="24"/>
          <w:szCs w:val="24"/>
        </w:rPr>
        <w:t>јасика,</w:t>
      </w:r>
      <w:r w:rsidRPr="00BB7BD6">
        <w:rPr>
          <w:spacing w:val="20"/>
          <w:sz w:val="24"/>
          <w:szCs w:val="24"/>
        </w:rPr>
        <w:t xml:space="preserve"> </w:t>
      </w:r>
      <w:r w:rsidRPr="00BB7BD6">
        <w:rPr>
          <w:spacing w:val="-4"/>
          <w:sz w:val="24"/>
          <w:szCs w:val="24"/>
        </w:rPr>
        <w:t>ива)</w:t>
      </w:r>
    </w:p>
    <w:p w14:paraId="710C6330" w14:textId="1DDF7415" w:rsidR="00BB7BD6" w:rsidRPr="004147C3" w:rsidRDefault="00BB7BD6" w:rsidP="00BB7BD6">
      <w:pPr>
        <w:pStyle w:val="ListParagraph"/>
        <w:widowControl w:val="0"/>
        <w:numPr>
          <w:ilvl w:val="0"/>
          <w:numId w:val="2"/>
        </w:numPr>
        <w:tabs>
          <w:tab w:val="left" w:pos="1372"/>
        </w:tabs>
        <w:autoSpaceDE w:val="0"/>
        <w:autoSpaceDN w:val="0"/>
        <w:spacing w:before="157"/>
        <w:rPr>
          <w:sz w:val="24"/>
          <w:szCs w:val="24"/>
        </w:rPr>
      </w:pPr>
      <w:r w:rsidRPr="00BB7BD6">
        <w:rPr>
          <w:sz w:val="24"/>
          <w:szCs w:val="24"/>
        </w:rPr>
        <w:t>регулисање</w:t>
      </w:r>
      <w:r w:rsidRPr="00BB7BD6">
        <w:rPr>
          <w:spacing w:val="21"/>
          <w:sz w:val="24"/>
          <w:szCs w:val="24"/>
        </w:rPr>
        <w:t xml:space="preserve"> </w:t>
      </w:r>
      <w:r w:rsidRPr="00BB7BD6">
        <w:rPr>
          <w:spacing w:val="-2"/>
          <w:sz w:val="24"/>
          <w:szCs w:val="24"/>
        </w:rPr>
        <w:t>порекла.</w:t>
      </w:r>
    </w:p>
    <w:p w14:paraId="05BA8B78" w14:textId="77777777" w:rsidR="004147C3" w:rsidRPr="00BB7BD6" w:rsidRDefault="004147C3" w:rsidP="00BB7BD6">
      <w:pPr>
        <w:pStyle w:val="ListParagraph"/>
        <w:widowControl w:val="0"/>
        <w:numPr>
          <w:ilvl w:val="0"/>
          <w:numId w:val="2"/>
        </w:numPr>
        <w:tabs>
          <w:tab w:val="left" w:pos="1372"/>
        </w:tabs>
        <w:autoSpaceDE w:val="0"/>
        <w:autoSpaceDN w:val="0"/>
        <w:spacing w:before="157"/>
        <w:rPr>
          <w:sz w:val="24"/>
          <w:szCs w:val="24"/>
        </w:rPr>
      </w:pPr>
    </w:p>
    <w:p w14:paraId="5B260B9F" w14:textId="60853855" w:rsidR="00BB7BD6" w:rsidRPr="00BB7BD6" w:rsidRDefault="004147C3" w:rsidP="00F45E86">
      <w:pPr>
        <w:spacing w:after="60"/>
        <w:jc w:val="both"/>
        <w:rPr>
          <w:b/>
          <w:w w:val="105"/>
          <w:sz w:val="24"/>
          <w:szCs w:val="24"/>
          <w:u w:val="single"/>
          <w:lang w:val="sr-Cyrl-RS"/>
        </w:rPr>
      </w:pPr>
      <w:r w:rsidRPr="004147C3">
        <w:rPr>
          <w:b/>
          <w:w w:val="105"/>
          <w:sz w:val="24"/>
          <w:szCs w:val="24"/>
          <w:lang w:val="sr-Cyrl-RS"/>
        </w:rPr>
        <w:t xml:space="preserve"> </w:t>
      </w:r>
      <w:r w:rsidRPr="004147C3">
        <w:rPr>
          <w:b/>
          <w:w w:val="105"/>
          <w:sz w:val="24"/>
          <w:szCs w:val="24"/>
          <w:u w:val="single"/>
          <w:lang w:val="sr-Cyrl-RS"/>
        </w:rPr>
        <w:t>Фаза раног младика [H= &gt;3 m – 8 m]</w:t>
      </w:r>
    </w:p>
    <w:p w14:paraId="5D98C3D4" w14:textId="77777777" w:rsidR="00BB7BD6" w:rsidRPr="00BB7BD6" w:rsidRDefault="00BB7BD6" w:rsidP="00F45E86">
      <w:pPr>
        <w:spacing w:after="60"/>
        <w:jc w:val="both"/>
        <w:rPr>
          <w:b/>
          <w:w w:val="105"/>
          <w:sz w:val="24"/>
          <w:szCs w:val="24"/>
          <w:u w:val="single"/>
          <w:lang w:val="sr-Cyrl-RS"/>
        </w:rPr>
      </w:pPr>
    </w:p>
    <w:p w14:paraId="0933C0BC" w14:textId="57CFFB00" w:rsidR="004147C3" w:rsidRPr="004147C3" w:rsidRDefault="004147C3" w:rsidP="004147C3">
      <w:pPr>
        <w:pStyle w:val="ListParagraph"/>
        <w:widowControl w:val="0"/>
        <w:numPr>
          <w:ilvl w:val="0"/>
          <w:numId w:val="2"/>
        </w:numPr>
        <w:tabs>
          <w:tab w:val="left" w:pos="1677"/>
        </w:tabs>
        <w:autoSpaceDE w:val="0"/>
        <w:autoSpaceDN w:val="0"/>
        <w:spacing w:before="38"/>
        <w:rPr>
          <w:sz w:val="24"/>
          <w:szCs w:val="24"/>
        </w:rPr>
      </w:pPr>
      <w:r w:rsidRPr="004147C3">
        <w:rPr>
          <w:sz w:val="24"/>
          <w:szCs w:val="24"/>
        </w:rPr>
        <w:t>очување</w:t>
      </w:r>
      <w:r w:rsidRPr="004147C3">
        <w:rPr>
          <w:spacing w:val="17"/>
          <w:sz w:val="24"/>
          <w:szCs w:val="24"/>
        </w:rPr>
        <w:t xml:space="preserve"> </w:t>
      </w:r>
      <w:r w:rsidRPr="004147C3">
        <w:rPr>
          <w:sz w:val="24"/>
          <w:szCs w:val="24"/>
        </w:rPr>
        <w:t>и</w:t>
      </w:r>
      <w:r w:rsidRPr="004147C3">
        <w:rPr>
          <w:spacing w:val="22"/>
          <w:sz w:val="24"/>
          <w:szCs w:val="24"/>
        </w:rPr>
        <w:t xml:space="preserve"> </w:t>
      </w:r>
      <w:r w:rsidRPr="004147C3">
        <w:rPr>
          <w:sz w:val="24"/>
          <w:szCs w:val="24"/>
        </w:rPr>
        <w:t>унапређење</w:t>
      </w:r>
      <w:r w:rsidRPr="004147C3">
        <w:rPr>
          <w:spacing w:val="16"/>
          <w:sz w:val="24"/>
          <w:szCs w:val="24"/>
        </w:rPr>
        <w:t xml:space="preserve"> </w:t>
      </w:r>
      <w:r w:rsidRPr="004147C3">
        <w:rPr>
          <w:sz w:val="24"/>
          <w:szCs w:val="24"/>
        </w:rPr>
        <w:t>здравственог</w:t>
      </w:r>
      <w:r w:rsidRPr="004147C3">
        <w:rPr>
          <w:spacing w:val="20"/>
          <w:sz w:val="24"/>
          <w:szCs w:val="24"/>
        </w:rPr>
        <w:t xml:space="preserve"> </w:t>
      </w:r>
      <w:r w:rsidRPr="004147C3">
        <w:rPr>
          <w:spacing w:val="-2"/>
          <w:sz w:val="24"/>
          <w:szCs w:val="24"/>
        </w:rPr>
        <w:t>стања,</w:t>
      </w:r>
    </w:p>
    <w:p w14:paraId="2175B4E8" w14:textId="4BF7200E" w:rsidR="004147C3" w:rsidRPr="004147C3" w:rsidRDefault="004147C3" w:rsidP="004147C3">
      <w:pPr>
        <w:pStyle w:val="ListParagraph"/>
        <w:widowControl w:val="0"/>
        <w:numPr>
          <w:ilvl w:val="0"/>
          <w:numId w:val="2"/>
        </w:numPr>
        <w:tabs>
          <w:tab w:val="left" w:pos="1677"/>
        </w:tabs>
        <w:autoSpaceDE w:val="0"/>
        <w:autoSpaceDN w:val="0"/>
        <w:spacing w:before="154"/>
        <w:rPr>
          <w:sz w:val="24"/>
          <w:szCs w:val="24"/>
        </w:rPr>
      </w:pPr>
      <w:r w:rsidRPr="004147C3">
        <w:rPr>
          <w:spacing w:val="-2"/>
          <w:w w:val="105"/>
          <w:sz w:val="24"/>
          <w:szCs w:val="24"/>
        </w:rPr>
        <w:t>интервенције</w:t>
      </w:r>
      <w:r w:rsidRPr="004147C3">
        <w:rPr>
          <w:spacing w:val="-3"/>
          <w:w w:val="105"/>
          <w:sz w:val="24"/>
          <w:szCs w:val="24"/>
        </w:rPr>
        <w:t xml:space="preserve"> </w:t>
      </w:r>
      <w:r w:rsidRPr="004147C3">
        <w:rPr>
          <w:spacing w:val="-2"/>
          <w:w w:val="105"/>
          <w:sz w:val="24"/>
          <w:szCs w:val="24"/>
        </w:rPr>
        <w:t>су</w:t>
      </w:r>
      <w:r w:rsidRPr="004147C3">
        <w:rPr>
          <w:spacing w:val="-3"/>
          <w:w w:val="105"/>
          <w:sz w:val="24"/>
          <w:szCs w:val="24"/>
        </w:rPr>
        <w:t xml:space="preserve"> </w:t>
      </w:r>
      <w:r w:rsidRPr="004147C3">
        <w:rPr>
          <w:spacing w:val="-2"/>
          <w:w w:val="105"/>
          <w:sz w:val="24"/>
          <w:szCs w:val="24"/>
        </w:rPr>
        <w:t>у</w:t>
      </w:r>
      <w:r w:rsidRPr="004147C3">
        <w:rPr>
          <w:spacing w:val="-6"/>
          <w:w w:val="105"/>
          <w:sz w:val="24"/>
          <w:szCs w:val="24"/>
        </w:rPr>
        <w:t xml:space="preserve"> </w:t>
      </w:r>
      <w:r w:rsidRPr="004147C3">
        <w:rPr>
          <w:spacing w:val="-2"/>
          <w:w w:val="105"/>
          <w:sz w:val="24"/>
          <w:szCs w:val="24"/>
        </w:rPr>
        <w:t>овој</w:t>
      </w:r>
      <w:r w:rsidRPr="004147C3">
        <w:rPr>
          <w:spacing w:val="-5"/>
          <w:w w:val="105"/>
          <w:sz w:val="24"/>
          <w:szCs w:val="24"/>
        </w:rPr>
        <w:t xml:space="preserve"> </w:t>
      </w:r>
      <w:r w:rsidRPr="004147C3">
        <w:rPr>
          <w:spacing w:val="-2"/>
          <w:w w:val="105"/>
          <w:sz w:val="24"/>
          <w:szCs w:val="24"/>
        </w:rPr>
        <w:t>фази</w:t>
      </w:r>
      <w:r w:rsidRPr="004147C3">
        <w:rPr>
          <w:spacing w:val="-4"/>
          <w:w w:val="105"/>
          <w:sz w:val="24"/>
          <w:szCs w:val="24"/>
        </w:rPr>
        <w:t xml:space="preserve"> </w:t>
      </w:r>
      <w:r w:rsidRPr="004147C3">
        <w:rPr>
          <w:spacing w:val="-2"/>
          <w:w w:val="105"/>
          <w:sz w:val="24"/>
          <w:szCs w:val="24"/>
        </w:rPr>
        <w:t>углавном</w:t>
      </w:r>
      <w:r w:rsidRPr="004147C3">
        <w:rPr>
          <w:spacing w:val="-4"/>
          <w:w w:val="105"/>
          <w:sz w:val="24"/>
          <w:szCs w:val="24"/>
        </w:rPr>
        <w:t xml:space="preserve"> </w:t>
      </w:r>
      <w:r w:rsidRPr="004147C3">
        <w:rPr>
          <w:spacing w:val="-2"/>
          <w:w w:val="105"/>
          <w:sz w:val="24"/>
          <w:szCs w:val="24"/>
        </w:rPr>
        <w:t>минималне</w:t>
      </w:r>
    </w:p>
    <w:p w14:paraId="3BA9DC22" w14:textId="26D51C3B" w:rsidR="004147C3" w:rsidRPr="004147C3" w:rsidRDefault="004147C3" w:rsidP="004147C3">
      <w:pPr>
        <w:pStyle w:val="ListParagraph"/>
        <w:widowControl w:val="0"/>
        <w:numPr>
          <w:ilvl w:val="0"/>
          <w:numId w:val="2"/>
        </w:numPr>
        <w:tabs>
          <w:tab w:val="left" w:pos="1677"/>
        </w:tabs>
        <w:autoSpaceDE w:val="0"/>
        <w:autoSpaceDN w:val="0"/>
        <w:spacing w:before="157" w:line="268" w:lineRule="auto"/>
        <w:ind w:right="586"/>
        <w:rPr>
          <w:sz w:val="24"/>
          <w:szCs w:val="24"/>
        </w:rPr>
      </w:pPr>
      <w:r w:rsidRPr="004147C3">
        <w:rPr>
          <w:w w:val="105"/>
          <w:sz w:val="24"/>
          <w:szCs w:val="24"/>
        </w:rPr>
        <w:t>очување густог склопа</w:t>
      </w:r>
      <w:r w:rsidRPr="004147C3">
        <w:rPr>
          <w:spacing w:val="-2"/>
          <w:w w:val="105"/>
          <w:sz w:val="24"/>
          <w:szCs w:val="24"/>
        </w:rPr>
        <w:t xml:space="preserve"> </w:t>
      </w:r>
      <w:r w:rsidRPr="004147C3">
        <w:rPr>
          <w:w w:val="105"/>
          <w:sz w:val="24"/>
          <w:szCs w:val="24"/>
        </w:rPr>
        <w:t>како</w:t>
      </w:r>
      <w:r w:rsidRPr="004147C3">
        <w:rPr>
          <w:spacing w:val="-2"/>
          <w:w w:val="105"/>
          <w:sz w:val="24"/>
          <w:szCs w:val="24"/>
        </w:rPr>
        <w:t xml:space="preserve"> </w:t>
      </w:r>
      <w:r w:rsidRPr="004147C3">
        <w:rPr>
          <w:w w:val="105"/>
          <w:sz w:val="24"/>
          <w:szCs w:val="24"/>
        </w:rPr>
        <w:t>би</w:t>
      </w:r>
      <w:r w:rsidRPr="004147C3">
        <w:rPr>
          <w:spacing w:val="-2"/>
          <w:w w:val="105"/>
          <w:sz w:val="24"/>
          <w:szCs w:val="24"/>
        </w:rPr>
        <w:t xml:space="preserve"> </w:t>
      </w:r>
      <w:r w:rsidRPr="004147C3">
        <w:rPr>
          <w:w w:val="105"/>
          <w:sz w:val="24"/>
          <w:szCs w:val="24"/>
        </w:rPr>
        <w:t>се потенцијална стабла</w:t>
      </w:r>
      <w:r w:rsidRPr="004147C3">
        <w:rPr>
          <w:spacing w:val="-2"/>
          <w:w w:val="105"/>
          <w:sz w:val="24"/>
          <w:szCs w:val="24"/>
        </w:rPr>
        <w:t xml:space="preserve"> </w:t>
      </w:r>
      <w:r w:rsidRPr="004147C3">
        <w:rPr>
          <w:w w:val="105"/>
          <w:sz w:val="24"/>
          <w:szCs w:val="24"/>
        </w:rPr>
        <w:t>будућности што боље</w:t>
      </w:r>
      <w:r w:rsidRPr="004147C3">
        <w:rPr>
          <w:spacing w:val="-2"/>
          <w:w w:val="105"/>
          <w:sz w:val="24"/>
          <w:szCs w:val="24"/>
        </w:rPr>
        <w:t xml:space="preserve"> </w:t>
      </w:r>
      <w:r w:rsidRPr="004147C3">
        <w:rPr>
          <w:w w:val="105"/>
          <w:sz w:val="24"/>
          <w:szCs w:val="24"/>
        </w:rPr>
        <w:t>очистила од доњих грана,</w:t>
      </w:r>
    </w:p>
    <w:p w14:paraId="7C8E63A5" w14:textId="32D92E1A" w:rsidR="004147C3" w:rsidRPr="004147C3" w:rsidRDefault="004147C3" w:rsidP="004147C3">
      <w:pPr>
        <w:pStyle w:val="ListParagraph"/>
        <w:widowControl w:val="0"/>
        <w:numPr>
          <w:ilvl w:val="0"/>
          <w:numId w:val="2"/>
        </w:numPr>
        <w:tabs>
          <w:tab w:val="left" w:pos="1677"/>
        </w:tabs>
        <w:autoSpaceDE w:val="0"/>
        <w:autoSpaceDN w:val="0"/>
        <w:spacing w:before="128"/>
        <w:rPr>
          <w:sz w:val="24"/>
          <w:szCs w:val="24"/>
        </w:rPr>
      </w:pPr>
      <w:r w:rsidRPr="004147C3">
        <w:rPr>
          <w:sz w:val="24"/>
          <w:szCs w:val="24"/>
        </w:rPr>
        <w:t>регулисање/очување</w:t>
      </w:r>
      <w:r w:rsidRPr="004147C3">
        <w:rPr>
          <w:spacing w:val="9"/>
          <w:sz w:val="24"/>
          <w:szCs w:val="24"/>
        </w:rPr>
        <w:t xml:space="preserve"> </w:t>
      </w:r>
      <w:r w:rsidRPr="004147C3">
        <w:rPr>
          <w:sz w:val="24"/>
          <w:szCs w:val="24"/>
        </w:rPr>
        <w:t>и</w:t>
      </w:r>
      <w:r w:rsidRPr="004147C3">
        <w:rPr>
          <w:spacing w:val="12"/>
          <w:sz w:val="24"/>
          <w:szCs w:val="24"/>
        </w:rPr>
        <w:t xml:space="preserve"> </w:t>
      </w:r>
      <w:r w:rsidRPr="004147C3">
        <w:rPr>
          <w:sz w:val="24"/>
          <w:szCs w:val="24"/>
        </w:rPr>
        <w:t>подржавање</w:t>
      </w:r>
      <w:r w:rsidRPr="004147C3">
        <w:rPr>
          <w:spacing w:val="16"/>
          <w:sz w:val="24"/>
          <w:szCs w:val="24"/>
        </w:rPr>
        <w:t xml:space="preserve"> </w:t>
      </w:r>
      <w:r w:rsidRPr="004147C3">
        <w:rPr>
          <w:sz w:val="24"/>
          <w:szCs w:val="24"/>
        </w:rPr>
        <w:t>мешовитости</w:t>
      </w:r>
      <w:r w:rsidRPr="004147C3">
        <w:rPr>
          <w:spacing w:val="17"/>
          <w:sz w:val="24"/>
          <w:szCs w:val="24"/>
        </w:rPr>
        <w:t xml:space="preserve"> </w:t>
      </w:r>
      <w:r w:rsidRPr="004147C3">
        <w:rPr>
          <w:sz w:val="24"/>
          <w:szCs w:val="24"/>
        </w:rPr>
        <w:t>са</w:t>
      </w:r>
      <w:r w:rsidRPr="004147C3">
        <w:rPr>
          <w:spacing w:val="9"/>
          <w:sz w:val="24"/>
          <w:szCs w:val="24"/>
        </w:rPr>
        <w:t xml:space="preserve"> </w:t>
      </w:r>
      <w:r w:rsidRPr="004147C3">
        <w:rPr>
          <w:sz w:val="24"/>
          <w:szCs w:val="24"/>
        </w:rPr>
        <w:t>другим</w:t>
      </w:r>
      <w:r w:rsidRPr="004147C3">
        <w:rPr>
          <w:spacing w:val="6"/>
          <w:sz w:val="24"/>
          <w:szCs w:val="24"/>
        </w:rPr>
        <w:t xml:space="preserve"> </w:t>
      </w:r>
      <w:r w:rsidRPr="004147C3">
        <w:rPr>
          <w:sz w:val="24"/>
          <w:szCs w:val="24"/>
        </w:rPr>
        <w:t>врстама</w:t>
      </w:r>
      <w:r w:rsidRPr="004147C3">
        <w:rPr>
          <w:spacing w:val="14"/>
          <w:sz w:val="24"/>
          <w:szCs w:val="24"/>
        </w:rPr>
        <w:t xml:space="preserve"> </w:t>
      </w:r>
      <w:r w:rsidRPr="004147C3">
        <w:rPr>
          <w:sz w:val="24"/>
          <w:szCs w:val="24"/>
        </w:rPr>
        <w:t>дрвећа</w:t>
      </w:r>
      <w:r w:rsidRPr="004147C3">
        <w:rPr>
          <w:spacing w:val="8"/>
          <w:sz w:val="24"/>
          <w:szCs w:val="24"/>
        </w:rPr>
        <w:t xml:space="preserve"> </w:t>
      </w:r>
      <w:r w:rsidRPr="004147C3">
        <w:rPr>
          <w:sz w:val="24"/>
          <w:szCs w:val="24"/>
        </w:rPr>
        <w:t>(горски</w:t>
      </w:r>
      <w:r w:rsidRPr="004147C3">
        <w:rPr>
          <w:spacing w:val="12"/>
          <w:sz w:val="24"/>
          <w:szCs w:val="24"/>
        </w:rPr>
        <w:t xml:space="preserve"> </w:t>
      </w:r>
      <w:r w:rsidRPr="004147C3">
        <w:rPr>
          <w:spacing w:val="-2"/>
          <w:sz w:val="24"/>
          <w:szCs w:val="24"/>
        </w:rPr>
        <w:t>јавор</w:t>
      </w:r>
      <w:r w:rsidRPr="004147C3">
        <w:rPr>
          <w:spacing w:val="-2"/>
          <w:sz w:val="24"/>
          <w:szCs w:val="24"/>
          <w:lang w:val="sr-Cyrl-RS"/>
        </w:rPr>
        <w:t>,</w:t>
      </w:r>
      <w:r w:rsidRPr="004147C3">
        <w:rPr>
          <w:spacing w:val="-2"/>
          <w:w w:val="105"/>
          <w:sz w:val="24"/>
          <w:szCs w:val="24"/>
        </w:rPr>
        <w:t>буква,</w:t>
      </w:r>
      <w:r w:rsidRPr="004147C3">
        <w:rPr>
          <w:spacing w:val="-1"/>
          <w:w w:val="105"/>
          <w:sz w:val="24"/>
          <w:szCs w:val="24"/>
        </w:rPr>
        <w:t xml:space="preserve"> </w:t>
      </w:r>
      <w:r w:rsidRPr="004147C3">
        <w:rPr>
          <w:spacing w:val="-2"/>
          <w:w w:val="105"/>
          <w:sz w:val="24"/>
          <w:szCs w:val="24"/>
        </w:rPr>
        <w:t>бели</w:t>
      </w:r>
      <w:r w:rsidRPr="004147C3">
        <w:rPr>
          <w:spacing w:val="-6"/>
          <w:w w:val="105"/>
          <w:sz w:val="24"/>
          <w:szCs w:val="24"/>
        </w:rPr>
        <w:t xml:space="preserve"> </w:t>
      </w:r>
      <w:r w:rsidRPr="004147C3">
        <w:rPr>
          <w:spacing w:val="-2"/>
          <w:w w:val="105"/>
          <w:sz w:val="24"/>
          <w:szCs w:val="24"/>
        </w:rPr>
        <w:t>јасен,</w:t>
      </w:r>
      <w:r w:rsidRPr="004147C3">
        <w:rPr>
          <w:spacing w:val="-5"/>
          <w:w w:val="105"/>
          <w:sz w:val="24"/>
          <w:szCs w:val="24"/>
        </w:rPr>
        <w:t xml:space="preserve"> </w:t>
      </w:r>
      <w:r w:rsidRPr="004147C3">
        <w:rPr>
          <w:spacing w:val="-2"/>
          <w:w w:val="105"/>
          <w:sz w:val="24"/>
          <w:szCs w:val="24"/>
        </w:rPr>
        <w:t>дивља</w:t>
      </w:r>
      <w:r w:rsidRPr="004147C3">
        <w:rPr>
          <w:spacing w:val="-6"/>
          <w:w w:val="105"/>
          <w:sz w:val="24"/>
          <w:szCs w:val="24"/>
        </w:rPr>
        <w:t xml:space="preserve"> </w:t>
      </w:r>
      <w:r w:rsidRPr="004147C3">
        <w:rPr>
          <w:spacing w:val="-2"/>
          <w:w w:val="105"/>
          <w:sz w:val="24"/>
          <w:szCs w:val="24"/>
        </w:rPr>
        <w:t>трешња, храст</w:t>
      </w:r>
      <w:r w:rsidRPr="004147C3">
        <w:rPr>
          <w:spacing w:val="-1"/>
          <w:w w:val="105"/>
          <w:sz w:val="24"/>
          <w:szCs w:val="24"/>
        </w:rPr>
        <w:t xml:space="preserve"> </w:t>
      </w:r>
      <w:r w:rsidRPr="004147C3">
        <w:rPr>
          <w:spacing w:val="-2"/>
          <w:w w:val="105"/>
          <w:sz w:val="24"/>
          <w:szCs w:val="24"/>
        </w:rPr>
        <w:t>китњак,</w:t>
      </w:r>
      <w:r w:rsidRPr="004147C3">
        <w:rPr>
          <w:spacing w:val="-3"/>
          <w:w w:val="105"/>
          <w:sz w:val="24"/>
          <w:szCs w:val="24"/>
        </w:rPr>
        <w:t xml:space="preserve"> </w:t>
      </w:r>
      <w:r w:rsidRPr="004147C3">
        <w:rPr>
          <w:spacing w:val="-2"/>
          <w:w w:val="105"/>
          <w:sz w:val="24"/>
          <w:szCs w:val="24"/>
        </w:rPr>
        <w:t>сладун,</w:t>
      </w:r>
      <w:r w:rsidRPr="004147C3">
        <w:rPr>
          <w:spacing w:val="-4"/>
          <w:w w:val="105"/>
          <w:sz w:val="24"/>
          <w:szCs w:val="24"/>
        </w:rPr>
        <w:t xml:space="preserve"> </w:t>
      </w:r>
      <w:r w:rsidRPr="004147C3">
        <w:rPr>
          <w:spacing w:val="-2"/>
          <w:w w:val="105"/>
          <w:sz w:val="24"/>
          <w:szCs w:val="24"/>
        </w:rPr>
        <w:t>јела,</w:t>
      </w:r>
      <w:r w:rsidRPr="004147C3">
        <w:rPr>
          <w:spacing w:val="-3"/>
          <w:w w:val="105"/>
          <w:sz w:val="24"/>
          <w:szCs w:val="24"/>
        </w:rPr>
        <w:t xml:space="preserve"> </w:t>
      </w:r>
      <w:r w:rsidRPr="004147C3">
        <w:rPr>
          <w:spacing w:val="-2"/>
          <w:w w:val="105"/>
          <w:sz w:val="24"/>
          <w:szCs w:val="24"/>
        </w:rPr>
        <w:t>смрча,</w:t>
      </w:r>
      <w:r w:rsidRPr="004147C3">
        <w:rPr>
          <w:spacing w:val="-5"/>
          <w:w w:val="105"/>
          <w:sz w:val="24"/>
          <w:szCs w:val="24"/>
        </w:rPr>
        <w:t xml:space="preserve"> </w:t>
      </w:r>
      <w:r w:rsidRPr="004147C3">
        <w:rPr>
          <w:spacing w:val="-2"/>
          <w:w w:val="105"/>
          <w:sz w:val="24"/>
          <w:szCs w:val="24"/>
        </w:rPr>
        <w:t>дуглазија).</w:t>
      </w:r>
    </w:p>
    <w:p w14:paraId="5B71FA12" w14:textId="77777777" w:rsidR="004147C3" w:rsidRDefault="004147C3" w:rsidP="004147C3">
      <w:pPr>
        <w:pStyle w:val="Heading7"/>
        <w:spacing w:before="1"/>
        <w:rPr>
          <w:rFonts w:ascii="Times New Roman" w:eastAsia="Times New Roman" w:hAnsi="Times New Roman" w:cs="Times New Roman"/>
          <w:b/>
          <w:i w:val="0"/>
          <w:iCs w:val="0"/>
          <w:color w:val="auto"/>
          <w:sz w:val="24"/>
          <w:szCs w:val="24"/>
          <w:u w:val="single"/>
          <w:lang w:val="sr-Cyrl-RS"/>
        </w:rPr>
      </w:pPr>
    </w:p>
    <w:p w14:paraId="6B23505F" w14:textId="3E935E9A" w:rsidR="004147C3" w:rsidRPr="004147C3" w:rsidRDefault="004147C3" w:rsidP="004147C3">
      <w:pPr>
        <w:pStyle w:val="Heading7"/>
        <w:spacing w:before="1"/>
        <w:rPr>
          <w:rFonts w:ascii="Times New Roman" w:eastAsia="Times New Roman" w:hAnsi="Times New Roman" w:cs="Times New Roman"/>
          <w:b/>
          <w:bCs/>
          <w:i w:val="0"/>
          <w:iCs w:val="0"/>
          <w:color w:val="auto"/>
          <w:sz w:val="24"/>
          <w:szCs w:val="24"/>
          <w:u w:val="single"/>
        </w:rPr>
      </w:pPr>
      <w:r w:rsidRPr="004147C3">
        <w:rPr>
          <w:rFonts w:ascii="Times New Roman" w:eastAsia="Times New Roman" w:hAnsi="Times New Roman" w:cs="Times New Roman"/>
          <w:b/>
          <w:i w:val="0"/>
          <w:iCs w:val="0"/>
          <w:color w:val="auto"/>
          <w:sz w:val="24"/>
          <w:szCs w:val="24"/>
          <w:lang w:val="sr-Cyrl-RS"/>
        </w:rPr>
        <w:t xml:space="preserve"> </w:t>
      </w:r>
      <w:r w:rsidRPr="004147C3">
        <w:rPr>
          <w:b/>
          <w:sz w:val="24"/>
          <w:szCs w:val="24"/>
          <w:lang w:val="sr-Cyrl-RS"/>
        </w:rPr>
        <w:t xml:space="preserve"> </w:t>
      </w:r>
      <w:r w:rsidRPr="004147C3">
        <w:rPr>
          <w:rFonts w:ascii="Times New Roman" w:eastAsia="Times New Roman" w:hAnsi="Times New Roman" w:cs="Times New Roman"/>
          <w:b/>
          <w:bCs/>
          <w:i w:val="0"/>
          <w:iCs w:val="0"/>
          <w:color w:val="auto"/>
          <w:w w:val="105"/>
          <w:sz w:val="24"/>
          <w:szCs w:val="24"/>
          <w:u w:val="single"/>
        </w:rPr>
        <w:t>Фаза</w:t>
      </w:r>
      <w:r w:rsidRPr="004147C3">
        <w:rPr>
          <w:rFonts w:ascii="Times New Roman" w:eastAsia="Times New Roman" w:hAnsi="Times New Roman" w:cs="Times New Roman"/>
          <w:b/>
          <w:bCs/>
          <w:i w:val="0"/>
          <w:iCs w:val="0"/>
          <w:color w:val="auto"/>
          <w:spacing w:val="-9"/>
          <w:w w:val="105"/>
          <w:sz w:val="24"/>
          <w:szCs w:val="24"/>
          <w:u w:val="single"/>
        </w:rPr>
        <w:t xml:space="preserve"> </w:t>
      </w:r>
      <w:r w:rsidRPr="004147C3">
        <w:rPr>
          <w:rFonts w:ascii="Times New Roman" w:eastAsia="Times New Roman" w:hAnsi="Times New Roman" w:cs="Times New Roman"/>
          <w:b/>
          <w:bCs/>
          <w:i w:val="0"/>
          <w:iCs w:val="0"/>
          <w:color w:val="auto"/>
          <w:w w:val="105"/>
          <w:sz w:val="24"/>
          <w:szCs w:val="24"/>
          <w:u w:val="single"/>
        </w:rPr>
        <w:t>касног</w:t>
      </w:r>
      <w:r w:rsidRPr="004147C3">
        <w:rPr>
          <w:rFonts w:ascii="Times New Roman" w:eastAsia="Times New Roman" w:hAnsi="Times New Roman" w:cs="Times New Roman"/>
          <w:b/>
          <w:bCs/>
          <w:i w:val="0"/>
          <w:iCs w:val="0"/>
          <w:color w:val="auto"/>
          <w:spacing w:val="-11"/>
          <w:w w:val="105"/>
          <w:sz w:val="24"/>
          <w:szCs w:val="24"/>
          <w:u w:val="single"/>
        </w:rPr>
        <w:t xml:space="preserve"> </w:t>
      </w:r>
      <w:r w:rsidRPr="004147C3">
        <w:rPr>
          <w:rFonts w:ascii="Times New Roman" w:eastAsia="Times New Roman" w:hAnsi="Times New Roman" w:cs="Times New Roman"/>
          <w:b/>
          <w:bCs/>
          <w:i w:val="0"/>
          <w:iCs w:val="0"/>
          <w:color w:val="auto"/>
          <w:w w:val="105"/>
          <w:sz w:val="24"/>
          <w:szCs w:val="24"/>
          <w:u w:val="single"/>
        </w:rPr>
        <w:t>младика</w:t>
      </w:r>
      <w:r w:rsidRPr="004147C3">
        <w:rPr>
          <w:rFonts w:ascii="Times New Roman" w:eastAsia="Times New Roman" w:hAnsi="Times New Roman" w:cs="Times New Roman"/>
          <w:b/>
          <w:bCs/>
          <w:i w:val="0"/>
          <w:iCs w:val="0"/>
          <w:color w:val="auto"/>
          <w:spacing w:val="-9"/>
          <w:w w:val="105"/>
          <w:sz w:val="24"/>
          <w:szCs w:val="24"/>
          <w:u w:val="single"/>
        </w:rPr>
        <w:t xml:space="preserve"> </w:t>
      </w:r>
      <w:r w:rsidRPr="004147C3">
        <w:rPr>
          <w:rFonts w:ascii="Times New Roman" w:eastAsia="Times New Roman" w:hAnsi="Times New Roman" w:cs="Times New Roman"/>
          <w:b/>
          <w:bCs/>
          <w:i w:val="0"/>
          <w:iCs w:val="0"/>
          <w:color w:val="auto"/>
          <w:w w:val="105"/>
          <w:sz w:val="24"/>
          <w:szCs w:val="24"/>
          <w:u w:val="single"/>
        </w:rPr>
        <w:t>[H</w:t>
      </w:r>
      <w:r w:rsidRPr="004147C3">
        <w:rPr>
          <w:rFonts w:ascii="Times New Roman" w:eastAsia="Times New Roman" w:hAnsi="Times New Roman" w:cs="Times New Roman"/>
          <w:b/>
          <w:bCs/>
          <w:i w:val="0"/>
          <w:iCs w:val="0"/>
          <w:color w:val="auto"/>
          <w:spacing w:val="-10"/>
          <w:w w:val="105"/>
          <w:sz w:val="24"/>
          <w:szCs w:val="24"/>
          <w:u w:val="single"/>
        </w:rPr>
        <w:t xml:space="preserve"> </w:t>
      </w:r>
      <w:r w:rsidRPr="004147C3">
        <w:rPr>
          <w:rFonts w:ascii="Times New Roman" w:eastAsia="Times New Roman" w:hAnsi="Times New Roman" w:cs="Times New Roman"/>
          <w:b/>
          <w:bCs/>
          <w:i w:val="0"/>
          <w:iCs w:val="0"/>
          <w:color w:val="auto"/>
          <w:w w:val="105"/>
          <w:sz w:val="24"/>
          <w:szCs w:val="24"/>
          <w:u w:val="single"/>
        </w:rPr>
        <w:t>&gt;</w:t>
      </w:r>
      <w:r w:rsidRPr="004147C3">
        <w:rPr>
          <w:rFonts w:ascii="Times New Roman" w:eastAsia="Times New Roman" w:hAnsi="Times New Roman" w:cs="Times New Roman"/>
          <w:b/>
          <w:bCs/>
          <w:i w:val="0"/>
          <w:iCs w:val="0"/>
          <w:color w:val="auto"/>
          <w:spacing w:val="-8"/>
          <w:w w:val="105"/>
          <w:sz w:val="24"/>
          <w:szCs w:val="24"/>
          <w:u w:val="single"/>
        </w:rPr>
        <w:t xml:space="preserve"> </w:t>
      </w:r>
      <w:r w:rsidRPr="004147C3">
        <w:rPr>
          <w:rFonts w:ascii="Times New Roman" w:eastAsia="Times New Roman" w:hAnsi="Times New Roman" w:cs="Times New Roman"/>
          <w:b/>
          <w:bCs/>
          <w:i w:val="0"/>
          <w:iCs w:val="0"/>
          <w:color w:val="auto"/>
          <w:w w:val="105"/>
          <w:sz w:val="24"/>
          <w:szCs w:val="24"/>
          <w:u w:val="single"/>
        </w:rPr>
        <w:t>8-10</w:t>
      </w:r>
      <w:r w:rsidRPr="004147C3">
        <w:rPr>
          <w:rFonts w:ascii="Times New Roman" w:eastAsia="Times New Roman" w:hAnsi="Times New Roman" w:cs="Times New Roman"/>
          <w:b/>
          <w:bCs/>
          <w:i w:val="0"/>
          <w:iCs w:val="0"/>
          <w:color w:val="auto"/>
          <w:spacing w:val="-9"/>
          <w:w w:val="105"/>
          <w:sz w:val="24"/>
          <w:szCs w:val="24"/>
          <w:u w:val="single"/>
        </w:rPr>
        <w:t xml:space="preserve"> </w:t>
      </w:r>
      <w:r w:rsidRPr="004147C3">
        <w:rPr>
          <w:rFonts w:ascii="Times New Roman" w:eastAsia="Times New Roman" w:hAnsi="Times New Roman" w:cs="Times New Roman"/>
          <w:b/>
          <w:bCs/>
          <w:i w:val="0"/>
          <w:iCs w:val="0"/>
          <w:color w:val="auto"/>
          <w:w w:val="105"/>
          <w:sz w:val="24"/>
          <w:szCs w:val="24"/>
          <w:u w:val="single"/>
        </w:rPr>
        <w:t>(12)</w:t>
      </w:r>
      <w:r w:rsidRPr="004147C3">
        <w:rPr>
          <w:rFonts w:ascii="Times New Roman" w:eastAsia="Times New Roman" w:hAnsi="Times New Roman" w:cs="Times New Roman"/>
          <w:b/>
          <w:bCs/>
          <w:i w:val="0"/>
          <w:iCs w:val="0"/>
          <w:color w:val="auto"/>
          <w:spacing w:val="-11"/>
          <w:w w:val="105"/>
          <w:sz w:val="24"/>
          <w:szCs w:val="24"/>
          <w:u w:val="single"/>
        </w:rPr>
        <w:t xml:space="preserve"> </w:t>
      </w:r>
      <w:r w:rsidRPr="004147C3">
        <w:rPr>
          <w:rFonts w:ascii="Times New Roman" w:eastAsia="Times New Roman" w:hAnsi="Times New Roman" w:cs="Times New Roman"/>
          <w:b/>
          <w:bCs/>
          <w:i w:val="0"/>
          <w:iCs w:val="0"/>
          <w:color w:val="auto"/>
          <w:spacing w:val="-5"/>
          <w:w w:val="105"/>
          <w:sz w:val="24"/>
          <w:szCs w:val="24"/>
          <w:u w:val="single"/>
        </w:rPr>
        <w:t>m]</w:t>
      </w:r>
    </w:p>
    <w:p w14:paraId="6C1D3152" w14:textId="50CA6A32" w:rsidR="000B326E" w:rsidRDefault="000B326E" w:rsidP="00F45E86">
      <w:pPr>
        <w:spacing w:after="60"/>
        <w:jc w:val="both"/>
        <w:rPr>
          <w:b/>
          <w:sz w:val="24"/>
          <w:szCs w:val="24"/>
          <w:u w:val="single"/>
          <w:lang w:val="sr-Cyrl-RS"/>
        </w:rPr>
      </w:pPr>
    </w:p>
    <w:p w14:paraId="4A89502E" w14:textId="7B7213C7" w:rsidR="004147C3" w:rsidRPr="004147C3" w:rsidRDefault="004147C3" w:rsidP="004147C3">
      <w:pPr>
        <w:pStyle w:val="ListParagraph"/>
        <w:widowControl w:val="0"/>
        <w:numPr>
          <w:ilvl w:val="0"/>
          <w:numId w:val="2"/>
        </w:numPr>
        <w:tabs>
          <w:tab w:val="left" w:pos="1677"/>
        </w:tabs>
        <w:autoSpaceDE w:val="0"/>
        <w:autoSpaceDN w:val="0"/>
        <w:spacing w:before="38"/>
        <w:rPr>
          <w:sz w:val="24"/>
          <w:szCs w:val="24"/>
        </w:rPr>
      </w:pPr>
      <w:r w:rsidRPr="004147C3">
        <w:rPr>
          <w:sz w:val="24"/>
          <w:szCs w:val="24"/>
        </w:rPr>
        <w:t>очување</w:t>
      </w:r>
      <w:r w:rsidRPr="004147C3">
        <w:rPr>
          <w:spacing w:val="17"/>
          <w:sz w:val="24"/>
          <w:szCs w:val="24"/>
        </w:rPr>
        <w:t xml:space="preserve"> </w:t>
      </w:r>
      <w:r w:rsidRPr="004147C3">
        <w:rPr>
          <w:sz w:val="24"/>
          <w:szCs w:val="24"/>
        </w:rPr>
        <w:t>и</w:t>
      </w:r>
      <w:r w:rsidRPr="004147C3">
        <w:rPr>
          <w:spacing w:val="22"/>
          <w:sz w:val="24"/>
          <w:szCs w:val="24"/>
        </w:rPr>
        <w:t xml:space="preserve"> </w:t>
      </w:r>
      <w:r w:rsidRPr="004147C3">
        <w:rPr>
          <w:sz w:val="24"/>
          <w:szCs w:val="24"/>
        </w:rPr>
        <w:t>унапређење</w:t>
      </w:r>
      <w:r w:rsidRPr="004147C3">
        <w:rPr>
          <w:spacing w:val="16"/>
          <w:sz w:val="24"/>
          <w:szCs w:val="24"/>
        </w:rPr>
        <w:t xml:space="preserve"> </w:t>
      </w:r>
      <w:r w:rsidRPr="004147C3">
        <w:rPr>
          <w:sz w:val="24"/>
          <w:szCs w:val="24"/>
        </w:rPr>
        <w:t>здравственог</w:t>
      </w:r>
      <w:r w:rsidRPr="004147C3">
        <w:rPr>
          <w:spacing w:val="20"/>
          <w:sz w:val="24"/>
          <w:szCs w:val="24"/>
        </w:rPr>
        <w:t xml:space="preserve"> </w:t>
      </w:r>
      <w:r w:rsidRPr="004147C3">
        <w:rPr>
          <w:spacing w:val="-2"/>
          <w:sz w:val="24"/>
          <w:szCs w:val="24"/>
        </w:rPr>
        <w:t>стања,</w:t>
      </w:r>
    </w:p>
    <w:p w14:paraId="10D5E123" w14:textId="6936065B" w:rsidR="004147C3" w:rsidRPr="004147C3" w:rsidRDefault="004147C3" w:rsidP="004147C3">
      <w:pPr>
        <w:pStyle w:val="ListParagraph"/>
        <w:widowControl w:val="0"/>
        <w:numPr>
          <w:ilvl w:val="0"/>
          <w:numId w:val="2"/>
        </w:numPr>
        <w:tabs>
          <w:tab w:val="left" w:pos="1677"/>
        </w:tabs>
        <w:autoSpaceDE w:val="0"/>
        <w:autoSpaceDN w:val="0"/>
        <w:spacing w:before="156"/>
        <w:rPr>
          <w:sz w:val="24"/>
          <w:szCs w:val="24"/>
        </w:rPr>
      </w:pPr>
      <w:r w:rsidRPr="004147C3">
        <w:rPr>
          <w:spacing w:val="-2"/>
          <w:w w:val="105"/>
          <w:sz w:val="24"/>
          <w:szCs w:val="24"/>
        </w:rPr>
        <w:t>Интервенције у</w:t>
      </w:r>
      <w:r w:rsidRPr="004147C3">
        <w:rPr>
          <w:spacing w:val="-5"/>
          <w:w w:val="105"/>
          <w:sz w:val="24"/>
          <w:szCs w:val="24"/>
        </w:rPr>
        <w:t xml:space="preserve"> </w:t>
      </w:r>
      <w:r w:rsidRPr="004147C3">
        <w:rPr>
          <w:spacing w:val="-2"/>
          <w:w w:val="105"/>
          <w:sz w:val="24"/>
          <w:szCs w:val="24"/>
        </w:rPr>
        <w:t>овој</w:t>
      </w:r>
      <w:r w:rsidRPr="004147C3">
        <w:rPr>
          <w:spacing w:val="-4"/>
          <w:w w:val="105"/>
          <w:sz w:val="24"/>
          <w:szCs w:val="24"/>
        </w:rPr>
        <w:t xml:space="preserve"> </w:t>
      </w:r>
      <w:r w:rsidRPr="004147C3">
        <w:rPr>
          <w:spacing w:val="-2"/>
          <w:w w:val="105"/>
          <w:sz w:val="24"/>
          <w:szCs w:val="24"/>
        </w:rPr>
        <w:t>фази</w:t>
      </w:r>
      <w:r w:rsidRPr="004147C3">
        <w:rPr>
          <w:spacing w:val="-5"/>
          <w:w w:val="105"/>
          <w:sz w:val="24"/>
          <w:szCs w:val="24"/>
        </w:rPr>
        <w:t xml:space="preserve"> </w:t>
      </w:r>
      <w:r w:rsidRPr="004147C3">
        <w:rPr>
          <w:spacing w:val="-2"/>
          <w:w w:val="105"/>
          <w:sz w:val="24"/>
          <w:szCs w:val="24"/>
        </w:rPr>
        <w:t>су</w:t>
      </w:r>
      <w:r w:rsidRPr="004147C3">
        <w:rPr>
          <w:spacing w:val="-5"/>
          <w:w w:val="105"/>
          <w:sz w:val="24"/>
          <w:szCs w:val="24"/>
        </w:rPr>
        <w:t xml:space="preserve"> </w:t>
      </w:r>
      <w:r w:rsidRPr="004147C3">
        <w:rPr>
          <w:spacing w:val="-2"/>
          <w:w w:val="105"/>
          <w:sz w:val="24"/>
          <w:szCs w:val="24"/>
        </w:rPr>
        <w:t>углавном</w:t>
      </w:r>
      <w:r w:rsidRPr="004147C3">
        <w:rPr>
          <w:spacing w:val="-6"/>
          <w:w w:val="105"/>
          <w:sz w:val="24"/>
          <w:szCs w:val="24"/>
        </w:rPr>
        <w:t xml:space="preserve"> </w:t>
      </w:r>
      <w:r w:rsidRPr="004147C3">
        <w:rPr>
          <w:spacing w:val="-2"/>
          <w:w w:val="105"/>
          <w:sz w:val="24"/>
          <w:szCs w:val="24"/>
        </w:rPr>
        <w:t>минималне</w:t>
      </w:r>
    </w:p>
    <w:p w14:paraId="782AA8D2" w14:textId="5A26307E" w:rsidR="004147C3" w:rsidRPr="004147C3" w:rsidRDefault="004147C3" w:rsidP="004147C3">
      <w:pPr>
        <w:pStyle w:val="ListParagraph"/>
        <w:widowControl w:val="0"/>
        <w:numPr>
          <w:ilvl w:val="0"/>
          <w:numId w:val="2"/>
        </w:numPr>
        <w:tabs>
          <w:tab w:val="left" w:pos="1677"/>
        </w:tabs>
        <w:autoSpaceDE w:val="0"/>
        <w:autoSpaceDN w:val="0"/>
        <w:spacing w:before="155" w:line="271" w:lineRule="auto"/>
        <w:ind w:right="586"/>
        <w:rPr>
          <w:sz w:val="24"/>
          <w:szCs w:val="24"/>
        </w:rPr>
      </w:pPr>
      <w:r w:rsidRPr="004147C3">
        <w:rPr>
          <w:w w:val="105"/>
          <w:sz w:val="24"/>
          <w:szCs w:val="24"/>
        </w:rPr>
        <w:t>очување густог склопа</w:t>
      </w:r>
      <w:r w:rsidRPr="004147C3">
        <w:rPr>
          <w:spacing w:val="-2"/>
          <w:w w:val="105"/>
          <w:sz w:val="24"/>
          <w:szCs w:val="24"/>
        </w:rPr>
        <w:t xml:space="preserve"> </w:t>
      </w:r>
      <w:r w:rsidRPr="004147C3">
        <w:rPr>
          <w:w w:val="105"/>
          <w:sz w:val="24"/>
          <w:szCs w:val="24"/>
        </w:rPr>
        <w:t>како</w:t>
      </w:r>
      <w:r w:rsidRPr="004147C3">
        <w:rPr>
          <w:spacing w:val="-2"/>
          <w:w w:val="105"/>
          <w:sz w:val="24"/>
          <w:szCs w:val="24"/>
        </w:rPr>
        <w:t xml:space="preserve"> </w:t>
      </w:r>
      <w:r w:rsidRPr="004147C3">
        <w:rPr>
          <w:w w:val="105"/>
          <w:sz w:val="24"/>
          <w:szCs w:val="24"/>
        </w:rPr>
        <w:t>би</w:t>
      </w:r>
      <w:r w:rsidRPr="004147C3">
        <w:rPr>
          <w:spacing w:val="-2"/>
          <w:w w:val="105"/>
          <w:sz w:val="24"/>
          <w:szCs w:val="24"/>
        </w:rPr>
        <w:t xml:space="preserve"> </w:t>
      </w:r>
      <w:r w:rsidRPr="004147C3">
        <w:rPr>
          <w:w w:val="105"/>
          <w:sz w:val="24"/>
          <w:szCs w:val="24"/>
        </w:rPr>
        <w:t>се потенцијална стабла</w:t>
      </w:r>
      <w:r w:rsidRPr="004147C3">
        <w:rPr>
          <w:spacing w:val="-2"/>
          <w:w w:val="105"/>
          <w:sz w:val="24"/>
          <w:szCs w:val="24"/>
        </w:rPr>
        <w:t xml:space="preserve"> </w:t>
      </w:r>
      <w:r w:rsidRPr="004147C3">
        <w:rPr>
          <w:w w:val="105"/>
          <w:sz w:val="24"/>
          <w:szCs w:val="24"/>
        </w:rPr>
        <w:t>будућности што боље</w:t>
      </w:r>
      <w:r w:rsidRPr="004147C3">
        <w:rPr>
          <w:spacing w:val="-2"/>
          <w:w w:val="105"/>
          <w:sz w:val="24"/>
          <w:szCs w:val="24"/>
        </w:rPr>
        <w:t xml:space="preserve"> </w:t>
      </w:r>
      <w:r w:rsidRPr="004147C3">
        <w:rPr>
          <w:w w:val="105"/>
          <w:sz w:val="24"/>
          <w:szCs w:val="24"/>
        </w:rPr>
        <w:t>очистила од доњих грана,</w:t>
      </w:r>
    </w:p>
    <w:p w14:paraId="179B6778" w14:textId="0B859287" w:rsidR="004147C3" w:rsidRPr="004147C3" w:rsidRDefault="004147C3" w:rsidP="004147C3">
      <w:pPr>
        <w:pStyle w:val="ListParagraph"/>
        <w:widowControl w:val="0"/>
        <w:numPr>
          <w:ilvl w:val="0"/>
          <w:numId w:val="2"/>
        </w:numPr>
        <w:tabs>
          <w:tab w:val="left" w:pos="1677"/>
        </w:tabs>
        <w:autoSpaceDE w:val="0"/>
        <w:autoSpaceDN w:val="0"/>
        <w:spacing w:before="125" w:line="271" w:lineRule="auto"/>
        <w:ind w:right="590"/>
        <w:rPr>
          <w:sz w:val="24"/>
          <w:szCs w:val="24"/>
        </w:rPr>
      </w:pPr>
      <w:r w:rsidRPr="004147C3">
        <w:rPr>
          <w:w w:val="105"/>
          <w:sz w:val="24"/>
          <w:szCs w:val="24"/>
        </w:rPr>
        <w:t>Чишћење</w:t>
      </w:r>
      <w:r w:rsidRPr="004147C3">
        <w:rPr>
          <w:spacing w:val="-11"/>
          <w:w w:val="105"/>
          <w:sz w:val="24"/>
          <w:szCs w:val="24"/>
        </w:rPr>
        <w:t xml:space="preserve"> </w:t>
      </w:r>
      <w:r w:rsidRPr="004147C3">
        <w:rPr>
          <w:w w:val="105"/>
          <w:sz w:val="24"/>
          <w:szCs w:val="24"/>
        </w:rPr>
        <w:t>најквалитетнијих</w:t>
      </w:r>
      <w:r w:rsidRPr="004147C3">
        <w:rPr>
          <w:spacing w:val="-12"/>
          <w:w w:val="105"/>
          <w:sz w:val="24"/>
          <w:szCs w:val="24"/>
        </w:rPr>
        <w:t xml:space="preserve"> </w:t>
      </w:r>
      <w:r w:rsidRPr="004147C3">
        <w:rPr>
          <w:w w:val="105"/>
          <w:sz w:val="24"/>
          <w:szCs w:val="24"/>
        </w:rPr>
        <w:t>стабала</w:t>
      </w:r>
      <w:r w:rsidRPr="004147C3">
        <w:rPr>
          <w:spacing w:val="-12"/>
          <w:w w:val="105"/>
          <w:sz w:val="24"/>
          <w:szCs w:val="24"/>
        </w:rPr>
        <w:t xml:space="preserve"> </w:t>
      </w:r>
      <w:r w:rsidRPr="004147C3">
        <w:rPr>
          <w:w w:val="105"/>
          <w:sz w:val="24"/>
          <w:szCs w:val="24"/>
        </w:rPr>
        <w:t>борова</w:t>
      </w:r>
      <w:r w:rsidRPr="004147C3">
        <w:rPr>
          <w:spacing w:val="-12"/>
          <w:w w:val="105"/>
          <w:sz w:val="24"/>
          <w:szCs w:val="24"/>
        </w:rPr>
        <w:t xml:space="preserve"> </w:t>
      </w:r>
      <w:r w:rsidRPr="004147C3">
        <w:rPr>
          <w:w w:val="105"/>
          <w:sz w:val="24"/>
          <w:szCs w:val="24"/>
        </w:rPr>
        <w:t>од</w:t>
      </w:r>
      <w:r w:rsidRPr="004147C3">
        <w:rPr>
          <w:spacing w:val="-11"/>
          <w:w w:val="105"/>
          <w:sz w:val="24"/>
          <w:szCs w:val="24"/>
        </w:rPr>
        <w:t xml:space="preserve"> </w:t>
      </w:r>
      <w:r w:rsidRPr="004147C3">
        <w:rPr>
          <w:w w:val="105"/>
          <w:sz w:val="24"/>
          <w:szCs w:val="24"/>
        </w:rPr>
        <w:t>доњих</w:t>
      </w:r>
      <w:r w:rsidRPr="004147C3">
        <w:rPr>
          <w:spacing w:val="-10"/>
          <w:w w:val="105"/>
          <w:sz w:val="24"/>
          <w:szCs w:val="24"/>
        </w:rPr>
        <w:t xml:space="preserve"> </w:t>
      </w:r>
      <w:r w:rsidRPr="004147C3">
        <w:rPr>
          <w:w w:val="105"/>
          <w:sz w:val="24"/>
          <w:szCs w:val="24"/>
        </w:rPr>
        <w:t>грана</w:t>
      </w:r>
      <w:r w:rsidRPr="004147C3">
        <w:rPr>
          <w:spacing w:val="-10"/>
          <w:w w:val="105"/>
          <w:sz w:val="24"/>
          <w:szCs w:val="24"/>
        </w:rPr>
        <w:t xml:space="preserve"> </w:t>
      </w:r>
      <w:r w:rsidRPr="004147C3">
        <w:rPr>
          <w:w w:val="105"/>
          <w:sz w:val="24"/>
          <w:szCs w:val="24"/>
        </w:rPr>
        <w:t>вештачким</w:t>
      </w:r>
      <w:r w:rsidRPr="004147C3">
        <w:rPr>
          <w:spacing w:val="-12"/>
          <w:w w:val="105"/>
          <w:sz w:val="24"/>
          <w:szCs w:val="24"/>
        </w:rPr>
        <w:t xml:space="preserve"> </w:t>
      </w:r>
      <w:r w:rsidRPr="004147C3">
        <w:rPr>
          <w:w w:val="105"/>
          <w:sz w:val="24"/>
          <w:szCs w:val="24"/>
        </w:rPr>
        <w:t>путем</w:t>
      </w:r>
      <w:r w:rsidRPr="004147C3">
        <w:rPr>
          <w:spacing w:val="-12"/>
          <w:w w:val="105"/>
          <w:sz w:val="24"/>
          <w:szCs w:val="24"/>
        </w:rPr>
        <w:t xml:space="preserve"> </w:t>
      </w:r>
      <w:r w:rsidRPr="004147C3">
        <w:rPr>
          <w:w w:val="105"/>
          <w:sz w:val="24"/>
          <w:szCs w:val="24"/>
        </w:rPr>
        <w:t>на</w:t>
      </w:r>
      <w:r w:rsidRPr="004147C3">
        <w:rPr>
          <w:spacing w:val="-10"/>
          <w:w w:val="105"/>
          <w:sz w:val="24"/>
          <w:szCs w:val="24"/>
        </w:rPr>
        <w:t xml:space="preserve"> </w:t>
      </w:r>
      <w:r w:rsidRPr="004147C3">
        <w:rPr>
          <w:w w:val="105"/>
          <w:sz w:val="24"/>
          <w:szCs w:val="24"/>
        </w:rPr>
        <w:t>висини од 6 метара</w:t>
      </w:r>
    </w:p>
    <w:p w14:paraId="4F87FE45" w14:textId="203E33BC" w:rsidR="004147C3" w:rsidRPr="004147C3" w:rsidRDefault="004147C3" w:rsidP="004147C3">
      <w:pPr>
        <w:pStyle w:val="ListParagraph"/>
        <w:widowControl w:val="0"/>
        <w:numPr>
          <w:ilvl w:val="0"/>
          <w:numId w:val="2"/>
        </w:numPr>
        <w:tabs>
          <w:tab w:val="left" w:pos="1370"/>
          <w:tab w:val="left" w:pos="1372"/>
        </w:tabs>
        <w:autoSpaceDE w:val="0"/>
        <w:autoSpaceDN w:val="0"/>
        <w:spacing w:before="94" w:line="271" w:lineRule="auto"/>
        <w:ind w:right="893"/>
        <w:rPr>
          <w:sz w:val="24"/>
          <w:szCs w:val="24"/>
        </w:rPr>
      </w:pPr>
      <w:r w:rsidRPr="004147C3">
        <w:rPr>
          <w:spacing w:val="-2"/>
          <w:w w:val="105"/>
          <w:sz w:val="24"/>
          <w:szCs w:val="24"/>
        </w:rPr>
        <w:t>регулисање/очување</w:t>
      </w:r>
      <w:r w:rsidRPr="004147C3">
        <w:rPr>
          <w:spacing w:val="-5"/>
          <w:w w:val="105"/>
          <w:sz w:val="24"/>
          <w:szCs w:val="24"/>
        </w:rPr>
        <w:t xml:space="preserve"> </w:t>
      </w:r>
      <w:r w:rsidRPr="004147C3">
        <w:rPr>
          <w:spacing w:val="-2"/>
          <w:w w:val="105"/>
          <w:sz w:val="24"/>
          <w:szCs w:val="24"/>
        </w:rPr>
        <w:t>и подржавање мешовитости са</w:t>
      </w:r>
      <w:r w:rsidRPr="004147C3">
        <w:rPr>
          <w:spacing w:val="-4"/>
          <w:w w:val="105"/>
          <w:sz w:val="24"/>
          <w:szCs w:val="24"/>
        </w:rPr>
        <w:t xml:space="preserve"> </w:t>
      </w:r>
      <w:r w:rsidRPr="004147C3">
        <w:rPr>
          <w:spacing w:val="-2"/>
          <w:w w:val="105"/>
          <w:sz w:val="24"/>
          <w:szCs w:val="24"/>
        </w:rPr>
        <w:t>другим врстама</w:t>
      </w:r>
      <w:r w:rsidRPr="004147C3">
        <w:rPr>
          <w:spacing w:val="-5"/>
          <w:w w:val="105"/>
          <w:sz w:val="24"/>
          <w:szCs w:val="24"/>
        </w:rPr>
        <w:t xml:space="preserve"> </w:t>
      </w:r>
      <w:r w:rsidRPr="004147C3">
        <w:rPr>
          <w:spacing w:val="-2"/>
          <w:w w:val="105"/>
          <w:sz w:val="24"/>
          <w:szCs w:val="24"/>
        </w:rPr>
        <w:t xml:space="preserve">дрвећа (регулисање </w:t>
      </w:r>
      <w:r w:rsidRPr="004147C3">
        <w:rPr>
          <w:w w:val="105"/>
          <w:sz w:val="24"/>
          <w:szCs w:val="24"/>
        </w:rPr>
        <w:t>смесе путем очувања група (четинара, јавора, јасена, трешње, храста, букве),</w:t>
      </w:r>
    </w:p>
    <w:p w14:paraId="2F3283F2" w14:textId="29D2C3A8" w:rsidR="004147C3" w:rsidRPr="004147C3" w:rsidRDefault="004147C3" w:rsidP="004147C3">
      <w:pPr>
        <w:pStyle w:val="ListParagraph"/>
        <w:widowControl w:val="0"/>
        <w:numPr>
          <w:ilvl w:val="0"/>
          <w:numId w:val="2"/>
        </w:numPr>
        <w:tabs>
          <w:tab w:val="left" w:pos="1372"/>
        </w:tabs>
        <w:autoSpaceDE w:val="0"/>
        <w:autoSpaceDN w:val="0"/>
        <w:spacing w:before="126"/>
        <w:rPr>
          <w:sz w:val="24"/>
          <w:szCs w:val="24"/>
        </w:rPr>
      </w:pPr>
      <w:r w:rsidRPr="004147C3">
        <w:rPr>
          <w:sz w:val="24"/>
          <w:szCs w:val="24"/>
        </w:rPr>
        <w:t>очување</w:t>
      </w:r>
      <w:r w:rsidRPr="004147C3">
        <w:rPr>
          <w:spacing w:val="20"/>
          <w:sz w:val="24"/>
          <w:szCs w:val="24"/>
        </w:rPr>
        <w:t xml:space="preserve"> </w:t>
      </w:r>
      <w:r w:rsidRPr="004147C3">
        <w:rPr>
          <w:sz w:val="24"/>
          <w:szCs w:val="24"/>
        </w:rPr>
        <w:t>и</w:t>
      </w:r>
      <w:r w:rsidRPr="004147C3">
        <w:rPr>
          <w:spacing w:val="17"/>
          <w:sz w:val="24"/>
          <w:szCs w:val="24"/>
        </w:rPr>
        <w:t xml:space="preserve"> </w:t>
      </w:r>
      <w:r w:rsidRPr="004147C3">
        <w:rPr>
          <w:sz w:val="24"/>
          <w:szCs w:val="24"/>
        </w:rPr>
        <w:t>унапређење</w:t>
      </w:r>
      <w:r w:rsidRPr="004147C3">
        <w:rPr>
          <w:spacing w:val="21"/>
          <w:sz w:val="24"/>
          <w:szCs w:val="24"/>
        </w:rPr>
        <w:t xml:space="preserve"> </w:t>
      </w:r>
      <w:r w:rsidRPr="004147C3">
        <w:rPr>
          <w:sz w:val="24"/>
          <w:szCs w:val="24"/>
        </w:rPr>
        <w:t>здравственог</w:t>
      </w:r>
      <w:r w:rsidRPr="004147C3">
        <w:rPr>
          <w:spacing w:val="20"/>
          <w:sz w:val="24"/>
          <w:szCs w:val="24"/>
        </w:rPr>
        <w:t xml:space="preserve"> </w:t>
      </w:r>
      <w:r w:rsidRPr="004147C3">
        <w:rPr>
          <w:spacing w:val="-2"/>
          <w:sz w:val="24"/>
          <w:szCs w:val="24"/>
        </w:rPr>
        <w:t>стања.</w:t>
      </w:r>
    </w:p>
    <w:p w14:paraId="36A12086" w14:textId="77777777" w:rsidR="004147C3" w:rsidRDefault="004147C3" w:rsidP="00F45E86">
      <w:pPr>
        <w:spacing w:after="60"/>
        <w:jc w:val="both"/>
        <w:rPr>
          <w:b/>
          <w:sz w:val="24"/>
          <w:szCs w:val="24"/>
          <w:u w:val="single"/>
          <w:lang w:val="sr-Cyrl-RS"/>
        </w:rPr>
      </w:pPr>
    </w:p>
    <w:p w14:paraId="3DB426A8" w14:textId="433BC8CF" w:rsidR="004147C3" w:rsidRPr="004147C3" w:rsidRDefault="004147C3" w:rsidP="004147C3">
      <w:pPr>
        <w:widowControl w:val="0"/>
        <w:autoSpaceDE w:val="0"/>
        <w:autoSpaceDN w:val="0"/>
        <w:outlineLvl w:val="6"/>
        <w:rPr>
          <w:b/>
          <w:bCs/>
          <w:sz w:val="24"/>
          <w:szCs w:val="24"/>
          <w:u w:val="single"/>
        </w:rPr>
      </w:pPr>
      <w:r w:rsidRPr="004147C3">
        <w:rPr>
          <w:b/>
          <w:bCs/>
          <w:w w:val="105"/>
          <w:sz w:val="24"/>
          <w:szCs w:val="24"/>
          <w:lang w:val="sr-Cyrl-RS"/>
        </w:rPr>
        <w:t xml:space="preserve">  </w:t>
      </w:r>
      <w:r w:rsidRPr="004147C3">
        <w:rPr>
          <w:b/>
          <w:bCs/>
          <w:w w:val="105"/>
          <w:sz w:val="24"/>
          <w:szCs w:val="24"/>
          <w:u w:val="single"/>
        </w:rPr>
        <w:t>Средњедобна</w:t>
      </w:r>
      <w:r w:rsidRPr="004147C3">
        <w:rPr>
          <w:b/>
          <w:bCs/>
          <w:spacing w:val="-11"/>
          <w:w w:val="105"/>
          <w:sz w:val="24"/>
          <w:szCs w:val="24"/>
          <w:u w:val="single"/>
        </w:rPr>
        <w:t xml:space="preserve"> </w:t>
      </w:r>
      <w:r w:rsidRPr="004147C3">
        <w:rPr>
          <w:b/>
          <w:bCs/>
          <w:w w:val="105"/>
          <w:sz w:val="24"/>
          <w:szCs w:val="24"/>
          <w:u w:val="single"/>
        </w:rPr>
        <w:t>састојина</w:t>
      </w:r>
      <w:r w:rsidRPr="004147C3">
        <w:rPr>
          <w:b/>
          <w:bCs/>
          <w:spacing w:val="-13"/>
          <w:w w:val="105"/>
          <w:sz w:val="24"/>
          <w:szCs w:val="24"/>
          <w:u w:val="single"/>
        </w:rPr>
        <w:t xml:space="preserve"> </w:t>
      </w:r>
      <w:r w:rsidRPr="004147C3">
        <w:rPr>
          <w:b/>
          <w:bCs/>
          <w:w w:val="105"/>
          <w:sz w:val="24"/>
          <w:szCs w:val="24"/>
          <w:u w:val="single"/>
        </w:rPr>
        <w:t>[H</w:t>
      </w:r>
      <w:r w:rsidRPr="004147C3">
        <w:rPr>
          <w:b/>
          <w:bCs/>
          <w:spacing w:val="-12"/>
          <w:w w:val="105"/>
          <w:sz w:val="24"/>
          <w:szCs w:val="24"/>
          <w:u w:val="single"/>
        </w:rPr>
        <w:t xml:space="preserve"> </w:t>
      </w:r>
      <w:r w:rsidRPr="004147C3">
        <w:rPr>
          <w:b/>
          <w:bCs/>
          <w:w w:val="105"/>
          <w:sz w:val="24"/>
          <w:szCs w:val="24"/>
          <w:u w:val="single"/>
        </w:rPr>
        <w:t>=</w:t>
      </w:r>
      <w:r w:rsidRPr="004147C3">
        <w:rPr>
          <w:b/>
          <w:bCs/>
          <w:spacing w:val="-12"/>
          <w:w w:val="105"/>
          <w:sz w:val="24"/>
          <w:szCs w:val="24"/>
          <w:u w:val="single"/>
        </w:rPr>
        <w:t xml:space="preserve"> </w:t>
      </w:r>
      <w:r w:rsidRPr="004147C3">
        <w:rPr>
          <w:b/>
          <w:bCs/>
          <w:w w:val="105"/>
          <w:sz w:val="24"/>
          <w:szCs w:val="24"/>
          <w:u w:val="single"/>
        </w:rPr>
        <w:t>&gt;12-24</w:t>
      </w:r>
      <w:r w:rsidRPr="004147C3">
        <w:rPr>
          <w:b/>
          <w:bCs/>
          <w:spacing w:val="-11"/>
          <w:w w:val="105"/>
          <w:sz w:val="24"/>
          <w:szCs w:val="24"/>
          <w:u w:val="single"/>
        </w:rPr>
        <w:t xml:space="preserve"> </w:t>
      </w:r>
      <w:r w:rsidRPr="004147C3">
        <w:rPr>
          <w:b/>
          <w:bCs/>
          <w:spacing w:val="-5"/>
          <w:w w:val="105"/>
          <w:sz w:val="24"/>
          <w:szCs w:val="24"/>
          <w:u w:val="single"/>
        </w:rPr>
        <w:t>m]</w:t>
      </w:r>
    </w:p>
    <w:p w14:paraId="3E6EBEC2" w14:textId="77777777" w:rsidR="004147C3" w:rsidRDefault="004147C3" w:rsidP="00F45E86">
      <w:pPr>
        <w:spacing w:after="60"/>
        <w:jc w:val="both"/>
        <w:rPr>
          <w:b/>
          <w:sz w:val="24"/>
          <w:szCs w:val="24"/>
          <w:u w:val="single"/>
          <w:lang w:val="sr-Cyrl-RS"/>
        </w:rPr>
      </w:pPr>
    </w:p>
    <w:p w14:paraId="462DB414" w14:textId="0DC2291D" w:rsidR="004147C3" w:rsidRPr="00A16C0B" w:rsidRDefault="004147C3" w:rsidP="004147C3">
      <w:pPr>
        <w:pStyle w:val="ListParagraph"/>
        <w:widowControl w:val="0"/>
        <w:numPr>
          <w:ilvl w:val="0"/>
          <w:numId w:val="2"/>
        </w:numPr>
        <w:tabs>
          <w:tab w:val="left" w:pos="1370"/>
          <w:tab w:val="left" w:pos="1372"/>
        </w:tabs>
        <w:autoSpaceDE w:val="0"/>
        <w:autoSpaceDN w:val="0"/>
        <w:spacing w:before="40" w:line="268" w:lineRule="auto"/>
        <w:ind w:right="888"/>
        <w:rPr>
          <w:sz w:val="24"/>
          <w:szCs w:val="24"/>
        </w:rPr>
      </w:pPr>
      <w:r w:rsidRPr="00A16C0B">
        <w:rPr>
          <w:w w:val="105"/>
          <w:sz w:val="24"/>
          <w:szCs w:val="24"/>
        </w:rPr>
        <w:t xml:space="preserve">избор, обележавање и нега 110 до 150 стабала будућности по хектару у циљу развоја крошњи стабала ради одржавања дебљнског прираста на жељеном </w:t>
      </w:r>
      <w:r w:rsidRPr="00A16C0B">
        <w:rPr>
          <w:w w:val="105"/>
          <w:sz w:val="24"/>
          <w:szCs w:val="24"/>
        </w:rPr>
        <w:lastRenderedPageBreak/>
        <w:t>нивоу,</w:t>
      </w:r>
    </w:p>
    <w:p w14:paraId="62624738" w14:textId="313A8ED2" w:rsidR="004147C3" w:rsidRPr="00A16C0B" w:rsidRDefault="004147C3" w:rsidP="004147C3">
      <w:pPr>
        <w:pStyle w:val="ListParagraph"/>
        <w:widowControl w:val="0"/>
        <w:numPr>
          <w:ilvl w:val="0"/>
          <w:numId w:val="2"/>
        </w:numPr>
        <w:tabs>
          <w:tab w:val="left" w:pos="1372"/>
          <w:tab w:val="left" w:pos="1420"/>
        </w:tabs>
        <w:autoSpaceDE w:val="0"/>
        <w:autoSpaceDN w:val="0"/>
        <w:spacing w:before="130" w:line="271" w:lineRule="auto"/>
        <w:ind w:right="892"/>
        <w:rPr>
          <w:sz w:val="24"/>
          <w:szCs w:val="24"/>
        </w:rPr>
      </w:pPr>
      <w:r w:rsidRPr="00A16C0B">
        <w:rPr>
          <w:w w:val="105"/>
          <w:sz w:val="24"/>
          <w:szCs w:val="24"/>
        </w:rPr>
        <w:t>интензивирање</w:t>
      </w:r>
      <w:r w:rsidRPr="00A16C0B">
        <w:rPr>
          <w:spacing w:val="39"/>
          <w:w w:val="105"/>
          <w:sz w:val="24"/>
          <w:szCs w:val="24"/>
        </w:rPr>
        <w:t xml:space="preserve"> </w:t>
      </w:r>
      <w:r w:rsidRPr="00A16C0B">
        <w:rPr>
          <w:w w:val="105"/>
          <w:sz w:val="24"/>
          <w:szCs w:val="24"/>
        </w:rPr>
        <w:t xml:space="preserve">дебљинског прираста кроз правовремене прореде одговарајуће јачине </w:t>
      </w:r>
      <w:r w:rsidRPr="00A16C0B">
        <w:rPr>
          <w:spacing w:val="-2"/>
          <w:w w:val="105"/>
          <w:sz w:val="24"/>
          <w:szCs w:val="24"/>
        </w:rPr>
        <w:t>захвата,</w:t>
      </w:r>
    </w:p>
    <w:p w14:paraId="6F531505" w14:textId="40E15483" w:rsidR="004147C3" w:rsidRPr="00A16C0B" w:rsidRDefault="004147C3" w:rsidP="004147C3">
      <w:pPr>
        <w:pStyle w:val="ListParagraph"/>
        <w:widowControl w:val="0"/>
        <w:numPr>
          <w:ilvl w:val="0"/>
          <w:numId w:val="2"/>
        </w:numPr>
        <w:tabs>
          <w:tab w:val="left" w:pos="1370"/>
          <w:tab w:val="left" w:pos="1372"/>
        </w:tabs>
        <w:autoSpaceDE w:val="0"/>
        <w:autoSpaceDN w:val="0"/>
        <w:spacing w:before="126" w:line="273" w:lineRule="auto"/>
        <w:ind w:right="890"/>
        <w:rPr>
          <w:sz w:val="24"/>
          <w:szCs w:val="24"/>
        </w:rPr>
      </w:pPr>
      <w:r w:rsidRPr="00A16C0B">
        <w:rPr>
          <w:spacing w:val="-2"/>
          <w:w w:val="105"/>
          <w:sz w:val="24"/>
          <w:szCs w:val="24"/>
        </w:rPr>
        <w:t>Велики избор</w:t>
      </w:r>
      <w:r w:rsidRPr="00A16C0B">
        <w:rPr>
          <w:spacing w:val="-3"/>
          <w:w w:val="105"/>
          <w:sz w:val="24"/>
          <w:szCs w:val="24"/>
        </w:rPr>
        <w:t xml:space="preserve"> </w:t>
      </w:r>
      <w:r w:rsidRPr="00A16C0B">
        <w:rPr>
          <w:spacing w:val="-2"/>
          <w:w w:val="105"/>
          <w:sz w:val="24"/>
          <w:szCs w:val="24"/>
        </w:rPr>
        <w:t>стабала</w:t>
      </w:r>
      <w:r w:rsidRPr="00A16C0B">
        <w:rPr>
          <w:spacing w:val="-6"/>
          <w:w w:val="105"/>
          <w:sz w:val="24"/>
          <w:szCs w:val="24"/>
        </w:rPr>
        <w:t xml:space="preserve"> </w:t>
      </w:r>
      <w:r w:rsidRPr="00A16C0B">
        <w:rPr>
          <w:spacing w:val="-2"/>
          <w:w w:val="105"/>
          <w:sz w:val="24"/>
          <w:szCs w:val="24"/>
        </w:rPr>
        <w:t>будућности је</w:t>
      </w:r>
      <w:r w:rsidRPr="00A16C0B">
        <w:rPr>
          <w:spacing w:val="-4"/>
          <w:w w:val="105"/>
          <w:sz w:val="24"/>
          <w:szCs w:val="24"/>
        </w:rPr>
        <w:t xml:space="preserve"> </w:t>
      </w:r>
      <w:r w:rsidRPr="00A16C0B">
        <w:rPr>
          <w:spacing w:val="-2"/>
          <w:w w:val="105"/>
          <w:sz w:val="24"/>
          <w:szCs w:val="24"/>
        </w:rPr>
        <w:t>услед</w:t>
      </w:r>
      <w:r w:rsidRPr="00A16C0B">
        <w:rPr>
          <w:spacing w:val="-3"/>
          <w:w w:val="105"/>
          <w:sz w:val="24"/>
          <w:szCs w:val="24"/>
        </w:rPr>
        <w:t xml:space="preserve"> </w:t>
      </w:r>
      <w:r w:rsidRPr="00A16C0B">
        <w:rPr>
          <w:spacing w:val="-2"/>
          <w:w w:val="105"/>
          <w:sz w:val="24"/>
          <w:szCs w:val="24"/>
        </w:rPr>
        <w:t>потребе за</w:t>
      </w:r>
      <w:r w:rsidRPr="00A16C0B">
        <w:rPr>
          <w:spacing w:val="-4"/>
          <w:w w:val="105"/>
          <w:sz w:val="24"/>
          <w:szCs w:val="24"/>
        </w:rPr>
        <w:t xml:space="preserve"> </w:t>
      </w:r>
      <w:r w:rsidRPr="00A16C0B">
        <w:rPr>
          <w:spacing w:val="-2"/>
          <w:w w:val="105"/>
          <w:sz w:val="24"/>
          <w:szCs w:val="24"/>
        </w:rPr>
        <w:t>скраћеним</w:t>
      </w:r>
      <w:r w:rsidRPr="00A16C0B">
        <w:rPr>
          <w:spacing w:val="-3"/>
          <w:w w:val="105"/>
          <w:sz w:val="24"/>
          <w:szCs w:val="24"/>
        </w:rPr>
        <w:t xml:space="preserve"> </w:t>
      </w:r>
      <w:r w:rsidRPr="00A16C0B">
        <w:rPr>
          <w:spacing w:val="-2"/>
          <w:w w:val="105"/>
          <w:sz w:val="24"/>
          <w:szCs w:val="24"/>
        </w:rPr>
        <w:t>производним</w:t>
      </w:r>
      <w:r w:rsidRPr="00A16C0B">
        <w:rPr>
          <w:spacing w:val="-7"/>
          <w:w w:val="105"/>
          <w:sz w:val="24"/>
          <w:szCs w:val="24"/>
        </w:rPr>
        <w:t xml:space="preserve"> </w:t>
      </w:r>
      <w:r w:rsidRPr="00A16C0B">
        <w:rPr>
          <w:spacing w:val="-2"/>
          <w:w w:val="105"/>
          <w:sz w:val="24"/>
          <w:szCs w:val="24"/>
        </w:rPr>
        <w:t xml:space="preserve">процесом </w:t>
      </w:r>
      <w:r w:rsidRPr="00A16C0B">
        <w:rPr>
          <w:w w:val="105"/>
          <w:sz w:val="24"/>
          <w:szCs w:val="24"/>
        </w:rPr>
        <w:t xml:space="preserve">(мањим циљним пречником) како би се што пре дошло до жељних диманзија бора и раније почео процес превођења састојина борова у мешовите састојине са осталим лишћарима и четинарима које ће знатно боље користити производне потенцијале </w:t>
      </w:r>
      <w:r w:rsidRPr="00A16C0B">
        <w:rPr>
          <w:spacing w:val="-2"/>
          <w:w w:val="105"/>
          <w:sz w:val="24"/>
          <w:szCs w:val="24"/>
        </w:rPr>
        <w:t>станишта</w:t>
      </w:r>
    </w:p>
    <w:p w14:paraId="615A4D50" w14:textId="2837CB78" w:rsidR="004147C3" w:rsidRPr="00A16C0B" w:rsidRDefault="004147C3" w:rsidP="004147C3">
      <w:pPr>
        <w:pStyle w:val="ListParagraph"/>
        <w:widowControl w:val="0"/>
        <w:numPr>
          <w:ilvl w:val="0"/>
          <w:numId w:val="2"/>
        </w:numPr>
        <w:tabs>
          <w:tab w:val="left" w:pos="1370"/>
          <w:tab w:val="left" w:pos="1372"/>
        </w:tabs>
        <w:autoSpaceDE w:val="0"/>
        <w:autoSpaceDN w:val="0"/>
        <w:spacing w:before="119" w:line="360" w:lineRule="auto"/>
        <w:ind w:right="893"/>
        <w:rPr>
          <w:sz w:val="24"/>
          <w:szCs w:val="24"/>
        </w:rPr>
      </w:pPr>
      <w:r w:rsidRPr="00A16C0B">
        <w:rPr>
          <w:w w:val="105"/>
          <w:sz w:val="24"/>
          <w:szCs w:val="24"/>
        </w:rPr>
        <w:t xml:space="preserve">постизање адекватних димензија крошњи најквалитетнијих стабла, удео круне изнад </w:t>
      </w:r>
      <w:r w:rsidRPr="00A16C0B">
        <w:rPr>
          <w:spacing w:val="-4"/>
          <w:w w:val="105"/>
          <w:sz w:val="24"/>
          <w:szCs w:val="24"/>
        </w:rPr>
        <w:t>30%</w:t>
      </w:r>
    </w:p>
    <w:p w14:paraId="67937581" w14:textId="03AA7706" w:rsidR="004147C3" w:rsidRDefault="00A16C0B" w:rsidP="004147C3">
      <w:pPr>
        <w:spacing w:after="60"/>
        <w:jc w:val="both"/>
        <w:rPr>
          <w:sz w:val="24"/>
          <w:szCs w:val="24"/>
          <w:lang w:val="sr-Cyrl-RS"/>
        </w:rPr>
      </w:pPr>
      <w:r>
        <w:rPr>
          <w:sz w:val="24"/>
          <w:szCs w:val="24"/>
          <w:lang w:val="sr-Cyrl-RS"/>
        </w:rPr>
        <w:t xml:space="preserve">           </w:t>
      </w:r>
      <w:r w:rsidR="004147C3" w:rsidRPr="00A16C0B">
        <w:rPr>
          <w:sz w:val="24"/>
          <w:szCs w:val="24"/>
          <w:lang w:val="sr-Cyrl-RS"/>
        </w:rPr>
        <w:t xml:space="preserve"> -   </w:t>
      </w:r>
      <w:r>
        <w:rPr>
          <w:sz w:val="24"/>
          <w:szCs w:val="24"/>
          <w:lang w:val="sr-Cyrl-RS"/>
        </w:rPr>
        <w:t xml:space="preserve">  </w:t>
      </w:r>
      <w:r w:rsidR="004147C3" w:rsidRPr="00A16C0B">
        <w:rPr>
          <w:sz w:val="24"/>
          <w:szCs w:val="24"/>
        </w:rPr>
        <w:t>растојање</w:t>
      </w:r>
      <w:r w:rsidR="004147C3" w:rsidRPr="00A16C0B">
        <w:rPr>
          <w:spacing w:val="13"/>
          <w:sz w:val="24"/>
          <w:szCs w:val="24"/>
        </w:rPr>
        <w:t xml:space="preserve"> </w:t>
      </w:r>
      <w:r w:rsidR="004147C3" w:rsidRPr="00A16C0B">
        <w:rPr>
          <w:sz w:val="24"/>
          <w:szCs w:val="24"/>
        </w:rPr>
        <w:t>између</w:t>
      </w:r>
      <w:r w:rsidR="004147C3" w:rsidRPr="00A16C0B">
        <w:rPr>
          <w:spacing w:val="18"/>
          <w:sz w:val="24"/>
          <w:szCs w:val="24"/>
        </w:rPr>
        <w:t xml:space="preserve"> </w:t>
      </w:r>
      <w:r w:rsidR="004147C3" w:rsidRPr="00A16C0B">
        <w:rPr>
          <w:sz w:val="24"/>
          <w:szCs w:val="24"/>
        </w:rPr>
        <w:t>стабала</w:t>
      </w:r>
      <w:r w:rsidR="004147C3" w:rsidRPr="00A16C0B">
        <w:rPr>
          <w:spacing w:val="18"/>
          <w:sz w:val="24"/>
          <w:szCs w:val="24"/>
        </w:rPr>
        <w:t xml:space="preserve"> </w:t>
      </w:r>
      <w:r w:rsidR="004147C3" w:rsidRPr="00A16C0B">
        <w:rPr>
          <w:sz w:val="24"/>
          <w:szCs w:val="24"/>
        </w:rPr>
        <w:t>будућности</w:t>
      </w:r>
      <w:r w:rsidR="004147C3" w:rsidRPr="00A16C0B">
        <w:rPr>
          <w:spacing w:val="19"/>
          <w:sz w:val="24"/>
          <w:szCs w:val="24"/>
        </w:rPr>
        <w:t xml:space="preserve"> </w:t>
      </w:r>
      <w:r w:rsidR="004147C3" w:rsidRPr="00A16C0B">
        <w:rPr>
          <w:sz w:val="24"/>
          <w:szCs w:val="24"/>
        </w:rPr>
        <w:t>6-8</w:t>
      </w:r>
      <w:r w:rsidR="004147C3" w:rsidRPr="00A16C0B">
        <w:rPr>
          <w:spacing w:val="18"/>
          <w:sz w:val="24"/>
          <w:szCs w:val="24"/>
        </w:rPr>
        <w:t xml:space="preserve"> </w:t>
      </w:r>
      <w:r w:rsidR="004147C3" w:rsidRPr="00A16C0B">
        <w:rPr>
          <w:sz w:val="24"/>
          <w:szCs w:val="24"/>
        </w:rPr>
        <w:t>метара</w:t>
      </w:r>
      <w:r w:rsidR="004147C3" w:rsidRPr="00A16C0B">
        <w:rPr>
          <w:sz w:val="24"/>
          <w:szCs w:val="24"/>
          <w:lang w:val="sr-Cyrl-RS"/>
        </w:rPr>
        <w:t>.</w:t>
      </w:r>
    </w:p>
    <w:p w14:paraId="3DA4DB40" w14:textId="77777777" w:rsidR="00A16C0B" w:rsidRDefault="00A16C0B" w:rsidP="004147C3">
      <w:pPr>
        <w:spacing w:after="60"/>
        <w:jc w:val="both"/>
        <w:rPr>
          <w:sz w:val="24"/>
          <w:szCs w:val="24"/>
          <w:lang w:val="sr-Cyrl-RS"/>
        </w:rPr>
      </w:pPr>
    </w:p>
    <w:p w14:paraId="35C26C33" w14:textId="7EBD9E31" w:rsidR="00A16C0B" w:rsidRPr="00A16C0B" w:rsidRDefault="00A16C0B" w:rsidP="00A16C0B">
      <w:pPr>
        <w:widowControl w:val="0"/>
        <w:autoSpaceDE w:val="0"/>
        <w:autoSpaceDN w:val="0"/>
        <w:outlineLvl w:val="6"/>
        <w:rPr>
          <w:b/>
          <w:bCs/>
          <w:sz w:val="24"/>
          <w:szCs w:val="24"/>
          <w:u w:val="single"/>
        </w:rPr>
      </w:pPr>
      <w:r w:rsidRPr="00A16C0B">
        <w:rPr>
          <w:b/>
          <w:bCs/>
          <w:w w:val="105"/>
          <w:sz w:val="24"/>
          <w:szCs w:val="24"/>
          <w:lang w:val="sr-Cyrl-RS"/>
        </w:rPr>
        <w:t xml:space="preserve">  </w:t>
      </w:r>
      <w:r w:rsidRPr="00A16C0B">
        <w:rPr>
          <w:b/>
          <w:bCs/>
          <w:w w:val="105"/>
          <w:sz w:val="24"/>
          <w:szCs w:val="24"/>
          <w:u w:val="single"/>
        </w:rPr>
        <w:t>Фаза</w:t>
      </w:r>
      <w:r w:rsidRPr="00A16C0B">
        <w:rPr>
          <w:b/>
          <w:bCs/>
          <w:spacing w:val="-8"/>
          <w:w w:val="105"/>
          <w:sz w:val="24"/>
          <w:szCs w:val="24"/>
          <w:u w:val="single"/>
        </w:rPr>
        <w:t xml:space="preserve"> </w:t>
      </w:r>
      <w:r w:rsidRPr="00A16C0B">
        <w:rPr>
          <w:b/>
          <w:bCs/>
          <w:w w:val="105"/>
          <w:sz w:val="24"/>
          <w:szCs w:val="24"/>
          <w:u w:val="single"/>
        </w:rPr>
        <w:t>дозревања</w:t>
      </w:r>
      <w:r w:rsidRPr="00A16C0B">
        <w:rPr>
          <w:b/>
          <w:bCs/>
          <w:spacing w:val="-7"/>
          <w:w w:val="105"/>
          <w:sz w:val="24"/>
          <w:szCs w:val="24"/>
          <w:u w:val="single"/>
        </w:rPr>
        <w:t xml:space="preserve"> </w:t>
      </w:r>
      <w:r w:rsidRPr="00A16C0B">
        <w:rPr>
          <w:b/>
          <w:bCs/>
          <w:w w:val="105"/>
          <w:sz w:val="24"/>
          <w:szCs w:val="24"/>
          <w:u w:val="single"/>
        </w:rPr>
        <w:t>[H</w:t>
      </w:r>
      <w:r w:rsidRPr="00A16C0B">
        <w:rPr>
          <w:b/>
          <w:bCs/>
          <w:spacing w:val="-7"/>
          <w:w w:val="105"/>
          <w:sz w:val="24"/>
          <w:szCs w:val="24"/>
          <w:u w:val="single"/>
        </w:rPr>
        <w:t xml:space="preserve"> </w:t>
      </w:r>
      <w:r w:rsidRPr="00A16C0B">
        <w:rPr>
          <w:b/>
          <w:bCs/>
          <w:w w:val="105"/>
          <w:sz w:val="24"/>
          <w:szCs w:val="24"/>
          <w:u w:val="single"/>
        </w:rPr>
        <w:t>&gt;</w:t>
      </w:r>
      <w:r w:rsidRPr="00A16C0B">
        <w:rPr>
          <w:b/>
          <w:bCs/>
          <w:spacing w:val="-9"/>
          <w:w w:val="105"/>
          <w:sz w:val="24"/>
          <w:szCs w:val="24"/>
          <w:u w:val="single"/>
        </w:rPr>
        <w:t xml:space="preserve"> </w:t>
      </w:r>
      <w:r w:rsidRPr="00A16C0B">
        <w:rPr>
          <w:b/>
          <w:bCs/>
          <w:w w:val="105"/>
          <w:sz w:val="24"/>
          <w:szCs w:val="24"/>
          <w:u w:val="single"/>
        </w:rPr>
        <w:t>24</w:t>
      </w:r>
      <w:r w:rsidRPr="00A16C0B">
        <w:rPr>
          <w:b/>
          <w:bCs/>
          <w:spacing w:val="-8"/>
          <w:w w:val="105"/>
          <w:sz w:val="24"/>
          <w:szCs w:val="24"/>
          <w:u w:val="single"/>
        </w:rPr>
        <w:t xml:space="preserve"> </w:t>
      </w:r>
      <w:r w:rsidRPr="00A16C0B">
        <w:rPr>
          <w:b/>
          <w:bCs/>
          <w:w w:val="105"/>
          <w:sz w:val="24"/>
          <w:szCs w:val="24"/>
          <w:u w:val="single"/>
        </w:rPr>
        <w:t>–</w:t>
      </w:r>
      <w:r w:rsidRPr="00A16C0B">
        <w:rPr>
          <w:b/>
          <w:bCs/>
          <w:spacing w:val="-7"/>
          <w:w w:val="105"/>
          <w:sz w:val="24"/>
          <w:szCs w:val="24"/>
          <w:u w:val="single"/>
        </w:rPr>
        <w:t xml:space="preserve"> </w:t>
      </w:r>
      <w:r w:rsidRPr="00A16C0B">
        <w:rPr>
          <w:b/>
          <w:bCs/>
          <w:w w:val="105"/>
          <w:sz w:val="24"/>
          <w:szCs w:val="24"/>
          <w:u w:val="single"/>
        </w:rPr>
        <w:t>28</w:t>
      </w:r>
      <w:r w:rsidRPr="00A16C0B">
        <w:rPr>
          <w:b/>
          <w:bCs/>
          <w:spacing w:val="-6"/>
          <w:w w:val="105"/>
          <w:sz w:val="24"/>
          <w:szCs w:val="24"/>
          <w:u w:val="single"/>
        </w:rPr>
        <w:t xml:space="preserve"> </w:t>
      </w:r>
      <w:r w:rsidRPr="00A16C0B">
        <w:rPr>
          <w:b/>
          <w:bCs/>
          <w:spacing w:val="-5"/>
          <w:w w:val="105"/>
          <w:sz w:val="24"/>
          <w:szCs w:val="24"/>
          <w:u w:val="single"/>
        </w:rPr>
        <w:t>m]</w:t>
      </w:r>
    </w:p>
    <w:p w14:paraId="787BF752" w14:textId="77777777" w:rsidR="00A16C0B" w:rsidRDefault="00A16C0B" w:rsidP="004147C3">
      <w:pPr>
        <w:spacing w:after="60"/>
        <w:jc w:val="both"/>
        <w:rPr>
          <w:b/>
          <w:sz w:val="24"/>
          <w:szCs w:val="24"/>
          <w:u w:val="single"/>
          <w:lang w:val="sr-Cyrl-RS"/>
        </w:rPr>
      </w:pPr>
    </w:p>
    <w:p w14:paraId="7DB8F4B2" w14:textId="49FD7E08" w:rsidR="00A16C0B" w:rsidRPr="00A16C0B" w:rsidRDefault="00A16C0B" w:rsidP="00A16C0B">
      <w:pPr>
        <w:pStyle w:val="ListParagraph"/>
        <w:widowControl w:val="0"/>
        <w:numPr>
          <w:ilvl w:val="0"/>
          <w:numId w:val="2"/>
        </w:numPr>
        <w:tabs>
          <w:tab w:val="left" w:pos="1677"/>
        </w:tabs>
        <w:autoSpaceDE w:val="0"/>
        <w:autoSpaceDN w:val="0"/>
        <w:spacing w:before="38" w:line="271" w:lineRule="auto"/>
        <w:ind w:right="587"/>
        <w:rPr>
          <w:sz w:val="24"/>
          <w:szCs w:val="24"/>
        </w:rPr>
      </w:pPr>
      <w:r w:rsidRPr="00A16C0B">
        <w:rPr>
          <w:w w:val="105"/>
          <w:sz w:val="24"/>
          <w:szCs w:val="24"/>
        </w:rPr>
        <w:t>наставак</w:t>
      </w:r>
      <w:r w:rsidRPr="00A16C0B">
        <w:rPr>
          <w:spacing w:val="34"/>
          <w:w w:val="105"/>
          <w:sz w:val="24"/>
          <w:szCs w:val="24"/>
        </w:rPr>
        <w:t xml:space="preserve"> </w:t>
      </w:r>
      <w:r w:rsidRPr="00A16C0B">
        <w:rPr>
          <w:w w:val="105"/>
          <w:sz w:val="24"/>
          <w:szCs w:val="24"/>
        </w:rPr>
        <w:t>неге</w:t>
      </w:r>
      <w:r w:rsidRPr="00A16C0B">
        <w:rPr>
          <w:spacing w:val="32"/>
          <w:w w:val="105"/>
          <w:sz w:val="24"/>
          <w:szCs w:val="24"/>
        </w:rPr>
        <w:t xml:space="preserve"> </w:t>
      </w:r>
      <w:r w:rsidRPr="00A16C0B">
        <w:rPr>
          <w:w w:val="105"/>
          <w:sz w:val="24"/>
          <w:szCs w:val="24"/>
        </w:rPr>
        <w:t>стабала</w:t>
      </w:r>
      <w:r w:rsidRPr="00A16C0B">
        <w:rPr>
          <w:spacing w:val="28"/>
          <w:w w:val="105"/>
          <w:sz w:val="24"/>
          <w:szCs w:val="24"/>
        </w:rPr>
        <w:t xml:space="preserve"> </w:t>
      </w:r>
      <w:r w:rsidRPr="00A16C0B">
        <w:rPr>
          <w:w w:val="105"/>
          <w:sz w:val="24"/>
          <w:szCs w:val="24"/>
        </w:rPr>
        <w:t>будућности</w:t>
      </w:r>
      <w:r w:rsidRPr="00A16C0B">
        <w:rPr>
          <w:spacing w:val="34"/>
          <w:w w:val="105"/>
          <w:sz w:val="24"/>
          <w:szCs w:val="24"/>
        </w:rPr>
        <w:t xml:space="preserve"> </w:t>
      </w:r>
      <w:r w:rsidRPr="00A16C0B">
        <w:rPr>
          <w:w w:val="105"/>
          <w:sz w:val="24"/>
          <w:szCs w:val="24"/>
        </w:rPr>
        <w:t>у</w:t>
      </w:r>
      <w:r w:rsidRPr="00A16C0B">
        <w:rPr>
          <w:spacing w:val="31"/>
          <w:w w:val="105"/>
          <w:sz w:val="24"/>
          <w:szCs w:val="24"/>
        </w:rPr>
        <w:t xml:space="preserve"> </w:t>
      </w:r>
      <w:r w:rsidRPr="00A16C0B">
        <w:rPr>
          <w:w w:val="105"/>
          <w:sz w:val="24"/>
          <w:szCs w:val="24"/>
        </w:rPr>
        <w:t>циљу</w:t>
      </w:r>
      <w:r w:rsidRPr="00A16C0B">
        <w:rPr>
          <w:spacing w:val="31"/>
          <w:w w:val="105"/>
          <w:sz w:val="24"/>
          <w:szCs w:val="24"/>
        </w:rPr>
        <w:t xml:space="preserve"> </w:t>
      </w:r>
      <w:r w:rsidRPr="00A16C0B">
        <w:rPr>
          <w:w w:val="105"/>
          <w:sz w:val="24"/>
          <w:szCs w:val="24"/>
        </w:rPr>
        <w:t>развоја</w:t>
      </w:r>
      <w:r w:rsidRPr="00A16C0B">
        <w:rPr>
          <w:spacing w:val="31"/>
          <w:w w:val="105"/>
          <w:sz w:val="24"/>
          <w:szCs w:val="24"/>
        </w:rPr>
        <w:t xml:space="preserve"> </w:t>
      </w:r>
      <w:r w:rsidRPr="00A16C0B">
        <w:rPr>
          <w:w w:val="105"/>
          <w:sz w:val="24"/>
          <w:szCs w:val="24"/>
        </w:rPr>
        <w:t>крошњи</w:t>
      </w:r>
      <w:r w:rsidRPr="00A16C0B">
        <w:rPr>
          <w:spacing w:val="30"/>
          <w:w w:val="105"/>
          <w:sz w:val="24"/>
          <w:szCs w:val="24"/>
        </w:rPr>
        <w:t xml:space="preserve"> </w:t>
      </w:r>
      <w:r w:rsidRPr="00A16C0B">
        <w:rPr>
          <w:w w:val="105"/>
          <w:sz w:val="24"/>
          <w:szCs w:val="24"/>
        </w:rPr>
        <w:t>стабала</w:t>
      </w:r>
      <w:r w:rsidRPr="00A16C0B">
        <w:rPr>
          <w:spacing w:val="31"/>
          <w:w w:val="105"/>
          <w:sz w:val="24"/>
          <w:szCs w:val="24"/>
        </w:rPr>
        <w:t xml:space="preserve"> </w:t>
      </w:r>
      <w:r w:rsidRPr="00A16C0B">
        <w:rPr>
          <w:w w:val="105"/>
          <w:sz w:val="24"/>
          <w:szCs w:val="24"/>
        </w:rPr>
        <w:t>ради</w:t>
      </w:r>
      <w:r w:rsidRPr="00A16C0B">
        <w:rPr>
          <w:spacing w:val="33"/>
          <w:w w:val="105"/>
          <w:sz w:val="24"/>
          <w:szCs w:val="24"/>
        </w:rPr>
        <w:t xml:space="preserve"> </w:t>
      </w:r>
      <w:r w:rsidRPr="00A16C0B">
        <w:rPr>
          <w:w w:val="105"/>
          <w:sz w:val="24"/>
          <w:szCs w:val="24"/>
        </w:rPr>
        <w:t>одржавања дебљнског прираста на жељеном нивоу,</w:t>
      </w:r>
    </w:p>
    <w:p w14:paraId="3B904135" w14:textId="3B31B1B7" w:rsidR="00A16C0B" w:rsidRPr="00A16C0B" w:rsidRDefault="00A16C0B" w:rsidP="00A16C0B">
      <w:pPr>
        <w:pStyle w:val="ListParagraph"/>
        <w:widowControl w:val="0"/>
        <w:numPr>
          <w:ilvl w:val="0"/>
          <w:numId w:val="2"/>
        </w:numPr>
        <w:tabs>
          <w:tab w:val="left" w:pos="1677"/>
        </w:tabs>
        <w:autoSpaceDE w:val="0"/>
        <w:autoSpaceDN w:val="0"/>
        <w:spacing w:before="126"/>
        <w:rPr>
          <w:sz w:val="24"/>
          <w:szCs w:val="24"/>
        </w:rPr>
      </w:pPr>
      <w:r w:rsidRPr="00A16C0B">
        <w:rPr>
          <w:sz w:val="24"/>
          <w:szCs w:val="24"/>
        </w:rPr>
        <w:t>унапређење/неговање</w:t>
      </w:r>
      <w:r w:rsidRPr="00A16C0B">
        <w:rPr>
          <w:spacing w:val="33"/>
          <w:sz w:val="24"/>
          <w:szCs w:val="24"/>
        </w:rPr>
        <w:t xml:space="preserve"> </w:t>
      </w:r>
      <w:r w:rsidRPr="00A16C0B">
        <w:rPr>
          <w:sz w:val="24"/>
          <w:szCs w:val="24"/>
        </w:rPr>
        <w:t>постојеће</w:t>
      </w:r>
      <w:r w:rsidRPr="00A16C0B">
        <w:rPr>
          <w:spacing w:val="33"/>
          <w:sz w:val="24"/>
          <w:szCs w:val="24"/>
        </w:rPr>
        <w:t xml:space="preserve"> </w:t>
      </w:r>
      <w:r w:rsidRPr="00A16C0B">
        <w:rPr>
          <w:spacing w:val="-2"/>
          <w:sz w:val="24"/>
          <w:szCs w:val="24"/>
        </w:rPr>
        <w:t>запремине.</w:t>
      </w:r>
    </w:p>
    <w:p w14:paraId="782F0AD8" w14:textId="77777777" w:rsidR="00A16C0B" w:rsidRDefault="00A16C0B" w:rsidP="004147C3">
      <w:pPr>
        <w:spacing w:after="60"/>
        <w:jc w:val="both"/>
        <w:rPr>
          <w:b/>
          <w:sz w:val="24"/>
          <w:szCs w:val="24"/>
          <w:u w:val="single"/>
          <w:lang w:val="sr-Cyrl-RS"/>
        </w:rPr>
      </w:pPr>
    </w:p>
    <w:p w14:paraId="11E20C3F" w14:textId="168B539B" w:rsidR="00A16C0B" w:rsidRPr="00A16C0B" w:rsidRDefault="00A16C0B" w:rsidP="004147C3">
      <w:pPr>
        <w:spacing w:after="60"/>
        <w:jc w:val="both"/>
        <w:rPr>
          <w:b/>
          <w:sz w:val="24"/>
          <w:szCs w:val="24"/>
          <w:u w:val="single"/>
          <w:lang w:val="sr-Cyrl-RS"/>
        </w:rPr>
      </w:pPr>
      <w:r w:rsidRPr="00A16C0B">
        <w:rPr>
          <w:b/>
          <w:sz w:val="24"/>
          <w:szCs w:val="24"/>
          <w:lang w:val="sr-Cyrl-RS"/>
        </w:rPr>
        <w:t xml:space="preserve"> </w:t>
      </w:r>
      <w:r w:rsidRPr="00A16C0B">
        <w:rPr>
          <w:b/>
          <w:sz w:val="24"/>
          <w:szCs w:val="24"/>
          <w:u w:val="single"/>
        </w:rPr>
        <w:t>Фаза зрелости [H &gt; 28 m, D &gt;= 50+ cm у зависности од циљног пречника]</w:t>
      </w:r>
    </w:p>
    <w:p w14:paraId="3FC009AA" w14:textId="77777777" w:rsidR="00A16C0B" w:rsidRDefault="00A16C0B" w:rsidP="000B326E">
      <w:pPr>
        <w:spacing w:after="60"/>
        <w:ind w:firstLine="720"/>
        <w:rPr>
          <w:b/>
          <w:i/>
          <w:sz w:val="28"/>
          <w:szCs w:val="28"/>
          <w:lang w:val="sr-Cyrl-RS"/>
        </w:rPr>
      </w:pPr>
    </w:p>
    <w:p w14:paraId="24E4674A" w14:textId="3448FE6A" w:rsidR="00A16C0B" w:rsidRPr="00A16C0B" w:rsidRDefault="00A16C0B" w:rsidP="00A16C0B">
      <w:pPr>
        <w:pStyle w:val="ListParagraph"/>
        <w:widowControl w:val="0"/>
        <w:numPr>
          <w:ilvl w:val="0"/>
          <w:numId w:val="2"/>
        </w:numPr>
        <w:tabs>
          <w:tab w:val="left" w:pos="1372"/>
        </w:tabs>
        <w:autoSpaceDE w:val="0"/>
        <w:autoSpaceDN w:val="0"/>
        <w:spacing w:before="38"/>
        <w:rPr>
          <w:sz w:val="24"/>
          <w:szCs w:val="24"/>
        </w:rPr>
      </w:pPr>
      <w:r w:rsidRPr="00A16C0B">
        <w:rPr>
          <w:spacing w:val="-2"/>
          <w:w w:val="105"/>
          <w:sz w:val="24"/>
          <w:szCs w:val="24"/>
        </w:rPr>
        <w:t>сеча</w:t>
      </w:r>
      <w:r w:rsidRPr="00A16C0B">
        <w:rPr>
          <w:spacing w:val="-3"/>
          <w:w w:val="105"/>
          <w:sz w:val="24"/>
          <w:szCs w:val="24"/>
        </w:rPr>
        <w:t xml:space="preserve"> </w:t>
      </w:r>
      <w:r w:rsidRPr="00A16C0B">
        <w:rPr>
          <w:spacing w:val="-2"/>
          <w:w w:val="105"/>
          <w:sz w:val="24"/>
          <w:szCs w:val="24"/>
        </w:rPr>
        <w:t>стабала</w:t>
      </w:r>
      <w:r w:rsidRPr="00A16C0B">
        <w:rPr>
          <w:spacing w:val="-5"/>
          <w:w w:val="105"/>
          <w:sz w:val="24"/>
          <w:szCs w:val="24"/>
        </w:rPr>
        <w:t xml:space="preserve"> </w:t>
      </w:r>
      <w:r w:rsidRPr="00A16C0B">
        <w:rPr>
          <w:spacing w:val="-2"/>
          <w:w w:val="105"/>
          <w:sz w:val="24"/>
          <w:szCs w:val="24"/>
        </w:rPr>
        <w:t>која</w:t>
      </w:r>
      <w:r w:rsidRPr="00A16C0B">
        <w:rPr>
          <w:spacing w:val="-5"/>
          <w:w w:val="105"/>
          <w:sz w:val="24"/>
          <w:szCs w:val="24"/>
        </w:rPr>
        <w:t xml:space="preserve"> </w:t>
      </w:r>
      <w:r w:rsidRPr="00A16C0B">
        <w:rPr>
          <w:spacing w:val="-2"/>
          <w:w w:val="105"/>
          <w:sz w:val="24"/>
          <w:szCs w:val="24"/>
        </w:rPr>
        <w:t>су</w:t>
      </w:r>
      <w:r w:rsidRPr="00A16C0B">
        <w:rPr>
          <w:spacing w:val="-4"/>
          <w:w w:val="105"/>
          <w:sz w:val="24"/>
          <w:szCs w:val="24"/>
        </w:rPr>
        <w:t xml:space="preserve"> </w:t>
      </w:r>
      <w:r w:rsidRPr="00A16C0B">
        <w:rPr>
          <w:spacing w:val="-2"/>
          <w:w w:val="105"/>
          <w:sz w:val="24"/>
          <w:szCs w:val="24"/>
        </w:rPr>
        <w:t>достигла</w:t>
      </w:r>
      <w:r w:rsidRPr="00A16C0B">
        <w:rPr>
          <w:spacing w:val="-3"/>
          <w:w w:val="105"/>
          <w:sz w:val="24"/>
          <w:szCs w:val="24"/>
        </w:rPr>
        <w:t xml:space="preserve"> </w:t>
      </w:r>
      <w:r w:rsidRPr="00A16C0B">
        <w:rPr>
          <w:spacing w:val="-2"/>
          <w:w w:val="105"/>
          <w:sz w:val="24"/>
          <w:szCs w:val="24"/>
        </w:rPr>
        <w:t>циљни</w:t>
      </w:r>
      <w:r w:rsidRPr="00A16C0B">
        <w:rPr>
          <w:spacing w:val="-4"/>
          <w:w w:val="105"/>
          <w:sz w:val="24"/>
          <w:szCs w:val="24"/>
        </w:rPr>
        <w:t xml:space="preserve"> </w:t>
      </w:r>
      <w:r w:rsidRPr="00A16C0B">
        <w:rPr>
          <w:spacing w:val="-2"/>
          <w:w w:val="105"/>
          <w:sz w:val="24"/>
          <w:szCs w:val="24"/>
        </w:rPr>
        <w:t>пречник</w:t>
      </w:r>
      <w:r w:rsidRPr="00A16C0B">
        <w:rPr>
          <w:spacing w:val="-1"/>
          <w:w w:val="105"/>
          <w:sz w:val="24"/>
          <w:szCs w:val="24"/>
        </w:rPr>
        <w:t xml:space="preserve"> </w:t>
      </w:r>
      <w:r w:rsidRPr="00A16C0B">
        <w:rPr>
          <w:spacing w:val="-2"/>
          <w:w w:val="105"/>
          <w:sz w:val="24"/>
          <w:szCs w:val="24"/>
        </w:rPr>
        <w:t>и</w:t>
      </w:r>
      <w:r w:rsidRPr="00A16C0B">
        <w:rPr>
          <w:spacing w:val="-5"/>
          <w:w w:val="105"/>
          <w:sz w:val="24"/>
          <w:szCs w:val="24"/>
        </w:rPr>
        <w:t xml:space="preserve"> </w:t>
      </w:r>
      <w:r w:rsidRPr="00A16C0B">
        <w:rPr>
          <w:spacing w:val="-2"/>
          <w:w w:val="105"/>
          <w:sz w:val="24"/>
          <w:szCs w:val="24"/>
        </w:rPr>
        <w:t>стабала</w:t>
      </w:r>
      <w:r w:rsidRPr="00A16C0B">
        <w:rPr>
          <w:spacing w:val="-5"/>
          <w:w w:val="105"/>
          <w:sz w:val="24"/>
          <w:szCs w:val="24"/>
        </w:rPr>
        <w:t xml:space="preserve"> </w:t>
      </w:r>
      <w:r w:rsidRPr="00A16C0B">
        <w:rPr>
          <w:spacing w:val="-2"/>
          <w:w w:val="105"/>
          <w:sz w:val="24"/>
          <w:szCs w:val="24"/>
        </w:rPr>
        <w:t>лошијег</w:t>
      </w:r>
      <w:r w:rsidRPr="00A16C0B">
        <w:rPr>
          <w:spacing w:val="-5"/>
          <w:w w:val="105"/>
          <w:sz w:val="24"/>
          <w:szCs w:val="24"/>
        </w:rPr>
        <w:t xml:space="preserve"> </w:t>
      </w:r>
      <w:r w:rsidRPr="00A16C0B">
        <w:rPr>
          <w:spacing w:val="-2"/>
          <w:w w:val="105"/>
          <w:sz w:val="24"/>
          <w:szCs w:val="24"/>
        </w:rPr>
        <w:t>квалитета,</w:t>
      </w:r>
    </w:p>
    <w:p w14:paraId="695B5533" w14:textId="6A39A535" w:rsidR="00A16C0B" w:rsidRPr="00A16C0B" w:rsidRDefault="00A16C0B" w:rsidP="00A16C0B">
      <w:pPr>
        <w:pStyle w:val="ListParagraph"/>
        <w:widowControl w:val="0"/>
        <w:numPr>
          <w:ilvl w:val="0"/>
          <w:numId w:val="2"/>
        </w:numPr>
        <w:tabs>
          <w:tab w:val="left" w:pos="1372"/>
        </w:tabs>
        <w:autoSpaceDE w:val="0"/>
        <w:autoSpaceDN w:val="0"/>
        <w:spacing w:before="156"/>
        <w:rPr>
          <w:sz w:val="24"/>
          <w:szCs w:val="24"/>
        </w:rPr>
      </w:pPr>
      <w:r w:rsidRPr="00A16C0B">
        <w:rPr>
          <w:sz w:val="24"/>
          <w:szCs w:val="24"/>
        </w:rPr>
        <w:t>осигурати</w:t>
      </w:r>
      <w:r w:rsidRPr="00A16C0B">
        <w:rPr>
          <w:spacing w:val="22"/>
          <w:sz w:val="24"/>
          <w:szCs w:val="24"/>
        </w:rPr>
        <w:t xml:space="preserve"> </w:t>
      </w:r>
      <w:r w:rsidRPr="00A16C0B">
        <w:rPr>
          <w:sz w:val="24"/>
          <w:szCs w:val="24"/>
        </w:rPr>
        <w:t>природно</w:t>
      </w:r>
      <w:r w:rsidRPr="00A16C0B">
        <w:rPr>
          <w:spacing w:val="20"/>
          <w:sz w:val="24"/>
          <w:szCs w:val="24"/>
        </w:rPr>
        <w:t xml:space="preserve"> </w:t>
      </w:r>
      <w:r w:rsidRPr="00A16C0B">
        <w:rPr>
          <w:spacing w:val="-2"/>
          <w:sz w:val="24"/>
          <w:szCs w:val="24"/>
        </w:rPr>
        <w:t>подмлађивање,</w:t>
      </w:r>
    </w:p>
    <w:p w14:paraId="6FE08521" w14:textId="3884CBD0" w:rsidR="00A16C0B" w:rsidRPr="00A16C0B" w:rsidRDefault="00A16C0B" w:rsidP="00A16C0B">
      <w:pPr>
        <w:pStyle w:val="ListParagraph"/>
        <w:widowControl w:val="0"/>
        <w:numPr>
          <w:ilvl w:val="0"/>
          <w:numId w:val="2"/>
        </w:numPr>
        <w:tabs>
          <w:tab w:val="left" w:pos="1370"/>
          <w:tab w:val="left" w:pos="1372"/>
        </w:tabs>
        <w:autoSpaceDE w:val="0"/>
        <w:autoSpaceDN w:val="0"/>
        <w:spacing w:before="152" w:line="271" w:lineRule="auto"/>
        <w:ind w:right="890"/>
        <w:rPr>
          <w:sz w:val="24"/>
          <w:szCs w:val="24"/>
        </w:rPr>
      </w:pPr>
      <w:r w:rsidRPr="00A16C0B">
        <w:rPr>
          <w:w w:val="105"/>
          <w:sz w:val="24"/>
          <w:szCs w:val="24"/>
        </w:rPr>
        <w:t xml:space="preserve">осигурати (уношењем или природно) подмладак осталих врста у састојинама борова (горски јавор, буква, бели јасен, дивља трешња, храст китњак, сладун, јела, смрча, </w:t>
      </w:r>
      <w:r w:rsidRPr="00A16C0B">
        <w:rPr>
          <w:spacing w:val="-2"/>
          <w:w w:val="105"/>
          <w:sz w:val="24"/>
          <w:szCs w:val="24"/>
        </w:rPr>
        <w:t>дуглазија),</w:t>
      </w:r>
    </w:p>
    <w:p w14:paraId="136029A5" w14:textId="2BC679C4" w:rsidR="00A16C0B" w:rsidRPr="00A16C0B" w:rsidRDefault="00A16C0B" w:rsidP="00A16C0B">
      <w:pPr>
        <w:pStyle w:val="ListParagraph"/>
        <w:widowControl w:val="0"/>
        <w:numPr>
          <w:ilvl w:val="0"/>
          <w:numId w:val="2"/>
        </w:numPr>
        <w:tabs>
          <w:tab w:val="left" w:pos="1371"/>
        </w:tabs>
        <w:autoSpaceDE w:val="0"/>
        <w:autoSpaceDN w:val="0"/>
        <w:spacing w:before="130"/>
        <w:rPr>
          <w:sz w:val="24"/>
          <w:szCs w:val="24"/>
        </w:rPr>
      </w:pPr>
      <w:r w:rsidRPr="00A16C0B">
        <w:rPr>
          <w:sz w:val="24"/>
          <w:szCs w:val="24"/>
        </w:rPr>
        <w:t>максимално</w:t>
      </w:r>
      <w:r w:rsidRPr="00A16C0B">
        <w:rPr>
          <w:spacing w:val="21"/>
          <w:sz w:val="24"/>
          <w:szCs w:val="24"/>
        </w:rPr>
        <w:t xml:space="preserve"> </w:t>
      </w:r>
      <w:r w:rsidRPr="00A16C0B">
        <w:rPr>
          <w:sz w:val="24"/>
          <w:szCs w:val="24"/>
        </w:rPr>
        <w:t>смањити</w:t>
      </w:r>
      <w:r w:rsidRPr="00A16C0B">
        <w:rPr>
          <w:spacing w:val="24"/>
          <w:sz w:val="24"/>
          <w:szCs w:val="24"/>
        </w:rPr>
        <w:t xml:space="preserve"> </w:t>
      </w:r>
      <w:r w:rsidRPr="00A16C0B">
        <w:rPr>
          <w:sz w:val="24"/>
          <w:szCs w:val="24"/>
        </w:rPr>
        <w:t>штете</w:t>
      </w:r>
      <w:r w:rsidRPr="00A16C0B">
        <w:rPr>
          <w:spacing w:val="19"/>
          <w:sz w:val="24"/>
          <w:szCs w:val="24"/>
        </w:rPr>
        <w:t xml:space="preserve"> </w:t>
      </w:r>
      <w:r w:rsidRPr="00A16C0B">
        <w:rPr>
          <w:sz w:val="24"/>
          <w:szCs w:val="24"/>
        </w:rPr>
        <w:t>на</w:t>
      </w:r>
      <w:r w:rsidRPr="00A16C0B">
        <w:rPr>
          <w:spacing w:val="15"/>
          <w:sz w:val="24"/>
          <w:szCs w:val="24"/>
        </w:rPr>
        <w:t xml:space="preserve"> </w:t>
      </w:r>
      <w:r w:rsidRPr="00A16C0B">
        <w:rPr>
          <w:sz w:val="24"/>
          <w:szCs w:val="24"/>
        </w:rPr>
        <w:t>подмлатку</w:t>
      </w:r>
      <w:r w:rsidRPr="00A16C0B">
        <w:rPr>
          <w:spacing w:val="17"/>
          <w:sz w:val="24"/>
          <w:szCs w:val="24"/>
        </w:rPr>
        <w:t xml:space="preserve"> </w:t>
      </w:r>
      <w:r w:rsidRPr="00A16C0B">
        <w:rPr>
          <w:sz w:val="24"/>
          <w:szCs w:val="24"/>
        </w:rPr>
        <w:t>приликом</w:t>
      </w:r>
      <w:r w:rsidRPr="00A16C0B">
        <w:rPr>
          <w:spacing w:val="19"/>
          <w:sz w:val="24"/>
          <w:szCs w:val="24"/>
        </w:rPr>
        <w:t xml:space="preserve"> </w:t>
      </w:r>
      <w:r w:rsidRPr="00A16C0B">
        <w:rPr>
          <w:sz w:val="24"/>
          <w:szCs w:val="24"/>
        </w:rPr>
        <w:t>спровођења</w:t>
      </w:r>
      <w:r w:rsidRPr="00A16C0B">
        <w:rPr>
          <w:spacing w:val="15"/>
          <w:sz w:val="24"/>
          <w:szCs w:val="24"/>
        </w:rPr>
        <w:t xml:space="preserve"> </w:t>
      </w:r>
      <w:r w:rsidRPr="00A16C0B">
        <w:rPr>
          <w:sz w:val="24"/>
          <w:szCs w:val="24"/>
        </w:rPr>
        <w:t>сече</w:t>
      </w:r>
      <w:r w:rsidRPr="00A16C0B">
        <w:rPr>
          <w:spacing w:val="17"/>
          <w:sz w:val="24"/>
          <w:szCs w:val="24"/>
        </w:rPr>
        <w:t xml:space="preserve"> </w:t>
      </w:r>
      <w:r w:rsidRPr="00A16C0B">
        <w:rPr>
          <w:spacing w:val="-2"/>
          <w:sz w:val="24"/>
          <w:szCs w:val="24"/>
        </w:rPr>
        <w:t>обнављања.</w:t>
      </w:r>
    </w:p>
    <w:p w14:paraId="128AF382" w14:textId="5EC39B33" w:rsidR="001C319D" w:rsidRPr="003A79A0" w:rsidRDefault="00A16C0B" w:rsidP="003A79A0">
      <w:pPr>
        <w:pStyle w:val="ListParagraph"/>
        <w:widowControl w:val="0"/>
        <w:numPr>
          <w:ilvl w:val="0"/>
          <w:numId w:val="2"/>
        </w:numPr>
        <w:tabs>
          <w:tab w:val="left" w:pos="1371"/>
        </w:tabs>
        <w:autoSpaceDE w:val="0"/>
        <w:autoSpaceDN w:val="0"/>
        <w:spacing w:before="154"/>
        <w:rPr>
          <w:sz w:val="24"/>
          <w:szCs w:val="24"/>
        </w:rPr>
      </w:pPr>
      <w:r>
        <w:rPr>
          <w:sz w:val="24"/>
          <w:szCs w:val="24"/>
          <w:lang w:val="sr-Cyrl-RS"/>
        </w:rPr>
        <w:t>н</w:t>
      </w:r>
      <w:r w:rsidRPr="00A16C0B">
        <w:rPr>
          <w:sz w:val="24"/>
          <w:szCs w:val="24"/>
        </w:rPr>
        <w:t>ега</w:t>
      </w:r>
      <w:r w:rsidRPr="00A16C0B">
        <w:rPr>
          <w:spacing w:val="15"/>
          <w:sz w:val="24"/>
          <w:szCs w:val="24"/>
        </w:rPr>
        <w:t xml:space="preserve"> </w:t>
      </w:r>
      <w:r w:rsidRPr="00A16C0B">
        <w:rPr>
          <w:sz w:val="24"/>
          <w:szCs w:val="24"/>
        </w:rPr>
        <w:t>жељених</w:t>
      </w:r>
      <w:r w:rsidRPr="00A16C0B">
        <w:rPr>
          <w:spacing w:val="15"/>
          <w:sz w:val="24"/>
          <w:szCs w:val="24"/>
        </w:rPr>
        <w:t xml:space="preserve"> </w:t>
      </w:r>
      <w:r w:rsidRPr="00A16C0B">
        <w:rPr>
          <w:sz w:val="24"/>
          <w:szCs w:val="24"/>
        </w:rPr>
        <w:t>лишћарски</w:t>
      </w:r>
      <w:r>
        <w:rPr>
          <w:sz w:val="24"/>
          <w:szCs w:val="24"/>
          <w:lang w:val="sr-Cyrl-RS"/>
        </w:rPr>
        <w:t>х</w:t>
      </w:r>
      <w:r w:rsidRPr="00A16C0B">
        <w:rPr>
          <w:spacing w:val="20"/>
          <w:sz w:val="24"/>
          <w:szCs w:val="24"/>
        </w:rPr>
        <w:t xml:space="preserve"> </w:t>
      </w:r>
      <w:r w:rsidRPr="00A16C0B">
        <w:rPr>
          <w:sz w:val="24"/>
          <w:szCs w:val="24"/>
        </w:rPr>
        <w:t>и</w:t>
      </w:r>
      <w:r w:rsidRPr="00A16C0B">
        <w:rPr>
          <w:spacing w:val="19"/>
          <w:sz w:val="24"/>
          <w:szCs w:val="24"/>
        </w:rPr>
        <w:t xml:space="preserve"> </w:t>
      </w:r>
      <w:r w:rsidRPr="00A16C0B">
        <w:rPr>
          <w:sz w:val="24"/>
          <w:szCs w:val="24"/>
        </w:rPr>
        <w:t>четинарских</w:t>
      </w:r>
      <w:r w:rsidRPr="00A16C0B">
        <w:rPr>
          <w:spacing w:val="19"/>
          <w:sz w:val="24"/>
          <w:szCs w:val="24"/>
        </w:rPr>
        <w:t xml:space="preserve"> </w:t>
      </w:r>
      <w:r w:rsidRPr="00A16C0B">
        <w:rPr>
          <w:spacing w:val="-4"/>
          <w:sz w:val="24"/>
          <w:szCs w:val="24"/>
        </w:rPr>
        <w:t>врста</w:t>
      </w:r>
    </w:p>
    <w:p w14:paraId="2FE1BA93" w14:textId="77777777" w:rsidR="003A79A0" w:rsidRPr="003A79A0" w:rsidRDefault="003A79A0" w:rsidP="003A79A0">
      <w:pPr>
        <w:widowControl w:val="0"/>
        <w:tabs>
          <w:tab w:val="left" w:pos="1371"/>
        </w:tabs>
        <w:autoSpaceDE w:val="0"/>
        <w:autoSpaceDN w:val="0"/>
        <w:spacing w:before="154"/>
        <w:rPr>
          <w:sz w:val="24"/>
          <w:szCs w:val="24"/>
          <w:lang w:val="sr-Cyrl-RS"/>
        </w:rPr>
      </w:pPr>
    </w:p>
    <w:p w14:paraId="0207CDCA" w14:textId="19656C94" w:rsidR="00213056" w:rsidRPr="00F07FEA" w:rsidRDefault="00213056" w:rsidP="00F07FEA">
      <w:pPr>
        <w:pBdr>
          <w:top w:val="single" w:sz="4" w:space="1" w:color="auto"/>
          <w:left w:val="single" w:sz="4" w:space="4" w:color="auto"/>
          <w:bottom w:val="single" w:sz="4" w:space="1" w:color="auto"/>
          <w:right w:val="single" w:sz="4" w:space="4" w:color="auto"/>
        </w:pBdr>
        <w:spacing w:after="60"/>
        <w:rPr>
          <w:b/>
          <w:sz w:val="24"/>
          <w:szCs w:val="24"/>
          <w:lang w:val="sr-Cyrl-RS"/>
        </w:rPr>
      </w:pPr>
      <w:r w:rsidRPr="00213056">
        <w:rPr>
          <w:b/>
          <w:sz w:val="24"/>
          <w:szCs w:val="24"/>
          <w:lang w:val="sr-Cyrl-RS"/>
        </w:rPr>
        <w:t>Газдински тип 31511 – Висока мешовита шума смрче – висока  шума лишћара и четинара</w:t>
      </w:r>
    </w:p>
    <w:p w14:paraId="2CBF4C73" w14:textId="77777777" w:rsidR="00F07FEA" w:rsidRPr="00F07FEA" w:rsidRDefault="00F07FEA" w:rsidP="001C319D">
      <w:pPr>
        <w:widowControl w:val="0"/>
        <w:autoSpaceDE w:val="0"/>
        <w:autoSpaceDN w:val="0"/>
        <w:spacing w:before="68"/>
        <w:ind w:left="1000"/>
        <w:outlineLvl w:val="6"/>
        <w:rPr>
          <w:b/>
          <w:bCs/>
          <w:sz w:val="16"/>
          <w:szCs w:val="16"/>
          <w:lang w:val="sr-Cyrl-RS"/>
        </w:rPr>
      </w:pPr>
    </w:p>
    <w:p w14:paraId="2FD2D90E" w14:textId="77777777" w:rsidR="001C319D" w:rsidRDefault="001C319D" w:rsidP="001C319D">
      <w:pPr>
        <w:widowControl w:val="0"/>
        <w:autoSpaceDE w:val="0"/>
        <w:autoSpaceDN w:val="0"/>
        <w:spacing w:before="68"/>
        <w:ind w:left="1000"/>
        <w:outlineLvl w:val="6"/>
        <w:rPr>
          <w:b/>
          <w:bCs/>
          <w:spacing w:val="-10"/>
          <w:sz w:val="24"/>
          <w:szCs w:val="24"/>
          <w:lang w:val="sr-Cyrl-RS"/>
        </w:rPr>
      </w:pPr>
      <w:r w:rsidRPr="004B6A52">
        <w:rPr>
          <w:b/>
          <w:bCs/>
          <w:sz w:val="24"/>
          <w:szCs w:val="24"/>
        </w:rPr>
        <w:t>Дугорочни</w:t>
      </w:r>
      <w:r w:rsidRPr="004B6A52">
        <w:rPr>
          <w:b/>
          <w:bCs/>
          <w:spacing w:val="19"/>
          <w:sz w:val="24"/>
          <w:szCs w:val="24"/>
        </w:rPr>
        <w:t xml:space="preserve"> </w:t>
      </w:r>
      <w:r w:rsidRPr="004B6A52">
        <w:rPr>
          <w:b/>
          <w:bCs/>
          <w:sz w:val="24"/>
          <w:szCs w:val="24"/>
        </w:rPr>
        <w:t>циљ</w:t>
      </w:r>
      <w:r w:rsidRPr="004B6A52">
        <w:rPr>
          <w:b/>
          <w:bCs/>
          <w:spacing w:val="19"/>
          <w:sz w:val="24"/>
          <w:szCs w:val="24"/>
        </w:rPr>
        <w:t xml:space="preserve"> </w:t>
      </w:r>
      <w:r w:rsidRPr="004B6A52">
        <w:rPr>
          <w:b/>
          <w:bCs/>
          <w:spacing w:val="-10"/>
          <w:sz w:val="24"/>
          <w:szCs w:val="24"/>
        </w:rPr>
        <w:t>:</w:t>
      </w:r>
    </w:p>
    <w:p w14:paraId="4D3308E7" w14:textId="77777777" w:rsidR="0095555B" w:rsidRPr="004B6649" w:rsidRDefault="0095555B" w:rsidP="001C319D">
      <w:pPr>
        <w:widowControl w:val="0"/>
        <w:autoSpaceDE w:val="0"/>
        <w:autoSpaceDN w:val="0"/>
        <w:spacing w:before="68"/>
        <w:ind w:left="1000"/>
        <w:outlineLvl w:val="6"/>
        <w:rPr>
          <w:b/>
          <w:bCs/>
          <w:spacing w:val="-10"/>
          <w:sz w:val="16"/>
          <w:szCs w:val="16"/>
          <w:lang w:val="sr-Cyrl-RS"/>
        </w:rPr>
      </w:pPr>
    </w:p>
    <w:p w14:paraId="24009F9C" w14:textId="7A3BD218" w:rsidR="0095555B" w:rsidRPr="0095555B" w:rsidRDefault="0095555B" w:rsidP="0095555B">
      <w:pPr>
        <w:pStyle w:val="ListParagraph"/>
        <w:widowControl w:val="0"/>
        <w:numPr>
          <w:ilvl w:val="0"/>
          <w:numId w:val="2"/>
        </w:numPr>
        <w:autoSpaceDE w:val="0"/>
        <w:autoSpaceDN w:val="0"/>
        <w:spacing w:before="86" w:line="247" w:lineRule="auto"/>
        <w:ind w:right="517"/>
        <w:rPr>
          <w:sz w:val="24"/>
          <w:szCs w:val="24"/>
        </w:rPr>
      </w:pPr>
      <w:r w:rsidRPr="0095555B">
        <w:rPr>
          <w:w w:val="105"/>
          <w:sz w:val="24"/>
          <w:szCs w:val="24"/>
        </w:rPr>
        <w:t>Најповољнија смеса утврђује се на основу производности јеле, дуглазије, букве и осталих племенитих</w:t>
      </w:r>
      <w:r w:rsidRPr="0095555B">
        <w:rPr>
          <w:spacing w:val="-10"/>
          <w:w w:val="105"/>
          <w:sz w:val="24"/>
          <w:szCs w:val="24"/>
        </w:rPr>
        <w:t xml:space="preserve"> </w:t>
      </w:r>
      <w:r w:rsidRPr="0095555B">
        <w:rPr>
          <w:w w:val="105"/>
          <w:sz w:val="24"/>
          <w:szCs w:val="24"/>
        </w:rPr>
        <w:t>лишћара</w:t>
      </w:r>
      <w:r w:rsidRPr="0095555B">
        <w:rPr>
          <w:spacing w:val="-10"/>
          <w:w w:val="105"/>
          <w:sz w:val="24"/>
          <w:szCs w:val="24"/>
        </w:rPr>
        <w:t xml:space="preserve"> </w:t>
      </w:r>
      <w:r w:rsidRPr="0095555B">
        <w:rPr>
          <w:w w:val="105"/>
          <w:sz w:val="24"/>
          <w:szCs w:val="24"/>
        </w:rPr>
        <w:t>на</w:t>
      </w:r>
      <w:r w:rsidRPr="0095555B">
        <w:rPr>
          <w:spacing w:val="-9"/>
          <w:w w:val="105"/>
          <w:sz w:val="24"/>
          <w:szCs w:val="24"/>
        </w:rPr>
        <w:t xml:space="preserve"> </w:t>
      </w:r>
      <w:r w:rsidRPr="0095555B">
        <w:rPr>
          <w:w w:val="105"/>
          <w:sz w:val="24"/>
          <w:szCs w:val="24"/>
        </w:rPr>
        <w:t>конкретним</w:t>
      </w:r>
      <w:r w:rsidRPr="0095555B">
        <w:rPr>
          <w:spacing w:val="-7"/>
          <w:w w:val="105"/>
          <w:sz w:val="24"/>
          <w:szCs w:val="24"/>
        </w:rPr>
        <w:t xml:space="preserve"> </w:t>
      </w:r>
      <w:r w:rsidRPr="0095555B">
        <w:rPr>
          <w:w w:val="105"/>
          <w:sz w:val="24"/>
          <w:szCs w:val="24"/>
        </w:rPr>
        <w:t>стаништима,</w:t>
      </w:r>
      <w:r w:rsidRPr="0095555B">
        <w:rPr>
          <w:spacing w:val="-9"/>
          <w:w w:val="105"/>
          <w:sz w:val="24"/>
          <w:szCs w:val="24"/>
        </w:rPr>
        <w:t xml:space="preserve"> </w:t>
      </w:r>
      <w:r w:rsidRPr="0095555B">
        <w:rPr>
          <w:w w:val="105"/>
          <w:sz w:val="24"/>
          <w:szCs w:val="24"/>
        </w:rPr>
        <w:t>с</w:t>
      </w:r>
      <w:r w:rsidRPr="0095555B">
        <w:rPr>
          <w:spacing w:val="-7"/>
          <w:w w:val="105"/>
          <w:sz w:val="24"/>
          <w:szCs w:val="24"/>
        </w:rPr>
        <w:t xml:space="preserve"> </w:t>
      </w:r>
      <w:r w:rsidRPr="0095555B">
        <w:rPr>
          <w:w w:val="105"/>
          <w:sz w:val="24"/>
          <w:szCs w:val="24"/>
        </w:rPr>
        <w:t>тим</w:t>
      </w:r>
      <w:r w:rsidRPr="0095555B">
        <w:rPr>
          <w:spacing w:val="-10"/>
          <w:w w:val="105"/>
          <w:sz w:val="24"/>
          <w:szCs w:val="24"/>
        </w:rPr>
        <w:t xml:space="preserve"> </w:t>
      </w:r>
      <w:r w:rsidRPr="0095555B">
        <w:rPr>
          <w:w w:val="105"/>
          <w:sz w:val="24"/>
          <w:szCs w:val="24"/>
        </w:rPr>
        <w:t>да</w:t>
      </w:r>
      <w:r w:rsidRPr="0095555B">
        <w:rPr>
          <w:spacing w:val="-9"/>
          <w:w w:val="105"/>
          <w:sz w:val="24"/>
          <w:szCs w:val="24"/>
        </w:rPr>
        <w:t xml:space="preserve"> </w:t>
      </w:r>
      <w:r w:rsidRPr="0095555B">
        <w:rPr>
          <w:w w:val="105"/>
          <w:sz w:val="24"/>
          <w:szCs w:val="24"/>
        </w:rPr>
        <w:t>учешће</w:t>
      </w:r>
      <w:r w:rsidRPr="0095555B">
        <w:rPr>
          <w:spacing w:val="-9"/>
          <w:w w:val="105"/>
          <w:sz w:val="24"/>
          <w:szCs w:val="24"/>
        </w:rPr>
        <w:t xml:space="preserve"> </w:t>
      </w:r>
      <w:r w:rsidRPr="0095555B">
        <w:rPr>
          <w:w w:val="105"/>
          <w:sz w:val="24"/>
          <w:szCs w:val="24"/>
        </w:rPr>
        <w:t>букве</w:t>
      </w:r>
      <w:r w:rsidRPr="0095555B">
        <w:rPr>
          <w:spacing w:val="-9"/>
          <w:w w:val="105"/>
          <w:sz w:val="24"/>
          <w:szCs w:val="24"/>
        </w:rPr>
        <w:t xml:space="preserve"> </w:t>
      </w:r>
      <w:r w:rsidRPr="0095555B">
        <w:rPr>
          <w:w w:val="105"/>
          <w:sz w:val="24"/>
          <w:szCs w:val="24"/>
        </w:rPr>
        <w:t>не</w:t>
      </w:r>
      <w:r w:rsidRPr="0095555B">
        <w:rPr>
          <w:spacing w:val="-7"/>
          <w:w w:val="105"/>
          <w:sz w:val="24"/>
          <w:szCs w:val="24"/>
        </w:rPr>
        <w:t xml:space="preserve"> </w:t>
      </w:r>
      <w:r w:rsidRPr="0095555B">
        <w:rPr>
          <w:w w:val="105"/>
          <w:sz w:val="24"/>
          <w:szCs w:val="24"/>
        </w:rPr>
        <w:t>би</w:t>
      </w:r>
      <w:r w:rsidRPr="0095555B">
        <w:rPr>
          <w:spacing w:val="-8"/>
          <w:w w:val="105"/>
          <w:sz w:val="24"/>
          <w:szCs w:val="24"/>
        </w:rPr>
        <w:t xml:space="preserve"> </w:t>
      </w:r>
      <w:r w:rsidRPr="0095555B">
        <w:rPr>
          <w:w w:val="105"/>
          <w:sz w:val="24"/>
          <w:szCs w:val="24"/>
        </w:rPr>
        <w:t>требало</w:t>
      </w:r>
      <w:r w:rsidRPr="0095555B">
        <w:rPr>
          <w:spacing w:val="-6"/>
          <w:w w:val="105"/>
          <w:sz w:val="24"/>
          <w:szCs w:val="24"/>
        </w:rPr>
        <w:t xml:space="preserve"> </w:t>
      </w:r>
      <w:r w:rsidRPr="0095555B">
        <w:rPr>
          <w:w w:val="105"/>
          <w:sz w:val="24"/>
          <w:szCs w:val="24"/>
        </w:rPr>
        <w:t>да</w:t>
      </w:r>
      <w:r w:rsidRPr="0095555B">
        <w:rPr>
          <w:spacing w:val="-10"/>
          <w:w w:val="105"/>
          <w:sz w:val="24"/>
          <w:szCs w:val="24"/>
        </w:rPr>
        <w:t xml:space="preserve"> </w:t>
      </w:r>
      <w:r w:rsidRPr="0095555B">
        <w:rPr>
          <w:w w:val="105"/>
          <w:sz w:val="24"/>
          <w:szCs w:val="24"/>
        </w:rPr>
        <w:t xml:space="preserve">опада испод 20% због обезбеђивања повољне хумификације. Да би се дошло до жељене смесе </w:t>
      </w:r>
      <w:r w:rsidRPr="0095555B">
        <w:rPr>
          <w:spacing w:val="-2"/>
          <w:w w:val="105"/>
          <w:sz w:val="24"/>
          <w:szCs w:val="24"/>
        </w:rPr>
        <w:t>неопходно је</w:t>
      </w:r>
      <w:r w:rsidRPr="0095555B">
        <w:rPr>
          <w:spacing w:val="-5"/>
          <w:w w:val="105"/>
          <w:sz w:val="24"/>
          <w:szCs w:val="24"/>
        </w:rPr>
        <w:t xml:space="preserve"> </w:t>
      </w:r>
      <w:r w:rsidRPr="0095555B">
        <w:rPr>
          <w:spacing w:val="-2"/>
          <w:w w:val="105"/>
          <w:sz w:val="24"/>
          <w:szCs w:val="24"/>
        </w:rPr>
        <w:t>утврдити начин</w:t>
      </w:r>
      <w:r w:rsidRPr="0095555B">
        <w:rPr>
          <w:spacing w:val="-3"/>
          <w:w w:val="105"/>
          <w:sz w:val="24"/>
          <w:szCs w:val="24"/>
        </w:rPr>
        <w:t xml:space="preserve"> </w:t>
      </w:r>
      <w:r w:rsidRPr="0095555B">
        <w:rPr>
          <w:spacing w:val="-2"/>
          <w:w w:val="105"/>
          <w:sz w:val="24"/>
          <w:szCs w:val="24"/>
        </w:rPr>
        <w:t>подмлађивања</w:t>
      </w:r>
      <w:r w:rsidRPr="0095555B">
        <w:rPr>
          <w:spacing w:val="-5"/>
          <w:w w:val="105"/>
          <w:sz w:val="24"/>
          <w:szCs w:val="24"/>
        </w:rPr>
        <w:t xml:space="preserve"> </w:t>
      </w:r>
      <w:r w:rsidRPr="0095555B">
        <w:rPr>
          <w:spacing w:val="-2"/>
          <w:w w:val="105"/>
          <w:sz w:val="24"/>
          <w:szCs w:val="24"/>
        </w:rPr>
        <w:t>који најбоље</w:t>
      </w:r>
      <w:r w:rsidRPr="0095555B">
        <w:rPr>
          <w:spacing w:val="-4"/>
          <w:w w:val="105"/>
          <w:sz w:val="24"/>
          <w:szCs w:val="24"/>
        </w:rPr>
        <w:t xml:space="preserve"> </w:t>
      </w:r>
      <w:r w:rsidRPr="0095555B">
        <w:rPr>
          <w:spacing w:val="-2"/>
          <w:w w:val="105"/>
          <w:sz w:val="24"/>
          <w:szCs w:val="24"/>
        </w:rPr>
        <w:t>одговара</w:t>
      </w:r>
      <w:r w:rsidRPr="0095555B">
        <w:rPr>
          <w:spacing w:val="-4"/>
          <w:w w:val="105"/>
          <w:sz w:val="24"/>
          <w:szCs w:val="24"/>
        </w:rPr>
        <w:t xml:space="preserve"> </w:t>
      </w:r>
      <w:r w:rsidRPr="0095555B">
        <w:rPr>
          <w:spacing w:val="-2"/>
          <w:w w:val="105"/>
          <w:sz w:val="24"/>
          <w:szCs w:val="24"/>
        </w:rPr>
        <w:t>појединим</w:t>
      </w:r>
      <w:r w:rsidRPr="0095555B">
        <w:rPr>
          <w:spacing w:val="-4"/>
          <w:w w:val="105"/>
          <w:sz w:val="24"/>
          <w:szCs w:val="24"/>
        </w:rPr>
        <w:t xml:space="preserve"> </w:t>
      </w:r>
      <w:r w:rsidRPr="0095555B">
        <w:rPr>
          <w:spacing w:val="-2"/>
          <w:w w:val="105"/>
          <w:sz w:val="24"/>
          <w:szCs w:val="24"/>
        </w:rPr>
        <w:t>врстама</w:t>
      </w:r>
      <w:r w:rsidRPr="0095555B">
        <w:rPr>
          <w:spacing w:val="-4"/>
          <w:w w:val="105"/>
          <w:sz w:val="24"/>
          <w:szCs w:val="24"/>
        </w:rPr>
        <w:t xml:space="preserve"> </w:t>
      </w:r>
      <w:r w:rsidRPr="0095555B">
        <w:rPr>
          <w:spacing w:val="-2"/>
          <w:w w:val="105"/>
          <w:sz w:val="24"/>
          <w:szCs w:val="24"/>
        </w:rPr>
        <w:t xml:space="preserve">дрвећа на </w:t>
      </w:r>
      <w:r w:rsidRPr="0095555B">
        <w:rPr>
          <w:w w:val="105"/>
          <w:sz w:val="24"/>
          <w:szCs w:val="24"/>
        </w:rPr>
        <w:t>конкретним стаништима. Оптуимална мешовитост: јела , дуглазија 50-70% , буква и остали племенити лишћари 30-50 % , смрча 10%.</w:t>
      </w:r>
    </w:p>
    <w:p w14:paraId="316C92AC" w14:textId="6B01CDDA" w:rsidR="00A16C0B" w:rsidRPr="0095555B" w:rsidRDefault="0095555B" w:rsidP="0095555B">
      <w:pPr>
        <w:pStyle w:val="ListParagraph"/>
        <w:widowControl w:val="0"/>
        <w:numPr>
          <w:ilvl w:val="0"/>
          <w:numId w:val="2"/>
        </w:numPr>
        <w:autoSpaceDE w:val="0"/>
        <w:autoSpaceDN w:val="0"/>
        <w:spacing w:before="4" w:line="247" w:lineRule="auto"/>
        <w:ind w:right="518"/>
        <w:rPr>
          <w:sz w:val="24"/>
          <w:szCs w:val="24"/>
        </w:rPr>
      </w:pPr>
      <w:r w:rsidRPr="0095555B">
        <w:rPr>
          <w:w w:val="105"/>
          <w:sz w:val="24"/>
          <w:szCs w:val="24"/>
        </w:rPr>
        <w:t>У</w:t>
      </w:r>
      <w:r w:rsidRPr="0095555B">
        <w:rPr>
          <w:spacing w:val="-13"/>
          <w:w w:val="105"/>
          <w:sz w:val="24"/>
          <w:szCs w:val="24"/>
        </w:rPr>
        <w:t xml:space="preserve"> </w:t>
      </w:r>
      <w:r w:rsidRPr="0095555B">
        <w:rPr>
          <w:w w:val="105"/>
          <w:sz w:val="24"/>
          <w:szCs w:val="24"/>
        </w:rPr>
        <w:t>свим</w:t>
      </w:r>
      <w:r w:rsidRPr="0095555B">
        <w:rPr>
          <w:spacing w:val="-10"/>
          <w:w w:val="105"/>
          <w:sz w:val="24"/>
          <w:szCs w:val="24"/>
        </w:rPr>
        <w:t xml:space="preserve"> </w:t>
      </w:r>
      <w:r w:rsidRPr="0095555B">
        <w:rPr>
          <w:w w:val="105"/>
          <w:sz w:val="24"/>
          <w:szCs w:val="24"/>
        </w:rPr>
        <w:t>категоријама</w:t>
      </w:r>
      <w:r w:rsidRPr="0095555B">
        <w:rPr>
          <w:spacing w:val="-11"/>
          <w:w w:val="105"/>
          <w:sz w:val="24"/>
          <w:szCs w:val="24"/>
        </w:rPr>
        <w:t xml:space="preserve"> </w:t>
      </w:r>
      <w:r w:rsidRPr="0095555B">
        <w:rPr>
          <w:w w:val="105"/>
          <w:sz w:val="24"/>
          <w:szCs w:val="24"/>
        </w:rPr>
        <w:t>шума</w:t>
      </w:r>
      <w:r w:rsidRPr="0095555B">
        <w:rPr>
          <w:spacing w:val="-11"/>
          <w:w w:val="105"/>
          <w:sz w:val="24"/>
          <w:szCs w:val="24"/>
        </w:rPr>
        <w:t xml:space="preserve"> </w:t>
      </w:r>
      <w:r w:rsidRPr="0095555B">
        <w:rPr>
          <w:w w:val="105"/>
          <w:sz w:val="24"/>
          <w:szCs w:val="24"/>
        </w:rPr>
        <w:t>(према</w:t>
      </w:r>
      <w:r w:rsidRPr="0095555B">
        <w:rPr>
          <w:spacing w:val="-11"/>
          <w:w w:val="105"/>
          <w:sz w:val="24"/>
          <w:szCs w:val="24"/>
        </w:rPr>
        <w:t xml:space="preserve"> </w:t>
      </w:r>
      <w:r w:rsidRPr="0095555B">
        <w:rPr>
          <w:w w:val="105"/>
          <w:sz w:val="24"/>
          <w:szCs w:val="24"/>
        </w:rPr>
        <w:t>глобалним</w:t>
      </w:r>
      <w:r w:rsidRPr="0095555B">
        <w:rPr>
          <w:spacing w:val="-13"/>
          <w:w w:val="105"/>
          <w:sz w:val="24"/>
          <w:szCs w:val="24"/>
        </w:rPr>
        <w:t xml:space="preserve"> </w:t>
      </w:r>
      <w:r w:rsidRPr="0095555B">
        <w:rPr>
          <w:w w:val="105"/>
          <w:sz w:val="24"/>
          <w:szCs w:val="24"/>
        </w:rPr>
        <w:t>дефиницијама),</w:t>
      </w:r>
      <w:r w:rsidRPr="0095555B">
        <w:rPr>
          <w:spacing w:val="-11"/>
          <w:w w:val="105"/>
          <w:sz w:val="24"/>
          <w:szCs w:val="24"/>
        </w:rPr>
        <w:t xml:space="preserve"> </w:t>
      </w:r>
      <w:r w:rsidRPr="0095555B">
        <w:rPr>
          <w:w w:val="105"/>
          <w:sz w:val="24"/>
          <w:szCs w:val="24"/>
        </w:rPr>
        <w:t>без</w:t>
      </w:r>
      <w:r w:rsidRPr="0095555B">
        <w:rPr>
          <w:spacing w:val="-7"/>
          <w:w w:val="105"/>
          <w:sz w:val="24"/>
          <w:szCs w:val="24"/>
        </w:rPr>
        <w:t xml:space="preserve"> </w:t>
      </w:r>
      <w:r w:rsidRPr="0095555B">
        <w:rPr>
          <w:w w:val="105"/>
          <w:sz w:val="24"/>
          <w:szCs w:val="24"/>
        </w:rPr>
        <w:t>обзира</w:t>
      </w:r>
      <w:r w:rsidRPr="0095555B">
        <w:rPr>
          <w:spacing w:val="-13"/>
          <w:w w:val="105"/>
          <w:sz w:val="24"/>
          <w:szCs w:val="24"/>
        </w:rPr>
        <w:t xml:space="preserve"> </w:t>
      </w:r>
      <w:r w:rsidRPr="0095555B">
        <w:rPr>
          <w:w w:val="105"/>
          <w:sz w:val="24"/>
          <w:szCs w:val="24"/>
        </w:rPr>
        <w:t>на</w:t>
      </w:r>
      <w:r w:rsidRPr="0095555B">
        <w:rPr>
          <w:spacing w:val="-11"/>
          <w:w w:val="105"/>
          <w:sz w:val="24"/>
          <w:szCs w:val="24"/>
        </w:rPr>
        <w:t xml:space="preserve"> </w:t>
      </w:r>
      <w:r w:rsidRPr="0095555B">
        <w:rPr>
          <w:w w:val="105"/>
          <w:sz w:val="24"/>
          <w:szCs w:val="24"/>
        </w:rPr>
        <w:t>претходно</w:t>
      </w:r>
      <w:r w:rsidRPr="0095555B">
        <w:rPr>
          <w:spacing w:val="-8"/>
          <w:w w:val="105"/>
          <w:sz w:val="24"/>
          <w:szCs w:val="24"/>
        </w:rPr>
        <w:t xml:space="preserve"> </w:t>
      </w:r>
      <w:r w:rsidRPr="0095555B">
        <w:rPr>
          <w:w w:val="105"/>
          <w:sz w:val="24"/>
          <w:szCs w:val="24"/>
        </w:rPr>
        <w:t>утврђени пречник сечиве зрелости, стабла јаких димензија различитих врста дрвећа треба оставити као својеврсне споменике природе.</w:t>
      </w:r>
    </w:p>
    <w:p w14:paraId="3F430CDF" w14:textId="77777777" w:rsidR="0095555B" w:rsidRPr="004B6649" w:rsidRDefault="0095555B" w:rsidP="0095555B">
      <w:pPr>
        <w:widowControl w:val="0"/>
        <w:autoSpaceDE w:val="0"/>
        <w:autoSpaceDN w:val="0"/>
        <w:spacing w:before="4" w:line="247" w:lineRule="auto"/>
        <w:ind w:left="720" w:right="518"/>
        <w:rPr>
          <w:sz w:val="16"/>
          <w:szCs w:val="16"/>
          <w:lang w:val="sr-Cyrl-RS"/>
        </w:rPr>
      </w:pPr>
    </w:p>
    <w:p w14:paraId="47F015C1" w14:textId="362F9000" w:rsidR="00190D33" w:rsidRDefault="0095555B" w:rsidP="0095555B">
      <w:pPr>
        <w:widowControl w:val="0"/>
        <w:autoSpaceDE w:val="0"/>
        <w:autoSpaceDN w:val="0"/>
        <w:spacing w:before="68" w:line="360" w:lineRule="auto"/>
        <w:outlineLvl w:val="6"/>
        <w:rPr>
          <w:b/>
          <w:bCs/>
          <w:sz w:val="24"/>
          <w:szCs w:val="24"/>
          <w:lang w:val="sr-Cyrl-RS"/>
        </w:rPr>
      </w:pPr>
      <w:r w:rsidRPr="004B6A52">
        <w:rPr>
          <w:b/>
          <w:bCs/>
          <w:sz w:val="24"/>
          <w:szCs w:val="24"/>
        </w:rPr>
        <w:t>Уз</w:t>
      </w:r>
      <w:r>
        <w:rPr>
          <w:b/>
          <w:bCs/>
          <w:sz w:val="24"/>
          <w:szCs w:val="24"/>
        </w:rPr>
        <w:t>гојни циљеви по узгојним групам</w:t>
      </w:r>
      <w:r>
        <w:rPr>
          <w:b/>
          <w:bCs/>
          <w:sz w:val="24"/>
          <w:szCs w:val="24"/>
          <w:lang w:val="sr-Cyrl-RS"/>
        </w:rPr>
        <w:t>а</w:t>
      </w:r>
    </w:p>
    <w:p w14:paraId="59B42232" w14:textId="77777777" w:rsidR="00C14AA7" w:rsidRPr="00C14AA7" w:rsidRDefault="00C14AA7" w:rsidP="0095555B">
      <w:pPr>
        <w:widowControl w:val="0"/>
        <w:autoSpaceDE w:val="0"/>
        <w:autoSpaceDN w:val="0"/>
        <w:spacing w:before="68" w:line="360" w:lineRule="auto"/>
        <w:outlineLvl w:val="6"/>
        <w:rPr>
          <w:b/>
          <w:bCs/>
          <w:sz w:val="16"/>
          <w:szCs w:val="16"/>
          <w:u w:val="single"/>
          <w:lang w:val="sr-Cyrl-RS"/>
        </w:rPr>
      </w:pPr>
    </w:p>
    <w:p w14:paraId="52BEA299" w14:textId="172F1032" w:rsidR="003A79A0" w:rsidRDefault="00C14AA7" w:rsidP="00C14AA7">
      <w:pPr>
        <w:spacing w:after="60"/>
        <w:rPr>
          <w:b/>
          <w:spacing w:val="-4"/>
          <w:w w:val="105"/>
          <w:sz w:val="22"/>
          <w:szCs w:val="22"/>
          <w:u w:val="single"/>
          <w:lang w:val="sr-Cyrl-RS"/>
        </w:rPr>
      </w:pPr>
      <w:r w:rsidRPr="00C14AA7">
        <w:rPr>
          <w:b/>
          <w:i/>
          <w:w w:val="105"/>
          <w:sz w:val="22"/>
          <w:szCs w:val="22"/>
          <w:lang w:val="sr-Cyrl-RS"/>
        </w:rPr>
        <w:t xml:space="preserve">  </w:t>
      </w:r>
      <w:r w:rsidR="00190D33" w:rsidRPr="00C14AA7">
        <w:rPr>
          <w:b/>
          <w:w w:val="105"/>
          <w:sz w:val="22"/>
          <w:szCs w:val="22"/>
          <w:u w:val="single"/>
        </w:rPr>
        <w:t>Фаза</w:t>
      </w:r>
      <w:r w:rsidR="00190D33" w:rsidRPr="00C14AA7">
        <w:rPr>
          <w:b/>
          <w:spacing w:val="-9"/>
          <w:w w:val="105"/>
          <w:sz w:val="22"/>
          <w:szCs w:val="22"/>
          <w:u w:val="single"/>
        </w:rPr>
        <w:t xml:space="preserve"> </w:t>
      </w:r>
      <w:r w:rsidR="00190D33" w:rsidRPr="00C14AA7">
        <w:rPr>
          <w:b/>
          <w:w w:val="105"/>
          <w:sz w:val="22"/>
          <w:szCs w:val="22"/>
          <w:u w:val="single"/>
        </w:rPr>
        <w:t>подмлатка</w:t>
      </w:r>
      <w:r w:rsidR="00190D33" w:rsidRPr="00C14AA7">
        <w:rPr>
          <w:b/>
          <w:spacing w:val="-9"/>
          <w:w w:val="105"/>
          <w:sz w:val="22"/>
          <w:szCs w:val="22"/>
          <w:u w:val="single"/>
        </w:rPr>
        <w:t xml:space="preserve"> </w:t>
      </w:r>
      <w:r w:rsidR="00190D33" w:rsidRPr="00C14AA7">
        <w:rPr>
          <w:b/>
          <w:w w:val="105"/>
          <w:sz w:val="22"/>
          <w:szCs w:val="22"/>
          <w:u w:val="single"/>
        </w:rPr>
        <w:t>[H</w:t>
      </w:r>
      <w:r w:rsidR="00190D33" w:rsidRPr="00C14AA7">
        <w:rPr>
          <w:b/>
          <w:spacing w:val="-11"/>
          <w:w w:val="105"/>
          <w:sz w:val="22"/>
          <w:szCs w:val="22"/>
          <w:u w:val="single"/>
        </w:rPr>
        <w:t xml:space="preserve"> </w:t>
      </w:r>
      <w:r w:rsidR="00190D33" w:rsidRPr="00C14AA7">
        <w:rPr>
          <w:b/>
          <w:w w:val="105"/>
          <w:sz w:val="22"/>
          <w:szCs w:val="22"/>
          <w:u w:val="single"/>
        </w:rPr>
        <w:t>до</w:t>
      </w:r>
      <w:r w:rsidR="00190D33" w:rsidRPr="00C14AA7">
        <w:rPr>
          <w:b/>
          <w:spacing w:val="-7"/>
          <w:w w:val="105"/>
          <w:sz w:val="22"/>
          <w:szCs w:val="22"/>
          <w:u w:val="single"/>
        </w:rPr>
        <w:t xml:space="preserve"> </w:t>
      </w:r>
      <w:r w:rsidR="00190D33" w:rsidRPr="00C14AA7">
        <w:rPr>
          <w:b/>
          <w:w w:val="105"/>
          <w:sz w:val="22"/>
          <w:szCs w:val="22"/>
          <w:u w:val="single"/>
        </w:rPr>
        <w:t>3</w:t>
      </w:r>
      <w:r w:rsidR="00190D33" w:rsidRPr="00C14AA7">
        <w:rPr>
          <w:b/>
          <w:spacing w:val="-10"/>
          <w:w w:val="105"/>
          <w:sz w:val="22"/>
          <w:szCs w:val="22"/>
          <w:u w:val="single"/>
        </w:rPr>
        <w:t xml:space="preserve"> </w:t>
      </w:r>
      <w:r w:rsidR="00190D33" w:rsidRPr="00C14AA7">
        <w:rPr>
          <w:b/>
          <w:spacing w:val="-4"/>
          <w:w w:val="105"/>
          <w:sz w:val="22"/>
          <w:szCs w:val="22"/>
          <w:u w:val="single"/>
        </w:rPr>
        <w:t>m]</w:t>
      </w:r>
    </w:p>
    <w:p w14:paraId="6E90BBF7" w14:textId="77777777" w:rsidR="00C14AA7" w:rsidRDefault="00C14AA7" w:rsidP="00C14AA7">
      <w:pPr>
        <w:spacing w:after="60"/>
        <w:rPr>
          <w:b/>
          <w:spacing w:val="-4"/>
          <w:w w:val="105"/>
          <w:sz w:val="22"/>
          <w:szCs w:val="22"/>
          <w:u w:val="single"/>
          <w:lang w:val="sr-Cyrl-RS"/>
        </w:rPr>
      </w:pPr>
    </w:p>
    <w:p w14:paraId="28ABA3ED" w14:textId="163275EA" w:rsidR="00C14AA7" w:rsidRPr="00C14AA7" w:rsidRDefault="00C14AA7" w:rsidP="00C14AA7">
      <w:pPr>
        <w:pStyle w:val="ListParagraph"/>
        <w:widowControl w:val="0"/>
        <w:numPr>
          <w:ilvl w:val="0"/>
          <w:numId w:val="2"/>
        </w:numPr>
        <w:tabs>
          <w:tab w:val="left" w:pos="1372"/>
        </w:tabs>
        <w:autoSpaceDE w:val="0"/>
        <w:autoSpaceDN w:val="0"/>
        <w:rPr>
          <w:sz w:val="24"/>
          <w:szCs w:val="24"/>
        </w:rPr>
      </w:pPr>
      <w:r w:rsidRPr="00C14AA7">
        <w:rPr>
          <w:sz w:val="24"/>
          <w:szCs w:val="24"/>
        </w:rPr>
        <w:t>очување</w:t>
      </w:r>
      <w:r w:rsidRPr="00C14AA7">
        <w:rPr>
          <w:spacing w:val="20"/>
          <w:sz w:val="24"/>
          <w:szCs w:val="24"/>
        </w:rPr>
        <w:t xml:space="preserve"> </w:t>
      </w:r>
      <w:r w:rsidRPr="00C14AA7">
        <w:rPr>
          <w:sz w:val="24"/>
          <w:szCs w:val="24"/>
        </w:rPr>
        <w:t>и</w:t>
      </w:r>
      <w:r w:rsidRPr="00C14AA7">
        <w:rPr>
          <w:spacing w:val="17"/>
          <w:sz w:val="24"/>
          <w:szCs w:val="24"/>
        </w:rPr>
        <w:t xml:space="preserve"> </w:t>
      </w:r>
      <w:r w:rsidRPr="00C14AA7">
        <w:rPr>
          <w:sz w:val="24"/>
          <w:szCs w:val="24"/>
        </w:rPr>
        <w:t>унапређење</w:t>
      </w:r>
      <w:r w:rsidRPr="00C14AA7">
        <w:rPr>
          <w:spacing w:val="21"/>
          <w:sz w:val="24"/>
          <w:szCs w:val="24"/>
        </w:rPr>
        <w:t xml:space="preserve"> </w:t>
      </w:r>
      <w:r w:rsidRPr="00C14AA7">
        <w:rPr>
          <w:sz w:val="24"/>
          <w:szCs w:val="24"/>
        </w:rPr>
        <w:t>здравственог</w:t>
      </w:r>
      <w:r w:rsidRPr="00C14AA7">
        <w:rPr>
          <w:spacing w:val="20"/>
          <w:sz w:val="24"/>
          <w:szCs w:val="24"/>
        </w:rPr>
        <w:t xml:space="preserve"> </w:t>
      </w:r>
      <w:r w:rsidRPr="00C14AA7">
        <w:rPr>
          <w:spacing w:val="-2"/>
          <w:sz w:val="24"/>
          <w:szCs w:val="24"/>
        </w:rPr>
        <w:t>стања,</w:t>
      </w:r>
    </w:p>
    <w:p w14:paraId="5BBC8F77" w14:textId="755364DE" w:rsidR="00C14AA7" w:rsidRPr="00C14AA7" w:rsidRDefault="00C14AA7" w:rsidP="00C14AA7">
      <w:pPr>
        <w:pStyle w:val="ListParagraph"/>
        <w:widowControl w:val="0"/>
        <w:numPr>
          <w:ilvl w:val="0"/>
          <w:numId w:val="2"/>
        </w:numPr>
        <w:tabs>
          <w:tab w:val="left" w:pos="1372"/>
        </w:tabs>
        <w:autoSpaceDE w:val="0"/>
        <w:autoSpaceDN w:val="0"/>
        <w:spacing w:before="159"/>
        <w:outlineLvl w:val="6"/>
        <w:rPr>
          <w:b/>
          <w:bCs/>
          <w:sz w:val="24"/>
          <w:szCs w:val="24"/>
        </w:rPr>
      </w:pPr>
      <w:r w:rsidRPr="00C14AA7">
        <w:rPr>
          <w:b/>
          <w:bCs/>
          <w:spacing w:val="-2"/>
          <w:w w:val="105"/>
          <w:sz w:val="24"/>
          <w:szCs w:val="24"/>
        </w:rPr>
        <w:t>редукција</w:t>
      </w:r>
      <w:r w:rsidRPr="00C14AA7">
        <w:rPr>
          <w:b/>
          <w:bCs/>
          <w:spacing w:val="-6"/>
          <w:w w:val="105"/>
          <w:sz w:val="24"/>
          <w:szCs w:val="24"/>
        </w:rPr>
        <w:t xml:space="preserve"> </w:t>
      </w:r>
      <w:r w:rsidRPr="00C14AA7">
        <w:rPr>
          <w:b/>
          <w:bCs/>
          <w:spacing w:val="-2"/>
          <w:w w:val="105"/>
          <w:sz w:val="24"/>
          <w:szCs w:val="24"/>
        </w:rPr>
        <w:t>броја</w:t>
      </w:r>
      <w:r w:rsidRPr="00C14AA7">
        <w:rPr>
          <w:b/>
          <w:bCs/>
          <w:spacing w:val="-4"/>
          <w:w w:val="105"/>
          <w:sz w:val="24"/>
          <w:szCs w:val="24"/>
        </w:rPr>
        <w:t xml:space="preserve"> </w:t>
      </w:r>
      <w:r w:rsidRPr="00C14AA7">
        <w:rPr>
          <w:b/>
          <w:bCs/>
          <w:spacing w:val="-2"/>
          <w:w w:val="105"/>
          <w:sz w:val="24"/>
          <w:szCs w:val="24"/>
        </w:rPr>
        <w:t>стабала</w:t>
      </w:r>
      <w:r w:rsidRPr="00C14AA7">
        <w:rPr>
          <w:b/>
          <w:bCs/>
          <w:spacing w:val="-4"/>
          <w:w w:val="105"/>
          <w:sz w:val="24"/>
          <w:szCs w:val="24"/>
        </w:rPr>
        <w:t xml:space="preserve"> </w:t>
      </w:r>
      <w:r w:rsidRPr="00C14AA7">
        <w:rPr>
          <w:b/>
          <w:bCs/>
          <w:spacing w:val="-2"/>
          <w:w w:val="105"/>
          <w:sz w:val="24"/>
          <w:szCs w:val="24"/>
        </w:rPr>
        <w:t>на</w:t>
      </w:r>
      <w:r w:rsidRPr="00C14AA7">
        <w:rPr>
          <w:b/>
          <w:bCs/>
          <w:spacing w:val="-4"/>
          <w:w w:val="105"/>
          <w:sz w:val="24"/>
          <w:szCs w:val="24"/>
        </w:rPr>
        <w:t xml:space="preserve"> </w:t>
      </w:r>
      <w:r w:rsidRPr="00C14AA7">
        <w:rPr>
          <w:b/>
          <w:bCs/>
          <w:spacing w:val="-2"/>
          <w:w w:val="105"/>
          <w:sz w:val="24"/>
          <w:szCs w:val="24"/>
        </w:rPr>
        <w:t>око</w:t>
      </w:r>
      <w:r w:rsidRPr="00C14AA7">
        <w:rPr>
          <w:b/>
          <w:bCs/>
          <w:spacing w:val="-4"/>
          <w:w w:val="105"/>
          <w:sz w:val="24"/>
          <w:szCs w:val="24"/>
        </w:rPr>
        <w:t xml:space="preserve"> </w:t>
      </w:r>
      <w:r w:rsidRPr="00C14AA7">
        <w:rPr>
          <w:b/>
          <w:bCs/>
          <w:spacing w:val="-2"/>
          <w:w w:val="105"/>
          <w:sz w:val="24"/>
          <w:szCs w:val="24"/>
        </w:rPr>
        <w:t>2000</w:t>
      </w:r>
      <w:r w:rsidRPr="00C14AA7">
        <w:rPr>
          <w:b/>
          <w:bCs/>
          <w:spacing w:val="-4"/>
          <w:w w:val="105"/>
          <w:sz w:val="24"/>
          <w:szCs w:val="24"/>
        </w:rPr>
        <w:t xml:space="preserve"> </w:t>
      </w:r>
      <w:r w:rsidRPr="00C14AA7">
        <w:rPr>
          <w:b/>
          <w:bCs/>
          <w:spacing w:val="-2"/>
          <w:w w:val="105"/>
          <w:sz w:val="24"/>
          <w:szCs w:val="24"/>
        </w:rPr>
        <w:t>стабала</w:t>
      </w:r>
      <w:r w:rsidRPr="00C14AA7">
        <w:rPr>
          <w:b/>
          <w:bCs/>
          <w:spacing w:val="-4"/>
          <w:w w:val="105"/>
          <w:sz w:val="24"/>
          <w:szCs w:val="24"/>
        </w:rPr>
        <w:t xml:space="preserve"> </w:t>
      </w:r>
      <w:r w:rsidRPr="00C14AA7">
        <w:rPr>
          <w:b/>
          <w:bCs/>
          <w:spacing w:val="-2"/>
          <w:w w:val="105"/>
          <w:sz w:val="24"/>
          <w:szCs w:val="24"/>
        </w:rPr>
        <w:t>смрче по</w:t>
      </w:r>
      <w:r w:rsidRPr="00C14AA7">
        <w:rPr>
          <w:b/>
          <w:bCs/>
          <w:spacing w:val="-4"/>
          <w:w w:val="105"/>
          <w:sz w:val="24"/>
          <w:szCs w:val="24"/>
        </w:rPr>
        <w:t xml:space="preserve"> </w:t>
      </w:r>
      <w:r w:rsidRPr="00C14AA7">
        <w:rPr>
          <w:b/>
          <w:bCs/>
          <w:spacing w:val="-5"/>
          <w:w w:val="105"/>
          <w:sz w:val="24"/>
          <w:szCs w:val="24"/>
        </w:rPr>
        <w:t>ha,</w:t>
      </w:r>
    </w:p>
    <w:p w14:paraId="6BD8B64C" w14:textId="3CC1AEBD" w:rsidR="00C14AA7" w:rsidRPr="00C14AA7" w:rsidRDefault="00C14AA7" w:rsidP="00C14AA7">
      <w:pPr>
        <w:pStyle w:val="ListParagraph"/>
        <w:widowControl w:val="0"/>
        <w:numPr>
          <w:ilvl w:val="0"/>
          <w:numId w:val="2"/>
        </w:numPr>
        <w:tabs>
          <w:tab w:val="left" w:pos="1372"/>
        </w:tabs>
        <w:autoSpaceDE w:val="0"/>
        <w:autoSpaceDN w:val="0"/>
        <w:spacing w:before="152"/>
        <w:rPr>
          <w:sz w:val="24"/>
          <w:szCs w:val="24"/>
        </w:rPr>
      </w:pPr>
      <w:r w:rsidRPr="00C14AA7">
        <w:rPr>
          <w:sz w:val="24"/>
          <w:szCs w:val="24"/>
        </w:rPr>
        <w:t>подржавање</w:t>
      </w:r>
      <w:r w:rsidRPr="00C14AA7">
        <w:rPr>
          <w:spacing w:val="32"/>
          <w:sz w:val="24"/>
          <w:szCs w:val="24"/>
        </w:rPr>
        <w:t xml:space="preserve"> </w:t>
      </w:r>
      <w:r w:rsidRPr="00C14AA7">
        <w:rPr>
          <w:sz w:val="24"/>
          <w:szCs w:val="24"/>
        </w:rPr>
        <w:t>најквалитетнијег</w:t>
      </w:r>
      <w:r w:rsidRPr="00C14AA7">
        <w:rPr>
          <w:spacing w:val="29"/>
          <w:sz w:val="24"/>
          <w:szCs w:val="24"/>
        </w:rPr>
        <w:t xml:space="preserve"> </w:t>
      </w:r>
      <w:r w:rsidRPr="00C14AA7">
        <w:rPr>
          <w:spacing w:val="-2"/>
          <w:sz w:val="24"/>
          <w:szCs w:val="24"/>
        </w:rPr>
        <w:t>подмлатка,</w:t>
      </w:r>
    </w:p>
    <w:p w14:paraId="73D67B4A" w14:textId="434699C5" w:rsidR="00C14AA7" w:rsidRPr="00C14AA7" w:rsidRDefault="00C14AA7" w:rsidP="00C14AA7">
      <w:pPr>
        <w:pStyle w:val="ListParagraph"/>
        <w:widowControl w:val="0"/>
        <w:numPr>
          <w:ilvl w:val="0"/>
          <w:numId w:val="2"/>
        </w:numPr>
        <w:tabs>
          <w:tab w:val="left" w:pos="1370"/>
          <w:tab w:val="left" w:pos="1372"/>
        </w:tabs>
        <w:autoSpaceDE w:val="0"/>
        <w:autoSpaceDN w:val="0"/>
        <w:spacing w:before="152" w:line="271" w:lineRule="auto"/>
        <w:ind w:right="808"/>
        <w:rPr>
          <w:sz w:val="24"/>
          <w:szCs w:val="24"/>
        </w:rPr>
      </w:pPr>
      <w:r w:rsidRPr="00C14AA7">
        <w:rPr>
          <w:sz w:val="24"/>
          <w:szCs w:val="24"/>
        </w:rPr>
        <w:t xml:space="preserve">подржавање густог склопа како би се потенцијална стабла будућности што боље очистила </w:t>
      </w:r>
      <w:r w:rsidRPr="00C14AA7">
        <w:rPr>
          <w:w w:val="105"/>
          <w:sz w:val="24"/>
          <w:szCs w:val="24"/>
        </w:rPr>
        <w:t>од доњих грана,</w:t>
      </w:r>
    </w:p>
    <w:p w14:paraId="0644C57D" w14:textId="62DD0774" w:rsidR="00C14AA7" w:rsidRPr="00C14AA7" w:rsidRDefault="00C14AA7" w:rsidP="00C14AA7">
      <w:pPr>
        <w:pStyle w:val="ListParagraph"/>
        <w:widowControl w:val="0"/>
        <w:numPr>
          <w:ilvl w:val="0"/>
          <w:numId w:val="2"/>
        </w:numPr>
        <w:tabs>
          <w:tab w:val="left" w:pos="1370"/>
          <w:tab w:val="left" w:pos="1372"/>
        </w:tabs>
        <w:autoSpaceDE w:val="0"/>
        <w:autoSpaceDN w:val="0"/>
        <w:spacing w:before="128" w:line="268" w:lineRule="auto"/>
        <w:ind w:right="807"/>
        <w:rPr>
          <w:sz w:val="24"/>
          <w:szCs w:val="24"/>
        </w:rPr>
      </w:pPr>
      <w:r w:rsidRPr="00C14AA7">
        <w:rPr>
          <w:w w:val="105"/>
          <w:sz w:val="24"/>
          <w:szCs w:val="24"/>
        </w:rPr>
        <w:t>подржавање жељеног састава и смесе врста (горски јавор, бели јасен, дивља трешња, , китњак, сладун, јела, смрча, дуглазија)</w:t>
      </w:r>
    </w:p>
    <w:p w14:paraId="17590CC7" w14:textId="18B5D944" w:rsidR="00C14AA7" w:rsidRPr="00C14AA7" w:rsidRDefault="00C14AA7" w:rsidP="00C14AA7">
      <w:pPr>
        <w:pStyle w:val="ListParagraph"/>
        <w:widowControl w:val="0"/>
        <w:numPr>
          <w:ilvl w:val="0"/>
          <w:numId w:val="2"/>
        </w:numPr>
        <w:tabs>
          <w:tab w:val="left" w:pos="1372"/>
        </w:tabs>
        <w:autoSpaceDE w:val="0"/>
        <w:autoSpaceDN w:val="0"/>
        <w:spacing w:before="130"/>
        <w:rPr>
          <w:sz w:val="24"/>
          <w:szCs w:val="24"/>
        </w:rPr>
      </w:pPr>
      <w:r w:rsidRPr="00C14AA7">
        <w:rPr>
          <w:sz w:val="24"/>
          <w:szCs w:val="24"/>
        </w:rPr>
        <w:t>уклањање</w:t>
      </w:r>
      <w:r w:rsidRPr="00C14AA7">
        <w:rPr>
          <w:spacing w:val="13"/>
          <w:sz w:val="24"/>
          <w:szCs w:val="24"/>
        </w:rPr>
        <w:t xml:space="preserve"> </w:t>
      </w:r>
      <w:r w:rsidRPr="00C14AA7">
        <w:rPr>
          <w:sz w:val="24"/>
          <w:szCs w:val="24"/>
        </w:rPr>
        <w:t>пионирских</w:t>
      </w:r>
      <w:r w:rsidRPr="00C14AA7">
        <w:rPr>
          <w:spacing w:val="14"/>
          <w:sz w:val="24"/>
          <w:szCs w:val="24"/>
        </w:rPr>
        <w:t xml:space="preserve"> </w:t>
      </w:r>
      <w:r w:rsidRPr="00C14AA7">
        <w:rPr>
          <w:sz w:val="24"/>
          <w:szCs w:val="24"/>
        </w:rPr>
        <w:t>брзорастућих</w:t>
      </w:r>
      <w:r w:rsidRPr="00C14AA7">
        <w:rPr>
          <w:spacing w:val="17"/>
          <w:sz w:val="24"/>
          <w:szCs w:val="24"/>
        </w:rPr>
        <w:t xml:space="preserve"> </w:t>
      </w:r>
      <w:r w:rsidRPr="00C14AA7">
        <w:rPr>
          <w:sz w:val="24"/>
          <w:szCs w:val="24"/>
        </w:rPr>
        <w:t>врста</w:t>
      </w:r>
      <w:r w:rsidRPr="00C14AA7">
        <w:rPr>
          <w:spacing w:val="15"/>
          <w:sz w:val="24"/>
          <w:szCs w:val="24"/>
        </w:rPr>
        <w:t xml:space="preserve"> </w:t>
      </w:r>
      <w:r w:rsidRPr="00C14AA7">
        <w:rPr>
          <w:sz w:val="24"/>
          <w:szCs w:val="24"/>
        </w:rPr>
        <w:t>(</w:t>
      </w:r>
      <w:r w:rsidRPr="00C14AA7">
        <w:rPr>
          <w:spacing w:val="19"/>
          <w:sz w:val="24"/>
          <w:szCs w:val="24"/>
        </w:rPr>
        <w:t xml:space="preserve"> </w:t>
      </w:r>
      <w:r w:rsidRPr="00C14AA7">
        <w:rPr>
          <w:sz w:val="24"/>
          <w:szCs w:val="24"/>
        </w:rPr>
        <w:t>бреза,</w:t>
      </w:r>
      <w:r w:rsidRPr="00C14AA7">
        <w:rPr>
          <w:spacing w:val="23"/>
          <w:sz w:val="24"/>
          <w:szCs w:val="24"/>
        </w:rPr>
        <w:t xml:space="preserve"> </w:t>
      </w:r>
      <w:r w:rsidRPr="00C14AA7">
        <w:rPr>
          <w:sz w:val="24"/>
          <w:szCs w:val="24"/>
        </w:rPr>
        <w:t>јасика,</w:t>
      </w:r>
      <w:r w:rsidRPr="00C14AA7">
        <w:rPr>
          <w:spacing w:val="20"/>
          <w:sz w:val="24"/>
          <w:szCs w:val="24"/>
        </w:rPr>
        <w:t xml:space="preserve"> </w:t>
      </w:r>
      <w:r w:rsidRPr="00C14AA7">
        <w:rPr>
          <w:spacing w:val="-4"/>
          <w:sz w:val="24"/>
          <w:szCs w:val="24"/>
        </w:rPr>
        <w:t>ива)</w:t>
      </w:r>
    </w:p>
    <w:p w14:paraId="4E4BE2E4" w14:textId="2AA20B1B" w:rsidR="00C14AA7" w:rsidRPr="00C14AA7" w:rsidRDefault="00C14AA7" w:rsidP="00C14AA7">
      <w:pPr>
        <w:pStyle w:val="ListParagraph"/>
        <w:widowControl w:val="0"/>
        <w:numPr>
          <w:ilvl w:val="0"/>
          <w:numId w:val="2"/>
        </w:numPr>
        <w:tabs>
          <w:tab w:val="left" w:pos="1372"/>
        </w:tabs>
        <w:autoSpaceDE w:val="0"/>
        <w:autoSpaceDN w:val="0"/>
        <w:spacing w:before="155"/>
        <w:rPr>
          <w:sz w:val="24"/>
          <w:szCs w:val="24"/>
        </w:rPr>
      </w:pPr>
      <w:r w:rsidRPr="00C14AA7">
        <w:rPr>
          <w:sz w:val="24"/>
          <w:szCs w:val="24"/>
        </w:rPr>
        <w:t>регулисање</w:t>
      </w:r>
      <w:r w:rsidRPr="00C14AA7">
        <w:rPr>
          <w:spacing w:val="21"/>
          <w:sz w:val="24"/>
          <w:szCs w:val="24"/>
        </w:rPr>
        <w:t xml:space="preserve"> </w:t>
      </w:r>
      <w:r w:rsidRPr="00C14AA7">
        <w:rPr>
          <w:spacing w:val="-2"/>
          <w:sz w:val="24"/>
          <w:szCs w:val="24"/>
        </w:rPr>
        <w:t>порекла.</w:t>
      </w:r>
    </w:p>
    <w:p w14:paraId="038D0876" w14:textId="77777777" w:rsidR="00C14AA7" w:rsidRDefault="00C14AA7" w:rsidP="00C14AA7">
      <w:pPr>
        <w:spacing w:after="60"/>
        <w:rPr>
          <w:b/>
          <w:spacing w:val="-4"/>
          <w:w w:val="105"/>
          <w:sz w:val="22"/>
          <w:szCs w:val="22"/>
          <w:u w:val="single"/>
          <w:lang w:val="sr-Cyrl-RS"/>
        </w:rPr>
      </w:pPr>
    </w:p>
    <w:p w14:paraId="4DA31C1F" w14:textId="0953B21B" w:rsidR="00C14AA7" w:rsidRDefault="004B6649" w:rsidP="00C14AA7">
      <w:pPr>
        <w:spacing w:after="60"/>
        <w:rPr>
          <w:b/>
          <w:spacing w:val="-5"/>
          <w:w w:val="105"/>
          <w:sz w:val="24"/>
          <w:szCs w:val="24"/>
          <w:u w:val="single"/>
          <w:lang w:val="sr-Cyrl-RS"/>
        </w:rPr>
      </w:pPr>
      <w:r w:rsidRPr="004B6649">
        <w:rPr>
          <w:b/>
          <w:w w:val="105"/>
          <w:sz w:val="24"/>
          <w:szCs w:val="24"/>
          <w:lang w:val="sr-Cyrl-RS"/>
        </w:rPr>
        <w:t xml:space="preserve">   </w:t>
      </w:r>
      <w:r w:rsidRPr="004B6649">
        <w:rPr>
          <w:b/>
          <w:w w:val="105"/>
          <w:sz w:val="24"/>
          <w:szCs w:val="24"/>
          <w:u w:val="single"/>
        </w:rPr>
        <w:t>Фаза</w:t>
      </w:r>
      <w:r w:rsidRPr="004B6649">
        <w:rPr>
          <w:b/>
          <w:spacing w:val="-9"/>
          <w:w w:val="105"/>
          <w:sz w:val="24"/>
          <w:szCs w:val="24"/>
          <w:u w:val="single"/>
        </w:rPr>
        <w:t xml:space="preserve"> </w:t>
      </w:r>
      <w:r w:rsidRPr="004B6649">
        <w:rPr>
          <w:b/>
          <w:w w:val="105"/>
          <w:sz w:val="24"/>
          <w:szCs w:val="24"/>
          <w:u w:val="single"/>
        </w:rPr>
        <w:t>раног</w:t>
      </w:r>
      <w:r w:rsidRPr="004B6649">
        <w:rPr>
          <w:b/>
          <w:spacing w:val="-11"/>
          <w:w w:val="105"/>
          <w:sz w:val="24"/>
          <w:szCs w:val="24"/>
          <w:u w:val="single"/>
        </w:rPr>
        <w:t xml:space="preserve"> </w:t>
      </w:r>
      <w:r w:rsidRPr="004B6649">
        <w:rPr>
          <w:b/>
          <w:w w:val="105"/>
          <w:sz w:val="24"/>
          <w:szCs w:val="24"/>
          <w:u w:val="single"/>
        </w:rPr>
        <w:t>младика</w:t>
      </w:r>
      <w:r w:rsidRPr="004B6649">
        <w:rPr>
          <w:b/>
          <w:spacing w:val="-8"/>
          <w:w w:val="105"/>
          <w:sz w:val="24"/>
          <w:szCs w:val="24"/>
          <w:u w:val="single"/>
        </w:rPr>
        <w:t xml:space="preserve"> </w:t>
      </w:r>
      <w:r w:rsidRPr="004B6649">
        <w:rPr>
          <w:b/>
          <w:w w:val="105"/>
          <w:sz w:val="24"/>
          <w:szCs w:val="24"/>
          <w:u w:val="single"/>
        </w:rPr>
        <w:t>[H</w:t>
      </w:r>
      <w:r w:rsidRPr="004B6649">
        <w:rPr>
          <w:b/>
          <w:spacing w:val="-8"/>
          <w:w w:val="105"/>
          <w:sz w:val="24"/>
          <w:szCs w:val="24"/>
          <w:u w:val="single"/>
        </w:rPr>
        <w:t xml:space="preserve"> </w:t>
      </w:r>
      <w:r w:rsidRPr="004B6649">
        <w:rPr>
          <w:b/>
          <w:w w:val="105"/>
          <w:sz w:val="24"/>
          <w:szCs w:val="24"/>
          <w:u w:val="single"/>
        </w:rPr>
        <w:t>&gt;3</w:t>
      </w:r>
      <w:r w:rsidRPr="004B6649">
        <w:rPr>
          <w:b/>
          <w:spacing w:val="-7"/>
          <w:w w:val="105"/>
          <w:sz w:val="24"/>
          <w:szCs w:val="24"/>
          <w:u w:val="single"/>
        </w:rPr>
        <w:t xml:space="preserve"> </w:t>
      </w:r>
      <w:r w:rsidRPr="004B6649">
        <w:rPr>
          <w:b/>
          <w:w w:val="105"/>
          <w:sz w:val="24"/>
          <w:szCs w:val="24"/>
          <w:u w:val="single"/>
        </w:rPr>
        <w:t>-</w:t>
      </w:r>
      <w:r w:rsidRPr="004B6649">
        <w:rPr>
          <w:b/>
          <w:spacing w:val="-12"/>
          <w:w w:val="105"/>
          <w:sz w:val="24"/>
          <w:szCs w:val="24"/>
          <w:u w:val="single"/>
        </w:rPr>
        <w:t xml:space="preserve"> </w:t>
      </w:r>
      <w:r w:rsidRPr="004B6649">
        <w:rPr>
          <w:b/>
          <w:w w:val="105"/>
          <w:sz w:val="24"/>
          <w:szCs w:val="24"/>
          <w:u w:val="single"/>
        </w:rPr>
        <w:t>6</w:t>
      </w:r>
      <w:r w:rsidRPr="004B6649">
        <w:rPr>
          <w:b/>
          <w:spacing w:val="-8"/>
          <w:w w:val="105"/>
          <w:sz w:val="24"/>
          <w:szCs w:val="24"/>
          <w:u w:val="single"/>
        </w:rPr>
        <w:t xml:space="preserve"> </w:t>
      </w:r>
      <w:r w:rsidRPr="004B6649">
        <w:rPr>
          <w:b/>
          <w:spacing w:val="-5"/>
          <w:w w:val="105"/>
          <w:sz w:val="24"/>
          <w:szCs w:val="24"/>
          <w:u w:val="single"/>
        </w:rPr>
        <w:t>m]</w:t>
      </w:r>
    </w:p>
    <w:p w14:paraId="578882F3" w14:textId="77777777" w:rsidR="004B6649" w:rsidRPr="004B6649" w:rsidRDefault="004B6649" w:rsidP="00C14AA7">
      <w:pPr>
        <w:spacing w:after="60"/>
        <w:rPr>
          <w:b/>
          <w:spacing w:val="-4"/>
          <w:w w:val="105"/>
          <w:sz w:val="24"/>
          <w:szCs w:val="24"/>
          <w:u w:val="single"/>
          <w:lang w:val="sr-Cyrl-RS"/>
        </w:rPr>
      </w:pPr>
    </w:p>
    <w:p w14:paraId="51F2508B" w14:textId="479E6E51" w:rsidR="004B6649" w:rsidRPr="004B6649" w:rsidRDefault="004B6649" w:rsidP="004B6649">
      <w:pPr>
        <w:pStyle w:val="ListParagraph"/>
        <w:widowControl w:val="0"/>
        <w:numPr>
          <w:ilvl w:val="0"/>
          <w:numId w:val="2"/>
        </w:numPr>
        <w:tabs>
          <w:tab w:val="left" w:pos="1677"/>
        </w:tabs>
        <w:autoSpaceDE w:val="0"/>
        <w:autoSpaceDN w:val="0"/>
        <w:spacing w:before="41"/>
        <w:rPr>
          <w:sz w:val="24"/>
          <w:szCs w:val="24"/>
        </w:rPr>
      </w:pPr>
      <w:r w:rsidRPr="004B6649">
        <w:rPr>
          <w:sz w:val="24"/>
          <w:szCs w:val="24"/>
        </w:rPr>
        <w:t>очување</w:t>
      </w:r>
      <w:r w:rsidRPr="004B6649">
        <w:rPr>
          <w:spacing w:val="17"/>
          <w:sz w:val="24"/>
          <w:szCs w:val="24"/>
        </w:rPr>
        <w:t xml:space="preserve"> </w:t>
      </w:r>
      <w:r w:rsidRPr="004B6649">
        <w:rPr>
          <w:sz w:val="24"/>
          <w:szCs w:val="24"/>
        </w:rPr>
        <w:t>и</w:t>
      </w:r>
      <w:r w:rsidRPr="004B6649">
        <w:rPr>
          <w:spacing w:val="22"/>
          <w:sz w:val="24"/>
          <w:szCs w:val="24"/>
        </w:rPr>
        <w:t xml:space="preserve"> </w:t>
      </w:r>
      <w:r w:rsidRPr="004B6649">
        <w:rPr>
          <w:sz w:val="24"/>
          <w:szCs w:val="24"/>
        </w:rPr>
        <w:t>унапређење</w:t>
      </w:r>
      <w:r w:rsidRPr="004B6649">
        <w:rPr>
          <w:spacing w:val="16"/>
          <w:sz w:val="24"/>
          <w:szCs w:val="24"/>
        </w:rPr>
        <w:t xml:space="preserve"> </w:t>
      </w:r>
      <w:r w:rsidRPr="004B6649">
        <w:rPr>
          <w:sz w:val="24"/>
          <w:szCs w:val="24"/>
        </w:rPr>
        <w:t>здравственог</w:t>
      </w:r>
      <w:r w:rsidRPr="004B6649">
        <w:rPr>
          <w:spacing w:val="20"/>
          <w:sz w:val="24"/>
          <w:szCs w:val="24"/>
        </w:rPr>
        <w:t xml:space="preserve"> </w:t>
      </w:r>
      <w:r w:rsidRPr="004B6649">
        <w:rPr>
          <w:spacing w:val="-2"/>
          <w:sz w:val="24"/>
          <w:szCs w:val="24"/>
        </w:rPr>
        <w:t>стања,</w:t>
      </w:r>
    </w:p>
    <w:p w14:paraId="5808D5DD" w14:textId="5135BCD1" w:rsidR="004B6649" w:rsidRPr="004B6649" w:rsidRDefault="004B6649" w:rsidP="004B6649">
      <w:pPr>
        <w:pStyle w:val="ListParagraph"/>
        <w:widowControl w:val="0"/>
        <w:numPr>
          <w:ilvl w:val="0"/>
          <w:numId w:val="2"/>
        </w:numPr>
        <w:tabs>
          <w:tab w:val="left" w:pos="1677"/>
        </w:tabs>
        <w:autoSpaceDE w:val="0"/>
        <w:autoSpaceDN w:val="0"/>
        <w:spacing w:before="156"/>
        <w:rPr>
          <w:sz w:val="24"/>
          <w:szCs w:val="24"/>
        </w:rPr>
      </w:pPr>
      <w:r w:rsidRPr="004B6649">
        <w:rPr>
          <w:spacing w:val="-2"/>
          <w:w w:val="105"/>
          <w:sz w:val="24"/>
          <w:szCs w:val="24"/>
        </w:rPr>
        <w:t>интервенције</w:t>
      </w:r>
      <w:r w:rsidRPr="004B6649">
        <w:rPr>
          <w:spacing w:val="-3"/>
          <w:w w:val="105"/>
          <w:sz w:val="24"/>
          <w:szCs w:val="24"/>
        </w:rPr>
        <w:t xml:space="preserve"> </w:t>
      </w:r>
      <w:r w:rsidRPr="004B6649">
        <w:rPr>
          <w:spacing w:val="-2"/>
          <w:w w:val="105"/>
          <w:sz w:val="24"/>
          <w:szCs w:val="24"/>
        </w:rPr>
        <w:t>су</w:t>
      </w:r>
      <w:r w:rsidRPr="004B6649">
        <w:rPr>
          <w:spacing w:val="-3"/>
          <w:w w:val="105"/>
          <w:sz w:val="24"/>
          <w:szCs w:val="24"/>
        </w:rPr>
        <w:t xml:space="preserve"> </w:t>
      </w:r>
      <w:r w:rsidRPr="004B6649">
        <w:rPr>
          <w:spacing w:val="-2"/>
          <w:w w:val="105"/>
          <w:sz w:val="24"/>
          <w:szCs w:val="24"/>
        </w:rPr>
        <w:t>у</w:t>
      </w:r>
      <w:r w:rsidRPr="004B6649">
        <w:rPr>
          <w:spacing w:val="-6"/>
          <w:w w:val="105"/>
          <w:sz w:val="24"/>
          <w:szCs w:val="24"/>
        </w:rPr>
        <w:t xml:space="preserve"> </w:t>
      </w:r>
      <w:r w:rsidRPr="004B6649">
        <w:rPr>
          <w:spacing w:val="-2"/>
          <w:w w:val="105"/>
          <w:sz w:val="24"/>
          <w:szCs w:val="24"/>
        </w:rPr>
        <w:t>овој</w:t>
      </w:r>
      <w:r w:rsidRPr="004B6649">
        <w:rPr>
          <w:spacing w:val="-5"/>
          <w:w w:val="105"/>
          <w:sz w:val="24"/>
          <w:szCs w:val="24"/>
        </w:rPr>
        <w:t xml:space="preserve"> </w:t>
      </w:r>
      <w:r w:rsidRPr="004B6649">
        <w:rPr>
          <w:spacing w:val="-2"/>
          <w:w w:val="105"/>
          <w:sz w:val="24"/>
          <w:szCs w:val="24"/>
        </w:rPr>
        <w:t>фази</w:t>
      </w:r>
      <w:r w:rsidRPr="004B6649">
        <w:rPr>
          <w:spacing w:val="-4"/>
          <w:w w:val="105"/>
          <w:sz w:val="24"/>
          <w:szCs w:val="24"/>
        </w:rPr>
        <w:t xml:space="preserve"> </w:t>
      </w:r>
      <w:r w:rsidRPr="004B6649">
        <w:rPr>
          <w:spacing w:val="-2"/>
          <w:w w:val="105"/>
          <w:sz w:val="24"/>
          <w:szCs w:val="24"/>
        </w:rPr>
        <w:t>углавном</w:t>
      </w:r>
      <w:r w:rsidRPr="004B6649">
        <w:rPr>
          <w:spacing w:val="-4"/>
          <w:w w:val="105"/>
          <w:sz w:val="24"/>
          <w:szCs w:val="24"/>
        </w:rPr>
        <w:t xml:space="preserve"> </w:t>
      </w:r>
      <w:r w:rsidRPr="004B6649">
        <w:rPr>
          <w:spacing w:val="-2"/>
          <w:w w:val="105"/>
          <w:sz w:val="24"/>
          <w:szCs w:val="24"/>
        </w:rPr>
        <w:t>минималне</w:t>
      </w:r>
    </w:p>
    <w:p w14:paraId="6601524E" w14:textId="5383C6E5" w:rsidR="004B6649" w:rsidRPr="004B6649" w:rsidRDefault="004B6649" w:rsidP="004B6649">
      <w:pPr>
        <w:pStyle w:val="ListParagraph"/>
        <w:widowControl w:val="0"/>
        <w:numPr>
          <w:ilvl w:val="0"/>
          <w:numId w:val="2"/>
        </w:numPr>
        <w:tabs>
          <w:tab w:val="left" w:pos="1677"/>
        </w:tabs>
        <w:autoSpaceDE w:val="0"/>
        <w:autoSpaceDN w:val="0"/>
        <w:spacing w:before="155" w:line="271" w:lineRule="auto"/>
        <w:ind w:right="503"/>
        <w:rPr>
          <w:sz w:val="24"/>
          <w:szCs w:val="24"/>
        </w:rPr>
      </w:pPr>
      <w:r w:rsidRPr="004B6649">
        <w:rPr>
          <w:w w:val="105"/>
          <w:sz w:val="24"/>
          <w:szCs w:val="24"/>
        </w:rPr>
        <w:t>очување</w:t>
      </w:r>
      <w:r w:rsidRPr="004B6649">
        <w:rPr>
          <w:spacing w:val="-14"/>
          <w:w w:val="105"/>
          <w:sz w:val="24"/>
          <w:szCs w:val="24"/>
        </w:rPr>
        <w:t xml:space="preserve"> </w:t>
      </w:r>
      <w:r w:rsidRPr="004B6649">
        <w:rPr>
          <w:w w:val="105"/>
          <w:sz w:val="24"/>
          <w:szCs w:val="24"/>
        </w:rPr>
        <w:t>густог</w:t>
      </w:r>
      <w:r w:rsidRPr="004B6649">
        <w:rPr>
          <w:spacing w:val="-13"/>
          <w:w w:val="105"/>
          <w:sz w:val="24"/>
          <w:szCs w:val="24"/>
        </w:rPr>
        <w:t xml:space="preserve"> </w:t>
      </w:r>
      <w:r w:rsidRPr="004B6649">
        <w:rPr>
          <w:w w:val="105"/>
          <w:sz w:val="24"/>
          <w:szCs w:val="24"/>
        </w:rPr>
        <w:t>склопа</w:t>
      </w:r>
      <w:r w:rsidRPr="004B6649">
        <w:rPr>
          <w:spacing w:val="-13"/>
          <w:w w:val="105"/>
          <w:sz w:val="24"/>
          <w:szCs w:val="24"/>
        </w:rPr>
        <w:t xml:space="preserve"> </w:t>
      </w:r>
      <w:r w:rsidRPr="004B6649">
        <w:rPr>
          <w:w w:val="105"/>
          <w:sz w:val="24"/>
          <w:szCs w:val="24"/>
        </w:rPr>
        <w:t>како</w:t>
      </w:r>
      <w:r w:rsidRPr="004B6649">
        <w:rPr>
          <w:spacing w:val="-13"/>
          <w:w w:val="105"/>
          <w:sz w:val="24"/>
          <w:szCs w:val="24"/>
        </w:rPr>
        <w:t xml:space="preserve"> </w:t>
      </w:r>
      <w:r w:rsidRPr="004B6649">
        <w:rPr>
          <w:w w:val="105"/>
          <w:sz w:val="24"/>
          <w:szCs w:val="24"/>
        </w:rPr>
        <w:t>би</w:t>
      </w:r>
      <w:r w:rsidRPr="004B6649">
        <w:rPr>
          <w:spacing w:val="-13"/>
          <w:w w:val="105"/>
          <w:sz w:val="24"/>
          <w:szCs w:val="24"/>
        </w:rPr>
        <w:t xml:space="preserve"> </w:t>
      </w:r>
      <w:r w:rsidRPr="004B6649">
        <w:rPr>
          <w:w w:val="105"/>
          <w:sz w:val="24"/>
          <w:szCs w:val="24"/>
        </w:rPr>
        <w:t>се</w:t>
      </w:r>
      <w:r w:rsidRPr="004B6649">
        <w:rPr>
          <w:spacing w:val="-13"/>
          <w:w w:val="105"/>
          <w:sz w:val="24"/>
          <w:szCs w:val="24"/>
        </w:rPr>
        <w:t xml:space="preserve"> </w:t>
      </w:r>
      <w:r w:rsidRPr="004B6649">
        <w:rPr>
          <w:w w:val="105"/>
          <w:sz w:val="24"/>
          <w:szCs w:val="24"/>
        </w:rPr>
        <w:t>потенцијална</w:t>
      </w:r>
      <w:r w:rsidRPr="004B6649">
        <w:rPr>
          <w:spacing w:val="-13"/>
          <w:w w:val="105"/>
          <w:sz w:val="24"/>
          <w:szCs w:val="24"/>
        </w:rPr>
        <w:t xml:space="preserve"> </w:t>
      </w:r>
      <w:r w:rsidRPr="004B6649">
        <w:rPr>
          <w:w w:val="105"/>
          <w:sz w:val="24"/>
          <w:szCs w:val="24"/>
        </w:rPr>
        <w:t>стабла</w:t>
      </w:r>
      <w:r w:rsidRPr="004B6649">
        <w:rPr>
          <w:spacing w:val="-13"/>
          <w:w w:val="105"/>
          <w:sz w:val="24"/>
          <w:szCs w:val="24"/>
        </w:rPr>
        <w:t xml:space="preserve"> </w:t>
      </w:r>
      <w:r w:rsidRPr="004B6649">
        <w:rPr>
          <w:w w:val="105"/>
          <w:sz w:val="24"/>
          <w:szCs w:val="24"/>
        </w:rPr>
        <w:t>будућности</w:t>
      </w:r>
      <w:r w:rsidRPr="004B6649">
        <w:rPr>
          <w:spacing w:val="-14"/>
          <w:w w:val="105"/>
          <w:sz w:val="24"/>
          <w:szCs w:val="24"/>
        </w:rPr>
        <w:t xml:space="preserve"> </w:t>
      </w:r>
      <w:r w:rsidRPr="004B6649">
        <w:rPr>
          <w:w w:val="105"/>
          <w:sz w:val="24"/>
          <w:szCs w:val="24"/>
        </w:rPr>
        <w:t>што</w:t>
      </w:r>
      <w:r w:rsidRPr="004B6649">
        <w:rPr>
          <w:spacing w:val="-13"/>
          <w:w w:val="105"/>
          <w:sz w:val="24"/>
          <w:szCs w:val="24"/>
        </w:rPr>
        <w:t xml:space="preserve"> </w:t>
      </w:r>
      <w:r w:rsidRPr="004B6649">
        <w:rPr>
          <w:w w:val="105"/>
          <w:sz w:val="24"/>
          <w:szCs w:val="24"/>
        </w:rPr>
        <w:t>боље</w:t>
      </w:r>
      <w:r w:rsidRPr="004B6649">
        <w:rPr>
          <w:spacing w:val="-13"/>
          <w:w w:val="105"/>
          <w:sz w:val="24"/>
          <w:szCs w:val="24"/>
        </w:rPr>
        <w:t xml:space="preserve"> </w:t>
      </w:r>
      <w:r w:rsidRPr="004B6649">
        <w:rPr>
          <w:w w:val="105"/>
          <w:sz w:val="24"/>
          <w:szCs w:val="24"/>
        </w:rPr>
        <w:t>очистила</w:t>
      </w:r>
      <w:r w:rsidRPr="004B6649">
        <w:rPr>
          <w:spacing w:val="-13"/>
          <w:w w:val="105"/>
          <w:sz w:val="24"/>
          <w:szCs w:val="24"/>
        </w:rPr>
        <w:t xml:space="preserve"> </w:t>
      </w:r>
      <w:r w:rsidRPr="004B6649">
        <w:rPr>
          <w:w w:val="105"/>
          <w:sz w:val="24"/>
          <w:szCs w:val="24"/>
        </w:rPr>
        <w:t>од доњих грана,</w:t>
      </w:r>
    </w:p>
    <w:p w14:paraId="5BBF5E10" w14:textId="1D39FC29" w:rsidR="004B6649" w:rsidRPr="004B6649" w:rsidRDefault="004B6649" w:rsidP="004B6649">
      <w:pPr>
        <w:pStyle w:val="ListParagraph"/>
        <w:widowControl w:val="0"/>
        <w:numPr>
          <w:ilvl w:val="0"/>
          <w:numId w:val="2"/>
        </w:numPr>
        <w:tabs>
          <w:tab w:val="left" w:pos="1677"/>
        </w:tabs>
        <w:autoSpaceDE w:val="0"/>
        <w:autoSpaceDN w:val="0"/>
        <w:spacing w:before="125" w:line="268" w:lineRule="auto"/>
        <w:ind w:right="500"/>
        <w:rPr>
          <w:sz w:val="24"/>
          <w:szCs w:val="24"/>
        </w:rPr>
      </w:pPr>
      <w:r w:rsidRPr="004B6649">
        <w:rPr>
          <w:w w:val="105"/>
          <w:sz w:val="24"/>
          <w:szCs w:val="24"/>
        </w:rPr>
        <w:t>регулисање/очување</w:t>
      </w:r>
      <w:r w:rsidRPr="004B6649">
        <w:rPr>
          <w:spacing w:val="-14"/>
          <w:w w:val="105"/>
          <w:sz w:val="24"/>
          <w:szCs w:val="24"/>
        </w:rPr>
        <w:t xml:space="preserve"> </w:t>
      </w:r>
      <w:r w:rsidRPr="004B6649">
        <w:rPr>
          <w:w w:val="105"/>
          <w:sz w:val="24"/>
          <w:szCs w:val="24"/>
        </w:rPr>
        <w:t>и</w:t>
      </w:r>
      <w:r w:rsidRPr="004B6649">
        <w:rPr>
          <w:spacing w:val="-13"/>
          <w:w w:val="105"/>
          <w:sz w:val="24"/>
          <w:szCs w:val="24"/>
        </w:rPr>
        <w:t xml:space="preserve"> </w:t>
      </w:r>
      <w:r w:rsidRPr="004B6649">
        <w:rPr>
          <w:w w:val="105"/>
          <w:sz w:val="24"/>
          <w:szCs w:val="24"/>
        </w:rPr>
        <w:t>подржавање</w:t>
      </w:r>
      <w:r w:rsidRPr="004B6649">
        <w:rPr>
          <w:spacing w:val="-13"/>
          <w:w w:val="105"/>
          <w:sz w:val="24"/>
          <w:szCs w:val="24"/>
        </w:rPr>
        <w:t xml:space="preserve"> </w:t>
      </w:r>
      <w:r w:rsidRPr="004B6649">
        <w:rPr>
          <w:w w:val="105"/>
          <w:sz w:val="24"/>
          <w:szCs w:val="24"/>
        </w:rPr>
        <w:t>мешовитости</w:t>
      </w:r>
      <w:r w:rsidRPr="004B6649">
        <w:rPr>
          <w:spacing w:val="-13"/>
          <w:w w:val="105"/>
          <w:sz w:val="24"/>
          <w:szCs w:val="24"/>
        </w:rPr>
        <w:t xml:space="preserve"> </w:t>
      </w:r>
      <w:r w:rsidRPr="004B6649">
        <w:rPr>
          <w:w w:val="105"/>
          <w:sz w:val="24"/>
          <w:szCs w:val="24"/>
        </w:rPr>
        <w:t>са</w:t>
      </w:r>
      <w:r w:rsidRPr="004B6649">
        <w:rPr>
          <w:spacing w:val="-13"/>
          <w:w w:val="105"/>
          <w:sz w:val="24"/>
          <w:szCs w:val="24"/>
        </w:rPr>
        <w:t xml:space="preserve"> </w:t>
      </w:r>
      <w:r w:rsidRPr="004B6649">
        <w:rPr>
          <w:w w:val="105"/>
          <w:sz w:val="24"/>
          <w:szCs w:val="24"/>
        </w:rPr>
        <w:t>другим</w:t>
      </w:r>
      <w:r w:rsidRPr="004B6649">
        <w:rPr>
          <w:spacing w:val="-13"/>
          <w:w w:val="105"/>
          <w:sz w:val="24"/>
          <w:szCs w:val="24"/>
        </w:rPr>
        <w:t xml:space="preserve"> </w:t>
      </w:r>
      <w:r w:rsidRPr="004B6649">
        <w:rPr>
          <w:w w:val="105"/>
          <w:sz w:val="24"/>
          <w:szCs w:val="24"/>
        </w:rPr>
        <w:t>врстама</w:t>
      </w:r>
      <w:r w:rsidRPr="004B6649">
        <w:rPr>
          <w:spacing w:val="-13"/>
          <w:w w:val="105"/>
          <w:sz w:val="24"/>
          <w:szCs w:val="24"/>
        </w:rPr>
        <w:t xml:space="preserve"> </w:t>
      </w:r>
      <w:r w:rsidRPr="004B6649">
        <w:rPr>
          <w:w w:val="105"/>
          <w:sz w:val="24"/>
          <w:szCs w:val="24"/>
        </w:rPr>
        <w:t>дрвећа</w:t>
      </w:r>
      <w:r w:rsidRPr="004B6649">
        <w:rPr>
          <w:spacing w:val="-13"/>
          <w:w w:val="105"/>
          <w:sz w:val="24"/>
          <w:szCs w:val="24"/>
        </w:rPr>
        <w:t xml:space="preserve"> </w:t>
      </w:r>
      <w:r w:rsidRPr="004B6649">
        <w:rPr>
          <w:w w:val="105"/>
          <w:sz w:val="24"/>
          <w:szCs w:val="24"/>
        </w:rPr>
        <w:t>горски</w:t>
      </w:r>
      <w:r w:rsidRPr="004B6649">
        <w:rPr>
          <w:spacing w:val="-14"/>
          <w:w w:val="105"/>
          <w:sz w:val="24"/>
          <w:szCs w:val="24"/>
        </w:rPr>
        <w:t xml:space="preserve"> </w:t>
      </w:r>
      <w:r w:rsidRPr="004B6649">
        <w:rPr>
          <w:w w:val="105"/>
          <w:sz w:val="24"/>
          <w:szCs w:val="24"/>
        </w:rPr>
        <w:t>јавор, бели јасен, дивља трешња, китњак, сладун, јела, смрча, дуглазија).</w:t>
      </w:r>
    </w:p>
    <w:p w14:paraId="4BDB5A35" w14:textId="7AA1EE53" w:rsidR="004B6649" w:rsidRDefault="004B6649" w:rsidP="004B6649">
      <w:pPr>
        <w:pStyle w:val="Heading7"/>
        <w:rPr>
          <w:rFonts w:ascii="Times New Roman" w:hAnsi="Times New Roman" w:cs="Times New Roman"/>
          <w:b/>
          <w:i w:val="0"/>
          <w:spacing w:val="-5"/>
          <w:w w:val="105"/>
          <w:sz w:val="24"/>
          <w:szCs w:val="24"/>
          <w:u w:val="single"/>
          <w:lang w:val="sr-Cyrl-RS"/>
        </w:rPr>
      </w:pPr>
      <w:r w:rsidRPr="004B6649">
        <w:rPr>
          <w:rFonts w:ascii="Times New Roman" w:hAnsi="Times New Roman" w:cs="Times New Roman"/>
          <w:b/>
          <w:i w:val="0"/>
          <w:w w:val="105"/>
          <w:sz w:val="24"/>
          <w:szCs w:val="24"/>
          <w:lang w:val="sr-Cyrl-RS"/>
        </w:rPr>
        <w:t xml:space="preserve">   </w:t>
      </w:r>
      <w:r>
        <w:rPr>
          <w:rFonts w:ascii="Times New Roman" w:hAnsi="Times New Roman" w:cs="Times New Roman"/>
          <w:b/>
          <w:i w:val="0"/>
          <w:w w:val="105"/>
          <w:sz w:val="24"/>
          <w:szCs w:val="24"/>
          <w:lang w:val="sr-Cyrl-RS"/>
        </w:rPr>
        <w:t xml:space="preserve"> </w:t>
      </w:r>
      <w:r w:rsidRPr="004B6649">
        <w:rPr>
          <w:rFonts w:ascii="Times New Roman" w:hAnsi="Times New Roman" w:cs="Times New Roman"/>
          <w:b/>
          <w:i w:val="0"/>
          <w:w w:val="105"/>
          <w:sz w:val="24"/>
          <w:szCs w:val="24"/>
          <w:u w:val="single"/>
        </w:rPr>
        <w:t>Фаза</w:t>
      </w:r>
      <w:r w:rsidRPr="004B6649">
        <w:rPr>
          <w:rFonts w:ascii="Times New Roman" w:hAnsi="Times New Roman" w:cs="Times New Roman"/>
          <w:b/>
          <w:i w:val="0"/>
          <w:spacing w:val="-10"/>
          <w:w w:val="105"/>
          <w:sz w:val="24"/>
          <w:szCs w:val="24"/>
          <w:u w:val="single"/>
        </w:rPr>
        <w:t xml:space="preserve"> </w:t>
      </w:r>
      <w:r w:rsidRPr="004B6649">
        <w:rPr>
          <w:rFonts w:ascii="Times New Roman" w:hAnsi="Times New Roman" w:cs="Times New Roman"/>
          <w:b/>
          <w:i w:val="0"/>
          <w:w w:val="105"/>
          <w:sz w:val="24"/>
          <w:szCs w:val="24"/>
          <w:u w:val="single"/>
        </w:rPr>
        <w:t>касног</w:t>
      </w:r>
      <w:r w:rsidRPr="004B6649">
        <w:rPr>
          <w:rFonts w:ascii="Times New Roman" w:hAnsi="Times New Roman" w:cs="Times New Roman"/>
          <w:b/>
          <w:i w:val="0"/>
          <w:spacing w:val="-12"/>
          <w:w w:val="105"/>
          <w:sz w:val="24"/>
          <w:szCs w:val="24"/>
          <w:u w:val="single"/>
        </w:rPr>
        <w:t xml:space="preserve"> </w:t>
      </w:r>
      <w:r w:rsidRPr="004B6649">
        <w:rPr>
          <w:rFonts w:ascii="Times New Roman" w:hAnsi="Times New Roman" w:cs="Times New Roman"/>
          <w:b/>
          <w:i w:val="0"/>
          <w:w w:val="105"/>
          <w:sz w:val="24"/>
          <w:szCs w:val="24"/>
          <w:u w:val="single"/>
        </w:rPr>
        <w:t>младика</w:t>
      </w:r>
      <w:r w:rsidRPr="004B6649">
        <w:rPr>
          <w:rFonts w:ascii="Times New Roman" w:hAnsi="Times New Roman" w:cs="Times New Roman"/>
          <w:b/>
          <w:i w:val="0"/>
          <w:spacing w:val="-10"/>
          <w:w w:val="105"/>
          <w:sz w:val="24"/>
          <w:szCs w:val="24"/>
          <w:u w:val="single"/>
        </w:rPr>
        <w:t xml:space="preserve"> </w:t>
      </w:r>
      <w:r w:rsidRPr="004B6649">
        <w:rPr>
          <w:rFonts w:ascii="Times New Roman" w:hAnsi="Times New Roman" w:cs="Times New Roman"/>
          <w:b/>
          <w:i w:val="0"/>
          <w:w w:val="105"/>
          <w:sz w:val="24"/>
          <w:szCs w:val="24"/>
          <w:u w:val="single"/>
        </w:rPr>
        <w:t>[H</w:t>
      </w:r>
      <w:r w:rsidRPr="004B6649">
        <w:rPr>
          <w:rFonts w:ascii="Times New Roman" w:hAnsi="Times New Roman" w:cs="Times New Roman"/>
          <w:b/>
          <w:i w:val="0"/>
          <w:spacing w:val="-12"/>
          <w:w w:val="105"/>
          <w:sz w:val="24"/>
          <w:szCs w:val="24"/>
          <w:u w:val="single"/>
        </w:rPr>
        <w:t xml:space="preserve"> </w:t>
      </w:r>
      <w:r w:rsidRPr="004B6649">
        <w:rPr>
          <w:rFonts w:ascii="Times New Roman" w:hAnsi="Times New Roman" w:cs="Times New Roman"/>
          <w:b/>
          <w:i w:val="0"/>
          <w:w w:val="105"/>
          <w:sz w:val="24"/>
          <w:szCs w:val="24"/>
          <w:u w:val="single"/>
        </w:rPr>
        <w:t>&gt;</w:t>
      </w:r>
      <w:r w:rsidRPr="004B6649">
        <w:rPr>
          <w:rFonts w:ascii="Times New Roman" w:hAnsi="Times New Roman" w:cs="Times New Roman"/>
          <w:b/>
          <w:i w:val="0"/>
          <w:spacing w:val="-9"/>
          <w:w w:val="105"/>
          <w:sz w:val="24"/>
          <w:szCs w:val="24"/>
          <w:u w:val="single"/>
        </w:rPr>
        <w:t xml:space="preserve"> </w:t>
      </w:r>
      <w:r w:rsidRPr="004B6649">
        <w:rPr>
          <w:rFonts w:ascii="Times New Roman" w:hAnsi="Times New Roman" w:cs="Times New Roman"/>
          <w:b/>
          <w:i w:val="0"/>
          <w:w w:val="105"/>
          <w:sz w:val="24"/>
          <w:szCs w:val="24"/>
          <w:u w:val="single"/>
        </w:rPr>
        <w:t>6-12</w:t>
      </w:r>
      <w:r w:rsidRPr="004B6649">
        <w:rPr>
          <w:rFonts w:ascii="Times New Roman" w:hAnsi="Times New Roman" w:cs="Times New Roman"/>
          <w:b/>
          <w:i w:val="0"/>
          <w:spacing w:val="-10"/>
          <w:w w:val="105"/>
          <w:sz w:val="24"/>
          <w:szCs w:val="24"/>
          <w:u w:val="single"/>
        </w:rPr>
        <w:t xml:space="preserve"> </w:t>
      </w:r>
      <w:r w:rsidRPr="004B6649">
        <w:rPr>
          <w:rFonts w:ascii="Times New Roman" w:hAnsi="Times New Roman" w:cs="Times New Roman"/>
          <w:b/>
          <w:i w:val="0"/>
          <w:w w:val="105"/>
          <w:sz w:val="24"/>
          <w:szCs w:val="24"/>
          <w:u w:val="single"/>
        </w:rPr>
        <w:t>(14)</w:t>
      </w:r>
      <w:r w:rsidRPr="004B6649">
        <w:rPr>
          <w:rFonts w:ascii="Times New Roman" w:hAnsi="Times New Roman" w:cs="Times New Roman"/>
          <w:b/>
          <w:i w:val="0"/>
          <w:spacing w:val="-8"/>
          <w:w w:val="105"/>
          <w:sz w:val="24"/>
          <w:szCs w:val="24"/>
          <w:u w:val="single"/>
        </w:rPr>
        <w:t xml:space="preserve"> </w:t>
      </w:r>
      <w:r w:rsidRPr="004B6649">
        <w:rPr>
          <w:rFonts w:ascii="Times New Roman" w:hAnsi="Times New Roman" w:cs="Times New Roman"/>
          <w:b/>
          <w:i w:val="0"/>
          <w:spacing w:val="-5"/>
          <w:w w:val="105"/>
          <w:sz w:val="24"/>
          <w:szCs w:val="24"/>
          <w:u w:val="single"/>
        </w:rPr>
        <w:t>m]</w:t>
      </w:r>
    </w:p>
    <w:p w14:paraId="1B2D5783" w14:textId="77777777" w:rsidR="004B6649" w:rsidRPr="004B6649" w:rsidRDefault="004B6649" w:rsidP="004B6649">
      <w:pPr>
        <w:rPr>
          <w:lang w:val="sr-Cyrl-RS"/>
        </w:rPr>
      </w:pPr>
    </w:p>
    <w:p w14:paraId="167FEAFB" w14:textId="7CD5DB9C" w:rsidR="004B6649" w:rsidRPr="004B6649" w:rsidRDefault="004B6649" w:rsidP="004B6649">
      <w:pPr>
        <w:pStyle w:val="ListParagraph"/>
        <w:widowControl w:val="0"/>
        <w:numPr>
          <w:ilvl w:val="0"/>
          <w:numId w:val="2"/>
        </w:numPr>
        <w:tabs>
          <w:tab w:val="left" w:pos="1372"/>
        </w:tabs>
        <w:autoSpaceDE w:val="0"/>
        <w:autoSpaceDN w:val="0"/>
        <w:spacing w:before="40"/>
        <w:rPr>
          <w:sz w:val="24"/>
          <w:szCs w:val="24"/>
        </w:rPr>
      </w:pPr>
      <w:r w:rsidRPr="004B6649">
        <w:rPr>
          <w:sz w:val="24"/>
          <w:szCs w:val="24"/>
        </w:rPr>
        <w:t>очување</w:t>
      </w:r>
      <w:r w:rsidRPr="004B6649">
        <w:rPr>
          <w:spacing w:val="20"/>
          <w:sz w:val="24"/>
          <w:szCs w:val="24"/>
        </w:rPr>
        <w:t xml:space="preserve"> </w:t>
      </w:r>
      <w:r w:rsidRPr="004B6649">
        <w:rPr>
          <w:sz w:val="24"/>
          <w:szCs w:val="24"/>
        </w:rPr>
        <w:t>и</w:t>
      </w:r>
      <w:r w:rsidRPr="004B6649">
        <w:rPr>
          <w:spacing w:val="17"/>
          <w:sz w:val="24"/>
          <w:szCs w:val="24"/>
        </w:rPr>
        <w:t xml:space="preserve"> </w:t>
      </w:r>
      <w:r w:rsidRPr="004B6649">
        <w:rPr>
          <w:sz w:val="24"/>
          <w:szCs w:val="24"/>
        </w:rPr>
        <w:t>унапређење</w:t>
      </w:r>
      <w:r w:rsidRPr="004B6649">
        <w:rPr>
          <w:spacing w:val="21"/>
          <w:sz w:val="24"/>
          <w:szCs w:val="24"/>
        </w:rPr>
        <w:t xml:space="preserve"> </w:t>
      </w:r>
      <w:r w:rsidRPr="004B6649">
        <w:rPr>
          <w:sz w:val="24"/>
          <w:szCs w:val="24"/>
        </w:rPr>
        <w:t>здравственог</w:t>
      </w:r>
      <w:r w:rsidRPr="004B6649">
        <w:rPr>
          <w:spacing w:val="20"/>
          <w:sz w:val="24"/>
          <w:szCs w:val="24"/>
        </w:rPr>
        <w:t xml:space="preserve"> </w:t>
      </w:r>
      <w:r w:rsidRPr="004B6649">
        <w:rPr>
          <w:spacing w:val="-2"/>
          <w:sz w:val="24"/>
          <w:szCs w:val="24"/>
        </w:rPr>
        <w:t>стања,</w:t>
      </w:r>
    </w:p>
    <w:p w14:paraId="44664B51" w14:textId="0005A89D" w:rsidR="004B6649" w:rsidRPr="004B6649" w:rsidRDefault="004B6649" w:rsidP="004B6649">
      <w:pPr>
        <w:pStyle w:val="ListParagraph"/>
        <w:widowControl w:val="0"/>
        <w:numPr>
          <w:ilvl w:val="0"/>
          <w:numId w:val="2"/>
        </w:numPr>
        <w:tabs>
          <w:tab w:val="left" w:pos="1372"/>
        </w:tabs>
        <w:autoSpaceDE w:val="0"/>
        <w:autoSpaceDN w:val="0"/>
        <w:spacing w:before="154"/>
        <w:rPr>
          <w:sz w:val="24"/>
          <w:szCs w:val="24"/>
        </w:rPr>
      </w:pPr>
      <w:r w:rsidRPr="004B6649">
        <w:rPr>
          <w:spacing w:val="-2"/>
          <w:w w:val="105"/>
          <w:sz w:val="24"/>
          <w:szCs w:val="24"/>
        </w:rPr>
        <w:t>интервенције</w:t>
      </w:r>
      <w:r w:rsidRPr="004B6649">
        <w:rPr>
          <w:spacing w:val="-4"/>
          <w:w w:val="105"/>
          <w:sz w:val="24"/>
          <w:szCs w:val="24"/>
        </w:rPr>
        <w:t xml:space="preserve"> </w:t>
      </w:r>
      <w:r w:rsidRPr="004B6649">
        <w:rPr>
          <w:spacing w:val="-2"/>
          <w:w w:val="105"/>
          <w:sz w:val="24"/>
          <w:szCs w:val="24"/>
        </w:rPr>
        <w:t>у</w:t>
      </w:r>
      <w:r w:rsidRPr="004B6649">
        <w:rPr>
          <w:spacing w:val="-3"/>
          <w:w w:val="105"/>
          <w:sz w:val="24"/>
          <w:szCs w:val="24"/>
        </w:rPr>
        <w:t xml:space="preserve"> </w:t>
      </w:r>
      <w:r w:rsidRPr="004B6649">
        <w:rPr>
          <w:spacing w:val="-2"/>
          <w:w w:val="105"/>
          <w:sz w:val="24"/>
          <w:szCs w:val="24"/>
        </w:rPr>
        <w:t>овој</w:t>
      </w:r>
      <w:r w:rsidRPr="004B6649">
        <w:rPr>
          <w:spacing w:val="-5"/>
          <w:w w:val="105"/>
          <w:sz w:val="24"/>
          <w:szCs w:val="24"/>
        </w:rPr>
        <w:t xml:space="preserve"> </w:t>
      </w:r>
      <w:r w:rsidRPr="004B6649">
        <w:rPr>
          <w:spacing w:val="-2"/>
          <w:w w:val="105"/>
          <w:sz w:val="24"/>
          <w:szCs w:val="24"/>
        </w:rPr>
        <w:t>фази</w:t>
      </w:r>
      <w:r w:rsidRPr="004B6649">
        <w:rPr>
          <w:spacing w:val="-5"/>
          <w:w w:val="105"/>
          <w:sz w:val="24"/>
          <w:szCs w:val="24"/>
        </w:rPr>
        <w:t xml:space="preserve"> </w:t>
      </w:r>
      <w:r w:rsidRPr="004B6649">
        <w:rPr>
          <w:spacing w:val="-2"/>
          <w:w w:val="105"/>
          <w:sz w:val="24"/>
          <w:szCs w:val="24"/>
        </w:rPr>
        <w:t>су</w:t>
      </w:r>
      <w:r w:rsidRPr="004B6649">
        <w:rPr>
          <w:spacing w:val="-5"/>
          <w:w w:val="105"/>
          <w:sz w:val="24"/>
          <w:szCs w:val="24"/>
        </w:rPr>
        <w:t xml:space="preserve"> </w:t>
      </w:r>
      <w:r w:rsidRPr="004B6649">
        <w:rPr>
          <w:spacing w:val="-2"/>
          <w:w w:val="105"/>
          <w:sz w:val="24"/>
          <w:szCs w:val="24"/>
        </w:rPr>
        <w:t>углавном</w:t>
      </w:r>
      <w:r w:rsidRPr="004B6649">
        <w:rPr>
          <w:spacing w:val="-5"/>
          <w:w w:val="105"/>
          <w:sz w:val="24"/>
          <w:szCs w:val="24"/>
        </w:rPr>
        <w:t xml:space="preserve"> </w:t>
      </w:r>
      <w:r w:rsidRPr="004B6649">
        <w:rPr>
          <w:spacing w:val="-2"/>
          <w:w w:val="105"/>
          <w:sz w:val="24"/>
          <w:szCs w:val="24"/>
        </w:rPr>
        <w:t>минималне</w:t>
      </w:r>
    </w:p>
    <w:p w14:paraId="23643BBE" w14:textId="2C7EC606" w:rsidR="004B6649" w:rsidRPr="004B6649" w:rsidRDefault="004B6649" w:rsidP="004B6649">
      <w:pPr>
        <w:pStyle w:val="ListParagraph"/>
        <w:widowControl w:val="0"/>
        <w:numPr>
          <w:ilvl w:val="0"/>
          <w:numId w:val="2"/>
        </w:numPr>
        <w:tabs>
          <w:tab w:val="left" w:pos="1372"/>
        </w:tabs>
        <w:autoSpaceDE w:val="0"/>
        <w:autoSpaceDN w:val="0"/>
        <w:spacing w:before="157"/>
        <w:rPr>
          <w:sz w:val="24"/>
          <w:szCs w:val="24"/>
        </w:rPr>
      </w:pPr>
      <w:r w:rsidRPr="004B6649">
        <w:rPr>
          <w:sz w:val="24"/>
          <w:szCs w:val="24"/>
        </w:rPr>
        <w:t>избор</w:t>
      </w:r>
      <w:r w:rsidRPr="004B6649">
        <w:rPr>
          <w:spacing w:val="12"/>
          <w:sz w:val="24"/>
          <w:szCs w:val="24"/>
        </w:rPr>
        <w:t xml:space="preserve"> </w:t>
      </w:r>
      <w:r w:rsidRPr="004B6649">
        <w:rPr>
          <w:sz w:val="24"/>
          <w:szCs w:val="24"/>
        </w:rPr>
        <w:t>стабала</w:t>
      </w:r>
      <w:r w:rsidRPr="004B6649">
        <w:rPr>
          <w:spacing w:val="8"/>
          <w:sz w:val="24"/>
          <w:szCs w:val="24"/>
        </w:rPr>
        <w:t xml:space="preserve"> </w:t>
      </w:r>
      <w:r w:rsidRPr="004B6649">
        <w:rPr>
          <w:sz w:val="24"/>
          <w:szCs w:val="24"/>
        </w:rPr>
        <w:t>будућности</w:t>
      </w:r>
      <w:r w:rsidRPr="004B6649">
        <w:rPr>
          <w:spacing w:val="13"/>
          <w:sz w:val="24"/>
          <w:szCs w:val="24"/>
        </w:rPr>
        <w:t xml:space="preserve"> </w:t>
      </w:r>
      <w:r w:rsidRPr="004B6649">
        <w:rPr>
          <w:sz w:val="24"/>
          <w:szCs w:val="24"/>
        </w:rPr>
        <w:t>код</w:t>
      </w:r>
      <w:r w:rsidRPr="004B6649">
        <w:rPr>
          <w:spacing w:val="10"/>
          <w:sz w:val="24"/>
          <w:szCs w:val="24"/>
        </w:rPr>
        <w:t xml:space="preserve"> </w:t>
      </w:r>
      <w:r w:rsidRPr="004B6649">
        <w:rPr>
          <w:sz w:val="24"/>
          <w:szCs w:val="24"/>
        </w:rPr>
        <w:t>примешаних</w:t>
      </w:r>
      <w:r w:rsidRPr="004B6649">
        <w:rPr>
          <w:spacing w:val="10"/>
          <w:sz w:val="24"/>
          <w:szCs w:val="24"/>
        </w:rPr>
        <w:t xml:space="preserve"> </w:t>
      </w:r>
      <w:r w:rsidRPr="004B6649">
        <w:rPr>
          <w:sz w:val="24"/>
          <w:szCs w:val="24"/>
        </w:rPr>
        <w:t>врста</w:t>
      </w:r>
      <w:r w:rsidRPr="004B6649">
        <w:rPr>
          <w:spacing w:val="8"/>
          <w:sz w:val="24"/>
          <w:szCs w:val="24"/>
        </w:rPr>
        <w:t xml:space="preserve"> </w:t>
      </w:r>
      <w:r w:rsidRPr="004B6649">
        <w:rPr>
          <w:sz w:val="24"/>
          <w:szCs w:val="24"/>
        </w:rPr>
        <w:t>(четинари,</w:t>
      </w:r>
      <w:r w:rsidRPr="004B6649">
        <w:rPr>
          <w:spacing w:val="13"/>
          <w:sz w:val="24"/>
          <w:szCs w:val="24"/>
        </w:rPr>
        <w:t xml:space="preserve"> </w:t>
      </w:r>
      <w:r w:rsidRPr="004B6649">
        <w:rPr>
          <w:sz w:val="24"/>
          <w:szCs w:val="24"/>
        </w:rPr>
        <w:t>јавор,</w:t>
      </w:r>
      <w:r w:rsidRPr="004B6649">
        <w:rPr>
          <w:spacing w:val="7"/>
          <w:sz w:val="24"/>
          <w:szCs w:val="24"/>
        </w:rPr>
        <w:t xml:space="preserve"> </w:t>
      </w:r>
      <w:r w:rsidRPr="004B6649">
        <w:rPr>
          <w:sz w:val="24"/>
          <w:szCs w:val="24"/>
        </w:rPr>
        <w:t>јасен</w:t>
      </w:r>
      <w:r w:rsidRPr="004B6649">
        <w:rPr>
          <w:spacing w:val="6"/>
          <w:sz w:val="24"/>
          <w:szCs w:val="24"/>
        </w:rPr>
        <w:t xml:space="preserve"> </w:t>
      </w:r>
      <w:r w:rsidRPr="004B6649">
        <w:rPr>
          <w:sz w:val="24"/>
          <w:szCs w:val="24"/>
        </w:rPr>
        <w:t>,</w:t>
      </w:r>
      <w:r w:rsidRPr="004B6649">
        <w:rPr>
          <w:spacing w:val="15"/>
          <w:sz w:val="24"/>
          <w:szCs w:val="24"/>
        </w:rPr>
        <w:t xml:space="preserve"> </w:t>
      </w:r>
      <w:r w:rsidRPr="004B6649">
        <w:rPr>
          <w:sz w:val="24"/>
          <w:szCs w:val="24"/>
        </w:rPr>
        <w:t>трешња,</w:t>
      </w:r>
      <w:r w:rsidRPr="004B6649">
        <w:rPr>
          <w:spacing w:val="12"/>
          <w:sz w:val="24"/>
          <w:szCs w:val="24"/>
        </w:rPr>
        <w:t xml:space="preserve"> </w:t>
      </w:r>
      <w:r w:rsidRPr="004B6649">
        <w:rPr>
          <w:spacing w:val="-2"/>
          <w:sz w:val="24"/>
          <w:szCs w:val="24"/>
        </w:rPr>
        <w:t>буква),</w:t>
      </w:r>
    </w:p>
    <w:p w14:paraId="5754AF47" w14:textId="7133CB26" w:rsidR="004B6649" w:rsidRPr="004B6649" w:rsidRDefault="004B6649" w:rsidP="004B6649">
      <w:pPr>
        <w:pStyle w:val="ListParagraph"/>
        <w:widowControl w:val="0"/>
        <w:numPr>
          <w:ilvl w:val="0"/>
          <w:numId w:val="2"/>
        </w:numPr>
        <w:tabs>
          <w:tab w:val="left" w:pos="1372"/>
        </w:tabs>
        <w:autoSpaceDE w:val="0"/>
        <w:autoSpaceDN w:val="0"/>
        <w:spacing w:before="154" w:line="268" w:lineRule="auto"/>
        <w:ind w:right="807"/>
        <w:rPr>
          <w:sz w:val="24"/>
          <w:szCs w:val="24"/>
        </w:rPr>
      </w:pPr>
      <w:r w:rsidRPr="004B6649">
        <w:rPr>
          <w:w w:val="105"/>
          <w:sz w:val="24"/>
          <w:szCs w:val="24"/>
        </w:rPr>
        <w:t>очување</w:t>
      </w:r>
      <w:r w:rsidRPr="004B6649">
        <w:rPr>
          <w:spacing w:val="-14"/>
          <w:w w:val="105"/>
          <w:sz w:val="24"/>
          <w:szCs w:val="24"/>
        </w:rPr>
        <w:t xml:space="preserve"> </w:t>
      </w:r>
      <w:r w:rsidRPr="004B6649">
        <w:rPr>
          <w:w w:val="105"/>
          <w:sz w:val="24"/>
          <w:szCs w:val="24"/>
        </w:rPr>
        <w:t>густог</w:t>
      </w:r>
      <w:r w:rsidRPr="004B6649">
        <w:rPr>
          <w:spacing w:val="-13"/>
          <w:w w:val="105"/>
          <w:sz w:val="24"/>
          <w:szCs w:val="24"/>
        </w:rPr>
        <w:t xml:space="preserve"> </w:t>
      </w:r>
      <w:r w:rsidRPr="004B6649">
        <w:rPr>
          <w:w w:val="105"/>
          <w:sz w:val="24"/>
          <w:szCs w:val="24"/>
        </w:rPr>
        <w:t>склопа</w:t>
      </w:r>
      <w:r w:rsidRPr="004B6649">
        <w:rPr>
          <w:spacing w:val="-13"/>
          <w:w w:val="105"/>
          <w:sz w:val="24"/>
          <w:szCs w:val="24"/>
        </w:rPr>
        <w:t xml:space="preserve"> </w:t>
      </w:r>
      <w:r w:rsidRPr="004B6649">
        <w:rPr>
          <w:w w:val="105"/>
          <w:sz w:val="24"/>
          <w:szCs w:val="24"/>
        </w:rPr>
        <w:t>како</w:t>
      </w:r>
      <w:r w:rsidRPr="004B6649">
        <w:rPr>
          <w:spacing w:val="-13"/>
          <w:w w:val="105"/>
          <w:sz w:val="24"/>
          <w:szCs w:val="24"/>
        </w:rPr>
        <w:t xml:space="preserve"> </w:t>
      </w:r>
      <w:r w:rsidRPr="004B6649">
        <w:rPr>
          <w:w w:val="105"/>
          <w:sz w:val="24"/>
          <w:szCs w:val="24"/>
        </w:rPr>
        <w:t>би</w:t>
      </w:r>
      <w:r w:rsidRPr="004B6649">
        <w:rPr>
          <w:spacing w:val="-13"/>
          <w:w w:val="105"/>
          <w:sz w:val="24"/>
          <w:szCs w:val="24"/>
        </w:rPr>
        <w:t xml:space="preserve"> </w:t>
      </w:r>
      <w:r w:rsidRPr="004B6649">
        <w:rPr>
          <w:w w:val="105"/>
          <w:sz w:val="24"/>
          <w:szCs w:val="24"/>
        </w:rPr>
        <w:t>се</w:t>
      </w:r>
      <w:r w:rsidRPr="004B6649">
        <w:rPr>
          <w:spacing w:val="-13"/>
          <w:w w:val="105"/>
          <w:sz w:val="24"/>
          <w:szCs w:val="24"/>
        </w:rPr>
        <w:t xml:space="preserve"> </w:t>
      </w:r>
      <w:r w:rsidRPr="004B6649">
        <w:rPr>
          <w:w w:val="105"/>
          <w:sz w:val="24"/>
          <w:szCs w:val="24"/>
        </w:rPr>
        <w:t>потенцијална</w:t>
      </w:r>
      <w:r w:rsidRPr="004B6649">
        <w:rPr>
          <w:spacing w:val="-13"/>
          <w:w w:val="105"/>
          <w:sz w:val="24"/>
          <w:szCs w:val="24"/>
        </w:rPr>
        <w:t xml:space="preserve"> </w:t>
      </w:r>
      <w:r w:rsidRPr="004B6649">
        <w:rPr>
          <w:w w:val="105"/>
          <w:sz w:val="24"/>
          <w:szCs w:val="24"/>
        </w:rPr>
        <w:t>стабла</w:t>
      </w:r>
      <w:r w:rsidRPr="004B6649">
        <w:rPr>
          <w:spacing w:val="-13"/>
          <w:w w:val="105"/>
          <w:sz w:val="24"/>
          <w:szCs w:val="24"/>
        </w:rPr>
        <w:t xml:space="preserve"> </w:t>
      </w:r>
      <w:r w:rsidRPr="004B6649">
        <w:rPr>
          <w:w w:val="105"/>
          <w:sz w:val="24"/>
          <w:szCs w:val="24"/>
        </w:rPr>
        <w:t>будућности</w:t>
      </w:r>
      <w:r w:rsidRPr="004B6649">
        <w:rPr>
          <w:spacing w:val="-14"/>
          <w:w w:val="105"/>
          <w:sz w:val="24"/>
          <w:szCs w:val="24"/>
        </w:rPr>
        <w:t xml:space="preserve"> </w:t>
      </w:r>
      <w:r w:rsidRPr="004B6649">
        <w:rPr>
          <w:w w:val="105"/>
          <w:sz w:val="24"/>
          <w:szCs w:val="24"/>
        </w:rPr>
        <w:t>што</w:t>
      </w:r>
      <w:r w:rsidRPr="004B6649">
        <w:rPr>
          <w:spacing w:val="-13"/>
          <w:w w:val="105"/>
          <w:sz w:val="24"/>
          <w:szCs w:val="24"/>
        </w:rPr>
        <w:t xml:space="preserve"> </w:t>
      </w:r>
      <w:r w:rsidRPr="004B6649">
        <w:rPr>
          <w:w w:val="105"/>
          <w:sz w:val="24"/>
          <w:szCs w:val="24"/>
        </w:rPr>
        <w:t>боље</w:t>
      </w:r>
      <w:r w:rsidRPr="004B6649">
        <w:rPr>
          <w:spacing w:val="-13"/>
          <w:w w:val="105"/>
          <w:sz w:val="24"/>
          <w:szCs w:val="24"/>
        </w:rPr>
        <w:t xml:space="preserve"> </w:t>
      </w:r>
      <w:r w:rsidRPr="004B6649">
        <w:rPr>
          <w:w w:val="105"/>
          <w:sz w:val="24"/>
          <w:szCs w:val="24"/>
        </w:rPr>
        <w:t>очистила</w:t>
      </w:r>
      <w:r w:rsidRPr="004B6649">
        <w:rPr>
          <w:spacing w:val="-13"/>
          <w:w w:val="105"/>
          <w:sz w:val="24"/>
          <w:szCs w:val="24"/>
        </w:rPr>
        <w:t xml:space="preserve"> </w:t>
      </w:r>
      <w:r w:rsidRPr="004B6649">
        <w:rPr>
          <w:w w:val="105"/>
          <w:sz w:val="24"/>
          <w:szCs w:val="24"/>
        </w:rPr>
        <w:t>од доњих грана,</w:t>
      </w:r>
    </w:p>
    <w:p w14:paraId="4187F0D6" w14:textId="30931330" w:rsidR="00C14AA7" w:rsidRPr="004B6649" w:rsidRDefault="004B6649" w:rsidP="004B6649">
      <w:pPr>
        <w:pStyle w:val="ListParagraph"/>
        <w:numPr>
          <w:ilvl w:val="0"/>
          <w:numId w:val="2"/>
        </w:numPr>
        <w:spacing w:after="60"/>
        <w:rPr>
          <w:b/>
          <w:i/>
          <w:sz w:val="24"/>
          <w:szCs w:val="24"/>
          <w:u w:val="single"/>
          <w:lang w:val="sr-Cyrl-RS"/>
        </w:rPr>
      </w:pPr>
      <w:r w:rsidRPr="004B6649">
        <w:rPr>
          <w:w w:val="105"/>
          <w:sz w:val="24"/>
          <w:szCs w:val="24"/>
        </w:rPr>
        <w:t>регулисање/очување</w:t>
      </w:r>
      <w:r w:rsidRPr="004B6649">
        <w:rPr>
          <w:spacing w:val="-12"/>
          <w:w w:val="105"/>
          <w:sz w:val="24"/>
          <w:szCs w:val="24"/>
        </w:rPr>
        <w:t xml:space="preserve"> </w:t>
      </w:r>
      <w:r w:rsidRPr="004B6649">
        <w:rPr>
          <w:w w:val="105"/>
          <w:sz w:val="24"/>
          <w:szCs w:val="24"/>
        </w:rPr>
        <w:t>и</w:t>
      </w:r>
      <w:r w:rsidRPr="004B6649">
        <w:rPr>
          <w:spacing w:val="-10"/>
          <w:w w:val="105"/>
          <w:sz w:val="24"/>
          <w:szCs w:val="24"/>
        </w:rPr>
        <w:t xml:space="preserve"> </w:t>
      </w:r>
      <w:r w:rsidRPr="004B6649">
        <w:rPr>
          <w:w w:val="105"/>
          <w:sz w:val="24"/>
          <w:szCs w:val="24"/>
        </w:rPr>
        <w:t>подржавање</w:t>
      </w:r>
      <w:r w:rsidRPr="004B6649">
        <w:rPr>
          <w:spacing w:val="-8"/>
          <w:w w:val="105"/>
          <w:sz w:val="24"/>
          <w:szCs w:val="24"/>
        </w:rPr>
        <w:t xml:space="preserve"> </w:t>
      </w:r>
      <w:r w:rsidRPr="004B6649">
        <w:rPr>
          <w:w w:val="105"/>
          <w:sz w:val="24"/>
          <w:szCs w:val="24"/>
        </w:rPr>
        <w:t>мешовитости</w:t>
      </w:r>
      <w:r w:rsidRPr="004B6649">
        <w:rPr>
          <w:spacing w:val="-10"/>
          <w:w w:val="105"/>
          <w:sz w:val="24"/>
          <w:szCs w:val="24"/>
        </w:rPr>
        <w:t xml:space="preserve"> </w:t>
      </w:r>
      <w:r w:rsidRPr="004B6649">
        <w:rPr>
          <w:w w:val="105"/>
          <w:sz w:val="24"/>
          <w:szCs w:val="24"/>
        </w:rPr>
        <w:t>са</w:t>
      </w:r>
      <w:r w:rsidRPr="004B6649">
        <w:rPr>
          <w:spacing w:val="-10"/>
          <w:w w:val="105"/>
          <w:sz w:val="24"/>
          <w:szCs w:val="24"/>
        </w:rPr>
        <w:t xml:space="preserve"> </w:t>
      </w:r>
      <w:r w:rsidRPr="004B6649">
        <w:rPr>
          <w:w w:val="105"/>
          <w:sz w:val="24"/>
          <w:szCs w:val="24"/>
        </w:rPr>
        <w:t>другим</w:t>
      </w:r>
      <w:r w:rsidRPr="004B6649">
        <w:rPr>
          <w:spacing w:val="-10"/>
          <w:w w:val="105"/>
          <w:sz w:val="24"/>
          <w:szCs w:val="24"/>
        </w:rPr>
        <w:t xml:space="preserve"> </w:t>
      </w:r>
      <w:r w:rsidRPr="004B6649">
        <w:rPr>
          <w:w w:val="105"/>
          <w:sz w:val="24"/>
          <w:szCs w:val="24"/>
        </w:rPr>
        <w:t>врстама</w:t>
      </w:r>
      <w:r w:rsidRPr="004B6649">
        <w:rPr>
          <w:spacing w:val="-10"/>
          <w:w w:val="105"/>
          <w:sz w:val="24"/>
          <w:szCs w:val="24"/>
        </w:rPr>
        <w:t xml:space="preserve"> </w:t>
      </w:r>
      <w:r w:rsidRPr="004B6649">
        <w:rPr>
          <w:w w:val="105"/>
          <w:sz w:val="24"/>
          <w:szCs w:val="24"/>
        </w:rPr>
        <w:t>дрвећа</w:t>
      </w:r>
      <w:r w:rsidRPr="004B6649">
        <w:rPr>
          <w:spacing w:val="-8"/>
          <w:w w:val="105"/>
          <w:sz w:val="24"/>
          <w:szCs w:val="24"/>
        </w:rPr>
        <w:t xml:space="preserve"> </w:t>
      </w:r>
      <w:r w:rsidRPr="004B6649">
        <w:rPr>
          <w:w w:val="105"/>
          <w:sz w:val="24"/>
          <w:szCs w:val="24"/>
        </w:rPr>
        <w:t>(регулисање смесе путем очувања група (четинара, јавора, јасена, трешње, букве).</w:t>
      </w:r>
    </w:p>
    <w:p w14:paraId="4A7327AF" w14:textId="77777777" w:rsidR="004B6649" w:rsidRDefault="004B6649" w:rsidP="00C14AA7">
      <w:pPr>
        <w:spacing w:after="60"/>
        <w:rPr>
          <w:b/>
          <w:i/>
          <w:sz w:val="28"/>
          <w:szCs w:val="28"/>
          <w:u w:val="single"/>
          <w:lang w:val="sr-Cyrl-RS"/>
        </w:rPr>
      </w:pPr>
    </w:p>
    <w:p w14:paraId="3EC64FDF" w14:textId="011353FB" w:rsidR="004B6649" w:rsidRPr="004B6649" w:rsidRDefault="004B6649" w:rsidP="00C14AA7">
      <w:pPr>
        <w:spacing w:after="60"/>
        <w:rPr>
          <w:b/>
          <w:i/>
          <w:sz w:val="24"/>
          <w:szCs w:val="24"/>
          <w:u w:val="single"/>
          <w:lang w:val="sr-Cyrl-RS"/>
        </w:rPr>
      </w:pPr>
      <w:r>
        <w:rPr>
          <w:spacing w:val="-2"/>
          <w:w w:val="105"/>
          <w:sz w:val="22"/>
          <w:szCs w:val="22"/>
          <w:lang w:val="sr-Cyrl-RS"/>
        </w:rPr>
        <w:t xml:space="preserve">    </w:t>
      </w:r>
      <w:r w:rsidRPr="004B6649">
        <w:rPr>
          <w:b/>
          <w:spacing w:val="-2"/>
          <w:w w:val="105"/>
          <w:sz w:val="24"/>
          <w:szCs w:val="24"/>
          <w:u w:val="single"/>
        </w:rPr>
        <w:t>Фаза</w:t>
      </w:r>
      <w:r w:rsidRPr="004B6649">
        <w:rPr>
          <w:b/>
          <w:spacing w:val="-5"/>
          <w:w w:val="105"/>
          <w:sz w:val="24"/>
          <w:szCs w:val="24"/>
          <w:u w:val="single"/>
        </w:rPr>
        <w:t xml:space="preserve"> </w:t>
      </w:r>
      <w:r w:rsidRPr="004B6649">
        <w:rPr>
          <w:b/>
          <w:spacing w:val="-2"/>
          <w:w w:val="105"/>
          <w:sz w:val="24"/>
          <w:szCs w:val="24"/>
          <w:u w:val="single"/>
        </w:rPr>
        <w:t>средњедобних</w:t>
      </w:r>
      <w:r w:rsidRPr="004B6649">
        <w:rPr>
          <w:b/>
          <w:spacing w:val="-6"/>
          <w:w w:val="105"/>
          <w:sz w:val="24"/>
          <w:szCs w:val="24"/>
          <w:u w:val="single"/>
        </w:rPr>
        <w:t xml:space="preserve"> </w:t>
      </w:r>
      <w:r w:rsidRPr="004B6649">
        <w:rPr>
          <w:b/>
          <w:spacing w:val="-2"/>
          <w:w w:val="105"/>
          <w:sz w:val="24"/>
          <w:szCs w:val="24"/>
          <w:u w:val="single"/>
        </w:rPr>
        <w:t>састојина</w:t>
      </w:r>
      <w:r w:rsidRPr="004B6649">
        <w:rPr>
          <w:b/>
          <w:spacing w:val="-3"/>
          <w:w w:val="105"/>
          <w:sz w:val="24"/>
          <w:szCs w:val="24"/>
          <w:u w:val="single"/>
        </w:rPr>
        <w:t xml:space="preserve"> </w:t>
      </w:r>
      <w:r w:rsidRPr="004B6649">
        <w:rPr>
          <w:b/>
          <w:spacing w:val="-2"/>
          <w:w w:val="105"/>
          <w:sz w:val="24"/>
          <w:szCs w:val="24"/>
          <w:u w:val="single"/>
        </w:rPr>
        <w:t>[H</w:t>
      </w:r>
      <w:r w:rsidRPr="004B6649">
        <w:rPr>
          <w:b/>
          <w:spacing w:val="-5"/>
          <w:w w:val="105"/>
          <w:sz w:val="24"/>
          <w:szCs w:val="24"/>
          <w:u w:val="single"/>
        </w:rPr>
        <w:t xml:space="preserve"> </w:t>
      </w:r>
      <w:r w:rsidRPr="004B6649">
        <w:rPr>
          <w:b/>
          <w:spacing w:val="-2"/>
          <w:w w:val="105"/>
          <w:sz w:val="24"/>
          <w:szCs w:val="24"/>
          <w:u w:val="single"/>
        </w:rPr>
        <w:t xml:space="preserve">&gt;12-14(22) </w:t>
      </w:r>
      <w:r w:rsidRPr="004B6649">
        <w:rPr>
          <w:b/>
          <w:spacing w:val="-5"/>
          <w:w w:val="105"/>
          <w:sz w:val="24"/>
          <w:szCs w:val="24"/>
          <w:u w:val="single"/>
        </w:rPr>
        <w:t>m]</w:t>
      </w:r>
    </w:p>
    <w:p w14:paraId="58F2FC0C" w14:textId="5D898585" w:rsidR="004B6649" w:rsidRDefault="004B6649" w:rsidP="00C14AA7">
      <w:pPr>
        <w:spacing w:after="60"/>
        <w:rPr>
          <w:b/>
          <w:i/>
          <w:sz w:val="28"/>
          <w:szCs w:val="28"/>
          <w:u w:val="single"/>
          <w:lang w:val="sr-Cyrl-RS"/>
        </w:rPr>
      </w:pPr>
      <w:r>
        <w:rPr>
          <w:b/>
          <w:i/>
          <w:sz w:val="28"/>
          <w:szCs w:val="28"/>
          <w:u w:val="single"/>
          <w:lang w:val="sr-Cyrl-RS"/>
        </w:rPr>
        <w:t xml:space="preserve">  </w:t>
      </w:r>
    </w:p>
    <w:p w14:paraId="4225C8D9" w14:textId="4C4AA724" w:rsidR="004B6649" w:rsidRPr="009345F0" w:rsidRDefault="004B6649" w:rsidP="004B6649">
      <w:pPr>
        <w:pStyle w:val="ListParagraph"/>
        <w:widowControl w:val="0"/>
        <w:numPr>
          <w:ilvl w:val="0"/>
          <w:numId w:val="2"/>
        </w:numPr>
        <w:tabs>
          <w:tab w:val="left" w:pos="1677"/>
        </w:tabs>
        <w:autoSpaceDE w:val="0"/>
        <w:autoSpaceDN w:val="0"/>
        <w:spacing w:before="38" w:line="271" w:lineRule="auto"/>
        <w:ind w:right="496"/>
        <w:rPr>
          <w:sz w:val="24"/>
          <w:szCs w:val="24"/>
        </w:rPr>
      </w:pPr>
      <w:r w:rsidRPr="009345F0">
        <w:rPr>
          <w:w w:val="105"/>
          <w:sz w:val="24"/>
          <w:szCs w:val="24"/>
        </w:rPr>
        <w:t>избор,</w:t>
      </w:r>
      <w:r w:rsidRPr="009345F0">
        <w:rPr>
          <w:spacing w:val="19"/>
          <w:w w:val="105"/>
          <w:sz w:val="24"/>
          <w:szCs w:val="24"/>
        </w:rPr>
        <w:t xml:space="preserve"> </w:t>
      </w:r>
      <w:r w:rsidRPr="009345F0">
        <w:rPr>
          <w:w w:val="105"/>
          <w:sz w:val="24"/>
          <w:szCs w:val="24"/>
        </w:rPr>
        <w:t>обележавање и</w:t>
      </w:r>
      <w:r w:rsidRPr="009345F0">
        <w:rPr>
          <w:spacing w:val="20"/>
          <w:w w:val="105"/>
          <w:sz w:val="24"/>
          <w:szCs w:val="24"/>
        </w:rPr>
        <w:t xml:space="preserve"> </w:t>
      </w:r>
      <w:r w:rsidRPr="009345F0">
        <w:rPr>
          <w:w w:val="105"/>
          <w:sz w:val="24"/>
          <w:szCs w:val="24"/>
        </w:rPr>
        <w:t>нега 230</w:t>
      </w:r>
      <w:r w:rsidRPr="009345F0">
        <w:rPr>
          <w:spacing w:val="19"/>
          <w:w w:val="105"/>
          <w:sz w:val="24"/>
          <w:szCs w:val="24"/>
        </w:rPr>
        <w:t xml:space="preserve"> </w:t>
      </w:r>
      <w:r w:rsidRPr="009345F0">
        <w:rPr>
          <w:w w:val="105"/>
          <w:sz w:val="24"/>
          <w:szCs w:val="24"/>
        </w:rPr>
        <w:t>до</w:t>
      </w:r>
      <w:r w:rsidRPr="009345F0">
        <w:rPr>
          <w:spacing w:val="19"/>
          <w:w w:val="105"/>
          <w:sz w:val="24"/>
          <w:szCs w:val="24"/>
        </w:rPr>
        <w:t xml:space="preserve"> </w:t>
      </w:r>
      <w:r w:rsidRPr="009345F0">
        <w:rPr>
          <w:w w:val="105"/>
          <w:sz w:val="24"/>
          <w:szCs w:val="24"/>
        </w:rPr>
        <w:t>270</w:t>
      </w:r>
      <w:r w:rsidRPr="009345F0">
        <w:rPr>
          <w:spacing w:val="19"/>
          <w:w w:val="105"/>
          <w:sz w:val="24"/>
          <w:szCs w:val="24"/>
        </w:rPr>
        <w:t xml:space="preserve"> </w:t>
      </w:r>
      <w:r w:rsidRPr="009345F0">
        <w:rPr>
          <w:w w:val="105"/>
          <w:sz w:val="24"/>
          <w:szCs w:val="24"/>
        </w:rPr>
        <w:t>стабала</w:t>
      </w:r>
      <w:r w:rsidRPr="009345F0">
        <w:rPr>
          <w:spacing w:val="19"/>
          <w:w w:val="105"/>
          <w:sz w:val="24"/>
          <w:szCs w:val="24"/>
        </w:rPr>
        <w:t xml:space="preserve"> </w:t>
      </w:r>
      <w:r w:rsidRPr="009345F0">
        <w:rPr>
          <w:w w:val="105"/>
          <w:sz w:val="24"/>
          <w:szCs w:val="24"/>
        </w:rPr>
        <w:t>будућности</w:t>
      </w:r>
      <w:r w:rsidRPr="009345F0">
        <w:rPr>
          <w:spacing w:val="20"/>
          <w:w w:val="105"/>
          <w:sz w:val="24"/>
          <w:szCs w:val="24"/>
        </w:rPr>
        <w:t xml:space="preserve"> </w:t>
      </w:r>
      <w:r w:rsidRPr="009345F0">
        <w:rPr>
          <w:w w:val="105"/>
          <w:sz w:val="24"/>
          <w:szCs w:val="24"/>
        </w:rPr>
        <w:t>по</w:t>
      </w:r>
      <w:r w:rsidRPr="009345F0">
        <w:rPr>
          <w:spacing w:val="19"/>
          <w:w w:val="105"/>
          <w:sz w:val="24"/>
          <w:szCs w:val="24"/>
        </w:rPr>
        <w:t xml:space="preserve"> </w:t>
      </w:r>
      <w:r w:rsidRPr="009345F0">
        <w:rPr>
          <w:w w:val="105"/>
          <w:sz w:val="24"/>
          <w:szCs w:val="24"/>
        </w:rPr>
        <w:t>хектару у циљу</w:t>
      </w:r>
      <w:r w:rsidRPr="009345F0">
        <w:rPr>
          <w:spacing w:val="19"/>
          <w:w w:val="105"/>
          <w:sz w:val="24"/>
          <w:szCs w:val="24"/>
        </w:rPr>
        <w:t xml:space="preserve"> </w:t>
      </w:r>
      <w:r w:rsidRPr="009345F0">
        <w:rPr>
          <w:w w:val="105"/>
          <w:sz w:val="24"/>
          <w:szCs w:val="24"/>
        </w:rPr>
        <w:t>развоја крошњи стабала ради одржавања дебљнског прираста на жељеном нивоу</w:t>
      </w:r>
    </w:p>
    <w:p w14:paraId="3E96F789" w14:textId="2D2709DD" w:rsidR="004B6649" w:rsidRPr="009345F0" w:rsidRDefault="004B6649" w:rsidP="004B6649">
      <w:pPr>
        <w:pStyle w:val="ListParagraph"/>
        <w:widowControl w:val="0"/>
        <w:numPr>
          <w:ilvl w:val="0"/>
          <w:numId w:val="2"/>
        </w:numPr>
        <w:tabs>
          <w:tab w:val="left" w:pos="1677"/>
        </w:tabs>
        <w:autoSpaceDE w:val="0"/>
        <w:autoSpaceDN w:val="0"/>
        <w:spacing w:before="125" w:line="271" w:lineRule="auto"/>
        <w:ind w:right="501"/>
        <w:rPr>
          <w:sz w:val="24"/>
          <w:szCs w:val="24"/>
        </w:rPr>
      </w:pPr>
      <w:r w:rsidRPr="009345F0">
        <w:rPr>
          <w:w w:val="105"/>
          <w:sz w:val="24"/>
          <w:szCs w:val="24"/>
        </w:rPr>
        <w:t>скраћење</w:t>
      </w:r>
      <w:r w:rsidRPr="009345F0">
        <w:rPr>
          <w:spacing w:val="22"/>
          <w:w w:val="105"/>
          <w:sz w:val="24"/>
          <w:szCs w:val="24"/>
        </w:rPr>
        <w:t xml:space="preserve"> </w:t>
      </w:r>
      <w:r w:rsidRPr="009345F0">
        <w:rPr>
          <w:w w:val="105"/>
          <w:sz w:val="24"/>
          <w:szCs w:val="24"/>
        </w:rPr>
        <w:t>производног</w:t>
      </w:r>
      <w:r w:rsidRPr="009345F0">
        <w:rPr>
          <w:spacing w:val="20"/>
          <w:w w:val="105"/>
          <w:sz w:val="24"/>
          <w:szCs w:val="24"/>
        </w:rPr>
        <w:t xml:space="preserve"> </w:t>
      </w:r>
      <w:r w:rsidRPr="009345F0">
        <w:rPr>
          <w:w w:val="105"/>
          <w:sz w:val="24"/>
          <w:szCs w:val="24"/>
        </w:rPr>
        <w:t>процеса</w:t>
      </w:r>
      <w:r w:rsidRPr="009345F0">
        <w:rPr>
          <w:spacing w:val="20"/>
          <w:w w:val="105"/>
          <w:sz w:val="24"/>
          <w:szCs w:val="24"/>
        </w:rPr>
        <w:t xml:space="preserve"> </w:t>
      </w:r>
      <w:r w:rsidRPr="009345F0">
        <w:rPr>
          <w:w w:val="105"/>
          <w:sz w:val="24"/>
          <w:szCs w:val="24"/>
        </w:rPr>
        <w:t>дефинисањем</w:t>
      </w:r>
      <w:r w:rsidRPr="009345F0">
        <w:rPr>
          <w:spacing w:val="22"/>
          <w:w w:val="105"/>
          <w:sz w:val="24"/>
          <w:szCs w:val="24"/>
        </w:rPr>
        <w:t xml:space="preserve"> </w:t>
      </w:r>
      <w:r w:rsidRPr="009345F0">
        <w:rPr>
          <w:w w:val="105"/>
          <w:sz w:val="24"/>
          <w:szCs w:val="24"/>
        </w:rPr>
        <w:t>нижег</w:t>
      </w:r>
      <w:r w:rsidRPr="009345F0">
        <w:rPr>
          <w:spacing w:val="20"/>
          <w:w w:val="105"/>
          <w:sz w:val="24"/>
          <w:szCs w:val="24"/>
        </w:rPr>
        <w:t xml:space="preserve"> </w:t>
      </w:r>
      <w:r w:rsidRPr="009345F0">
        <w:rPr>
          <w:w w:val="105"/>
          <w:sz w:val="24"/>
          <w:szCs w:val="24"/>
        </w:rPr>
        <w:t>циљног</w:t>
      </w:r>
      <w:r w:rsidRPr="009345F0">
        <w:rPr>
          <w:spacing w:val="21"/>
          <w:w w:val="105"/>
          <w:sz w:val="24"/>
          <w:szCs w:val="24"/>
        </w:rPr>
        <w:t xml:space="preserve"> </w:t>
      </w:r>
      <w:r w:rsidRPr="009345F0">
        <w:rPr>
          <w:w w:val="105"/>
          <w:sz w:val="24"/>
          <w:szCs w:val="24"/>
        </w:rPr>
        <w:t>пречника</w:t>
      </w:r>
      <w:r w:rsidRPr="009345F0">
        <w:rPr>
          <w:spacing w:val="20"/>
          <w:w w:val="105"/>
          <w:sz w:val="24"/>
          <w:szCs w:val="24"/>
        </w:rPr>
        <w:t xml:space="preserve"> </w:t>
      </w:r>
      <w:r w:rsidRPr="009345F0">
        <w:rPr>
          <w:w w:val="105"/>
          <w:sz w:val="24"/>
          <w:szCs w:val="24"/>
        </w:rPr>
        <w:t>на</w:t>
      </w:r>
      <w:r w:rsidRPr="009345F0">
        <w:rPr>
          <w:spacing w:val="24"/>
          <w:w w:val="105"/>
          <w:sz w:val="24"/>
          <w:szCs w:val="24"/>
        </w:rPr>
        <w:t xml:space="preserve"> </w:t>
      </w:r>
      <w:r w:rsidRPr="009345F0">
        <w:rPr>
          <w:w w:val="105"/>
          <w:sz w:val="24"/>
          <w:szCs w:val="24"/>
        </w:rPr>
        <w:t>већем</w:t>
      </w:r>
      <w:r w:rsidRPr="009345F0">
        <w:rPr>
          <w:spacing w:val="19"/>
          <w:w w:val="105"/>
          <w:sz w:val="24"/>
          <w:szCs w:val="24"/>
        </w:rPr>
        <w:t xml:space="preserve"> </w:t>
      </w:r>
      <w:r w:rsidRPr="009345F0">
        <w:rPr>
          <w:w w:val="105"/>
          <w:sz w:val="24"/>
          <w:szCs w:val="24"/>
        </w:rPr>
        <w:t xml:space="preserve">броју стабла будућности како бис епостигао најбољи економски и еколошки </w:t>
      </w:r>
      <w:r w:rsidRPr="009345F0">
        <w:rPr>
          <w:w w:val="105"/>
          <w:sz w:val="24"/>
          <w:szCs w:val="24"/>
        </w:rPr>
        <w:lastRenderedPageBreak/>
        <w:t>ефекат</w:t>
      </w:r>
    </w:p>
    <w:p w14:paraId="40A32048" w14:textId="7C39E709" w:rsidR="004B6649" w:rsidRPr="009345F0" w:rsidRDefault="004B6649" w:rsidP="004B6649">
      <w:pPr>
        <w:pStyle w:val="ListParagraph"/>
        <w:widowControl w:val="0"/>
        <w:numPr>
          <w:ilvl w:val="0"/>
          <w:numId w:val="2"/>
        </w:numPr>
        <w:tabs>
          <w:tab w:val="left" w:pos="1677"/>
          <w:tab w:val="left" w:pos="1727"/>
        </w:tabs>
        <w:autoSpaceDE w:val="0"/>
        <w:autoSpaceDN w:val="0"/>
        <w:spacing w:before="128" w:line="268" w:lineRule="auto"/>
        <w:ind w:right="502"/>
        <w:rPr>
          <w:sz w:val="24"/>
          <w:szCs w:val="24"/>
        </w:rPr>
      </w:pPr>
      <w:r w:rsidRPr="009345F0">
        <w:rPr>
          <w:w w:val="105"/>
          <w:sz w:val="24"/>
          <w:szCs w:val="24"/>
        </w:rPr>
        <w:t>интензивирање</w:t>
      </w:r>
      <w:r w:rsidRPr="009345F0">
        <w:rPr>
          <w:spacing w:val="40"/>
          <w:w w:val="105"/>
          <w:sz w:val="24"/>
          <w:szCs w:val="24"/>
        </w:rPr>
        <w:t xml:space="preserve"> </w:t>
      </w:r>
      <w:r w:rsidRPr="009345F0">
        <w:rPr>
          <w:w w:val="105"/>
          <w:sz w:val="24"/>
          <w:szCs w:val="24"/>
        </w:rPr>
        <w:t>дебљинског</w:t>
      </w:r>
      <w:r w:rsidRPr="009345F0">
        <w:rPr>
          <w:spacing w:val="17"/>
          <w:w w:val="105"/>
          <w:sz w:val="24"/>
          <w:szCs w:val="24"/>
        </w:rPr>
        <w:t xml:space="preserve"> </w:t>
      </w:r>
      <w:r w:rsidRPr="009345F0">
        <w:rPr>
          <w:w w:val="105"/>
          <w:sz w:val="24"/>
          <w:szCs w:val="24"/>
        </w:rPr>
        <w:t>прираста</w:t>
      </w:r>
      <w:r w:rsidRPr="009345F0">
        <w:rPr>
          <w:spacing w:val="15"/>
          <w:w w:val="105"/>
          <w:sz w:val="24"/>
          <w:szCs w:val="24"/>
        </w:rPr>
        <w:t xml:space="preserve"> </w:t>
      </w:r>
      <w:r w:rsidRPr="009345F0">
        <w:rPr>
          <w:w w:val="105"/>
          <w:sz w:val="24"/>
          <w:szCs w:val="24"/>
        </w:rPr>
        <w:t>кроз</w:t>
      </w:r>
      <w:r w:rsidRPr="009345F0">
        <w:rPr>
          <w:spacing w:val="17"/>
          <w:w w:val="105"/>
          <w:sz w:val="24"/>
          <w:szCs w:val="24"/>
        </w:rPr>
        <w:t xml:space="preserve"> </w:t>
      </w:r>
      <w:r w:rsidRPr="009345F0">
        <w:rPr>
          <w:w w:val="105"/>
          <w:sz w:val="24"/>
          <w:szCs w:val="24"/>
        </w:rPr>
        <w:t>правовремене</w:t>
      </w:r>
      <w:r w:rsidRPr="009345F0">
        <w:rPr>
          <w:spacing w:val="15"/>
          <w:w w:val="105"/>
          <w:sz w:val="24"/>
          <w:szCs w:val="24"/>
        </w:rPr>
        <w:t xml:space="preserve"> </w:t>
      </w:r>
      <w:r w:rsidRPr="009345F0">
        <w:rPr>
          <w:w w:val="105"/>
          <w:sz w:val="24"/>
          <w:szCs w:val="24"/>
        </w:rPr>
        <w:t>прореде</w:t>
      </w:r>
      <w:r w:rsidRPr="009345F0">
        <w:rPr>
          <w:spacing w:val="16"/>
          <w:w w:val="105"/>
          <w:sz w:val="24"/>
          <w:szCs w:val="24"/>
        </w:rPr>
        <w:t xml:space="preserve"> </w:t>
      </w:r>
      <w:r w:rsidRPr="009345F0">
        <w:rPr>
          <w:w w:val="105"/>
          <w:sz w:val="24"/>
          <w:szCs w:val="24"/>
        </w:rPr>
        <w:t>одговарајуће</w:t>
      </w:r>
      <w:r w:rsidRPr="009345F0">
        <w:rPr>
          <w:spacing w:val="17"/>
          <w:w w:val="105"/>
          <w:sz w:val="24"/>
          <w:szCs w:val="24"/>
        </w:rPr>
        <w:t xml:space="preserve"> </w:t>
      </w:r>
      <w:r w:rsidRPr="009345F0">
        <w:rPr>
          <w:w w:val="105"/>
          <w:sz w:val="24"/>
          <w:szCs w:val="24"/>
        </w:rPr>
        <w:t xml:space="preserve">јачине </w:t>
      </w:r>
      <w:r w:rsidRPr="009345F0">
        <w:rPr>
          <w:spacing w:val="-2"/>
          <w:w w:val="105"/>
          <w:sz w:val="24"/>
          <w:szCs w:val="24"/>
        </w:rPr>
        <w:t>захвата,</w:t>
      </w:r>
    </w:p>
    <w:p w14:paraId="4D1A3802" w14:textId="620CBCF3" w:rsidR="004B6649" w:rsidRPr="009345F0" w:rsidRDefault="004B6649" w:rsidP="004B6649">
      <w:pPr>
        <w:pStyle w:val="ListParagraph"/>
        <w:widowControl w:val="0"/>
        <w:numPr>
          <w:ilvl w:val="0"/>
          <w:numId w:val="2"/>
        </w:numPr>
        <w:tabs>
          <w:tab w:val="left" w:pos="1677"/>
        </w:tabs>
        <w:autoSpaceDE w:val="0"/>
        <w:autoSpaceDN w:val="0"/>
        <w:spacing w:before="131"/>
        <w:rPr>
          <w:sz w:val="24"/>
          <w:szCs w:val="24"/>
        </w:rPr>
      </w:pPr>
      <w:r w:rsidRPr="009345F0">
        <w:rPr>
          <w:sz w:val="24"/>
          <w:szCs w:val="24"/>
        </w:rPr>
        <w:t>постизање</w:t>
      </w:r>
      <w:r w:rsidRPr="009345F0">
        <w:rPr>
          <w:spacing w:val="16"/>
          <w:sz w:val="24"/>
          <w:szCs w:val="24"/>
        </w:rPr>
        <w:t xml:space="preserve"> </w:t>
      </w:r>
      <w:r w:rsidRPr="009345F0">
        <w:rPr>
          <w:sz w:val="24"/>
          <w:szCs w:val="24"/>
        </w:rPr>
        <w:t>адекватних</w:t>
      </w:r>
      <w:r w:rsidRPr="009345F0">
        <w:rPr>
          <w:spacing w:val="15"/>
          <w:sz w:val="24"/>
          <w:szCs w:val="24"/>
        </w:rPr>
        <w:t xml:space="preserve"> </w:t>
      </w:r>
      <w:r w:rsidRPr="009345F0">
        <w:rPr>
          <w:sz w:val="24"/>
          <w:szCs w:val="24"/>
        </w:rPr>
        <w:t>димензија</w:t>
      </w:r>
      <w:r w:rsidRPr="009345F0">
        <w:rPr>
          <w:spacing w:val="12"/>
          <w:sz w:val="24"/>
          <w:szCs w:val="24"/>
        </w:rPr>
        <w:t xml:space="preserve"> </w:t>
      </w:r>
      <w:r w:rsidRPr="009345F0">
        <w:rPr>
          <w:sz w:val="24"/>
          <w:szCs w:val="24"/>
        </w:rPr>
        <w:t>крошњи</w:t>
      </w:r>
      <w:r w:rsidRPr="009345F0">
        <w:rPr>
          <w:spacing w:val="16"/>
          <w:sz w:val="24"/>
          <w:szCs w:val="24"/>
        </w:rPr>
        <w:t xml:space="preserve"> </w:t>
      </w:r>
      <w:r w:rsidRPr="009345F0">
        <w:rPr>
          <w:sz w:val="24"/>
          <w:szCs w:val="24"/>
        </w:rPr>
        <w:t>најквалитетнијих</w:t>
      </w:r>
      <w:r w:rsidRPr="009345F0">
        <w:rPr>
          <w:spacing w:val="17"/>
          <w:sz w:val="24"/>
          <w:szCs w:val="24"/>
        </w:rPr>
        <w:t xml:space="preserve"> </w:t>
      </w:r>
      <w:r w:rsidRPr="009345F0">
        <w:rPr>
          <w:sz w:val="24"/>
          <w:szCs w:val="24"/>
        </w:rPr>
        <w:t>стабла,</w:t>
      </w:r>
      <w:r w:rsidRPr="009345F0">
        <w:rPr>
          <w:spacing w:val="20"/>
          <w:sz w:val="24"/>
          <w:szCs w:val="24"/>
        </w:rPr>
        <w:t xml:space="preserve"> </w:t>
      </w:r>
      <w:r w:rsidRPr="009345F0">
        <w:rPr>
          <w:sz w:val="24"/>
          <w:szCs w:val="24"/>
        </w:rPr>
        <w:t>удео</w:t>
      </w:r>
      <w:r w:rsidRPr="009345F0">
        <w:rPr>
          <w:spacing w:val="14"/>
          <w:sz w:val="24"/>
          <w:szCs w:val="24"/>
        </w:rPr>
        <w:t xml:space="preserve"> </w:t>
      </w:r>
      <w:r w:rsidRPr="009345F0">
        <w:rPr>
          <w:sz w:val="24"/>
          <w:szCs w:val="24"/>
        </w:rPr>
        <w:t>круне</w:t>
      </w:r>
      <w:r w:rsidRPr="009345F0">
        <w:rPr>
          <w:spacing w:val="13"/>
          <w:sz w:val="24"/>
          <w:szCs w:val="24"/>
        </w:rPr>
        <w:t xml:space="preserve"> </w:t>
      </w:r>
      <w:r w:rsidRPr="009345F0">
        <w:rPr>
          <w:sz w:val="24"/>
          <w:szCs w:val="24"/>
        </w:rPr>
        <w:t>изнад</w:t>
      </w:r>
      <w:r w:rsidRPr="009345F0">
        <w:rPr>
          <w:spacing w:val="17"/>
          <w:sz w:val="24"/>
          <w:szCs w:val="24"/>
        </w:rPr>
        <w:t xml:space="preserve"> </w:t>
      </w:r>
      <w:r w:rsidRPr="009345F0">
        <w:rPr>
          <w:spacing w:val="-5"/>
          <w:sz w:val="24"/>
          <w:szCs w:val="24"/>
        </w:rPr>
        <w:t>40%</w:t>
      </w:r>
    </w:p>
    <w:p w14:paraId="01E37401" w14:textId="54E00E1D" w:rsidR="004B6649" w:rsidRPr="004B6649" w:rsidRDefault="004B6649" w:rsidP="004B6649">
      <w:pPr>
        <w:pStyle w:val="ListParagraph"/>
        <w:widowControl w:val="0"/>
        <w:numPr>
          <w:ilvl w:val="0"/>
          <w:numId w:val="2"/>
        </w:numPr>
        <w:tabs>
          <w:tab w:val="left" w:pos="1677"/>
        </w:tabs>
        <w:autoSpaceDE w:val="0"/>
        <w:autoSpaceDN w:val="0"/>
        <w:spacing w:before="154"/>
        <w:rPr>
          <w:szCs w:val="22"/>
        </w:rPr>
      </w:pPr>
      <w:r w:rsidRPr="009345F0">
        <w:rPr>
          <w:sz w:val="24"/>
          <w:szCs w:val="24"/>
        </w:rPr>
        <w:t>растојање</w:t>
      </w:r>
      <w:r w:rsidRPr="009345F0">
        <w:rPr>
          <w:spacing w:val="14"/>
          <w:sz w:val="24"/>
          <w:szCs w:val="24"/>
        </w:rPr>
        <w:t xml:space="preserve"> </w:t>
      </w:r>
      <w:r w:rsidRPr="009345F0">
        <w:rPr>
          <w:sz w:val="24"/>
          <w:szCs w:val="24"/>
        </w:rPr>
        <w:t>између</w:t>
      </w:r>
      <w:r w:rsidRPr="009345F0">
        <w:rPr>
          <w:spacing w:val="18"/>
          <w:sz w:val="24"/>
          <w:szCs w:val="24"/>
        </w:rPr>
        <w:t xml:space="preserve"> </w:t>
      </w:r>
      <w:r w:rsidRPr="009345F0">
        <w:rPr>
          <w:sz w:val="24"/>
          <w:szCs w:val="24"/>
        </w:rPr>
        <w:t>стабала</w:t>
      </w:r>
      <w:r w:rsidRPr="009345F0">
        <w:rPr>
          <w:spacing w:val="18"/>
          <w:sz w:val="24"/>
          <w:szCs w:val="24"/>
        </w:rPr>
        <w:t xml:space="preserve"> </w:t>
      </w:r>
      <w:r w:rsidRPr="009345F0">
        <w:rPr>
          <w:sz w:val="24"/>
          <w:szCs w:val="24"/>
        </w:rPr>
        <w:t>будућности</w:t>
      </w:r>
      <w:r w:rsidRPr="009345F0">
        <w:rPr>
          <w:spacing w:val="14"/>
          <w:sz w:val="24"/>
          <w:szCs w:val="24"/>
        </w:rPr>
        <w:t xml:space="preserve"> </w:t>
      </w:r>
      <w:r w:rsidRPr="009345F0">
        <w:rPr>
          <w:sz w:val="24"/>
          <w:szCs w:val="24"/>
        </w:rPr>
        <w:t>6-8</w:t>
      </w:r>
      <w:r w:rsidRPr="009345F0">
        <w:rPr>
          <w:spacing w:val="18"/>
          <w:sz w:val="24"/>
          <w:szCs w:val="24"/>
        </w:rPr>
        <w:t xml:space="preserve"> </w:t>
      </w:r>
      <w:r w:rsidRPr="009345F0">
        <w:rPr>
          <w:sz w:val="24"/>
          <w:szCs w:val="24"/>
        </w:rPr>
        <w:t>метара</w:t>
      </w:r>
      <w:r w:rsidR="009345F0">
        <w:rPr>
          <w:szCs w:val="22"/>
          <w:lang w:val="sr-Cyrl-RS"/>
        </w:rPr>
        <w:t>.</w:t>
      </w:r>
    </w:p>
    <w:p w14:paraId="61B6F019" w14:textId="77777777" w:rsidR="004B6649" w:rsidRDefault="004B6649" w:rsidP="00C14AA7">
      <w:pPr>
        <w:spacing w:after="60"/>
        <w:rPr>
          <w:b/>
          <w:i/>
          <w:sz w:val="28"/>
          <w:szCs w:val="28"/>
          <w:u w:val="single"/>
          <w:lang w:val="sr-Cyrl-RS"/>
        </w:rPr>
      </w:pPr>
    </w:p>
    <w:p w14:paraId="328A4514" w14:textId="76F722C4" w:rsidR="009345F0" w:rsidRDefault="009345F0" w:rsidP="00C14AA7">
      <w:pPr>
        <w:spacing w:after="60"/>
        <w:rPr>
          <w:b/>
          <w:sz w:val="24"/>
          <w:szCs w:val="24"/>
          <w:u w:val="single"/>
          <w:lang w:val="sr-Cyrl-RS"/>
        </w:rPr>
      </w:pPr>
      <w:r w:rsidRPr="009345F0">
        <w:rPr>
          <w:b/>
          <w:sz w:val="28"/>
          <w:szCs w:val="28"/>
          <w:lang w:val="sr-Cyrl-RS"/>
        </w:rPr>
        <w:t xml:space="preserve">   </w:t>
      </w:r>
      <w:r w:rsidRPr="009345F0">
        <w:rPr>
          <w:b/>
          <w:sz w:val="24"/>
          <w:szCs w:val="24"/>
          <w:u w:val="single"/>
        </w:rPr>
        <w:t>Фаза дозревања [H &gt; 22 – 28 m]</w:t>
      </w:r>
    </w:p>
    <w:p w14:paraId="01FDA867" w14:textId="77777777" w:rsidR="009345F0" w:rsidRDefault="009345F0" w:rsidP="00C14AA7">
      <w:pPr>
        <w:spacing w:after="60"/>
        <w:rPr>
          <w:b/>
          <w:sz w:val="24"/>
          <w:szCs w:val="24"/>
          <w:u w:val="single"/>
          <w:lang w:val="sr-Cyrl-RS"/>
        </w:rPr>
      </w:pPr>
    </w:p>
    <w:p w14:paraId="13963912" w14:textId="6335AA7F" w:rsidR="009345F0" w:rsidRPr="009345F0" w:rsidRDefault="009345F0" w:rsidP="009345F0">
      <w:pPr>
        <w:pStyle w:val="ListParagraph"/>
        <w:widowControl w:val="0"/>
        <w:numPr>
          <w:ilvl w:val="0"/>
          <w:numId w:val="2"/>
        </w:numPr>
        <w:tabs>
          <w:tab w:val="left" w:pos="1370"/>
          <w:tab w:val="left" w:pos="1372"/>
        </w:tabs>
        <w:autoSpaceDE w:val="0"/>
        <w:autoSpaceDN w:val="0"/>
        <w:spacing w:before="40" w:line="271" w:lineRule="auto"/>
        <w:ind w:right="807"/>
        <w:rPr>
          <w:sz w:val="24"/>
          <w:szCs w:val="24"/>
        </w:rPr>
      </w:pPr>
      <w:r w:rsidRPr="009345F0">
        <w:rPr>
          <w:w w:val="105"/>
          <w:sz w:val="24"/>
          <w:szCs w:val="24"/>
        </w:rPr>
        <w:t xml:space="preserve">наставак неге стабала будућности у циљу развоја крошњи стабала ради одржавања </w:t>
      </w:r>
      <w:r w:rsidRPr="009345F0">
        <w:rPr>
          <w:sz w:val="24"/>
          <w:szCs w:val="24"/>
        </w:rPr>
        <w:t xml:space="preserve">дебљнског прираста на жељеном нивоу и што брзе постизање вредности нижих вредности </w:t>
      </w:r>
      <w:r w:rsidRPr="009345F0">
        <w:rPr>
          <w:w w:val="105"/>
          <w:sz w:val="24"/>
          <w:szCs w:val="24"/>
        </w:rPr>
        <w:t>циљног пречника</w:t>
      </w:r>
    </w:p>
    <w:p w14:paraId="05181E64" w14:textId="4C1889C7" w:rsidR="009345F0" w:rsidRPr="009345F0" w:rsidRDefault="009345F0" w:rsidP="009345F0">
      <w:pPr>
        <w:pStyle w:val="ListParagraph"/>
        <w:widowControl w:val="0"/>
        <w:numPr>
          <w:ilvl w:val="0"/>
          <w:numId w:val="2"/>
        </w:numPr>
        <w:tabs>
          <w:tab w:val="left" w:pos="1371"/>
        </w:tabs>
        <w:autoSpaceDE w:val="0"/>
        <w:autoSpaceDN w:val="0"/>
        <w:spacing w:before="127"/>
        <w:rPr>
          <w:sz w:val="24"/>
          <w:szCs w:val="24"/>
        </w:rPr>
      </w:pPr>
      <w:r w:rsidRPr="009345F0">
        <w:rPr>
          <w:sz w:val="24"/>
          <w:szCs w:val="24"/>
        </w:rPr>
        <w:t>унапређење/неговање</w:t>
      </w:r>
      <w:r w:rsidRPr="009345F0">
        <w:rPr>
          <w:spacing w:val="33"/>
          <w:sz w:val="24"/>
          <w:szCs w:val="24"/>
        </w:rPr>
        <w:t xml:space="preserve"> </w:t>
      </w:r>
      <w:r w:rsidRPr="009345F0">
        <w:rPr>
          <w:sz w:val="24"/>
          <w:szCs w:val="24"/>
        </w:rPr>
        <w:t>постојеће</w:t>
      </w:r>
      <w:r w:rsidRPr="009345F0">
        <w:rPr>
          <w:spacing w:val="34"/>
          <w:sz w:val="24"/>
          <w:szCs w:val="24"/>
        </w:rPr>
        <w:t xml:space="preserve"> </w:t>
      </w:r>
      <w:r w:rsidRPr="009345F0">
        <w:rPr>
          <w:spacing w:val="-2"/>
          <w:sz w:val="24"/>
          <w:szCs w:val="24"/>
        </w:rPr>
        <w:t>запремине.</w:t>
      </w:r>
    </w:p>
    <w:p w14:paraId="0F97C045" w14:textId="77777777" w:rsidR="009345F0" w:rsidRDefault="009345F0" w:rsidP="00C14AA7">
      <w:pPr>
        <w:spacing w:after="60"/>
        <w:rPr>
          <w:b/>
          <w:sz w:val="24"/>
          <w:szCs w:val="24"/>
          <w:u w:val="single"/>
          <w:lang w:val="sr-Cyrl-RS"/>
        </w:rPr>
      </w:pPr>
    </w:p>
    <w:p w14:paraId="758F3115" w14:textId="68CF4ACD" w:rsidR="009345F0" w:rsidRPr="009345F0" w:rsidRDefault="009345F0" w:rsidP="009345F0">
      <w:pPr>
        <w:spacing w:after="60"/>
        <w:rPr>
          <w:b/>
          <w:bCs/>
          <w:sz w:val="24"/>
          <w:szCs w:val="24"/>
          <w:u w:val="single"/>
        </w:rPr>
      </w:pPr>
      <w:r w:rsidRPr="009345F0">
        <w:rPr>
          <w:b/>
          <w:bCs/>
          <w:sz w:val="24"/>
          <w:szCs w:val="24"/>
          <w:lang w:val="sr-Cyrl-RS"/>
        </w:rPr>
        <w:t xml:space="preserve">  </w:t>
      </w:r>
      <w:r w:rsidRPr="009345F0">
        <w:rPr>
          <w:b/>
          <w:bCs/>
          <w:sz w:val="24"/>
          <w:szCs w:val="24"/>
          <w:u w:val="single"/>
        </w:rPr>
        <w:t>Фаза зрелости [H &gt; 28 m, D &gt;= 50 cm у зависности од циљног пречника]</w:t>
      </w:r>
    </w:p>
    <w:p w14:paraId="4BB7D0FC" w14:textId="77777777" w:rsidR="009345F0" w:rsidRDefault="009345F0" w:rsidP="00C14AA7">
      <w:pPr>
        <w:spacing w:after="60"/>
        <w:rPr>
          <w:b/>
          <w:sz w:val="24"/>
          <w:szCs w:val="24"/>
          <w:u w:val="single"/>
          <w:lang w:val="sr-Cyrl-RS"/>
        </w:rPr>
      </w:pPr>
    </w:p>
    <w:p w14:paraId="4FA1F734" w14:textId="75C5EFB1" w:rsidR="009345F0" w:rsidRPr="009345F0" w:rsidRDefault="009345F0" w:rsidP="009345F0">
      <w:pPr>
        <w:pStyle w:val="ListParagraph"/>
        <w:widowControl w:val="0"/>
        <w:numPr>
          <w:ilvl w:val="0"/>
          <w:numId w:val="2"/>
        </w:numPr>
        <w:tabs>
          <w:tab w:val="left" w:pos="1372"/>
        </w:tabs>
        <w:autoSpaceDE w:val="0"/>
        <w:autoSpaceDN w:val="0"/>
        <w:rPr>
          <w:sz w:val="24"/>
          <w:szCs w:val="24"/>
        </w:rPr>
      </w:pPr>
      <w:r w:rsidRPr="009345F0">
        <w:rPr>
          <w:spacing w:val="-2"/>
          <w:w w:val="105"/>
          <w:sz w:val="24"/>
          <w:szCs w:val="24"/>
        </w:rPr>
        <w:t>сеча</w:t>
      </w:r>
      <w:r w:rsidRPr="009345F0">
        <w:rPr>
          <w:spacing w:val="-3"/>
          <w:w w:val="105"/>
          <w:sz w:val="24"/>
          <w:szCs w:val="24"/>
        </w:rPr>
        <w:t xml:space="preserve"> </w:t>
      </w:r>
      <w:r w:rsidRPr="009345F0">
        <w:rPr>
          <w:spacing w:val="-2"/>
          <w:w w:val="105"/>
          <w:sz w:val="24"/>
          <w:szCs w:val="24"/>
        </w:rPr>
        <w:t>стабала</w:t>
      </w:r>
      <w:r w:rsidRPr="009345F0">
        <w:rPr>
          <w:spacing w:val="-5"/>
          <w:w w:val="105"/>
          <w:sz w:val="24"/>
          <w:szCs w:val="24"/>
        </w:rPr>
        <w:t xml:space="preserve"> </w:t>
      </w:r>
      <w:r w:rsidRPr="009345F0">
        <w:rPr>
          <w:spacing w:val="-2"/>
          <w:w w:val="105"/>
          <w:sz w:val="24"/>
          <w:szCs w:val="24"/>
        </w:rPr>
        <w:t>која</w:t>
      </w:r>
      <w:r w:rsidRPr="009345F0">
        <w:rPr>
          <w:spacing w:val="-5"/>
          <w:w w:val="105"/>
          <w:sz w:val="24"/>
          <w:szCs w:val="24"/>
        </w:rPr>
        <w:t xml:space="preserve"> </w:t>
      </w:r>
      <w:r w:rsidRPr="009345F0">
        <w:rPr>
          <w:spacing w:val="-2"/>
          <w:w w:val="105"/>
          <w:sz w:val="24"/>
          <w:szCs w:val="24"/>
        </w:rPr>
        <w:t>су</w:t>
      </w:r>
      <w:r w:rsidRPr="009345F0">
        <w:rPr>
          <w:spacing w:val="-4"/>
          <w:w w:val="105"/>
          <w:sz w:val="24"/>
          <w:szCs w:val="24"/>
        </w:rPr>
        <w:t xml:space="preserve"> </w:t>
      </w:r>
      <w:r w:rsidRPr="009345F0">
        <w:rPr>
          <w:spacing w:val="-2"/>
          <w:w w:val="105"/>
          <w:sz w:val="24"/>
          <w:szCs w:val="24"/>
        </w:rPr>
        <w:t>достигла</w:t>
      </w:r>
      <w:r w:rsidRPr="009345F0">
        <w:rPr>
          <w:spacing w:val="-3"/>
          <w:w w:val="105"/>
          <w:sz w:val="24"/>
          <w:szCs w:val="24"/>
        </w:rPr>
        <w:t xml:space="preserve"> </w:t>
      </w:r>
      <w:r w:rsidRPr="009345F0">
        <w:rPr>
          <w:spacing w:val="-2"/>
          <w:w w:val="105"/>
          <w:sz w:val="24"/>
          <w:szCs w:val="24"/>
        </w:rPr>
        <w:t>циљни</w:t>
      </w:r>
      <w:r w:rsidRPr="009345F0">
        <w:rPr>
          <w:spacing w:val="-4"/>
          <w:w w:val="105"/>
          <w:sz w:val="24"/>
          <w:szCs w:val="24"/>
        </w:rPr>
        <w:t xml:space="preserve"> </w:t>
      </w:r>
      <w:r w:rsidRPr="009345F0">
        <w:rPr>
          <w:spacing w:val="-2"/>
          <w:w w:val="105"/>
          <w:sz w:val="24"/>
          <w:szCs w:val="24"/>
        </w:rPr>
        <w:t>пречник</w:t>
      </w:r>
      <w:r w:rsidRPr="009345F0">
        <w:rPr>
          <w:spacing w:val="-1"/>
          <w:w w:val="105"/>
          <w:sz w:val="24"/>
          <w:szCs w:val="24"/>
        </w:rPr>
        <w:t xml:space="preserve"> </w:t>
      </w:r>
      <w:r w:rsidRPr="009345F0">
        <w:rPr>
          <w:spacing w:val="-2"/>
          <w:w w:val="105"/>
          <w:sz w:val="24"/>
          <w:szCs w:val="24"/>
        </w:rPr>
        <w:t>и</w:t>
      </w:r>
      <w:r w:rsidRPr="009345F0">
        <w:rPr>
          <w:spacing w:val="-5"/>
          <w:w w:val="105"/>
          <w:sz w:val="24"/>
          <w:szCs w:val="24"/>
        </w:rPr>
        <w:t xml:space="preserve"> </w:t>
      </w:r>
      <w:r w:rsidRPr="009345F0">
        <w:rPr>
          <w:spacing w:val="-2"/>
          <w:w w:val="105"/>
          <w:sz w:val="24"/>
          <w:szCs w:val="24"/>
        </w:rPr>
        <w:t>стабала</w:t>
      </w:r>
      <w:r w:rsidRPr="009345F0">
        <w:rPr>
          <w:spacing w:val="-5"/>
          <w:w w:val="105"/>
          <w:sz w:val="24"/>
          <w:szCs w:val="24"/>
        </w:rPr>
        <w:t xml:space="preserve"> </w:t>
      </w:r>
      <w:r w:rsidRPr="009345F0">
        <w:rPr>
          <w:spacing w:val="-2"/>
          <w:w w:val="105"/>
          <w:sz w:val="24"/>
          <w:szCs w:val="24"/>
        </w:rPr>
        <w:t>лошијег</w:t>
      </w:r>
      <w:r w:rsidRPr="009345F0">
        <w:rPr>
          <w:spacing w:val="-5"/>
          <w:w w:val="105"/>
          <w:sz w:val="24"/>
          <w:szCs w:val="24"/>
        </w:rPr>
        <w:t xml:space="preserve"> </w:t>
      </w:r>
      <w:r w:rsidRPr="009345F0">
        <w:rPr>
          <w:spacing w:val="-2"/>
          <w:w w:val="105"/>
          <w:sz w:val="24"/>
          <w:szCs w:val="24"/>
        </w:rPr>
        <w:t>квалитета,</w:t>
      </w:r>
    </w:p>
    <w:p w14:paraId="139553D2" w14:textId="40FFE74E" w:rsidR="009345F0" w:rsidRPr="009345F0" w:rsidRDefault="009345F0" w:rsidP="009345F0">
      <w:pPr>
        <w:pStyle w:val="ListParagraph"/>
        <w:widowControl w:val="0"/>
        <w:numPr>
          <w:ilvl w:val="0"/>
          <w:numId w:val="2"/>
        </w:numPr>
        <w:tabs>
          <w:tab w:val="left" w:pos="1372"/>
        </w:tabs>
        <w:autoSpaceDE w:val="0"/>
        <w:autoSpaceDN w:val="0"/>
        <w:spacing w:before="157"/>
        <w:rPr>
          <w:sz w:val="24"/>
          <w:szCs w:val="24"/>
        </w:rPr>
      </w:pPr>
      <w:r w:rsidRPr="009345F0">
        <w:rPr>
          <w:sz w:val="24"/>
          <w:szCs w:val="24"/>
        </w:rPr>
        <w:t>осигурати</w:t>
      </w:r>
      <w:r w:rsidRPr="009345F0">
        <w:rPr>
          <w:spacing w:val="22"/>
          <w:sz w:val="24"/>
          <w:szCs w:val="24"/>
        </w:rPr>
        <w:t xml:space="preserve"> </w:t>
      </w:r>
      <w:r w:rsidRPr="009345F0">
        <w:rPr>
          <w:sz w:val="24"/>
          <w:szCs w:val="24"/>
        </w:rPr>
        <w:t>природно</w:t>
      </w:r>
      <w:r w:rsidRPr="009345F0">
        <w:rPr>
          <w:spacing w:val="20"/>
          <w:sz w:val="24"/>
          <w:szCs w:val="24"/>
        </w:rPr>
        <w:t xml:space="preserve"> </w:t>
      </w:r>
      <w:r w:rsidRPr="009345F0">
        <w:rPr>
          <w:spacing w:val="-2"/>
          <w:sz w:val="24"/>
          <w:szCs w:val="24"/>
        </w:rPr>
        <w:t>подмлађивање,</w:t>
      </w:r>
    </w:p>
    <w:p w14:paraId="62BD4F2B" w14:textId="694923DF" w:rsidR="009345F0" w:rsidRPr="009345F0" w:rsidRDefault="009345F0" w:rsidP="009345F0">
      <w:pPr>
        <w:pStyle w:val="ListParagraph"/>
        <w:widowControl w:val="0"/>
        <w:numPr>
          <w:ilvl w:val="0"/>
          <w:numId w:val="2"/>
        </w:numPr>
        <w:tabs>
          <w:tab w:val="left" w:pos="1370"/>
          <w:tab w:val="left" w:pos="1372"/>
        </w:tabs>
        <w:autoSpaceDE w:val="0"/>
        <w:autoSpaceDN w:val="0"/>
        <w:spacing w:before="152" w:line="271" w:lineRule="auto"/>
        <w:ind w:right="805"/>
        <w:rPr>
          <w:sz w:val="24"/>
          <w:szCs w:val="24"/>
        </w:rPr>
      </w:pPr>
      <w:r w:rsidRPr="009345F0">
        <w:rPr>
          <w:spacing w:val="-2"/>
          <w:w w:val="105"/>
          <w:sz w:val="24"/>
          <w:szCs w:val="24"/>
        </w:rPr>
        <w:t>осигурати</w:t>
      </w:r>
      <w:r w:rsidRPr="009345F0">
        <w:rPr>
          <w:spacing w:val="-3"/>
          <w:w w:val="105"/>
          <w:sz w:val="24"/>
          <w:szCs w:val="24"/>
        </w:rPr>
        <w:t xml:space="preserve"> </w:t>
      </w:r>
      <w:r w:rsidRPr="009345F0">
        <w:rPr>
          <w:spacing w:val="-2"/>
          <w:w w:val="105"/>
          <w:sz w:val="24"/>
          <w:szCs w:val="24"/>
        </w:rPr>
        <w:t>(уношењем</w:t>
      </w:r>
      <w:r w:rsidRPr="009345F0">
        <w:rPr>
          <w:spacing w:val="-5"/>
          <w:w w:val="105"/>
          <w:sz w:val="24"/>
          <w:szCs w:val="24"/>
        </w:rPr>
        <w:t xml:space="preserve"> </w:t>
      </w:r>
      <w:r w:rsidRPr="009345F0">
        <w:rPr>
          <w:spacing w:val="-2"/>
          <w:w w:val="105"/>
          <w:sz w:val="24"/>
          <w:szCs w:val="24"/>
        </w:rPr>
        <w:t>или</w:t>
      </w:r>
      <w:r w:rsidRPr="009345F0">
        <w:rPr>
          <w:spacing w:val="-4"/>
          <w:w w:val="105"/>
          <w:sz w:val="24"/>
          <w:szCs w:val="24"/>
        </w:rPr>
        <w:t xml:space="preserve"> </w:t>
      </w:r>
      <w:r w:rsidRPr="009345F0">
        <w:rPr>
          <w:spacing w:val="-2"/>
          <w:w w:val="105"/>
          <w:sz w:val="24"/>
          <w:szCs w:val="24"/>
        </w:rPr>
        <w:t>природно) подмладак</w:t>
      </w:r>
      <w:r w:rsidRPr="009345F0">
        <w:rPr>
          <w:spacing w:val="-3"/>
          <w:w w:val="105"/>
          <w:sz w:val="24"/>
          <w:szCs w:val="24"/>
        </w:rPr>
        <w:t xml:space="preserve"> </w:t>
      </w:r>
      <w:r w:rsidRPr="009345F0">
        <w:rPr>
          <w:spacing w:val="-2"/>
          <w:w w:val="105"/>
          <w:sz w:val="24"/>
          <w:szCs w:val="24"/>
        </w:rPr>
        <w:t>осталих</w:t>
      </w:r>
      <w:r w:rsidRPr="009345F0">
        <w:rPr>
          <w:spacing w:val="-3"/>
          <w:w w:val="105"/>
          <w:sz w:val="24"/>
          <w:szCs w:val="24"/>
        </w:rPr>
        <w:t xml:space="preserve"> </w:t>
      </w:r>
      <w:r w:rsidRPr="009345F0">
        <w:rPr>
          <w:spacing w:val="-2"/>
          <w:w w:val="105"/>
          <w:sz w:val="24"/>
          <w:szCs w:val="24"/>
        </w:rPr>
        <w:t>врста у</w:t>
      </w:r>
      <w:r w:rsidRPr="009345F0">
        <w:rPr>
          <w:spacing w:val="-7"/>
          <w:w w:val="105"/>
          <w:sz w:val="24"/>
          <w:szCs w:val="24"/>
        </w:rPr>
        <w:t xml:space="preserve"> </w:t>
      </w:r>
      <w:r w:rsidRPr="009345F0">
        <w:rPr>
          <w:spacing w:val="-2"/>
          <w:w w:val="105"/>
          <w:sz w:val="24"/>
          <w:szCs w:val="24"/>
        </w:rPr>
        <w:t>састојинама</w:t>
      </w:r>
      <w:r w:rsidRPr="009345F0">
        <w:rPr>
          <w:spacing w:val="-6"/>
          <w:w w:val="105"/>
          <w:sz w:val="24"/>
          <w:szCs w:val="24"/>
        </w:rPr>
        <w:t xml:space="preserve"> </w:t>
      </w:r>
      <w:r w:rsidRPr="009345F0">
        <w:rPr>
          <w:spacing w:val="-2"/>
          <w:w w:val="105"/>
          <w:sz w:val="24"/>
          <w:szCs w:val="24"/>
        </w:rPr>
        <w:t>смрче</w:t>
      </w:r>
      <w:r w:rsidRPr="009345F0">
        <w:rPr>
          <w:spacing w:val="-3"/>
          <w:w w:val="105"/>
          <w:sz w:val="24"/>
          <w:szCs w:val="24"/>
        </w:rPr>
        <w:t xml:space="preserve"> </w:t>
      </w:r>
      <w:r w:rsidRPr="009345F0">
        <w:rPr>
          <w:spacing w:val="-2"/>
          <w:w w:val="105"/>
          <w:sz w:val="24"/>
          <w:szCs w:val="24"/>
        </w:rPr>
        <w:t xml:space="preserve">(јела, </w:t>
      </w:r>
      <w:r w:rsidRPr="009345F0">
        <w:rPr>
          <w:w w:val="105"/>
          <w:sz w:val="24"/>
          <w:szCs w:val="24"/>
        </w:rPr>
        <w:t>дуглазија, горски јавор, буква, бели јасен, дивља трешња, ),</w:t>
      </w:r>
    </w:p>
    <w:p w14:paraId="13930116" w14:textId="2F22F173" w:rsidR="009345F0" w:rsidRPr="009345F0" w:rsidRDefault="009345F0" w:rsidP="009345F0">
      <w:pPr>
        <w:pStyle w:val="ListParagraph"/>
        <w:widowControl w:val="0"/>
        <w:numPr>
          <w:ilvl w:val="0"/>
          <w:numId w:val="2"/>
        </w:numPr>
        <w:tabs>
          <w:tab w:val="left" w:pos="1372"/>
        </w:tabs>
        <w:autoSpaceDE w:val="0"/>
        <w:autoSpaceDN w:val="0"/>
        <w:spacing w:before="128"/>
        <w:rPr>
          <w:sz w:val="24"/>
          <w:szCs w:val="24"/>
        </w:rPr>
      </w:pPr>
      <w:r w:rsidRPr="009345F0">
        <w:rPr>
          <w:sz w:val="24"/>
          <w:szCs w:val="24"/>
        </w:rPr>
        <w:t>максимално</w:t>
      </w:r>
      <w:r w:rsidRPr="009345F0">
        <w:rPr>
          <w:spacing w:val="21"/>
          <w:sz w:val="24"/>
          <w:szCs w:val="24"/>
        </w:rPr>
        <w:t xml:space="preserve"> </w:t>
      </w:r>
      <w:r w:rsidRPr="009345F0">
        <w:rPr>
          <w:sz w:val="24"/>
          <w:szCs w:val="24"/>
        </w:rPr>
        <w:t>смањити</w:t>
      </w:r>
      <w:r w:rsidRPr="009345F0">
        <w:rPr>
          <w:spacing w:val="24"/>
          <w:sz w:val="24"/>
          <w:szCs w:val="24"/>
        </w:rPr>
        <w:t xml:space="preserve"> </w:t>
      </w:r>
      <w:r w:rsidRPr="009345F0">
        <w:rPr>
          <w:sz w:val="24"/>
          <w:szCs w:val="24"/>
        </w:rPr>
        <w:t>штете</w:t>
      </w:r>
      <w:r w:rsidRPr="009345F0">
        <w:rPr>
          <w:spacing w:val="19"/>
          <w:sz w:val="24"/>
          <w:szCs w:val="24"/>
        </w:rPr>
        <w:t xml:space="preserve"> </w:t>
      </w:r>
      <w:r w:rsidRPr="009345F0">
        <w:rPr>
          <w:sz w:val="24"/>
          <w:szCs w:val="24"/>
        </w:rPr>
        <w:t>на</w:t>
      </w:r>
      <w:r w:rsidRPr="009345F0">
        <w:rPr>
          <w:spacing w:val="15"/>
          <w:sz w:val="24"/>
          <w:szCs w:val="24"/>
        </w:rPr>
        <w:t xml:space="preserve"> </w:t>
      </w:r>
      <w:r w:rsidRPr="009345F0">
        <w:rPr>
          <w:sz w:val="24"/>
          <w:szCs w:val="24"/>
        </w:rPr>
        <w:t>подмлатку</w:t>
      </w:r>
      <w:r w:rsidRPr="009345F0">
        <w:rPr>
          <w:spacing w:val="17"/>
          <w:sz w:val="24"/>
          <w:szCs w:val="24"/>
        </w:rPr>
        <w:t xml:space="preserve"> </w:t>
      </w:r>
      <w:r w:rsidRPr="009345F0">
        <w:rPr>
          <w:sz w:val="24"/>
          <w:szCs w:val="24"/>
        </w:rPr>
        <w:t>приликом</w:t>
      </w:r>
      <w:r w:rsidRPr="009345F0">
        <w:rPr>
          <w:spacing w:val="19"/>
          <w:sz w:val="24"/>
          <w:szCs w:val="24"/>
        </w:rPr>
        <w:t xml:space="preserve"> </w:t>
      </w:r>
      <w:r w:rsidRPr="009345F0">
        <w:rPr>
          <w:sz w:val="24"/>
          <w:szCs w:val="24"/>
        </w:rPr>
        <w:t>спровођења</w:t>
      </w:r>
      <w:r w:rsidRPr="009345F0">
        <w:rPr>
          <w:spacing w:val="15"/>
          <w:sz w:val="24"/>
          <w:szCs w:val="24"/>
        </w:rPr>
        <w:t xml:space="preserve"> </w:t>
      </w:r>
      <w:r w:rsidRPr="009345F0">
        <w:rPr>
          <w:sz w:val="24"/>
          <w:szCs w:val="24"/>
        </w:rPr>
        <w:t>сече</w:t>
      </w:r>
      <w:r w:rsidRPr="009345F0">
        <w:rPr>
          <w:spacing w:val="17"/>
          <w:sz w:val="24"/>
          <w:szCs w:val="24"/>
        </w:rPr>
        <w:t xml:space="preserve"> </w:t>
      </w:r>
      <w:r w:rsidRPr="009345F0">
        <w:rPr>
          <w:spacing w:val="-2"/>
          <w:sz w:val="24"/>
          <w:szCs w:val="24"/>
        </w:rPr>
        <w:t>обнављања.</w:t>
      </w:r>
    </w:p>
    <w:p w14:paraId="5659C0CA" w14:textId="77777777" w:rsidR="009345F0" w:rsidRDefault="009345F0" w:rsidP="00C14AA7">
      <w:pPr>
        <w:spacing w:after="60"/>
        <w:rPr>
          <w:b/>
          <w:sz w:val="24"/>
          <w:szCs w:val="24"/>
          <w:u w:val="single"/>
          <w:lang w:val="sr-Cyrl-RS"/>
        </w:rPr>
      </w:pPr>
    </w:p>
    <w:p w14:paraId="4C45FBB2" w14:textId="5CE06767" w:rsidR="009345F0" w:rsidRPr="009345F0" w:rsidRDefault="009345F0" w:rsidP="009345F0">
      <w:pPr>
        <w:pBdr>
          <w:top w:val="single" w:sz="4" w:space="1" w:color="auto"/>
          <w:left w:val="single" w:sz="4" w:space="4" w:color="auto"/>
          <w:bottom w:val="single" w:sz="4" w:space="1" w:color="auto"/>
          <w:right w:val="single" w:sz="4" w:space="4" w:color="auto"/>
        </w:pBdr>
        <w:spacing w:after="60"/>
        <w:rPr>
          <w:b/>
          <w:sz w:val="24"/>
          <w:szCs w:val="24"/>
          <w:lang w:val="sr-Cyrl-RS"/>
        </w:rPr>
      </w:pPr>
      <w:r w:rsidRPr="009345F0">
        <w:rPr>
          <w:b/>
          <w:sz w:val="24"/>
          <w:szCs w:val="24"/>
          <w:lang w:val="sr-Cyrl-RS"/>
        </w:rPr>
        <w:t>Газдински тип 41310 – Високе шуме  букве и јеле</w:t>
      </w:r>
    </w:p>
    <w:p w14:paraId="0956AABA" w14:textId="77777777" w:rsidR="009345F0" w:rsidRDefault="009345F0" w:rsidP="00C14AA7">
      <w:pPr>
        <w:spacing w:after="60"/>
        <w:rPr>
          <w:b/>
          <w:sz w:val="24"/>
          <w:szCs w:val="24"/>
          <w:u w:val="single"/>
          <w:lang w:val="sr-Cyrl-RS"/>
        </w:rPr>
      </w:pPr>
    </w:p>
    <w:p w14:paraId="76EA1FD6" w14:textId="77777777" w:rsidR="001B3C71" w:rsidRDefault="001B3C71" w:rsidP="001B3C71">
      <w:pPr>
        <w:widowControl w:val="0"/>
        <w:autoSpaceDE w:val="0"/>
        <w:autoSpaceDN w:val="0"/>
        <w:spacing w:before="68"/>
        <w:ind w:left="1000"/>
        <w:outlineLvl w:val="6"/>
        <w:rPr>
          <w:b/>
          <w:bCs/>
          <w:spacing w:val="-10"/>
          <w:sz w:val="24"/>
          <w:szCs w:val="24"/>
          <w:lang w:val="sr-Cyrl-RS"/>
        </w:rPr>
      </w:pPr>
      <w:r w:rsidRPr="004B6A52">
        <w:rPr>
          <w:b/>
          <w:bCs/>
          <w:sz w:val="24"/>
          <w:szCs w:val="24"/>
        </w:rPr>
        <w:t>Дугорочни</w:t>
      </w:r>
      <w:r w:rsidRPr="004B6A52">
        <w:rPr>
          <w:b/>
          <w:bCs/>
          <w:spacing w:val="19"/>
          <w:sz w:val="24"/>
          <w:szCs w:val="24"/>
        </w:rPr>
        <w:t xml:space="preserve"> </w:t>
      </w:r>
      <w:r w:rsidRPr="004B6A52">
        <w:rPr>
          <w:b/>
          <w:bCs/>
          <w:sz w:val="24"/>
          <w:szCs w:val="24"/>
        </w:rPr>
        <w:t>циљ</w:t>
      </w:r>
      <w:r w:rsidRPr="004B6A52">
        <w:rPr>
          <w:b/>
          <w:bCs/>
          <w:spacing w:val="19"/>
          <w:sz w:val="24"/>
          <w:szCs w:val="24"/>
        </w:rPr>
        <w:t xml:space="preserve"> </w:t>
      </w:r>
      <w:r w:rsidRPr="004B6A52">
        <w:rPr>
          <w:b/>
          <w:bCs/>
          <w:spacing w:val="-10"/>
          <w:sz w:val="24"/>
          <w:szCs w:val="24"/>
        </w:rPr>
        <w:t>:</w:t>
      </w:r>
    </w:p>
    <w:p w14:paraId="7A9FA4C5" w14:textId="77777777" w:rsidR="001B3C71" w:rsidRDefault="001B3C71" w:rsidP="00C14AA7">
      <w:pPr>
        <w:spacing w:after="60"/>
        <w:rPr>
          <w:b/>
          <w:sz w:val="24"/>
          <w:szCs w:val="24"/>
          <w:u w:val="single"/>
          <w:lang w:val="sr-Cyrl-RS"/>
        </w:rPr>
      </w:pPr>
    </w:p>
    <w:p w14:paraId="2D081D55" w14:textId="7D5ABC38" w:rsidR="001B3C71" w:rsidRPr="001B3C71" w:rsidRDefault="001B3C71" w:rsidP="001B3C71">
      <w:pPr>
        <w:pStyle w:val="ListParagraph"/>
        <w:widowControl w:val="0"/>
        <w:numPr>
          <w:ilvl w:val="0"/>
          <w:numId w:val="2"/>
        </w:numPr>
        <w:autoSpaceDE w:val="0"/>
        <w:autoSpaceDN w:val="0"/>
        <w:spacing w:line="249" w:lineRule="auto"/>
        <w:ind w:right="519"/>
        <w:rPr>
          <w:sz w:val="24"/>
          <w:szCs w:val="24"/>
        </w:rPr>
      </w:pPr>
      <w:r w:rsidRPr="001B3C71">
        <w:rPr>
          <w:w w:val="105"/>
          <w:sz w:val="24"/>
          <w:szCs w:val="24"/>
        </w:rPr>
        <w:t xml:space="preserve">Циљна шума: за састојине јеле и букве: </w:t>
      </w:r>
      <w:r w:rsidRPr="001B3C71">
        <w:rPr>
          <w:b/>
          <w:w w:val="105"/>
          <w:sz w:val="24"/>
          <w:szCs w:val="24"/>
        </w:rPr>
        <w:t>структура пребирних шума</w:t>
      </w:r>
      <w:r w:rsidRPr="001B3C71">
        <w:rPr>
          <w:b/>
          <w:spacing w:val="-2"/>
          <w:w w:val="105"/>
          <w:sz w:val="24"/>
          <w:szCs w:val="24"/>
        </w:rPr>
        <w:t xml:space="preserve"> </w:t>
      </w:r>
      <w:r w:rsidRPr="001B3C71">
        <w:rPr>
          <w:w w:val="105"/>
          <w:sz w:val="24"/>
          <w:szCs w:val="24"/>
        </w:rPr>
        <w:t>- стабално газдовање (пребирно стаблимичног до пребирно групимичног типа).</w:t>
      </w:r>
    </w:p>
    <w:p w14:paraId="2B5A2078" w14:textId="5E5DB246" w:rsidR="001B3C71" w:rsidRPr="001B3C71" w:rsidRDefault="001B3C71" w:rsidP="001B3C71">
      <w:pPr>
        <w:pStyle w:val="ListParagraph"/>
        <w:widowControl w:val="0"/>
        <w:numPr>
          <w:ilvl w:val="0"/>
          <w:numId w:val="2"/>
        </w:numPr>
        <w:autoSpaceDE w:val="0"/>
        <w:autoSpaceDN w:val="0"/>
        <w:spacing w:line="247" w:lineRule="auto"/>
        <w:ind w:right="520"/>
        <w:rPr>
          <w:sz w:val="24"/>
          <w:szCs w:val="24"/>
        </w:rPr>
      </w:pPr>
      <w:r w:rsidRPr="001B3C71">
        <w:rPr>
          <w:w w:val="105"/>
          <w:sz w:val="24"/>
          <w:szCs w:val="24"/>
        </w:rPr>
        <w:t xml:space="preserve">Најповољнија смеса утврђује се на основу производности јеле и букве на конкретним стаништима, с тим да учешће букве не би требало да опада испод 20% због обезбеђивања повољне хумификације. Да би се дошло до жељене смесе неопходно је утврдити начин </w:t>
      </w:r>
      <w:r w:rsidRPr="001B3C71">
        <w:rPr>
          <w:sz w:val="24"/>
          <w:szCs w:val="24"/>
        </w:rPr>
        <w:t xml:space="preserve">подмлађивања и пребирања (стаблимични или групимични) који најбоље одговара појединим </w:t>
      </w:r>
      <w:r w:rsidRPr="001B3C71">
        <w:rPr>
          <w:w w:val="105"/>
          <w:sz w:val="24"/>
          <w:szCs w:val="24"/>
        </w:rPr>
        <w:t>врстама дрвећа на конкретним стаништима.</w:t>
      </w:r>
    </w:p>
    <w:p w14:paraId="3B9C6639" w14:textId="211DA13A" w:rsidR="001B3C71" w:rsidRPr="001B3C71" w:rsidRDefault="001B3C71" w:rsidP="001B3C71">
      <w:pPr>
        <w:pStyle w:val="ListParagraph"/>
        <w:widowControl w:val="0"/>
        <w:numPr>
          <w:ilvl w:val="0"/>
          <w:numId w:val="2"/>
        </w:numPr>
        <w:autoSpaceDE w:val="0"/>
        <w:autoSpaceDN w:val="0"/>
        <w:spacing w:before="1" w:line="273" w:lineRule="auto"/>
        <w:ind w:right="514"/>
        <w:rPr>
          <w:sz w:val="24"/>
          <w:szCs w:val="24"/>
        </w:rPr>
      </w:pPr>
      <w:r w:rsidRPr="001B3C71">
        <w:rPr>
          <w:w w:val="105"/>
          <w:sz w:val="24"/>
          <w:szCs w:val="24"/>
        </w:rPr>
        <w:t>У</w:t>
      </w:r>
      <w:r w:rsidRPr="001B3C71">
        <w:rPr>
          <w:spacing w:val="-4"/>
          <w:w w:val="105"/>
          <w:sz w:val="24"/>
          <w:szCs w:val="24"/>
        </w:rPr>
        <w:t xml:space="preserve"> </w:t>
      </w:r>
      <w:r w:rsidRPr="001B3C71">
        <w:rPr>
          <w:w w:val="105"/>
          <w:sz w:val="24"/>
          <w:szCs w:val="24"/>
        </w:rPr>
        <w:t>свим</w:t>
      </w:r>
      <w:r w:rsidRPr="001B3C71">
        <w:rPr>
          <w:spacing w:val="-5"/>
          <w:w w:val="105"/>
          <w:sz w:val="24"/>
          <w:szCs w:val="24"/>
        </w:rPr>
        <w:t xml:space="preserve"> </w:t>
      </w:r>
      <w:r w:rsidRPr="001B3C71">
        <w:rPr>
          <w:w w:val="105"/>
          <w:sz w:val="24"/>
          <w:szCs w:val="24"/>
        </w:rPr>
        <w:t>категоријама</w:t>
      </w:r>
      <w:r w:rsidRPr="001B3C71">
        <w:rPr>
          <w:spacing w:val="-3"/>
          <w:w w:val="105"/>
          <w:sz w:val="24"/>
          <w:szCs w:val="24"/>
        </w:rPr>
        <w:t xml:space="preserve"> </w:t>
      </w:r>
      <w:r w:rsidRPr="001B3C71">
        <w:rPr>
          <w:w w:val="105"/>
          <w:sz w:val="24"/>
          <w:szCs w:val="24"/>
        </w:rPr>
        <w:t>шума</w:t>
      </w:r>
      <w:r w:rsidRPr="001B3C71">
        <w:rPr>
          <w:spacing w:val="-4"/>
          <w:w w:val="105"/>
          <w:sz w:val="24"/>
          <w:szCs w:val="24"/>
        </w:rPr>
        <w:t xml:space="preserve"> </w:t>
      </w:r>
      <w:r w:rsidRPr="001B3C71">
        <w:rPr>
          <w:w w:val="105"/>
          <w:sz w:val="24"/>
          <w:szCs w:val="24"/>
        </w:rPr>
        <w:t>(у</w:t>
      </w:r>
      <w:r w:rsidRPr="001B3C71">
        <w:rPr>
          <w:spacing w:val="-3"/>
          <w:w w:val="105"/>
          <w:sz w:val="24"/>
          <w:szCs w:val="24"/>
        </w:rPr>
        <w:t xml:space="preserve"> </w:t>
      </w:r>
      <w:r w:rsidRPr="001B3C71">
        <w:rPr>
          <w:w w:val="105"/>
          <w:sz w:val="24"/>
          <w:szCs w:val="24"/>
        </w:rPr>
        <w:t>складу</w:t>
      </w:r>
      <w:r w:rsidRPr="001B3C71">
        <w:rPr>
          <w:spacing w:val="-4"/>
          <w:w w:val="105"/>
          <w:sz w:val="24"/>
          <w:szCs w:val="24"/>
        </w:rPr>
        <w:t xml:space="preserve"> </w:t>
      </w:r>
      <w:r w:rsidRPr="001B3C71">
        <w:rPr>
          <w:w w:val="105"/>
          <w:sz w:val="24"/>
          <w:szCs w:val="24"/>
        </w:rPr>
        <w:t>са</w:t>
      </w:r>
      <w:r w:rsidRPr="001B3C71">
        <w:rPr>
          <w:spacing w:val="-5"/>
          <w:w w:val="105"/>
          <w:sz w:val="24"/>
          <w:szCs w:val="24"/>
        </w:rPr>
        <w:t xml:space="preserve"> </w:t>
      </w:r>
      <w:r w:rsidRPr="001B3C71">
        <w:rPr>
          <w:w w:val="105"/>
          <w:sz w:val="24"/>
          <w:szCs w:val="24"/>
        </w:rPr>
        <w:t>глобалним</w:t>
      </w:r>
      <w:r w:rsidRPr="001B3C71">
        <w:rPr>
          <w:spacing w:val="-4"/>
          <w:w w:val="105"/>
          <w:sz w:val="24"/>
          <w:szCs w:val="24"/>
        </w:rPr>
        <w:t xml:space="preserve"> </w:t>
      </w:r>
      <w:r w:rsidRPr="001B3C71">
        <w:rPr>
          <w:w w:val="105"/>
          <w:sz w:val="24"/>
          <w:szCs w:val="24"/>
        </w:rPr>
        <w:t>опредељењима)</w:t>
      </w:r>
      <w:r w:rsidRPr="001B3C71">
        <w:rPr>
          <w:spacing w:val="-2"/>
          <w:w w:val="105"/>
          <w:sz w:val="24"/>
          <w:szCs w:val="24"/>
        </w:rPr>
        <w:t xml:space="preserve"> </w:t>
      </w:r>
      <w:r w:rsidRPr="001B3C71">
        <w:rPr>
          <w:w w:val="105"/>
          <w:sz w:val="24"/>
          <w:szCs w:val="24"/>
        </w:rPr>
        <w:t>независно</w:t>
      </w:r>
      <w:r w:rsidRPr="001B3C71">
        <w:rPr>
          <w:spacing w:val="-3"/>
          <w:w w:val="105"/>
          <w:sz w:val="24"/>
          <w:szCs w:val="24"/>
        </w:rPr>
        <w:t xml:space="preserve"> </w:t>
      </w:r>
      <w:r w:rsidRPr="001B3C71">
        <w:rPr>
          <w:w w:val="105"/>
          <w:sz w:val="24"/>
          <w:szCs w:val="24"/>
        </w:rPr>
        <w:t>од</w:t>
      </w:r>
      <w:r w:rsidRPr="001B3C71">
        <w:rPr>
          <w:spacing w:val="-4"/>
          <w:w w:val="105"/>
          <w:sz w:val="24"/>
          <w:szCs w:val="24"/>
        </w:rPr>
        <w:t xml:space="preserve"> </w:t>
      </w:r>
      <w:r w:rsidRPr="001B3C71">
        <w:rPr>
          <w:w w:val="105"/>
          <w:sz w:val="24"/>
          <w:szCs w:val="24"/>
        </w:rPr>
        <w:t>претходно утврђених</w:t>
      </w:r>
      <w:r w:rsidRPr="001B3C71">
        <w:rPr>
          <w:spacing w:val="-3"/>
          <w:w w:val="105"/>
          <w:sz w:val="24"/>
          <w:szCs w:val="24"/>
        </w:rPr>
        <w:t xml:space="preserve"> </w:t>
      </w:r>
      <w:r w:rsidRPr="001B3C71">
        <w:rPr>
          <w:w w:val="105"/>
          <w:sz w:val="24"/>
          <w:szCs w:val="24"/>
        </w:rPr>
        <w:t>пречника сечиве</w:t>
      </w:r>
      <w:r w:rsidRPr="001B3C71">
        <w:rPr>
          <w:spacing w:val="-2"/>
          <w:w w:val="105"/>
          <w:sz w:val="24"/>
          <w:szCs w:val="24"/>
        </w:rPr>
        <w:t xml:space="preserve"> </w:t>
      </w:r>
      <w:r w:rsidRPr="001B3C71">
        <w:rPr>
          <w:w w:val="105"/>
          <w:sz w:val="24"/>
          <w:szCs w:val="24"/>
        </w:rPr>
        <w:t>зрелости</w:t>
      </w:r>
      <w:r w:rsidRPr="001B3C71">
        <w:rPr>
          <w:spacing w:val="-1"/>
          <w:w w:val="105"/>
          <w:sz w:val="24"/>
          <w:szCs w:val="24"/>
        </w:rPr>
        <w:t xml:space="preserve"> </w:t>
      </w:r>
      <w:r w:rsidRPr="001B3C71">
        <w:rPr>
          <w:w w:val="105"/>
          <w:sz w:val="24"/>
          <w:szCs w:val="24"/>
        </w:rPr>
        <w:t>треба</w:t>
      </w:r>
      <w:r w:rsidRPr="001B3C71">
        <w:rPr>
          <w:spacing w:val="-2"/>
          <w:w w:val="105"/>
          <w:sz w:val="24"/>
          <w:szCs w:val="24"/>
        </w:rPr>
        <w:t xml:space="preserve"> </w:t>
      </w:r>
      <w:r w:rsidRPr="001B3C71">
        <w:rPr>
          <w:w w:val="105"/>
          <w:sz w:val="24"/>
          <w:szCs w:val="24"/>
        </w:rPr>
        <w:t xml:space="preserve">остављати </w:t>
      </w:r>
      <w:r w:rsidRPr="001B3C71">
        <w:rPr>
          <w:b/>
          <w:w w:val="105"/>
          <w:sz w:val="24"/>
          <w:szCs w:val="24"/>
        </w:rPr>
        <w:t>стабла</w:t>
      </w:r>
      <w:r w:rsidRPr="001B3C71">
        <w:rPr>
          <w:b/>
          <w:spacing w:val="-2"/>
          <w:w w:val="105"/>
          <w:sz w:val="24"/>
          <w:szCs w:val="24"/>
        </w:rPr>
        <w:t xml:space="preserve"> </w:t>
      </w:r>
      <w:r w:rsidRPr="001B3C71">
        <w:rPr>
          <w:b/>
          <w:w w:val="105"/>
          <w:sz w:val="24"/>
          <w:szCs w:val="24"/>
        </w:rPr>
        <w:t xml:space="preserve">јаких димензија </w:t>
      </w:r>
      <w:r w:rsidRPr="001B3C71">
        <w:rPr>
          <w:w w:val="105"/>
          <w:sz w:val="24"/>
          <w:szCs w:val="24"/>
        </w:rPr>
        <w:t xml:space="preserve">различитих врста дрвећа </w:t>
      </w:r>
      <w:r w:rsidRPr="001B3C71">
        <w:rPr>
          <w:b/>
          <w:w w:val="105"/>
          <w:sz w:val="24"/>
          <w:szCs w:val="24"/>
        </w:rPr>
        <w:t>као својеврсне споменике природе</w:t>
      </w:r>
      <w:r w:rsidRPr="001B3C71">
        <w:rPr>
          <w:w w:val="105"/>
          <w:sz w:val="24"/>
          <w:szCs w:val="24"/>
        </w:rPr>
        <w:t>.</w:t>
      </w:r>
    </w:p>
    <w:p w14:paraId="59810BFB" w14:textId="77777777" w:rsidR="001B3C71" w:rsidRDefault="001B3C71" w:rsidP="00C14AA7">
      <w:pPr>
        <w:spacing w:after="60"/>
        <w:rPr>
          <w:b/>
          <w:sz w:val="24"/>
          <w:szCs w:val="24"/>
          <w:u w:val="single"/>
          <w:lang w:val="sr-Cyrl-RS"/>
        </w:rPr>
      </w:pPr>
    </w:p>
    <w:p w14:paraId="5BAF729E" w14:textId="77777777" w:rsidR="00C503C5" w:rsidRDefault="00C503C5" w:rsidP="001B3C71">
      <w:pPr>
        <w:spacing w:after="60"/>
        <w:rPr>
          <w:b/>
          <w:bCs/>
          <w:sz w:val="24"/>
          <w:szCs w:val="24"/>
          <w:u w:val="single"/>
          <w:lang w:val="sr-Cyrl-RS"/>
        </w:rPr>
      </w:pPr>
    </w:p>
    <w:p w14:paraId="74CCF9B4" w14:textId="77777777" w:rsidR="00C503C5" w:rsidRDefault="00C503C5" w:rsidP="001B3C71">
      <w:pPr>
        <w:spacing w:after="60"/>
        <w:rPr>
          <w:b/>
          <w:bCs/>
          <w:sz w:val="24"/>
          <w:szCs w:val="24"/>
          <w:u w:val="single"/>
          <w:lang w:val="sr-Cyrl-RS"/>
        </w:rPr>
      </w:pPr>
    </w:p>
    <w:p w14:paraId="63B3CDC9" w14:textId="77777777" w:rsidR="00BD6C4C" w:rsidRDefault="00BD6C4C" w:rsidP="001B3C71">
      <w:pPr>
        <w:spacing w:after="60"/>
        <w:rPr>
          <w:b/>
          <w:bCs/>
          <w:sz w:val="24"/>
          <w:szCs w:val="24"/>
          <w:u w:val="single"/>
          <w:lang w:val="sr-Cyrl-RS"/>
        </w:rPr>
      </w:pPr>
    </w:p>
    <w:p w14:paraId="03EA8B30" w14:textId="77777777" w:rsidR="00BD6C4C" w:rsidRDefault="00BD6C4C" w:rsidP="001B3C71">
      <w:pPr>
        <w:spacing w:after="60"/>
        <w:rPr>
          <w:b/>
          <w:bCs/>
          <w:sz w:val="24"/>
          <w:szCs w:val="24"/>
          <w:u w:val="single"/>
          <w:lang w:val="sr-Cyrl-RS"/>
        </w:rPr>
      </w:pPr>
    </w:p>
    <w:p w14:paraId="76945437" w14:textId="77777777" w:rsidR="00C503C5" w:rsidRDefault="00C503C5" w:rsidP="001B3C71">
      <w:pPr>
        <w:spacing w:after="60"/>
        <w:rPr>
          <w:b/>
          <w:bCs/>
          <w:sz w:val="24"/>
          <w:szCs w:val="24"/>
          <w:u w:val="single"/>
          <w:lang w:val="sr-Cyrl-RS"/>
        </w:rPr>
      </w:pPr>
    </w:p>
    <w:p w14:paraId="336FBC7D" w14:textId="77777777" w:rsidR="00C503C5" w:rsidRDefault="00C503C5" w:rsidP="001B3C71">
      <w:pPr>
        <w:spacing w:after="60"/>
        <w:rPr>
          <w:b/>
          <w:bCs/>
          <w:sz w:val="24"/>
          <w:szCs w:val="24"/>
          <w:u w:val="single"/>
          <w:lang w:val="sr-Cyrl-RS"/>
        </w:rPr>
      </w:pPr>
    </w:p>
    <w:p w14:paraId="38A1621A" w14:textId="77777777" w:rsidR="001B3C71" w:rsidRPr="001B3C71" w:rsidRDefault="001B3C71" w:rsidP="001B3C71">
      <w:pPr>
        <w:spacing w:after="60"/>
        <w:rPr>
          <w:b/>
          <w:bCs/>
          <w:sz w:val="24"/>
          <w:szCs w:val="24"/>
          <w:u w:val="single"/>
          <w:lang w:val="sr-Cyrl-RS"/>
        </w:rPr>
      </w:pPr>
      <w:r w:rsidRPr="001B3C71">
        <w:rPr>
          <w:b/>
          <w:bCs/>
          <w:sz w:val="24"/>
          <w:szCs w:val="24"/>
          <w:u w:val="single"/>
        </w:rPr>
        <w:t>Узгојни циљеви по узгојним групам</w:t>
      </w:r>
      <w:r w:rsidRPr="001B3C71">
        <w:rPr>
          <w:b/>
          <w:bCs/>
          <w:sz w:val="24"/>
          <w:szCs w:val="24"/>
          <w:u w:val="single"/>
          <w:lang w:val="sr-Cyrl-RS"/>
        </w:rPr>
        <w:t>а</w:t>
      </w:r>
    </w:p>
    <w:p w14:paraId="46B5841C" w14:textId="77777777" w:rsidR="001B3C71" w:rsidRDefault="001B3C71" w:rsidP="00C14AA7">
      <w:pPr>
        <w:spacing w:after="60"/>
        <w:rPr>
          <w:b/>
          <w:sz w:val="24"/>
          <w:szCs w:val="24"/>
          <w:u w:val="single"/>
          <w:lang w:val="sr-Cyrl-RS"/>
        </w:rPr>
      </w:pPr>
    </w:p>
    <w:p w14:paraId="3C99FD8A" w14:textId="3BCB3A14" w:rsidR="001B3C71" w:rsidRDefault="001B3C71" w:rsidP="00C14AA7">
      <w:pPr>
        <w:spacing w:after="60"/>
        <w:rPr>
          <w:b/>
          <w:sz w:val="24"/>
          <w:szCs w:val="24"/>
          <w:u w:val="single"/>
          <w:lang w:val="sr-Cyrl-RS"/>
        </w:rPr>
      </w:pPr>
      <w:r w:rsidRPr="001B3C71">
        <w:rPr>
          <w:b/>
          <w:sz w:val="24"/>
          <w:szCs w:val="24"/>
          <w:lang w:val="sr-Cyrl-RS"/>
        </w:rPr>
        <w:t xml:space="preserve">  </w:t>
      </w:r>
      <w:r w:rsidRPr="001B3C71">
        <w:rPr>
          <w:b/>
          <w:sz w:val="24"/>
          <w:szCs w:val="24"/>
          <w:u w:val="single"/>
        </w:rPr>
        <w:t>Фаза подмлатка [H&gt; = 0, 5-3) m]</w:t>
      </w:r>
    </w:p>
    <w:p w14:paraId="27EBBF59" w14:textId="77777777" w:rsidR="009345F0" w:rsidRDefault="009345F0" w:rsidP="00C14AA7">
      <w:pPr>
        <w:spacing w:after="60"/>
        <w:rPr>
          <w:b/>
          <w:sz w:val="24"/>
          <w:szCs w:val="24"/>
          <w:u w:val="single"/>
          <w:lang w:val="sr-Cyrl-RS"/>
        </w:rPr>
      </w:pPr>
    </w:p>
    <w:p w14:paraId="44A049C7" w14:textId="414AB22E" w:rsidR="001B3C71" w:rsidRPr="001B3C71" w:rsidRDefault="001B3C71" w:rsidP="001B3C71">
      <w:pPr>
        <w:pStyle w:val="ListParagraph"/>
        <w:widowControl w:val="0"/>
        <w:numPr>
          <w:ilvl w:val="0"/>
          <w:numId w:val="2"/>
        </w:numPr>
        <w:tabs>
          <w:tab w:val="left" w:pos="2015"/>
        </w:tabs>
        <w:autoSpaceDE w:val="0"/>
        <w:autoSpaceDN w:val="0"/>
        <w:spacing w:before="78" w:line="271" w:lineRule="auto"/>
        <w:ind w:right="499"/>
        <w:rPr>
          <w:sz w:val="24"/>
          <w:szCs w:val="24"/>
        </w:rPr>
      </w:pPr>
      <w:r w:rsidRPr="001B3C71">
        <w:rPr>
          <w:w w:val="105"/>
          <w:sz w:val="24"/>
          <w:szCs w:val="24"/>
          <w:lang w:val="sr-Cyrl-RS"/>
        </w:rPr>
        <w:t>п</w:t>
      </w:r>
      <w:r w:rsidRPr="001B3C71">
        <w:rPr>
          <w:w w:val="105"/>
          <w:sz w:val="24"/>
          <w:szCs w:val="24"/>
        </w:rPr>
        <w:t>одржавање</w:t>
      </w:r>
      <w:r w:rsidRPr="001B3C71">
        <w:rPr>
          <w:spacing w:val="26"/>
          <w:w w:val="105"/>
          <w:sz w:val="24"/>
          <w:szCs w:val="24"/>
        </w:rPr>
        <w:t xml:space="preserve"> </w:t>
      </w:r>
      <w:r w:rsidRPr="001B3C71">
        <w:rPr>
          <w:w w:val="105"/>
          <w:sz w:val="24"/>
          <w:szCs w:val="24"/>
        </w:rPr>
        <w:t>најквалитетнијег</w:t>
      </w:r>
      <w:r w:rsidRPr="001B3C71">
        <w:rPr>
          <w:spacing w:val="26"/>
          <w:w w:val="105"/>
          <w:sz w:val="24"/>
          <w:szCs w:val="24"/>
        </w:rPr>
        <w:t xml:space="preserve"> </w:t>
      </w:r>
      <w:r w:rsidRPr="001B3C71">
        <w:rPr>
          <w:w w:val="105"/>
          <w:sz w:val="24"/>
          <w:szCs w:val="24"/>
        </w:rPr>
        <w:t>подмлатка</w:t>
      </w:r>
      <w:r w:rsidRPr="001B3C71">
        <w:rPr>
          <w:spacing w:val="26"/>
          <w:w w:val="105"/>
          <w:sz w:val="24"/>
          <w:szCs w:val="24"/>
        </w:rPr>
        <w:t xml:space="preserve"> </w:t>
      </w:r>
      <w:r w:rsidRPr="001B3C71">
        <w:rPr>
          <w:w w:val="105"/>
          <w:sz w:val="24"/>
          <w:szCs w:val="24"/>
        </w:rPr>
        <w:t>на</w:t>
      </w:r>
      <w:r w:rsidRPr="001B3C71">
        <w:rPr>
          <w:spacing w:val="28"/>
          <w:w w:val="105"/>
          <w:sz w:val="24"/>
          <w:szCs w:val="24"/>
        </w:rPr>
        <w:t xml:space="preserve"> </w:t>
      </w:r>
      <w:r w:rsidRPr="001B3C71">
        <w:rPr>
          <w:w w:val="105"/>
          <w:sz w:val="24"/>
          <w:szCs w:val="24"/>
        </w:rPr>
        <w:t>групама</w:t>
      </w:r>
      <w:r w:rsidRPr="001B3C71">
        <w:rPr>
          <w:spacing w:val="28"/>
          <w:w w:val="105"/>
          <w:sz w:val="24"/>
          <w:szCs w:val="24"/>
        </w:rPr>
        <w:t xml:space="preserve"> </w:t>
      </w:r>
      <w:r w:rsidRPr="001B3C71">
        <w:rPr>
          <w:w w:val="105"/>
          <w:sz w:val="24"/>
          <w:szCs w:val="24"/>
        </w:rPr>
        <w:t>у</w:t>
      </w:r>
      <w:r w:rsidRPr="001B3C71">
        <w:rPr>
          <w:spacing w:val="26"/>
          <w:w w:val="105"/>
          <w:sz w:val="24"/>
          <w:szCs w:val="24"/>
        </w:rPr>
        <w:t xml:space="preserve"> </w:t>
      </w:r>
      <w:r w:rsidRPr="001B3C71">
        <w:rPr>
          <w:w w:val="105"/>
          <w:sz w:val="24"/>
          <w:szCs w:val="24"/>
        </w:rPr>
        <w:t>зависности</w:t>
      </w:r>
      <w:r w:rsidRPr="001B3C71">
        <w:rPr>
          <w:spacing w:val="29"/>
          <w:w w:val="105"/>
          <w:sz w:val="24"/>
          <w:szCs w:val="24"/>
        </w:rPr>
        <w:t xml:space="preserve"> </w:t>
      </w:r>
      <w:r w:rsidRPr="001B3C71">
        <w:rPr>
          <w:w w:val="105"/>
          <w:sz w:val="24"/>
          <w:szCs w:val="24"/>
        </w:rPr>
        <w:t>од</w:t>
      </w:r>
      <w:r w:rsidRPr="001B3C71">
        <w:rPr>
          <w:spacing w:val="30"/>
          <w:w w:val="105"/>
          <w:sz w:val="24"/>
          <w:szCs w:val="24"/>
        </w:rPr>
        <w:t xml:space="preserve"> </w:t>
      </w:r>
      <w:r w:rsidRPr="001B3C71">
        <w:rPr>
          <w:w w:val="105"/>
          <w:sz w:val="24"/>
          <w:szCs w:val="24"/>
        </w:rPr>
        <w:t>врсте</w:t>
      </w:r>
      <w:r w:rsidRPr="001B3C71">
        <w:rPr>
          <w:spacing w:val="27"/>
          <w:w w:val="105"/>
          <w:sz w:val="24"/>
          <w:szCs w:val="24"/>
        </w:rPr>
        <w:t xml:space="preserve"> </w:t>
      </w:r>
      <w:r w:rsidRPr="001B3C71">
        <w:rPr>
          <w:w w:val="105"/>
          <w:sz w:val="24"/>
          <w:szCs w:val="24"/>
        </w:rPr>
        <w:t>(јела, буква или смрча)</w:t>
      </w:r>
    </w:p>
    <w:p w14:paraId="543B2EE2" w14:textId="2A34A724" w:rsidR="001B3C71" w:rsidRPr="001B3C71" w:rsidRDefault="001B3C71" w:rsidP="001B3C71">
      <w:pPr>
        <w:pStyle w:val="ListParagraph"/>
        <w:widowControl w:val="0"/>
        <w:numPr>
          <w:ilvl w:val="0"/>
          <w:numId w:val="2"/>
        </w:numPr>
        <w:tabs>
          <w:tab w:val="left" w:pos="2015"/>
        </w:tabs>
        <w:autoSpaceDE w:val="0"/>
        <w:autoSpaceDN w:val="0"/>
        <w:spacing w:before="126"/>
        <w:rPr>
          <w:sz w:val="24"/>
          <w:szCs w:val="24"/>
        </w:rPr>
      </w:pPr>
      <w:r w:rsidRPr="001B3C71">
        <w:rPr>
          <w:sz w:val="24"/>
          <w:szCs w:val="24"/>
          <w:lang w:val="sr-Cyrl-RS"/>
        </w:rPr>
        <w:t>о</w:t>
      </w:r>
      <w:r w:rsidRPr="001B3C71">
        <w:rPr>
          <w:sz w:val="24"/>
          <w:szCs w:val="24"/>
        </w:rPr>
        <w:t>чување</w:t>
      </w:r>
      <w:r w:rsidRPr="001B3C71">
        <w:rPr>
          <w:spacing w:val="21"/>
          <w:sz w:val="24"/>
          <w:szCs w:val="24"/>
        </w:rPr>
        <w:t xml:space="preserve"> </w:t>
      </w:r>
      <w:r w:rsidRPr="001B3C71">
        <w:rPr>
          <w:sz w:val="24"/>
          <w:szCs w:val="24"/>
        </w:rPr>
        <w:t>конкуренције</w:t>
      </w:r>
      <w:r w:rsidRPr="001B3C71">
        <w:rPr>
          <w:spacing w:val="19"/>
          <w:sz w:val="24"/>
          <w:szCs w:val="24"/>
        </w:rPr>
        <w:t xml:space="preserve"> </w:t>
      </w:r>
      <w:r w:rsidRPr="001B3C71">
        <w:rPr>
          <w:sz w:val="24"/>
          <w:szCs w:val="24"/>
        </w:rPr>
        <w:t>унутар</w:t>
      </w:r>
      <w:r w:rsidRPr="001B3C71">
        <w:rPr>
          <w:spacing w:val="25"/>
          <w:sz w:val="24"/>
          <w:szCs w:val="24"/>
        </w:rPr>
        <w:t xml:space="preserve"> </w:t>
      </w:r>
      <w:r w:rsidRPr="001B3C71">
        <w:rPr>
          <w:spacing w:val="-2"/>
          <w:sz w:val="24"/>
          <w:szCs w:val="24"/>
        </w:rPr>
        <w:t>врсте</w:t>
      </w:r>
    </w:p>
    <w:p w14:paraId="06B7B760" w14:textId="47B70500" w:rsidR="007D69F8" w:rsidRPr="007D69F8" w:rsidRDefault="001B3C71" w:rsidP="007D69F8">
      <w:pPr>
        <w:pStyle w:val="ListParagraph"/>
        <w:widowControl w:val="0"/>
        <w:numPr>
          <w:ilvl w:val="0"/>
          <w:numId w:val="2"/>
        </w:numPr>
        <w:tabs>
          <w:tab w:val="left" w:pos="2015"/>
        </w:tabs>
        <w:autoSpaceDE w:val="0"/>
        <w:autoSpaceDN w:val="0"/>
        <w:spacing w:before="154"/>
        <w:rPr>
          <w:sz w:val="24"/>
          <w:szCs w:val="24"/>
        </w:rPr>
      </w:pPr>
      <w:r w:rsidRPr="001B3C71">
        <w:rPr>
          <w:sz w:val="24"/>
          <w:szCs w:val="24"/>
          <w:lang w:val="sr-Cyrl-RS"/>
        </w:rPr>
        <w:t>р</w:t>
      </w:r>
      <w:r w:rsidRPr="001B3C71">
        <w:rPr>
          <w:sz w:val="24"/>
          <w:szCs w:val="24"/>
        </w:rPr>
        <w:t>егулисање</w:t>
      </w:r>
      <w:r w:rsidRPr="001B3C71">
        <w:rPr>
          <w:spacing w:val="29"/>
          <w:sz w:val="24"/>
          <w:szCs w:val="24"/>
        </w:rPr>
        <w:t xml:space="preserve"> </w:t>
      </w:r>
      <w:r w:rsidRPr="001B3C71">
        <w:rPr>
          <w:sz w:val="24"/>
          <w:szCs w:val="24"/>
        </w:rPr>
        <w:t>здравставеног</w:t>
      </w:r>
      <w:r w:rsidRPr="001B3C71">
        <w:rPr>
          <w:spacing w:val="26"/>
          <w:sz w:val="24"/>
          <w:szCs w:val="24"/>
        </w:rPr>
        <w:t xml:space="preserve"> </w:t>
      </w:r>
      <w:r w:rsidRPr="001B3C71">
        <w:rPr>
          <w:spacing w:val="-2"/>
          <w:sz w:val="24"/>
          <w:szCs w:val="24"/>
        </w:rPr>
        <w:t>стања</w:t>
      </w:r>
    </w:p>
    <w:p w14:paraId="1DCE2E5E" w14:textId="1F62E94B" w:rsidR="007D69F8" w:rsidRDefault="007D69F8" w:rsidP="007D69F8">
      <w:pPr>
        <w:widowControl w:val="0"/>
        <w:tabs>
          <w:tab w:val="left" w:pos="2015"/>
        </w:tabs>
        <w:autoSpaceDE w:val="0"/>
        <w:autoSpaceDN w:val="0"/>
        <w:spacing w:before="154"/>
        <w:rPr>
          <w:b/>
          <w:spacing w:val="-2"/>
          <w:sz w:val="24"/>
          <w:szCs w:val="24"/>
          <w:u w:val="single"/>
          <w:lang w:val="sr-Cyrl-RS"/>
        </w:rPr>
      </w:pPr>
      <w:r w:rsidRPr="007D69F8">
        <w:rPr>
          <w:b/>
          <w:spacing w:val="-2"/>
          <w:sz w:val="24"/>
          <w:szCs w:val="24"/>
          <w:lang w:val="sr-Cyrl-RS"/>
        </w:rPr>
        <w:t xml:space="preserve">  </w:t>
      </w:r>
      <w:r w:rsidRPr="007D69F8">
        <w:rPr>
          <w:b/>
          <w:spacing w:val="-2"/>
          <w:sz w:val="24"/>
          <w:szCs w:val="24"/>
          <w:u w:val="single"/>
        </w:rPr>
        <w:t>Фаза касног младика [H 6- -14 m (17m буква]]</w:t>
      </w:r>
    </w:p>
    <w:p w14:paraId="309CB425" w14:textId="77777777" w:rsidR="007D69F8" w:rsidRPr="007D69F8" w:rsidRDefault="007D69F8" w:rsidP="007D69F8">
      <w:pPr>
        <w:widowControl w:val="0"/>
        <w:tabs>
          <w:tab w:val="left" w:pos="2015"/>
        </w:tabs>
        <w:autoSpaceDE w:val="0"/>
        <w:autoSpaceDN w:val="0"/>
        <w:spacing w:before="154"/>
        <w:rPr>
          <w:b/>
          <w:spacing w:val="-2"/>
          <w:sz w:val="2"/>
          <w:szCs w:val="2"/>
          <w:u w:val="single"/>
          <w:lang w:val="sr-Cyrl-RS"/>
        </w:rPr>
      </w:pPr>
    </w:p>
    <w:p w14:paraId="1B836524" w14:textId="1A083B58" w:rsidR="007D69F8" w:rsidRPr="007D69F8" w:rsidRDefault="007D69F8" w:rsidP="007D69F8">
      <w:pPr>
        <w:pStyle w:val="ListParagraph"/>
        <w:widowControl w:val="0"/>
        <w:numPr>
          <w:ilvl w:val="0"/>
          <w:numId w:val="2"/>
        </w:numPr>
        <w:tabs>
          <w:tab w:val="left" w:pos="1708"/>
        </w:tabs>
        <w:autoSpaceDE w:val="0"/>
        <w:autoSpaceDN w:val="0"/>
        <w:spacing w:before="41" w:line="271" w:lineRule="auto"/>
        <w:ind w:right="806"/>
        <w:rPr>
          <w:sz w:val="24"/>
          <w:szCs w:val="24"/>
        </w:rPr>
      </w:pPr>
      <w:r w:rsidRPr="007D69F8">
        <w:rPr>
          <w:w w:val="105"/>
          <w:sz w:val="24"/>
          <w:szCs w:val="24"/>
        </w:rPr>
        <w:t>Очување</w:t>
      </w:r>
      <w:r w:rsidRPr="007D69F8">
        <w:rPr>
          <w:spacing w:val="-9"/>
          <w:w w:val="105"/>
          <w:sz w:val="24"/>
          <w:szCs w:val="24"/>
        </w:rPr>
        <w:t xml:space="preserve"> </w:t>
      </w:r>
      <w:r w:rsidRPr="007D69F8">
        <w:rPr>
          <w:w w:val="105"/>
          <w:sz w:val="24"/>
          <w:szCs w:val="24"/>
        </w:rPr>
        <w:t>густог</w:t>
      </w:r>
      <w:r w:rsidRPr="007D69F8">
        <w:rPr>
          <w:spacing w:val="-13"/>
          <w:w w:val="105"/>
          <w:sz w:val="24"/>
          <w:szCs w:val="24"/>
        </w:rPr>
        <w:t xml:space="preserve"> </w:t>
      </w:r>
      <w:r w:rsidRPr="007D69F8">
        <w:rPr>
          <w:w w:val="105"/>
          <w:sz w:val="24"/>
          <w:szCs w:val="24"/>
        </w:rPr>
        <w:t>склопа</w:t>
      </w:r>
      <w:r w:rsidRPr="007D69F8">
        <w:rPr>
          <w:spacing w:val="-13"/>
          <w:w w:val="105"/>
          <w:sz w:val="24"/>
          <w:szCs w:val="24"/>
        </w:rPr>
        <w:t xml:space="preserve"> </w:t>
      </w:r>
      <w:r w:rsidRPr="007D69F8">
        <w:rPr>
          <w:w w:val="105"/>
          <w:sz w:val="24"/>
          <w:szCs w:val="24"/>
        </w:rPr>
        <w:t>како</w:t>
      </w:r>
      <w:r w:rsidRPr="007D69F8">
        <w:rPr>
          <w:spacing w:val="-12"/>
          <w:w w:val="105"/>
          <w:sz w:val="24"/>
          <w:szCs w:val="24"/>
        </w:rPr>
        <w:t xml:space="preserve"> </w:t>
      </w:r>
      <w:r w:rsidRPr="007D69F8">
        <w:rPr>
          <w:w w:val="105"/>
          <w:sz w:val="24"/>
          <w:szCs w:val="24"/>
        </w:rPr>
        <w:t>би</w:t>
      </w:r>
      <w:r w:rsidRPr="007D69F8">
        <w:rPr>
          <w:spacing w:val="-12"/>
          <w:w w:val="105"/>
          <w:sz w:val="24"/>
          <w:szCs w:val="24"/>
        </w:rPr>
        <w:t xml:space="preserve"> </w:t>
      </w:r>
      <w:r w:rsidRPr="007D69F8">
        <w:rPr>
          <w:w w:val="105"/>
          <w:sz w:val="24"/>
          <w:szCs w:val="24"/>
        </w:rPr>
        <w:t>се</w:t>
      </w:r>
      <w:r w:rsidRPr="007D69F8">
        <w:rPr>
          <w:spacing w:val="-13"/>
          <w:w w:val="105"/>
          <w:sz w:val="24"/>
          <w:szCs w:val="24"/>
        </w:rPr>
        <w:t xml:space="preserve"> </w:t>
      </w:r>
      <w:r w:rsidRPr="007D69F8">
        <w:rPr>
          <w:w w:val="105"/>
          <w:sz w:val="24"/>
          <w:szCs w:val="24"/>
        </w:rPr>
        <w:t>потенцијална</w:t>
      </w:r>
      <w:r w:rsidRPr="007D69F8">
        <w:rPr>
          <w:spacing w:val="-10"/>
          <w:w w:val="105"/>
          <w:sz w:val="24"/>
          <w:szCs w:val="24"/>
        </w:rPr>
        <w:t xml:space="preserve"> </w:t>
      </w:r>
      <w:r w:rsidRPr="007D69F8">
        <w:rPr>
          <w:w w:val="105"/>
          <w:sz w:val="24"/>
          <w:szCs w:val="24"/>
        </w:rPr>
        <w:t>стабла</w:t>
      </w:r>
      <w:r w:rsidRPr="007D69F8">
        <w:rPr>
          <w:spacing w:val="-13"/>
          <w:w w:val="105"/>
          <w:sz w:val="24"/>
          <w:szCs w:val="24"/>
        </w:rPr>
        <w:t xml:space="preserve"> </w:t>
      </w:r>
      <w:r w:rsidRPr="007D69F8">
        <w:rPr>
          <w:w w:val="105"/>
          <w:sz w:val="24"/>
          <w:szCs w:val="24"/>
        </w:rPr>
        <w:t>будућности</w:t>
      </w:r>
      <w:r w:rsidRPr="007D69F8">
        <w:rPr>
          <w:spacing w:val="-12"/>
          <w:w w:val="105"/>
          <w:sz w:val="24"/>
          <w:szCs w:val="24"/>
        </w:rPr>
        <w:t xml:space="preserve"> </w:t>
      </w:r>
      <w:r w:rsidRPr="007D69F8">
        <w:rPr>
          <w:w w:val="105"/>
          <w:sz w:val="24"/>
          <w:szCs w:val="24"/>
        </w:rPr>
        <w:t>(пречника</w:t>
      </w:r>
      <w:r w:rsidRPr="007D69F8">
        <w:rPr>
          <w:spacing w:val="-13"/>
          <w:w w:val="105"/>
          <w:sz w:val="24"/>
          <w:szCs w:val="24"/>
        </w:rPr>
        <w:t xml:space="preserve"> </w:t>
      </w:r>
      <w:r w:rsidRPr="007D69F8">
        <w:rPr>
          <w:w w:val="105"/>
          <w:sz w:val="24"/>
          <w:szCs w:val="24"/>
        </w:rPr>
        <w:t>сечиве зрелости) што боље очистила од доњих грана</w:t>
      </w:r>
    </w:p>
    <w:p w14:paraId="6028FC4D" w14:textId="6166671E" w:rsidR="007D69F8" w:rsidRPr="007D69F8" w:rsidRDefault="00D15B1D" w:rsidP="007D69F8">
      <w:pPr>
        <w:widowControl w:val="0"/>
        <w:tabs>
          <w:tab w:val="left" w:pos="2015"/>
        </w:tabs>
        <w:autoSpaceDE w:val="0"/>
        <w:autoSpaceDN w:val="0"/>
        <w:spacing w:before="154"/>
        <w:rPr>
          <w:b/>
          <w:spacing w:val="-2"/>
          <w:sz w:val="24"/>
          <w:szCs w:val="24"/>
          <w:u w:val="single"/>
          <w:lang w:val="sr-Cyrl-RS"/>
        </w:rPr>
      </w:pPr>
      <w:r w:rsidRPr="00D15B1D">
        <w:rPr>
          <w:b/>
          <w:spacing w:val="-2"/>
          <w:sz w:val="24"/>
          <w:szCs w:val="24"/>
          <w:lang w:val="sr-Cyrl-RS"/>
        </w:rPr>
        <w:t xml:space="preserve">  </w:t>
      </w:r>
      <w:r w:rsidR="007D69F8" w:rsidRPr="007D69F8">
        <w:rPr>
          <w:b/>
          <w:spacing w:val="-2"/>
          <w:sz w:val="24"/>
          <w:szCs w:val="24"/>
          <w:u w:val="single"/>
        </w:rPr>
        <w:t>Фаза средњедобних састојина [H = 14 (17m буква)-24 m]</w:t>
      </w:r>
    </w:p>
    <w:p w14:paraId="2D108302" w14:textId="3A8F6D69" w:rsidR="007D69F8" w:rsidRPr="00D15B1D" w:rsidRDefault="007D69F8" w:rsidP="00D15B1D">
      <w:pPr>
        <w:pStyle w:val="ListParagraph"/>
        <w:widowControl w:val="0"/>
        <w:numPr>
          <w:ilvl w:val="0"/>
          <w:numId w:val="2"/>
        </w:numPr>
        <w:tabs>
          <w:tab w:val="left" w:pos="2015"/>
        </w:tabs>
        <w:autoSpaceDE w:val="0"/>
        <w:autoSpaceDN w:val="0"/>
        <w:spacing w:before="154"/>
        <w:rPr>
          <w:sz w:val="24"/>
          <w:szCs w:val="24"/>
        </w:rPr>
      </w:pPr>
      <w:r w:rsidRPr="00D15B1D">
        <w:rPr>
          <w:sz w:val="24"/>
          <w:szCs w:val="24"/>
        </w:rPr>
        <w:t>Даље интензивирање дебљ</w:t>
      </w:r>
      <w:r w:rsidRPr="00D15B1D">
        <w:rPr>
          <w:sz w:val="24"/>
          <w:szCs w:val="24"/>
          <w:lang w:val="sr-Cyrl-RS"/>
        </w:rPr>
        <w:t>и</w:t>
      </w:r>
      <w:r w:rsidRPr="00D15B1D">
        <w:rPr>
          <w:sz w:val="24"/>
          <w:szCs w:val="24"/>
        </w:rPr>
        <w:t>нског прираста кроз правовремене прореде одговарајуће јачине захвата</w:t>
      </w:r>
    </w:p>
    <w:p w14:paraId="7E7FEC26" w14:textId="77777777" w:rsidR="001B3C71" w:rsidRDefault="001B3C71" w:rsidP="00C14AA7">
      <w:pPr>
        <w:spacing w:after="60"/>
        <w:rPr>
          <w:b/>
          <w:sz w:val="24"/>
          <w:szCs w:val="24"/>
          <w:u w:val="single"/>
          <w:lang w:val="sr-Cyrl-RS"/>
        </w:rPr>
      </w:pPr>
    </w:p>
    <w:p w14:paraId="2E447609" w14:textId="4B934873" w:rsidR="00D15B1D" w:rsidRDefault="00D15B1D" w:rsidP="00C14AA7">
      <w:pPr>
        <w:spacing w:after="60"/>
        <w:rPr>
          <w:b/>
          <w:sz w:val="24"/>
          <w:szCs w:val="24"/>
          <w:u w:val="single"/>
          <w:lang w:val="sr-Cyrl-RS"/>
        </w:rPr>
      </w:pPr>
      <w:r w:rsidRPr="00D15B1D">
        <w:rPr>
          <w:b/>
          <w:sz w:val="24"/>
          <w:szCs w:val="24"/>
          <w:lang w:val="sr-Cyrl-RS"/>
        </w:rPr>
        <w:t xml:space="preserve">  </w:t>
      </w:r>
      <w:r w:rsidRPr="00D15B1D">
        <w:rPr>
          <w:b/>
          <w:sz w:val="24"/>
          <w:szCs w:val="24"/>
          <w:u w:val="single"/>
        </w:rPr>
        <w:t>Фаза дозревања [H = 24 – 30 m]</w:t>
      </w:r>
    </w:p>
    <w:p w14:paraId="6C4F48B4" w14:textId="77777777" w:rsidR="00D15B1D" w:rsidRDefault="00D15B1D" w:rsidP="00C14AA7">
      <w:pPr>
        <w:spacing w:after="60"/>
        <w:rPr>
          <w:b/>
          <w:sz w:val="24"/>
          <w:szCs w:val="24"/>
          <w:u w:val="single"/>
          <w:lang w:val="sr-Cyrl-RS"/>
        </w:rPr>
      </w:pPr>
    </w:p>
    <w:p w14:paraId="1050CCE6" w14:textId="1054F791" w:rsidR="00D15B1D" w:rsidRPr="00D15B1D" w:rsidRDefault="00D15B1D" w:rsidP="00D15B1D">
      <w:pPr>
        <w:pStyle w:val="ListParagraph"/>
        <w:widowControl w:val="0"/>
        <w:numPr>
          <w:ilvl w:val="0"/>
          <w:numId w:val="2"/>
        </w:numPr>
        <w:tabs>
          <w:tab w:val="left" w:pos="2015"/>
        </w:tabs>
        <w:autoSpaceDE w:val="0"/>
        <w:autoSpaceDN w:val="0"/>
        <w:spacing w:before="37"/>
        <w:rPr>
          <w:sz w:val="24"/>
          <w:szCs w:val="24"/>
        </w:rPr>
      </w:pPr>
      <w:r w:rsidRPr="00D15B1D">
        <w:rPr>
          <w:sz w:val="24"/>
          <w:szCs w:val="24"/>
          <w:lang w:val="sr-Cyrl-RS"/>
        </w:rPr>
        <w:t>н</w:t>
      </w:r>
      <w:r w:rsidRPr="00D15B1D">
        <w:rPr>
          <w:sz w:val="24"/>
          <w:szCs w:val="24"/>
        </w:rPr>
        <w:t>аставак</w:t>
      </w:r>
      <w:r w:rsidRPr="00D15B1D">
        <w:rPr>
          <w:spacing w:val="20"/>
          <w:sz w:val="24"/>
          <w:szCs w:val="24"/>
        </w:rPr>
        <w:t xml:space="preserve"> </w:t>
      </w:r>
      <w:r w:rsidRPr="00D15B1D">
        <w:rPr>
          <w:sz w:val="24"/>
          <w:szCs w:val="24"/>
        </w:rPr>
        <w:t>неге</w:t>
      </w:r>
      <w:r w:rsidRPr="00D15B1D">
        <w:rPr>
          <w:spacing w:val="16"/>
          <w:sz w:val="24"/>
          <w:szCs w:val="24"/>
        </w:rPr>
        <w:t xml:space="preserve"> </w:t>
      </w:r>
      <w:r w:rsidRPr="00D15B1D">
        <w:rPr>
          <w:sz w:val="24"/>
          <w:szCs w:val="24"/>
        </w:rPr>
        <w:t>стабала</w:t>
      </w:r>
      <w:r w:rsidRPr="00D15B1D">
        <w:rPr>
          <w:spacing w:val="16"/>
          <w:sz w:val="24"/>
          <w:szCs w:val="24"/>
        </w:rPr>
        <w:t xml:space="preserve"> </w:t>
      </w:r>
      <w:r w:rsidRPr="00D15B1D">
        <w:rPr>
          <w:sz w:val="24"/>
          <w:szCs w:val="24"/>
        </w:rPr>
        <w:t>ради</w:t>
      </w:r>
      <w:r w:rsidRPr="00D15B1D">
        <w:rPr>
          <w:spacing w:val="17"/>
          <w:sz w:val="24"/>
          <w:szCs w:val="24"/>
        </w:rPr>
        <w:t xml:space="preserve"> </w:t>
      </w:r>
      <w:r w:rsidRPr="00D15B1D">
        <w:rPr>
          <w:sz w:val="24"/>
          <w:szCs w:val="24"/>
        </w:rPr>
        <w:t>одржавања</w:t>
      </w:r>
      <w:r w:rsidRPr="00D15B1D">
        <w:rPr>
          <w:spacing w:val="19"/>
          <w:sz w:val="24"/>
          <w:szCs w:val="24"/>
        </w:rPr>
        <w:t xml:space="preserve"> </w:t>
      </w:r>
      <w:r w:rsidRPr="00D15B1D">
        <w:rPr>
          <w:sz w:val="24"/>
          <w:szCs w:val="24"/>
        </w:rPr>
        <w:t>дебљ</w:t>
      </w:r>
      <w:r>
        <w:rPr>
          <w:sz w:val="24"/>
          <w:szCs w:val="24"/>
          <w:lang w:val="sr-Cyrl-RS"/>
        </w:rPr>
        <w:t>и</w:t>
      </w:r>
      <w:r w:rsidRPr="00D15B1D">
        <w:rPr>
          <w:sz w:val="24"/>
          <w:szCs w:val="24"/>
        </w:rPr>
        <w:t>нског</w:t>
      </w:r>
      <w:r w:rsidRPr="00D15B1D">
        <w:rPr>
          <w:spacing w:val="16"/>
          <w:sz w:val="24"/>
          <w:szCs w:val="24"/>
        </w:rPr>
        <w:t xml:space="preserve"> </w:t>
      </w:r>
      <w:r w:rsidRPr="00D15B1D">
        <w:rPr>
          <w:sz w:val="24"/>
          <w:szCs w:val="24"/>
        </w:rPr>
        <w:t>прираста</w:t>
      </w:r>
      <w:r w:rsidRPr="00D15B1D">
        <w:rPr>
          <w:spacing w:val="18"/>
          <w:sz w:val="24"/>
          <w:szCs w:val="24"/>
        </w:rPr>
        <w:t xml:space="preserve"> </w:t>
      </w:r>
      <w:r w:rsidRPr="00D15B1D">
        <w:rPr>
          <w:sz w:val="24"/>
          <w:szCs w:val="24"/>
        </w:rPr>
        <w:t>на</w:t>
      </w:r>
      <w:r w:rsidRPr="00D15B1D">
        <w:rPr>
          <w:spacing w:val="19"/>
          <w:sz w:val="24"/>
          <w:szCs w:val="24"/>
        </w:rPr>
        <w:t xml:space="preserve"> </w:t>
      </w:r>
      <w:r w:rsidRPr="00D15B1D">
        <w:rPr>
          <w:sz w:val="24"/>
          <w:szCs w:val="24"/>
        </w:rPr>
        <w:t>жељеном</w:t>
      </w:r>
      <w:r w:rsidRPr="00D15B1D">
        <w:rPr>
          <w:spacing w:val="19"/>
          <w:sz w:val="24"/>
          <w:szCs w:val="24"/>
        </w:rPr>
        <w:t xml:space="preserve"> </w:t>
      </w:r>
      <w:r w:rsidRPr="00D15B1D">
        <w:rPr>
          <w:spacing w:val="-2"/>
          <w:sz w:val="24"/>
          <w:szCs w:val="24"/>
        </w:rPr>
        <w:t>нивоу,</w:t>
      </w:r>
    </w:p>
    <w:p w14:paraId="06D14769" w14:textId="1694565D" w:rsidR="00D15B1D" w:rsidRPr="00D15B1D" w:rsidRDefault="00D15B1D" w:rsidP="00D15B1D">
      <w:pPr>
        <w:pStyle w:val="ListParagraph"/>
        <w:widowControl w:val="0"/>
        <w:numPr>
          <w:ilvl w:val="0"/>
          <w:numId w:val="2"/>
        </w:numPr>
        <w:tabs>
          <w:tab w:val="left" w:pos="2015"/>
        </w:tabs>
        <w:autoSpaceDE w:val="0"/>
        <w:autoSpaceDN w:val="0"/>
        <w:spacing w:before="154"/>
        <w:rPr>
          <w:sz w:val="24"/>
          <w:szCs w:val="24"/>
        </w:rPr>
      </w:pPr>
      <w:r w:rsidRPr="00D15B1D">
        <w:rPr>
          <w:sz w:val="24"/>
          <w:szCs w:val="24"/>
          <w:lang w:val="sr-Cyrl-RS"/>
        </w:rPr>
        <w:t>у</w:t>
      </w:r>
      <w:r w:rsidRPr="00D15B1D">
        <w:rPr>
          <w:sz w:val="24"/>
          <w:szCs w:val="24"/>
        </w:rPr>
        <w:t>напређење/неговање</w:t>
      </w:r>
      <w:r w:rsidRPr="00D15B1D">
        <w:rPr>
          <w:spacing w:val="30"/>
          <w:sz w:val="24"/>
          <w:szCs w:val="24"/>
        </w:rPr>
        <w:t xml:space="preserve"> </w:t>
      </w:r>
      <w:r w:rsidRPr="00D15B1D">
        <w:rPr>
          <w:sz w:val="24"/>
          <w:szCs w:val="24"/>
        </w:rPr>
        <w:t>постојеће</w:t>
      </w:r>
      <w:r w:rsidRPr="00D15B1D">
        <w:rPr>
          <w:spacing w:val="36"/>
          <w:sz w:val="24"/>
          <w:szCs w:val="24"/>
        </w:rPr>
        <w:t xml:space="preserve"> </w:t>
      </w:r>
      <w:r w:rsidRPr="00D15B1D">
        <w:rPr>
          <w:spacing w:val="-2"/>
          <w:sz w:val="24"/>
          <w:szCs w:val="24"/>
        </w:rPr>
        <w:t>запремине,</w:t>
      </w:r>
    </w:p>
    <w:p w14:paraId="25AD2EEF" w14:textId="5124EAEA" w:rsidR="00D15B1D" w:rsidRPr="00D15B1D" w:rsidRDefault="00D15B1D" w:rsidP="00D15B1D">
      <w:pPr>
        <w:pStyle w:val="ListParagraph"/>
        <w:widowControl w:val="0"/>
        <w:numPr>
          <w:ilvl w:val="0"/>
          <w:numId w:val="2"/>
        </w:numPr>
        <w:tabs>
          <w:tab w:val="left" w:pos="2015"/>
        </w:tabs>
        <w:autoSpaceDE w:val="0"/>
        <w:autoSpaceDN w:val="0"/>
        <w:spacing w:before="157"/>
        <w:rPr>
          <w:szCs w:val="22"/>
        </w:rPr>
      </w:pPr>
      <w:r w:rsidRPr="00D15B1D">
        <w:rPr>
          <w:sz w:val="24"/>
          <w:szCs w:val="24"/>
          <w:lang w:val="sr-Cyrl-RS"/>
        </w:rPr>
        <w:t>д</w:t>
      </w:r>
      <w:r w:rsidRPr="00D15B1D">
        <w:rPr>
          <w:sz w:val="24"/>
          <w:szCs w:val="24"/>
        </w:rPr>
        <w:t>аље</w:t>
      </w:r>
      <w:r w:rsidRPr="00D15B1D">
        <w:rPr>
          <w:spacing w:val="20"/>
          <w:sz w:val="24"/>
          <w:szCs w:val="24"/>
        </w:rPr>
        <w:t xml:space="preserve"> </w:t>
      </w:r>
      <w:r w:rsidRPr="00D15B1D">
        <w:rPr>
          <w:sz w:val="24"/>
          <w:szCs w:val="24"/>
        </w:rPr>
        <w:t>уклањање</w:t>
      </w:r>
      <w:r w:rsidRPr="00D15B1D">
        <w:rPr>
          <w:spacing w:val="21"/>
          <w:sz w:val="24"/>
          <w:szCs w:val="24"/>
        </w:rPr>
        <w:t xml:space="preserve"> </w:t>
      </w:r>
      <w:r w:rsidRPr="00D15B1D">
        <w:rPr>
          <w:sz w:val="24"/>
          <w:szCs w:val="24"/>
        </w:rPr>
        <w:t>главних</w:t>
      </w:r>
      <w:r w:rsidRPr="00D15B1D">
        <w:rPr>
          <w:spacing w:val="21"/>
          <w:sz w:val="24"/>
          <w:szCs w:val="24"/>
        </w:rPr>
        <w:t xml:space="preserve"> </w:t>
      </w:r>
      <w:r w:rsidRPr="00D15B1D">
        <w:rPr>
          <w:sz w:val="24"/>
          <w:szCs w:val="24"/>
        </w:rPr>
        <w:t>конкурената</w:t>
      </w:r>
      <w:r w:rsidRPr="00D15B1D">
        <w:rPr>
          <w:spacing w:val="16"/>
          <w:sz w:val="24"/>
          <w:szCs w:val="24"/>
        </w:rPr>
        <w:t xml:space="preserve"> </w:t>
      </w:r>
      <w:r w:rsidRPr="00D15B1D">
        <w:rPr>
          <w:sz w:val="24"/>
          <w:szCs w:val="24"/>
        </w:rPr>
        <w:t>изабраним</w:t>
      </w:r>
      <w:r w:rsidRPr="00D15B1D">
        <w:rPr>
          <w:spacing w:val="21"/>
          <w:sz w:val="24"/>
          <w:szCs w:val="24"/>
        </w:rPr>
        <w:t xml:space="preserve"> </w:t>
      </w:r>
      <w:r w:rsidRPr="00D15B1D">
        <w:rPr>
          <w:spacing w:val="-5"/>
          <w:sz w:val="24"/>
          <w:szCs w:val="24"/>
        </w:rPr>
        <w:t>СБ</w:t>
      </w:r>
      <w:r w:rsidRPr="00D15B1D">
        <w:rPr>
          <w:spacing w:val="-5"/>
          <w:szCs w:val="22"/>
        </w:rPr>
        <w:t>.</w:t>
      </w:r>
    </w:p>
    <w:p w14:paraId="38A514EE" w14:textId="77777777" w:rsidR="00D15B1D" w:rsidRDefault="00D15B1D" w:rsidP="00C14AA7">
      <w:pPr>
        <w:spacing w:after="60"/>
        <w:rPr>
          <w:b/>
          <w:sz w:val="24"/>
          <w:szCs w:val="24"/>
          <w:u w:val="single"/>
          <w:lang w:val="sr-Cyrl-RS"/>
        </w:rPr>
      </w:pPr>
    </w:p>
    <w:p w14:paraId="0DF20793" w14:textId="19193BC4" w:rsidR="005A346C" w:rsidRPr="005A346C" w:rsidRDefault="005A346C" w:rsidP="00C14AA7">
      <w:pPr>
        <w:spacing w:after="60"/>
        <w:rPr>
          <w:b/>
          <w:sz w:val="24"/>
          <w:szCs w:val="24"/>
          <w:u w:val="single"/>
          <w:lang w:val="sr-Cyrl-RS"/>
        </w:rPr>
      </w:pPr>
      <w:r w:rsidRPr="005A346C">
        <w:rPr>
          <w:b/>
          <w:sz w:val="24"/>
          <w:szCs w:val="24"/>
          <w:lang w:val="sr-Cyrl-RS"/>
        </w:rPr>
        <w:t xml:space="preserve">   </w:t>
      </w:r>
      <w:r w:rsidRPr="005A346C">
        <w:rPr>
          <w:b/>
          <w:sz w:val="24"/>
          <w:szCs w:val="24"/>
          <w:u w:val="single"/>
        </w:rPr>
        <w:t>Фаза зрелости [H &gt; 30 m, D &gt;= 60+ cm у зависности од пречника сечиве зрелости за сваку врсту]</w:t>
      </w:r>
    </w:p>
    <w:p w14:paraId="370E6474" w14:textId="299F42C4" w:rsidR="005A346C" w:rsidRPr="005A346C" w:rsidRDefault="005A346C" w:rsidP="005A346C">
      <w:pPr>
        <w:pStyle w:val="ListParagraph"/>
        <w:widowControl w:val="0"/>
        <w:numPr>
          <w:ilvl w:val="0"/>
          <w:numId w:val="2"/>
        </w:numPr>
        <w:autoSpaceDE w:val="0"/>
        <w:autoSpaceDN w:val="0"/>
        <w:spacing w:before="71"/>
        <w:rPr>
          <w:sz w:val="24"/>
          <w:szCs w:val="24"/>
        </w:rPr>
      </w:pPr>
      <w:r w:rsidRPr="005A346C">
        <w:rPr>
          <w:sz w:val="24"/>
          <w:szCs w:val="24"/>
          <w:lang w:val="sr-Cyrl-RS"/>
        </w:rPr>
        <w:t>н</w:t>
      </w:r>
      <w:r w:rsidRPr="005A346C">
        <w:rPr>
          <w:sz w:val="24"/>
          <w:szCs w:val="24"/>
        </w:rPr>
        <w:t>ајповољнији</w:t>
      </w:r>
      <w:r w:rsidRPr="005A346C">
        <w:rPr>
          <w:spacing w:val="21"/>
          <w:sz w:val="24"/>
          <w:szCs w:val="24"/>
        </w:rPr>
        <w:t xml:space="preserve"> </w:t>
      </w:r>
      <w:r w:rsidRPr="005A346C">
        <w:rPr>
          <w:sz w:val="24"/>
          <w:szCs w:val="24"/>
        </w:rPr>
        <w:t>систем</w:t>
      </w:r>
      <w:r w:rsidRPr="005A346C">
        <w:rPr>
          <w:spacing w:val="14"/>
          <w:sz w:val="24"/>
          <w:szCs w:val="24"/>
        </w:rPr>
        <w:t xml:space="preserve"> </w:t>
      </w:r>
      <w:r w:rsidRPr="005A346C">
        <w:rPr>
          <w:sz w:val="24"/>
          <w:szCs w:val="24"/>
        </w:rPr>
        <w:t>је</w:t>
      </w:r>
      <w:r w:rsidRPr="005A346C">
        <w:rPr>
          <w:spacing w:val="20"/>
          <w:sz w:val="24"/>
          <w:szCs w:val="24"/>
        </w:rPr>
        <w:t xml:space="preserve"> </w:t>
      </w:r>
      <w:r w:rsidRPr="005A346C">
        <w:rPr>
          <w:sz w:val="24"/>
          <w:szCs w:val="24"/>
        </w:rPr>
        <w:t>групимично</w:t>
      </w:r>
      <w:r w:rsidRPr="005A346C">
        <w:rPr>
          <w:spacing w:val="20"/>
          <w:sz w:val="24"/>
          <w:szCs w:val="24"/>
        </w:rPr>
        <w:t xml:space="preserve"> </w:t>
      </w:r>
      <w:r w:rsidRPr="005A346C">
        <w:rPr>
          <w:spacing w:val="-2"/>
          <w:sz w:val="24"/>
          <w:szCs w:val="24"/>
        </w:rPr>
        <w:t>пребирни.</w:t>
      </w:r>
    </w:p>
    <w:p w14:paraId="3E30947A" w14:textId="3FE6BD25" w:rsidR="005A346C" w:rsidRPr="005A346C" w:rsidRDefault="005A346C" w:rsidP="005A346C">
      <w:pPr>
        <w:pStyle w:val="ListParagraph"/>
        <w:widowControl w:val="0"/>
        <w:numPr>
          <w:ilvl w:val="0"/>
          <w:numId w:val="2"/>
        </w:numPr>
        <w:autoSpaceDE w:val="0"/>
        <w:autoSpaceDN w:val="0"/>
        <w:spacing w:before="63"/>
        <w:rPr>
          <w:sz w:val="24"/>
          <w:szCs w:val="24"/>
        </w:rPr>
      </w:pPr>
      <w:r w:rsidRPr="005A346C">
        <w:rPr>
          <w:sz w:val="24"/>
          <w:szCs w:val="24"/>
          <w:lang w:val="sr-Cyrl-RS"/>
        </w:rPr>
        <w:t>с</w:t>
      </w:r>
      <w:r w:rsidRPr="005A346C">
        <w:rPr>
          <w:sz w:val="24"/>
          <w:szCs w:val="24"/>
        </w:rPr>
        <w:t>еча</w:t>
      </w:r>
      <w:r w:rsidRPr="005A346C">
        <w:rPr>
          <w:spacing w:val="12"/>
          <w:sz w:val="24"/>
          <w:szCs w:val="24"/>
        </w:rPr>
        <w:t xml:space="preserve"> </w:t>
      </w:r>
      <w:r w:rsidRPr="005A346C">
        <w:rPr>
          <w:sz w:val="24"/>
          <w:szCs w:val="24"/>
        </w:rPr>
        <w:t>стабала</w:t>
      </w:r>
      <w:r w:rsidRPr="005A346C">
        <w:rPr>
          <w:spacing w:val="13"/>
          <w:sz w:val="24"/>
          <w:szCs w:val="24"/>
        </w:rPr>
        <w:t xml:space="preserve"> </w:t>
      </w:r>
      <w:r w:rsidRPr="005A346C">
        <w:rPr>
          <w:sz w:val="24"/>
          <w:szCs w:val="24"/>
        </w:rPr>
        <w:t>која</w:t>
      </w:r>
      <w:r w:rsidRPr="005A346C">
        <w:rPr>
          <w:spacing w:val="12"/>
          <w:sz w:val="24"/>
          <w:szCs w:val="24"/>
        </w:rPr>
        <w:t xml:space="preserve"> </w:t>
      </w:r>
      <w:r w:rsidRPr="005A346C">
        <w:rPr>
          <w:sz w:val="24"/>
          <w:szCs w:val="24"/>
        </w:rPr>
        <w:t>су</w:t>
      </w:r>
      <w:r w:rsidRPr="005A346C">
        <w:rPr>
          <w:spacing w:val="11"/>
          <w:sz w:val="24"/>
          <w:szCs w:val="24"/>
        </w:rPr>
        <w:t xml:space="preserve"> </w:t>
      </w:r>
      <w:r w:rsidRPr="005A346C">
        <w:rPr>
          <w:sz w:val="24"/>
          <w:szCs w:val="24"/>
        </w:rPr>
        <w:t>достигла</w:t>
      </w:r>
      <w:r w:rsidRPr="005A346C">
        <w:rPr>
          <w:spacing w:val="14"/>
          <w:sz w:val="24"/>
          <w:szCs w:val="24"/>
        </w:rPr>
        <w:t xml:space="preserve"> </w:t>
      </w:r>
      <w:r w:rsidRPr="005A346C">
        <w:rPr>
          <w:sz w:val="24"/>
          <w:szCs w:val="24"/>
        </w:rPr>
        <w:t>пречник</w:t>
      </w:r>
      <w:r w:rsidRPr="005A346C">
        <w:rPr>
          <w:spacing w:val="18"/>
          <w:sz w:val="24"/>
          <w:szCs w:val="24"/>
        </w:rPr>
        <w:t xml:space="preserve"> </w:t>
      </w:r>
      <w:r w:rsidRPr="005A346C">
        <w:rPr>
          <w:sz w:val="24"/>
          <w:szCs w:val="24"/>
        </w:rPr>
        <w:t>сечиве</w:t>
      </w:r>
      <w:r w:rsidRPr="005A346C">
        <w:rPr>
          <w:spacing w:val="14"/>
          <w:sz w:val="24"/>
          <w:szCs w:val="24"/>
        </w:rPr>
        <w:t xml:space="preserve"> </w:t>
      </w:r>
      <w:r w:rsidRPr="005A346C">
        <w:rPr>
          <w:spacing w:val="-2"/>
          <w:sz w:val="24"/>
          <w:szCs w:val="24"/>
        </w:rPr>
        <w:t>зрелости;</w:t>
      </w:r>
    </w:p>
    <w:p w14:paraId="1400B04C" w14:textId="77777777" w:rsidR="005A346C" w:rsidRPr="005A346C" w:rsidRDefault="005A346C" w:rsidP="005A346C">
      <w:pPr>
        <w:pStyle w:val="ListParagraph"/>
        <w:widowControl w:val="0"/>
        <w:numPr>
          <w:ilvl w:val="0"/>
          <w:numId w:val="2"/>
        </w:numPr>
        <w:autoSpaceDE w:val="0"/>
        <w:autoSpaceDN w:val="0"/>
        <w:spacing w:before="60" w:line="302" w:lineRule="auto"/>
        <w:ind w:right="599"/>
        <w:rPr>
          <w:sz w:val="24"/>
          <w:szCs w:val="24"/>
        </w:rPr>
      </w:pPr>
      <w:r w:rsidRPr="005A346C">
        <w:rPr>
          <w:spacing w:val="-2"/>
          <w:w w:val="105"/>
          <w:sz w:val="24"/>
          <w:szCs w:val="24"/>
          <w:lang w:val="sr-Cyrl-RS"/>
        </w:rPr>
        <w:t>у</w:t>
      </w:r>
      <w:r w:rsidRPr="005A346C">
        <w:rPr>
          <w:spacing w:val="-2"/>
          <w:w w:val="105"/>
          <w:sz w:val="24"/>
          <w:szCs w:val="24"/>
        </w:rPr>
        <w:t>клањање болесних</w:t>
      </w:r>
      <w:r w:rsidRPr="005A346C">
        <w:rPr>
          <w:spacing w:val="-5"/>
          <w:w w:val="105"/>
          <w:sz w:val="24"/>
          <w:szCs w:val="24"/>
        </w:rPr>
        <w:t xml:space="preserve"> </w:t>
      </w:r>
      <w:r w:rsidRPr="005A346C">
        <w:rPr>
          <w:spacing w:val="-2"/>
          <w:w w:val="105"/>
          <w:sz w:val="24"/>
          <w:szCs w:val="24"/>
        </w:rPr>
        <w:t>и стабала лошег</w:t>
      </w:r>
      <w:r w:rsidRPr="005A346C">
        <w:rPr>
          <w:spacing w:val="-5"/>
          <w:w w:val="105"/>
          <w:sz w:val="24"/>
          <w:szCs w:val="24"/>
        </w:rPr>
        <w:t xml:space="preserve"> </w:t>
      </w:r>
      <w:r w:rsidRPr="005A346C">
        <w:rPr>
          <w:spacing w:val="-2"/>
          <w:w w:val="105"/>
          <w:sz w:val="24"/>
          <w:szCs w:val="24"/>
        </w:rPr>
        <w:t>квалитета,почевши</w:t>
      </w:r>
      <w:r w:rsidRPr="005A346C">
        <w:rPr>
          <w:spacing w:val="-4"/>
          <w:w w:val="105"/>
          <w:sz w:val="24"/>
          <w:szCs w:val="24"/>
        </w:rPr>
        <w:t xml:space="preserve"> </w:t>
      </w:r>
      <w:r w:rsidRPr="005A346C">
        <w:rPr>
          <w:spacing w:val="-2"/>
          <w:w w:val="105"/>
          <w:sz w:val="24"/>
          <w:szCs w:val="24"/>
        </w:rPr>
        <w:t>од</w:t>
      </w:r>
      <w:r w:rsidRPr="005A346C">
        <w:rPr>
          <w:spacing w:val="-3"/>
          <w:w w:val="105"/>
          <w:sz w:val="24"/>
          <w:szCs w:val="24"/>
        </w:rPr>
        <w:t xml:space="preserve"> </w:t>
      </w:r>
      <w:r w:rsidRPr="005A346C">
        <w:rPr>
          <w:spacing w:val="-2"/>
          <w:w w:val="105"/>
          <w:sz w:val="24"/>
          <w:szCs w:val="24"/>
        </w:rPr>
        <w:t>стабала</w:t>
      </w:r>
      <w:r w:rsidRPr="005A346C">
        <w:rPr>
          <w:spacing w:val="-3"/>
          <w:w w:val="105"/>
          <w:sz w:val="24"/>
          <w:szCs w:val="24"/>
        </w:rPr>
        <w:t xml:space="preserve"> </w:t>
      </w:r>
      <w:r w:rsidRPr="005A346C">
        <w:rPr>
          <w:spacing w:val="-2"/>
          <w:w w:val="105"/>
          <w:sz w:val="24"/>
          <w:szCs w:val="24"/>
        </w:rPr>
        <w:t>већих</w:t>
      </w:r>
      <w:r w:rsidRPr="005A346C">
        <w:rPr>
          <w:spacing w:val="-3"/>
          <w:w w:val="105"/>
          <w:sz w:val="24"/>
          <w:szCs w:val="24"/>
        </w:rPr>
        <w:t xml:space="preserve"> </w:t>
      </w:r>
      <w:r w:rsidRPr="005A346C">
        <w:rPr>
          <w:spacing w:val="-2"/>
          <w:w w:val="105"/>
          <w:sz w:val="24"/>
          <w:szCs w:val="24"/>
        </w:rPr>
        <w:t xml:space="preserve">пречника; </w:t>
      </w:r>
    </w:p>
    <w:p w14:paraId="68BCDA18" w14:textId="1B1399F0" w:rsidR="005A346C" w:rsidRPr="005A346C" w:rsidRDefault="005A346C" w:rsidP="005A346C">
      <w:pPr>
        <w:pStyle w:val="ListParagraph"/>
        <w:widowControl w:val="0"/>
        <w:numPr>
          <w:ilvl w:val="0"/>
          <w:numId w:val="2"/>
        </w:numPr>
        <w:autoSpaceDE w:val="0"/>
        <w:autoSpaceDN w:val="0"/>
        <w:spacing w:before="60" w:line="302" w:lineRule="auto"/>
        <w:ind w:right="599"/>
        <w:rPr>
          <w:sz w:val="24"/>
          <w:szCs w:val="24"/>
        </w:rPr>
      </w:pPr>
      <w:r>
        <w:rPr>
          <w:w w:val="105"/>
          <w:sz w:val="24"/>
          <w:szCs w:val="24"/>
          <w:lang w:val="sr-Cyrl-RS"/>
        </w:rPr>
        <w:t>у</w:t>
      </w:r>
      <w:r w:rsidRPr="005A346C">
        <w:rPr>
          <w:w w:val="105"/>
          <w:sz w:val="24"/>
          <w:szCs w:val="24"/>
        </w:rPr>
        <w:t>клањање оштећеног подмлатка и оштећених стабала након сече.</w:t>
      </w:r>
    </w:p>
    <w:p w14:paraId="51060477" w14:textId="77777777" w:rsidR="005A346C" w:rsidRDefault="005A346C" w:rsidP="00C14AA7">
      <w:pPr>
        <w:spacing w:after="60"/>
        <w:rPr>
          <w:b/>
          <w:sz w:val="24"/>
          <w:szCs w:val="24"/>
          <w:u w:val="single"/>
          <w:lang w:val="sr-Cyrl-RS"/>
        </w:rPr>
      </w:pPr>
    </w:p>
    <w:p w14:paraId="39E69D81" w14:textId="77777777" w:rsidR="00213FC0" w:rsidRPr="00213FC0" w:rsidRDefault="00213FC0" w:rsidP="00213FC0">
      <w:pPr>
        <w:keepNext/>
        <w:jc w:val="center"/>
        <w:outlineLvl w:val="1"/>
        <w:rPr>
          <w:b/>
          <w:i/>
          <w:sz w:val="28"/>
          <w:lang w:val="hr-HR"/>
        </w:rPr>
      </w:pPr>
      <w:bookmarkStart w:id="181" w:name="_Toc168399846"/>
      <w:bookmarkStart w:id="182" w:name="_Toc168401817"/>
      <w:bookmarkStart w:id="183" w:name="_Toc168402193"/>
      <w:bookmarkStart w:id="184" w:name="_Toc168564880"/>
      <w:r w:rsidRPr="00213FC0">
        <w:rPr>
          <w:b/>
          <w:i/>
          <w:sz w:val="28"/>
          <w:lang w:val="hr-HR"/>
        </w:rPr>
        <w:t>3.4. Узгојне, уређајне и специфичне мере газдовања</w:t>
      </w:r>
      <w:bookmarkEnd w:id="181"/>
      <w:bookmarkEnd w:id="182"/>
      <w:bookmarkEnd w:id="183"/>
      <w:bookmarkEnd w:id="184"/>
    </w:p>
    <w:p w14:paraId="6EE6235E" w14:textId="77777777" w:rsidR="005A346C" w:rsidRDefault="005A346C" w:rsidP="00C14AA7">
      <w:pPr>
        <w:spacing w:after="60"/>
        <w:rPr>
          <w:b/>
          <w:sz w:val="24"/>
          <w:szCs w:val="24"/>
          <w:u w:val="single"/>
          <w:lang w:val="sr-Cyrl-RS"/>
        </w:rPr>
      </w:pPr>
    </w:p>
    <w:p w14:paraId="26C554D0" w14:textId="7A506479" w:rsidR="00213FC0" w:rsidRPr="00213FC0" w:rsidRDefault="00213FC0" w:rsidP="00213FC0">
      <w:pPr>
        <w:keepNext/>
        <w:jc w:val="both"/>
        <w:outlineLvl w:val="1"/>
        <w:rPr>
          <w:b/>
          <w:i/>
          <w:sz w:val="28"/>
          <w:lang w:val="sr-Latn-RS"/>
        </w:rPr>
      </w:pPr>
      <w:bookmarkStart w:id="185" w:name="_Toc168399847"/>
      <w:bookmarkStart w:id="186" w:name="_Toc168401818"/>
      <w:bookmarkStart w:id="187" w:name="_Toc168402194"/>
      <w:bookmarkStart w:id="188" w:name="_Toc168402737"/>
      <w:bookmarkStart w:id="189" w:name="_Toc168402886"/>
      <w:bookmarkStart w:id="190" w:name="_Toc168481259"/>
      <w:bookmarkStart w:id="191" w:name="_Toc168564881"/>
      <w:r w:rsidRPr="00213FC0">
        <w:rPr>
          <w:sz w:val="24"/>
          <w:szCs w:val="24"/>
          <w:lang w:val="hr-HR"/>
        </w:rPr>
        <w:t>Узгојне и уређајне мере су дефинисане у зависности од Газдинског типа шуме</w:t>
      </w:r>
      <w:r w:rsidRPr="00213FC0">
        <w:rPr>
          <w:sz w:val="24"/>
          <w:szCs w:val="24"/>
          <w:lang w:val="sr-Cyrl-RS"/>
        </w:rPr>
        <w:t xml:space="preserve"> односно узгојне гупе којој припадају</w:t>
      </w:r>
      <w:r w:rsidRPr="00213FC0">
        <w:rPr>
          <w:sz w:val="24"/>
          <w:szCs w:val="24"/>
          <w:lang w:val="hr-HR"/>
        </w:rPr>
        <w:t>. У оквиру газдинске јединице</w:t>
      </w:r>
      <w:r>
        <w:rPr>
          <w:sz w:val="24"/>
          <w:szCs w:val="24"/>
          <w:lang w:val="hr-HR"/>
        </w:rPr>
        <w:t xml:space="preserve"> „</w:t>
      </w:r>
      <w:r>
        <w:rPr>
          <w:sz w:val="24"/>
          <w:szCs w:val="24"/>
          <w:lang w:val="sr-Cyrl-RS"/>
        </w:rPr>
        <w:t>Ђаковачке планине</w:t>
      </w:r>
      <w:r>
        <w:rPr>
          <w:sz w:val="24"/>
          <w:szCs w:val="24"/>
          <w:lang w:val="hr-HR"/>
        </w:rPr>
        <w:t xml:space="preserve">“ издвојено је </w:t>
      </w:r>
      <w:r>
        <w:rPr>
          <w:sz w:val="24"/>
          <w:szCs w:val="24"/>
          <w:lang w:val="sr-Cyrl-RS"/>
        </w:rPr>
        <w:t>9</w:t>
      </w:r>
      <w:r w:rsidRPr="00213FC0">
        <w:rPr>
          <w:sz w:val="24"/>
          <w:szCs w:val="24"/>
          <w:lang w:val="hr-HR"/>
        </w:rPr>
        <w:t xml:space="preserve"> газдинских типова. Најзаступљенији газдински тип је </w:t>
      </w:r>
      <w:r>
        <w:rPr>
          <w:b/>
          <w:bCs/>
          <w:sz w:val="24"/>
          <w:szCs w:val="24"/>
          <w:lang w:val="sr-Cyrl-RS"/>
        </w:rPr>
        <w:t>Високе мешовите шуме букве</w:t>
      </w:r>
      <w:r>
        <w:rPr>
          <w:b/>
          <w:bCs/>
          <w:sz w:val="24"/>
          <w:szCs w:val="24"/>
          <w:lang w:val="hr-HR"/>
        </w:rPr>
        <w:t>- 211</w:t>
      </w:r>
      <w:r>
        <w:rPr>
          <w:b/>
          <w:bCs/>
          <w:sz w:val="24"/>
          <w:szCs w:val="24"/>
          <w:lang w:val="sr-Cyrl-RS"/>
        </w:rPr>
        <w:t>1</w:t>
      </w:r>
      <w:r w:rsidRPr="00213FC0">
        <w:rPr>
          <w:b/>
          <w:bCs/>
          <w:sz w:val="24"/>
          <w:szCs w:val="24"/>
          <w:lang w:val="hr-HR"/>
        </w:rPr>
        <w:t>0,</w:t>
      </w:r>
      <w:r w:rsidRPr="00213FC0">
        <w:rPr>
          <w:sz w:val="24"/>
          <w:szCs w:val="24"/>
          <w:lang w:val="hr-HR"/>
        </w:rPr>
        <w:t xml:space="preserve"> за које су предвиђен</w:t>
      </w:r>
      <w:r w:rsidRPr="00213FC0">
        <w:rPr>
          <w:sz w:val="24"/>
          <w:szCs w:val="24"/>
          <w:lang w:val="sr-Cyrl-RS"/>
        </w:rPr>
        <w:t>и</w:t>
      </w:r>
      <w:r w:rsidRPr="00213FC0">
        <w:rPr>
          <w:sz w:val="24"/>
          <w:szCs w:val="24"/>
          <w:lang w:val="hr-HR"/>
        </w:rPr>
        <w:t xml:space="preserve"> циљеви и мере за постиз</w:t>
      </w:r>
      <w:r w:rsidR="00FC00EC">
        <w:rPr>
          <w:sz w:val="24"/>
          <w:szCs w:val="24"/>
          <w:lang w:val="sr-Cyrl-RS"/>
        </w:rPr>
        <w:t>а</w:t>
      </w:r>
      <w:r w:rsidRPr="00213FC0">
        <w:rPr>
          <w:sz w:val="24"/>
          <w:szCs w:val="24"/>
          <w:lang w:val="hr-HR"/>
        </w:rPr>
        <w:t>ње циљева у зависности у којој</w:t>
      </w:r>
      <w:r w:rsidRPr="00213FC0">
        <w:rPr>
          <w:sz w:val="24"/>
          <w:szCs w:val="24"/>
          <w:lang w:val="sr-Cyrl-RS"/>
        </w:rPr>
        <w:t xml:space="preserve"> развојној фази припадају. </w:t>
      </w:r>
      <w:bookmarkEnd w:id="185"/>
      <w:bookmarkEnd w:id="186"/>
      <w:bookmarkEnd w:id="187"/>
      <w:bookmarkEnd w:id="188"/>
      <w:bookmarkEnd w:id="189"/>
      <w:bookmarkEnd w:id="190"/>
      <w:bookmarkEnd w:id="191"/>
    </w:p>
    <w:p w14:paraId="7B5373F8" w14:textId="77777777" w:rsidR="00213FC0" w:rsidRPr="00213FC0" w:rsidRDefault="00213FC0" w:rsidP="00213FC0">
      <w:pPr>
        <w:tabs>
          <w:tab w:val="left" w:pos="709"/>
        </w:tabs>
        <w:spacing w:after="60"/>
        <w:rPr>
          <w:sz w:val="24"/>
          <w:szCs w:val="24"/>
          <w:lang w:val="sr-Cyrl-CS"/>
        </w:rPr>
      </w:pPr>
      <w:r w:rsidRPr="00213FC0">
        <w:rPr>
          <w:sz w:val="24"/>
          <w:szCs w:val="24"/>
          <w:lang w:val="hr-HR"/>
        </w:rPr>
        <w:tab/>
        <w:t>Мере за остваривање општих и посебних циљева газдовања се деле на:</w:t>
      </w:r>
    </w:p>
    <w:p w14:paraId="4B94EB14" w14:textId="77777777" w:rsidR="00213FC0" w:rsidRPr="00213FC0" w:rsidRDefault="00213FC0" w:rsidP="00213FC0">
      <w:pPr>
        <w:numPr>
          <w:ilvl w:val="0"/>
          <w:numId w:val="4"/>
        </w:numPr>
        <w:tabs>
          <w:tab w:val="left" w:pos="709"/>
        </w:tabs>
        <w:spacing w:after="60"/>
        <w:rPr>
          <w:sz w:val="24"/>
          <w:szCs w:val="24"/>
          <w:lang w:val="hr-HR"/>
        </w:rPr>
      </w:pPr>
      <w:r w:rsidRPr="00213FC0">
        <w:rPr>
          <w:sz w:val="24"/>
          <w:szCs w:val="24"/>
          <w:lang w:val="hr-HR"/>
        </w:rPr>
        <w:t>Мере узгојне природе,</w:t>
      </w:r>
    </w:p>
    <w:p w14:paraId="765D6F97" w14:textId="20FF8CDD" w:rsidR="003134B9" w:rsidRPr="00213FC0" w:rsidRDefault="00213FC0" w:rsidP="003134B9">
      <w:pPr>
        <w:numPr>
          <w:ilvl w:val="0"/>
          <w:numId w:val="4"/>
        </w:numPr>
        <w:tabs>
          <w:tab w:val="left" w:pos="709"/>
        </w:tabs>
        <w:spacing w:after="60"/>
        <w:rPr>
          <w:sz w:val="24"/>
          <w:szCs w:val="24"/>
          <w:lang w:val="hr-HR"/>
        </w:rPr>
      </w:pPr>
      <w:r w:rsidRPr="00213FC0">
        <w:rPr>
          <w:sz w:val="24"/>
          <w:szCs w:val="24"/>
          <w:lang w:val="hr-HR"/>
        </w:rPr>
        <w:t>Мере уређајне природе</w:t>
      </w:r>
    </w:p>
    <w:p w14:paraId="609EE0A6" w14:textId="77777777" w:rsidR="00C503C5" w:rsidRDefault="00C503C5" w:rsidP="003134B9">
      <w:pPr>
        <w:tabs>
          <w:tab w:val="left" w:pos="709"/>
        </w:tabs>
        <w:spacing w:after="60"/>
        <w:jc w:val="center"/>
        <w:rPr>
          <w:b/>
          <w:sz w:val="24"/>
          <w:szCs w:val="24"/>
          <w:lang w:val="sr-Cyrl-RS"/>
        </w:rPr>
      </w:pPr>
    </w:p>
    <w:p w14:paraId="4A1D26F5" w14:textId="77777777" w:rsidR="00C503C5" w:rsidRDefault="00C503C5" w:rsidP="003134B9">
      <w:pPr>
        <w:tabs>
          <w:tab w:val="left" w:pos="709"/>
        </w:tabs>
        <w:spacing w:after="60"/>
        <w:jc w:val="center"/>
        <w:rPr>
          <w:b/>
          <w:sz w:val="24"/>
          <w:szCs w:val="24"/>
          <w:lang w:val="sr-Cyrl-RS"/>
        </w:rPr>
      </w:pPr>
    </w:p>
    <w:p w14:paraId="57EA6AE1" w14:textId="77777777" w:rsidR="00BD6C4C" w:rsidRDefault="00BD6C4C" w:rsidP="003134B9">
      <w:pPr>
        <w:tabs>
          <w:tab w:val="left" w:pos="709"/>
        </w:tabs>
        <w:spacing w:after="60"/>
        <w:jc w:val="center"/>
        <w:rPr>
          <w:b/>
          <w:sz w:val="24"/>
          <w:szCs w:val="24"/>
          <w:lang w:val="sr-Cyrl-RS"/>
        </w:rPr>
      </w:pPr>
    </w:p>
    <w:p w14:paraId="1D44E04B" w14:textId="77777777" w:rsidR="003134B9" w:rsidRDefault="003134B9" w:rsidP="003134B9">
      <w:pPr>
        <w:tabs>
          <w:tab w:val="left" w:pos="709"/>
        </w:tabs>
        <w:spacing w:after="60"/>
        <w:jc w:val="center"/>
        <w:rPr>
          <w:b/>
          <w:sz w:val="24"/>
          <w:szCs w:val="24"/>
          <w:lang w:val="sr-Cyrl-RS"/>
        </w:rPr>
      </w:pPr>
      <w:r>
        <w:rPr>
          <w:b/>
          <w:sz w:val="24"/>
          <w:szCs w:val="24"/>
          <w:lang w:val="sr-Cyrl-RS"/>
        </w:rPr>
        <w:t>3.4.1.</w:t>
      </w:r>
      <w:r w:rsidRPr="00FF77B4">
        <w:rPr>
          <w:b/>
          <w:sz w:val="24"/>
          <w:szCs w:val="24"/>
          <w:lang w:val="hr-HR"/>
        </w:rPr>
        <w:t xml:space="preserve"> Мере узгојне природе</w:t>
      </w:r>
    </w:p>
    <w:p w14:paraId="1D2C267F" w14:textId="77777777" w:rsidR="003134B9" w:rsidRPr="003134B9" w:rsidRDefault="003134B9" w:rsidP="003134B9">
      <w:pPr>
        <w:tabs>
          <w:tab w:val="left" w:pos="709"/>
        </w:tabs>
        <w:spacing w:after="60"/>
        <w:rPr>
          <w:sz w:val="24"/>
          <w:szCs w:val="24"/>
          <w:lang w:val="hr-HR"/>
        </w:rPr>
      </w:pPr>
      <w:r w:rsidRPr="003134B9">
        <w:rPr>
          <w:sz w:val="24"/>
          <w:szCs w:val="24"/>
          <w:lang w:val="hr-HR"/>
        </w:rPr>
        <w:t>Мере узгојне природе обухватају:</w:t>
      </w:r>
    </w:p>
    <w:p w14:paraId="41CD9141" w14:textId="77777777" w:rsidR="003134B9" w:rsidRPr="003134B9" w:rsidRDefault="003134B9" w:rsidP="003134B9">
      <w:pPr>
        <w:numPr>
          <w:ilvl w:val="0"/>
          <w:numId w:val="5"/>
        </w:numPr>
        <w:tabs>
          <w:tab w:val="num" w:pos="1800"/>
          <w:tab w:val="left" w:pos="1843"/>
        </w:tabs>
        <w:spacing w:after="60"/>
        <w:ind w:left="1800"/>
        <w:rPr>
          <w:i/>
          <w:sz w:val="24"/>
          <w:szCs w:val="24"/>
          <w:lang w:val="hr-HR"/>
        </w:rPr>
      </w:pPr>
      <w:r w:rsidRPr="003134B9">
        <w:rPr>
          <w:i/>
          <w:sz w:val="24"/>
          <w:szCs w:val="24"/>
          <w:lang w:val="hr-HR"/>
        </w:rPr>
        <w:t>Избор система газдовања шумама,</w:t>
      </w:r>
    </w:p>
    <w:p w14:paraId="064A5085" w14:textId="77777777" w:rsidR="003134B9" w:rsidRPr="003134B9" w:rsidRDefault="003134B9" w:rsidP="003134B9">
      <w:pPr>
        <w:numPr>
          <w:ilvl w:val="0"/>
          <w:numId w:val="5"/>
        </w:numPr>
        <w:tabs>
          <w:tab w:val="num" w:pos="1800"/>
          <w:tab w:val="left" w:pos="1843"/>
        </w:tabs>
        <w:spacing w:after="60"/>
        <w:ind w:left="1800"/>
        <w:rPr>
          <w:i/>
          <w:sz w:val="24"/>
          <w:szCs w:val="24"/>
          <w:lang w:val="hr-HR"/>
        </w:rPr>
      </w:pPr>
      <w:r w:rsidRPr="003134B9">
        <w:rPr>
          <w:i/>
          <w:sz w:val="24"/>
          <w:szCs w:val="24"/>
          <w:lang w:val="hr-HR"/>
        </w:rPr>
        <w:t>Избор узгојног и структурног облика,</w:t>
      </w:r>
    </w:p>
    <w:p w14:paraId="6BFFB2FD" w14:textId="77777777" w:rsidR="003134B9" w:rsidRPr="003134B9" w:rsidRDefault="003134B9" w:rsidP="003134B9">
      <w:pPr>
        <w:numPr>
          <w:ilvl w:val="0"/>
          <w:numId w:val="5"/>
        </w:numPr>
        <w:tabs>
          <w:tab w:val="num" w:pos="1800"/>
          <w:tab w:val="left" w:pos="1843"/>
        </w:tabs>
        <w:spacing w:after="60"/>
        <w:ind w:left="1800"/>
        <w:rPr>
          <w:i/>
          <w:sz w:val="24"/>
          <w:szCs w:val="24"/>
          <w:lang w:val="hr-HR"/>
        </w:rPr>
      </w:pPr>
      <w:r w:rsidRPr="003134B9">
        <w:rPr>
          <w:i/>
          <w:sz w:val="24"/>
          <w:szCs w:val="24"/>
          <w:lang w:val="hr-HR"/>
        </w:rPr>
        <w:t>Избор врсте дрвећа и размере смеше,</w:t>
      </w:r>
    </w:p>
    <w:p w14:paraId="4B828859" w14:textId="77777777" w:rsidR="003134B9" w:rsidRPr="003134B9" w:rsidRDefault="003134B9" w:rsidP="003134B9">
      <w:pPr>
        <w:numPr>
          <w:ilvl w:val="0"/>
          <w:numId w:val="5"/>
        </w:numPr>
        <w:tabs>
          <w:tab w:val="num" w:pos="1800"/>
          <w:tab w:val="left" w:pos="1843"/>
        </w:tabs>
        <w:spacing w:after="60"/>
        <w:ind w:left="1800"/>
        <w:rPr>
          <w:i/>
          <w:sz w:val="24"/>
          <w:szCs w:val="24"/>
          <w:lang w:val="hr-HR"/>
        </w:rPr>
      </w:pPr>
      <w:r w:rsidRPr="003134B9">
        <w:rPr>
          <w:i/>
          <w:sz w:val="24"/>
          <w:szCs w:val="24"/>
          <w:lang w:val="hr-HR"/>
        </w:rPr>
        <w:t>Избор начина сече – обнављање састојина и</w:t>
      </w:r>
    </w:p>
    <w:p w14:paraId="69B5A282" w14:textId="77777777" w:rsidR="003134B9" w:rsidRPr="00A4142B" w:rsidRDefault="003134B9" w:rsidP="003134B9">
      <w:pPr>
        <w:numPr>
          <w:ilvl w:val="0"/>
          <w:numId w:val="5"/>
        </w:numPr>
        <w:tabs>
          <w:tab w:val="num" w:pos="1800"/>
          <w:tab w:val="left" w:pos="1843"/>
        </w:tabs>
        <w:spacing w:after="60"/>
        <w:ind w:left="1800"/>
        <w:rPr>
          <w:i/>
          <w:sz w:val="24"/>
          <w:szCs w:val="24"/>
        </w:rPr>
      </w:pPr>
      <w:r w:rsidRPr="003134B9">
        <w:rPr>
          <w:i/>
          <w:sz w:val="24"/>
          <w:szCs w:val="24"/>
        </w:rPr>
        <w:t xml:space="preserve">Избор начина неге састојина </w:t>
      </w:r>
    </w:p>
    <w:p w14:paraId="5FF50642" w14:textId="77777777" w:rsidR="00A4142B" w:rsidRPr="003134B9" w:rsidRDefault="00A4142B" w:rsidP="00A4142B">
      <w:pPr>
        <w:tabs>
          <w:tab w:val="num" w:pos="1800"/>
          <w:tab w:val="left" w:pos="1843"/>
        </w:tabs>
        <w:spacing w:after="60"/>
        <w:ind w:left="1800"/>
        <w:rPr>
          <w:i/>
          <w:sz w:val="24"/>
          <w:szCs w:val="24"/>
        </w:rPr>
      </w:pPr>
    </w:p>
    <w:p w14:paraId="325CDF6E" w14:textId="77777777" w:rsidR="003134B9" w:rsidRPr="00FF77B4" w:rsidRDefault="003134B9" w:rsidP="003134B9">
      <w:pPr>
        <w:spacing w:after="60"/>
        <w:jc w:val="center"/>
        <w:rPr>
          <w:b/>
          <w:i/>
          <w:color w:val="000000"/>
          <w:sz w:val="24"/>
          <w:szCs w:val="24"/>
        </w:rPr>
      </w:pPr>
      <w:r w:rsidRPr="00FF77B4">
        <w:rPr>
          <w:b/>
          <w:i/>
          <w:color w:val="000000"/>
          <w:sz w:val="24"/>
          <w:szCs w:val="24"/>
        </w:rPr>
        <w:t>Избор система газдовања шумама</w:t>
      </w:r>
    </w:p>
    <w:p w14:paraId="008121F7" w14:textId="77777777" w:rsidR="003134B9" w:rsidRPr="00BD6C4C" w:rsidRDefault="003134B9" w:rsidP="003134B9">
      <w:pPr>
        <w:tabs>
          <w:tab w:val="left" w:pos="709"/>
        </w:tabs>
        <w:spacing w:after="60"/>
        <w:jc w:val="center"/>
        <w:rPr>
          <w:b/>
          <w:sz w:val="16"/>
          <w:szCs w:val="16"/>
          <w:lang w:val="sr-Cyrl-RS"/>
        </w:rPr>
      </w:pPr>
    </w:p>
    <w:p w14:paraId="1869EF21" w14:textId="77777777" w:rsidR="003134B9" w:rsidRPr="003134B9" w:rsidRDefault="003134B9" w:rsidP="003134B9">
      <w:pPr>
        <w:spacing w:after="60"/>
        <w:ind w:firstLine="720"/>
        <w:jc w:val="both"/>
        <w:rPr>
          <w:iCs/>
          <w:color w:val="000000"/>
          <w:sz w:val="24"/>
          <w:szCs w:val="24"/>
          <w:lang w:val="hr-HR"/>
        </w:rPr>
      </w:pPr>
      <w:r w:rsidRPr="003134B9">
        <w:rPr>
          <w:iCs/>
          <w:color w:val="000000"/>
          <w:sz w:val="24"/>
          <w:szCs w:val="24"/>
          <w:lang w:val="hr-HR"/>
        </w:rPr>
        <w:t>Систем газдовања шумама подразумева усклађен скуп радњи на неги, коришћењу, обнављању, заштити шума, планирању и организацији газдовања шумама, а своје име (назив) добија по начину сеча обнављања старе састојине.</w:t>
      </w:r>
    </w:p>
    <w:p w14:paraId="33078B59" w14:textId="77777777" w:rsidR="003134B9" w:rsidRDefault="003134B9" w:rsidP="003134B9">
      <w:pPr>
        <w:spacing w:after="60"/>
        <w:ind w:firstLine="720"/>
        <w:jc w:val="both"/>
        <w:rPr>
          <w:color w:val="000000"/>
          <w:sz w:val="24"/>
          <w:szCs w:val="24"/>
          <w:lang w:val="sr-Cyrl-RS"/>
        </w:rPr>
      </w:pPr>
      <w:r w:rsidRPr="003134B9">
        <w:rPr>
          <w:color w:val="000000"/>
          <w:sz w:val="24"/>
          <w:szCs w:val="24"/>
          <w:lang w:val="hr-HR"/>
        </w:rPr>
        <w:t>Као привредни облик гајења одређује се састојински облик газдовања. Састојински облик газдовања је такво газдовање код кога је најнижа јединица газдовања састојина, чија се дрвна маса користи одједном или постепено. Састојински облик зависи од биолошких својстава врсте дрвећа и структуре састојне.</w:t>
      </w:r>
    </w:p>
    <w:p w14:paraId="489769F3" w14:textId="77777777" w:rsidR="005E77CA" w:rsidRPr="00BD6C4C" w:rsidRDefault="005E77CA" w:rsidP="003134B9">
      <w:pPr>
        <w:spacing w:after="60"/>
        <w:ind w:firstLine="720"/>
        <w:jc w:val="both"/>
        <w:rPr>
          <w:color w:val="000000"/>
          <w:sz w:val="16"/>
          <w:szCs w:val="16"/>
          <w:lang w:val="sr-Cyrl-RS"/>
        </w:rPr>
      </w:pPr>
    </w:p>
    <w:p w14:paraId="7500A285" w14:textId="776714D7" w:rsidR="003134B9" w:rsidRDefault="005E77CA" w:rsidP="005E77CA">
      <w:pPr>
        <w:tabs>
          <w:tab w:val="left" w:pos="709"/>
        </w:tabs>
        <w:spacing w:after="60"/>
        <w:rPr>
          <w:b/>
          <w:i/>
          <w:color w:val="000000"/>
          <w:sz w:val="24"/>
          <w:szCs w:val="24"/>
          <w:lang w:val="sr-Cyrl-RS"/>
        </w:rPr>
      </w:pPr>
      <w:r w:rsidRPr="00FF77B4">
        <w:rPr>
          <w:b/>
          <w:i/>
          <w:color w:val="000000"/>
          <w:sz w:val="24"/>
          <w:szCs w:val="24"/>
          <w:lang w:val="hr-HR"/>
        </w:rPr>
        <w:t>Наменска целина 10 – производња техничког дрвета</w:t>
      </w:r>
    </w:p>
    <w:p w14:paraId="2EDD03AE" w14:textId="77777777" w:rsidR="00D736DC" w:rsidRPr="00D736DC" w:rsidRDefault="00D736DC" w:rsidP="005E77CA">
      <w:pPr>
        <w:tabs>
          <w:tab w:val="left" w:pos="709"/>
        </w:tabs>
        <w:spacing w:after="60"/>
        <w:rPr>
          <w:b/>
          <w:i/>
          <w:color w:val="000000"/>
          <w:sz w:val="24"/>
          <w:szCs w:val="24"/>
          <w:lang w:val="sr-Cyrl-RS"/>
        </w:rPr>
      </w:pPr>
    </w:p>
    <w:p w14:paraId="71257023" w14:textId="77777777" w:rsidR="00D736DC" w:rsidRDefault="00D736DC" w:rsidP="00D736DC">
      <w:pPr>
        <w:spacing w:after="60"/>
        <w:jc w:val="both"/>
        <w:rPr>
          <w:sz w:val="24"/>
          <w:szCs w:val="24"/>
          <w:lang w:val="sr-Cyrl-CS"/>
        </w:rPr>
      </w:pPr>
      <w:r w:rsidRPr="00D736DC">
        <w:rPr>
          <w:i/>
          <w:sz w:val="24"/>
          <w:szCs w:val="24"/>
          <w:u w:val="single"/>
          <w:lang w:val="hr-HR"/>
        </w:rPr>
        <w:t>Састојинско газдовање-</w:t>
      </w:r>
      <w:r w:rsidRPr="00D736DC">
        <w:rPr>
          <w:i/>
          <w:sz w:val="24"/>
          <w:szCs w:val="24"/>
          <w:u w:val="single"/>
          <w:lang w:val="sr-Cyrl-CS"/>
        </w:rPr>
        <w:t>групимично-</w:t>
      </w:r>
      <w:r w:rsidRPr="00D736DC">
        <w:rPr>
          <w:i/>
          <w:sz w:val="24"/>
          <w:szCs w:val="24"/>
          <w:u w:val="single"/>
          <w:lang w:val="hr-HR"/>
        </w:rPr>
        <w:t>оплодна сеча дугог периода обнављања</w:t>
      </w:r>
      <w:r w:rsidRPr="00D736DC">
        <w:rPr>
          <w:sz w:val="24"/>
          <w:szCs w:val="24"/>
          <w:lang w:val="hr-HR"/>
        </w:rPr>
        <w:t xml:space="preserve"> примењиваће се</w:t>
      </w:r>
      <w:r w:rsidRPr="00D736DC">
        <w:rPr>
          <w:sz w:val="24"/>
          <w:szCs w:val="24"/>
          <w:lang w:val="sr-Cyrl-CS"/>
        </w:rPr>
        <w:t>:</w:t>
      </w:r>
    </w:p>
    <w:p w14:paraId="763B0042" w14:textId="77777777" w:rsidR="00E40510" w:rsidRPr="00D736DC" w:rsidRDefault="00E40510" w:rsidP="00D736DC">
      <w:pPr>
        <w:spacing w:after="60"/>
        <w:jc w:val="both"/>
        <w:rPr>
          <w:sz w:val="24"/>
          <w:szCs w:val="24"/>
          <w:lang w:val="sr-Cyrl-CS"/>
        </w:rPr>
      </w:pPr>
    </w:p>
    <w:p w14:paraId="73C8740E" w14:textId="2C896B10" w:rsidR="005E77CA" w:rsidRPr="00E40510" w:rsidRDefault="00D736DC" w:rsidP="005E77CA">
      <w:pPr>
        <w:numPr>
          <w:ilvl w:val="0"/>
          <w:numId w:val="4"/>
        </w:numPr>
        <w:spacing w:after="60"/>
        <w:jc w:val="both"/>
        <w:rPr>
          <w:sz w:val="24"/>
          <w:szCs w:val="24"/>
          <w:lang w:val="hr-HR"/>
        </w:rPr>
      </w:pPr>
      <w:r w:rsidRPr="00D736DC">
        <w:rPr>
          <w:sz w:val="24"/>
          <w:szCs w:val="24"/>
          <w:lang w:val="hr-HR"/>
        </w:rPr>
        <w:t>у високим разнодобним шумама букве</w:t>
      </w:r>
      <w:r w:rsidRPr="00D736DC">
        <w:rPr>
          <w:sz w:val="24"/>
          <w:szCs w:val="24"/>
          <w:lang w:val="sr-Cyrl-CS"/>
        </w:rPr>
        <w:t xml:space="preserve"> </w:t>
      </w:r>
      <w:r w:rsidRPr="00D736DC">
        <w:rPr>
          <w:sz w:val="24"/>
          <w:szCs w:val="24"/>
          <w:lang w:val="hr-HR"/>
        </w:rPr>
        <w:t>(</w:t>
      </w:r>
      <w:r w:rsidRPr="00D736DC">
        <w:rPr>
          <w:sz w:val="24"/>
          <w:szCs w:val="24"/>
          <w:lang w:val="sr-Cyrl-RS"/>
        </w:rPr>
        <w:t>ГТ</w:t>
      </w:r>
      <w:r w:rsidRPr="00D736DC">
        <w:rPr>
          <w:sz w:val="24"/>
          <w:szCs w:val="24"/>
          <w:lang w:val="hr-HR"/>
        </w:rPr>
        <w:t xml:space="preserve">: </w:t>
      </w:r>
      <w:r w:rsidRPr="00D736DC">
        <w:rPr>
          <w:sz w:val="24"/>
          <w:szCs w:val="24"/>
          <w:lang w:val="sr-Cyrl-RS"/>
        </w:rPr>
        <w:t>21110</w:t>
      </w:r>
      <w:r w:rsidRPr="00D736DC">
        <w:rPr>
          <w:sz w:val="24"/>
          <w:szCs w:val="24"/>
          <w:lang w:val="hr-HR"/>
        </w:rPr>
        <w:t>)</w:t>
      </w:r>
    </w:p>
    <w:p w14:paraId="4F06B02E" w14:textId="77777777" w:rsidR="00E40510" w:rsidRPr="00D736DC" w:rsidRDefault="00E40510" w:rsidP="00E40510">
      <w:pPr>
        <w:spacing w:after="60"/>
        <w:ind w:left="1080"/>
        <w:jc w:val="both"/>
        <w:rPr>
          <w:sz w:val="24"/>
          <w:szCs w:val="24"/>
          <w:lang w:val="hr-HR"/>
        </w:rPr>
      </w:pPr>
    </w:p>
    <w:p w14:paraId="16A550CC" w14:textId="77777777" w:rsidR="00E40510" w:rsidRDefault="00E40510" w:rsidP="00E40510">
      <w:pPr>
        <w:spacing w:after="60"/>
        <w:jc w:val="both"/>
        <w:rPr>
          <w:sz w:val="24"/>
          <w:szCs w:val="24"/>
          <w:lang w:val="sr-Cyrl-CS"/>
        </w:rPr>
      </w:pPr>
      <w:r w:rsidRPr="00DE45D3">
        <w:rPr>
          <w:i/>
          <w:sz w:val="24"/>
          <w:szCs w:val="24"/>
          <w:u w:val="single"/>
          <w:lang w:val="hr-HR"/>
        </w:rPr>
        <w:t>Састојинско газдовање-оплодна сеча кратког подмладног раздобља (подмладно раздобље од 20 година</w:t>
      </w:r>
      <w:r w:rsidRPr="00DE45D3">
        <w:rPr>
          <w:i/>
          <w:sz w:val="24"/>
          <w:szCs w:val="24"/>
          <w:u w:val="single"/>
          <w:lang w:val="sr-Cyrl-CS"/>
        </w:rPr>
        <w:t>)</w:t>
      </w:r>
      <w:r w:rsidRPr="00DE45D3">
        <w:rPr>
          <w:sz w:val="24"/>
          <w:szCs w:val="24"/>
          <w:lang w:val="hr-HR"/>
        </w:rPr>
        <w:t xml:space="preserve"> примењиваће се</w:t>
      </w:r>
      <w:r w:rsidRPr="00DE45D3">
        <w:rPr>
          <w:sz w:val="24"/>
          <w:szCs w:val="24"/>
          <w:lang w:val="sr-Cyrl-CS"/>
        </w:rPr>
        <w:t>:</w:t>
      </w:r>
    </w:p>
    <w:p w14:paraId="5F195489" w14:textId="77777777" w:rsidR="00E40510" w:rsidRPr="00DE45D3" w:rsidRDefault="00E40510" w:rsidP="00E40510">
      <w:pPr>
        <w:spacing w:after="60"/>
        <w:ind w:firstLine="720"/>
        <w:jc w:val="both"/>
        <w:rPr>
          <w:sz w:val="24"/>
          <w:szCs w:val="24"/>
          <w:lang w:val="sr-Cyrl-CS"/>
        </w:rPr>
      </w:pPr>
    </w:p>
    <w:p w14:paraId="69CCEEF9" w14:textId="77777777" w:rsidR="00E40510" w:rsidRDefault="00E40510" w:rsidP="00E40510">
      <w:pPr>
        <w:spacing w:after="60"/>
        <w:ind w:firstLine="720"/>
        <w:jc w:val="both"/>
        <w:rPr>
          <w:sz w:val="24"/>
          <w:szCs w:val="24"/>
          <w:lang w:val="sr-Cyrl-RS"/>
        </w:rPr>
      </w:pPr>
      <w:r w:rsidRPr="00DE45D3">
        <w:rPr>
          <w:sz w:val="24"/>
          <w:szCs w:val="24"/>
          <w:lang w:val="sr-Cyrl-CS"/>
        </w:rPr>
        <w:t xml:space="preserve">- </w:t>
      </w:r>
      <w:r w:rsidRPr="00DE45D3">
        <w:rPr>
          <w:sz w:val="24"/>
          <w:szCs w:val="24"/>
          <w:lang w:val="sr-Cyrl-RS"/>
        </w:rPr>
        <w:t xml:space="preserve">у високим једнодобним </w:t>
      </w:r>
      <w:r w:rsidRPr="00DE45D3">
        <w:rPr>
          <w:sz w:val="24"/>
          <w:szCs w:val="24"/>
          <w:lang w:val="hr-HR"/>
        </w:rPr>
        <w:t>састојинама букве (</w:t>
      </w:r>
      <w:r w:rsidRPr="00DE45D3">
        <w:rPr>
          <w:sz w:val="24"/>
          <w:szCs w:val="24"/>
          <w:lang w:val="sr-Cyrl-RS"/>
        </w:rPr>
        <w:t>ГТ</w:t>
      </w:r>
      <w:r w:rsidRPr="00DE45D3">
        <w:rPr>
          <w:sz w:val="24"/>
          <w:szCs w:val="24"/>
          <w:lang w:val="hr-HR"/>
        </w:rPr>
        <w:t>:</w:t>
      </w:r>
      <w:r w:rsidRPr="00DE45D3">
        <w:rPr>
          <w:sz w:val="24"/>
          <w:szCs w:val="24"/>
          <w:lang w:val="sr-Cyrl-CS"/>
        </w:rPr>
        <w:t xml:space="preserve"> 21110</w:t>
      </w:r>
      <w:r w:rsidRPr="00DE45D3">
        <w:rPr>
          <w:sz w:val="24"/>
          <w:szCs w:val="24"/>
          <w:lang w:val="hr-HR"/>
        </w:rPr>
        <w:t>)</w:t>
      </w:r>
    </w:p>
    <w:p w14:paraId="2E9207CA" w14:textId="77777777" w:rsidR="00E40510" w:rsidRPr="00E40510" w:rsidRDefault="00E40510" w:rsidP="00E40510">
      <w:pPr>
        <w:spacing w:after="60"/>
        <w:ind w:firstLine="720"/>
        <w:jc w:val="both"/>
        <w:rPr>
          <w:sz w:val="24"/>
          <w:szCs w:val="24"/>
          <w:lang w:val="sr-Cyrl-RS"/>
        </w:rPr>
      </w:pPr>
    </w:p>
    <w:p w14:paraId="75F8B32D" w14:textId="77777777" w:rsidR="00E40510" w:rsidRDefault="00E40510" w:rsidP="00E40510">
      <w:pPr>
        <w:spacing w:after="60"/>
        <w:jc w:val="both"/>
        <w:rPr>
          <w:sz w:val="24"/>
          <w:szCs w:val="24"/>
          <w:lang w:val="sr-Cyrl-CS"/>
        </w:rPr>
      </w:pPr>
      <w:r w:rsidRPr="00DE45D3">
        <w:rPr>
          <w:i/>
          <w:sz w:val="24"/>
          <w:szCs w:val="24"/>
          <w:u w:val="single"/>
          <w:lang w:val="hr-HR"/>
        </w:rPr>
        <w:t>Састојинско газдовање-</w:t>
      </w:r>
      <w:r w:rsidRPr="00DE45D3">
        <w:rPr>
          <w:i/>
          <w:sz w:val="24"/>
          <w:szCs w:val="24"/>
          <w:u w:val="single"/>
          <w:lang w:val="sr-Cyrl-CS"/>
        </w:rPr>
        <w:t>групимично-</w:t>
      </w:r>
      <w:r>
        <w:rPr>
          <w:i/>
          <w:sz w:val="24"/>
          <w:szCs w:val="24"/>
          <w:u w:val="single"/>
          <w:lang w:val="sr-Cyrl-RS"/>
        </w:rPr>
        <w:t xml:space="preserve">пребирна сеча </w:t>
      </w:r>
      <w:r w:rsidRPr="00DE45D3">
        <w:rPr>
          <w:sz w:val="24"/>
          <w:szCs w:val="24"/>
          <w:lang w:val="hr-HR"/>
        </w:rPr>
        <w:t>примењиваће се</w:t>
      </w:r>
      <w:r w:rsidRPr="00DE45D3">
        <w:rPr>
          <w:sz w:val="24"/>
          <w:szCs w:val="24"/>
          <w:lang w:val="sr-Cyrl-CS"/>
        </w:rPr>
        <w:t>:</w:t>
      </w:r>
    </w:p>
    <w:p w14:paraId="33419697" w14:textId="77777777" w:rsidR="00E40510" w:rsidRPr="00DE45D3" w:rsidRDefault="00E40510" w:rsidP="00E40510">
      <w:pPr>
        <w:spacing w:after="60"/>
        <w:jc w:val="both"/>
        <w:rPr>
          <w:sz w:val="24"/>
          <w:szCs w:val="24"/>
          <w:lang w:val="sr-Cyrl-CS"/>
        </w:rPr>
      </w:pPr>
    </w:p>
    <w:p w14:paraId="60FEB4B0" w14:textId="77777777" w:rsidR="00E40510" w:rsidRPr="009B5D8B" w:rsidRDefault="00E40510" w:rsidP="00E40510">
      <w:pPr>
        <w:numPr>
          <w:ilvl w:val="0"/>
          <w:numId w:val="4"/>
        </w:numPr>
        <w:spacing w:after="60"/>
        <w:jc w:val="both"/>
        <w:rPr>
          <w:sz w:val="24"/>
          <w:szCs w:val="24"/>
          <w:lang w:val="hr-HR"/>
        </w:rPr>
      </w:pPr>
      <w:r>
        <w:rPr>
          <w:sz w:val="24"/>
          <w:szCs w:val="24"/>
          <w:lang w:val="hr-HR"/>
        </w:rPr>
        <w:t xml:space="preserve">у високим </w:t>
      </w:r>
      <w:r>
        <w:rPr>
          <w:sz w:val="24"/>
          <w:szCs w:val="24"/>
          <w:lang w:val="sr-Cyrl-RS"/>
        </w:rPr>
        <w:t xml:space="preserve">мешовитим </w:t>
      </w:r>
      <w:r w:rsidRPr="00DE45D3">
        <w:rPr>
          <w:sz w:val="24"/>
          <w:szCs w:val="24"/>
          <w:lang w:val="hr-HR"/>
        </w:rPr>
        <w:t xml:space="preserve"> шумама букве</w:t>
      </w:r>
      <w:r>
        <w:rPr>
          <w:sz w:val="24"/>
          <w:szCs w:val="24"/>
          <w:lang w:val="sr-Cyrl-RS"/>
        </w:rPr>
        <w:t xml:space="preserve"> и јеле</w:t>
      </w:r>
      <w:r w:rsidRPr="00DE45D3">
        <w:rPr>
          <w:sz w:val="24"/>
          <w:szCs w:val="24"/>
          <w:lang w:val="sr-Cyrl-CS"/>
        </w:rPr>
        <w:t xml:space="preserve"> </w:t>
      </w:r>
      <w:r w:rsidRPr="00DE45D3">
        <w:rPr>
          <w:sz w:val="24"/>
          <w:szCs w:val="24"/>
          <w:lang w:val="hr-HR"/>
        </w:rPr>
        <w:t>(</w:t>
      </w:r>
      <w:r w:rsidRPr="00DE45D3">
        <w:rPr>
          <w:sz w:val="24"/>
          <w:szCs w:val="24"/>
          <w:lang w:val="sr-Cyrl-RS"/>
        </w:rPr>
        <w:t>ГТ</w:t>
      </w:r>
      <w:r w:rsidRPr="00DE45D3">
        <w:rPr>
          <w:sz w:val="24"/>
          <w:szCs w:val="24"/>
          <w:lang w:val="hr-HR"/>
        </w:rPr>
        <w:t xml:space="preserve">: </w:t>
      </w:r>
      <w:r>
        <w:rPr>
          <w:sz w:val="24"/>
          <w:szCs w:val="24"/>
          <w:lang w:val="sr-Cyrl-RS"/>
        </w:rPr>
        <w:t>41310</w:t>
      </w:r>
      <w:r w:rsidRPr="00DE45D3">
        <w:rPr>
          <w:sz w:val="24"/>
          <w:szCs w:val="24"/>
          <w:lang w:val="hr-HR"/>
        </w:rPr>
        <w:t>)</w:t>
      </w:r>
    </w:p>
    <w:p w14:paraId="2666C0FF" w14:textId="77777777" w:rsidR="00E40510" w:rsidRPr="00BD6C4C" w:rsidRDefault="00E40510" w:rsidP="00E40510">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i/>
          <w:sz w:val="16"/>
          <w:szCs w:val="16"/>
          <w:lang w:val="sr-Cyrl-RS"/>
        </w:rPr>
      </w:pPr>
      <w:r w:rsidRPr="00DE45D3">
        <w:rPr>
          <w:b/>
          <w:i/>
          <w:sz w:val="24"/>
          <w:szCs w:val="24"/>
          <w:lang w:val="sl-SI"/>
        </w:rPr>
        <w:tab/>
      </w:r>
    </w:p>
    <w:p w14:paraId="6290E786" w14:textId="77777777" w:rsidR="00E40510" w:rsidRPr="00E40510" w:rsidRDefault="00E40510" w:rsidP="00E40510">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i/>
          <w:sz w:val="24"/>
          <w:szCs w:val="24"/>
          <w:lang w:val="sr-Cyrl-CS"/>
        </w:rPr>
      </w:pPr>
      <w:r w:rsidRPr="00E40510">
        <w:rPr>
          <w:b/>
          <w:i/>
          <w:sz w:val="24"/>
          <w:szCs w:val="24"/>
          <w:lang w:val="sl-SI"/>
        </w:rPr>
        <w:t xml:space="preserve">Наменска целина 26- заштита земљишта </w:t>
      </w:r>
      <w:r w:rsidRPr="00E40510">
        <w:rPr>
          <w:b/>
          <w:i/>
          <w:sz w:val="24"/>
          <w:szCs w:val="24"/>
        </w:rPr>
        <w:t>I</w:t>
      </w:r>
      <w:r w:rsidRPr="00E40510">
        <w:rPr>
          <w:b/>
          <w:i/>
          <w:sz w:val="24"/>
          <w:szCs w:val="24"/>
          <w:lang w:val="sl-SI"/>
        </w:rPr>
        <w:t xml:space="preserve"> степена</w:t>
      </w:r>
    </w:p>
    <w:p w14:paraId="6C0EEBA6" w14:textId="77777777" w:rsidR="00E40510" w:rsidRPr="00E40510" w:rsidRDefault="00E40510" w:rsidP="00E40510">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color w:val="FF0000"/>
          <w:sz w:val="24"/>
          <w:szCs w:val="24"/>
          <w:lang w:val="sr-Cyrl-CS"/>
        </w:rPr>
      </w:pPr>
    </w:p>
    <w:p w14:paraId="137335B2" w14:textId="77777777" w:rsidR="00E40510" w:rsidRDefault="00E40510" w:rsidP="00E40510">
      <w:pPr>
        <w:spacing w:after="60"/>
        <w:ind w:firstLine="720"/>
        <w:jc w:val="both"/>
        <w:rPr>
          <w:color w:val="000000"/>
          <w:sz w:val="24"/>
          <w:szCs w:val="24"/>
          <w:lang w:val="sr-Cyrl-CS"/>
        </w:rPr>
      </w:pPr>
      <w:r w:rsidRPr="00E40510">
        <w:rPr>
          <w:i/>
          <w:color w:val="000000"/>
          <w:sz w:val="24"/>
          <w:szCs w:val="24"/>
          <w:u w:val="single"/>
          <w:lang w:val="hr-HR"/>
        </w:rPr>
        <w:t>Састојинско газдовање-</w:t>
      </w:r>
      <w:r w:rsidRPr="00E40510">
        <w:rPr>
          <w:i/>
          <w:color w:val="000000"/>
          <w:sz w:val="24"/>
          <w:szCs w:val="24"/>
          <w:u w:val="single"/>
          <w:lang w:val="sr-Cyrl-CS"/>
        </w:rPr>
        <w:t>групимично-</w:t>
      </w:r>
      <w:r w:rsidRPr="00E40510">
        <w:rPr>
          <w:i/>
          <w:color w:val="000000"/>
          <w:sz w:val="24"/>
          <w:szCs w:val="24"/>
          <w:u w:val="single"/>
          <w:lang w:val="hr-HR"/>
        </w:rPr>
        <w:t>оплодна сеча дугог периода обнављања</w:t>
      </w:r>
      <w:r w:rsidRPr="00E40510">
        <w:rPr>
          <w:color w:val="000000"/>
          <w:sz w:val="24"/>
          <w:szCs w:val="24"/>
          <w:lang w:val="hr-HR"/>
        </w:rPr>
        <w:t xml:space="preserve"> примењиваће се</w:t>
      </w:r>
      <w:r w:rsidRPr="00E40510">
        <w:rPr>
          <w:color w:val="000000"/>
          <w:sz w:val="24"/>
          <w:szCs w:val="24"/>
          <w:lang w:val="sr-Cyrl-CS"/>
        </w:rPr>
        <w:t>:</w:t>
      </w:r>
    </w:p>
    <w:p w14:paraId="463AE8CF" w14:textId="77777777" w:rsidR="00E40510" w:rsidRPr="00E40510" w:rsidRDefault="00E40510" w:rsidP="00E40510">
      <w:pPr>
        <w:spacing w:after="60"/>
        <w:ind w:firstLine="720"/>
        <w:jc w:val="both"/>
        <w:rPr>
          <w:color w:val="000000"/>
          <w:sz w:val="24"/>
          <w:szCs w:val="24"/>
          <w:lang w:val="sr-Cyrl-CS"/>
        </w:rPr>
      </w:pPr>
    </w:p>
    <w:p w14:paraId="45DFA0D7" w14:textId="77777777" w:rsidR="00E40510" w:rsidRPr="00E40510" w:rsidRDefault="00E40510" w:rsidP="00E40510">
      <w:pPr>
        <w:numPr>
          <w:ilvl w:val="0"/>
          <w:numId w:val="4"/>
        </w:numPr>
        <w:spacing w:after="60"/>
        <w:jc w:val="both"/>
        <w:rPr>
          <w:color w:val="000000"/>
          <w:sz w:val="24"/>
          <w:szCs w:val="24"/>
          <w:lang w:val="sr-Cyrl-CS"/>
        </w:rPr>
      </w:pPr>
      <w:r w:rsidRPr="00E40510">
        <w:rPr>
          <w:color w:val="000000"/>
          <w:sz w:val="24"/>
          <w:szCs w:val="24"/>
          <w:lang w:val="hr-HR"/>
        </w:rPr>
        <w:t>у високим разнодобним шумама букве (</w:t>
      </w:r>
      <w:r w:rsidRPr="00E40510">
        <w:rPr>
          <w:color w:val="000000"/>
          <w:sz w:val="24"/>
          <w:szCs w:val="24"/>
          <w:lang w:val="sr-Cyrl-RS"/>
        </w:rPr>
        <w:t>ГТ: 21110</w:t>
      </w:r>
      <w:r w:rsidRPr="00E40510">
        <w:rPr>
          <w:color w:val="000000"/>
          <w:sz w:val="24"/>
          <w:szCs w:val="24"/>
          <w:lang w:val="hr-HR"/>
        </w:rPr>
        <w:t>)</w:t>
      </w:r>
    </w:p>
    <w:p w14:paraId="2F2A3445" w14:textId="77777777" w:rsidR="00E40510" w:rsidRPr="00E40510" w:rsidRDefault="00E40510" w:rsidP="00E40510">
      <w:pPr>
        <w:spacing w:after="60"/>
        <w:ind w:left="1080"/>
        <w:jc w:val="both"/>
        <w:rPr>
          <w:color w:val="000000"/>
          <w:sz w:val="24"/>
          <w:szCs w:val="24"/>
          <w:lang w:val="hr-HR"/>
        </w:rPr>
      </w:pPr>
    </w:p>
    <w:p w14:paraId="0123FE95" w14:textId="77777777" w:rsidR="00E40510" w:rsidRPr="00E40510" w:rsidRDefault="00E40510" w:rsidP="00E40510">
      <w:pPr>
        <w:spacing w:after="60"/>
        <w:ind w:firstLine="720"/>
        <w:jc w:val="both"/>
        <w:rPr>
          <w:color w:val="000000"/>
          <w:sz w:val="24"/>
          <w:szCs w:val="24"/>
          <w:lang w:val="sr-Cyrl-CS"/>
        </w:rPr>
      </w:pPr>
      <w:r w:rsidRPr="00E40510">
        <w:rPr>
          <w:i/>
          <w:color w:val="000000"/>
          <w:sz w:val="24"/>
          <w:szCs w:val="24"/>
          <w:u w:val="single"/>
          <w:lang w:val="hr-HR"/>
        </w:rPr>
        <w:t>Састојинско газдовање-оплодна сеча кратког подмладног раздобља (подмладно раздобље од 20 година)</w:t>
      </w:r>
      <w:r w:rsidRPr="00E40510">
        <w:rPr>
          <w:color w:val="000000"/>
          <w:sz w:val="24"/>
          <w:szCs w:val="24"/>
          <w:lang w:val="hr-HR"/>
        </w:rPr>
        <w:t xml:space="preserve"> примењивати</w:t>
      </w:r>
      <w:r w:rsidRPr="00E40510">
        <w:rPr>
          <w:color w:val="000000"/>
          <w:sz w:val="24"/>
          <w:szCs w:val="24"/>
          <w:lang w:val="sr-Cyrl-CS"/>
        </w:rPr>
        <w:t>:</w:t>
      </w:r>
    </w:p>
    <w:p w14:paraId="5CEA407E" w14:textId="77777777" w:rsidR="00E40510" w:rsidRPr="00E40510" w:rsidRDefault="00E40510" w:rsidP="00E40510">
      <w:pPr>
        <w:spacing w:after="60"/>
        <w:ind w:firstLine="720"/>
        <w:jc w:val="both"/>
        <w:rPr>
          <w:i/>
          <w:color w:val="000000"/>
          <w:sz w:val="24"/>
          <w:szCs w:val="24"/>
          <w:u w:val="single"/>
          <w:lang w:val="sr-Cyrl-CS"/>
        </w:rPr>
      </w:pPr>
    </w:p>
    <w:p w14:paraId="21B8FB9E" w14:textId="77777777" w:rsidR="00E40510" w:rsidRPr="00E40510" w:rsidRDefault="00E40510" w:rsidP="00E40510">
      <w:pPr>
        <w:spacing w:after="60"/>
        <w:ind w:firstLine="720"/>
        <w:jc w:val="both"/>
        <w:rPr>
          <w:sz w:val="24"/>
          <w:szCs w:val="24"/>
          <w:lang w:val="sr-Cyrl-RS"/>
        </w:rPr>
      </w:pPr>
      <w:r w:rsidRPr="00E40510">
        <w:rPr>
          <w:sz w:val="24"/>
          <w:szCs w:val="24"/>
          <w:lang w:val="sr-Cyrl-CS"/>
        </w:rPr>
        <w:t xml:space="preserve">- </w:t>
      </w:r>
      <w:r w:rsidRPr="00E40510">
        <w:rPr>
          <w:sz w:val="24"/>
          <w:szCs w:val="24"/>
          <w:lang w:val="sr-Cyrl-RS"/>
        </w:rPr>
        <w:t xml:space="preserve">у високим једнодобним </w:t>
      </w:r>
      <w:r w:rsidRPr="00E40510">
        <w:rPr>
          <w:sz w:val="24"/>
          <w:szCs w:val="24"/>
          <w:lang w:val="hr-HR"/>
        </w:rPr>
        <w:t>састојинама букве (</w:t>
      </w:r>
      <w:r w:rsidRPr="00E40510">
        <w:rPr>
          <w:sz w:val="24"/>
          <w:szCs w:val="24"/>
          <w:lang w:val="sr-Cyrl-RS"/>
        </w:rPr>
        <w:t>ГТ</w:t>
      </w:r>
      <w:r w:rsidRPr="00E40510">
        <w:rPr>
          <w:sz w:val="24"/>
          <w:szCs w:val="24"/>
          <w:lang w:val="hr-HR"/>
        </w:rPr>
        <w:t>:</w:t>
      </w:r>
      <w:r w:rsidRPr="00E40510">
        <w:rPr>
          <w:sz w:val="24"/>
          <w:szCs w:val="24"/>
          <w:lang w:val="sr-Cyrl-CS"/>
        </w:rPr>
        <w:t xml:space="preserve"> 21110</w:t>
      </w:r>
      <w:r w:rsidRPr="00E40510">
        <w:rPr>
          <w:sz w:val="24"/>
          <w:szCs w:val="24"/>
          <w:lang w:val="hr-HR"/>
        </w:rPr>
        <w:t>)</w:t>
      </w:r>
    </w:p>
    <w:p w14:paraId="5099932C" w14:textId="77777777" w:rsidR="00E40510" w:rsidRPr="00E40510" w:rsidRDefault="00E40510" w:rsidP="00E40510">
      <w:pPr>
        <w:jc w:val="both"/>
        <w:rPr>
          <w:sz w:val="16"/>
          <w:szCs w:val="16"/>
        </w:rPr>
      </w:pPr>
    </w:p>
    <w:p w14:paraId="2EAFD05C" w14:textId="77777777" w:rsidR="00E40510" w:rsidRPr="00E40510" w:rsidRDefault="00E40510" w:rsidP="00E40510">
      <w:pPr>
        <w:jc w:val="both"/>
        <w:rPr>
          <w:sz w:val="16"/>
          <w:szCs w:val="16"/>
        </w:rPr>
      </w:pPr>
    </w:p>
    <w:p w14:paraId="29D916F1" w14:textId="77777777" w:rsidR="00E40510" w:rsidRDefault="00E40510" w:rsidP="00E40510">
      <w:pPr>
        <w:spacing w:after="60"/>
        <w:ind w:firstLine="720"/>
        <w:jc w:val="both"/>
        <w:rPr>
          <w:sz w:val="24"/>
          <w:szCs w:val="24"/>
          <w:lang w:val="sr-Cyrl-CS"/>
        </w:rPr>
      </w:pPr>
      <w:r w:rsidRPr="00E40510">
        <w:rPr>
          <w:i/>
          <w:sz w:val="24"/>
          <w:szCs w:val="24"/>
          <w:u w:val="single"/>
          <w:lang w:val="hr-HR"/>
        </w:rPr>
        <w:t>Састојинско газдовање-</w:t>
      </w:r>
      <w:r w:rsidRPr="00E40510">
        <w:rPr>
          <w:i/>
          <w:sz w:val="24"/>
          <w:szCs w:val="24"/>
          <w:u w:val="single"/>
          <w:lang w:val="sr-Cyrl-CS"/>
        </w:rPr>
        <w:t>групимично-</w:t>
      </w:r>
      <w:r w:rsidRPr="00E40510">
        <w:rPr>
          <w:i/>
          <w:sz w:val="24"/>
          <w:szCs w:val="24"/>
          <w:u w:val="single"/>
          <w:lang w:val="sr-Cyrl-RS"/>
        </w:rPr>
        <w:t xml:space="preserve">пребирна сеча </w:t>
      </w:r>
      <w:r w:rsidRPr="00E40510">
        <w:rPr>
          <w:sz w:val="24"/>
          <w:szCs w:val="24"/>
          <w:lang w:val="hr-HR"/>
        </w:rPr>
        <w:t>примењиваће се</w:t>
      </w:r>
      <w:r w:rsidRPr="00E40510">
        <w:rPr>
          <w:sz w:val="24"/>
          <w:szCs w:val="24"/>
          <w:lang w:val="sr-Cyrl-CS"/>
        </w:rPr>
        <w:t>:</w:t>
      </w:r>
    </w:p>
    <w:p w14:paraId="5D022743" w14:textId="77777777" w:rsidR="00E40510" w:rsidRPr="00E40510" w:rsidRDefault="00E40510" w:rsidP="00E40510">
      <w:pPr>
        <w:spacing w:after="60"/>
        <w:ind w:firstLine="720"/>
        <w:jc w:val="both"/>
        <w:rPr>
          <w:sz w:val="24"/>
          <w:szCs w:val="24"/>
          <w:lang w:val="sr-Cyrl-CS"/>
        </w:rPr>
      </w:pPr>
    </w:p>
    <w:p w14:paraId="0851D3E7" w14:textId="77777777" w:rsidR="00E40510" w:rsidRPr="00E40510" w:rsidRDefault="00E40510" w:rsidP="00E40510">
      <w:pPr>
        <w:numPr>
          <w:ilvl w:val="0"/>
          <w:numId w:val="4"/>
        </w:numPr>
        <w:spacing w:after="60"/>
        <w:jc w:val="both"/>
        <w:rPr>
          <w:sz w:val="24"/>
          <w:szCs w:val="24"/>
          <w:lang w:val="hr-HR"/>
        </w:rPr>
      </w:pPr>
      <w:r w:rsidRPr="00E40510">
        <w:rPr>
          <w:sz w:val="24"/>
          <w:szCs w:val="24"/>
          <w:lang w:val="hr-HR"/>
        </w:rPr>
        <w:t xml:space="preserve">у високим </w:t>
      </w:r>
      <w:r w:rsidRPr="00E40510">
        <w:rPr>
          <w:sz w:val="24"/>
          <w:szCs w:val="24"/>
          <w:lang w:val="sr-Cyrl-RS"/>
        </w:rPr>
        <w:t xml:space="preserve">мешовитим </w:t>
      </w:r>
      <w:r w:rsidRPr="00E40510">
        <w:rPr>
          <w:sz w:val="24"/>
          <w:szCs w:val="24"/>
          <w:lang w:val="hr-HR"/>
        </w:rPr>
        <w:t xml:space="preserve"> шумама букве</w:t>
      </w:r>
      <w:r w:rsidRPr="00E40510">
        <w:rPr>
          <w:sz w:val="24"/>
          <w:szCs w:val="24"/>
          <w:lang w:val="sr-Cyrl-RS"/>
        </w:rPr>
        <w:t xml:space="preserve"> и јеле</w:t>
      </w:r>
      <w:r w:rsidRPr="00E40510">
        <w:rPr>
          <w:sz w:val="24"/>
          <w:szCs w:val="24"/>
          <w:lang w:val="sr-Cyrl-CS"/>
        </w:rPr>
        <w:t xml:space="preserve"> </w:t>
      </w:r>
      <w:r w:rsidRPr="00E40510">
        <w:rPr>
          <w:sz w:val="24"/>
          <w:szCs w:val="24"/>
          <w:lang w:val="hr-HR"/>
        </w:rPr>
        <w:t>(</w:t>
      </w:r>
      <w:r w:rsidRPr="00E40510">
        <w:rPr>
          <w:sz w:val="24"/>
          <w:szCs w:val="24"/>
          <w:lang w:val="sr-Cyrl-RS"/>
        </w:rPr>
        <w:t>ГТ</w:t>
      </w:r>
      <w:r w:rsidRPr="00E40510">
        <w:rPr>
          <w:sz w:val="24"/>
          <w:szCs w:val="24"/>
          <w:lang w:val="hr-HR"/>
        </w:rPr>
        <w:t xml:space="preserve">: </w:t>
      </w:r>
      <w:r w:rsidRPr="00E40510">
        <w:rPr>
          <w:sz w:val="24"/>
          <w:szCs w:val="24"/>
          <w:lang w:val="sr-Cyrl-RS"/>
        </w:rPr>
        <w:t>41310</w:t>
      </w:r>
      <w:r w:rsidRPr="00E40510">
        <w:rPr>
          <w:sz w:val="24"/>
          <w:szCs w:val="24"/>
          <w:lang w:val="hr-HR"/>
        </w:rPr>
        <w:t>)</w:t>
      </w:r>
    </w:p>
    <w:p w14:paraId="10A0D367" w14:textId="77777777" w:rsidR="00E40510" w:rsidRPr="008B0367" w:rsidRDefault="00E40510" w:rsidP="00D35F14">
      <w:pPr>
        <w:spacing w:after="60"/>
        <w:jc w:val="both"/>
        <w:rPr>
          <w:sz w:val="24"/>
          <w:szCs w:val="24"/>
          <w:lang w:val="sr-Cyrl-RS"/>
        </w:rPr>
      </w:pPr>
    </w:p>
    <w:p w14:paraId="2AE7CBE7" w14:textId="77777777" w:rsidR="00E40510" w:rsidRPr="00E40510" w:rsidRDefault="00E40510" w:rsidP="00E40510">
      <w:pPr>
        <w:spacing w:after="60"/>
        <w:jc w:val="center"/>
        <w:rPr>
          <w:b/>
          <w:i/>
          <w:color w:val="000000"/>
          <w:sz w:val="24"/>
          <w:szCs w:val="24"/>
          <w:lang w:val="hr-HR"/>
        </w:rPr>
      </w:pPr>
      <w:r w:rsidRPr="00E40510">
        <w:rPr>
          <w:b/>
          <w:i/>
          <w:color w:val="000000"/>
          <w:sz w:val="24"/>
          <w:szCs w:val="24"/>
          <w:lang w:val="ru-RU"/>
        </w:rPr>
        <w:t>Избор</w:t>
      </w:r>
      <w:r w:rsidRPr="00E40510">
        <w:rPr>
          <w:b/>
          <w:i/>
          <w:color w:val="000000"/>
          <w:sz w:val="24"/>
          <w:szCs w:val="24"/>
          <w:lang w:val="hr-HR"/>
        </w:rPr>
        <w:t xml:space="preserve"> </w:t>
      </w:r>
      <w:r w:rsidRPr="00E40510">
        <w:rPr>
          <w:b/>
          <w:i/>
          <w:color w:val="000000"/>
          <w:sz w:val="24"/>
          <w:szCs w:val="24"/>
          <w:lang w:val="ru-RU"/>
        </w:rPr>
        <w:t>узгојног</w:t>
      </w:r>
      <w:r w:rsidRPr="00E40510">
        <w:rPr>
          <w:b/>
          <w:i/>
          <w:color w:val="000000"/>
          <w:sz w:val="24"/>
          <w:szCs w:val="24"/>
          <w:lang w:val="hr-HR"/>
        </w:rPr>
        <w:t xml:space="preserve"> </w:t>
      </w:r>
      <w:r w:rsidRPr="00E40510">
        <w:rPr>
          <w:b/>
          <w:i/>
          <w:color w:val="000000"/>
          <w:sz w:val="24"/>
          <w:szCs w:val="24"/>
          <w:lang w:val="ru-RU"/>
        </w:rPr>
        <w:t>и</w:t>
      </w:r>
      <w:r w:rsidRPr="00E40510">
        <w:rPr>
          <w:b/>
          <w:i/>
          <w:color w:val="000000"/>
          <w:sz w:val="24"/>
          <w:szCs w:val="24"/>
          <w:lang w:val="hr-HR"/>
        </w:rPr>
        <w:t xml:space="preserve"> </w:t>
      </w:r>
      <w:r w:rsidRPr="00E40510">
        <w:rPr>
          <w:b/>
          <w:i/>
          <w:color w:val="000000"/>
          <w:sz w:val="24"/>
          <w:szCs w:val="24"/>
          <w:lang w:val="ru-RU"/>
        </w:rPr>
        <w:t>структурног</w:t>
      </w:r>
      <w:r w:rsidRPr="00E40510">
        <w:rPr>
          <w:b/>
          <w:i/>
          <w:color w:val="000000"/>
          <w:sz w:val="24"/>
          <w:szCs w:val="24"/>
          <w:lang w:val="hr-HR"/>
        </w:rPr>
        <w:t xml:space="preserve"> </w:t>
      </w:r>
      <w:r w:rsidRPr="00E40510">
        <w:rPr>
          <w:b/>
          <w:i/>
          <w:color w:val="000000"/>
          <w:sz w:val="24"/>
          <w:szCs w:val="24"/>
          <w:lang w:val="ru-RU"/>
        </w:rPr>
        <w:t>облика</w:t>
      </w:r>
    </w:p>
    <w:p w14:paraId="1986381C" w14:textId="77777777" w:rsidR="00E40510" w:rsidRPr="00E40510" w:rsidRDefault="00E40510" w:rsidP="00E40510">
      <w:pPr>
        <w:tabs>
          <w:tab w:val="left" w:pos="1418"/>
        </w:tabs>
        <w:spacing w:after="60"/>
        <w:jc w:val="both"/>
        <w:rPr>
          <w:b/>
          <w:color w:val="000000"/>
          <w:sz w:val="24"/>
          <w:szCs w:val="24"/>
          <w:lang w:val="hr-HR"/>
        </w:rPr>
      </w:pPr>
    </w:p>
    <w:p w14:paraId="4D233FD2" w14:textId="77777777" w:rsidR="00E40510" w:rsidRPr="00E40510" w:rsidRDefault="00E40510" w:rsidP="00E40510">
      <w:pPr>
        <w:spacing w:after="60"/>
        <w:ind w:firstLine="720"/>
        <w:jc w:val="both"/>
        <w:rPr>
          <w:iCs/>
          <w:sz w:val="24"/>
          <w:szCs w:val="24"/>
          <w:lang w:val="sr-Cyrl-CS"/>
        </w:rPr>
      </w:pPr>
      <w:r w:rsidRPr="00E40510">
        <w:rPr>
          <w:iCs/>
          <w:sz w:val="24"/>
          <w:szCs w:val="24"/>
          <w:lang w:val="hr-HR"/>
        </w:rPr>
        <w:t>Према затеченом стању, биолошким особинама врста дрвећа које</w:t>
      </w:r>
      <w:r w:rsidRPr="00E40510">
        <w:rPr>
          <w:iCs/>
          <w:sz w:val="24"/>
          <w:szCs w:val="24"/>
          <w:lang w:val="sr-Cyrl-RS"/>
        </w:rPr>
        <w:t xml:space="preserve"> </w:t>
      </w:r>
      <w:r w:rsidRPr="00E40510">
        <w:rPr>
          <w:iCs/>
          <w:sz w:val="24"/>
          <w:szCs w:val="24"/>
          <w:lang w:val="hr-HR"/>
        </w:rPr>
        <w:t xml:space="preserve">граде састојине и све већих захтева друштва, како према дрвету као сировини, тако и према другим функцијама шума (заштита, хидролошка, рекреативна, естетска, образовна идр.), а уважавајући све већу угроженост шумског станишта од штетних утицаја (појава сушења шума) за све шуме ове газдинске јединице,  основни узгојни облик (циљна шума) коме дугорочно треба тежити на укупном простору газдинске јединице је </w:t>
      </w:r>
      <w:r w:rsidRPr="00E40510">
        <w:rPr>
          <w:i/>
          <w:iCs/>
          <w:sz w:val="24"/>
          <w:szCs w:val="24"/>
          <w:u w:val="single"/>
          <w:lang w:val="hr-HR"/>
        </w:rPr>
        <w:t>висока шума</w:t>
      </w:r>
      <w:r w:rsidRPr="00E40510">
        <w:rPr>
          <w:iCs/>
          <w:sz w:val="24"/>
          <w:szCs w:val="24"/>
          <w:lang w:val="hr-HR"/>
        </w:rPr>
        <w:t xml:space="preserve"> (независно од начина обнове природним - приоритетним или вештачким изнуђеним путем)</w:t>
      </w:r>
      <w:r w:rsidRPr="00E40510">
        <w:rPr>
          <w:iCs/>
          <w:sz w:val="24"/>
          <w:szCs w:val="24"/>
          <w:lang w:val="sr-Cyrl-CS"/>
        </w:rPr>
        <w:t>.</w:t>
      </w:r>
    </w:p>
    <w:p w14:paraId="5C54373A" w14:textId="77777777" w:rsidR="00E40510" w:rsidRPr="00E40510" w:rsidRDefault="00E40510" w:rsidP="00E40510">
      <w:pPr>
        <w:spacing w:after="60"/>
        <w:ind w:firstLine="720"/>
        <w:jc w:val="both"/>
        <w:rPr>
          <w:sz w:val="24"/>
          <w:szCs w:val="24"/>
          <w:lang w:val="hr-HR"/>
        </w:rPr>
      </w:pPr>
      <w:r w:rsidRPr="00E40510">
        <w:rPr>
          <w:sz w:val="24"/>
          <w:szCs w:val="24"/>
          <w:lang w:val="ru-RU"/>
        </w:rPr>
        <w:t>Избор</w:t>
      </w:r>
      <w:r w:rsidRPr="00E40510">
        <w:rPr>
          <w:sz w:val="24"/>
          <w:szCs w:val="24"/>
          <w:lang w:val="hr-HR"/>
        </w:rPr>
        <w:t xml:space="preserve"> </w:t>
      </w:r>
      <w:r w:rsidRPr="00E40510">
        <w:rPr>
          <w:sz w:val="24"/>
          <w:szCs w:val="24"/>
          <w:lang w:val="ru-RU"/>
        </w:rPr>
        <w:t>структурног</w:t>
      </w:r>
      <w:r w:rsidRPr="00E40510">
        <w:rPr>
          <w:sz w:val="24"/>
          <w:szCs w:val="24"/>
          <w:lang w:val="hr-HR"/>
        </w:rPr>
        <w:t xml:space="preserve"> </w:t>
      </w:r>
      <w:r w:rsidRPr="00E40510">
        <w:rPr>
          <w:sz w:val="24"/>
          <w:szCs w:val="24"/>
          <w:lang w:val="ru-RU"/>
        </w:rPr>
        <w:t>облика</w:t>
      </w:r>
      <w:r w:rsidRPr="00E40510">
        <w:rPr>
          <w:sz w:val="24"/>
          <w:szCs w:val="24"/>
          <w:lang w:val="hr-HR"/>
        </w:rPr>
        <w:t xml:space="preserve"> </w:t>
      </w:r>
      <w:r w:rsidRPr="00E40510">
        <w:rPr>
          <w:sz w:val="24"/>
          <w:szCs w:val="24"/>
          <w:lang w:val="ru-RU"/>
        </w:rPr>
        <w:t>ве</w:t>
      </w:r>
      <w:r w:rsidRPr="00E40510">
        <w:rPr>
          <w:sz w:val="24"/>
          <w:szCs w:val="24"/>
          <w:lang w:val="hr-HR"/>
        </w:rPr>
        <w:t xml:space="preserve">ћ </w:t>
      </w:r>
      <w:r w:rsidRPr="00E40510">
        <w:rPr>
          <w:sz w:val="24"/>
          <w:szCs w:val="24"/>
          <w:lang w:val="ru-RU"/>
        </w:rPr>
        <w:t>је</w:t>
      </w:r>
      <w:r w:rsidRPr="00E40510">
        <w:rPr>
          <w:sz w:val="24"/>
          <w:szCs w:val="24"/>
          <w:lang w:val="hr-HR"/>
        </w:rPr>
        <w:t xml:space="preserve"> </w:t>
      </w:r>
      <w:r w:rsidRPr="00E40510">
        <w:rPr>
          <w:sz w:val="24"/>
          <w:szCs w:val="24"/>
          <w:lang w:val="ru-RU"/>
        </w:rPr>
        <w:t>ре</w:t>
      </w:r>
      <w:r w:rsidRPr="00E40510">
        <w:rPr>
          <w:sz w:val="24"/>
          <w:szCs w:val="24"/>
          <w:lang w:val="hr-HR"/>
        </w:rPr>
        <w:t>ш</w:t>
      </w:r>
      <w:r w:rsidRPr="00E40510">
        <w:rPr>
          <w:sz w:val="24"/>
          <w:szCs w:val="24"/>
          <w:lang w:val="ru-RU"/>
        </w:rPr>
        <w:t>ен</w:t>
      </w:r>
      <w:r w:rsidRPr="00E40510">
        <w:rPr>
          <w:sz w:val="24"/>
          <w:szCs w:val="24"/>
          <w:lang w:val="hr-HR"/>
        </w:rPr>
        <w:t xml:space="preserve"> </w:t>
      </w:r>
      <w:r w:rsidRPr="00E40510">
        <w:rPr>
          <w:sz w:val="24"/>
          <w:szCs w:val="24"/>
          <w:lang w:val="ru-RU"/>
        </w:rPr>
        <w:t>избором</w:t>
      </w:r>
      <w:r w:rsidRPr="00E40510">
        <w:rPr>
          <w:sz w:val="24"/>
          <w:szCs w:val="24"/>
          <w:lang w:val="hr-HR"/>
        </w:rPr>
        <w:t xml:space="preserve"> </w:t>
      </w:r>
      <w:r w:rsidRPr="00E40510">
        <w:rPr>
          <w:sz w:val="24"/>
          <w:szCs w:val="24"/>
          <w:lang w:val="ru-RU"/>
        </w:rPr>
        <w:t>система</w:t>
      </w:r>
      <w:r w:rsidRPr="00E40510">
        <w:rPr>
          <w:sz w:val="24"/>
          <w:szCs w:val="24"/>
          <w:lang w:val="hr-HR"/>
        </w:rPr>
        <w:t xml:space="preserve"> </w:t>
      </w:r>
      <w:r w:rsidRPr="00E40510">
        <w:rPr>
          <w:sz w:val="24"/>
          <w:szCs w:val="24"/>
          <w:lang w:val="ru-RU"/>
        </w:rPr>
        <w:t>газдовања</w:t>
      </w:r>
      <w:r w:rsidRPr="00E40510">
        <w:rPr>
          <w:sz w:val="24"/>
          <w:szCs w:val="24"/>
          <w:lang w:val="hr-HR"/>
        </w:rPr>
        <w:t xml:space="preserve">, </w:t>
      </w:r>
      <w:r w:rsidRPr="00E40510">
        <w:rPr>
          <w:sz w:val="24"/>
          <w:szCs w:val="24"/>
          <w:lang w:val="ru-RU"/>
        </w:rPr>
        <w:t>а</w:t>
      </w:r>
      <w:r w:rsidRPr="00E40510">
        <w:rPr>
          <w:sz w:val="24"/>
          <w:szCs w:val="24"/>
          <w:lang w:val="hr-HR"/>
        </w:rPr>
        <w:t xml:space="preserve"> </w:t>
      </w:r>
      <w:r w:rsidRPr="00E40510">
        <w:rPr>
          <w:sz w:val="24"/>
          <w:szCs w:val="24"/>
          <w:lang w:val="ru-RU"/>
        </w:rPr>
        <w:t>условљен</w:t>
      </w:r>
      <w:r w:rsidRPr="00E40510">
        <w:rPr>
          <w:sz w:val="24"/>
          <w:szCs w:val="24"/>
          <w:lang w:val="hr-HR"/>
        </w:rPr>
        <w:t xml:space="preserve"> </w:t>
      </w:r>
      <w:r w:rsidRPr="00E40510">
        <w:rPr>
          <w:sz w:val="24"/>
          <w:szCs w:val="24"/>
          <w:lang w:val="ru-RU"/>
        </w:rPr>
        <w:t>је</w:t>
      </w:r>
      <w:r w:rsidRPr="00E40510">
        <w:rPr>
          <w:sz w:val="24"/>
          <w:szCs w:val="24"/>
          <w:lang w:val="hr-HR"/>
        </w:rPr>
        <w:t xml:space="preserve"> </w:t>
      </w:r>
      <w:r w:rsidRPr="00E40510">
        <w:rPr>
          <w:sz w:val="24"/>
          <w:szCs w:val="24"/>
          <w:lang w:val="ru-RU"/>
        </w:rPr>
        <w:t>као</w:t>
      </w:r>
      <w:r w:rsidRPr="00E40510">
        <w:rPr>
          <w:sz w:val="24"/>
          <w:szCs w:val="24"/>
          <w:lang w:val="hr-HR"/>
        </w:rPr>
        <w:t xml:space="preserve"> </w:t>
      </w:r>
      <w:r w:rsidRPr="00E40510">
        <w:rPr>
          <w:sz w:val="24"/>
          <w:szCs w:val="24"/>
          <w:lang w:val="ru-RU"/>
        </w:rPr>
        <w:t>и</w:t>
      </w:r>
      <w:r w:rsidRPr="00E40510">
        <w:rPr>
          <w:sz w:val="24"/>
          <w:szCs w:val="24"/>
          <w:lang w:val="hr-HR"/>
        </w:rPr>
        <w:t xml:space="preserve"> </w:t>
      </w:r>
      <w:r w:rsidRPr="00E40510">
        <w:rPr>
          <w:sz w:val="24"/>
          <w:szCs w:val="24"/>
          <w:lang w:val="ru-RU"/>
        </w:rPr>
        <w:t>систем</w:t>
      </w:r>
      <w:r w:rsidRPr="00E40510">
        <w:rPr>
          <w:sz w:val="24"/>
          <w:szCs w:val="24"/>
          <w:lang w:val="hr-HR"/>
        </w:rPr>
        <w:t xml:space="preserve"> </w:t>
      </w:r>
      <w:r w:rsidRPr="00E40510">
        <w:rPr>
          <w:sz w:val="24"/>
          <w:szCs w:val="24"/>
          <w:lang w:val="ru-RU"/>
        </w:rPr>
        <w:t>газдовања</w:t>
      </w:r>
      <w:r w:rsidRPr="00E40510">
        <w:rPr>
          <w:sz w:val="24"/>
          <w:szCs w:val="24"/>
          <w:lang w:val="hr-HR"/>
        </w:rPr>
        <w:t xml:space="preserve"> </w:t>
      </w:r>
      <w:r w:rsidRPr="00E40510">
        <w:rPr>
          <w:sz w:val="24"/>
          <w:szCs w:val="24"/>
          <w:lang w:val="ru-RU"/>
        </w:rPr>
        <w:t>зате</w:t>
      </w:r>
      <w:r w:rsidRPr="00E40510">
        <w:rPr>
          <w:sz w:val="24"/>
          <w:szCs w:val="24"/>
          <w:lang w:val="hr-HR"/>
        </w:rPr>
        <w:t>ч</w:t>
      </w:r>
      <w:r w:rsidRPr="00E40510">
        <w:rPr>
          <w:sz w:val="24"/>
          <w:szCs w:val="24"/>
          <w:lang w:val="ru-RU"/>
        </w:rPr>
        <w:t>еним</w:t>
      </w:r>
      <w:r w:rsidRPr="00E40510">
        <w:rPr>
          <w:sz w:val="24"/>
          <w:szCs w:val="24"/>
          <w:lang w:val="hr-HR"/>
        </w:rPr>
        <w:t xml:space="preserve"> </w:t>
      </w:r>
      <w:r w:rsidRPr="00E40510">
        <w:rPr>
          <w:sz w:val="24"/>
          <w:szCs w:val="24"/>
          <w:lang w:val="ru-RU"/>
        </w:rPr>
        <w:t>састојинским</w:t>
      </w:r>
      <w:r w:rsidRPr="00E40510">
        <w:rPr>
          <w:sz w:val="24"/>
          <w:szCs w:val="24"/>
          <w:lang w:val="hr-HR"/>
        </w:rPr>
        <w:t xml:space="preserve"> </w:t>
      </w:r>
      <w:r w:rsidRPr="00E40510">
        <w:rPr>
          <w:sz w:val="24"/>
          <w:szCs w:val="24"/>
          <w:lang w:val="ru-RU"/>
        </w:rPr>
        <w:t>стањем</w:t>
      </w:r>
      <w:r w:rsidRPr="00E40510">
        <w:rPr>
          <w:sz w:val="24"/>
          <w:szCs w:val="24"/>
          <w:lang w:val="hr-HR"/>
        </w:rPr>
        <w:t xml:space="preserve">, </w:t>
      </w:r>
      <w:r w:rsidRPr="00E40510">
        <w:rPr>
          <w:sz w:val="24"/>
          <w:szCs w:val="24"/>
          <w:lang w:val="ru-RU"/>
        </w:rPr>
        <w:t>утвр</w:t>
      </w:r>
      <w:r w:rsidRPr="00E40510">
        <w:rPr>
          <w:sz w:val="24"/>
          <w:szCs w:val="24"/>
          <w:lang w:val="hr-HR"/>
        </w:rPr>
        <w:t>ђ</w:t>
      </w:r>
      <w:r w:rsidRPr="00E40510">
        <w:rPr>
          <w:sz w:val="24"/>
          <w:szCs w:val="24"/>
          <w:lang w:val="ru-RU"/>
        </w:rPr>
        <w:t>еним</w:t>
      </w:r>
      <w:r w:rsidRPr="00E40510">
        <w:rPr>
          <w:sz w:val="24"/>
          <w:szCs w:val="24"/>
          <w:lang w:val="hr-HR"/>
        </w:rPr>
        <w:t xml:space="preserve"> </w:t>
      </w:r>
      <w:r w:rsidRPr="00E40510">
        <w:rPr>
          <w:sz w:val="24"/>
          <w:szCs w:val="24"/>
          <w:lang w:val="ru-RU"/>
        </w:rPr>
        <w:t>приоритетним</w:t>
      </w:r>
      <w:r w:rsidRPr="00E40510">
        <w:rPr>
          <w:sz w:val="24"/>
          <w:szCs w:val="24"/>
          <w:lang w:val="hr-HR"/>
        </w:rPr>
        <w:t xml:space="preserve"> </w:t>
      </w:r>
      <w:r w:rsidRPr="00E40510">
        <w:rPr>
          <w:sz w:val="24"/>
          <w:szCs w:val="24"/>
          <w:lang w:val="ru-RU"/>
        </w:rPr>
        <w:t>функцијама</w:t>
      </w:r>
      <w:r w:rsidRPr="00E40510">
        <w:rPr>
          <w:sz w:val="24"/>
          <w:szCs w:val="24"/>
          <w:lang w:val="hr-HR"/>
        </w:rPr>
        <w:t xml:space="preserve"> </w:t>
      </w:r>
      <w:r w:rsidRPr="00E40510">
        <w:rPr>
          <w:sz w:val="24"/>
          <w:szCs w:val="24"/>
          <w:lang w:val="ru-RU"/>
        </w:rPr>
        <w:t>то</w:t>
      </w:r>
      <w:r w:rsidRPr="00E40510">
        <w:rPr>
          <w:sz w:val="24"/>
          <w:szCs w:val="24"/>
          <w:lang w:val="hr-HR"/>
        </w:rPr>
        <w:t xml:space="preserve"> </w:t>
      </w:r>
      <w:r w:rsidRPr="00E40510">
        <w:rPr>
          <w:sz w:val="24"/>
          <w:szCs w:val="24"/>
          <w:lang w:val="ru-RU"/>
        </w:rPr>
        <w:t>јест</w:t>
      </w:r>
      <w:r w:rsidRPr="00E40510">
        <w:rPr>
          <w:sz w:val="24"/>
          <w:szCs w:val="24"/>
          <w:lang w:val="hr-HR"/>
        </w:rPr>
        <w:t xml:space="preserve"> </w:t>
      </w:r>
      <w:r w:rsidRPr="00E40510">
        <w:rPr>
          <w:sz w:val="24"/>
          <w:szCs w:val="24"/>
          <w:lang w:val="ru-RU"/>
        </w:rPr>
        <w:t>функционалним</w:t>
      </w:r>
      <w:r w:rsidRPr="00E40510">
        <w:rPr>
          <w:sz w:val="24"/>
          <w:szCs w:val="24"/>
          <w:lang w:val="hr-HR"/>
        </w:rPr>
        <w:t xml:space="preserve"> </w:t>
      </w:r>
      <w:r w:rsidRPr="00E40510">
        <w:rPr>
          <w:sz w:val="24"/>
          <w:szCs w:val="24"/>
          <w:lang w:val="ru-RU"/>
        </w:rPr>
        <w:t>захтевима</w:t>
      </w:r>
      <w:r w:rsidRPr="00E40510">
        <w:rPr>
          <w:sz w:val="24"/>
          <w:szCs w:val="24"/>
          <w:lang w:val="hr-HR"/>
        </w:rPr>
        <w:t xml:space="preserve"> </w:t>
      </w:r>
      <w:r w:rsidRPr="00E40510">
        <w:rPr>
          <w:sz w:val="24"/>
          <w:szCs w:val="24"/>
          <w:lang w:val="ru-RU"/>
        </w:rPr>
        <w:t>и</w:t>
      </w:r>
      <w:r w:rsidRPr="00E40510">
        <w:rPr>
          <w:sz w:val="24"/>
          <w:szCs w:val="24"/>
          <w:lang w:val="hr-HR"/>
        </w:rPr>
        <w:t xml:space="preserve"> </w:t>
      </w:r>
      <w:r w:rsidRPr="00E40510">
        <w:rPr>
          <w:sz w:val="24"/>
          <w:szCs w:val="24"/>
          <w:lang w:val="ru-RU"/>
        </w:rPr>
        <w:t>биоло</w:t>
      </w:r>
      <w:r w:rsidRPr="00E40510">
        <w:rPr>
          <w:sz w:val="24"/>
          <w:szCs w:val="24"/>
          <w:lang w:val="hr-HR"/>
        </w:rPr>
        <w:t>ш</w:t>
      </w:r>
      <w:r w:rsidRPr="00E40510">
        <w:rPr>
          <w:sz w:val="24"/>
          <w:szCs w:val="24"/>
          <w:lang w:val="ru-RU"/>
        </w:rPr>
        <w:t>ким</w:t>
      </w:r>
      <w:r w:rsidRPr="00E40510">
        <w:rPr>
          <w:sz w:val="24"/>
          <w:szCs w:val="24"/>
          <w:lang w:val="hr-HR"/>
        </w:rPr>
        <w:t xml:space="preserve"> </w:t>
      </w:r>
      <w:r w:rsidRPr="00E40510">
        <w:rPr>
          <w:sz w:val="24"/>
          <w:szCs w:val="24"/>
          <w:lang w:val="ru-RU"/>
        </w:rPr>
        <w:t>особинама</w:t>
      </w:r>
      <w:r w:rsidRPr="00E40510">
        <w:rPr>
          <w:sz w:val="24"/>
          <w:szCs w:val="24"/>
          <w:lang w:val="hr-HR"/>
        </w:rPr>
        <w:t xml:space="preserve"> </w:t>
      </w:r>
      <w:r w:rsidRPr="00E40510">
        <w:rPr>
          <w:sz w:val="24"/>
          <w:szCs w:val="24"/>
          <w:lang w:val="ru-RU"/>
        </w:rPr>
        <w:t>главних</w:t>
      </w:r>
      <w:r w:rsidRPr="00E40510">
        <w:rPr>
          <w:sz w:val="24"/>
          <w:szCs w:val="24"/>
          <w:lang w:val="hr-HR"/>
        </w:rPr>
        <w:t xml:space="preserve"> </w:t>
      </w:r>
      <w:r w:rsidRPr="00E40510">
        <w:rPr>
          <w:sz w:val="24"/>
          <w:szCs w:val="24"/>
          <w:lang w:val="ru-RU"/>
        </w:rPr>
        <w:t>врста</w:t>
      </w:r>
      <w:r w:rsidRPr="00E40510">
        <w:rPr>
          <w:sz w:val="24"/>
          <w:szCs w:val="24"/>
          <w:lang w:val="hr-HR"/>
        </w:rPr>
        <w:t xml:space="preserve"> </w:t>
      </w:r>
      <w:r w:rsidRPr="00E40510">
        <w:rPr>
          <w:sz w:val="24"/>
          <w:szCs w:val="24"/>
          <w:lang w:val="ru-RU"/>
        </w:rPr>
        <w:t>дрве</w:t>
      </w:r>
      <w:r w:rsidRPr="00E40510">
        <w:rPr>
          <w:sz w:val="24"/>
          <w:szCs w:val="24"/>
          <w:lang w:val="hr-HR"/>
        </w:rPr>
        <w:t>ћ</w:t>
      </w:r>
      <w:r w:rsidRPr="00E40510">
        <w:rPr>
          <w:sz w:val="24"/>
          <w:szCs w:val="24"/>
          <w:lang w:val="ru-RU"/>
        </w:rPr>
        <w:t>а</w:t>
      </w:r>
      <w:r w:rsidRPr="00E40510">
        <w:rPr>
          <w:sz w:val="24"/>
          <w:szCs w:val="24"/>
          <w:lang w:val="hr-HR"/>
        </w:rPr>
        <w:t xml:space="preserve"> (</w:t>
      </w:r>
      <w:r w:rsidRPr="00E40510">
        <w:rPr>
          <w:sz w:val="24"/>
          <w:szCs w:val="24"/>
          <w:lang w:val="ru-RU"/>
        </w:rPr>
        <w:t>едификатора</w:t>
      </w:r>
      <w:r w:rsidRPr="00E40510">
        <w:rPr>
          <w:sz w:val="24"/>
          <w:szCs w:val="24"/>
          <w:lang w:val="hr-HR"/>
        </w:rPr>
        <w:t xml:space="preserve">) </w:t>
      </w:r>
      <w:r w:rsidRPr="00E40510">
        <w:rPr>
          <w:sz w:val="24"/>
          <w:szCs w:val="24"/>
          <w:lang w:val="ru-RU"/>
        </w:rPr>
        <w:t>које</w:t>
      </w:r>
      <w:r w:rsidRPr="00E40510">
        <w:rPr>
          <w:sz w:val="24"/>
          <w:szCs w:val="24"/>
          <w:lang w:val="hr-HR"/>
        </w:rPr>
        <w:t xml:space="preserve"> </w:t>
      </w:r>
      <w:r w:rsidRPr="00E40510">
        <w:rPr>
          <w:sz w:val="24"/>
          <w:szCs w:val="24"/>
          <w:lang w:val="ru-RU"/>
        </w:rPr>
        <w:t>граде</w:t>
      </w:r>
      <w:r w:rsidRPr="00E40510">
        <w:rPr>
          <w:sz w:val="24"/>
          <w:szCs w:val="24"/>
          <w:lang w:val="hr-HR"/>
        </w:rPr>
        <w:t xml:space="preserve"> </w:t>
      </w:r>
      <w:r w:rsidRPr="00E40510">
        <w:rPr>
          <w:sz w:val="24"/>
          <w:szCs w:val="24"/>
          <w:lang w:val="ru-RU"/>
        </w:rPr>
        <w:t>састојине</w:t>
      </w:r>
      <w:r w:rsidRPr="00E40510">
        <w:rPr>
          <w:sz w:val="24"/>
          <w:szCs w:val="24"/>
          <w:lang w:val="hr-HR"/>
        </w:rPr>
        <w:t xml:space="preserve">. </w:t>
      </w:r>
    </w:p>
    <w:p w14:paraId="25D7810A" w14:textId="77777777" w:rsidR="00E40510" w:rsidRPr="00E40510" w:rsidRDefault="00E40510" w:rsidP="00E40510">
      <w:pPr>
        <w:spacing w:after="60"/>
        <w:ind w:firstLine="720"/>
        <w:jc w:val="both"/>
        <w:rPr>
          <w:sz w:val="24"/>
          <w:szCs w:val="24"/>
          <w:lang w:val="hr-HR"/>
        </w:rPr>
      </w:pPr>
      <w:r w:rsidRPr="00E40510">
        <w:rPr>
          <w:sz w:val="24"/>
          <w:szCs w:val="24"/>
          <w:lang w:val="hr-HR"/>
        </w:rPr>
        <w:t xml:space="preserve">- </w:t>
      </w:r>
      <w:r w:rsidRPr="00E40510">
        <w:rPr>
          <w:sz w:val="24"/>
          <w:szCs w:val="24"/>
          <w:lang w:val="sr-Latn-CS"/>
        </w:rPr>
        <w:t>Применом</w:t>
      </w:r>
      <w:r w:rsidRPr="00E40510">
        <w:rPr>
          <w:sz w:val="24"/>
          <w:szCs w:val="24"/>
          <w:lang w:val="hr-HR"/>
        </w:rPr>
        <w:t xml:space="preserve"> </w:t>
      </w:r>
      <w:r w:rsidRPr="00E40510">
        <w:rPr>
          <w:sz w:val="24"/>
          <w:szCs w:val="24"/>
          <w:lang w:val="sr-Latn-CS"/>
        </w:rPr>
        <w:t>оплодних</w:t>
      </w:r>
      <w:r w:rsidRPr="00E40510">
        <w:rPr>
          <w:sz w:val="24"/>
          <w:szCs w:val="24"/>
          <w:lang w:val="hr-HR"/>
        </w:rPr>
        <w:t xml:space="preserve"> </w:t>
      </w:r>
      <w:r w:rsidRPr="00E40510">
        <w:rPr>
          <w:sz w:val="24"/>
          <w:szCs w:val="24"/>
          <w:lang w:val="sr-Latn-CS"/>
        </w:rPr>
        <w:t>се</w:t>
      </w:r>
      <w:r w:rsidRPr="00E40510">
        <w:rPr>
          <w:sz w:val="24"/>
          <w:szCs w:val="24"/>
          <w:lang w:val="hr-HR"/>
        </w:rPr>
        <w:t>ч</w:t>
      </w:r>
      <w:r w:rsidRPr="00E40510">
        <w:rPr>
          <w:sz w:val="24"/>
          <w:szCs w:val="24"/>
          <w:lang w:val="sr-Latn-CS"/>
        </w:rPr>
        <w:t>а</w:t>
      </w:r>
      <w:r w:rsidRPr="00E40510">
        <w:rPr>
          <w:sz w:val="24"/>
          <w:szCs w:val="24"/>
          <w:lang w:val="hr-HR"/>
        </w:rPr>
        <w:t xml:space="preserve"> </w:t>
      </w:r>
      <w:r w:rsidRPr="00E40510">
        <w:rPr>
          <w:sz w:val="24"/>
          <w:szCs w:val="24"/>
          <w:lang w:val="sr-Latn-CS"/>
        </w:rPr>
        <w:t>дугог</w:t>
      </w:r>
      <w:r w:rsidRPr="00E40510">
        <w:rPr>
          <w:sz w:val="24"/>
          <w:szCs w:val="24"/>
          <w:lang w:val="hr-HR"/>
        </w:rPr>
        <w:t xml:space="preserve"> </w:t>
      </w:r>
      <w:r w:rsidRPr="00E40510">
        <w:rPr>
          <w:sz w:val="24"/>
          <w:szCs w:val="24"/>
          <w:lang w:val="sr-Latn-CS"/>
        </w:rPr>
        <w:t>периода</w:t>
      </w:r>
      <w:r w:rsidRPr="00E40510">
        <w:rPr>
          <w:sz w:val="24"/>
          <w:szCs w:val="24"/>
          <w:lang w:val="hr-HR"/>
        </w:rPr>
        <w:t xml:space="preserve"> </w:t>
      </w:r>
      <w:r w:rsidRPr="00E40510">
        <w:rPr>
          <w:sz w:val="24"/>
          <w:szCs w:val="24"/>
          <w:lang w:val="sr-Latn-CS"/>
        </w:rPr>
        <w:t>за</w:t>
      </w:r>
      <w:r w:rsidRPr="00E40510">
        <w:rPr>
          <w:sz w:val="24"/>
          <w:szCs w:val="24"/>
          <w:lang w:val="hr-HR"/>
        </w:rPr>
        <w:t xml:space="preserve"> </w:t>
      </w:r>
      <w:r w:rsidRPr="00E40510">
        <w:rPr>
          <w:sz w:val="24"/>
          <w:szCs w:val="24"/>
          <w:lang w:val="sr-Latn-CS"/>
        </w:rPr>
        <w:t>обнављање</w:t>
      </w:r>
      <w:r w:rsidRPr="00E40510">
        <w:rPr>
          <w:sz w:val="24"/>
          <w:szCs w:val="24"/>
          <w:lang w:val="hr-HR"/>
        </w:rPr>
        <w:t xml:space="preserve"> (</w:t>
      </w:r>
      <w:r w:rsidRPr="00E40510">
        <w:rPr>
          <w:sz w:val="24"/>
          <w:szCs w:val="24"/>
          <w:lang w:val="sr-Latn-CS"/>
        </w:rPr>
        <w:t>преко</w:t>
      </w:r>
      <w:r w:rsidRPr="00E40510">
        <w:rPr>
          <w:sz w:val="24"/>
          <w:szCs w:val="24"/>
          <w:lang w:val="hr-HR"/>
        </w:rPr>
        <w:t xml:space="preserve"> 20 </w:t>
      </w:r>
      <w:r w:rsidRPr="00E40510">
        <w:rPr>
          <w:sz w:val="24"/>
          <w:szCs w:val="24"/>
          <w:lang w:val="sr-Latn-CS"/>
        </w:rPr>
        <w:t>година</w:t>
      </w:r>
      <w:r w:rsidRPr="00E40510">
        <w:rPr>
          <w:sz w:val="24"/>
          <w:szCs w:val="24"/>
          <w:lang w:val="hr-HR"/>
        </w:rPr>
        <w:t xml:space="preserve">) изграђивати </w:t>
      </w:r>
      <w:r w:rsidRPr="00E40510">
        <w:rPr>
          <w:sz w:val="24"/>
          <w:szCs w:val="24"/>
          <w:lang w:val="sr-Latn-CS"/>
        </w:rPr>
        <w:t>разнодобне</w:t>
      </w:r>
      <w:r w:rsidRPr="00E40510">
        <w:rPr>
          <w:sz w:val="24"/>
          <w:szCs w:val="24"/>
          <w:lang w:val="hr-HR"/>
        </w:rPr>
        <w:t xml:space="preserve"> </w:t>
      </w:r>
      <w:r w:rsidRPr="00E40510">
        <w:rPr>
          <w:sz w:val="24"/>
          <w:szCs w:val="24"/>
          <w:lang w:val="sr-Latn-CS"/>
        </w:rPr>
        <w:t>састојине</w:t>
      </w:r>
      <w:r w:rsidRPr="00E40510">
        <w:rPr>
          <w:sz w:val="24"/>
          <w:szCs w:val="24"/>
          <w:lang w:val="hr-HR"/>
        </w:rPr>
        <w:t>.</w:t>
      </w:r>
    </w:p>
    <w:p w14:paraId="577E35B9" w14:textId="77777777" w:rsidR="00E40510" w:rsidRDefault="00E40510" w:rsidP="00E40510">
      <w:pPr>
        <w:spacing w:after="60"/>
        <w:ind w:firstLine="720"/>
        <w:jc w:val="both"/>
        <w:rPr>
          <w:sz w:val="24"/>
          <w:szCs w:val="24"/>
          <w:lang w:val="sr-Cyrl-RS"/>
        </w:rPr>
      </w:pPr>
      <w:r w:rsidRPr="00E40510">
        <w:rPr>
          <w:sz w:val="24"/>
          <w:szCs w:val="24"/>
          <w:lang w:val="hr-HR"/>
        </w:rPr>
        <w:t>- Применом састојинског газдовања - оплодних сеча кратког подмладног раздобља (20 година), као и састојинског газдовања – чистим сечама, изграђиваће се нормалне једнодобне састојине.</w:t>
      </w:r>
    </w:p>
    <w:p w14:paraId="42744D3C" w14:textId="2BE2FD81" w:rsidR="00133DD9" w:rsidRPr="00E40510" w:rsidRDefault="00133DD9" w:rsidP="00133DD9">
      <w:pPr>
        <w:spacing w:after="60"/>
        <w:ind w:firstLine="720"/>
        <w:jc w:val="both"/>
        <w:rPr>
          <w:sz w:val="24"/>
          <w:szCs w:val="24"/>
          <w:lang w:val="sr-Cyrl-RS"/>
        </w:rPr>
      </w:pPr>
      <w:r>
        <w:rPr>
          <w:sz w:val="24"/>
          <w:szCs w:val="24"/>
        </w:rPr>
        <w:t>- Применом групимично пребирних сеча дугог периода за обнављање (</w:t>
      </w:r>
      <w:r>
        <w:rPr>
          <w:sz w:val="24"/>
          <w:szCs w:val="24"/>
          <w:lang w:val="sr-Cyrl-CS"/>
        </w:rPr>
        <w:t xml:space="preserve">преко </w:t>
      </w:r>
      <w:r>
        <w:rPr>
          <w:sz w:val="24"/>
          <w:szCs w:val="24"/>
        </w:rPr>
        <w:t>20 година),изграђивати типичне пребирне састојине.</w:t>
      </w:r>
    </w:p>
    <w:p w14:paraId="1FDFD2ED" w14:textId="77777777" w:rsidR="00E40510" w:rsidRPr="00E40510" w:rsidRDefault="00E40510" w:rsidP="00E40510">
      <w:pPr>
        <w:spacing w:after="60"/>
        <w:ind w:firstLine="720"/>
        <w:jc w:val="both"/>
        <w:rPr>
          <w:iCs/>
          <w:color w:val="000000"/>
          <w:sz w:val="24"/>
          <w:szCs w:val="24"/>
          <w:lang w:val="hr-HR"/>
        </w:rPr>
      </w:pPr>
      <w:r w:rsidRPr="00E40510">
        <w:rPr>
          <w:iCs/>
          <w:color w:val="000000"/>
          <w:sz w:val="24"/>
          <w:szCs w:val="24"/>
          <w:lang w:val="hr-HR"/>
        </w:rPr>
        <w:t xml:space="preserve">Изданачке састојине превести у високи узгојни облик. </w:t>
      </w:r>
    </w:p>
    <w:p w14:paraId="68AB83F8" w14:textId="77777777" w:rsidR="00E40510" w:rsidRPr="00E40510" w:rsidRDefault="00E40510" w:rsidP="00E40510">
      <w:pPr>
        <w:spacing w:after="60"/>
        <w:ind w:firstLine="720"/>
        <w:jc w:val="both"/>
        <w:rPr>
          <w:iCs/>
          <w:color w:val="000000"/>
          <w:sz w:val="24"/>
          <w:szCs w:val="24"/>
          <w:lang w:val="hr-HR"/>
        </w:rPr>
      </w:pPr>
      <w:r w:rsidRPr="00E40510">
        <w:rPr>
          <w:iCs/>
          <w:color w:val="000000"/>
          <w:sz w:val="24"/>
          <w:szCs w:val="24"/>
          <w:lang w:val="hr-HR"/>
        </w:rPr>
        <w:t xml:space="preserve">Високе и изданачке девастиране састојине  реконструисати. </w:t>
      </w:r>
    </w:p>
    <w:p w14:paraId="16F2B1F0" w14:textId="77777777" w:rsidR="00E40510" w:rsidRPr="00E40510" w:rsidRDefault="00E40510" w:rsidP="00E40510">
      <w:pPr>
        <w:spacing w:after="60"/>
        <w:ind w:firstLine="720"/>
        <w:jc w:val="both"/>
        <w:rPr>
          <w:iCs/>
          <w:sz w:val="24"/>
          <w:szCs w:val="24"/>
          <w:lang w:val="hr-HR"/>
        </w:rPr>
      </w:pPr>
      <w:r w:rsidRPr="00E40510">
        <w:rPr>
          <w:iCs/>
          <w:sz w:val="24"/>
          <w:szCs w:val="24"/>
          <w:lang w:val="hr-HR"/>
        </w:rPr>
        <w:t xml:space="preserve">Шибљаци као едафски и орографски условљене биљне заједнице и даље се задржавају и стављају изван третмана. </w:t>
      </w:r>
    </w:p>
    <w:p w14:paraId="59781490" w14:textId="77777777" w:rsidR="007534F2" w:rsidRDefault="007534F2" w:rsidP="007534F2">
      <w:pPr>
        <w:tabs>
          <w:tab w:val="left" w:pos="1418"/>
        </w:tabs>
        <w:spacing w:after="60"/>
        <w:jc w:val="center"/>
        <w:rPr>
          <w:b/>
          <w:i/>
          <w:color w:val="000000"/>
          <w:sz w:val="24"/>
          <w:szCs w:val="24"/>
          <w:lang w:val="ru-RU"/>
        </w:rPr>
      </w:pPr>
    </w:p>
    <w:p w14:paraId="6E360EEF" w14:textId="345FC793" w:rsidR="00E40510" w:rsidRPr="007534F2" w:rsidRDefault="007534F2" w:rsidP="007534F2">
      <w:pPr>
        <w:tabs>
          <w:tab w:val="left" w:pos="1418"/>
        </w:tabs>
        <w:spacing w:after="60"/>
        <w:jc w:val="center"/>
        <w:rPr>
          <w:b/>
          <w:i/>
          <w:color w:val="000000"/>
          <w:sz w:val="24"/>
          <w:szCs w:val="24"/>
          <w:lang w:val="ru-RU"/>
        </w:rPr>
      </w:pPr>
      <w:r w:rsidRPr="007534F2">
        <w:rPr>
          <w:b/>
          <w:i/>
          <w:color w:val="000000"/>
          <w:sz w:val="24"/>
          <w:szCs w:val="24"/>
          <w:lang w:val="ru-RU"/>
        </w:rPr>
        <w:t>Избор врста дрвећа и размере смесе</w:t>
      </w:r>
    </w:p>
    <w:p w14:paraId="75D45C81" w14:textId="77777777" w:rsidR="007534F2" w:rsidRDefault="007534F2" w:rsidP="00D736DC">
      <w:pPr>
        <w:spacing w:after="60"/>
        <w:ind w:left="1080"/>
        <w:jc w:val="both"/>
        <w:rPr>
          <w:sz w:val="24"/>
          <w:szCs w:val="24"/>
          <w:lang w:val="sr-Cyrl-RS"/>
        </w:rPr>
      </w:pPr>
    </w:p>
    <w:p w14:paraId="32005BC1" w14:textId="77777777" w:rsidR="007534F2" w:rsidRPr="00FC11DC" w:rsidRDefault="007534F2" w:rsidP="007534F2">
      <w:pPr>
        <w:pStyle w:val="Hang127"/>
        <w:spacing w:after="60"/>
        <w:ind w:left="0" w:firstLine="720"/>
        <w:rPr>
          <w:sz w:val="24"/>
          <w:szCs w:val="24"/>
        </w:rPr>
      </w:pPr>
      <w:r w:rsidRPr="00FC11DC">
        <w:rPr>
          <w:sz w:val="24"/>
          <w:szCs w:val="24"/>
        </w:rPr>
        <w:t>Избор врсте дрвећа у газдинској јединици ''</w:t>
      </w:r>
      <w:r>
        <w:rPr>
          <w:sz w:val="24"/>
          <w:szCs w:val="24"/>
          <w:lang w:val="sr-Cyrl-CS"/>
        </w:rPr>
        <w:t>Ђаковачке планин</w:t>
      </w:r>
      <w:r w:rsidRPr="00FC11DC">
        <w:rPr>
          <w:sz w:val="24"/>
          <w:szCs w:val="24"/>
          <w:lang w:val="sr-Cyrl-CS"/>
        </w:rPr>
        <w:t>е</w:t>
      </w:r>
      <w:r w:rsidRPr="00FC11DC">
        <w:rPr>
          <w:sz w:val="24"/>
          <w:szCs w:val="24"/>
        </w:rPr>
        <w:t>“ треба да се ослања на еколошку (типолошку) припадност појединог локалитета. Еколошка припадност одређена је са задња три броја у ознаци газдинске класе.</w:t>
      </w:r>
    </w:p>
    <w:p w14:paraId="52CCCB10" w14:textId="77777777" w:rsidR="007534F2" w:rsidRPr="00FC11DC" w:rsidRDefault="007534F2" w:rsidP="007534F2">
      <w:pPr>
        <w:pStyle w:val="BodyText2"/>
        <w:spacing w:after="60"/>
        <w:jc w:val="both"/>
        <w:rPr>
          <w:szCs w:val="24"/>
        </w:rPr>
      </w:pPr>
      <w:r w:rsidRPr="00FC11DC">
        <w:rPr>
          <w:szCs w:val="24"/>
        </w:rPr>
        <w:tab/>
        <w:t>Главне</w:t>
      </w:r>
      <w:r>
        <w:rPr>
          <w:szCs w:val="24"/>
        </w:rPr>
        <w:t xml:space="preserve"> аутохтоне врсте дрвећа (буква</w:t>
      </w:r>
      <w:r>
        <w:rPr>
          <w:szCs w:val="24"/>
          <w:lang w:val="sr-Cyrl-CS"/>
        </w:rPr>
        <w:t>,јела и китњак</w:t>
      </w:r>
      <w:r w:rsidRPr="00FC11DC">
        <w:rPr>
          <w:szCs w:val="24"/>
        </w:rPr>
        <w:t>) задржавају се и даље. Узгојним мерама треба на адекватним микростаништима помагати и повећавати учешће аутохтоних врста.</w:t>
      </w:r>
    </w:p>
    <w:p w14:paraId="1596F763" w14:textId="77777777" w:rsidR="007534F2" w:rsidRPr="00FC11DC" w:rsidRDefault="007534F2" w:rsidP="007534F2">
      <w:pPr>
        <w:pStyle w:val="Hang127"/>
        <w:spacing w:after="60"/>
        <w:ind w:left="0" w:firstLine="720"/>
        <w:rPr>
          <w:sz w:val="24"/>
          <w:szCs w:val="24"/>
        </w:rPr>
      </w:pPr>
      <w:r w:rsidRPr="00FC11DC">
        <w:rPr>
          <w:sz w:val="24"/>
          <w:szCs w:val="24"/>
        </w:rPr>
        <w:t xml:space="preserve">Код пошумљавања необраслих површина и након извршених реконструкционих - чистих сеча, првенствено треба користити аутохтоне врсте у складу са дефинисаном еколошком припадношћу за сваки појединачан локалитет. Од овога се може одступити само при реконструкцији девастираних састојина где је дошло до деградације земљишта и при томе је нужно користити врсте дрвећа са мањим станишним захтевима - пионирске врсте ( </w:t>
      </w:r>
      <w:r>
        <w:rPr>
          <w:sz w:val="24"/>
          <w:szCs w:val="24"/>
          <w:lang w:val="sr-Cyrl-CS"/>
        </w:rPr>
        <w:t>борове</w:t>
      </w:r>
      <w:r w:rsidRPr="00FC11DC">
        <w:rPr>
          <w:sz w:val="24"/>
          <w:szCs w:val="24"/>
        </w:rPr>
        <w:t xml:space="preserve"> и др. ).</w:t>
      </w:r>
    </w:p>
    <w:p w14:paraId="5B9D4AE2" w14:textId="77777777" w:rsidR="007534F2" w:rsidRDefault="007534F2" w:rsidP="007534F2">
      <w:pPr>
        <w:pStyle w:val="Hang127"/>
        <w:spacing w:after="60"/>
        <w:ind w:left="0" w:firstLine="720"/>
        <w:rPr>
          <w:sz w:val="24"/>
          <w:szCs w:val="24"/>
          <w:lang w:val="sr-Cyrl-CS"/>
        </w:rPr>
      </w:pPr>
      <w:r w:rsidRPr="00FC11DC">
        <w:rPr>
          <w:sz w:val="24"/>
          <w:szCs w:val="24"/>
        </w:rPr>
        <w:t xml:space="preserve">Питање оптималног размера смесе нарочито долази до изражаја код мешовитих шума четинара и лишћара. У шумама ове газдинске јединице </w:t>
      </w:r>
      <w:r w:rsidRPr="00FC11DC">
        <w:rPr>
          <w:sz w:val="24"/>
          <w:szCs w:val="24"/>
          <w:lang w:val="sr-Cyrl-CS"/>
        </w:rPr>
        <w:t>лишћари</w:t>
      </w:r>
      <w:r w:rsidRPr="00FC11DC">
        <w:rPr>
          <w:sz w:val="24"/>
          <w:szCs w:val="24"/>
        </w:rPr>
        <w:t xml:space="preserve"> су продуктивнији од </w:t>
      </w:r>
      <w:r w:rsidRPr="00FC11DC">
        <w:rPr>
          <w:sz w:val="24"/>
          <w:szCs w:val="24"/>
          <w:lang w:val="sr-Cyrl-CS"/>
        </w:rPr>
        <w:t>четинара</w:t>
      </w:r>
      <w:r w:rsidRPr="00FC11DC">
        <w:rPr>
          <w:sz w:val="24"/>
          <w:szCs w:val="24"/>
        </w:rPr>
        <w:t xml:space="preserve"> и код производне функције њима треба дати предност. Лишћарске врсте треба задржати због њихових мелиоративних особина (мање закишељавање земљишта, повољнија хумификација, а самим тим и подмлађивање). </w:t>
      </w:r>
    </w:p>
    <w:p w14:paraId="30CD4932" w14:textId="77777777" w:rsidR="007534F2" w:rsidRPr="00FC11DC" w:rsidRDefault="007534F2" w:rsidP="007534F2">
      <w:pPr>
        <w:pStyle w:val="Hang127"/>
        <w:spacing w:after="60"/>
        <w:ind w:left="0" w:firstLine="720"/>
        <w:rPr>
          <w:sz w:val="24"/>
          <w:szCs w:val="24"/>
          <w:lang w:val="sr-Cyrl-CS"/>
        </w:rPr>
      </w:pPr>
      <w:r w:rsidRPr="00FC11DC">
        <w:rPr>
          <w:sz w:val="24"/>
          <w:szCs w:val="24"/>
        </w:rPr>
        <w:lastRenderedPageBreak/>
        <w:t>Како су мешовите састојине стабилније и отпорније на све штетне утицаје, треба  тежити што већој мешовитости на свим локалитетима у складу са еколошким условима, чиме се штити и јача биодиверзитет на укупном простору газдинске јединице. У мешовитим састојинама ове газдинске јединице форсирати мање заступљену или економски значајнију врсту до одређене границе.</w:t>
      </w:r>
    </w:p>
    <w:p w14:paraId="3BF498FD" w14:textId="77777777" w:rsidR="0085071E" w:rsidRPr="0085071E" w:rsidRDefault="0085071E" w:rsidP="0085071E">
      <w:pPr>
        <w:jc w:val="both"/>
        <w:rPr>
          <w:sz w:val="16"/>
          <w:szCs w:val="16"/>
          <w:lang w:val="sr-Cyrl-RS"/>
        </w:rPr>
      </w:pPr>
    </w:p>
    <w:p w14:paraId="319DECC4" w14:textId="77777777" w:rsidR="0085071E" w:rsidRDefault="0085071E" w:rsidP="0085071E">
      <w:pPr>
        <w:tabs>
          <w:tab w:val="left" w:pos="709"/>
        </w:tabs>
        <w:spacing w:after="60"/>
        <w:jc w:val="center"/>
        <w:rPr>
          <w:b/>
          <w:i/>
          <w:color w:val="000000"/>
          <w:sz w:val="24"/>
          <w:szCs w:val="24"/>
          <w:lang w:val="ru-RU"/>
        </w:rPr>
      </w:pPr>
      <w:r w:rsidRPr="0085071E">
        <w:rPr>
          <w:b/>
          <w:i/>
          <w:color w:val="000000"/>
          <w:sz w:val="24"/>
          <w:szCs w:val="24"/>
          <w:lang w:val="ru-RU"/>
        </w:rPr>
        <w:t>Избор</w:t>
      </w:r>
      <w:r w:rsidRPr="0085071E">
        <w:rPr>
          <w:b/>
          <w:i/>
          <w:color w:val="000000"/>
          <w:sz w:val="24"/>
          <w:szCs w:val="24"/>
          <w:lang w:val="hr-HR"/>
        </w:rPr>
        <w:t xml:space="preserve"> </w:t>
      </w:r>
      <w:r w:rsidRPr="0085071E">
        <w:rPr>
          <w:b/>
          <w:i/>
          <w:color w:val="000000"/>
          <w:sz w:val="24"/>
          <w:szCs w:val="24"/>
          <w:lang w:val="ru-RU"/>
        </w:rPr>
        <w:t>на</w:t>
      </w:r>
      <w:r w:rsidRPr="0085071E">
        <w:rPr>
          <w:b/>
          <w:i/>
          <w:color w:val="000000"/>
          <w:sz w:val="24"/>
          <w:szCs w:val="24"/>
          <w:lang w:val="hr-HR"/>
        </w:rPr>
        <w:t>ч</w:t>
      </w:r>
      <w:r w:rsidRPr="0085071E">
        <w:rPr>
          <w:b/>
          <w:i/>
          <w:color w:val="000000"/>
          <w:sz w:val="24"/>
          <w:szCs w:val="24"/>
          <w:lang w:val="ru-RU"/>
        </w:rPr>
        <w:t>ина</w:t>
      </w:r>
      <w:r w:rsidRPr="0085071E">
        <w:rPr>
          <w:b/>
          <w:i/>
          <w:color w:val="000000"/>
          <w:sz w:val="24"/>
          <w:szCs w:val="24"/>
          <w:lang w:val="hr-HR"/>
        </w:rPr>
        <w:t xml:space="preserve"> </w:t>
      </w:r>
      <w:r w:rsidRPr="0085071E">
        <w:rPr>
          <w:b/>
          <w:i/>
          <w:color w:val="000000"/>
          <w:sz w:val="24"/>
          <w:szCs w:val="24"/>
          <w:lang w:val="ru-RU"/>
        </w:rPr>
        <w:t>се</w:t>
      </w:r>
      <w:r w:rsidRPr="0085071E">
        <w:rPr>
          <w:b/>
          <w:i/>
          <w:color w:val="000000"/>
          <w:sz w:val="24"/>
          <w:szCs w:val="24"/>
          <w:lang w:val="hr-HR"/>
        </w:rPr>
        <w:t>ч</w:t>
      </w:r>
      <w:r w:rsidRPr="0085071E">
        <w:rPr>
          <w:b/>
          <w:i/>
          <w:color w:val="000000"/>
          <w:sz w:val="24"/>
          <w:szCs w:val="24"/>
          <w:lang w:val="ru-RU"/>
        </w:rPr>
        <w:t>е</w:t>
      </w:r>
      <w:r w:rsidRPr="0085071E">
        <w:rPr>
          <w:b/>
          <w:i/>
          <w:color w:val="000000"/>
          <w:sz w:val="24"/>
          <w:szCs w:val="24"/>
          <w:lang w:val="hr-HR"/>
        </w:rPr>
        <w:t xml:space="preserve"> – </w:t>
      </w:r>
      <w:r w:rsidRPr="0085071E">
        <w:rPr>
          <w:b/>
          <w:i/>
          <w:color w:val="000000"/>
          <w:sz w:val="24"/>
          <w:szCs w:val="24"/>
          <w:lang w:val="ru-RU"/>
        </w:rPr>
        <w:t>обнављање</w:t>
      </w:r>
      <w:r w:rsidRPr="0085071E">
        <w:rPr>
          <w:b/>
          <w:i/>
          <w:color w:val="000000"/>
          <w:sz w:val="24"/>
          <w:szCs w:val="24"/>
          <w:lang w:val="hr-HR"/>
        </w:rPr>
        <w:t xml:space="preserve"> </w:t>
      </w:r>
      <w:r w:rsidRPr="0085071E">
        <w:rPr>
          <w:b/>
          <w:i/>
          <w:color w:val="000000"/>
          <w:sz w:val="24"/>
          <w:szCs w:val="24"/>
          <w:lang w:val="ru-RU"/>
        </w:rPr>
        <w:t>састојина</w:t>
      </w:r>
    </w:p>
    <w:p w14:paraId="5CAE485E" w14:textId="77777777" w:rsidR="0085071E" w:rsidRPr="002D6757" w:rsidRDefault="0085071E" w:rsidP="0085071E">
      <w:pPr>
        <w:tabs>
          <w:tab w:val="left" w:pos="709"/>
        </w:tabs>
        <w:spacing w:after="60"/>
        <w:jc w:val="center"/>
        <w:rPr>
          <w:b/>
          <w:i/>
          <w:color w:val="000000"/>
          <w:sz w:val="16"/>
          <w:szCs w:val="16"/>
          <w:lang w:val="hr-HR"/>
        </w:rPr>
      </w:pPr>
    </w:p>
    <w:p w14:paraId="7668656C" w14:textId="77777777" w:rsidR="0085071E" w:rsidRPr="00FC11DC" w:rsidRDefault="0085071E" w:rsidP="0085071E">
      <w:pPr>
        <w:pStyle w:val="BodyText2"/>
        <w:spacing w:after="60"/>
        <w:rPr>
          <w:szCs w:val="24"/>
        </w:rPr>
      </w:pPr>
      <w:r w:rsidRPr="00FC11DC">
        <w:rPr>
          <w:szCs w:val="24"/>
        </w:rPr>
        <w:t>Директни утицај на избор начина сече – обнове имају постављени циљеви, односно одабрани:</w:t>
      </w:r>
    </w:p>
    <w:p w14:paraId="1E07E77B" w14:textId="77777777" w:rsidR="0085071E" w:rsidRPr="00FC11DC" w:rsidRDefault="0085071E" w:rsidP="0085071E">
      <w:pPr>
        <w:pStyle w:val="BodyText2"/>
        <w:numPr>
          <w:ilvl w:val="0"/>
          <w:numId w:val="6"/>
        </w:numPr>
        <w:tabs>
          <w:tab w:val="clear" w:pos="360"/>
          <w:tab w:val="clear" w:pos="709"/>
          <w:tab w:val="num" w:pos="1080"/>
        </w:tabs>
        <w:spacing w:after="60"/>
        <w:ind w:left="1080"/>
        <w:rPr>
          <w:szCs w:val="24"/>
        </w:rPr>
      </w:pPr>
      <w:r w:rsidRPr="00FC11DC">
        <w:rPr>
          <w:szCs w:val="24"/>
        </w:rPr>
        <w:t>систем газдовања,</w:t>
      </w:r>
    </w:p>
    <w:p w14:paraId="30482E47" w14:textId="77777777" w:rsidR="0085071E" w:rsidRPr="00FC11DC" w:rsidRDefault="0085071E" w:rsidP="0085071E">
      <w:pPr>
        <w:pStyle w:val="BodyText2"/>
        <w:numPr>
          <w:ilvl w:val="0"/>
          <w:numId w:val="6"/>
        </w:numPr>
        <w:tabs>
          <w:tab w:val="clear" w:pos="360"/>
          <w:tab w:val="clear" w:pos="709"/>
          <w:tab w:val="num" w:pos="1080"/>
        </w:tabs>
        <w:spacing w:after="60"/>
        <w:ind w:left="1080"/>
        <w:rPr>
          <w:szCs w:val="24"/>
        </w:rPr>
      </w:pPr>
      <w:r w:rsidRPr="00FC11DC">
        <w:rPr>
          <w:szCs w:val="24"/>
        </w:rPr>
        <w:t>узгојни и структурни облик,</w:t>
      </w:r>
    </w:p>
    <w:p w14:paraId="5C243667" w14:textId="77777777" w:rsidR="0085071E" w:rsidRPr="00FC11DC" w:rsidRDefault="0085071E" w:rsidP="0085071E">
      <w:pPr>
        <w:pStyle w:val="BodyText2"/>
        <w:numPr>
          <w:ilvl w:val="0"/>
          <w:numId w:val="6"/>
        </w:numPr>
        <w:tabs>
          <w:tab w:val="clear" w:pos="360"/>
          <w:tab w:val="clear" w:pos="709"/>
          <w:tab w:val="num" w:pos="1080"/>
        </w:tabs>
        <w:spacing w:after="60"/>
        <w:ind w:left="1080"/>
        <w:rPr>
          <w:szCs w:val="24"/>
        </w:rPr>
      </w:pPr>
      <w:r w:rsidRPr="00FC11DC">
        <w:rPr>
          <w:szCs w:val="24"/>
        </w:rPr>
        <w:t>тренутно стање састојина,</w:t>
      </w:r>
    </w:p>
    <w:p w14:paraId="7447FABC" w14:textId="77777777" w:rsidR="0085071E" w:rsidRPr="00FC11DC" w:rsidRDefault="0085071E" w:rsidP="0085071E">
      <w:pPr>
        <w:pStyle w:val="BodyText2"/>
        <w:numPr>
          <w:ilvl w:val="0"/>
          <w:numId w:val="6"/>
        </w:numPr>
        <w:tabs>
          <w:tab w:val="clear" w:pos="360"/>
          <w:tab w:val="clear" w:pos="709"/>
          <w:tab w:val="num" w:pos="1080"/>
        </w:tabs>
        <w:spacing w:after="60"/>
        <w:ind w:left="1080"/>
        <w:rPr>
          <w:szCs w:val="24"/>
        </w:rPr>
      </w:pPr>
      <w:r w:rsidRPr="00FC11DC">
        <w:rPr>
          <w:szCs w:val="24"/>
        </w:rPr>
        <w:t>услови станишта и</w:t>
      </w:r>
    </w:p>
    <w:p w14:paraId="6FDB35E7" w14:textId="044A29E3" w:rsidR="0041107F" w:rsidRPr="00AF3E79" w:rsidRDefault="0085071E" w:rsidP="00AF3E79">
      <w:pPr>
        <w:pStyle w:val="BodyText2"/>
        <w:numPr>
          <w:ilvl w:val="0"/>
          <w:numId w:val="6"/>
        </w:numPr>
        <w:tabs>
          <w:tab w:val="clear" w:pos="360"/>
          <w:tab w:val="num" w:pos="1080"/>
        </w:tabs>
        <w:spacing w:after="60"/>
        <w:ind w:left="1080"/>
        <w:rPr>
          <w:szCs w:val="24"/>
        </w:rPr>
      </w:pPr>
      <w:r w:rsidRPr="00FC11DC">
        <w:rPr>
          <w:szCs w:val="24"/>
        </w:rPr>
        <w:t>намена комплекса.</w:t>
      </w:r>
    </w:p>
    <w:p w14:paraId="5527C49C" w14:textId="1721E26E" w:rsidR="0085071E" w:rsidRDefault="0085071E" w:rsidP="0085071E">
      <w:pPr>
        <w:pStyle w:val="BodyText2"/>
        <w:spacing w:after="60"/>
        <w:jc w:val="both"/>
        <w:rPr>
          <w:color w:val="000000"/>
          <w:szCs w:val="24"/>
          <w:lang w:val="sr-Cyrl-CS"/>
        </w:rPr>
      </w:pPr>
      <w:r>
        <w:rPr>
          <w:color w:val="000000"/>
          <w:szCs w:val="24"/>
          <w:lang w:val="sr-Cyrl-CS"/>
        </w:rPr>
        <w:t>-</w:t>
      </w:r>
      <w:r w:rsidRPr="0085071E">
        <w:rPr>
          <w:b/>
          <w:i/>
          <w:color w:val="000000"/>
          <w:szCs w:val="24"/>
          <w:lang w:val="sr-Latn-CS"/>
        </w:rPr>
        <w:t>Чист</w:t>
      </w:r>
      <w:r w:rsidRPr="0085071E">
        <w:rPr>
          <w:b/>
          <w:i/>
          <w:color w:val="000000"/>
          <w:szCs w:val="24"/>
          <w:lang w:val="sr-Cyrl-CS"/>
        </w:rPr>
        <w:t>у</w:t>
      </w:r>
      <w:r w:rsidRPr="0085071E">
        <w:rPr>
          <w:b/>
          <w:i/>
          <w:color w:val="000000"/>
          <w:szCs w:val="24"/>
          <w:lang w:val="sr-Latn-CS"/>
        </w:rPr>
        <w:t xml:space="preserve"> сеч</w:t>
      </w:r>
      <w:r w:rsidRPr="0085071E">
        <w:rPr>
          <w:b/>
          <w:i/>
          <w:color w:val="000000"/>
          <w:szCs w:val="24"/>
          <w:lang w:val="sr-Cyrl-CS"/>
        </w:rPr>
        <w:t>у</w:t>
      </w:r>
      <w:r w:rsidRPr="00FC11DC">
        <w:rPr>
          <w:color w:val="000000"/>
          <w:szCs w:val="24"/>
          <w:lang w:val="sr-Latn-CS"/>
        </w:rPr>
        <w:t xml:space="preserve"> као начин обнављања применити код високих девастираних шума китњака –</w:t>
      </w:r>
      <w:r w:rsidRPr="00FC11DC">
        <w:rPr>
          <w:szCs w:val="24"/>
        </w:rPr>
        <w:t>реконструкција</w:t>
      </w:r>
      <w:r>
        <w:rPr>
          <w:color w:val="000000"/>
          <w:szCs w:val="24"/>
          <w:lang w:val="sr-Cyrl-CS"/>
        </w:rPr>
        <w:t xml:space="preserve"> и вештачки подигнутих састојина.</w:t>
      </w:r>
    </w:p>
    <w:p w14:paraId="71AE6584" w14:textId="77777777" w:rsidR="0085071E" w:rsidRPr="00FC11DC" w:rsidRDefault="0085071E" w:rsidP="0085071E">
      <w:pPr>
        <w:pStyle w:val="BodyText2"/>
        <w:spacing w:after="60"/>
        <w:jc w:val="both"/>
        <w:rPr>
          <w:color w:val="000000"/>
          <w:szCs w:val="24"/>
          <w:lang w:val="sr-Cyrl-CS"/>
        </w:rPr>
      </w:pPr>
      <w:r w:rsidRPr="0085071E">
        <w:rPr>
          <w:b/>
          <w:i/>
          <w:szCs w:val="24"/>
          <w:lang w:val="sr-Cyrl-CS"/>
        </w:rPr>
        <w:t>- Групимично пребирну сечу</w:t>
      </w:r>
      <w:r w:rsidRPr="00FC11DC">
        <w:rPr>
          <w:i/>
          <w:szCs w:val="24"/>
          <w:lang w:val="sr-Cyrl-CS"/>
        </w:rPr>
        <w:t>,</w:t>
      </w:r>
      <w:r w:rsidRPr="00FC11DC">
        <w:rPr>
          <w:color w:val="000000"/>
          <w:szCs w:val="24"/>
          <w:lang w:val="sr-Latn-CS"/>
        </w:rPr>
        <w:t xml:space="preserve"> као врсту сече применити код високих </w:t>
      </w:r>
      <w:r>
        <w:rPr>
          <w:color w:val="000000"/>
          <w:szCs w:val="24"/>
        </w:rPr>
        <w:t>мешовитих</w:t>
      </w:r>
      <w:r w:rsidRPr="00FC11DC">
        <w:rPr>
          <w:color w:val="000000"/>
          <w:szCs w:val="24"/>
          <w:lang w:val="sr-Latn-CS"/>
        </w:rPr>
        <w:t xml:space="preserve"> шума букве</w:t>
      </w:r>
      <w:r>
        <w:rPr>
          <w:color w:val="000000"/>
          <w:szCs w:val="24"/>
        </w:rPr>
        <w:t xml:space="preserve"> и јеле</w:t>
      </w:r>
      <w:r w:rsidRPr="00FC11DC">
        <w:rPr>
          <w:color w:val="000000"/>
          <w:szCs w:val="24"/>
          <w:lang w:val="sr-Cyrl-CS"/>
        </w:rPr>
        <w:t>.</w:t>
      </w:r>
    </w:p>
    <w:p w14:paraId="4A7978C8" w14:textId="251B1B83" w:rsidR="0085071E" w:rsidRPr="00FC11DC" w:rsidRDefault="0085071E" w:rsidP="0085071E">
      <w:pPr>
        <w:pStyle w:val="BodyText2"/>
        <w:spacing w:after="60"/>
        <w:jc w:val="both"/>
        <w:rPr>
          <w:color w:val="000000"/>
          <w:szCs w:val="24"/>
          <w:lang w:val="sr-Cyrl-CS"/>
        </w:rPr>
      </w:pPr>
      <w:r w:rsidRPr="00FC11DC">
        <w:rPr>
          <w:color w:val="000000"/>
          <w:szCs w:val="24"/>
          <w:lang w:val="sr-Cyrl-CS"/>
        </w:rPr>
        <w:t>-</w:t>
      </w:r>
      <w:r>
        <w:rPr>
          <w:color w:val="000000"/>
          <w:szCs w:val="24"/>
          <w:lang w:val="sr-Cyrl-CS"/>
        </w:rPr>
        <w:t xml:space="preserve"> </w:t>
      </w:r>
      <w:r w:rsidRPr="0085071E">
        <w:rPr>
          <w:b/>
          <w:i/>
          <w:szCs w:val="24"/>
          <w:lang w:val="sr-Cyrl-CS"/>
        </w:rPr>
        <w:t>Групимично оплодну сечу</w:t>
      </w:r>
      <w:r w:rsidRPr="00FC11DC">
        <w:rPr>
          <w:i/>
          <w:szCs w:val="24"/>
          <w:lang w:val="sr-Cyrl-CS"/>
        </w:rPr>
        <w:t>,</w:t>
      </w:r>
      <w:r w:rsidRPr="00FC11DC">
        <w:rPr>
          <w:color w:val="000000"/>
          <w:szCs w:val="24"/>
          <w:lang w:val="sr-Latn-CS"/>
        </w:rPr>
        <w:t xml:space="preserve"> као врсту сече применити код високих разнодобних шума букве</w:t>
      </w:r>
      <w:r w:rsidRPr="00FC11DC">
        <w:rPr>
          <w:color w:val="000000"/>
          <w:szCs w:val="24"/>
          <w:lang w:val="sr-Cyrl-CS"/>
        </w:rPr>
        <w:t>.</w:t>
      </w:r>
    </w:p>
    <w:p w14:paraId="311B65DA" w14:textId="18C0D5D9" w:rsidR="0085071E" w:rsidRPr="00FC11DC" w:rsidRDefault="0085071E" w:rsidP="0085071E">
      <w:pPr>
        <w:pStyle w:val="BodyText2"/>
        <w:spacing w:after="60"/>
        <w:jc w:val="both"/>
        <w:rPr>
          <w:color w:val="000000"/>
          <w:szCs w:val="24"/>
          <w:lang w:val="sr-Cyrl-CS"/>
        </w:rPr>
      </w:pPr>
      <w:r>
        <w:rPr>
          <w:color w:val="000000"/>
          <w:szCs w:val="24"/>
          <w:lang w:val="sr-Cyrl-CS"/>
        </w:rPr>
        <w:t xml:space="preserve">- </w:t>
      </w:r>
      <w:r w:rsidRPr="0085071E">
        <w:rPr>
          <w:b/>
          <w:i/>
          <w:color w:val="000000"/>
          <w:szCs w:val="24"/>
          <w:lang w:val="sr-Cyrl-CS"/>
        </w:rPr>
        <w:t>Оплодну сечу</w:t>
      </w:r>
      <w:r>
        <w:rPr>
          <w:color w:val="000000"/>
          <w:szCs w:val="24"/>
          <w:lang w:val="sr-Cyrl-RS"/>
        </w:rPr>
        <w:t xml:space="preserve"> </w:t>
      </w:r>
      <w:r w:rsidRPr="00FC11DC">
        <w:rPr>
          <w:color w:val="000000"/>
          <w:szCs w:val="24"/>
          <w:lang w:val="sr-Latn-CS"/>
        </w:rPr>
        <w:t xml:space="preserve">као начин обнављања применити код </w:t>
      </w:r>
      <w:r w:rsidRPr="00B167CC">
        <w:rPr>
          <w:color w:val="000000"/>
          <w:szCs w:val="24"/>
          <w:lang w:val="sr-Latn-CS"/>
        </w:rPr>
        <w:t>високих</w:t>
      </w:r>
      <w:r w:rsidRPr="00B167CC">
        <w:rPr>
          <w:color w:val="000000"/>
          <w:szCs w:val="24"/>
          <w:lang w:val="sr-Cyrl-CS"/>
        </w:rPr>
        <w:t xml:space="preserve"> зрелих састојина букве</w:t>
      </w:r>
      <w:r>
        <w:rPr>
          <w:color w:val="000000"/>
          <w:szCs w:val="24"/>
          <w:lang w:val="sr-Cyrl-CS"/>
        </w:rPr>
        <w:t xml:space="preserve"> и китњака</w:t>
      </w:r>
      <w:r w:rsidRPr="00B167CC">
        <w:rPr>
          <w:color w:val="000000"/>
          <w:szCs w:val="24"/>
          <w:lang w:val="sr-Cyrl-CS"/>
        </w:rPr>
        <w:t>.</w:t>
      </w:r>
    </w:p>
    <w:p w14:paraId="031F23D5" w14:textId="77777777" w:rsidR="0085071E" w:rsidRPr="006B29D8" w:rsidRDefault="0085071E" w:rsidP="0085071E">
      <w:pPr>
        <w:pStyle w:val="Hang127"/>
        <w:spacing w:after="60"/>
        <w:ind w:left="0" w:firstLine="0"/>
        <w:rPr>
          <w:sz w:val="24"/>
          <w:szCs w:val="24"/>
          <w:lang w:val="ru-RU"/>
        </w:rPr>
      </w:pPr>
      <w:r w:rsidRPr="00FC11DC">
        <w:rPr>
          <w:sz w:val="24"/>
          <w:szCs w:val="24"/>
          <w:lang w:val="ru-RU"/>
        </w:rPr>
        <w:t xml:space="preserve">- </w:t>
      </w:r>
      <w:r w:rsidRPr="0085071E">
        <w:rPr>
          <w:b/>
          <w:i/>
          <w:sz w:val="24"/>
          <w:szCs w:val="24"/>
          <w:lang w:val="ru-RU"/>
        </w:rPr>
        <w:t>Проредне сече</w:t>
      </w:r>
      <w:r w:rsidRPr="00FC11DC">
        <w:rPr>
          <w:sz w:val="24"/>
          <w:szCs w:val="24"/>
          <w:lang w:val="ru-RU"/>
        </w:rPr>
        <w:t xml:space="preserve"> применити у младим и средњедобним састојинама до</w:t>
      </w:r>
      <w:r>
        <w:rPr>
          <w:sz w:val="24"/>
          <w:szCs w:val="24"/>
          <w:lang w:val="ru-RU"/>
        </w:rPr>
        <w:t>зрелости за сечу (главне сече).</w:t>
      </w:r>
    </w:p>
    <w:p w14:paraId="466D6C70" w14:textId="77777777" w:rsidR="002D6757" w:rsidRPr="002D6757" w:rsidRDefault="002D6757" w:rsidP="002D6757">
      <w:pPr>
        <w:tabs>
          <w:tab w:val="left" w:pos="1418"/>
        </w:tabs>
        <w:spacing w:after="60"/>
        <w:jc w:val="center"/>
        <w:rPr>
          <w:b/>
          <w:i/>
          <w:color w:val="000000"/>
          <w:sz w:val="16"/>
          <w:szCs w:val="16"/>
          <w:lang w:val="sr-Cyrl-RS"/>
        </w:rPr>
      </w:pPr>
    </w:p>
    <w:p w14:paraId="21A33DD6" w14:textId="77777777" w:rsidR="00667F90" w:rsidRDefault="00667F90" w:rsidP="002D6757">
      <w:pPr>
        <w:tabs>
          <w:tab w:val="left" w:pos="1418"/>
        </w:tabs>
        <w:spacing w:after="60"/>
        <w:jc w:val="center"/>
        <w:rPr>
          <w:b/>
          <w:i/>
          <w:color w:val="000000"/>
          <w:sz w:val="24"/>
          <w:szCs w:val="24"/>
          <w:lang w:val="sr-Cyrl-RS"/>
        </w:rPr>
      </w:pPr>
    </w:p>
    <w:p w14:paraId="53563EFD" w14:textId="6EE5CC77" w:rsidR="002D6757" w:rsidRDefault="002D6757" w:rsidP="002D6757">
      <w:pPr>
        <w:tabs>
          <w:tab w:val="left" w:pos="1418"/>
        </w:tabs>
        <w:spacing w:after="60"/>
        <w:jc w:val="center"/>
        <w:rPr>
          <w:b/>
          <w:i/>
          <w:color w:val="000000"/>
          <w:sz w:val="24"/>
          <w:szCs w:val="24"/>
          <w:lang w:val="sr-Cyrl-RS"/>
        </w:rPr>
      </w:pPr>
      <w:r w:rsidRPr="002D6757">
        <w:rPr>
          <w:b/>
          <w:i/>
          <w:color w:val="000000"/>
          <w:sz w:val="24"/>
          <w:szCs w:val="24"/>
          <w:lang w:val="sr-Latn-CS"/>
        </w:rPr>
        <w:t>Избор начина неге састојина</w:t>
      </w:r>
    </w:p>
    <w:p w14:paraId="00E1F1E3" w14:textId="77777777" w:rsidR="002D6757" w:rsidRPr="002D6757" w:rsidRDefault="002D6757" w:rsidP="002D6757">
      <w:pPr>
        <w:tabs>
          <w:tab w:val="left" w:pos="1418"/>
        </w:tabs>
        <w:spacing w:after="60"/>
        <w:jc w:val="center"/>
        <w:rPr>
          <w:b/>
          <w:i/>
          <w:color w:val="000000"/>
          <w:sz w:val="16"/>
          <w:szCs w:val="16"/>
          <w:lang w:val="sr-Cyrl-RS"/>
        </w:rPr>
      </w:pPr>
    </w:p>
    <w:p w14:paraId="2EBB5BCF" w14:textId="77777777" w:rsidR="002D6757" w:rsidRPr="002D6757" w:rsidRDefault="002D6757" w:rsidP="002D6757">
      <w:pPr>
        <w:spacing w:after="60"/>
        <w:ind w:firstLine="720"/>
        <w:jc w:val="both"/>
        <w:rPr>
          <w:iCs/>
          <w:sz w:val="24"/>
          <w:szCs w:val="24"/>
          <w:lang w:val="hr-HR"/>
        </w:rPr>
      </w:pPr>
      <w:r w:rsidRPr="002D6757">
        <w:rPr>
          <w:iCs/>
          <w:sz w:val="24"/>
          <w:szCs w:val="24"/>
          <w:lang w:val="hr-HR"/>
        </w:rPr>
        <w:t>Избор начина неге је у највећој мери условљен затеченим стањем састојина: старошћу и развојном фазом, структуром, врстом дрвећа, очуваношћу и досадашњим узгојним поступком.</w:t>
      </w:r>
    </w:p>
    <w:p w14:paraId="64BDDD41" w14:textId="77777777" w:rsidR="002D6757" w:rsidRPr="002D6757" w:rsidRDefault="002D6757" w:rsidP="002D6757">
      <w:pPr>
        <w:tabs>
          <w:tab w:val="left" w:pos="709"/>
        </w:tabs>
        <w:spacing w:after="60"/>
        <w:ind w:firstLine="720"/>
        <w:jc w:val="both"/>
        <w:rPr>
          <w:color w:val="000000"/>
          <w:sz w:val="24"/>
          <w:szCs w:val="24"/>
          <w:lang w:val="sr-Latn-CS"/>
        </w:rPr>
      </w:pPr>
      <w:r w:rsidRPr="002D6757">
        <w:rPr>
          <w:color w:val="000000"/>
          <w:sz w:val="24"/>
          <w:szCs w:val="24"/>
          <w:lang w:val="sr-Latn-CS"/>
        </w:rPr>
        <w:t>Према затеченом стању састојина и постављеним циљевима газдовања шумама утврђене су следеће мере неге шума:</w:t>
      </w:r>
    </w:p>
    <w:p w14:paraId="62DDE446" w14:textId="77777777" w:rsidR="002D6757" w:rsidRPr="002D6757" w:rsidRDefault="002D6757" w:rsidP="002D6757">
      <w:pPr>
        <w:tabs>
          <w:tab w:val="left" w:pos="709"/>
        </w:tabs>
        <w:spacing w:after="60"/>
        <w:ind w:firstLine="720"/>
        <w:jc w:val="both"/>
        <w:rPr>
          <w:color w:val="000000"/>
          <w:sz w:val="24"/>
          <w:szCs w:val="24"/>
          <w:lang w:val="sr-Cyrl-CS"/>
        </w:rPr>
      </w:pPr>
      <w:r w:rsidRPr="002D6757">
        <w:rPr>
          <w:color w:val="000000"/>
          <w:sz w:val="24"/>
          <w:szCs w:val="24"/>
          <w:lang w:val="sr-Latn-CS"/>
        </w:rPr>
        <w:t>- Окопавање и прашење у шумским културама,</w:t>
      </w:r>
    </w:p>
    <w:p w14:paraId="758B2D37" w14:textId="77777777" w:rsidR="002D6757" w:rsidRPr="002D6757" w:rsidRDefault="002D6757" w:rsidP="002D6757">
      <w:pPr>
        <w:tabs>
          <w:tab w:val="left" w:pos="709"/>
        </w:tabs>
        <w:spacing w:after="60"/>
        <w:ind w:firstLine="720"/>
        <w:jc w:val="both"/>
        <w:rPr>
          <w:color w:val="000000"/>
          <w:sz w:val="24"/>
          <w:szCs w:val="24"/>
          <w:lang w:val="sr-Latn-CS"/>
        </w:rPr>
      </w:pPr>
      <w:r w:rsidRPr="002D6757">
        <w:rPr>
          <w:color w:val="000000"/>
          <w:sz w:val="24"/>
          <w:szCs w:val="24"/>
          <w:lang w:val="sr-Latn-CS"/>
        </w:rPr>
        <w:t>- Сеча избојака и уклањање корова (ручно) после извршених реконструкција,</w:t>
      </w:r>
    </w:p>
    <w:p w14:paraId="7752845F" w14:textId="77777777" w:rsidR="002D6757" w:rsidRPr="002D6757" w:rsidRDefault="002D6757" w:rsidP="002D6757">
      <w:pPr>
        <w:tabs>
          <w:tab w:val="left" w:pos="709"/>
        </w:tabs>
        <w:spacing w:after="60"/>
        <w:ind w:firstLine="720"/>
        <w:jc w:val="both"/>
        <w:rPr>
          <w:color w:val="000000"/>
          <w:sz w:val="24"/>
          <w:szCs w:val="24"/>
          <w:lang w:val="sr-Cyrl-CS"/>
        </w:rPr>
      </w:pPr>
      <w:r w:rsidRPr="002D6757">
        <w:rPr>
          <w:color w:val="000000"/>
          <w:sz w:val="24"/>
          <w:szCs w:val="24"/>
          <w:lang w:val="sr-Latn-CS"/>
        </w:rPr>
        <w:t>- Уклањање корова ручно,</w:t>
      </w:r>
    </w:p>
    <w:p w14:paraId="33AD3835" w14:textId="77777777" w:rsidR="002D6757" w:rsidRPr="002D6757" w:rsidRDefault="002D6757" w:rsidP="002D6757">
      <w:pPr>
        <w:tabs>
          <w:tab w:val="left" w:pos="709"/>
        </w:tabs>
        <w:spacing w:after="60"/>
        <w:ind w:firstLine="720"/>
        <w:jc w:val="both"/>
        <w:rPr>
          <w:color w:val="000000"/>
          <w:sz w:val="24"/>
          <w:szCs w:val="24"/>
          <w:lang w:val="sr-Cyrl-CS"/>
        </w:rPr>
      </w:pPr>
      <w:r w:rsidRPr="002D6757">
        <w:rPr>
          <w:color w:val="000000"/>
          <w:sz w:val="24"/>
          <w:szCs w:val="24"/>
          <w:lang w:val="sr-Latn-CS"/>
        </w:rPr>
        <w:t xml:space="preserve">- </w:t>
      </w:r>
      <w:r w:rsidRPr="002D6757">
        <w:rPr>
          <w:color w:val="000000"/>
          <w:sz w:val="24"/>
          <w:szCs w:val="24"/>
          <w:lang w:val="sr-Cyrl-RS"/>
        </w:rPr>
        <w:t>Чишћење у младим природним састојинама</w:t>
      </w:r>
      <w:r w:rsidRPr="002D6757">
        <w:rPr>
          <w:color w:val="000000"/>
          <w:sz w:val="24"/>
          <w:szCs w:val="24"/>
          <w:lang w:val="sr-Cyrl-CS"/>
        </w:rPr>
        <w:t>,</w:t>
      </w:r>
    </w:p>
    <w:p w14:paraId="1752214C" w14:textId="77777777" w:rsidR="002D6757" w:rsidRPr="002D6757" w:rsidRDefault="002D6757" w:rsidP="002D6757">
      <w:pPr>
        <w:tabs>
          <w:tab w:val="left" w:pos="709"/>
        </w:tabs>
        <w:spacing w:after="60"/>
        <w:ind w:firstLine="720"/>
        <w:jc w:val="both"/>
        <w:rPr>
          <w:color w:val="000000"/>
          <w:sz w:val="24"/>
          <w:szCs w:val="24"/>
          <w:lang w:val="sr-Cyrl-CS"/>
        </w:rPr>
      </w:pPr>
      <w:r w:rsidRPr="002D6757">
        <w:rPr>
          <w:color w:val="000000"/>
          <w:sz w:val="24"/>
          <w:szCs w:val="24"/>
          <w:lang w:val="sr-Cyrl-CS"/>
        </w:rPr>
        <w:t>- Чишћење у младим културама,</w:t>
      </w:r>
    </w:p>
    <w:p w14:paraId="44D4247F" w14:textId="77777777" w:rsidR="002D6757" w:rsidRPr="002D6757" w:rsidRDefault="002D6757" w:rsidP="002D6757">
      <w:pPr>
        <w:spacing w:after="60"/>
        <w:ind w:firstLine="720"/>
        <w:jc w:val="both"/>
        <w:rPr>
          <w:sz w:val="24"/>
          <w:szCs w:val="24"/>
          <w:lang w:val="ru-RU"/>
        </w:rPr>
      </w:pPr>
      <w:r w:rsidRPr="002D6757">
        <w:rPr>
          <w:sz w:val="24"/>
          <w:szCs w:val="24"/>
          <w:lang w:val="ru-RU"/>
        </w:rPr>
        <w:t>-</w:t>
      </w:r>
      <w:r w:rsidRPr="002D6757">
        <w:rPr>
          <w:color w:val="993300"/>
          <w:sz w:val="24"/>
          <w:szCs w:val="24"/>
          <w:lang w:val="ru-RU"/>
        </w:rPr>
        <w:t xml:space="preserve"> </w:t>
      </w:r>
      <w:r w:rsidRPr="002D6757">
        <w:rPr>
          <w:sz w:val="24"/>
          <w:szCs w:val="24"/>
          <w:lang w:val="ru-RU"/>
        </w:rPr>
        <w:t xml:space="preserve">Прореде као мере неге шума у развојним фазама од старијег младика,средњег доба па све до почетка извођења сеча обнове.                </w:t>
      </w:r>
    </w:p>
    <w:p w14:paraId="6EEDC08A" w14:textId="77777777" w:rsidR="007534F2" w:rsidRPr="002D6757" w:rsidRDefault="007534F2" w:rsidP="00D736DC">
      <w:pPr>
        <w:spacing w:after="60"/>
        <w:ind w:left="1080"/>
        <w:jc w:val="both"/>
        <w:rPr>
          <w:sz w:val="16"/>
          <w:szCs w:val="16"/>
          <w:lang w:val="sr-Cyrl-RS"/>
        </w:rPr>
      </w:pPr>
    </w:p>
    <w:p w14:paraId="5EAE9907" w14:textId="77777777" w:rsidR="002D6757" w:rsidRPr="002D6757" w:rsidRDefault="002D6757" w:rsidP="002D6757">
      <w:pPr>
        <w:tabs>
          <w:tab w:val="left" w:pos="709"/>
        </w:tabs>
        <w:spacing w:after="60"/>
        <w:jc w:val="center"/>
        <w:rPr>
          <w:b/>
          <w:sz w:val="24"/>
          <w:szCs w:val="24"/>
          <w:lang w:val="hr-HR"/>
        </w:rPr>
      </w:pPr>
      <w:r w:rsidRPr="002D6757">
        <w:rPr>
          <w:b/>
          <w:sz w:val="24"/>
          <w:szCs w:val="24"/>
          <w:lang w:val="sr-Cyrl-RS"/>
        </w:rPr>
        <w:t xml:space="preserve">3.4.2. </w:t>
      </w:r>
      <w:r w:rsidRPr="002D6757">
        <w:rPr>
          <w:b/>
          <w:sz w:val="24"/>
          <w:szCs w:val="24"/>
          <w:lang w:val="hr-HR"/>
        </w:rPr>
        <w:t>Мере уређајне природе</w:t>
      </w:r>
    </w:p>
    <w:p w14:paraId="6B319288" w14:textId="77777777" w:rsidR="002D6757" w:rsidRPr="002D6757" w:rsidRDefault="002D6757" w:rsidP="002D6757">
      <w:pPr>
        <w:tabs>
          <w:tab w:val="left" w:pos="709"/>
        </w:tabs>
        <w:spacing w:after="60"/>
        <w:jc w:val="center"/>
        <w:rPr>
          <w:b/>
          <w:sz w:val="16"/>
          <w:szCs w:val="16"/>
          <w:lang w:val="hr-HR"/>
        </w:rPr>
      </w:pPr>
    </w:p>
    <w:p w14:paraId="0E87F497" w14:textId="048DD4C9" w:rsidR="00667F90" w:rsidRDefault="002D6757" w:rsidP="00667F90">
      <w:pPr>
        <w:spacing w:after="60"/>
        <w:ind w:firstLine="720"/>
        <w:jc w:val="both"/>
        <w:rPr>
          <w:iCs/>
          <w:sz w:val="24"/>
          <w:szCs w:val="24"/>
          <w:lang w:val="sr-Cyrl-RS"/>
        </w:rPr>
      </w:pPr>
      <w:r w:rsidRPr="002D6757">
        <w:rPr>
          <w:iCs/>
          <w:sz w:val="24"/>
          <w:szCs w:val="24"/>
          <w:lang w:val="hr-HR"/>
        </w:rPr>
        <w:t>Мере уређајне природе у конкретним састојинским приликама обухватају: одређивање дужине трајања подмладног раздобља, одређивање опходње, одређивање пречника сечиве зрелости, одређивање трајања опходњице, одређивање уравнотежене запремине, одређивање реконструкционог и корвензионог раздобља, избор оптималног односа обрасле и необрасле површине.</w:t>
      </w:r>
    </w:p>
    <w:p w14:paraId="5028D5E5" w14:textId="77777777" w:rsidR="00667F90" w:rsidRPr="00667F90" w:rsidRDefault="00667F90" w:rsidP="00667F90">
      <w:pPr>
        <w:spacing w:after="60"/>
        <w:ind w:firstLine="720"/>
        <w:jc w:val="both"/>
        <w:rPr>
          <w:iCs/>
          <w:sz w:val="24"/>
          <w:szCs w:val="24"/>
          <w:lang w:val="sr-Cyrl-RS"/>
        </w:rPr>
      </w:pPr>
    </w:p>
    <w:p w14:paraId="616F43ED" w14:textId="77777777" w:rsidR="00667F90" w:rsidRDefault="00667F90" w:rsidP="002D6757">
      <w:pPr>
        <w:keepNext/>
        <w:spacing w:after="60"/>
        <w:jc w:val="center"/>
        <w:rPr>
          <w:b/>
          <w:i/>
          <w:sz w:val="2"/>
          <w:szCs w:val="2"/>
          <w:lang w:val="ru-RU"/>
        </w:rPr>
      </w:pPr>
    </w:p>
    <w:p w14:paraId="7DCE6A76" w14:textId="77777777" w:rsidR="00667F90" w:rsidRDefault="00667F90" w:rsidP="002D6757">
      <w:pPr>
        <w:keepNext/>
        <w:spacing w:after="60"/>
        <w:jc w:val="center"/>
        <w:rPr>
          <w:b/>
          <w:i/>
          <w:sz w:val="2"/>
          <w:szCs w:val="2"/>
          <w:lang w:val="ru-RU"/>
        </w:rPr>
      </w:pPr>
    </w:p>
    <w:p w14:paraId="72D72275" w14:textId="77777777" w:rsidR="00667F90" w:rsidRDefault="00667F90" w:rsidP="002D6757">
      <w:pPr>
        <w:keepNext/>
        <w:spacing w:after="60"/>
        <w:jc w:val="center"/>
        <w:rPr>
          <w:b/>
          <w:i/>
          <w:sz w:val="2"/>
          <w:szCs w:val="2"/>
          <w:lang w:val="ru-RU"/>
        </w:rPr>
      </w:pPr>
    </w:p>
    <w:p w14:paraId="4251CA6E" w14:textId="77777777" w:rsidR="00667F90" w:rsidRPr="00667F90" w:rsidRDefault="00667F90" w:rsidP="002D6757">
      <w:pPr>
        <w:keepNext/>
        <w:spacing w:after="60"/>
        <w:jc w:val="center"/>
        <w:rPr>
          <w:b/>
          <w:i/>
          <w:sz w:val="2"/>
          <w:szCs w:val="2"/>
          <w:lang w:val="ru-RU"/>
        </w:rPr>
      </w:pPr>
    </w:p>
    <w:p w14:paraId="49A298D8" w14:textId="77777777" w:rsidR="00667F90" w:rsidRDefault="00667F90" w:rsidP="002D6757">
      <w:pPr>
        <w:keepNext/>
        <w:spacing w:after="60"/>
        <w:jc w:val="center"/>
        <w:rPr>
          <w:b/>
          <w:i/>
          <w:sz w:val="8"/>
          <w:szCs w:val="8"/>
          <w:lang w:val="ru-RU"/>
        </w:rPr>
      </w:pPr>
    </w:p>
    <w:p w14:paraId="56CFB567" w14:textId="77777777" w:rsidR="00667F90" w:rsidRPr="00667F90" w:rsidRDefault="00667F90" w:rsidP="002D6757">
      <w:pPr>
        <w:keepNext/>
        <w:spacing w:after="60"/>
        <w:jc w:val="center"/>
        <w:rPr>
          <w:b/>
          <w:i/>
          <w:sz w:val="8"/>
          <w:szCs w:val="8"/>
          <w:lang w:val="ru-RU"/>
        </w:rPr>
      </w:pPr>
    </w:p>
    <w:p w14:paraId="207E7BEA" w14:textId="77777777" w:rsidR="002D6757" w:rsidRPr="002D6757" w:rsidRDefault="002D6757" w:rsidP="002D6757">
      <w:pPr>
        <w:keepNext/>
        <w:spacing w:after="60"/>
        <w:jc w:val="center"/>
        <w:rPr>
          <w:b/>
          <w:i/>
          <w:sz w:val="24"/>
          <w:szCs w:val="24"/>
          <w:lang w:val="ru-RU"/>
        </w:rPr>
      </w:pPr>
      <w:r w:rsidRPr="00115A6B">
        <w:rPr>
          <w:b/>
          <w:i/>
          <w:sz w:val="24"/>
          <w:szCs w:val="24"/>
          <w:lang w:val="ru-RU"/>
        </w:rPr>
        <w:t>Одређивање опходње и дужине подмладног раздобља</w:t>
      </w:r>
    </w:p>
    <w:p w14:paraId="12151A98" w14:textId="77777777" w:rsidR="002D6757" w:rsidRDefault="002D6757" w:rsidP="002D6757">
      <w:pPr>
        <w:spacing w:after="60"/>
        <w:jc w:val="both"/>
        <w:rPr>
          <w:sz w:val="24"/>
          <w:szCs w:val="24"/>
          <w:lang w:val="sr-Cyrl-RS"/>
        </w:rPr>
      </w:pPr>
    </w:p>
    <w:p w14:paraId="6AFDDC19" w14:textId="77777777" w:rsidR="002D6757" w:rsidRPr="002D6757" w:rsidRDefault="002D6757" w:rsidP="002D6757">
      <w:pPr>
        <w:spacing w:after="60"/>
        <w:jc w:val="both"/>
        <w:rPr>
          <w:b/>
          <w:i/>
          <w:sz w:val="24"/>
          <w:szCs w:val="24"/>
          <w:lang w:val="sr-Cyrl-CS"/>
        </w:rPr>
      </w:pPr>
      <w:r w:rsidRPr="002D6757">
        <w:rPr>
          <w:b/>
          <w:i/>
          <w:sz w:val="24"/>
          <w:szCs w:val="24"/>
          <w:lang w:val="hr-HR"/>
        </w:rPr>
        <w:t>Наменска целина 10 – производња техничког дрвета</w:t>
      </w:r>
    </w:p>
    <w:p w14:paraId="27F19FD2" w14:textId="77777777" w:rsidR="002D6757" w:rsidRPr="002D6757" w:rsidRDefault="002D6757" w:rsidP="002D6757">
      <w:pPr>
        <w:spacing w:after="60"/>
        <w:jc w:val="both"/>
        <w:rPr>
          <w:b/>
          <w:i/>
          <w:sz w:val="24"/>
          <w:szCs w:val="24"/>
          <w:lang w:val="sr-Cyrl-CS"/>
        </w:rPr>
      </w:pPr>
    </w:p>
    <w:p w14:paraId="7B8D14FA" w14:textId="77777777" w:rsidR="002D6757" w:rsidRPr="002D6757" w:rsidRDefault="002D6757" w:rsidP="002D6757">
      <w:pPr>
        <w:spacing w:after="60"/>
        <w:ind w:firstLine="720"/>
        <w:jc w:val="both"/>
        <w:rPr>
          <w:iCs/>
          <w:sz w:val="24"/>
          <w:szCs w:val="24"/>
          <w:lang w:val="sr-Cyrl-CS"/>
        </w:rPr>
      </w:pPr>
      <w:r w:rsidRPr="002D6757">
        <w:rPr>
          <w:iCs/>
          <w:sz w:val="24"/>
          <w:szCs w:val="24"/>
          <w:lang w:val="hr-HR"/>
        </w:rPr>
        <w:t>- За високе разнодобне састојине букве</w:t>
      </w:r>
      <w:r w:rsidRPr="002D6757">
        <w:rPr>
          <w:iCs/>
          <w:sz w:val="24"/>
          <w:szCs w:val="24"/>
          <w:lang w:val="sr-Cyrl-RS"/>
        </w:rPr>
        <w:t>, букве и јеле</w:t>
      </w:r>
      <w:r w:rsidRPr="002D6757">
        <w:rPr>
          <w:iCs/>
          <w:sz w:val="24"/>
          <w:szCs w:val="24"/>
          <w:lang w:val="sr-Cyrl-CS"/>
        </w:rPr>
        <w:t xml:space="preserve"> </w:t>
      </w:r>
      <w:r w:rsidRPr="002D6757">
        <w:rPr>
          <w:iCs/>
          <w:sz w:val="24"/>
          <w:szCs w:val="24"/>
          <w:lang w:val="hr-HR"/>
        </w:rPr>
        <w:t>(</w:t>
      </w:r>
      <w:r w:rsidRPr="002D6757">
        <w:rPr>
          <w:iCs/>
          <w:sz w:val="24"/>
          <w:szCs w:val="24"/>
          <w:lang w:val="sr-Cyrl-RS"/>
        </w:rPr>
        <w:t>ГТ: 21110, 41310</w:t>
      </w:r>
      <w:r w:rsidRPr="002D6757">
        <w:rPr>
          <w:iCs/>
          <w:sz w:val="24"/>
          <w:szCs w:val="24"/>
          <w:lang w:val="hr-HR"/>
        </w:rPr>
        <w:t xml:space="preserve">) одређује се  </w:t>
      </w:r>
      <w:r w:rsidRPr="002D6757">
        <w:rPr>
          <w:iCs/>
          <w:sz w:val="24"/>
          <w:szCs w:val="24"/>
          <w:lang w:val="sr-Cyrl-CS"/>
        </w:rPr>
        <w:t xml:space="preserve">оријентациона </w:t>
      </w:r>
      <w:r w:rsidRPr="002D6757">
        <w:rPr>
          <w:iCs/>
          <w:sz w:val="24"/>
          <w:szCs w:val="24"/>
          <w:lang w:val="hr-HR"/>
        </w:rPr>
        <w:t>опходња од 120 година и дужина подмладног раздобља од 60 година.</w:t>
      </w:r>
    </w:p>
    <w:p w14:paraId="6E6AA4EB" w14:textId="77777777" w:rsidR="002D6757" w:rsidRPr="002D6757" w:rsidRDefault="002D6757" w:rsidP="002D6757">
      <w:pPr>
        <w:spacing w:after="60"/>
        <w:ind w:firstLine="720"/>
        <w:jc w:val="both"/>
        <w:rPr>
          <w:iCs/>
          <w:sz w:val="24"/>
          <w:szCs w:val="24"/>
          <w:lang w:val="sr-Cyrl-CS"/>
        </w:rPr>
      </w:pPr>
      <w:r w:rsidRPr="002D6757">
        <w:rPr>
          <w:iCs/>
          <w:sz w:val="24"/>
          <w:szCs w:val="24"/>
          <w:lang w:val="hr-HR"/>
        </w:rPr>
        <w:t>- За високе једнодобне састојине</w:t>
      </w:r>
      <w:r w:rsidRPr="002D6757">
        <w:rPr>
          <w:iCs/>
          <w:sz w:val="24"/>
          <w:szCs w:val="24"/>
          <w:lang w:val="sr-Cyrl-RS"/>
        </w:rPr>
        <w:t xml:space="preserve"> букве</w:t>
      </w:r>
      <w:r w:rsidRPr="002D6757">
        <w:rPr>
          <w:iCs/>
          <w:sz w:val="24"/>
          <w:szCs w:val="24"/>
          <w:lang w:val="hr-HR"/>
        </w:rPr>
        <w:t xml:space="preserve"> (</w:t>
      </w:r>
      <w:r w:rsidRPr="002D6757">
        <w:rPr>
          <w:iCs/>
          <w:sz w:val="24"/>
          <w:szCs w:val="24"/>
          <w:lang w:val="sr-Cyrl-RS"/>
        </w:rPr>
        <w:t>ГТ: 21110</w:t>
      </w:r>
      <w:r w:rsidRPr="002D6757">
        <w:rPr>
          <w:iCs/>
          <w:sz w:val="24"/>
          <w:szCs w:val="24"/>
          <w:lang w:val="hr-HR"/>
        </w:rPr>
        <w:t>) одређује се  опходња од 120 година и дужина подмладног раздобља од 20 година.</w:t>
      </w:r>
    </w:p>
    <w:p w14:paraId="0C45AD02" w14:textId="77777777" w:rsidR="002D6757" w:rsidRPr="002D6757" w:rsidRDefault="002D6757" w:rsidP="002D6757">
      <w:pPr>
        <w:spacing w:after="60"/>
        <w:ind w:firstLine="720"/>
        <w:jc w:val="both"/>
        <w:rPr>
          <w:iCs/>
          <w:sz w:val="24"/>
          <w:szCs w:val="24"/>
        </w:rPr>
      </w:pPr>
      <w:r w:rsidRPr="002D6757">
        <w:rPr>
          <w:iCs/>
          <w:sz w:val="24"/>
          <w:szCs w:val="24"/>
          <w:lang w:val="hr-HR"/>
        </w:rPr>
        <w:t xml:space="preserve">- За изданачке састојине </w:t>
      </w:r>
      <w:r w:rsidRPr="002D6757">
        <w:rPr>
          <w:iCs/>
          <w:sz w:val="24"/>
          <w:szCs w:val="24"/>
          <w:lang w:val="sr-Cyrl-CS"/>
        </w:rPr>
        <w:t>букве</w:t>
      </w:r>
      <w:r w:rsidRPr="002D6757">
        <w:rPr>
          <w:iCs/>
          <w:sz w:val="24"/>
          <w:szCs w:val="24"/>
          <w:lang w:val="hr-HR"/>
        </w:rPr>
        <w:t xml:space="preserve"> (</w:t>
      </w:r>
      <w:r w:rsidRPr="002D6757">
        <w:rPr>
          <w:iCs/>
          <w:sz w:val="24"/>
          <w:szCs w:val="24"/>
          <w:lang w:val="sr-Cyrl-RS"/>
        </w:rPr>
        <w:t>ГТ</w:t>
      </w:r>
      <w:r w:rsidRPr="002D6757">
        <w:rPr>
          <w:iCs/>
          <w:sz w:val="24"/>
          <w:szCs w:val="24"/>
          <w:lang w:val="hr-HR"/>
        </w:rPr>
        <w:t xml:space="preserve">: </w:t>
      </w:r>
      <w:r w:rsidRPr="002D6757">
        <w:rPr>
          <w:iCs/>
          <w:sz w:val="24"/>
          <w:szCs w:val="24"/>
          <w:lang w:val="sr-Cyrl-RS"/>
        </w:rPr>
        <w:t>21121</w:t>
      </w:r>
      <w:r w:rsidRPr="002D6757">
        <w:rPr>
          <w:iCs/>
          <w:sz w:val="24"/>
          <w:szCs w:val="24"/>
          <w:lang w:val="hr-HR"/>
        </w:rPr>
        <w:t>) одређује се опходња од 80 година и дужина подмладног раздобља од 20 година.</w:t>
      </w:r>
    </w:p>
    <w:p w14:paraId="680ACCE9" w14:textId="77777777" w:rsidR="002D6757" w:rsidRPr="002D6757" w:rsidRDefault="002D6757" w:rsidP="002D6757">
      <w:pPr>
        <w:spacing w:after="60"/>
        <w:ind w:firstLine="720"/>
        <w:jc w:val="both"/>
        <w:rPr>
          <w:iCs/>
          <w:sz w:val="24"/>
          <w:szCs w:val="24"/>
          <w:lang w:val="sr-Cyrl-CS"/>
        </w:rPr>
      </w:pPr>
      <w:r w:rsidRPr="002D6757">
        <w:rPr>
          <w:iCs/>
          <w:sz w:val="24"/>
          <w:szCs w:val="24"/>
          <w:lang w:val="hr-HR"/>
        </w:rPr>
        <w:t>- За вештачки подигнуте састојине борова</w:t>
      </w:r>
      <w:r w:rsidRPr="002D6757">
        <w:rPr>
          <w:iCs/>
          <w:sz w:val="24"/>
          <w:szCs w:val="24"/>
          <w:lang w:val="sr-Cyrl-RS"/>
        </w:rPr>
        <w:t xml:space="preserve"> и осталих четинара</w:t>
      </w:r>
      <w:r w:rsidRPr="002D6757">
        <w:rPr>
          <w:iCs/>
          <w:sz w:val="24"/>
          <w:szCs w:val="24"/>
          <w:lang w:val="sr-Cyrl-CS"/>
        </w:rPr>
        <w:t xml:space="preserve"> </w:t>
      </w:r>
      <w:r w:rsidRPr="002D6757">
        <w:rPr>
          <w:iCs/>
          <w:sz w:val="24"/>
          <w:szCs w:val="24"/>
          <w:lang w:val="hr-HR"/>
        </w:rPr>
        <w:t>(</w:t>
      </w:r>
      <w:r w:rsidRPr="002D6757">
        <w:rPr>
          <w:iCs/>
          <w:sz w:val="24"/>
          <w:szCs w:val="24"/>
          <w:lang w:val="sr-Cyrl-RS"/>
        </w:rPr>
        <w:t>ГТ</w:t>
      </w:r>
      <w:r w:rsidRPr="002D6757">
        <w:rPr>
          <w:iCs/>
          <w:sz w:val="24"/>
          <w:szCs w:val="24"/>
          <w:lang w:val="hr-HR"/>
        </w:rPr>
        <w:t>:</w:t>
      </w:r>
      <w:r w:rsidRPr="002D6757">
        <w:rPr>
          <w:iCs/>
          <w:sz w:val="24"/>
          <w:szCs w:val="24"/>
          <w:lang w:val="sr-Cyrl-RS"/>
        </w:rPr>
        <w:t xml:space="preserve"> 31211,31511, 31610</w:t>
      </w:r>
      <w:r w:rsidRPr="002D6757">
        <w:rPr>
          <w:iCs/>
          <w:sz w:val="24"/>
          <w:szCs w:val="24"/>
          <w:lang w:val="hr-HR"/>
        </w:rPr>
        <w:t xml:space="preserve">) одређује се </w:t>
      </w:r>
      <w:r w:rsidRPr="002D6757">
        <w:rPr>
          <w:iCs/>
          <w:sz w:val="24"/>
          <w:szCs w:val="24"/>
          <w:lang w:val="sr-Cyrl-CS"/>
        </w:rPr>
        <w:t>оријентациона</w:t>
      </w:r>
      <w:r w:rsidRPr="002D6757">
        <w:rPr>
          <w:iCs/>
          <w:sz w:val="24"/>
          <w:szCs w:val="24"/>
          <w:lang w:val="hr-HR"/>
        </w:rPr>
        <w:t xml:space="preserve"> опходња од </w:t>
      </w:r>
      <w:r w:rsidRPr="002D6757">
        <w:rPr>
          <w:iCs/>
          <w:sz w:val="24"/>
          <w:szCs w:val="24"/>
          <w:lang w:val="sr-Cyrl-CS"/>
        </w:rPr>
        <w:t>80</w:t>
      </w:r>
      <w:r w:rsidRPr="002D6757">
        <w:rPr>
          <w:iCs/>
          <w:sz w:val="24"/>
          <w:szCs w:val="24"/>
          <w:lang w:val="hr-HR"/>
        </w:rPr>
        <w:t xml:space="preserve"> година.</w:t>
      </w:r>
    </w:p>
    <w:p w14:paraId="016406C7" w14:textId="77777777" w:rsidR="002D6757" w:rsidRPr="002D6757" w:rsidRDefault="002D6757" w:rsidP="002D6757">
      <w:pPr>
        <w:spacing w:after="60"/>
        <w:ind w:firstLine="720"/>
        <w:jc w:val="both"/>
        <w:rPr>
          <w:iCs/>
          <w:sz w:val="24"/>
          <w:szCs w:val="24"/>
        </w:rPr>
      </w:pPr>
    </w:p>
    <w:p w14:paraId="7564A4A1" w14:textId="77777777" w:rsidR="002D6757" w:rsidRPr="002D6757" w:rsidRDefault="002D6757" w:rsidP="002D6757">
      <w:pPr>
        <w:spacing w:after="60"/>
        <w:rPr>
          <w:b/>
          <w:i/>
          <w:sz w:val="24"/>
          <w:szCs w:val="24"/>
          <w:lang w:val="sr-Cyrl-CS"/>
        </w:rPr>
      </w:pPr>
      <w:r w:rsidRPr="002D6757">
        <w:rPr>
          <w:b/>
          <w:i/>
          <w:sz w:val="24"/>
          <w:szCs w:val="24"/>
          <w:lang w:val="sl-SI"/>
        </w:rPr>
        <w:tab/>
        <w:t xml:space="preserve">Наменска целина 26- </w:t>
      </w:r>
      <w:r w:rsidRPr="002D6757">
        <w:rPr>
          <w:b/>
          <w:i/>
          <w:sz w:val="24"/>
          <w:szCs w:val="24"/>
          <w:lang w:val="sr-Cyrl-RS"/>
        </w:rPr>
        <w:t>З</w:t>
      </w:r>
      <w:r w:rsidRPr="002D6757">
        <w:rPr>
          <w:b/>
          <w:i/>
          <w:sz w:val="24"/>
          <w:szCs w:val="24"/>
          <w:lang w:val="sl-SI"/>
        </w:rPr>
        <w:t xml:space="preserve">аштита земљишта </w:t>
      </w:r>
      <w:r w:rsidRPr="002D6757">
        <w:rPr>
          <w:b/>
          <w:i/>
          <w:sz w:val="24"/>
          <w:szCs w:val="24"/>
        </w:rPr>
        <w:t>I</w:t>
      </w:r>
      <w:r w:rsidRPr="002D6757">
        <w:rPr>
          <w:b/>
          <w:i/>
          <w:sz w:val="24"/>
          <w:szCs w:val="24"/>
          <w:lang w:val="sl-SI"/>
        </w:rPr>
        <w:t xml:space="preserve"> степена</w:t>
      </w:r>
    </w:p>
    <w:p w14:paraId="310CB85D" w14:textId="77777777" w:rsidR="002D6757" w:rsidRPr="002D6757" w:rsidRDefault="002D6757" w:rsidP="002D6757">
      <w:pPr>
        <w:spacing w:after="60"/>
        <w:rPr>
          <w:b/>
          <w:i/>
          <w:sz w:val="24"/>
          <w:szCs w:val="24"/>
          <w:lang w:val="sr-Cyrl-CS"/>
        </w:rPr>
      </w:pPr>
    </w:p>
    <w:p w14:paraId="5009A12D" w14:textId="77777777" w:rsidR="002D6757" w:rsidRPr="002D6757" w:rsidRDefault="002D6757" w:rsidP="002D6757">
      <w:pPr>
        <w:spacing w:after="60"/>
        <w:ind w:firstLine="720"/>
        <w:jc w:val="both"/>
        <w:rPr>
          <w:iCs/>
          <w:sz w:val="24"/>
          <w:szCs w:val="24"/>
          <w:lang w:val="sr-Cyrl-RS"/>
        </w:rPr>
      </w:pPr>
      <w:r w:rsidRPr="002D6757">
        <w:rPr>
          <w:iCs/>
          <w:sz w:val="24"/>
          <w:szCs w:val="24"/>
          <w:lang w:val="hr-HR"/>
        </w:rPr>
        <w:t>- За високе разнодобне састојине букве</w:t>
      </w:r>
      <w:r w:rsidRPr="002D6757">
        <w:rPr>
          <w:iCs/>
          <w:sz w:val="24"/>
          <w:szCs w:val="24"/>
          <w:lang w:val="sr-Cyrl-CS"/>
        </w:rPr>
        <w:t>, букве и јеле</w:t>
      </w:r>
      <w:r w:rsidRPr="002D6757">
        <w:rPr>
          <w:iCs/>
          <w:sz w:val="24"/>
          <w:szCs w:val="24"/>
          <w:lang w:val="hr-HR"/>
        </w:rPr>
        <w:t xml:space="preserve"> (</w:t>
      </w:r>
      <w:r w:rsidRPr="002D6757">
        <w:rPr>
          <w:iCs/>
          <w:sz w:val="24"/>
          <w:szCs w:val="24"/>
          <w:lang w:val="sr-Cyrl-RS"/>
        </w:rPr>
        <w:t>ГТ: 21110,41310</w:t>
      </w:r>
      <w:r w:rsidRPr="002D6757">
        <w:rPr>
          <w:iCs/>
          <w:sz w:val="24"/>
          <w:szCs w:val="24"/>
          <w:lang w:val="hr-HR"/>
        </w:rPr>
        <w:t xml:space="preserve">) одређује се </w:t>
      </w:r>
      <w:r w:rsidRPr="002D6757">
        <w:rPr>
          <w:iCs/>
          <w:sz w:val="24"/>
          <w:szCs w:val="24"/>
          <w:lang w:val="sr-Cyrl-CS"/>
        </w:rPr>
        <w:t>оријентациона</w:t>
      </w:r>
      <w:r w:rsidRPr="002D6757">
        <w:rPr>
          <w:iCs/>
          <w:sz w:val="24"/>
          <w:szCs w:val="24"/>
          <w:lang w:val="hr-HR"/>
        </w:rPr>
        <w:t xml:space="preserve"> опходња од 120 година и дужина подмладног раздобља од 60 година.</w:t>
      </w:r>
    </w:p>
    <w:p w14:paraId="1C790993" w14:textId="77777777" w:rsidR="002D6757" w:rsidRPr="002D6757" w:rsidRDefault="002D6757" w:rsidP="002D6757">
      <w:pPr>
        <w:spacing w:after="60"/>
        <w:ind w:firstLine="720"/>
        <w:jc w:val="both"/>
        <w:rPr>
          <w:iCs/>
          <w:sz w:val="24"/>
          <w:szCs w:val="24"/>
          <w:lang w:val="sr-Cyrl-RS"/>
        </w:rPr>
      </w:pPr>
      <w:r w:rsidRPr="002D6757">
        <w:rPr>
          <w:iCs/>
          <w:sz w:val="24"/>
          <w:szCs w:val="24"/>
          <w:lang w:val="hr-HR"/>
        </w:rPr>
        <w:t xml:space="preserve">- За изданачке састојине </w:t>
      </w:r>
      <w:r w:rsidRPr="002D6757">
        <w:rPr>
          <w:iCs/>
          <w:sz w:val="24"/>
          <w:szCs w:val="24"/>
          <w:lang w:val="sr-Cyrl-CS"/>
        </w:rPr>
        <w:t>букве,</w:t>
      </w:r>
      <w:r w:rsidRPr="002D6757">
        <w:rPr>
          <w:iCs/>
          <w:sz w:val="24"/>
          <w:szCs w:val="24"/>
          <w:lang w:val="hr-HR"/>
        </w:rPr>
        <w:t xml:space="preserve"> (</w:t>
      </w:r>
      <w:r w:rsidRPr="002D6757">
        <w:rPr>
          <w:iCs/>
          <w:sz w:val="24"/>
          <w:szCs w:val="24"/>
          <w:lang w:val="sr-Cyrl-RS"/>
        </w:rPr>
        <w:t>ГТ: 21120</w:t>
      </w:r>
      <w:r w:rsidRPr="002D6757">
        <w:rPr>
          <w:iCs/>
          <w:sz w:val="24"/>
          <w:szCs w:val="24"/>
          <w:lang w:val="hr-HR"/>
        </w:rPr>
        <w:t>) одређује се опходња од 80 година и дужина подмладног раздобља од 20 година.</w:t>
      </w:r>
    </w:p>
    <w:p w14:paraId="1AE1971D" w14:textId="77777777" w:rsidR="002D6757" w:rsidRDefault="002D6757" w:rsidP="00D736DC">
      <w:pPr>
        <w:spacing w:after="60"/>
        <w:ind w:left="1080"/>
        <w:jc w:val="both"/>
        <w:rPr>
          <w:sz w:val="24"/>
          <w:szCs w:val="24"/>
          <w:lang w:val="sr-Cyrl-RS"/>
        </w:rPr>
      </w:pPr>
    </w:p>
    <w:p w14:paraId="2081C68C" w14:textId="77777777" w:rsidR="00C173F3" w:rsidRDefault="00C173F3" w:rsidP="00C173F3">
      <w:pPr>
        <w:keepNext/>
        <w:spacing w:after="60"/>
        <w:jc w:val="center"/>
        <w:rPr>
          <w:b/>
          <w:i/>
          <w:sz w:val="24"/>
          <w:szCs w:val="24"/>
          <w:lang w:val="sr-Latn-RS"/>
        </w:rPr>
      </w:pPr>
      <w:r w:rsidRPr="00115A6B">
        <w:rPr>
          <w:b/>
          <w:i/>
          <w:sz w:val="24"/>
          <w:szCs w:val="24"/>
          <w:lang w:val="ru-RU"/>
        </w:rPr>
        <w:t>Одре</w:t>
      </w:r>
      <w:r w:rsidRPr="00115A6B">
        <w:rPr>
          <w:b/>
          <w:i/>
          <w:sz w:val="24"/>
          <w:szCs w:val="24"/>
          <w:lang w:val="hr-HR"/>
        </w:rPr>
        <w:t>ђ</w:t>
      </w:r>
      <w:r w:rsidRPr="00115A6B">
        <w:rPr>
          <w:b/>
          <w:i/>
          <w:sz w:val="24"/>
          <w:szCs w:val="24"/>
          <w:lang w:val="ru-RU"/>
        </w:rPr>
        <w:t>ивање</w:t>
      </w:r>
      <w:r w:rsidRPr="00115A6B">
        <w:rPr>
          <w:b/>
          <w:i/>
          <w:sz w:val="24"/>
          <w:szCs w:val="24"/>
          <w:lang w:val="hr-HR"/>
        </w:rPr>
        <w:t xml:space="preserve"> </w:t>
      </w:r>
      <w:r w:rsidRPr="00115A6B">
        <w:rPr>
          <w:b/>
          <w:i/>
          <w:sz w:val="24"/>
          <w:szCs w:val="24"/>
          <w:lang w:val="ru-RU"/>
        </w:rPr>
        <w:t>пре</w:t>
      </w:r>
      <w:r w:rsidRPr="00115A6B">
        <w:rPr>
          <w:b/>
          <w:i/>
          <w:sz w:val="24"/>
          <w:szCs w:val="24"/>
          <w:lang w:val="hr-HR"/>
        </w:rPr>
        <w:t>ч</w:t>
      </w:r>
      <w:r w:rsidRPr="00115A6B">
        <w:rPr>
          <w:b/>
          <w:i/>
          <w:sz w:val="24"/>
          <w:szCs w:val="24"/>
          <w:lang w:val="ru-RU"/>
        </w:rPr>
        <w:t>ника</w:t>
      </w:r>
      <w:r w:rsidRPr="00115A6B">
        <w:rPr>
          <w:b/>
          <w:i/>
          <w:sz w:val="24"/>
          <w:szCs w:val="24"/>
          <w:lang w:val="hr-HR"/>
        </w:rPr>
        <w:t xml:space="preserve"> </w:t>
      </w:r>
      <w:r w:rsidRPr="00115A6B">
        <w:rPr>
          <w:b/>
          <w:i/>
          <w:sz w:val="24"/>
          <w:szCs w:val="24"/>
          <w:lang w:val="ru-RU"/>
        </w:rPr>
        <w:t>се</w:t>
      </w:r>
      <w:r w:rsidRPr="00115A6B">
        <w:rPr>
          <w:b/>
          <w:i/>
          <w:sz w:val="24"/>
          <w:szCs w:val="24"/>
          <w:lang w:val="hr-HR"/>
        </w:rPr>
        <w:t>ч</w:t>
      </w:r>
      <w:r w:rsidRPr="00115A6B">
        <w:rPr>
          <w:b/>
          <w:i/>
          <w:sz w:val="24"/>
          <w:szCs w:val="24"/>
          <w:lang w:val="ru-RU"/>
        </w:rPr>
        <w:t>иве</w:t>
      </w:r>
      <w:r w:rsidRPr="00115A6B">
        <w:rPr>
          <w:b/>
          <w:i/>
          <w:sz w:val="24"/>
          <w:szCs w:val="24"/>
          <w:lang w:val="hr-HR"/>
        </w:rPr>
        <w:t xml:space="preserve"> </w:t>
      </w:r>
      <w:r w:rsidRPr="00115A6B">
        <w:rPr>
          <w:b/>
          <w:i/>
          <w:sz w:val="24"/>
          <w:szCs w:val="24"/>
          <w:lang w:val="ru-RU"/>
        </w:rPr>
        <w:t>зрелости</w:t>
      </w:r>
    </w:p>
    <w:p w14:paraId="29A28616" w14:textId="77777777" w:rsidR="00D35F14" w:rsidRPr="00D35F14" w:rsidRDefault="00D35F14" w:rsidP="00C173F3">
      <w:pPr>
        <w:keepNext/>
        <w:spacing w:after="60"/>
        <w:jc w:val="center"/>
        <w:rPr>
          <w:b/>
          <w:i/>
          <w:sz w:val="24"/>
          <w:szCs w:val="24"/>
          <w:lang w:val="sr-Latn-RS"/>
        </w:rPr>
      </w:pPr>
    </w:p>
    <w:p w14:paraId="2146867F" w14:textId="77777777" w:rsidR="00D35F14" w:rsidRPr="00FC11DC" w:rsidRDefault="00D35F14" w:rsidP="00D35F14">
      <w:pPr>
        <w:pStyle w:val="Hang127Char"/>
        <w:spacing w:after="60"/>
        <w:ind w:left="0" w:firstLine="720"/>
        <w:rPr>
          <w:rFonts w:ascii="Times New Roman" w:hAnsi="Times New Roman"/>
          <w:szCs w:val="24"/>
          <w:lang w:val="sr-Cyrl-CS"/>
        </w:rPr>
      </w:pPr>
      <w:r w:rsidRPr="00FC11DC">
        <w:rPr>
          <w:rFonts w:ascii="Times New Roman" w:hAnsi="Times New Roman"/>
          <w:szCs w:val="24"/>
        </w:rPr>
        <w:t>Пречник сечиве зрелости одређује се за састојине у којима се примењује групимично-пребирн</w:t>
      </w:r>
      <w:r w:rsidRPr="00FC11DC">
        <w:rPr>
          <w:rFonts w:ascii="Times New Roman" w:hAnsi="Times New Roman"/>
          <w:szCs w:val="24"/>
          <w:lang w:val="sr-Cyrl-CS"/>
        </w:rPr>
        <w:t xml:space="preserve">а сеча, </w:t>
      </w:r>
      <w:r w:rsidRPr="00FC11DC">
        <w:rPr>
          <w:rFonts w:ascii="Times New Roman" w:hAnsi="Times New Roman"/>
          <w:szCs w:val="24"/>
        </w:rPr>
        <w:t>који по принципима контролног метода има оријентациони карактер</w:t>
      </w:r>
      <w:r w:rsidRPr="00FC11DC">
        <w:rPr>
          <w:rFonts w:ascii="Times New Roman" w:hAnsi="Times New Roman"/>
          <w:szCs w:val="24"/>
          <w:lang w:val="sr-Cyrl-CS"/>
        </w:rPr>
        <w:t>, као</w:t>
      </w:r>
      <w:r w:rsidRPr="00FC11DC">
        <w:rPr>
          <w:rFonts w:ascii="Times New Roman" w:hAnsi="Times New Roman"/>
          <w:szCs w:val="24"/>
        </w:rPr>
        <w:t xml:space="preserve"> </w:t>
      </w:r>
      <w:r w:rsidRPr="00FC11DC">
        <w:rPr>
          <w:rFonts w:ascii="Times New Roman" w:hAnsi="Times New Roman"/>
          <w:szCs w:val="24"/>
          <w:lang w:val="sr-Cyrl-CS"/>
        </w:rPr>
        <w:t xml:space="preserve">и </w:t>
      </w:r>
      <w:r w:rsidRPr="00FC11DC">
        <w:rPr>
          <w:rFonts w:ascii="Times New Roman" w:hAnsi="Times New Roman"/>
          <w:szCs w:val="24"/>
        </w:rPr>
        <w:t>за састојине у којима се примењује</w:t>
      </w:r>
      <w:r w:rsidRPr="00FC11DC">
        <w:rPr>
          <w:rFonts w:ascii="Times New Roman" w:hAnsi="Times New Roman"/>
          <w:szCs w:val="24"/>
          <w:lang w:val="sr-Cyrl-CS"/>
        </w:rPr>
        <w:t xml:space="preserve"> </w:t>
      </w:r>
      <w:r w:rsidRPr="00FC11DC">
        <w:rPr>
          <w:rFonts w:ascii="Times New Roman" w:hAnsi="Times New Roman"/>
          <w:szCs w:val="24"/>
        </w:rPr>
        <w:t xml:space="preserve"> </w:t>
      </w:r>
      <w:r w:rsidRPr="00FC11DC">
        <w:rPr>
          <w:rFonts w:ascii="Times New Roman" w:hAnsi="Times New Roman"/>
          <w:szCs w:val="24"/>
          <w:lang w:val="sr-Cyrl-CS"/>
        </w:rPr>
        <w:t>групимично – оплодна сеча.</w:t>
      </w:r>
    </w:p>
    <w:p w14:paraId="1548F1A1" w14:textId="77777777" w:rsidR="008F4967" w:rsidRDefault="008F4967" w:rsidP="008F4967">
      <w:pPr>
        <w:pStyle w:val="Hang127"/>
        <w:spacing w:after="60"/>
        <w:ind w:left="0" w:firstLine="0"/>
        <w:rPr>
          <w:b/>
          <w:i/>
          <w:color w:val="000000"/>
          <w:sz w:val="24"/>
          <w:szCs w:val="24"/>
        </w:rPr>
      </w:pPr>
    </w:p>
    <w:p w14:paraId="153B2903" w14:textId="77777777" w:rsidR="008F4967" w:rsidRPr="00FC11DC" w:rsidRDefault="008F4967" w:rsidP="008F4967">
      <w:pPr>
        <w:pStyle w:val="Hang127"/>
        <w:spacing w:after="60"/>
        <w:ind w:left="0" w:firstLine="0"/>
        <w:rPr>
          <w:b/>
          <w:i/>
          <w:color w:val="000000"/>
          <w:sz w:val="24"/>
          <w:szCs w:val="24"/>
          <w:lang w:val="sr-Cyrl-CS"/>
        </w:rPr>
      </w:pPr>
      <w:r>
        <w:rPr>
          <w:b/>
          <w:i/>
          <w:color w:val="000000"/>
          <w:sz w:val="24"/>
          <w:szCs w:val="24"/>
        </w:rPr>
        <w:tab/>
      </w:r>
      <w:r w:rsidRPr="00FC11DC">
        <w:rPr>
          <w:b/>
          <w:i/>
          <w:color w:val="000000"/>
          <w:sz w:val="24"/>
          <w:szCs w:val="24"/>
        </w:rPr>
        <w:t>Наменска целина 10 – производња техничког дрвета</w:t>
      </w:r>
    </w:p>
    <w:p w14:paraId="19A10BF1" w14:textId="77777777" w:rsidR="008F4967" w:rsidRPr="002A311C" w:rsidRDefault="008F4967" w:rsidP="008F4967">
      <w:pPr>
        <w:pStyle w:val="Hang127"/>
        <w:spacing w:after="60"/>
        <w:ind w:left="0" w:firstLine="0"/>
        <w:rPr>
          <w:b/>
          <w:i/>
          <w:color w:val="000000"/>
          <w:sz w:val="16"/>
          <w:szCs w:val="16"/>
          <w:lang w:val="sr-Cyrl-CS"/>
        </w:rPr>
      </w:pPr>
    </w:p>
    <w:p w14:paraId="5253EAB3" w14:textId="11C3AD61" w:rsidR="008F4967" w:rsidRPr="00FC11DC" w:rsidRDefault="008F4967" w:rsidP="008F4967">
      <w:pPr>
        <w:pStyle w:val="Hang127Char"/>
        <w:spacing w:after="60"/>
        <w:ind w:left="0" w:firstLine="720"/>
        <w:rPr>
          <w:rFonts w:ascii="Times New Roman" w:hAnsi="Times New Roman"/>
          <w:szCs w:val="24"/>
          <w:lang w:val="sr-Cyrl-CS"/>
        </w:rPr>
      </w:pPr>
      <w:r w:rsidRPr="00FC11DC">
        <w:rPr>
          <w:rFonts w:ascii="Times New Roman" w:hAnsi="Times New Roman"/>
          <w:szCs w:val="24"/>
        </w:rPr>
        <w:t>За високе разнодобне</w:t>
      </w:r>
      <w:r>
        <w:rPr>
          <w:rFonts w:ascii="Times New Roman" w:hAnsi="Times New Roman"/>
          <w:szCs w:val="24"/>
        </w:rPr>
        <w:t xml:space="preserve"> састојине букве (</w:t>
      </w:r>
      <w:r>
        <w:rPr>
          <w:rFonts w:ascii="Times New Roman" w:hAnsi="Times New Roman"/>
          <w:szCs w:val="24"/>
          <w:lang w:val="sr-Cyrl-RS"/>
        </w:rPr>
        <w:t>ГТ: 21110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785FC02C" w14:textId="668A6906" w:rsidR="008F4967" w:rsidRDefault="008F4967" w:rsidP="008F4967">
      <w:pPr>
        <w:pStyle w:val="Hang127Char"/>
        <w:spacing w:after="60"/>
        <w:ind w:left="0" w:firstLine="720"/>
        <w:rPr>
          <w:rFonts w:ascii="Times New Roman" w:hAnsi="Times New Roman"/>
          <w:szCs w:val="24"/>
          <w:lang w:val="sr-Cyrl-CS"/>
        </w:rPr>
      </w:pPr>
      <w:r>
        <w:rPr>
          <w:rFonts w:ascii="Times New Roman" w:hAnsi="Times New Roman"/>
          <w:szCs w:val="24"/>
        </w:rPr>
        <w:t>б</w:t>
      </w:r>
      <w:r w:rsidRPr="00FC11DC">
        <w:rPr>
          <w:rFonts w:ascii="Times New Roman" w:hAnsi="Times New Roman"/>
          <w:szCs w:val="24"/>
          <w:lang w:val="sr-Latn-CS"/>
        </w:rPr>
        <w:t>уква</w:t>
      </w:r>
      <w:r>
        <w:rPr>
          <w:rFonts w:ascii="Times New Roman" w:hAnsi="Times New Roman"/>
          <w:szCs w:val="24"/>
          <w:lang w:val="en-GB"/>
        </w:rPr>
        <w:tab/>
      </w:r>
      <w:r>
        <w:rPr>
          <w:rFonts w:ascii="Times New Roman" w:hAnsi="Times New Roman"/>
          <w:szCs w:val="24"/>
          <w:lang w:val="en-GB"/>
        </w:rPr>
        <w:tab/>
      </w:r>
      <w:r w:rsidRPr="00FC11DC">
        <w:rPr>
          <w:rFonts w:ascii="Times New Roman" w:hAnsi="Times New Roman"/>
          <w:szCs w:val="24"/>
          <w:lang w:val="en-US"/>
        </w:rPr>
        <w:t>d</w:t>
      </w:r>
      <w:r w:rsidRPr="00FC11DC">
        <w:rPr>
          <w:rFonts w:ascii="Times New Roman" w:hAnsi="Times New Roman"/>
          <w:szCs w:val="24"/>
          <w:vertAlign w:val="subscript"/>
          <w:lang w:val="en-US"/>
        </w:rPr>
        <w:t>sz</w:t>
      </w:r>
      <w:r>
        <w:rPr>
          <w:rFonts w:ascii="Times New Roman" w:hAnsi="Times New Roman"/>
          <w:szCs w:val="24"/>
        </w:rPr>
        <w:t xml:space="preserve"> </w:t>
      </w:r>
      <w:r w:rsidRPr="00FC11DC">
        <w:rPr>
          <w:rFonts w:ascii="Times New Roman" w:hAnsi="Times New Roman"/>
          <w:szCs w:val="24"/>
        </w:rPr>
        <w:t xml:space="preserve">= </w:t>
      </w:r>
      <w:r w:rsidRPr="00FC11DC">
        <w:rPr>
          <w:rFonts w:ascii="Times New Roman" w:hAnsi="Times New Roman"/>
          <w:szCs w:val="24"/>
          <w:lang w:val="sr-Cyrl-CS"/>
        </w:rPr>
        <w:t>55</w:t>
      </w:r>
      <w:r w:rsidRPr="00FC11DC">
        <w:rPr>
          <w:rFonts w:ascii="Times New Roman" w:hAnsi="Times New Roman"/>
          <w:szCs w:val="24"/>
          <w:lang w:val="sr-Latn-CS"/>
        </w:rPr>
        <w:t xml:space="preserve">  цм</w:t>
      </w:r>
    </w:p>
    <w:p w14:paraId="0C5C4E73" w14:textId="77777777" w:rsidR="008F4967" w:rsidRPr="005F398B" w:rsidRDefault="008F4967" w:rsidP="008F4967">
      <w:pPr>
        <w:pStyle w:val="Hang127Char"/>
        <w:spacing w:after="60"/>
        <w:ind w:left="0" w:firstLine="720"/>
        <w:rPr>
          <w:rFonts w:ascii="Times New Roman" w:hAnsi="Times New Roman"/>
          <w:szCs w:val="24"/>
          <w:lang w:val="sr-Cyrl-CS"/>
        </w:rPr>
      </w:pPr>
    </w:p>
    <w:p w14:paraId="4C3A4BFF" w14:textId="604750E3" w:rsidR="008F4967" w:rsidRPr="00FC11DC" w:rsidRDefault="008F4967" w:rsidP="008F4967">
      <w:pPr>
        <w:pStyle w:val="Hang127Char"/>
        <w:spacing w:after="60"/>
        <w:ind w:left="0" w:firstLine="720"/>
        <w:rPr>
          <w:rFonts w:ascii="Times New Roman" w:hAnsi="Times New Roman"/>
          <w:szCs w:val="24"/>
          <w:lang w:val="sr-Cyrl-CS"/>
        </w:rPr>
      </w:pPr>
      <w:r w:rsidRPr="00FC11DC">
        <w:rPr>
          <w:rFonts w:ascii="Times New Roman" w:hAnsi="Times New Roman"/>
          <w:szCs w:val="24"/>
        </w:rPr>
        <w:t xml:space="preserve">За високе </w:t>
      </w:r>
      <w:r>
        <w:rPr>
          <w:rFonts w:ascii="Times New Roman" w:hAnsi="Times New Roman"/>
          <w:szCs w:val="24"/>
        </w:rPr>
        <w:t>разнодобне</w:t>
      </w:r>
      <w:r>
        <w:rPr>
          <w:rFonts w:ascii="Times New Roman" w:hAnsi="Times New Roman"/>
          <w:szCs w:val="24"/>
          <w:lang w:val="sr-Cyrl-RS"/>
        </w:rPr>
        <w:t xml:space="preserve"> </w:t>
      </w:r>
      <w:r w:rsidRPr="00FC11DC">
        <w:rPr>
          <w:rFonts w:ascii="Times New Roman" w:hAnsi="Times New Roman"/>
          <w:szCs w:val="24"/>
        </w:rPr>
        <w:t>састојине</w:t>
      </w:r>
      <w:r>
        <w:rPr>
          <w:rFonts w:ascii="Times New Roman" w:hAnsi="Times New Roman"/>
          <w:szCs w:val="24"/>
          <w:lang w:val="sr-Cyrl-RS"/>
        </w:rPr>
        <w:t xml:space="preserve"> </w:t>
      </w:r>
      <w:r>
        <w:rPr>
          <w:rFonts w:ascii="Times New Roman" w:hAnsi="Times New Roman"/>
          <w:szCs w:val="24"/>
        </w:rPr>
        <w:t xml:space="preserve">букве,као и за </w:t>
      </w:r>
      <w:r w:rsidRPr="00FC11DC">
        <w:rPr>
          <w:rFonts w:ascii="Times New Roman" w:hAnsi="Times New Roman"/>
          <w:szCs w:val="24"/>
        </w:rPr>
        <w:t xml:space="preserve">високе </w:t>
      </w:r>
      <w:r>
        <w:rPr>
          <w:rFonts w:ascii="Times New Roman" w:hAnsi="Times New Roman"/>
          <w:szCs w:val="24"/>
        </w:rPr>
        <w:t xml:space="preserve">разнодобне </w:t>
      </w:r>
      <w:r w:rsidRPr="00FC11DC">
        <w:rPr>
          <w:rFonts w:ascii="Times New Roman" w:hAnsi="Times New Roman"/>
          <w:szCs w:val="24"/>
        </w:rPr>
        <w:t xml:space="preserve">састојине </w:t>
      </w:r>
      <w:r>
        <w:rPr>
          <w:rFonts w:ascii="Times New Roman" w:hAnsi="Times New Roman"/>
          <w:szCs w:val="24"/>
          <w:lang w:val="sr-Cyrl-CS"/>
        </w:rPr>
        <w:t xml:space="preserve">јеле и букве      </w:t>
      </w:r>
      <w:r>
        <w:rPr>
          <w:rFonts w:ascii="Times New Roman" w:hAnsi="Times New Roman"/>
          <w:szCs w:val="24"/>
        </w:rPr>
        <w:t>(</w:t>
      </w:r>
      <w:r>
        <w:rPr>
          <w:rFonts w:ascii="Times New Roman" w:hAnsi="Times New Roman"/>
          <w:szCs w:val="24"/>
          <w:lang w:val="sr-Cyrl-RS"/>
        </w:rPr>
        <w:t>ГТ: 21110,41310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738254A5" w14:textId="11B0E003" w:rsidR="008F4967" w:rsidRPr="00FC11DC" w:rsidRDefault="008F4967" w:rsidP="008F4967">
      <w:pPr>
        <w:pStyle w:val="Hang127Char"/>
        <w:spacing w:after="60"/>
        <w:ind w:left="0" w:firstLine="720"/>
        <w:rPr>
          <w:rFonts w:ascii="Times New Roman" w:hAnsi="Times New Roman"/>
          <w:szCs w:val="24"/>
          <w:lang w:val="sr-Cyrl-CS"/>
        </w:rPr>
      </w:pPr>
      <w:r>
        <w:rPr>
          <w:rFonts w:ascii="Times New Roman" w:hAnsi="Times New Roman"/>
          <w:szCs w:val="24"/>
        </w:rPr>
        <w:t>б</w:t>
      </w:r>
      <w:r w:rsidRPr="00FC11DC">
        <w:rPr>
          <w:rFonts w:ascii="Times New Roman" w:hAnsi="Times New Roman"/>
          <w:szCs w:val="24"/>
          <w:lang w:val="sr-Latn-CS"/>
        </w:rPr>
        <w:t>уква</w:t>
      </w:r>
      <w:r>
        <w:rPr>
          <w:rFonts w:ascii="Times New Roman" w:hAnsi="Times New Roman"/>
          <w:szCs w:val="24"/>
          <w:lang w:val="en-GB"/>
        </w:rPr>
        <w:tab/>
      </w:r>
      <w:r>
        <w:rPr>
          <w:rFonts w:ascii="Times New Roman" w:hAnsi="Times New Roman"/>
          <w:szCs w:val="24"/>
          <w:lang w:val="en-GB"/>
        </w:rPr>
        <w:tab/>
      </w:r>
      <w:r w:rsidRPr="00FC11DC">
        <w:rPr>
          <w:rFonts w:ascii="Times New Roman" w:hAnsi="Times New Roman"/>
          <w:szCs w:val="24"/>
          <w:lang w:val="en-US"/>
        </w:rPr>
        <w:t>d</w:t>
      </w:r>
      <w:r w:rsidRPr="00FC11DC">
        <w:rPr>
          <w:rFonts w:ascii="Times New Roman" w:hAnsi="Times New Roman"/>
          <w:szCs w:val="24"/>
          <w:vertAlign w:val="subscript"/>
          <w:lang w:val="en-US"/>
        </w:rPr>
        <w:t>sz</w:t>
      </w:r>
      <w:r>
        <w:rPr>
          <w:rFonts w:ascii="Times New Roman" w:hAnsi="Times New Roman"/>
          <w:szCs w:val="24"/>
          <w:vertAlign w:val="subscript"/>
          <w:lang w:val="sr-Cyrl-RS"/>
        </w:rPr>
        <w:t xml:space="preserve"> </w:t>
      </w:r>
      <w:r w:rsidRPr="00FC11DC">
        <w:rPr>
          <w:rFonts w:ascii="Times New Roman" w:hAnsi="Times New Roman"/>
          <w:szCs w:val="24"/>
        </w:rPr>
        <w:t xml:space="preserve">= </w:t>
      </w:r>
      <w:r>
        <w:rPr>
          <w:rFonts w:ascii="Times New Roman" w:hAnsi="Times New Roman"/>
          <w:szCs w:val="24"/>
        </w:rPr>
        <w:t>35</w:t>
      </w:r>
      <w:r>
        <w:rPr>
          <w:rFonts w:ascii="Times New Roman" w:hAnsi="Times New Roman"/>
          <w:szCs w:val="24"/>
          <w:lang w:val="sr-Cyrl-RS"/>
        </w:rPr>
        <w:t xml:space="preserve"> </w:t>
      </w:r>
      <w:r w:rsidR="00127C34">
        <w:rPr>
          <w:rFonts w:ascii="Times New Roman" w:hAnsi="Times New Roman"/>
          <w:szCs w:val="24"/>
        </w:rPr>
        <w:t>–</w:t>
      </w:r>
      <w:r>
        <w:rPr>
          <w:rFonts w:ascii="Times New Roman" w:hAnsi="Times New Roman"/>
          <w:szCs w:val="24"/>
          <w:lang w:val="sr-Cyrl-RS"/>
        </w:rPr>
        <w:t xml:space="preserve"> </w:t>
      </w:r>
      <w:r w:rsidR="00127C34">
        <w:rPr>
          <w:rFonts w:ascii="Times New Roman" w:hAnsi="Times New Roman"/>
          <w:szCs w:val="24"/>
        </w:rPr>
        <w:t>40</w:t>
      </w:r>
      <w:r w:rsidR="00127C34">
        <w:rPr>
          <w:rFonts w:ascii="Times New Roman" w:hAnsi="Times New Roman"/>
          <w:szCs w:val="24"/>
          <w:lang w:val="sr-Cyrl-RS"/>
        </w:rPr>
        <w:t xml:space="preserve"> </w:t>
      </w:r>
      <w:r w:rsidRPr="00FC11DC">
        <w:rPr>
          <w:rFonts w:ascii="Times New Roman" w:hAnsi="Times New Roman"/>
          <w:szCs w:val="24"/>
          <w:lang w:val="sr-Latn-CS"/>
        </w:rPr>
        <w:t>цм</w:t>
      </w:r>
    </w:p>
    <w:p w14:paraId="69F62411" w14:textId="02C6875A" w:rsidR="008F4967" w:rsidRDefault="008F4967" w:rsidP="008F4967">
      <w:pPr>
        <w:tabs>
          <w:tab w:val="left" w:pos="720"/>
          <w:tab w:val="left" w:pos="2106"/>
          <w:tab w:val="left" w:pos="2989"/>
        </w:tabs>
        <w:spacing w:after="60"/>
        <w:rPr>
          <w:sz w:val="24"/>
          <w:szCs w:val="24"/>
        </w:rPr>
      </w:pPr>
      <w:r>
        <w:rPr>
          <w:b/>
          <w:i/>
          <w:sz w:val="24"/>
          <w:szCs w:val="24"/>
        </w:rPr>
        <w:tab/>
      </w:r>
      <w:r w:rsidRPr="000A7CEB">
        <w:rPr>
          <w:sz w:val="24"/>
          <w:szCs w:val="24"/>
        </w:rPr>
        <w:t>јела</w:t>
      </w:r>
      <w:r>
        <w:rPr>
          <w:sz w:val="24"/>
          <w:szCs w:val="24"/>
        </w:rPr>
        <w:tab/>
      </w:r>
      <w:r>
        <w:rPr>
          <w:sz w:val="24"/>
          <w:szCs w:val="24"/>
          <w:lang w:val="sr-Cyrl-RS"/>
        </w:rPr>
        <w:t xml:space="preserve"> </w:t>
      </w:r>
      <w:r w:rsidRPr="00FC11DC">
        <w:rPr>
          <w:szCs w:val="24"/>
        </w:rPr>
        <w:t>d</w:t>
      </w:r>
      <w:r w:rsidRPr="00FC11DC">
        <w:rPr>
          <w:szCs w:val="24"/>
          <w:vertAlign w:val="subscript"/>
        </w:rPr>
        <w:t>sz</w:t>
      </w:r>
      <w:r>
        <w:rPr>
          <w:szCs w:val="24"/>
          <w:vertAlign w:val="subscript"/>
          <w:lang w:val="sr-Cyrl-RS"/>
        </w:rPr>
        <w:t xml:space="preserve">   </w:t>
      </w:r>
      <w:r>
        <w:rPr>
          <w:sz w:val="24"/>
          <w:szCs w:val="24"/>
        </w:rPr>
        <w:t>=</w:t>
      </w:r>
      <w:r>
        <w:rPr>
          <w:sz w:val="24"/>
          <w:szCs w:val="24"/>
          <w:lang w:val="sr-Cyrl-RS"/>
        </w:rPr>
        <w:t xml:space="preserve"> </w:t>
      </w:r>
      <w:r>
        <w:rPr>
          <w:sz w:val="24"/>
          <w:szCs w:val="24"/>
          <w:lang w:val="sr-Cyrl-CS"/>
        </w:rPr>
        <w:t xml:space="preserve">40 </w:t>
      </w:r>
      <w:r w:rsidR="00127C34">
        <w:rPr>
          <w:sz w:val="24"/>
          <w:szCs w:val="24"/>
          <w:lang w:val="sr-Cyrl-CS"/>
        </w:rPr>
        <w:t>–</w:t>
      </w:r>
      <w:r>
        <w:rPr>
          <w:sz w:val="24"/>
          <w:szCs w:val="24"/>
          <w:lang w:val="sr-Cyrl-CS"/>
        </w:rPr>
        <w:t xml:space="preserve"> </w:t>
      </w:r>
      <w:r>
        <w:rPr>
          <w:sz w:val="24"/>
          <w:szCs w:val="24"/>
        </w:rPr>
        <w:t>45</w:t>
      </w:r>
      <w:r w:rsidR="00127C34">
        <w:rPr>
          <w:sz w:val="24"/>
          <w:szCs w:val="24"/>
          <w:lang w:val="sr-Cyrl-RS"/>
        </w:rPr>
        <w:t xml:space="preserve"> </w:t>
      </w:r>
      <w:r>
        <w:rPr>
          <w:sz w:val="24"/>
          <w:szCs w:val="24"/>
        </w:rPr>
        <w:t>цм</w:t>
      </w:r>
    </w:p>
    <w:p w14:paraId="22D29032" w14:textId="77777777" w:rsidR="008F4967" w:rsidRPr="000A7CEB" w:rsidRDefault="008F4967" w:rsidP="008F4967">
      <w:pPr>
        <w:tabs>
          <w:tab w:val="left" w:pos="720"/>
          <w:tab w:val="left" w:pos="2106"/>
          <w:tab w:val="left" w:pos="2989"/>
        </w:tabs>
        <w:spacing w:after="60"/>
        <w:rPr>
          <w:sz w:val="24"/>
          <w:szCs w:val="24"/>
        </w:rPr>
      </w:pPr>
    </w:p>
    <w:p w14:paraId="02F296D9" w14:textId="77777777" w:rsidR="008F4967" w:rsidRPr="005E7436" w:rsidRDefault="008F4967" w:rsidP="008F4967">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24"/>
          <w:szCs w:val="24"/>
        </w:rPr>
      </w:pPr>
      <w:r>
        <w:rPr>
          <w:b/>
          <w:i/>
          <w:sz w:val="24"/>
          <w:szCs w:val="24"/>
          <w:lang w:val="sl-SI"/>
        </w:rPr>
        <w:tab/>
      </w:r>
      <w:r w:rsidRPr="00FC11DC">
        <w:rPr>
          <w:b/>
          <w:i/>
          <w:sz w:val="24"/>
          <w:szCs w:val="24"/>
          <w:lang w:val="sl-SI"/>
        </w:rPr>
        <w:t xml:space="preserve">Наменска целина 26- </w:t>
      </w:r>
      <w:r w:rsidRPr="00FC11DC">
        <w:rPr>
          <w:b/>
          <w:i/>
          <w:sz w:val="24"/>
          <w:szCs w:val="24"/>
        </w:rPr>
        <w:t>З</w:t>
      </w:r>
      <w:r w:rsidRPr="00FC11DC">
        <w:rPr>
          <w:b/>
          <w:i/>
          <w:sz w:val="24"/>
          <w:szCs w:val="24"/>
          <w:lang w:val="sl-SI"/>
        </w:rPr>
        <w:t xml:space="preserve">аштита земљишта </w:t>
      </w:r>
      <w:r>
        <w:rPr>
          <w:b/>
          <w:i/>
          <w:sz w:val="24"/>
          <w:szCs w:val="24"/>
        </w:rPr>
        <w:t>од ерозије</w:t>
      </w:r>
    </w:p>
    <w:p w14:paraId="2F91BDA7" w14:textId="77777777" w:rsidR="008F4967" w:rsidRPr="002A311C" w:rsidRDefault="008F4967" w:rsidP="008F4967">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16"/>
          <w:szCs w:val="16"/>
          <w:lang w:val="sl-SI"/>
        </w:rPr>
      </w:pPr>
    </w:p>
    <w:p w14:paraId="052579B4" w14:textId="4822F82D" w:rsidR="008F4967" w:rsidRPr="00FC11DC" w:rsidRDefault="008F4967" w:rsidP="008F4967">
      <w:pPr>
        <w:pStyle w:val="Hang127Char"/>
        <w:spacing w:after="60"/>
        <w:ind w:left="0" w:firstLine="720"/>
        <w:rPr>
          <w:rFonts w:ascii="Times New Roman" w:hAnsi="Times New Roman"/>
          <w:szCs w:val="24"/>
          <w:lang w:val="sr-Cyrl-CS"/>
        </w:rPr>
      </w:pPr>
      <w:r w:rsidRPr="00FC11DC">
        <w:rPr>
          <w:rFonts w:ascii="Times New Roman" w:hAnsi="Times New Roman"/>
          <w:szCs w:val="24"/>
        </w:rPr>
        <w:t>За високе разнодобне</w:t>
      </w:r>
      <w:r>
        <w:rPr>
          <w:rFonts w:ascii="Times New Roman" w:hAnsi="Times New Roman"/>
          <w:szCs w:val="24"/>
        </w:rPr>
        <w:t>,чисте и мешовите</w:t>
      </w:r>
      <w:r w:rsidRPr="00FC11DC">
        <w:rPr>
          <w:rFonts w:ascii="Times New Roman" w:hAnsi="Times New Roman"/>
          <w:szCs w:val="24"/>
        </w:rPr>
        <w:t xml:space="preserve"> састојине букве (</w:t>
      </w:r>
      <w:r w:rsidR="00127C34">
        <w:rPr>
          <w:rFonts w:ascii="Times New Roman" w:hAnsi="Times New Roman"/>
          <w:szCs w:val="24"/>
          <w:lang w:val="sr-Cyrl-RS"/>
        </w:rPr>
        <w:t>ГТ 21110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09BAA431" w14:textId="1D7F67C7" w:rsidR="008F4967" w:rsidRDefault="00127C34" w:rsidP="008F4967">
      <w:pPr>
        <w:pStyle w:val="Hang127Char"/>
        <w:spacing w:after="60"/>
        <w:ind w:left="0" w:firstLine="720"/>
        <w:rPr>
          <w:rFonts w:ascii="Times New Roman" w:hAnsi="Times New Roman"/>
          <w:szCs w:val="24"/>
          <w:lang w:val="sr-Cyrl-CS"/>
        </w:rPr>
      </w:pPr>
      <w:r>
        <w:rPr>
          <w:rFonts w:ascii="Times New Roman" w:hAnsi="Times New Roman"/>
          <w:szCs w:val="24"/>
          <w:lang w:val="sr-Cyrl-RS"/>
        </w:rPr>
        <w:t>б</w:t>
      </w:r>
      <w:r w:rsidR="008F4967" w:rsidRPr="00FC11DC">
        <w:rPr>
          <w:rFonts w:ascii="Times New Roman" w:hAnsi="Times New Roman"/>
          <w:szCs w:val="24"/>
          <w:lang w:val="sr-Latn-CS"/>
        </w:rPr>
        <w:t>уква</w:t>
      </w:r>
      <w:r>
        <w:rPr>
          <w:rFonts w:ascii="Times New Roman" w:hAnsi="Times New Roman"/>
          <w:szCs w:val="24"/>
          <w:lang w:val="sr-Cyrl-RS"/>
        </w:rPr>
        <w:t xml:space="preserve">               </w:t>
      </w:r>
      <w:r w:rsidR="008F4967" w:rsidRPr="00FC11DC">
        <w:rPr>
          <w:rFonts w:ascii="Times New Roman" w:hAnsi="Times New Roman"/>
          <w:szCs w:val="24"/>
          <w:lang w:val="en-US"/>
        </w:rPr>
        <w:t>d</w:t>
      </w:r>
      <w:r w:rsidR="008F4967" w:rsidRPr="00FC11DC">
        <w:rPr>
          <w:rFonts w:ascii="Times New Roman" w:hAnsi="Times New Roman"/>
          <w:szCs w:val="24"/>
          <w:vertAlign w:val="subscript"/>
          <w:lang w:val="en-US"/>
        </w:rPr>
        <w:t>sz</w:t>
      </w:r>
      <w:r>
        <w:rPr>
          <w:rFonts w:ascii="Times New Roman" w:hAnsi="Times New Roman"/>
          <w:szCs w:val="24"/>
        </w:rPr>
        <w:t xml:space="preserve"> </w:t>
      </w:r>
      <w:r w:rsidR="008F4967" w:rsidRPr="00FC11DC">
        <w:rPr>
          <w:rFonts w:ascii="Times New Roman" w:hAnsi="Times New Roman"/>
          <w:szCs w:val="24"/>
        </w:rPr>
        <w:t xml:space="preserve">= </w:t>
      </w:r>
      <w:r w:rsidR="008F4967" w:rsidRPr="00FC11DC">
        <w:rPr>
          <w:rFonts w:ascii="Times New Roman" w:hAnsi="Times New Roman"/>
          <w:szCs w:val="24"/>
          <w:lang w:val="sr-Cyrl-CS"/>
        </w:rPr>
        <w:t>55</w:t>
      </w:r>
      <w:r w:rsidR="008F4967" w:rsidRPr="00FC11DC">
        <w:rPr>
          <w:rFonts w:ascii="Times New Roman" w:hAnsi="Times New Roman"/>
          <w:szCs w:val="24"/>
          <w:lang w:val="sr-Latn-CS"/>
        </w:rPr>
        <w:t xml:space="preserve">  цм</w:t>
      </w:r>
    </w:p>
    <w:p w14:paraId="5839AF4F" w14:textId="77777777" w:rsidR="008F4967" w:rsidRPr="0080596F" w:rsidRDefault="008F4967" w:rsidP="008F4967">
      <w:pPr>
        <w:pStyle w:val="Hang127Char"/>
        <w:spacing w:after="60"/>
        <w:ind w:left="0" w:firstLine="720"/>
        <w:rPr>
          <w:rFonts w:ascii="Times New Roman" w:hAnsi="Times New Roman"/>
          <w:szCs w:val="24"/>
          <w:lang w:val="sr-Cyrl-CS"/>
        </w:rPr>
      </w:pPr>
    </w:p>
    <w:p w14:paraId="38075CCA" w14:textId="78A4903B" w:rsidR="008F4967" w:rsidRPr="00FC11DC" w:rsidRDefault="008F4967" w:rsidP="008F4967">
      <w:pPr>
        <w:pStyle w:val="Hang127Char"/>
        <w:spacing w:after="60"/>
        <w:ind w:left="0" w:firstLine="720"/>
        <w:rPr>
          <w:rFonts w:ascii="Times New Roman" w:hAnsi="Times New Roman"/>
          <w:szCs w:val="24"/>
          <w:lang w:val="sr-Cyrl-CS"/>
        </w:rPr>
      </w:pPr>
      <w:r w:rsidRPr="00FC11DC">
        <w:rPr>
          <w:rFonts w:ascii="Times New Roman" w:hAnsi="Times New Roman"/>
          <w:szCs w:val="24"/>
        </w:rPr>
        <w:lastRenderedPageBreak/>
        <w:t xml:space="preserve">За високе </w:t>
      </w:r>
      <w:r>
        <w:rPr>
          <w:rFonts w:ascii="Times New Roman" w:hAnsi="Times New Roman"/>
          <w:szCs w:val="24"/>
        </w:rPr>
        <w:t xml:space="preserve">пребирне </w:t>
      </w:r>
      <w:r w:rsidRPr="00FC11DC">
        <w:rPr>
          <w:rFonts w:ascii="Times New Roman" w:hAnsi="Times New Roman"/>
          <w:szCs w:val="24"/>
        </w:rPr>
        <w:t>састојине</w:t>
      </w:r>
      <w:r>
        <w:rPr>
          <w:rFonts w:ascii="Times New Roman" w:hAnsi="Times New Roman"/>
          <w:szCs w:val="24"/>
        </w:rPr>
        <w:t xml:space="preserve"> јеле</w:t>
      </w:r>
      <w:r w:rsidR="00127C34">
        <w:rPr>
          <w:rFonts w:ascii="Times New Roman" w:hAnsi="Times New Roman"/>
          <w:szCs w:val="24"/>
          <w:lang w:val="sr-Cyrl-RS"/>
        </w:rPr>
        <w:t xml:space="preserve"> </w:t>
      </w:r>
      <w:r>
        <w:rPr>
          <w:rFonts w:ascii="Times New Roman" w:hAnsi="Times New Roman"/>
          <w:szCs w:val="24"/>
        </w:rPr>
        <w:t xml:space="preserve">и </w:t>
      </w:r>
      <w:r w:rsidRPr="00FC11DC">
        <w:rPr>
          <w:rFonts w:ascii="Times New Roman" w:hAnsi="Times New Roman"/>
          <w:szCs w:val="24"/>
        </w:rPr>
        <w:t>букве (</w:t>
      </w:r>
      <w:r w:rsidR="00127C34">
        <w:rPr>
          <w:rFonts w:ascii="Times New Roman" w:hAnsi="Times New Roman"/>
          <w:szCs w:val="24"/>
          <w:lang w:val="sr-Cyrl-RS"/>
        </w:rPr>
        <w:t>ГТ 41310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0D7F8B3A" w14:textId="401DEFC1" w:rsidR="008F4967" w:rsidRPr="00FC11DC" w:rsidRDefault="008F4967" w:rsidP="008F4967">
      <w:pPr>
        <w:pStyle w:val="Hang127Char"/>
        <w:spacing w:after="60"/>
        <w:ind w:left="0" w:firstLine="720"/>
        <w:rPr>
          <w:rFonts w:ascii="Times New Roman" w:hAnsi="Times New Roman"/>
          <w:szCs w:val="24"/>
          <w:lang w:val="sr-Cyrl-CS"/>
        </w:rPr>
      </w:pPr>
      <w:r>
        <w:rPr>
          <w:rFonts w:ascii="Times New Roman" w:hAnsi="Times New Roman"/>
          <w:szCs w:val="24"/>
        </w:rPr>
        <w:t>б</w:t>
      </w:r>
      <w:r w:rsidRPr="00FC11DC">
        <w:rPr>
          <w:rFonts w:ascii="Times New Roman" w:hAnsi="Times New Roman"/>
          <w:szCs w:val="24"/>
          <w:lang w:val="sr-Latn-CS"/>
        </w:rPr>
        <w:t>уква</w:t>
      </w:r>
      <w:r>
        <w:rPr>
          <w:rFonts w:ascii="Times New Roman" w:hAnsi="Times New Roman"/>
          <w:szCs w:val="24"/>
          <w:lang w:val="en-GB"/>
        </w:rPr>
        <w:tab/>
      </w:r>
      <w:r>
        <w:rPr>
          <w:rFonts w:ascii="Times New Roman" w:hAnsi="Times New Roman"/>
          <w:szCs w:val="24"/>
          <w:lang w:val="en-GB"/>
        </w:rPr>
        <w:tab/>
      </w:r>
      <w:r w:rsidRPr="00FC11DC">
        <w:rPr>
          <w:rFonts w:ascii="Times New Roman" w:hAnsi="Times New Roman"/>
          <w:szCs w:val="24"/>
          <w:lang w:val="en-US"/>
        </w:rPr>
        <w:t>d</w:t>
      </w:r>
      <w:r w:rsidRPr="00FC11DC">
        <w:rPr>
          <w:rFonts w:ascii="Times New Roman" w:hAnsi="Times New Roman"/>
          <w:szCs w:val="24"/>
          <w:vertAlign w:val="subscript"/>
          <w:lang w:val="en-US"/>
        </w:rPr>
        <w:t>sz</w:t>
      </w:r>
      <w:r w:rsidRPr="00FC11DC">
        <w:rPr>
          <w:rFonts w:ascii="Times New Roman" w:hAnsi="Times New Roman"/>
          <w:szCs w:val="24"/>
        </w:rPr>
        <w:t xml:space="preserve"> = </w:t>
      </w:r>
      <w:r>
        <w:rPr>
          <w:rFonts w:ascii="Times New Roman" w:hAnsi="Times New Roman"/>
          <w:szCs w:val="24"/>
        </w:rPr>
        <w:t xml:space="preserve">35 </w:t>
      </w:r>
      <w:r w:rsidR="00127C34">
        <w:rPr>
          <w:rFonts w:ascii="Times New Roman" w:hAnsi="Times New Roman"/>
          <w:szCs w:val="24"/>
        </w:rPr>
        <w:t>–</w:t>
      </w:r>
      <w:r>
        <w:rPr>
          <w:rFonts w:ascii="Times New Roman" w:hAnsi="Times New Roman"/>
          <w:szCs w:val="24"/>
        </w:rPr>
        <w:t xml:space="preserve"> </w:t>
      </w:r>
      <w:r>
        <w:rPr>
          <w:rFonts w:ascii="Times New Roman" w:hAnsi="Times New Roman"/>
          <w:szCs w:val="24"/>
          <w:lang w:val="sr-Cyrl-CS"/>
        </w:rPr>
        <w:t>40</w:t>
      </w:r>
      <w:r w:rsidR="00127C34">
        <w:rPr>
          <w:rFonts w:ascii="Times New Roman" w:hAnsi="Times New Roman"/>
          <w:szCs w:val="24"/>
          <w:lang w:val="sr-Cyrl-RS"/>
        </w:rPr>
        <w:t xml:space="preserve"> </w:t>
      </w:r>
      <w:r w:rsidRPr="00FC11DC">
        <w:rPr>
          <w:rFonts w:ascii="Times New Roman" w:hAnsi="Times New Roman"/>
          <w:szCs w:val="24"/>
          <w:lang w:val="sr-Latn-CS"/>
        </w:rPr>
        <w:t>цм</w:t>
      </w:r>
    </w:p>
    <w:p w14:paraId="710CDB60" w14:textId="5A22BB7F" w:rsidR="008F4967" w:rsidRDefault="008F4967" w:rsidP="008F4967">
      <w:pPr>
        <w:tabs>
          <w:tab w:val="left" w:pos="720"/>
          <w:tab w:val="left" w:pos="2106"/>
          <w:tab w:val="left" w:pos="2989"/>
        </w:tabs>
        <w:spacing w:after="60"/>
        <w:rPr>
          <w:sz w:val="24"/>
          <w:szCs w:val="24"/>
        </w:rPr>
      </w:pPr>
      <w:r>
        <w:rPr>
          <w:b/>
          <w:i/>
          <w:sz w:val="24"/>
          <w:szCs w:val="24"/>
        </w:rPr>
        <w:tab/>
      </w:r>
      <w:r w:rsidRPr="000A7CEB">
        <w:rPr>
          <w:sz w:val="24"/>
          <w:szCs w:val="24"/>
        </w:rPr>
        <w:t>јела</w:t>
      </w:r>
      <w:r>
        <w:rPr>
          <w:sz w:val="24"/>
          <w:szCs w:val="24"/>
        </w:rPr>
        <w:tab/>
      </w:r>
      <w:r w:rsidRPr="00FC11DC">
        <w:rPr>
          <w:szCs w:val="24"/>
        </w:rPr>
        <w:t>d</w:t>
      </w:r>
      <w:r w:rsidRPr="00FC11DC">
        <w:rPr>
          <w:szCs w:val="24"/>
          <w:vertAlign w:val="subscript"/>
        </w:rPr>
        <w:t>sz</w:t>
      </w:r>
      <w:r w:rsidR="00127C34">
        <w:rPr>
          <w:szCs w:val="24"/>
          <w:vertAlign w:val="subscript"/>
          <w:lang w:val="sr-Cyrl-RS"/>
        </w:rPr>
        <w:t xml:space="preserve">     </w:t>
      </w:r>
      <w:r w:rsidR="00127C34">
        <w:rPr>
          <w:sz w:val="24"/>
          <w:szCs w:val="24"/>
        </w:rPr>
        <w:t xml:space="preserve">= </w:t>
      </w:r>
      <w:r>
        <w:rPr>
          <w:sz w:val="24"/>
          <w:szCs w:val="24"/>
          <w:lang w:val="sr-Cyrl-CS"/>
        </w:rPr>
        <w:t xml:space="preserve">40 </w:t>
      </w:r>
      <w:r w:rsidR="00127C34">
        <w:rPr>
          <w:sz w:val="24"/>
          <w:szCs w:val="24"/>
          <w:lang w:val="sr-Cyrl-CS"/>
        </w:rPr>
        <w:t>–</w:t>
      </w:r>
      <w:r>
        <w:rPr>
          <w:sz w:val="24"/>
          <w:szCs w:val="24"/>
          <w:lang w:val="sr-Cyrl-CS"/>
        </w:rPr>
        <w:t xml:space="preserve"> </w:t>
      </w:r>
      <w:r>
        <w:rPr>
          <w:sz w:val="24"/>
          <w:szCs w:val="24"/>
        </w:rPr>
        <w:t>45</w:t>
      </w:r>
      <w:r w:rsidR="00127C34">
        <w:rPr>
          <w:sz w:val="24"/>
          <w:szCs w:val="24"/>
          <w:lang w:val="sr-Cyrl-RS"/>
        </w:rPr>
        <w:t xml:space="preserve"> </w:t>
      </w:r>
      <w:r>
        <w:rPr>
          <w:sz w:val="24"/>
          <w:szCs w:val="24"/>
        </w:rPr>
        <w:t>цм</w:t>
      </w:r>
    </w:p>
    <w:p w14:paraId="5B6EE30A" w14:textId="77777777" w:rsidR="002D6757" w:rsidRDefault="002D6757" w:rsidP="00C173F3">
      <w:pPr>
        <w:spacing w:after="60"/>
        <w:ind w:left="1080"/>
        <w:jc w:val="center"/>
        <w:rPr>
          <w:sz w:val="24"/>
          <w:szCs w:val="24"/>
          <w:lang w:val="sr-Cyrl-RS"/>
        </w:rPr>
      </w:pPr>
    </w:p>
    <w:p w14:paraId="5F1BD9F8" w14:textId="4A85F601" w:rsidR="00C173F3" w:rsidRDefault="00C173F3" w:rsidP="00C173F3">
      <w:pPr>
        <w:keepNext/>
        <w:ind w:firstLine="720"/>
        <w:outlineLvl w:val="3"/>
        <w:rPr>
          <w:b/>
          <w:i/>
          <w:sz w:val="24"/>
          <w:szCs w:val="24"/>
          <w:lang w:val="sr-Cyrl-RS"/>
        </w:rPr>
      </w:pPr>
      <w:r w:rsidRPr="00C173F3">
        <w:rPr>
          <w:b/>
          <w:i/>
          <w:sz w:val="24"/>
          <w:szCs w:val="24"/>
          <w:lang w:val="sr-Cyrl-RS"/>
        </w:rPr>
        <w:t xml:space="preserve">                                         </w:t>
      </w:r>
      <w:r w:rsidRPr="0067047D">
        <w:rPr>
          <w:b/>
          <w:i/>
          <w:sz w:val="24"/>
          <w:szCs w:val="24"/>
          <w:lang w:val="hr-HR"/>
        </w:rPr>
        <w:t>Одређивање уравнотежене запремине</w:t>
      </w:r>
    </w:p>
    <w:p w14:paraId="28D3A6DD" w14:textId="77777777" w:rsidR="0067047D" w:rsidRPr="0067047D" w:rsidRDefault="0067047D" w:rsidP="00C173F3">
      <w:pPr>
        <w:keepNext/>
        <w:ind w:firstLine="720"/>
        <w:outlineLvl w:val="3"/>
        <w:rPr>
          <w:noProof/>
          <w:sz w:val="24"/>
          <w:szCs w:val="24"/>
          <w:lang w:val="sr-Cyrl-RS"/>
        </w:rPr>
      </w:pPr>
    </w:p>
    <w:p w14:paraId="3D2138D2" w14:textId="77777777" w:rsidR="0067047D" w:rsidRPr="00FC11DC" w:rsidRDefault="0067047D" w:rsidP="0067047D">
      <w:pPr>
        <w:pStyle w:val="Hang127"/>
        <w:spacing w:after="60"/>
        <w:ind w:left="0" w:firstLine="720"/>
        <w:rPr>
          <w:sz w:val="24"/>
          <w:szCs w:val="24"/>
        </w:rPr>
      </w:pPr>
      <w:r w:rsidRPr="00FC11DC">
        <w:rPr>
          <w:sz w:val="24"/>
          <w:szCs w:val="24"/>
        </w:rPr>
        <w:t>Уравнотежена (нормална) запремина одређује се за састојине у којима се као систем газдовања примењује групимично – пребирно газдовање и састојинско газдовање –оплодне сече дугог  периода за обнављање.</w:t>
      </w:r>
    </w:p>
    <w:p w14:paraId="3E8DAE1A" w14:textId="77777777" w:rsidR="0067047D" w:rsidRPr="00FC11DC" w:rsidRDefault="0067047D" w:rsidP="0067047D">
      <w:pPr>
        <w:pStyle w:val="Hang127"/>
        <w:spacing w:after="60"/>
        <w:ind w:left="0" w:firstLine="720"/>
        <w:rPr>
          <w:sz w:val="24"/>
          <w:szCs w:val="24"/>
          <w:lang w:val="sr-Cyrl-CS"/>
        </w:rPr>
      </w:pPr>
      <w:r w:rsidRPr="00FC11DC">
        <w:rPr>
          <w:sz w:val="24"/>
          <w:szCs w:val="24"/>
        </w:rPr>
        <w:t xml:space="preserve">Како се овде ради о недовољно по структури изграђеним састојинама, а поред тога и недовољне истражености ове проблематике, овако одређене уравнотежене (нормалне) запремине не сматрамо коначним, већ само привременим </w:t>
      </w:r>
      <w:r w:rsidRPr="00FC11DC">
        <w:rPr>
          <w:sz w:val="24"/>
          <w:szCs w:val="24"/>
          <w:lang w:val="sr-Cyrl-CS"/>
        </w:rPr>
        <w:t>и оријантационим.</w:t>
      </w:r>
    </w:p>
    <w:p w14:paraId="5C5CDECE" w14:textId="77777777" w:rsidR="0067047D" w:rsidRPr="00FC11DC" w:rsidRDefault="0067047D" w:rsidP="0067047D">
      <w:pPr>
        <w:pStyle w:val="Hang127CharChar"/>
        <w:spacing w:after="60"/>
        <w:rPr>
          <w:sz w:val="24"/>
          <w:szCs w:val="24"/>
        </w:rPr>
      </w:pPr>
    </w:p>
    <w:p w14:paraId="71DC69FD" w14:textId="77777777" w:rsidR="0067047D" w:rsidRPr="00FC11DC" w:rsidRDefault="0067047D" w:rsidP="0067047D">
      <w:pPr>
        <w:spacing w:after="60"/>
        <w:jc w:val="both"/>
        <w:rPr>
          <w:b/>
          <w:i/>
          <w:color w:val="000000"/>
          <w:sz w:val="24"/>
          <w:szCs w:val="24"/>
          <w:lang w:val="sr-Cyrl-CS"/>
        </w:rPr>
      </w:pPr>
      <w:r>
        <w:rPr>
          <w:b/>
          <w:i/>
          <w:color w:val="000000"/>
          <w:sz w:val="24"/>
          <w:szCs w:val="24"/>
          <w:lang w:val="hr-HR"/>
        </w:rPr>
        <w:tab/>
      </w:r>
      <w:r w:rsidRPr="00FC11DC">
        <w:rPr>
          <w:b/>
          <w:i/>
          <w:color w:val="000000"/>
          <w:sz w:val="24"/>
          <w:szCs w:val="24"/>
          <w:lang w:val="hr-HR"/>
        </w:rPr>
        <w:t>Наменска целина 10 – производња техничког дрвета</w:t>
      </w:r>
    </w:p>
    <w:p w14:paraId="2FDAF0FE" w14:textId="77777777" w:rsidR="0067047D" w:rsidRPr="00FC11DC" w:rsidRDefault="0067047D" w:rsidP="0067047D">
      <w:pPr>
        <w:spacing w:after="60"/>
        <w:jc w:val="both"/>
        <w:rPr>
          <w:b/>
          <w:i/>
          <w:color w:val="000000"/>
          <w:sz w:val="24"/>
          <w:szCs w:val="24"/>
          <w:lang w:val="sr-Cyrl-CS"/>
        </w:rPr>
      </w:pPr>
    </w:p>
    <w:p w14:paraId="7D5C1144" w14:textId="682B7729" w:rsidR="0067047D" w:rsidRDefault="0067047D" w:rsidP="0067047D">
      <w:pPr>
        <w:pStyle w:val="Hang127Char"/>
        <w:spacing w:after="60"/>
        <w:ind w:left="0" w:firstLine="720"/>
        <w:rPr>
          <w:rFonts w:ascii="Times New Roman" w:hAnsi="Times New Roman"/>
          <w:szCs w:val="24"/>
          <w:lang w:val="sr-Cyrl-CS"/>
        </w:rPr>
      </w:pPr>
      <w:r>
        <w:rPr>
          <w:rFonts w:ascii="Times New Roman" w:hAnsi="Times New Roman"/>
          <w:szCs w:val="24"/>
        </w:rPr>
        <w:t>За високе</w:t>
      </w:r>
      <w:r w:rsidRPr="00FC11DC">
        <w:rPr>
          <w:rFonts w:ascii="Times New Roman" w:hAnsi="Times New Roman"/>
          <w:szCs w:val="24"/>
          <w:lang w:val="sr-Cyrl-CS"/>
        </w:rPr>
        <w:t xml:space="preserve"> састојине</w:t>
      </w:r>
      <w:r w:rsidRPr="00FC11DC">
        <w:rPr>
          <w:rFonts w:ascii="Times New Roman" w:hAnsi="Times New Roman"/>
          <w:szCs w:val="24"/>
        </w:rPr>
        <w:t xml:space="preserve"> букве</w:t>
      </w:r>
      <w:r>
        <w:rPr>
          <w:rFonts w:ascii="Times New Roman" w:hAnsi="Times New Roman"/>
          <w:szCs w:val="24"/>
          <w:lang w:val="sr-Cyrl-CS"/>
        </w:rPr>
        <w:t xml:space="preserve"> и јеле </w:t>
      </w:r>
      <w:r>
        <w:rPr>
          <w:szCs w:val="24"/>
          <w:lang w:val="ru-RU"/>
        </w:rPr>
        <w:t>и састојинама јеле и букве</w:t>
      </w:r>
      <w:r>
        <w:rPr>
          <w:rFonts w:ascii="Times New Roman" w:hAnsi="Times New Roman"/>
          <w:szCs w:val="24"/>
        </w:rPr>
        <w:t xml:space="preserve"> (</w:t>
      </w:r>
      <w:r>
        <w:rPr>
          <w:rFonts w:ascii="Times New Roman" w:hAnsi="Times New Roman"/>
          <w:szCs w:val="24"/>
          <w:lang w:val="sr-Cyrl-RS"/>
        </w:rPr>
        <w:t>ГТ 41310</w:t>
      </w:r>
      <w:r w:rsidRPr="00FC11DC">
        <w:rPr>
          <w:rFonts w:ascii="Times New Roman" w:hAnsi="Times New Roman"/>
          <w:szCs w:val="24"/>
        </w:rPr>
        <w:t xml:space="preserve">) у којима ће се као систем газдовања примењивати </w:t>
      </w:r>
      <w:r>
        <w:rPr>
          <w:rFonts w:ascii="Times New Roman" w:hAnsi="Times New Roman"/>
          <w:szCs w:val="24"/>
          <w:lang w:val="sr-Cyrl-CS"/>
        </w:rPr>
        <w:t>групимично - пребирна</w:t>
      </w:r>
      <w:r>
        <w:rPr>
          <w:rFonts w:ascii="Times New Roman" w:hAnsi="Times New Roman"/>
          <w:szCs w:val="24"/>
        </w:rPr>
        <w:t xml:space="preserve"> сеч</w:t>
      </w:r>
      <w:r>
        <w:rPr>
          <w:rFonts w:ascii="Times New Roman" w:hAnsi="Times New Roman"/>
          <w:szCs w:val="24"/>
          <w:lang w:val="sr-Cyrl-CS"/>
        </w:rPr>
        <w:t>а</w:t>
      </w:r>
      <w:r w:rsidRPr="00FC11DC">
        <w:rPr>
          <w:rFonts w:ascii="Times New Roman" w:hAnsi="Times New Roman"/>
          <w:szCs w:val="24"/>
        </w:rPr>
        <w:t xml:space="preserve"> одређује се просечна уравнотежена запремина од </w:t>
      </w:r>
      <w:r w:rsidRPr="00FC11DC">
        <w:rPr>
          <w:rFonts w:ascii="Times New Roman" w:hAnsi="Times New Roman"/>
          <w:szCs w:val="24"/>
          <w:lang w:val="en-US"/>
        </w:rPr>
        <w:t>V</w:t>
      </w:r>
      <w:r w:rsidRPr="00FC11DC">
        <w:rPr>
          <w:rFonts w:ascii="Times New Roman" w:hAnsi="Times New Roman"/>
          <w:szCs w:val="24"/>
          <w:vertAlign w:val="subscript"/>
          <w:lang w:val="en-US"/>
        </w:rPr>
        <w:t>n</w:t>
      </w:r>
      <w:r w:rsidRPr="00FC11DC">
        <w:rPr>
          <w:rFonts w:ascii="Times New Roman" w:hAnsi="Times New Roman"/>
          <w:szCs w:val="24"/>
        </w:rPr>
        <w:t>=</w:t>
      </w:r>
      <w:r>
        <w:rPr>
          <w:rFonts w:ascii="Times New Roman" w:hAnsi="Times New Roman"/>
          <w:szCs w:val="24"/>
          <w:lang w:val="sr-Cyrl-CS"/>
        </w:rPr>
        <w:t xml:space="preserve"> 350</w:t>
      </w:r>
      <w:r w:rsidRPr="00FC11DC">
        <w:rPr>
          <w:rFonts w:ascii="Times New Roman" w:hAnsi="Times New Roman"/>
          <w:szCs w:val="24"/>
        </w:rPr>
        <w:t xml:space="preserve"> м3/ха.</w:t>
      </w:r>
    </w:p>
    <w:p w14:paraId="500F6B77" w14:textId="60500D05" w:rsidR="0067047D" w:rsidRPr="00FC11DC" w:rsidRDefault="0067047D" w:rsidP="0067047D">
      <w:pPr>
        <w:pStyle w:val="Hang127Char"/>
        <w:spacing w:after="60"/>
        <w:ind w:left="0" w:firstLine="720"/>
        <w:rPr>
          <w:rFonts w:ascii="Times New Roman" w:hAnsi="Times New Roman"/>
          <w:szCs w:val="24"/>
          <w:lang w:val="sr-Cyrl-CS"/>
        </w:rPr>
      </w:pPr>
      <w:r>
        <w:rPr>
          <w:rFonts w:ascii="Times New Roman" w:hAnsi="Times New Roman"/>
          <w:szCs w:val="24"/>
        </w:rPr>
        <w:t>За високе</w:t>
      </w:r>
      <w:r w:rsidRPr="00FC11DC">
        <w:rPr>
          <w:rFonts w:ascii="Times New Roman" w:hAnsi="Times New Roman"/>
          <w:szCs w:val="24"/>
          <w:lang w:val="sr-Cyrl-CS"/>
        </w:rPr>
        <w:t xml:space="preserve"> састојине</w:t>
      </w:r>
      <w:r>
        <w:rPr>
          <w:rFonts w:ascii="Times New Roman" w:hAnsi="Times New Roman"/>
          <w:szCs w:val="24"/>
        </w:rPr>
        <w:t xml:space="preserve"> букве (</w:t>
      </w:r>
      <w:r>
        <w:rPr>
          <w:rFonts w:ascii="Times New Roman" w:hAnsi="Times New Roman"/>
          <w:szCs w:val="24"/>
          <w:lang w:val="sr-Cyrl-RS"/>
        </w:rPr>
        <w:t>ГТ 21110</w:t>
      </w:r>
      <w:r w:rsidRPr="00FC11DC">
        <w:rPr>
          <w:rFonts w:ascii="Times New Roman" w:hAnsi="Times New Roman"/>
          <w:szCs w:val="24"/>
        </w:rPr>
        <w:t xml:space="preserve">) у којима ће се као систем газдовања примењивати поступне оплодне сече дугог периода за обнављање, </w:t>
      </w:r>
      <w:r>
        <w:rPr>
          <w:rFonts w:ascii="Times New Roman" w:hAnsi="Times New Roman"/>
          <w:szCs w:val="24"/>
          <w:lang w:val="sr-Cyrl-CS"/>
        </w:rPr>
        <w:t>групимично-оплодне</w:t>
      </w:r>
      <w:r w:rsidRPr="00FC11DC">
        <w:rPr>
          <w:rFonts w:ascii="Times New Roman" w:hAnsi="Times New Roman"/>
          <w:szCs w:val="24"/>
          <w:lang w:val="sr-Cyrl-CS"/>
        </w:rPr>
        <w:t xml:space="preserve"> сече,</w:t>
      </w:r>
      <w:r w:rsidRPr="00FC11DC">
        <w:rPr>
          <w:rFonts w:ascii="Times New Roman" w:hAnsi="Times New Roman"/>
          <w:szCs w:val="24"/>
        </w:rPr>
        <w:t xml:space="preserve"> одређује се просечна уравнотежена запремина од </w:t>
      </w:r>
      <w:r w:rsidRPr="00FC11DC">
        <w:rPr>
          <w:rFonts w:ascii="Times New Roman" w:hAnsi="Times New Roman"/>
          <w:szCs w:val="24"/>
          <w:lang w:val="en-US"/>
        </w:rPr>
        <w:t>V</w:t>
      </w:r>
      <w:r w:rsidRPr="00FC11DC">
        <w:rPr>
          <w:rFonts w:ascii="Times New Roman" w:hAnsi="Times New Roman"/>
          <w:szCs w:val="24"/>
          <w:vertAlign w:val="subscript"/>
          <w:lang w:val="en-US"/>
        </w:rPr>
        <w:t>n</w:t>
      </w:r>
      <w:r w:rsidRPr="00FC11DC">
        <w:rPr>
          <w:rFonts w:ascii="Times New Roman" w:hAnsi="Times New Roman"/>
          <w:szCs w:val="24"/>
        </w:rPr>
        <w:t>=</w:t>
      </w:r>
      <w:r w:rsidRPr="00FC11DC">
        <w:rPr>
          <w:rFonts w:ascii="Times New Roman" w:hAnsi="Times New Roman"/>
          <w:szCs w:val="24"/>
          <w:lang w:val="sr-Cyrl-CS"/>
        </w:rPr>
        <w:t xml:space="preserve"> 400</w:t>
      </w:r>
      <w:r w:rsidRPr="00FC11DC">
        <w:rPr>
          <w:rFonts w:ascii="Times New Roman" w:hAnsi="Times New Roman"/>
          <w:szCs w:val="24"/>
        </w:rPr>
        <w:t xml:space="preserve"> м3/ха.</w:t>
      </w:r>
    </w:p>
    <w:p w14:paraId="7A9AA78B" w14:textId="77777777" w:rsidR="0067047D" w:rsidRPr="00FC11DC" w:rsidRDefault="0067047D" w:rsidP="0067047D">
      <w:pPr>
        <w:pStyle w:val="Hang127"/>
        <w:spacing w:after="60"/>
        <w:ind w:left="0" w:firstLine="0"/>
        <w:rPr>
          <w:sz w:val="24"/>
          <w:szCs w:val="24"/>
        </w:rPr>
      </w:pPr>
    </w:p>
    <w:p w14:paraId="1A1A6E3E" w14:textId="77777777" w:rsidR="0067047D" w:rsidRPr="005E7436" w:rsidRDefault="0067047D" w:rsidP="0067047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24"/>
          <w:szCs w:val="24"/>
        </w:rPr>
      </w:pPr>
      <w:r>
        <w:rPr>
          <w:b/>
          <w:i/>
          <w:sz w:val="24"/>
          <w:szCs w:val="24"/>
          <w:lang w:val="sl-SI"/>
        </w:rPr>
        <w:tab/>
      </w:r>
      <w:r w:rsidRPr="00FC11DC">
        <w:rPr>
          <w:b/>
          <w:i/>
          <w:sz w:val="24"/>
          <w:szCs w:val="24"/>
          <w:lang w:val="sl-SI"/>
        </w:rPr>
        <w:t xml:space="preserve">Наменска целина 26- </w:t>
      </w:r>
      <w:r w:rsidRPr="00FC11DC">
        <w:rPr>
          <w:b/>
          <w:i/>
          <w:sz w:val="24"/>
          <w:szCs w:val="24"/>
        </w:rPr>
        <w:t>З</w:t>
      </w:r>
      <w:r w:rsidRPr="00FC11DC">
        <w:rPr>
          <w:b/>
          <w:i/>
          <w:sz w:val="24"/>
          <w:szCs w:val="24"/>
          <w:lang w:val="sl-SI"/>
        </w:rPr>
        <w:t xml:space="preserve">аштита земљишта </w:t>
      </w:r>
      <w:r>
        <w:rPr>
          <w:b/>
          <w:i/>
          <w:sz w:val="24"/>
          <w:szCs w:val="24"/>
        </w:rPr>
        <w:t>од ерозије</w:t>
      </w:r>
    </w:p>
    <w:p w14:paraId="030405D6" w14:textId="77777777" w:rsidR="0067047D" w:rsidRDefault="0067047D" w:rsidP="0067047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24"/>
          <w:szCs w:val="24"/>
          <w:lang w:val="sr-Cyrl-CS"/>
        </w:rPr>
      </w:pPr>
    </w:p>
    <w:p w14:paraId="4C6096E4" w14:textId="40A0D1F1" w:rsidR="0067047D" w:rsidRPr="00FC11DC" w:rsidRDefault="0067047D" w:rsidP="0067047D">
      <w:pPr>
        <w:pStyle w:val="Hang127Char"/>
        <w:spacing w:after="60"/>
        <w:ind w:left="0" w:firstLine="720"/>
        <w:rPr>
          <w:b/>
          <w:i/>
          <w:szCs w:val="24"/>
          <w:lang w:val="sr-Cyrl-CS"/>
        </w:rPr>
      </w:pPr>
      <w:r>
        <w:rPr>
          <w:rFonts w:ascii="Times New Roman" w:hAnsi="Times New Roman"/>
          <w:szCs w:val="24"/>
        </w:rPr>
        <w:t>За високе</w:t>
      </w:r>
      <w:r w:rsidRPr="00FC11DC">
        <w:rPr>
          <w:rFonts w:ascii="Times New Roman" w:hAnsi="Times New Roman"/>
          <w:szCs w:val="24"/>
          <w:lang w:val="sr-Cyrl-CS"/>
        </w:rPr>
        <w:t xml:space="preserve"> састојине</w:t>
      </w:r>
      <w:r w:rsidRPr="00FC11DC">
        <w:rPr>
          <w:rFonts w:ascii="Times New Roman" w:hAnsi="Times New Roman"/>
          <w:szCs w:val="24"/>
        </w:rPr>
        <w:t xml:space="preserve"> букве</w:t>
      </w:r>
      <w:r>
        <w:rPr>
          <w:rFonts w:ascii="Times New Roman" w:hAnsi="Times New Roman"/>
          <w:szCs w:val="24"/>
          <w:lang w:val="sr-Cyrl-CS"/>
        </w:rPr>
        <w:t xml:space="preserve"> и јеле </w:t>
      </w:r>
      <w:r>
        <w:rPr>
          <w:rFonts w:ascii="Times New Roman" w:hAnsi="Times New Roman"/>
          <w:szCs w:val="24"/>
        </w:rPr>
        <w:t>(</w:t>
      </w:r>
      <w:r>
        <w:rPr>
          <w:rFonts w:ascii="Times New Roman" w:hAnsi="Times New Roman"/>
          <w:szCs w:val="24"/>
          <w:lang w:val="sr-Cyrl-RS"/>
        </w:rPr>
        <w:t>ГТ 41310</w:t>
      </w:r>
      <w:r w:rsidRPr="00FC11DC">
        <w:rPr>
          <w:rFonts w:ascii="Times New Roman" w:hAnsi="Times New Roman"/>
          <w:szCs w:val="24"/>
        </w:rPr>
        <w:t xml:space="preserve">) у којима ће се као систем газдовања примењивати </w:t>
      </w:r>
      <w:r>
        <w:rPr>
          <w:rFonts w:ascii="Times New Roman" w:hAnsi="Times New Roman"/>
          <w:szCs w:val="24"/>
          <w:lang w:val="sr-Cyrl-CS"/>
        </w:rPr>
        <w:t>групимично - пребирна</w:t>
      </w:r>
      <w:r>
        <w:rPr>
          <w:rFonts w:ascii="Times New Roman" w:hAnsi="Times New Roman"/>
          <w:szCs w:val="24"/>
        </w:rPr>
        <w:t xml:space="preserve"> сеч</w:t>
      </w:r>
      <w:r>
        <w:rPr>
          <w:rFonts w:ascii="Times New Roman" w:hAnsi="Times New Roman"/>
          <w:szCs w:val="24"/>
          <w:lang w:val="sr-Cyrl-CS"/>
        </w:rPr>
        <w:t>а</w:t>
      </w:r>
      <w:r w:rsidRPr="00FC11DC">
        <w:rPr>
          <w:rFonts w:ascii="Times New Roman" w:hAnsi="Times New Roman"/>
          <w:szCs w:val="24"/>
        </w:rPr>
        <w:t xml:space="preserve"> одређује се просечна уравнотежена запремина од </w:t>
      </w:r>
      <w:r w:rsidRPr="00FC11DC">
        <w:rPr>
          <w:rFonts w:ascii="Times New Roman" w:hAnsi="Times New Roman"/>
          <w:szCs w:val="24"/>
          <w:lang w:val="en-US"/>
        </w:rPr>
        <w:t>V</w:t>
      </w:r>
      <w:r w:rsidRPr="00FC11DC">
        <w:rPr>
          <w:rFonts w:ascii="Times New Roman" w:hAnsi="Times New Roman"/>
          <w:szCs w:val="24"/>
          <w:vertAlign w:val="subscript"/>
          <w:lang w:val="en-US"/>
        </w:rPr>
        <w:t>n</w:t>
      </w:r>
      <w:r w:rsidRPr="00FC11DC">
        <w:rPr>
          <w:rFonts w:ascii="Times New Roman" w:hAnsi="Times New Roman"/>
          <w:szCs w:val="24"/>
        </w:rPr>
        <w:t>=</w:t>
      </w:r>
      <w:r>
        <w:rPr>
          <w:rFonts w:ascii="Times New Roman" w:hAnsi="Times New Roman"/>
          <w:szCs w:val="24"/>
          <w:lang w:val="sr-Cyrl-CS"/>
        </w:rPr>
        <w:t xml:space="preserve"> 350</w:t>
      </w:r>
      <w:r w:rsidRPr="00FC11DC">
        <w:rPr>
          <w:rFonts w:ascii="Times New Roman" w:hAnsi="Times New Roman"/>
          <w:szCs w:val="24"/>
        </w:rPr>
        <w:t xml:space="preserve"> м3/ха.</w:t>
      </w:r>
    </w:p>
    <w:p w14:paraId="308992DB" w14:textId="52835DCA" w:rsidR="0067047D" w:rsidRDefault="0067047D" w:rsidP="0067047D">
      <w:pPr>
        <w:pStyle w:val="Hang127Char"/>
        <w:spacing w:after="60"/>
        <w:ind w:left="0" w:firstLine="720"/>
        <w:rPr>
          <w:rFonts w:ascii="Times New Roman" w:hAnsi="Times New Roman"/>
          <w:szCs w:val="24"/>
          <w:lang w:val="sr-Cyrl-RS"/>
        </w:rPr>
      </w:pPr>
      <w:r w:rsidRPr="00FC11DC">
        <w:rPr>
          <w:rFonts w:ascii="Times New Roman" w:hAnsi="Times New Roman"/>
          <w:szCs w:val="24"/>
        </w:rPr>
        <w:t xml:space="preserve">За високе </w:t>
      </w:r>
      <w:r w:rsidRPr="00FC11DC">
        <w:rPr>
          <w:rFonts w:ascii="Times New Roman" w:hAnsi="Times New Roman"/>
          <w:szCs w:val="24"/>
          <w:lang w:val="sr-Cyrl-CS"/>
        </w:rPr>
        <w:t>састојине</w:t>
      </w:r>
      <w:r>
        <w:rPr>
          <w:rFonts w:ascii="Times New Roman" w:hAnsi="Times New Roman"/>
          <w:szCs w:val="24"/>
        </w:rPr>
        <w:t xml:space="preserve"> букве (</w:t>
      </w:r>
      <w:r>
        <w:rPr>
          <w:rFonts w:ascii="Times New Roman" w:hAnsi="Times New Roman"/>
          <w:szCs w:val="24"/>
          <w:lang w:val="sr-Cyrl-RS"/>
        </w:rPr>
        <w:t>ГТ 21110</w:t>
      </w:r>
      <w:r w:rsidRPr="00FC11DC">
        <w:rPr>
          <w:rFonts w:ascii="Times New Roman" w:hAnsi="Times New Roman"/>
          <w:szCs w:val="24"/>
        </w:rPr>
        <w:t xml:space="preserve">) у којима ће се као систем газдовања примењивати поступне оплодне сече дугог периода за обнављање, </w:t>
      </w:r>
      <w:r w:rsidRPr="00FC11DC">
        <w:rPr>
          <w:rFonts w:ascii="Times New Roman" w:hAnsi="Times New Roman"/>
          <w:szCs w:val="24"/>
          <w:lang w:val="sr-Cyrl-CS"/>
        </w:rPr>
        <w:t>групимично-оплодне сече,</w:t>
      </w:r>
      <w:r w:rsidRPr="00FC11DC">
        <w:rPr>
          <w:rFonts w:ascii="Times New Roman" w:hAnsi="Times New Roman"/>
          <w:szCs w:val="24"/>
        </w:rPr>
        <w:t xml:space="preserve"> одређује се просечна уравнотежена запремина од </w:t>
      </w:r>
      <w:r w:rsidRPr="00FC11DC">
        <w:rPr>
          <w:rFonts w:ascii="Times New Roman" w:hAnsi="Times New Roman"/>
          <w:szCs w:val="24"/>
          <w:lang w:val="en-US"/>
        </w:rPr>
        <w:t>V</w:t>
      </w:r>
      <w:r w:rsidRPr="00FC11DC">
        <w:rPr>
          <w:rFonts w:ascii="Times New Roman" w:hAnsi="Times New Roman"/>
          <w:szCs w:val="24"/>
          <w:vertAlign w:val="subscript"/>
          <w:lang w:val="en-US"/>
        </w:rPr>
        <w:t>n</w:t>
      </w:r>
      <w:r w:rsidRPr="00FC11DC">
        <w:rPr>
          <w:rFonts w:ascii="Times New Roman" w:hAnsi="Times New Roman"/>
          <w:szCs w:val="24"/>
        </w:rPr>
        <w:t>=</w:t>
      </w:r>
      <w:r w:rsidRPr="00FC11DC">
        <w:rPr>
          <w:rFonts w:ascii="Times New Roman" w:hAnsi="Times New Roman"/>
          <w:szCs w:val="24"/>
          <w:lang w:val="sr-Cyrl-CS"/>
        </w:rPr>
        <w:t xml:space="preserve"> 400</w:t>
      </w:r>
      <w:r w:rsidRPr="00FC11DC">
        <w:rPr>
          <w:rFonts w:ascii="Times New Roman" w:hAnsi="Times New Roman"/>
          <w:szCs w:val="24"/>
        </w:rPr>
        <w:t xml:space="preserve"> м3/ха.</w:t>
      </w:r>
    </w:p>
    <w:p w14:paraId="3C5DCF9C" w14:textId="77777777" w:rsidR="00044011" w:rsidRPr="00044011" w:rsidRDefault="00044011" w:rsidP="00044011">
      <w:pPr>
        <w:pStyle w:val="Hang127Char"/>
        <w:spacing w:after="0"/>
        <w:ind w:left="0" w:firstLine="720"/>
        <w:rPr>
          <w:rFonts w:ascii="Times New Roman" w:hAnsi="Times New Roman"/>
          <w:sz w:val="20"/>
          <w:lang w:val="sr-Cyrl-RS"/>
        </w:rPr>
      </w:pPr>
    </w:p>
    <w:p w14:paraId="11A307C7" w14:textId="77777777" w:rsidR="00044011" w:rsidRDefault="00044011" w:rsidP="00044011">
      <w:pPr>
        <w:keepNext/>
        <w:spacing w:after="60"/>
        <w:jc w:val="center"/>
        <w:rPr>
          <w:b/>
          <w:i/>
          <w:sz w:val="24"/>
          <w:szCs w:val="24"/>
          <w:lang w:val="ru-RU"/>
        </w:rPr>
      </w:pPr>
      <w:r>
        <w:rPr>
          <w:b/>
          <w:i/>
          <w:sz w:val="24"/>
          <w:szCs w:val="24"/>
          <w:lang w:val="ru-RU"/>
        </w:rPr>
        <w:t>Избор</w:t>
      </w:r>
      <w:r>
        <w:rPr>
          <w:b/>
          <w:i/>
          <w:sz w:val="24"/>
          <w:szCs w:val="24"/>
          <w:lang w:val="hr-HR"/>
        </w:rPr>
        <w:t xml:space="preserve"> </w:t>
      </w:r>
      <w:r>
        <w:rPr>
          <w:b/>
          <w:i/>
          <w:sz w:val="24"/>
          <w:szCs w:val="24"/>
          <w:lang w:val="ru-RU"/>
        </w:rPr>
        <w:t>реконструкционог</w:t>
      </w:r>
      <w:r>
        <w:rPr>
          <w:b/>
          <w:i/>
          <w:sz w:val="24"/>
          <w:szCs w:val="24"/>
          <w:lang w:val="hr-HR"/>
        </w:rPr>
        <w:t xml:space="preserve"> </w:t>
      </w:r>
      <w:r>
        <w:rPr>
          <w:b/>
          <w:i/>
          <w:sz w:val="24"/>
          <w:szCs w:val="24"/>
          <w:lang w:val="ru-RU"/>
        </w:rPr>
        <w:t>и</w:t>
      </w:r>
      <w:r>
        <w:rPr>
          <w:b/>
          <w:i/>
          <w:sz w:val="24"/>
          <w:szCs w:val="24"/>
          <w:lang w:val="hr-HR"/>
        </w:rPr>
        <w:t xml:space="preserve"> </w:t>
      </w:r>
      <w:r>
        <w:rPr>
          <w:b/>
          <w:i/>
          <w:sz w:val="24"/>
          <w:szCs w:val="24"/>
          <w:lang w:val="ru-RU"/>
        </w:rPr>
        <w:t>конверзионог</w:t>
      </w:r>
      <w:r>
        <w:rPr>
          <w:b/>
          <w:i/>
          <w:sz w:val="24"/>
          <w:szCs w:val="24"/>
          <w:lang w:val="hr-HR"/>
        </w:rPr>
        <w:t xml:space="preserve"> </w:t>
      </w:r>
      <w:r>
        <w:rPr>
          <w:b/>
          <w:i/>
          <w:sz w:val="24"/>
          <w:szCs w:val="24"/>
          <w:lang w:val="ru-RU"/>
        </w:rPr>
        <w:t>раздобља</w:t>
      </w:r>
    </w:p>
    <w:p w14:paraId="366E1F02" w14:textId="77777777" w:rsidR="00044011" w:rsidRPr="0048043B" w:rsidRDefault="00044011" w:rsidP="00044011">
      <w:pPr>
        <w:keepNext/>
        <w:jc w:val="center"/>
        <w:rPr>
          <w:b/>
          <w:i/>
          <w:sz w:val="24"/>
          <w:szCs w:val="24"/>
          <w:lang w:val="hr-HR"/>
        </w:rPr>
      </w:pPr>
    </w:p>
    <w:p w14:paraId="39A84EAB" w14:textId="77777777" w:rsidR="00044011" w:rsidRPr="00A2533A" w:rsidRDefault="00044011" w:rsidP="00044011">
      <w:pPr>
        <w:pStyle w:val="Hang127"/>
        <w:spacing w:after="60"/>
        <w:ind w:left="0" w:firstLine="720"/>
        <w:rPr>
          <w:sz w:val="24"/>
          <w:szCs w:val="24"/>
          <w:lang w:val="sr-Cyrl-RS"/>
        </w:rPr>
      </w:pPr>
      <w:r w:rsidRPr="001820CD">
        <w:rPr>
          <w:sz w:val="24"/>
          <w:szCs w:val="24"/>
        </w:rPr>
        <w:t xml:space="preserve">За девастиране састојине у којима треба извршити реконструкцију, потребно је одредити временски период у којем ћемо извршити реконструкцију свих девастираних састојина - </w:t>
      </w:r>
      <w:r w:rsidRPr="00A2533A">
        <w:rPr>
          <w:b/>
          <w:sz w:val="24"/>
          <w:szCs w:val="24"/>
        </w:rPr>
        <w:t>реконструкционо раздобље</w:t>
      </w:r>
      <w:r w:rsidRPr="001820CD">
        <w:rPr>
          <w:sz w:val="24"/>
          <w:szCs w:val="24"/>
        </w:rPr>
        <w:t>.</w:t>
      </w:r>
      <w:r>
        <w:rPr>
          <w:sz w:val="24"/>
          <w:szCs w:val="24"/>
          <w:lang w:val="sr-Cyrl-RS"/>
        </w:rPr>
        <w:t>У овој газдинској јединици нема девастираних састојина.</w:t>
      </w:r>
    </w:p>
    <w:p w14:paraId="08DEBFC8" w14:textId="77777777" w:rsidR="00044011" w:rsidRPr="001820CD" w:rsidRDefault="00044011" w:rsidP="00044011">
      <w:pPr>
        <w:pStyle w:val="Hang127"/>
        <w:spacing w:after="60"/>
        <w:ind w:left="0" w:firstLine="720"/>
        <w:rPr>
          <w:sz w:val="24"/>
          <w:szCs w:val="24"/>
        </w:rPr>
      </w:pPr>
      <w:r w:rsidRPr="001820CD">
        <w:rPr>
          <w:sz w:val="24"/>
          <w:szCs w:val="24"/>
        </w:rPr>
        <w:t xml:space="preserve">За очуване изданачке састојине које ћемо конверзијом преводити у високи узгојни облик, потребно је одредити временски период за који ће се то остварити – </w:t>
      </w:r>
      <w:r w:rsidRPr="00A2533A">
        <w:rPr>
          <w:b/>
          <w:sz w:val="24"/>
          <w:szCs w:val="24"/>
        </w:rPr>
        <w:t>конверзионо раздобље.</w:t>
      </w:r>
    </w:p>
    <w:p w14:paraId="4808D69E" w14:textId="77777777" w:rsidR="002D6757" w:rsidRDefault="002D6757" w:rsidP="00044011">
      <w:pPr>
        <w:spacing w:after="60"/>
        <w:rPr>
          <w:sz w:val="24"/>
          <w:szCs w:val="24"/>
          <w:lang w:val="sr-Cyrl-RS"/>
        </w:rPr>
      </w:pPr>
    </w:p>
    <w:p w14:paraId="5CEBBEF1" w14:textId="77777777" w:rsidR="00C173F3" w:rsidRPr="00C173F3" w:rsidRDefault="00C173F3" w:rsidP="00C173F3">
      <w:pPr>
        <w:keepNext/>
        <w:spacing w:after="60"/>
        <w:jc w:val="center"/>
        <w:rPr>
          <w:b/>
          <w:i/>
          <w:sz w:val="24"/>
          <w:szCs w:val="24"/>
        </w:rPr>
      </w:pPr>
      <w:r w:rsidRPr="00115A6B">
        <w:rPr>
          <w:b/>
          <w:i/>
          <w:sz w:val="24"/>
          <w:szCs w:val="24"/>
          <w:lang w:val="ru-RU"/>
        </w:rPr>
        <w:t>Одре</w:t>
      </w:r>
      <w:r w:rsidRPr="00115A6B">
        <w:rPr>
          <w:b/>
          <w:i/>
          <w:sz w:val="24"/>
          <w:szCs w:val="24"/>
          <w:lang w:val="hr-HR"/>
        </w:rPr>
        <w:t>ђ</w:t>
      </w:r>
      <w:r w:rsidRPr="00115A6B">
        <w:rPr>
          <w:b/>
          <w:i/>
          <w:sz w:val="24"/>
          <w:szCs w:val="24"/>
          <w:lang w:val="ru-RU"/>
        </w:rPr>
        <w:t>ивање</w:t>
      </w:r>
      <w:r w:rsidRPr="00115A6B">
        <w:rPr>
          <w:b/>
          <w:i/>
          <w:sz w:val="24"/>
          <w:szCs w:val="24"/>
          <w:lang w:val="hr-HR"/>
        </w:rPr>
        <w:t xml:space="preserve"> </w:t>
      </w:r>
      <w:r w:rsidRPr="00115A6B">
        <w:rPr>
          <w:b/>
          <w:i/>
          <w:sz w:val="24"/>
          <w:szCs w:val="24"/>
          <w:lang w:val="ru-RU"/>
        </w:rPr>
        <w:t>оптималне</w:t>
      </w:r>
      <w:r w:rsidRPr="00115A6B">
        <w:rPr>
          <w:b/>
          <w:i/>
          <w:sz w:val="24"/>
          <w:szCs w:val="24"/>
          <w:lang w:val="hr-HR"/>
        </w:rPr>
        <w:t xml:space="preserve"> ш</w:t>
      </w:r>
      <w:r w:rsidRPr="00115A6B">
        <w:rPr>
          <w:b/>
          <w:i/>
          <w:sz w:val="24"/>
          <w:szCs w:val="24"/>
          <w:lang w:val="ru-RU"/>
        </w:rPr>
        <w:t>умовитости</w:t>
      </w:r>
    </w:p>
    <w:p w14:paraId="103B6852" w14:textId="77777777" w:rsidR="00C173F3" w:rsidRDefault="00C173F3" w:rsidP="00C173F3">
      <w:pPr>
        <w:spacing w:after="60"/>
        <w:ind w:left="1080"/>
        <w:jc w:val="center"/>
        <w:rPr>
          <w:sz w:val="24"/>
          <w:szCs w:val="24"/>
          <w:lang w:val="sr-Cyrl-RS"/>
        </w:rPr>
      </w:pPr>
    </w:p>
    <w:p w14:paraId="39DB7180" w14:textId="0B40CFD3" w:rsidR="00B67EE0" w:rsidRPr="00EB1DC3" w:rsidRDefault="00B67EE0" w:rsidP="00B67EE0">
      <w:pPr>
        <w:spacing w:after="60"/>
        <w:ind w:firstLine="720"/>
        <w:jc w:val="both"/>
        <w:rPr>
          <w:iCs/>
          <w:sz w:val="24"/>
          <w:szCs w:val="24"/>
          <w:lang w:val="sr-Cyrl-CS"/>
        </w:rPr>
      </w:pPr>
      <w:r w:rsidRPr="00EB1DC3">
        <w:rPr>
          <w:iCs/>
          <w:sz w:val="24"/>
          <w:szCs w:val="24"/>
          <w:lang w:val="hr-HR"/>
        </w:rPr>
        <w:t xml:space="preserve">Укупна површина газдинске јединице износи </w:t>
      </w:r>
      <w:r>
        <w:rPr>
          <w:iCs/>
          <w:sz w:val="24"/>
          <w:szCs w:val="24"/>
          <w:lang w:val="sr-Latn-RS"/>
        </w:rPr>
        <w:t>1.</w:t>
      </w:r>
      <w:r>
        <w:rPr>
          <w:iCs/>
          <w:sz w:val="24"/>
          <w:szCs w:val="24"/>
          <w:lang w:val="sr-Cyrl-RS"/>
        </w:rPr>
        <w:t>372</w:t>
      </w:r>
      <w:r>
        <w:rPr>
          <w:iCs/>
          <w:sz w:val="24"/>
          <w:szCs w:val="24"/>
          <w:lang w:val="sr-Latn-RS"/>
        </w:rPr>
        <w:t>,</w:t>
      </w:r>
      <w:r>
        <w:rPr>
          <w:iCs/>
          <w:sz w:val="24"/>
          <w:szCs w:val="24"/>
          <w:lang w:val="sr-Cyrl-RS"/>
        </w:rPr>
        <w:t>61</w:t>
      </w:r>
      <w:r w:rsidRPr="00EB1DC3">
        <w:rPr>
          <w:iCs/>
          <w:sz w:val="24"/>
          <w:szCs w:val="24"/>
          <w:lang w:val="hr-HR"/>
        </w:rPr>
        <w:t xml:space="preserve"> хектара, од тога је </w:t>
      </w:r>
      <w:r>
        <w:rPr>
          <w:iCs/>
          <w:sz w:val="24"/>
          <w:szCs w:val="24"/>
          <w:lang w:val="sr-Latn-RS"/>
        </w:rPr>
        <w:t>1</w:t>
      </w:r>
      <w:r>
        <w:rPr>
          <w:iCs/>
          <w:sz w:val="24"/>
          <w:szCs w:val="24"/>
          <w:lang w:val="sr-Cyrl-CS"/>
        </w:rPr>
        <w:t>.</w:t>
      </w:r>
      <w:r>
        <w:rPr>
          <w:iCs/>
          <w:sz w:val="24"/>
          <w:szCs w:val="24"/>
          <w:lang w:val="sr-Cyrl-RS"/>
        </w:rPr>
        <w:t>268</w:t>
      </w:r>
      <w:r>
        <w:rPr>
          <w:iCs/>
          <w:sz w:val="24"/>
          <w:szCs w:val="24"/>
          <w:lang w:val="sr-Cyrl-CS"/>
        </w:rPr>
        <w:t>,</w:t>
      </w:r>
      <w:r>
        <w:rPr>
          <w:iCs/>
          <w:sz w:val="24"/>
          <w:szCs w:val="24"/>
          <w:lang w:val="sr-Latn-RS"/>
        </w:rPr>
        <w:t>9</w:t>
      </w:r>
      <w:r>
        <w:rPr>
          <w:iCs/>
          <w:sz w:val="24"/>
          <w:szCs w:val="24"/>
          <w:lang w:val="sr-Cyrl-RS"/>
        </w:rPr>
        <w:t>2</w:t>
      </w:r>
      <w:r w:rsidRPr="00EB1DC3">
        <w:rPr>
          <w:iCs/>
          <w:sz w:val="24"/>
          <w:szCs w:val="24"/>
          <w:lang w:val="hr-HR"/>
        </w:rPr>
        <w:t xml:space="preserve"> ха обрасло </w:t>
      </w:r>
      <w:r w:rsidRPr="00EB1DC3">
        <w:rPr>
          <w:iCs/>
          <w:sz w:val="24"/>
          <w:szCs w:val="24"/>
          <w:lang w:val="sr-Cyrl-RS"/>
        </w:rPr>
        <w:t xml:space="preserve"> </w:t>
      </w:r>
      <w:r w:rsidRPr="00EB1DC3">
        <w:rPr>
          <w:iCs/>
          <w:sz w:val="24"/>
          <w:szCs w:val="24"/>
          <w:lang w:val="hr-HR"/>
        </w:rPr>
        <w:t xml:space="preserve"> што представља шумовитост од </w:t>
      </w:r>
      <w:r>
        <w:rPr>
          <w:iCs/>
          <w:sz w:val="24"/>
          <w:szCs w:val="24"/>
          <w:lang w:val="sr-Cyrl-CS"/>
        </w:rPr>
        <w:t>92,</w:t>
      </w:r>
      <w:r>
        <w:rPr>
          <w:iCs/>
          <w:sz w:val="24"/>
          <w:szCs w:val="24"/>
          <w:lang w:val="sr-Cyrl-RS"/>
        </w:rPr>
        <w:t>4</w:t>
      </w:r>
      <w:r w:rsidRPr="00EB1DC3">
        <w:rPr>
          <w:iCs/>
          <w:sz w:val="24"/>
          <w:szCs w:val="24"/>
          <w:lang w:val="hr-HR"/>
        </w:rPr>
        <w:t xml:space="preserve"> %. Према исказу површина регистровано је </w:t>
      </w:r>
      <w:r>
        <w:rPr>
          <w:iCs/>
          <w:sz w:val="24"/>
          <w:szCs w:val="24"/>
          <w:lang w:val="sr-Cyrl-RS"/>
        </w:rPr>
        <w:t>7</w:t>
      </w:r>
      <w:r>
        <w:rPr>
          <w:iCs/>
          <w:sz w:val="24"/>
          <w:szCs w:val="24"/>
          <w:lang w:val="sr-Cyrl-CS"/>
        </w:rPr>
        <w:t>,</w:t>
      </w:r>
      <w:r>
        <w:rPr>
          <w:iCs/>
          <w:sz w:val="24"/>
          <w:szCs w:val="24"/>
          <w:lang w:val="sr-Cyrl-RS"/>
        </w:rPr>
        <w:t>59</w:t>
      </w:r>
      <w:r w:rsidRPr="00EB1DC3">
        <w:rPr>
          <w:iCs/>
          <w:sz w:val="24"/>
          <w:szCs w:val="24"/>
          <w:lang w:val="sr-Cyrl-CS"/>
        </w:rPr>
        <w:t xml:space="preserve"> </w:t>
      </w:r>
      <w:r w:rsidRPr="00EB1DC3">
        <w:rPr>
          <w:iCs/>
          <w:sz w:val="24"/>
          <w:szCs w:val="24"/>
          <w:lang w:val="hr-HR"/>
        </w:rPr>
        <w:t>ха шумског земљишта,</w:t>
      </w:r>
      <w:r w:rsidRPr="00EB1DC3">
        <w:rPr>
          <w:iCs/>
          <w:sz w:val="24"/>
          <w:szCs w:val="24"/>
          <w:lang w:val="sr-Cyrl-CS"/>
        </w:rPr>
        <w:t xml:space="preserve"> од чега је у овом уређајном периоду планирано пошумљавање </w:t>
      </w:r>
      <w:r>
        <w:rPr>
          <w:iCs/>
          <w:sz w:val="24"/>
          <w:szCs w:val="24"/>
          <w:lang w:val="sr-Cyrl-RS"/>
        </w:rPr>
        <w:t>9,29</w:t>
      </w:r>
      <w:r w:rsidRPr="00EB1DC3">
        <w:rPr>
          <w:iCs/>
          <w:sz w:val="24"/>
          <w:szCs w:val="24"/>
          <w:lang w:val="sr-Cyrl-CS"/>
        </w:rPr>
        <w:t xml:space="preserve"> ха, чиме б</w:t>
      </w:r>
      <w:r>
        <w:rPr>
          <w:iCs/>
          <w:sz w:val="24"/>
          <w:szCs w:val="24"/>
          <w:lang w:val="sr-Cyrl-CS"/>
        </w:rPr>
        <w:t>и се шумовитост повећала на 93,1</w:t>
      </w:r>
      <w:r w:rsidR="007E2DBF">
        <w:rPr>
          <w:iCs/>
          <w:sz w:val="24"/>
          <w:szCs w:val="24"/>
          <w:lang w:val="sr-Cyrl-CS"/>
        </w:rPr>
        <w:t xml:space="preserve"> %. </w:t>
      </w:r>
      <w:r w:rsidRPr="00EB1DC3">
        <w:rPr>
          <w:iCs/>
          <w:sz w:val="24"/>
          <w:szCs w:val="24"/>
          <w:lang w:val="sr-Cyrl-CS"/>
        </w:rPr>
        <w:t>Преостали део</w:t>
      </w:r>
      <w:r w:rsidRPr="00EB1DC3">
        <w:rPr>
          <w:iCs/>
          <w:sz w:val="24"/>
          <w:szCs w:val="24"/>
          <w:lang w:val="sr-Cyrl-RS"/>
        </w:rPr>
        <w:t xml:space="preserve"> чине</w:t>
      </w:r>
      <w:r w:rsidRPr="00EB1DC3">
        <w:rPr>
          <w:iCs/>
          <w:sz w:val="24"/>
          <w:szCs w:val="24"/>
          <w:lang w:val="hr-HR"/>
        </w:rPr>
        <w:t xml:space="preserve"> мање површине</w:t>
      </w:r>
      <w:r w:rsidRPr="00EB1DC3">
        <w:rPr>
          <w:iCs/>
          <w:sz w:val="24"/>
          <w:szCs w:val="24"/>
          <w:lang w:val="sr-Cyrl-RS"/>
        </w:rPr>
        <w:t xml:space="preserve"> </w:t>
      </w:r>
      <w:r w:rsidRPr="00EB1DC3">
        <w:rPr>
          <w:iCs/>
          <w:sz w:val="24"/>
          <w:szCs w:val="24"/>
          <w:lang w:val="hr-HR"/>
        </w:rPr>
        <w:t>у оквиру одељења кој</w:t>
      </w:r>
      <w:r w:rsidRPr="00EB1DC3">
        <w:rPr>
          <w:iCs/>
          <w:sz w:val="24"/>
          <w:szCs w:val="24"/>
          <w:lang w:val="sr-Cyrl-RS"/>
        </w:rPr>
        <w:t>е</w:t>
      </w:r>
      <w:r w:rsidRPr="00EB1DC3">
        <w:rPr>
          <w:iCs/>
          <w:sz w:val="24"/>
          <w:szCs w:val="24"/>
          <w:lang w:val="hr-HR"/>
        </w:rPr>
        <w:t xml:space="preserve"> су </w:t>
      </w:r>
      <w:r w:rsidRPr="00EB1DC3">
        <w:rPr>
          <w:iCs/>
          <w:sz w:val="24"/>
          <w:szCs w:val="24"/>
          <w:lang w:val="sr-Cyrl-CS"/>
        </w:rPr>
        <w:t xml:space="preserve">делом </w:t>
      </w:r>
      <w:r w:rsidRPr="00EB1DC3">
        <w:rPr>
          <w:iCs/>
          <w:sz w:val="24"/>
          <w:szCs w:val="24"/>
          <w:lang w:val="hr-HR"/>
        </w:rPr>
        <w:t>у процесу природног обнављања</w:t>
      </w:r>
      <w:r w:rsidRPr="00EB1DC3">
        <w:rPr>
          <w:iCs/>
          <w:sz w:val="24"/>
          <w:szCs w:val="24"/>
          <w:lang w:val="sr-Cyrl-CS"/>
        </w:rPr>
        <w:t xml:space="preserve"> аутохтоним врстама дрвећа, а делом су то површине обрасле различитим врстама трава (пашњаци). Ове површине као такве би тр</w:t>
      </w:r>
      <w:r>
        <w:rPr>
          <w:iCs/>
          <w:sz w:val="24"/>
          <w:szCs w:val="24"/>
          <w:lang w:val="sr-Latn-RS"/>
        </w:rPr>
        <w:t>e</w:t>
      </w:r>
      <w:r w:rsidRPr="00EB1DC3">
        <w:rPr>
          <w:iCs/>
          <w:sz w:val="24"/>
          <w:szCs w:val="24"/>
          <w:lang w:val="sr-Cyrl-CS"/>
        </w:rPr>
        <w:t xml:space="preserve">бало задржати у циљу очувања </w:t>
      </w:r>
      <w:r w:rsidRPr="00EB1DC3">
        <w:rPr>
          <w:iCs/>
          <w:sz w:val="24"/>
          <w:szCs w:val="24"/>
          <w:lang w:val="sr-Cyrl-CS"/>
        </w:rPr>
        <w:lastRenderedPageBreak/>
        <w:t xml:space="preserve">биолошке разноврсности – биодиверзитета на подручију газдинске јединице, која уједно могу да послуже и као места за испашу дивљачи на овом локалитету.   </w:t>
      </w:r>
      <w:r w:rsidRPr="00EB1DC3">
        <w:rPr>
          <w:iCs/>
          <w:sz w:val="24"/>
          <w:szCs w:val="24"/>
          <w:lang w:val="hr-HR"/>
        </w:rPr>
        <w:t xml:space="preserve"> </w:t>
      </w:r>
    </w:p>
    <w:p w14:paraId="329E0C33" w14:textId="77777777" w:rsidR="00B67EE0" w:rsidRPr="00EB1DC3" w:rsidRDefault="00B67EE0" w:rsidP="00B67EE0">
      <w:pPr>
        <w:spacing w:after="60"/>
        <w:ind w:firstLine="720"/>
        <w:jc w:val="both"/>
        <w:rPr>
          <w:iCs/>
          <w:sz w:val="24"/>
          <w:szCs w:val="24"/>
          <w:lang w:val="sr-Cyrl-CS"/>
        </w:rPr>
      </w:pPr>
      <w:r w:rsidRPr="0005751D">
        <w:rPr>
          <w:iCs/>
          <w:sz w:val="24"/>
          <w:szCs w:val="24"/>
          <w:lang w:val="sr-Cyrl-CS"/>
        </w:rPr>
        <w:t xml:space="preserve">Сагледавајући напред наведено, узимајући у </w:t>
      </w:r>
      <w:r w:rsidRPr="0005751D">
        <w:rPr>
          <w:iCs/>
          <w:sz w:val="24"/>
          <w:szCs w:val="24"/>
          <w:lang w:val="hr-HR"/>
        </w:rPr>
        <w:t>обзир површину шумског земљишта</w:t>
      </w:r>
      <w:r w:rsidRPr="0005751D">
        <w:rPr>
          <w:iCs/>
          <w:sz w:val="24"/>
          <w:szCs w:val="24"/>
          <w:lang w:val="sr-Cyrl-CS"/>
        </w:rPr>
        <w:t>, као и стање ових површина, може се извести закључак да ће ова газдинска јединица већ у наредном уређајном периоду достићи своју ''оптималну шумовитост'', тј. да у наредним уређајним периодима не постоји потреба повећања површине под шумом.</w:t>
      </w:r>
    </w:p>
    <w:p w14:paraId="23608A22" w14:textId="77777777" w:rsidR="00C4471E" w:rsidRDefault="00C4471E" w:rsidP="00C173F3">
      <w:pPr>
        <w:spacing w:after="60"/>
        <w:ind w:left="1080"/>
        <w:jc w:val="center"/>
        <w:rPr>
          <w:sz w:val="24"/>
          <w:szCs w:val="24"/>
          <w:lang w:val="sr-Cyrl-RS"/>
        </w:rPr>
      </w:pPr>
    </w:p>
    <w:p w14:paraId="5F761C8D" w14:textId="77777777" w:rsidR="00C4471E" w:rsidRDefault="00C4471E" w:rsidP="00115A6B">
      <w:pPr>
        <w:spacing w:after="60"/>
        <w:rPr>
          <w:sz w:val="24"/>
          <w:szCs w:val="24"/>
          <w:lang w:val="sr-Cyrl-RS"/>
        </w:rPr>
      </w:pPr>
    </w:p>
    <w:p w14:paraId="6D59A4C6" w14:textId="77777777" w:rsidR="008B0367" w:rsidRDefault="008B0367" w:rsidP="00115A6B">
      <w:pPr>
        <w:spacing w:after="60"/>
        <w:rPr>
          <w:sz w:val="24"/>
          <w:szCs w:val="24"/>
          <w:lang w:val="sr-Cyrl-RS"/>
        </w:rPr>
      </w:pPr>
    </w:p>
    <w:p w14:paraId="231322FD" w14:textId="77777777" w:rsidR="008B0367" w:rsidRDefault="008B0367" w:rsidP="00115A6B">
      <w:pPr>
        <w:spacing w:after="60"/>
        <w:rPr>
          <w:sz w:val="24"/>
          <w:szCs w:val="24"/>
          <w:lang w:val="sr-Cyrl-RS"/>
        </w:rPr>
      </w:pPr>
    </w:p>
    <w:p w14:paraId="3031FC55" w14:textId="77777777" w:rsidR="008B0367" w:rsidRDefault="008B0367" w:rsidP="00115A6B">
      <w:pPr>
        <w:spacing w:after="60"/>
        <w:rPr>
          <w:sz w:val="24"/>
          <w:szCs w:val="24"/>
          <w:lang w:val="sr-Cyrl-RS"/>
        </w:rPr>
      </w:pPr>
    </w:p>
    <w:p w14:paraId="08AA1A1B" w14:textId="77777777" w:rsidR="008B0367" w:rsidRDefault="008B0367" w:rsidP="00115A6B">
      <w:pPr>
        <w:spacing w:after="60"/>
        <w:rPr>
          <w:sz w:val="24"/>
          <w:szCs w:val="24"/>
          <w:lang w:val="sr-Cyrl-RS"/>
        </w:rPr>
      </w:pPr>
    </w:p>
    <w:p w14:paraId="00B82D64" w14:textId="77777777" w:rsidR="008B0367" w:rsidRDefault="008B0367" w:rsidP="00115A6B">
      <w:pPr>
        <w:spacing w:after="60"/>
        <w:rPr>
          <w:sz w:val="24"/>
          <w:szCs w:val="24"/>
          <w:lang w:val="sr-Cyrl-RS"/>
        </w:rPr>
      </w:pPr>
    </w:p>
    <w:p w14:paraId="34B215EB" w14:textId="77777777" w:rsidR="008B0367" w:rsidRDefault="008B0367" w:rsidP="00115A6B">
      <w:pPr>
        <w:spacing w:after="60"/>
        <w:rPr>
          <w:sz w:val="24"/>
          <w:szCs w:val="24"/>
          <w:lang w:val="sr-Cyrl-RS"/>
        </w:rPr>
      </w:pPr>
    </w:p>
    <w:p w14:paraId="2EFFA1E1" w14:textId="77777777" w:rsidR="008B0367" w:rsidRDefault="008B0367" w:rsidP="00115A6B">
      <w:pPr>
        <w:spacing w:after="60"/>
        <w:rPr>
          <w:sz w:val="24"/>
          <w:szCs w:val="24"/>
          <w:lang w:val="sr-Cyrl-RS"/>
        </w:rPr>
      </w:pPr>
    </w:p>
    <w:p w14:paraId="1FF1FAFC" w14:textId="77777777" w:rsidR="008B0367" w:rsidRDefault="008B0367" w:rsidP="00115A6B">
      <w:pPr>
        <w:spacing w:after="60"/>
        <w:rPr>
          <w:sz w:val="24"/>
          <w:szCs w:val="24"/>
          <w:lang w:val="sr-Cyrl-RS"/>
        </w:rPr>
      </w:pPr>
    </w:p>
    <w:p w14:paraId="21366742" w14:textId="77777777" w:rsidR="008B0367" w:rsidRDefault="008B0367" w:rsidP="00115A6B">
      <w:pPr>
        <w:spacing w:after="60"/>
        <w:rPr>
          <w:sz w:val="24"/>
          <w:szCs w:val="24"/>
          <w:lang w:val="sr-Cyrl-RS"/>
        </w:rPr>
      </w:pPr>
    </w:p>
    <w:p w14:paraId="3F2418AB" w14:textId="77777777" w:rsidR="008B0367" w:rsidRDefault="008B0367" w:rsidP="00115A6B">
      <w:pPr>
        <w:spacing w:after="60"/>
        <w:rPr>
          <w:sz w:val="24"/>
          <w:szCs w:val="24"/>
          <w:lang w:val="sr-Cyrl-RS"/>
        </w:rPr>
      </w:pPr>
    </w:p>
    <w:p w14:paraId="66D33777" w14:textId="77777777" w:rsidR="008B0367" w:rsidRDefault="008B0367" w:rsidP="00115A6B">
      <w:pPr>
        <w:spacing w:after="60"/>
        <w:rPr>
          <w:sz w:val="24"/>
          <w:szCs w:val="24"/>
          <w:lang w:val="sr-Cyrl-RS"/>
        </w:rPr>
      </w:pPr>
    </w:p>
    <w:p w14:paraId="5003C292" w14:textId="77777777" w:rsidR="008B0367" w:rsidRDefault="008B0367" w:rsidP="00115A6B">
      <w:pPr>
        <w:spacing w:after="60"/>
        <w:rPr>
          <w:sz w:val="24"/>
          <w:szCs w:val="24"/>
          <w:lang w:val="sr-Cyrl-RS"/>
        </w:rPr>
      </w:pPr>
    </w:p>
    <w:p w14:paraId="3B4C3BEC" w14:textId="77777777" w:rsidR="008B0367" w:rsidRDefault="008B0367" w:rsidP="00115A6B">
      <w:pPr>
        <w:spacing w:after="60"/>
        <w:rPr>
          <w:sz w:val="24"/>
          <w:szCs w:val="24"/>
          <w:lang w:val="sr-Cyrl-RS"/>
        </w:rPr>
      </w:pPr>
    </w:p>
    <w:p w14:paraId="76A3A140" w14:textId="77777777" w:rsidR="008B0367" w:rsidRDefault="008B0367" w:rsidP="00115A6B">
      <w:pPr>
        <w:spacing w:after="60"/>
        <w:rPr>
          <w:sz w:val="24"/>
          <w:szCs w:val="24"/>
          <w:lang w:val="sr-Cyrl-RS"/>
        </w:rPr>
      </w:pPr>
    </w:p>
    <w:p w14:paraId="7E6E1041" w14:textId="77777777" w:rsidR="008B0367" w:rsidRDefault="008B0367" w:rsidP="00115A6B">
      <w:pPr>
        <w:spacing w:after="60"/>
        <w:rPr>
          <w:sz w:val="24"/>
          <w:szCs w:val="24"/>
          <w:lang w:val="sr-Cyrl-RS"/>
        </w:rPr>
      </w:pPr>
    </w:p>
    <w:p w14:paraId="5F727F21" w14:textId="77777777" w:rsidR="008B0367" w:rsidRDefault="008B0367" w:rsidP="00115A6B">
      <w:pPr>
        <w:spacing w:after="60"/>
        <w:rPr>
          <w:sz w:val="24"/>
          <w:szCs w:val="24"/>
          <w:lang w:val="sr-Cyrl-RS"/>
        </w:rPr>
      </w:pPr>
    </w:p>
    <w:p w14:paraId="4683F605" w14:textId="77777777" w:rsidR="008B0367" w:rsidRDefault="008B0367" w:rsidP="00115A6B">
      <w:pPr>
        <w:spacing w:after="60"/>
        <w:rPr>
          <w:sz w:val="24"/>
          <w:szCs w:val="24"/>
          <w:lang w:val="sr-Cyrl-RS"/>
        </w:rPr>
      </w:pPr>
    </w:p>
    <w:p w14:paraId="4F820046" w14:textId="77777777" w:rsidR="008B0367" w:rsidRDefault="008B0367" w:rsidP="00115A6B">
      <w:pPr>
        <w:spacing w:after="60"/>
        <w:rPr>
          <w:sz w:val="24"/>
          <w:szCs w:val="24"/>
          <w:lang w:val="sr-Cyrl-RS"/>
        </w:rPr>
      </w:pPr>
    </w:p>
    <w:p w14:paraId="49514AD5" w14:textId="77777777" w:rsidR="008B0367" w:rsidRDefault="008B0367" w:rsidP="00115A6B">
      <w:pPr>
        <w:spacing w:after="60"/>
        <w:rPr>
          <w:sz w:val="24"/>
          <w:szCs w:val="24"/>
          <w:lang w:val="sr-Cyrl-RS"/>
        </w:rPr>
      </w:pPr>
    </w:p>
    <w:p w14:paraId="4EB09935" w14:textId="77777777" w:rsidR="008B0367" w:rsidRDefault="008B0367" w:rsidP="00115A6B">
      <w:pPr>
        <w:spacing w:after="60"/>
        <w:rPr>
          <w:sz w:val="24"/>
          <w:szCs w:val="24"/>
          <w:lang w:val="sr-Cyrl-RS"/>
        </w:rPr>
      </w:pPr>
    </w:p>
    <w:p w14:paraId="67F25933" w14:textId="77777777" w:rsidR="008B0367" w:rsidRDefault="008B0367" w:rsidP="00115A6B">
      <w:pPr>
        <w:spacing w:after="60"/>
        <w:rPr>
          <w:sz w:val="24"/>
          <w:szCs w:val="24"/>
          <w:lang w:val="sr-Cyrl-RS"/>
        </w:rPr>
      </w:pPr>
    </w:p>
    <w:p w14:paraId="5754D64A" w14:textId="77777777" w:rsidR="008B0367" w:rsidRDefault="008B0367" w:rsidP="00115A6B">
      <w:pPr>
        <w:spacing w:after="60"/>
        <w:rPr>
          <w:sz w:val="24"/>
          <w:szCs w:val="24"/>
          <w:lang w:val="sr-Cyrl-RS"/>
        </w:rPr>
      </w:pPr>
    </w:p>
    <w:p w14:paraId="6CADA9C6" w14:textId="77777777" w:rsidR="008B0367" w:rsidRDefault="008B0367" w:rsidP="00115A6B">
      <w:pPr>
        <w:spacing w:after="60"/>
        <w:rPr>
          <w:sz w:val="24"/>
          <w:szCs w:val="24"/>
          <w:lang w:val="sr-Cyrl-RS"/>
        </w:rPr>
      </w:pPr>
    </w:p>
    <w:p w14:paraId="5D57096A" w14:textId="77777777" w:rsidR="008B0367" w:rsidRDefault="008B0367" w:rsidP="00115A6B">
      <w:pPr>
        <w:spacing w:after="60"/>
        <w:rPr>
          <w:sz w:val="24"/>
          <w:szCs w:val="24"/>
          <w:lang w:val="sr-Cyrl-RS"/>
        </w:rPr>
      </w:pPr>
    </w:p>
    <w:p w14:paraId="6F110457" w14:textId="77777777" w:rsidR="008B0367" w:rsidRDefault="008B0367" w:rsidP="00115A6B">
      <w:pPr>
        <w:spacing w:after="60"/>
        <w:rPr>
          <w:sz w:val="24"/>
          <w:szCs w:val="24"/>
          <w:lang w:val="sr-Cyrl-RS"/>
        </w:rPr>
      </w:pPr>
    </w:p>
    <w:p w14:paraId="7AE07FD4" w14:textId="77777777" w:rsidR="008B0367" w:rsidRDefault="008B0367" w:rsidP="00115A6B">
      <w:pPr>
        <w:spacing w:after="60"/>
        <w:rPr>
          <w:sz w:val="24"/>
          <w:szCs w:val="24"/>
          <w:lang w:val="sr-Cyrl-RS"/>
        </w:rPr>
      </w:pPr>
    </w:p>
    <w:p w14:paraId="1194DC62" w14:textId="77777777" w:rsidR="008B0367" w:rsidRDefault="008B0367" w:rsidP="00115A6B">
      <w:pPr>
        <w:spacing w:after="60"/>
        <w:rPr>
          <w:sz w:val="24"/>
          <w:szCs w:val="24"/>
          <w:lang w:val="sr-Cyrl-RS"/>
        </w:rPr>
      </w:pPr>
    </w:p>
    <w:p w14:paraId="16D75287" w14:textId="77777777" w:rsidR="008B0367" w:rsidRDefault="008B0367" w:rsidP="00115A6B">
      <w:pPr>
        <w:spacing w:after="60"/>
        <w:rPr>
          <w:sz w:val="24"/>
          <w:szCs w:val="24"/>
          <w:lang w:val="sr-Cyrl-RS"/>
        </w:rPr>
      </w:pPr>
    </w:p>
    <w:p w14:paraId="5D85BDFD" w14:textId="77777777" w:rsidR="008B0367" w:rsidRDefault="008B0367" w:rsidP="00115A6B">
      <w:pPr>
        <w:spacing w:after="60"/>
        <w:rPr>
          <w:sz w:val="24"/>
          <w:szCs w:val="24"/>
          <w:lang w:val="sr-Cyrl-RS"/>
        </w:rPr>
      </w:pPr>
    </w:p>
    <w:p w14:paraId="6ED66E8C" w14:textId="77777777" w:rsidR="008B0367" w:rsidRDefault="008B0367" w:rsidP="00115A6B">
      <w:pPr>
        <w:spacing w:after="60"/>
        <w:rPr>
          <w:sz w:val="24"/>
          <w:szCs w:val="24"/>
          <w:lang w:val="sr-Cyrl-RS"/>
        </w:rPr>
      </w:pPr>
    </w:p>
    <w:p w14:paraId="796F0948" w14:textId="77777777" w:rsidR="00667F90" w:rsidRDefault="00667F90" w:rsidP="00115A6B">
      <w:pPr>
        <w:spacing w:after="60"/>
        <w:rPr>
          <w:sz w:val="24"/>
          <w:szCs w:val="24"/>
          <w:lang w:val="sr-Cyrl-RS"/>
        </w:rPr>
      </w:pPr>
    </w:p>
    <w:p w14:paraId="33C3F955" w14:textId="77777777" w:rsidR="00667F90" w:rsidRDefault="00667F90" w:rsidP="00115A6B">
      <w:pPr>
        <w:spacing w:after="60"/>
        <w:rPr>
          <w:sz w:val="24"/>
          <w:szCs w:val="24"/>
          <w:lang w:val="sr-Cyrl-RS"/>
        </w:rPr>
      </w:pPr>
    </w:p>
    <w:p w14:paraId="0040F432" w14:textId="77777777" w:rsidR="00667F90" w:rsidRDefault="00667F90" w:rsidP="00115A6B">
      <w:pPr>
        <w:spacing w:after="60"/>
        <w:rPr>
          <w:sz w:val="24"/>
          <w:szCs w:val="24"/>
          <w:lang w:val="sr-Cyrl-RS"/>
        </w:rPr>
      </w:pPr>
    </w:p>
    <w:p w14:paraId="56E4CC1F" w14:textId="77777777" w:rsidR="00667F90" w:rsidRDefault="00667F90" w:rsidP="00115A6B">
      <w:pPr>
        <w:spacing w:after="60"/>
        <w:rPr>
          <w:sz w:val="24"/>
          <w:szCs w:val="24"/>
          <w:lang w:val="sr-Cyrl-RS"/>
        </w:rPr>
      </w:pPr>
    </w:p>
    <w:p w14:paraId="2277B6AE" w14:textId="77777777" w:rsidR="00667F90" w:rsidRDefault="00667F90" w:rsidP="00115A6B">
      <w:pPr>
        <w:spacing w:after="60"/>
        <w:rPr>
          <w:sz w:val="24"/>
          <w:szCs w:val="24"/>
          <w:lang w:val="sr-Cyrl-RS"/>
        </w:rPr>
      </w:pPr>
      <w:bookmarkStart w:id="192" w:name="_GoBack"/>
      <w:bookmarkEnd w:id="192"/>
    </w:p>
    <w:p w14:paraId="335BD052" w14:textId="77777777" w:rsidR="008B0367" w:rsidRDefault="008B0367" w:rsidP="00115A6B">
      <w:pPr>
        <w:spacing w:after="60"/>
        <w:rPr>
          <w:sz w:val="24"/>
          <w:szCs w:val="24"/>
          <w:lang w:val="sr-Cyrl-RS"/>
        </w:rPr>
      </w:pPr>
    </w:p>
    <w:p w14:paraId="3160FFC3" w14:textId="77777777" w:rsidR="00C4471E" w:rsidRPr="00C4471E" w:rsidRDefault="00C4471E" w:rsidP="00C4471E">
      <w:pPr>
        <w:keepNext/>
        <w:pBdr>
          <w:top w:val="single" w:sz="4" w:space="1" w:color="auto"/>
          <w:left w:val="single" w:sz="4" w:space="1" w:color="auto"/>
          <w:bottom w:val="single" w:sz="4" w:space="1" w:color="auto"/>
          <w:right w:val="single" w:sz="4" w:space="4" w:color="auto"/>
        </w:pBdr>
        <w:shd w:val="clear" w:color="auto" w:fill="DBE5F1" w:themeFill="accent1" w:themeFillTint="33"/>
        <w:jc w:val="center"/>
        <w:outlineLvl w:val="1"/>
        <w:rPr>
          <w:b/>
          <w:i/>
          <w:sz w:val="36"/>
          <w:szCs w:val="36"/>
          <w:lang w:val="sr-Cyrl-RS"/>
        </w:rPr>
      </w:pPr>
      <w:bookmarkStart w:id="193" w:name="_Toc168564898"/>
      <w:bookmarkStart w:id="194" w:name="_Toc163562209"/>
      <w:r w:rsidRPr="00C4471E">
        <w:rPr>
          <w:b/>
          <w:i/>
          <w:sz w:val="36"/>
          <w:szCs w:val="36"/>
          <w:lang w:val="hr-HR"/>
        </w:rPr>
        <w:t>4.0. ПЛАН ГАЗДОВАЊА ШУМАМА И ПРОЦЕНА ОЧЕКИВАНИХ ЕФЕКАТА</w:t>
      </w:r>
      <w:bookmarkEnd w:id="193"/>
      <w:bookmarkEnd w:id="194"/>
    </w:p>
    <w:p w14:paraId="5A9DA4D9" w14:textId="77777777" w:rsidR="00C4471E" w:rsidRDefault="00C4471E" w:rsidP="00C173F3">
      <w:pPr>
        <w:spacing w:after="60"/>
        <w:ind w:left="1080"/>
        <w:jc w:val="center"/>
        <w:rPr>
          <w:sz w:val="24"/>
          <w:szCs w:val="24"/>
          <w:lang w:val="sr-Cyrl-RS"/>
        </w:rPr>
      </w:pPr>
    </w:p>
    <w:p w14:paraId="546EBE70" w14:textId="77777777" w:rsidR="00C4471E" w:rsidRPr="00C4471E" w:rsidRDefault="00C4471E" w:rsidP="00C4471E">
      <w:pPr>
        <w:keepNext/>
        <w:jc w:val="center"/>
        <w:outlineLvl w:val="1"/>
        <w:rPr>
          <w:b/>
          <w:i/>
          <w:sz w:val="28"/>
          <w:lang w:val="hr-HR"/>
        </w:rPr>
      </w:pPr>
      <w:bookmarkStart w:id="195" w:name="_Toc163562210"/>
      <w:bookmarkStart w:id="196" w:name="_Toc168399864"/>
      <w:bookmarkStart w:id="197" w:name="_Toc168401835"/>
      <w:bookmarkStart w:id="198" w:name="_Toc168402211"/>
      <w:bookmarkStart w:id="199" w:name="_Toc168564899"/>
      <w:r w:rsidRPr="00C4471E">
        <w:rPr>
          <w:b/>
          <w:i/>
          <w:sz w:val="28"/>
          <w:lang w:val="hr-HR"/>
        </w:rPr>
        <w:t>4.1. ПЛАН ГАЗДОВАЊА ШУМАМА</w:t>
      </w:r>
      <w:bookmarkEnd w:id="195"/>
      <w:bookmarkEnd w:id="196"/>
      <w:bookmarkEnd w:id="197"/>
      <w:bookmarkEnd w:id="198"/>
      <w:bookmarkEnd w:id="199"/>
    </w:p>
    <w:p w14:paraId="522E09CA" w14:textId="77777777" w:rsidR="00C4471E" w:rsidRDefault="00C4471E" w:rsidP="00C4471E">
      <w:pPr>
        <w:keepNext/>
        <w:jc w:val="center"/>
        <w:outlineLvl w:val="1"/>
        <w:rPr>
          <w:b/>
          <w:i/>
          <w:sz w:val="28"/>
          <w:lang w:val="sr-Cyrl-RS"/>
        </w:rPr>
      </w:pPr>
      <w:bookmarkStart w:id="200" w:name="_Toc163562211"/>
      <w:bookmarkStart w:id="201" w:name="_Toc168564900"/>
    </w:p>
    <w:p w14:paraId="2DDEAA0A" w14:textId="77777777" w:rsidR="00C4471E" w:rsidRPr="00C4471E" w:rsidRDefault="00C4471E" w:rsidP="00C4471E">
      <w:pPr>
        <w:keepNext/>
        <w:jc w:val="center"/>
        <w:outlineLvl w:val="1"/>
        <w:rPr>
          <w:b/>
          <w:i/>
          <w:sz w:val="28"/>
          <w:lang w:val="sr-Cyrl-RS"/>
        </w:rPr>
      </w:pPr>
      <w:r w:rsidRPr="00C4471E">
        <w:rPr>
          <w:b/>
          <w:i/>
          <w:sz w:val="28"/>
          <w:lang w:val="hr-HR"/>
        </w:rPr>
        <w:t>4.1.1. План гајења шума</w:t>
      </w:r>
      <w:bookmarkEnd w:id="200"/>
      <w:bookmarkEnd w:id="201"/>
    </w:p>
    <w:p w14:paraId="6CC9F79D" w14:textId="77777777" w:rsidR="00C4471E" w:rsidRDefault="00C4471E" w:rsidP="00C173F3">
      <w:pPr>
        <w:spacing w:after="60"/>
        <w:ind w:left="1080"/>
        <w:jc w:val="center"/>
        <w:rPr>
          <w:sz w:val="24"/>
          <w:szCs w:val="24"/>
          <w:lang w:val="sr-Cyrl-RS"/>
        </w:rPr>
      </w:pPr>
    </w:p>
    <w:p w14:paraId="488A8074" w14:textId="77777777" w:rsidR="00C4471E" w:rsidRPr="00C4471E" w:rsidRDefault="00C4471E" w:rsidP="00C4471E">
      <w:pPr>
        <w:spacing w:after="60"/>
        <w:jc w:val="both"/>
        <w:rPr>
          <w:iCs/>
          <w:sz w:val="24"/>
          <w:szCs w:val="24"/>
          <w:lang w:val="hr-HR"/>
        </w:rPr>
      </w:pPr>
      <w:r w:rsidRPr="00C4471E">
        <w:rPr>
          <w:iCs/>
          <w:sz w:val="24"/>
          <w:szCs w:val="24"/>
          <w:lang w:val="hr-HR"/>
        </w:rPr>
        <w:t>Планом гајења шума одређује се врста и обим радова на обнови, узгоју, реконструкцији, подизању нових шума и производњи потребног шумског семена и садног материјала</w:t>
      </w:r>
    </w:p>
    <w:p w14:paraId="046EAD39" w14:textId="77777777" w:rsidR="00C4471E" w:rsidRPr="00C4471E" w:rsidRDefault="00C4471E" w:rsidP="00C4471E">
      <w:pPr>
        <w:tabs>
          <w:tab w:val="left" w:pos="720"/>
          <w:tab w:val="left" w:pos="1440"/>
          <w:tab w:val="left" w:pos="2160"/>
          <w:tab w:val="left" w:pos="2880"/>
          <w:tab w:val="decimal" w:pos="4827"/>
          <w:tab w:val="left" w:pos="5040"/>
          <w:tab w:val="left" w:pos="5760"/>
          <w:tab w:val="left" w:pos="6480"/>
          <w:tab w:val="left" w:pos="7200"/>
          <w:tab w:val="left" w:pos="7920"/>
          <w:tab w:val="left" w:pos="8640"/>
        </w:tabs>
        <w:spacing w:after="60"/>
        <w:ind w:firstLine="720"/>
        <w:jc w:val="both"/>
        <w:rPr>
          <w:sz w:val="24"/>
          <w:szCs w:val="24"/>
          <w:lang w:val="ru-RU"/>
        </w:rPr>
      </w:pPr>
      <w:r w:rsidRPr="00C4471E">
        <w:rPr>
          <w:sz w:val="24"/>
          <w:szCs w:val="24"/>
          <w:lang w:val="ru-RU"/>
        </w:rPr>
        <w:t>Према</w:t>
      </w:r>
      <w:r w:rsidRPr="00C4471E">
        <w:rPr>
          <w:sz w:val="24"/>
          <w:szCs w:val="24"/>
          <w:lang w:val="hr-HR"/>
        </w:rPr>
        <w:t xml:space="preserve"> </w:t>
      </w:r>
      <w:r w:rsidRPr="00C4471E">
        <w:rPr>
          <w:sz w:val="24"/>
          <w:szCs w:val="24"/>
          <w:lang w:val="ru-RU"/>
        </w:rPr>
        <w:t>структури</w:t>
      </w:r>
      <w:r w:rsidRPr="00C4471E">
        <w:rPr>
          <w:sz w:val="24"/>
          <w:szCs w:val="24"/>
          <w:lang w:val="hr-HR"/>
        </w:rPr>
        <w:t xml:space="preserve"> </w:t>
      </w:r>
      <w:r w:rsidRPr="00C4471E">
        <w:rPr>
          <w:sz w:val="24"/>
          <w:szCs w:val="24"/>
          <w:lang w:val="ru-RU"/>
        </w:rPr>
        <w:t>и</w:t>
      </w:r>
      <w:r w:rsidRPr="00C4471E">
        <w:rPr>
          <w:sz w:val="24"/>
          <w:szCs w:val="24"/>
          <w:lang w:val="hr-HR"/>
        </w:rPr>
        <w:t xml:space="preserve"> </w:t>
      </w:r>
      <w:r w:rsidRPr="00C4471E">
        <w:rPr>
          <w:sz w:val="24"/>
          <w:szCs w:val="24"/>
          <w:lang w:val="ru-RU"/>
        </w:rPr>
        <w:t>обиму</w:t>
      </w:r>
      <w:r w:rsidRPr="00C4471E">
        <w:rPr>
          <w:sz w:val="24"/>
          <w:szCs w:val="24"/>
          <w:lang w:val="hr-HR"/>
        </w:rPr>
        <w:t xml:space="preserve"> </w:t>
      </w:r>
      <w:r w:rsidRPr="00C4471E">
        <w:rPr>
          <w:sz w:val="24"/>
          <w:szCs w:val="24"/>
          <w:lang w:val="ru-RU"/>
        </w:rPr>
        <w:t>радова</w:t>
      </w:r>
      <w:r w:rsidRPr="00C4471E">
        <w:rPr>
          <w:sz w:val="24"/>
          <w:szCs w:val="24"/>
          <w:lang w:val="hr-HR"/>
        </w:rPr>
        <w:t xml:space="preserve"> </w:t>
      </w:r>
      <w:r w:rsidRPr="00C4471E">
        <w:rPr>
          <w:sz w:val="24"/>
          <w:szCs w:val="24"/>
          <w:lang w:val="ru-RU"/>
        </w:rPr>
        <w:t>на</w:t>
      </w:r>
      <w:r w:rsidRPr="00C4471E">
        <w:rPr>
          <w:sz w:val="24"/>
          <w:szCs w:val="24"/>
          <w:lang w:val="hr-HR"/>
        </w:rPr>
        <w:t xml:space="preserve"> </w:t>
      </w:r>
      <w:r w:rsidRPr="00C4471E">
        <w:rPr>
          <w:sz w:val="24"/>
          <w:szCs w:val="24"/>
          <w:lang w:val="ru-RU"/>
        </w:rPr>
        <w:t>гајењу</w:t>
      </w:r>
      <w:r w:rsidRPr="00C4471E">
        <w:rPr>
          <w:sz w:val="24"/>
          <w:szCs w:val="24"/>
          <w:lang w:val="hr-HR"/>
        </w:rPr>
        <w:t xml:space="preserve"> ш</w:t>
      </w:r>
      <w:r w:rsidRPr="00C4471E">
        <w:rPr>
          <w:sz w:val="24"/>
          <w:szCs w:val="24"/>
          <w:lang w:val="ru-RU"/>
        </w:rPr>
        <w:t>ума</w:t>
      </w:r>
      <w:r w:rsidRPr="00C4471E">
        <w:rPr>
          <w:sz w:val="24"/>
          <w:szCs w:val="24"/>
          <w:lang w:val="hr-HR"/>
        </w:rPr>
        <w:t xml:space="preserve"> </w:t>
      </w:r>
      <w:r w:rsidRPr="00C4471E">
        <w:rPr>
          <w:sz w:val="24"/>
          <w:szCs w:val="24"/>
          <w:lang w:val="ru-RU"/>
        </w:rPr>
        <w:t>у</w:t>
      </w:r>
      <w:r w:rsidRPr="00C4471E">
        <w:rPr>
          <w:sz w:val="24"/>
          <w:szCs w:val="24"/>
          <w:lang w:val="hr-HR"/>
        </w:rPr>
        <w:t xml:space="preserve"> </w:t>
      </w:r>
      <w:r w:rsidRPr="00C4471E">
        <w:rPr>
          <w:sz w:val="24"/>
          <w:szCs w:val="24"/>
          <w:lang w:val="ru-RU"/>
        </w:rPr>
        <w:t>наредном</w:t>
      </w:r>
      <w:r w:rsidRPr="00C4471E">
        <w:rPr>
          <w:sz w:val="24"/>
          <w:szCs w:val="24"/>
          <w:lang w:val="hr-HR"/>
        </w:rPr>
        <w:t xml:space="preserve"> </w:t>
      </w:r>
      <w:r w:rsidRPr="00C4471E">
        <w:rPr>
          <w:sz w:val="24"/>
          <w:szCs w:val="24"/>
          <w:lang w:val="ru-RU"/>
        </w:rPr>
        <w:t>уре</w:t>
      </w:r>
      <w:r w:rsidRPr="00C4471E">
        <w:rPr>
          <w:sz w:val="24"/>
          <w:szCs w:val="24"/>
          <w:lang w:val="hr-HR"/>
        </w:rPr>
        <w:t>ђ</w:t>
      </w:r>
      <w:r w:rsidRPr="00C4471E">
        <w:rPr>
          <w:sz w:val="24"/>
          <w:szCs w:val="24"/>
          <w:lang w:val="ru-RU"/>
        </w:rPr>
        <w:t>ајном</w:t>
      </w:r>
      <w:r w:rsidRPr="00C4471E">
        <w:rPr>
          <w:sz w:val="24"/>
          <w:szCs w:val="24"/>
          <w:lang w:val="hr-HR"/>
        </w:rPr>
        <w:t xml:space="preserve"> </w:t>
      </w:r>
      <w:r w:rsidRPr="00C4471E">
        <w:rPr>
          <w:sz w:val="24"/>
          <w:szCs w:val="24"/>
          <w:lang w:val="ru-RU"/>
        </w:rPr>
        <w:t>периоду</w:t>
      </w:r>
      <w:r w:rsidRPr="00C4471E">
        <w:rPr>
          <w:sz w:val="24"/>
          <w:szCs w:val="24"/>
          <w:lang w:val="hr-HR"/>
        </w:rPr>
        <w:t xml:space="preserve">, </w:t>
      </w:r>
      <w:r w:rsidRPr="00C4471E">
        <w:rPr>
          <w:sz w:val="24"/>
          <w:szCs w:val="24"/>
          <w:lang w:val="ru-RU"/>
        </w:rPr>
        <w:t>основни</w:t>
      </w:r>
      <w:r w:rsidRPr="00C4471E">
        <w:rPr>
          <w:sz w:val="24"/>
          <w:szCs w:val="24"/>
          <w:lang w:val="hr-HR"/>
        </w:rPr>
        <w:t xml:space="preserve"> </w:t>
      </w:r>
      <w:r w:rsidRPr="00C4471E">
        <w:rPr>
          <w:sz w:val="24"/>
          <w:szCs w:val="24"/>
          <w:lang w:val="ru-RU"/>
        </w:rPr>
        <w:t>задаци</w:t>
      </w:r>
      <w:r w:rsidRPr="00C4471E">
        <w:rPr>
          <w:sz w:val="24"/>
          <w:szCs w:val="24"/>
          <w:lang w:val="hr-HR"/>
        </w:rPr>
        <w:t xml:space="preserve"> </w:t>
      </w:r>
      <w:r w:rsidRPr="00C4471E">
        <w:rPr>
          <w:sz w:val="24"/>
          <w:szCs w:val="24"/>
          <w:lang w:val="ru-RU"/>
        </w:rPr>
        <w:t>произилазе</w:t>
      </w:r>
      <w:r w:rsidRPr="00C4471E">
        <w:rPr>
          <w:sz w:val="24"/>
          <w:szCs w:val="24"/>
          <w:lang w:val="hr-HR"/>
        </w:rPr>
        <w:t xml:space="preserve"> </w:t>
      </w:r>
      <w:r w:rsidRPr="00C4471E">
        <w:rPr>
          <w:sz w:val="24"/>
          <w:szCs w:val="24"/>
          <w:lang w:val="ru-RU"/>
        </w:rPr>
        <w:t>из</w:t>
      </w:r>
      <w:r w:rsidRPr="00C4471E">
        <w:rPr>
          <w:sz w:val="24"/>
          <w:szCs w:val="24"/>
          <w:lang w:val="hr-HR"/>
        </w:rPr>
        <w:t xml:space="preserve"> </w:t>
      </w:r>
      <w:r w:rsidRPr="00C4471E">
        <w:rPr>
          <w:sz w:val="24"/>
          <w:szCs w:val="24"/>
          <w:lang w:val="ru-RU"/>
        </w:rPr>
        <w:t>утвр</w:t>
      </w:r>
      <w:r w:rsidRPr="00C4471E">
        <w:rPr>
          <w:sz w:val="24"/>
          <w:szCs w:val="24"/>
          <w:lang w:val="hr-HR"/>
        </w:rPr>
        <w:t>ђ</w:t>
      </w:r>
      <w:r w:rsidRPr="00C4471E">
        <w:rPr>
          <w:sz w:val="24"/>
          <w:szCs w:val="24"/>
          <w:lang w:val="ru-RU"/>
        </w:rPr>
        <w:t>ених</w:t>
      </w:r>
      <w:r w:rsidRPr="00C4471E">
        <w:rPr>
          <w:sz w:val="24"/>
          <w:szCs w:val="24"/>
          <w:lang w:val="hr-HR"/>
        </w:rPr>
        <w:t xml:space="preserve"> </w:t>
      </w:r>
      <w:r w:rsidRPr="00C4471E">
        <w:rPr>
          <w:sz w:val="24"/>
          <w:szCs w:val="24"/>
          <w:lang w:val="ru-RU"/>
        </w:rPr>
        <w:t>циљева</w:t>
      </w:r>
      <w:r w:rsidRPr="00C4471E">
        <w:rPr>
          <w:sz w:val="24"/>
          <w:szCs w:val="24"/>
          <w:lang w:val="hr-HR"/>
        </w:rPr>
        <w:t xml:space="preserve"> </w:t>
      </w:r>
      <w:r w:rsidRPr="00C4471E">
        <w:rPr>
          <w:sz w:val="24"/>
          <w:szCs w:val="24"/>
          <w:lang w:val="ru-RU"/>
        </w:rPr>
        <w:t>газдовања</w:t>
      </w:r>
      <w:r w:rsidRPr="00C4471E">
        <w:rPr>
          <w:sz w:val="24"/>
          <w:szCs w:val="24"/>
          <w:lang w:val="hr-HR"/>
        </w:rPr>
        <w:t xml:space="preserve">. </w:t>
      </w:r>
      <w:r w:rsidRPr="00C4471E">
        <w:rPr>
          <w:sz w:val="24"/>
          <w:szCs w:val="24"/>
          <w:lang w:val="ru-RU"/>
        </w:rPr>
        <w:t>При планирању газдовања постављене су следеће одреднице:</w:t>
      </w:r>
    </w:p>
    <w:p w14:paraId="24F81756" w14:textId="77777777" w:rsidR="00C4471E" w:rsidRPr="00C4471E" w:rsidRDefault="00C4471E" w:rsidP="00C4471E">
      <w:pPr>
        <w:tabs>
          <w:tab w:val="left" w:pos="8640"/>
        </w:tabs>
        <w:spacing w:after="60"/>
        <w:ind w:firstLine="720"/>
        <w:jc w:val="both"/>
        <w:rPr>
          <w:sz w:val="24"/>
          <w:szCs w:val="24"/>
          <w:lang w:val="ru-RU"/>
        </w:rPr>
      </w:pPr>
      <w:r w:rsidRPr="00C4471E">
        <w:rPr>
          <w:sz w:val="24"/>
          <w:szCs w:val="24"/>
          <w:lang w:val="ru-RU"/>
        </w:rPr>
        <w:t>- стање шума и потребне узгојне мере,</w:t>
      </w:r>
      <w:r w:rsidRPr="00C4471E">
        <w:rPr>
          <w:sz w:val="24"/>
          <w:szCs w:val="24"/>
          <w:lang w:val="ru-RU"/>
        </w:rPr>
        <w:tab/>
      </w:r>
    </w:p>
    <w:p w14:paraId="5CA3F77C" w14:textId="77777777" w:rsidR="00C4471E" w:rsidRPr="00C4471E" w:rsidRDefault="00C4471E" w:rsidP="00C4471E">
      <w:pPr>
        <w:spacing w:after="60"/>
        <w:ind w:firstLine="720"/>
        <w:jc w:val="both"/>
        <w:rPr>
          <w:sz w:val="24"/>
          <w:szCs w:val="24"/>
          <w:lang w:val="ru-RU"/>
        </w:rPr>
      </w:pPr>
      <w:r w:rsidRPr="00C4471E">
        <w:rPr>
          <w:sz w:val="24"/>
          <w:szCs w:val="24"/>
          <w:lang w:val="ru-RU"/>
        </w:rPr>
        <w:t>- постављени циљеви газдовања,</w:t>
      </w:r>
    </w:p>
    <w:p w14:paraId="195A478F" w14:textId="77777777" w:rsidR="00C4471E" w:rsidRPr="00C4471E" w:rsidRDefault="00C4471E" w:rsidP="00C4471E">
      <w:pPr>
        <w:spacing w:after="60"/>
        <w:ind w:firstLine="720"/>
        <w:jc w:val="both"/>
        <w:rPr>
          <w:sz w:val="24"/>
          <w:szCs w:val="24"/>
          <w:lang w:val="ru-RU"/>
        </w:rPr>
      </w:pPr>
      <w:r w:rsidRPr="00C4471E">
        <w:rPr>
          <w:sz w:val="24"/>
          <w:szCs w:val="24"/>
          <w:lang w:val="ru-RU"/>
        </w:rPr>
        <w:t>- реалне могућности организације која газдује шумама.</w:t>
      </w:r>
    </w:p>
    <w:p w14:paraId="377807ED" w14:textId="77777777" w:rsidR="00C4471E" w:rsidRPr="00C4471E" w:rsidRDefault="00C4471E" w:rsidP="00C4471E">
      <w:pPr>
        <w:spacing w:after="60"/>
        <w:ind w:firstLine="720"/>
        <w:jc w:val="both"/>
        <w:rPr>
          <w:sz w:val="24"/>
          <w:szCs w:val="24"/>
          <w:lang w:val="ru-RU"/>
        </w:rPr>
      </w:pPr>
      <w:r w:rsidRPr="00C4471E">
        <w:rPr>
          <w:sz w:val="24"/>
          <w:szCs w:val="24"/>
          <w:lang w:val="ru-RU"/>
        </w:rPr>
        <w:t>Приоритет се даје у следећим узгојним захватима:</w:t>
      </w:r>
    </w:p>
    <w:p w14:paraId="12D4D3CF" w14:textId="77777777" w:rsidR="00C4471E" w:rsidRPr="00C4471E" w:rsidRDefault="00C4471E" w:rsidP="00C4471E">
      <w:pPr>
        <w:spacing w:after="60"/>
        <w:ind w:firstLine="720"/>
        <w:jc w:val="both"/>
        <w:rPr>
          <w:sz w:val="24"/>
          <w:szCs w:val="24"/>
          <w:lang w:val="ru-RU"/>
        </w:rPr>
      </w:pPr>
      <w:r w:rsidRPr="00C4471E">
        <w:rPr>
          <w:sz w:val="24"/>
          <w:szCs w:val="24"/>
          <w:lang w:val="ru-RU"/>
        </w:rPr>
        <w:t>- правовременој нези и усмеравању развоја младих и средњедобних састојина,</w:t>
      </w:r>
    </w:p>
    <w:p w14:paraId="1B2D39A0" w14:textId="5077FC25" w:rsidR="00C4471E" w:rsidRDefault="00C4471E" w:rsidP="00C4471E">
      <w:pPr>
        <w:spacing w:after="60"/>
        <w:rPr>
          <w:sz w:val="24"/>
          <w:szCs w:val="24"/>
          <w:lang w:val="sr-Cyrl-RS"/>
        </w:rPr>
      </w:pPr>
      <w:r>
        <w:rPr>
          <w:sz w:val="24"/>
          <w:szCs w:val="24"/>
          <w:lang w:val="ru-RU"/>
        </w:rPr>
        <w:t xml:space="preserve">            </w:t>
      </w:r>
      <w:r w:rsidRPr="00C4471E">
        <w:rPr>
          <w:sz w:val="24"/>
          <w:szCs w:val="24"/>
          <w:lang w:val="ru-RU"/>
        </w:rPr>
        <w:t>- одржавању, неги и заштити вештачки насталих састојина.</w:t>
      </w:r>
    </w:p>
    <w:p w14:paraId="31085EB5" w14:textId="77777777" w:rsidR="00C4471E" w:rsidRDefault="00C4471E" w:rsidP="00C173F3">
      <w:pPr>
        <w:spacing w:after="60"/>
        <w:ind w:left="1080"/>
        <w:jc w:val="center"/>
        <w:rPr>
          <w:sz w:val="24"/>
          <w:szCs w:val="24"/>
          <w:lang w:val="sr-Cyrl-RS"/>
        </w:rPr>
      </w:pPr>
    </w:p>
    <w:p w14:paraId="709353CB" w14:textId="77777777" w:rsidR="00012FB4" w:rsidRPr="00012FB4" w:rsidRDefault="00012FB4" w:rsidP="00012FB4">
      <w:pPr>
        <w:keepNext/>
        <w:jc w:val="center"/>
        <w:outlineLvl w:val="1"/>
        <w:rPr>
          <w:b/>
          <w:i/>
          <w:sz w:val="28"/>
          <w:lang w:val="sr-Cyrl-CS"/>
        </w:rPr>
      </w:pPr>
      <w:bookmarkStart w:id="202" w:name="_Toc168564901"/>
      <w:r w:rsidRPr="00BA1508">
        <w:rPr>
          <w:b/>
          <w:i/>
          <w:sz w:val="28"/>
          <w:lang w:val="sr-Cyrl-RS"/>
        </w:rPr>
        <w:t>4.1</w:t>
      </w:r>
      <w:r w:rsidRPr="00BA1508">
        <w:rPr>
          <w:b/>
          <w:i/>
          <w:sz w:val="28"/>
          <w:lang w:val="hr-HR"/>
        </w:rPr>
        <w:t>.1.1. План  обнављања и подизања нових шума</w:t>
      </w:r>
      <w:bookmarkEnd w:id="202"/>
    </w:p>
    <w:p w14:paraId="29260658" w14:textId="77777777" w:rsidR="00C4471E" w:rsidRDefault="00C4471E" w:rsidP="00C173F3">
      <w:pPr>
        <w:spacing w:after="60"/>
        <w:ind w:left="1080"/>
        <w:jc w:val="center"/>
        <w:rPr>
          <w:sz w:val="24"/>
          <w:szCs w:val="24"/>
          <w:lang w:val="sr-Cyrl-RS"/>
        </w:rPr>
      </w:pPr>
    </w:p>
    <w:p w14:paraId="32CE2779" w14:textId="01C93AA6" w:rsidR="00C4471E" w:rsidRDefault="00012FB4" w:rsidP="00012FB4">
      <w:pPr>
        <w:spacing w:after="60"/>
        <w:rPr>
          <w:noProof/>
          <w:sz w:val="16"/>
          <w:szCs w:val="16"/>
          <w:lang w:val="sr-Cyrl-RS"/>
        </w:rPr>
      </w:pPr>
      <w:r w:rsidRPr="00BF17B3">
        <w:rPr>
          <w:b/>
          <w:noProof/>
          <w:sz w:val="16"/>
          <w:szCs w:val="16"/>
          <w:lang w:val="sr-Cyrl-RS"/>
        </w:rPr>
        <w:t>Табела:</w:t>
      </w:r>
      <w:r w:rsidRPr="00BF17B3">
        <w:rPr>
          <w:noProof/>
          <w:sz w:val="16"/>
          <w:szCs w:val="16"/>
          <w:lang w:val="sr-Cyrl-RS"/>
        </w:rPr>
        <w:t xml:space="preserve"> План гајења шума по газдинским типовима</w:t>
      </w:r>
    </w:p>
    <w:tbl>
      <w:tblPr>
        <w:tblW w:w="9727" w:type="dxa"/>
        <w:jc w:val="center"/>
        <w:tblInd w:w="98" w:type="dxa"/>
        <w:tblLook w:val="04A0" w:firstRow="1" w:lastRow="0" w:firstColumn="1" w:lastColumn="0" w:noHBand="0" w:noVBand="1"/>
      </w:tblPr>
      <w:tblGrid>
        <w:gridCol w:w="5160"/>
        <w:gridCol w:w="3480"/>
        <w:gridCol w:w="1288"/>
      </w:tblGrid>
      <w:tr w:rsidR="00BA1508" w:rsidRPr="00BA1508" w14:paraId="4F35F594" w14:textId="77777777" w:rsidTr="00BA1508">
        <w:trPr>
          <w:trHeight w:val="255"/>
          <w:jc w:val="center"/>
        </w:trPr>
        <w:tc>
          <w:tcPr>
            <w:tcW w:w="5160" w:type="dxa"/>
            <w:vMerge w:val="restart"/>
            <w:tcBorders>
              <w:top w:val="single" w:sz="8" w:space="0" w:color="auto"/>
              <w:left w:val="single" w:sz="8" w:space="0" w:color="auto"/>
              <w:bottom w:val="single" w:sz="4" w:space="0" w:color="auto"/>
              <w:right w:val="single" w:sz="4" w:space="0" w:color="auto"/>
            </w:tcBorders>
            <w:shd w:val="clear" w:color="000000" w:fill="C5D9F1"/>
            <w:noWrap/>
            <w:vAlign w:val="center"/>
            <w:hideMark/>
          </w:tcPr>
          <w:p w14:paraId="27CC5A93" w14:textId="77777777" w:rsidR="00BA1508" w:rsidRPr="00BA1508" w:rsidRDefault="00BA1508" w:rsidP="00BA1508">
            <w:pPr>
              <w:jc w:val="center"/>
              <w:rPr>
                <w:b/>
                <w:bCs/>
                <w:sz w:val="22"/>
                <w:szCs w:val="22"/>
              </w:rPr>
            </w:pPr>
            <w:r w:rsidRPr="00BA1508">
              <w:rPr>
                <w:b/>
                <w:bCs/>
                <w:sz w:val="22"/>
                <w:szCs w:val="22"/>
              </w:rPr>
              <w:t>Врста рада</w:t>
            </w:r>
          </w:p>
        </w:tc>
        <w:tc>
          <w:tcPr>
            <w:tcW w:w="3480" w:type="dxa"/>
            <w:vMerge w:val="restart"/>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65BB8634" w14:textId="77777777" w:rsidR="00BA1508" w:rsidRPr="00BA1508" w:rsidRDefault="00BA1508" w:rsidP="00BA1508">
            <w:pPr>
              <w:jc w:val="center"/>
              <w:rPr>
                <w:b/>
                <w:bCs/>
                <w:sz w:val="22"/>
                <w:szCs w:val="22"/>
              </w:rPr>
            </w:pPr>
            <w:r w:rsidRPr="00BA1508">
              <w:rPr>
                <w:b/>
                <w:bCs/>
                <w:sz w:val="22"/>
                <w:szCs w:val="22"/>
              </w:rPr>
              <w:t>Газдинска ТИП</w:t>
            </w:r>
          </w:p>
        </w:tc>
        <w:tc>
          <w:tcPr>
            <w:tcW w:w="1087" w:type="dxa"/>
            <w:vMerge w:val="restart"/>
            <w:tcBorders>
              <w:top w:val="single" w:sz="8" w:space="0" w:color="auto"/>
              <w:left w:val="single" w:sz="4" w:space="0" w:color="auto"/>
              <w:bottom w:val="single" w:sz="4" w:space="0" w:color="000000"/>
              <w:right w:val="single" w:sz="8" w:space="0" w:color="auto"/>
            </w:tcBorders>
            <w:shd w:val="clear" w:color="000000" w:fill="C5D9F1"/>
            <w:vAlign w:val="center"/>
            <w:hideMark/>
          </w:tcPr>
          <w:p w14:paraId="661859B2" w14:textId="77777777" w:rsidR="00BA1508" w:rsidRPr="00BA1508" w:rsidRDefault="00BA1508" w:rsidP="00BA1508">
            <w:pPr>
              <w:jc w:val="center"/>
              <w:rPr>
                <w:b/>
                <w:bCs/>
                <w:sz w:val="22"/>
                <w:szCs w:val="22"/>
              </w:rPr>
            </w:pPr>
            <w:r w:rsidRPr="00BA1508">
              <w:rPr>
                <w:b/>
                <w:bCs/>
                <w:sz w:val="22"/>
                <w:szCs w:val="22"/>
              </w:rPr>
              <w:t>Површина ( ha )</w:t>
            </w:r>
          </w:p>
        </w:tc>
      </w:tr>
      <w:tr w:rsidR="00BA1508" w:rsidRPr="00BA1508" w14:paraId="41E22E6D" w14:textId="77777777" w:rsidTr="00BA1508">
        <w:trPr>
          <w:trHeight w:val="288"/>
          <w:jc w:val="center"/>
        </w:trPr>
        <w:tc>
          <w:tcPr>
            <w:tcW w:w="5160" w:type="dxa"/>
            <w:vMerge/>
            <w:tcBorders>
              <w:top w:val="single" w:sz="8" w:space="0" w:color="auto"/>
              <w:left w:val="single" w:sz="8" w:space="0" w:color="auto"/>
              <w:bottom w:val="single" w:sz="4" w:space="0" w:color="auto"/>
              <w:right w:val="single" w:sz="4" w:space="0" w:color="auto"/>
            </w:tcBorders>
            <w:vAlign w:val="center"/>
            <w:hideMark/>
          </w:tcPr>
          <w:p w14:paraId="641B0887" w14:textId="77777777" w:rsidR="00BA1508" w:rsidRPr="00BA1508" w:rsidRDefault="00BA1508" w:rsidP="00BA1508">
            <w:pPr>
              <w:rPr>
                <w:b/>
                <w:bCs/>
                <w:sz w:val="22"/>
                <w:szCs w:val="22"/>
              </w:rPr>
            </w:pPr>
          </w:p>
        </w:tc>
        <w:tc>
          <w:tcPr>
            <w:tcW w:w="3480" w:type="dxa"/>
            <w:vMerge/>
            <w:tcBorders>
              <w:top w:val="single" w:sz="8" w:space="0" w:color="auto"/>
              <w:left w:val="single" w:sz="4" w:space="0" w:color="auto"/>
              <w:bottom w:val="single" w:sz="4" w:space="0" w:color="auto"/>
              <w:right w:val="single" w:sz="4" w:space="0" w:color="auto"/>
            </w:tcBorders>
            <w:vAlign w:val="center"/>
            <w:hideMark/>
          </w:tcPr>
          <w:p w14:paraId="7C23141B" w14:textId="77777777" w:rsidR="00BA1508" w:rsidRPr="00BA1508" w:rsidRDefault="00BA1508" w:rsidP="00BA1508">
            <w:pPr>
              <w:rPr>
                <w:b/>
                <w:bCs/>
                <w:sz w:val="22"/>
                <w:szCs w:val="22"/>
              </w:rPr>
            </w:pPr>
          </w:p>
        </w:tc>
        <w:tc>
          <w:tcPr>
            <w:tcW w:w="1087" w:type="dxa"/>
            <w:vMerge/>
            <w:tcBorders>
              <w:top w:val="single" w:sz="8" w:space="0" w:color="auto"/>
              <w:left w:val="single" w:sz="4" w:space="0" w:color="auto"/>
              <w:bottom w:val="single" w:sz="4" w:space="0" w:color="000000"/>
              <w:right w:val="single" w:sz="8" w:space="0" w:color="auto"/>
            </w:tcBorders>
            <w:vAlign w:val="center"/>
            <w:hideMark/>
          </w:tcPr>
          <w:p w14:paraId="68C753AE" w14:textId="77777777" w:rsidR="00BA1508" w:rsidRPr="00BA1508" w:rsidRDefault="00BA1508" w:rsidP="00BA1508">
            <w:pPr>
              <w:rPr>
                <w:b/>
                <w:bCs/>
                <w:sz w:val="22"/>
                <w:szCs w:val="22"/>
              </w:rPr>
            </w:pPr>
          </w:p>
        </w:tc>
      </w:tr>
      <w:tr w:rsidR="00BA1508" w:rsidRPr="00BA1508" w14:paraId="3D400A33" w14:textId="77777777" w:rsidTr="00BA1508">
        <w:trPr>
          <w:trHeight w:val="288"/>
          <w:jc w:val="center"/>
        </w:trPr>
        <w:tc>
          <w:tcPr>
            <w:tcW w:w="51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1BDAE0" w14:textId="77777777" w:rsidR="00BA1508" w:rsidRPr="00BA1508" w:rsidRDefault="00BA1508" w:rsidP="00BA1508">
            <w:pPr>
              <w:rPr>
                <w:sz w:val="22"/>
                <w:szCs w:val="22"/>
              </w:rPr>
            </w:pPr>
            <w:r w:rsidRPr="00BA1508">
              <w:rPr>
                <w:sz w:val="22"/>
                <w:szCs w:val="22"/>
              </w:rPr>
              <w:t>Вештачко пошумљавање голети (313)</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50A87D98" w14:textId="77777777" w:rsidR="00BA1508" w:rsidRPr="00BA1508" w:rsidRDefault="00BA1508" w:rsidP="00BA1508">
            <w:pPr>
              <w:jc w:val="center"/>
              <w:rPr>
                <w:b/>
                <w:bCs/>
                <w:sz w:val="22"/>
                <w:szCs w:val="22"/>
              </w:rPr>
            </w:pPr>
            <w:r w:rsidRPr="00BA1508">
              <w:rPr>
                <w:b/>
                <w:bCs/>
                <w:sz w:val="22"/>
                <w:szCs w:val="22"/>
              </w:rPr>
              <w:t> </w:t>
            </w:r>
          </w:p>
        </w:tc>
        <w:tc>
          <w:tcPr>
            <w:tcW w:w="1087" w:type="dxa"/>
            <w:tcBorders>
              <w:top w:val="nil"/>
              <w:left w:val="nil"/>
              <w:bottom w:val="single" w:sz="4" w:space="0" w:color="auto"/>
              <w:right w:val="single" w:sz="8" w:space="0" w:color="auto"/>
            </w:tcBorders>
            <w:shd w:val="clear" w:color="auto" w:fill="auto"/>
            <w:vAlign w:val="center"/>
            <w:hideMark/>
          </w:tcPr>
          <w:p w14:paraId="6AE70F3A" w14:textId="77777777" w:rsidR="00BA1508" w:rsidRPr="00BA1508" w:rsidRDefault="00BA1508" w:rsidP="00BA1508">
            <w:pPr>
              <w:jc w:val="center"/>
              <w:rPr>
                <w:sz w:val="22"/>
                <w:szCs w:val="22"/>
              </w:rPr>
            </w:pPr>
            <w:r w:rsidRPr="00BA1508">
              <w:rPr>
                <w:sz w:val="22"/>
                <w:szCs w:val="22"/>
              </w:rPr>
              <w:t>9.29</w:t>
            </w:r>
          </w:p>
        </w:tc>
      </w:tr>
      <w:tr w:rsidR="00BA1508" w:rsidRPr="00BA1508" w14:paraId="2CB1A1A4" w14:textId="77777777" w:rsidTr="00BA1508">
        <w:trPr>
          <w:trHeight w:val="288"/>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D4102E" w14:textId="77777777" w:rsidR="00BA1508" w:rsidRPr="00BA1508" w:rsidRDefault="00BA1508" w:rsidP="00BA1508">
            <w:pPr>
              <w:rPr>
                <w:sz w:val="22"/>
                <w:szCs w:val="22"/>
              </w:rPr>
            </w:pPr>
            <w:r w:rsidRPr="00BA1508">
              <w:rPr>
                <w:sz w:val="22"/>
                <w:szCs w:val="22"/>
              </w:rPr>
              <w:t>Попуњавање култура (414)</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4E7DA3C1" w14:textId="77777777" w:rsidR="00BA1508" w:rsidRPr="00BA1508" w:rsidRDefault="00BA1508" w:rsidP="00BA1508">
            <w:pPr>
              <w:jc w:val="center"/>
              <w:rPr>
                <w:sz w:val="22"/>
                <w:szCs w:val="22"/>
              </w:rPr>
            </w:pPr>
            <w:r w:rsidRPr="00BA1508">
              <w:rPr>
                <w:sz w:val="22"/>
                <w:szCs w:val="22"/>
              </w:rPr>
              <w:t>31211</w:t>
            </w:r>
          </w:p>
        </w:tc>
        <w:tc>
          <w:tcPr>
            <w:tcW w:w="1087" w:type="dxa"/>
            <w:tcBorders>
              <w:top w:val="nil"/>
              <w:left w:val="nil"/>
              <w:bottom w:val="single" w:sz="4" w:space="0" w:color="auto"/>
              <w:right w:val="single" w:sz="8" w:space="0" w:color="auto"/>
            </w:tcBorders>
            <w:shd w:val="clear" w:color="000000" w:fill="FFFFFF"/>
            <w:noWrap/>
            <w:vAlign w:val="center"/>
            <w:hideMark/>
          </w:tcPr>
          <w:p w14:paraId="4500044C" w14:textId="77777777" w:rsidR="00BA1508" w:rsidRPr="00BA1508" w:rsidRDefault="00BA1508" w:rsidP="00BA1508">
            <w:pPr>
              <w:jc w:val="center"/>
              <w:rPr>
                <w:color w:val="000000"/>
                <w:sz w:val="22"/>
                <w:szCs w:val="22"/>
              </w:rPr>
            </w:pPr>
            <w:r w:rsidRPr="00BA1508">
              <w:rPr>
                <w:color w:val="000000"/>
                <w:sz w:val="22"/>
                <w:szCs w:val="22"/>
              </w:rPr>
              <w:t>3.06</w:t>
            </w:r>
          </w:p>
        </w:tc>
      </w:tr>
      <w:tr w:rsidR="00BA1508" w:rsidRPr="00BA1508" w14:paraId="5519EFBA" w14:textId="77777777" w:rsidTr="00BA1508">
        <w:trPr>
          <w:trHeight w:val="288"/>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592D5BD" w14:textId="77777777" w:rsidR="00BA1508" w:rsidRPr="00BA1508" w:rsidRDefault="00BA1508" w:rsidP="00BA1508">
            <w:pPr>
              <w:rPr>
                <w:sz w:val="22"/>
                <w:szCs w:val="22"/>
              </w:rPr>
            </w:pPr>
            <w:r w:rsidRPr="00BA1508">
              <w:rPr>
                <w:sz w:val="22"/>
                <w:szCs w:val="22"/>
              </w:rPr>
              <w:t>Обнављање групимично оплодним сечама (329)</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5D1E803C" w14:textId="77777777" w:rsidR="00BA1508" w:rsidRPr="00BA1508" w:rsidRDefault="00BA1508" w:rsidP="00BA1508">
            <w:pPr>
              <w:jc w:val="center"/>
              <w:rPr>
                <w:sz w:val="22"/>
                <w:szCs w:val="22"/>
              </w:rPr>
            </w:pPr>
            <w:r w:rsidRPr="00BA1508">
              <w:rPr>
                <w:sz w:val="22"/>
                <w:szCs w:val="22"/>
              </w:rPr>
              <w:t>2810, 21110</w:t>
            </w:r>
          </w:p>
        </w:tc>
        <w:tc>
          <w:tcPr>
            <w:tcW w:w="1087" w:type="dxa"/>
            <w:tcBorders>
              <w:top w:val="nil"/>
              <w:left w:val="nil"/>
              <w:bottom w:val="single" w:sz="4" w:space="0" w:color="auto"/>
              <w:right w:val="single" w:sz="8" w:space="0" w:color="auto"/>
            </w:tcBorders>
            <w:shd w:val="clear" w:color="000000" w:fill="FFFFFF"/>
            <w:noWrap/>
            <w:vAlign w:val="center"/>
            <w:hideMark/>
          </w:tcPr>
          <w:p w14:paraId="762A700F" w14:textId="77777777" w:rsidR="00BA1508" w:rsidRPr="00BA1508" w:rsidRDefault="00BA1508" w:rsidP="00BA1508">
            <w:pPr>
              <w:jc w:val="center"/>
              <w:rPr>
                <w:color w:val="000000"/>
                <w:sz w:val="22"/>
                <w:szCs w:val="22"/>
              </w:rPr>
            </w:pPr>
            <w:r w:rsidRPr="00BA1508">
              <w:rPr>
                <w:color w:val="000000"/>
                <w:sz w:val="22"/>
                <w:szCs w:val="22"/>
              </w:rPr>
              <w:t>811.62</w:t>
            </w:r>
          </w:p>
        </w:tc>
      </w:tr>
      <w:tr w:rsidR="00BA1508" w:rsidRPr="00BA1508" w14:paraId="00EDFE69" w14:textId="77777777" w:rsidTr="00BA1508">
        <w:trPr>
          <w:trHeight w:val="288"/>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0E8B35" w14:textId="77777777" w:rsidR="00BA1508" w:rsidRPr="00BA1508" w:rsidRDefault="00BA1508" w:rsidP="00BA1508">
            <w:pPr>
              <w:rPr>
                <w:sz w:val="22"/>
                <w:szCs w:val="22"/>
              </w:rPr>
            </w:pPr>
            <w:r w:rsidRPr="00BA1508">
              <w:rPr>
                <w:sz w:val="22"/>
                <w:szCs w:val="22"/>
              </w:rPr>
              <w:t>Поправка структуре-захват у целу састојину (538)</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4BFF6BE3" w14:textId="77777777" w:rsidR="00BA1508" w:rsidRPr="00BA1508" w:rsidRDefault="00BA1508" w:rsidP="00BA1508">
            <w:pPr>
              <w:jc w:val="center"/>
              <w:rPr>
                <w:sz w:val="22"/>
                <w:szCs w:val="22"/>
              </w:rPr>
            </w:pPr>
            <w:r w:rsidRPr="00BA1508">
              <w:rPr>
                <w:sz w:val="22"/>
                <w:szCs w:val="22"/>
              </w:rPr>
              <w:t>41310</w:t>
            </w:r>
          </w:p>
        </w:tc>
        <w:tc>
          <w:tcPr>
            <w:tcW w:w="1087" w:type="dxa"/>
            <w:tcBorders>
              <w:top w:val="nil"/>
              <w:left w:val="nil"/>
              <w:bottom w:val="single" w:sz="4" w:space="0" w:color="auto"/>
              <w:right w:val="single" w:sz="8" w:space="0" w:color="auto"/>
            </w:tcBorders>
            <w:shd w:val="clear" w:color="000000" w:fill="FFFFFF"/>
            <w:noWrap/>
            <w:vAlign w:val="center"/>
            <w:hideMark/>
          </w:tcPr>
          <w:p w14:paraId="20DAB211" w14:textId="77777777" w:rsidR="00BA1508" w:rsidRPr="00BA1508" w:rsidRDefault="00BA1508" w:rsidP="00BA1508">
            <w:pPr>
              <w:jc w:val="center"/>
              <w:rPr>
                <w:color w:val="000000"/>
                <w:sz w:val="22"/>
                <w:szCs w:val="22"/>
              </w:rPr>
            </w:pPr>
            <w:r w:rsidRPr="00BA1508">
              <w:rPr>
                <w:color w:val="000000"/>
                <w:sz w:val="22"/>
                <w:szCs w:val="22"/>
              </w:rPr>
              <w:t>206.01</w:t>
            </w:r>
          </w:p>
        </w:tc>
      </w:tr>
      <w:tr w:rsidR="00BA1508" w:rsidRPr="00BA1508" w14:paraId="3395177E" w14:textId="77777777" w:rsidTr="00BA1508">
        <w:trPr>
          <w:trHeight w:val="300"/>
          <w:jc w:val="center"/>
        </w:trPr>
        <w:tc>
          <w:tcPr>
            <w:tcW w:w="8640" w:type="dxa"/>
            <w:gridSpan w:val="2"/>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4545B984" w14:textId="77777777" w:rsidR="00BA1508" w:rsidRPr="00BA1508" w:rsidRDefault="00BA1508" w:rsidP="00BA1508">
            <w:pPr>
              <w:jc w:val="center"/>
              <w:rPr>
                <w:b/>
                <w:bCs/>
                <w:i/>
                <w:iCs/>
                <w:sz w:val="22"/>
                <w:szCs w:val="22"/>
              </w:rPr>
            </w:pPr>
            <w:r w:rsidRPr="00BA1508">
              <w:rPr>
                <w:b/>
                <w:bCs/>
                <w:i/>
                <w:iCs/>
                <w:sz w:val="22"/>
                <w:szCs w:val="22"/>
              </w:rPr>
              <w:t>УКУПНО ЗА ГАЗДИНСКУ ЈЕДИНИЦУ</w:t>
            </w:r>
          </w:p>
        </w:tc>
        <w:tc>
          <w:tcPr>
            <w:tcW w:w="1087" w:type="dxa"/>
            <w:tcBorders>
              <w:top w:val="nil"/>
              <w:left w:val="nil"/>
              <w:bottom w:val="single" w:sz="8" w:space="0" w:color="auto"/>
              <w:right w:val="single" w:sz="8" w:space="0" w:color="auto"/>
            </w:tcBorders>
            <w:shd w:val="clear" w:color="000000" w:fill="F2DCDB"/>
            <w:noWrap/>
            <w:vAlign w:val="center"/>
            <w:hideMark/>
          </w:tcPr>
          <w:p w14:paraId="1EEADFB6" w14:textId="77777777" w:rsidR="00BA1508" w:rsidRPr="00BA1508" w:rsidRDefault="00BA1508" w:rsidP="00BA1508">
            <w:pPr>
              <w:jc w:val="right"/>
              <w:rPr>
                <w:b/>
                <w:bCs/>
                <w:i/>
                <w:iCs/>
                <w:sz w:val="22"/>
                <w:szCs w:val="22"/>
              </w:rPr>
            </w:pPr>
            <w:r w:rsidRPr="00BA1508">
              <w:rPr>
                <w:b/>
                <w:bCs/>
                <w:i/>
                <w:iCs/>
                <w:sz w:val="22"/>
                <w:szCs w:val="22"/>
              </w:rPr>
              <w:t>1029.98</w:t>
            </w:r>
          </w:p>
        </w:tc>
      </w:tr>
    </w:tbl>
    <w:p w14:paraId="2D13F680" w14:textId="77777777" w:rsidR="00697AF3" w:rsidRDefault="00697AF3" w:rsidP="00012FB4">
      <w:pPr>
        <w:spacing w:after="60"/>
        <w:rPr>
          <w:noProof/>
          <w:sz w:val="16"/>
          <w:szCs w:val="16"/>
          <w:lang w:val="sr-Cyrl-RS"/>
        </w:rPr>
      </w:pPr>
    </w:p>
    <w:p w14:paraId="667196F7" w14:textId="256DE890" w:rsidR="00BA1508" w:rsidRPr="00BA1508" w:rsidRDefault="00BA1508" w:rsidP="00BA1508">
      <w:pPr>
        <w:ind w:firstLine="720"/>
        <w:rPr>
          <w:sz w:val="24"/>
          <w:szCs w:val="24"/>
          <w:lang w:val="ru-RU"/>
        </w:rPr>
      </w:pPr>
      <w:r w:rsidRPr="00BA1508">
        <w:rPr>
          <w:rFonts w:eastAsia="Calibri"/>
          <w:sz w:val="24"/>
          <w:szCs w:val="24"/>
          <w:lang w:val="sl-SI"/>
        </w:rPr>
        <w:t>План</w:t>
      </w:r>
      <w:r w:rsidRPr="00BA1508">
        <w:rPr>
          <w:rFonts w:eastAsia="Calibri"/>
          <w:sz w:val="24"/>
          <w:szCs w:val="24"/>
          <w:lang w:val="ru-RU"/>
        </w:rPr>
        <w:t>ом</w:t>
      </w:r>
      <w:r w:rsidRPr="00BA1508">
        <w:rPr>
          <w:sz w:val="24"/>
          <w:szCs w:val="24"/>
          <w:lang w:val="ru-RU"/>
        </w:rPr>
        <w:t xml:space="preserve"> </w:t>
      </w:r>
      <w:r w:rsidRPr="00BA1508">
        <w:rPr>
          <w:sz w:val="24"/>
          <w:szCs w:val="24"/>
          <w:lang w:val="sr-Latn-CS"/>
        </w:rPr>
        <w:t>обнављања и подизања нових шума</w:t>
      </w:r>
      <w:r w:rsidRPr="00BA1508">
        <w:rPr>
          <w:sz w:val="24"/>
          <w:szCs w:val="24"/>
          <w:lang w:val="ru-RU"/>
        </w:rPr>
        <w:t xml:space="preserve"> третирана је површина од укупно </w:t>
      </w:r>
      <w:r>
        <w:rPr>
          <w:sz w:val="24"/>
          <w:szCs w:val="24"/>
          <w:lang w:val="sr-Latn-RS"/>
        </w:rPr>
        <w:t>1</w:t>
      </w:r>
      <w:r>
        <w:rPr>
          <w:sz w:val="24"/>
          <w:szCs w:val="24"/>
          <w:lang w:val="sr-Cyrl-RS"/>
        </w:rPr>
        <w:t>029</w:t>
      </w:r>
      <w:r w:rsidRPr="00BA1508">
        <w:rPr>
          <w:sz w:val="24"/>
          <w:szCs w:val="24"/>
          <w:lang w:val="sr-Latn-RS"/>
        </w:rPr>
        <w:t>.</w:t>
      </w:r>
      <w:r>
        <w:rPr>
          <w:sz w:val="24"/>
          <w:szCs w:val="24"/>
          <w:lang w:val="sr-Cyrl-RS"/>
        </w:rPr>
        <w:t>98</w:t>
      </w:r>
      <w:r w:rsidRPr="00BA1508">
        <w:rPr>
          <w:sz w:val="24"/>
          <w:szCs w:val="24"/>
          <w:lang w:val="sr-Latn-RS"/>
        </w:rPr>
        <w:t xml:space="preserve"> </w:t>
      </w:r>
      <w:r w:rsidRPr="00BA1508">
        <w:rPr>
          <w:sz w:val="24"/>
          <w:szCs w:val="24"/>
          <w:lang w:val="ru-RU"/>
        </w:rPr>
        <w:t xml:space="preserve">ха. </w:t>
      </w:r>
    </w:p>
    <w:p w14:paraId="29CD2E11" w14:textId="77777777" w:rsidR="00C4471E" w:rsidRPr="00BA1508" w:rsidRDefault="00C4471E" w:rsidP="00BA1508">
      <w:pPr>
        <w:spacing w:after="60"/>
        <w:rPr>
          <w:sz w:val="24"/>
          <w:szCs w:val="24"/>
          <w:lang w:val="sr-Cyrl-RS"/>
        </w:rPr>
      </w:pPr>
    </w:p>
    <w:p w14:paraId="7483F43E" w14:textId="3B532068" w:rsidR="00697AF3" w:rsidRDefault="00697AF3" w:rsidP="00BA1508">
      <w:pPr>
        <w:keepNext/>
        <w:jc w:val="center"/>
        <w:outlineLvl w:val="1"/>
        <w:rPr>
          <w:b/>
          <w:i/>
          <w:sz w:val="28"/>
          <w:lang w:val="sr-Cyrl-RS"/>
        </w:rPr>
      </w:pPr>
      <w:bookmarkStart w:id="203" w:name="_Toc163562213"/>
      <w:bookmarkStart w:id="204" w:name="_Toc168564902"/>
      <w:r w:rsidRPr="00697AF3">
        <w:rPr>
          <w:b/>
          <w:i/>
          <w:sz w:val="28"/>
          <w:lang w:val="hr-HR"/>
        </w:rPr>
        <w:t>4.1.1.2. План расадничке производње</w:t>
      </w:r>
      <w:bookmarkEnd w:id="203"/>
      <w:bookmarkEnd w:id="204"/>
    </w:p>
    <w:p w14:paraId="7F0F0115" w14:textId="77777777" w:rsidR="00BA1508" w:rsidRPr="00BA1508" w:rsidRDefault="00BA1508" w:rsidP="00BA1508">
      <w:pPr>
        <w:keepNext/>
        <w:jc w:val="center"/>
        <w:outlineLvl w:val="1"/>
        <w:rPr>
          <w:b/>
          <w:i/>
          <w:sz w:val="24"/>
          <w:szCs w:val="24"/>
          <w:lang w:val="sr-Cyrl-RS"/>
        </w:rPr>
      </w:pPr>
    </w:p>
    <w:p w14:paraId="053DE0A5" w14:textId="2BF0631A" w:rsidR="00697AF3" w:rsidRDefault="00332F77" w:rsidP="00697AF3">
      <w:pPr>
        <w:rPr>
          <w:sz w:val="24"/>
          <w:szCs w:val="24"/>
          <w:lang w:val="sr-Cyrl-RS"/>
        </w:rPr>
      </w:pPr>
      <w:r>
        <w:rPr>
          <w:b/>
          <w:bCs/>
          <w:sz w:val="16"/>
          <w:szCs w:val="16"/>
          <w:lang w:val="sr-Cyrl-RS"/>
        </w:rPr>
        <w:t xml:space="preserve">   </w:t>
      </w:r>
      <w:r w:rsidR="00697AF3" w:rsidRPr="00BF17B3">
        <w:rPr>
          <w:b/>
          <w:bCs/>
          <w:sz w:val="16"/>
          <w:szCs w:val="16"/>
          <w:lang w:val="sr-Cyrl-RS"/>
        </w:rPr>
        <w:t>Табела:</w:t>
      </w:r>
      <w:r w:rsidR="00697AF3" w:rsidRPr="00BF17B3">
        <w:rPr>
          <w:b/>
          <w:sz w:val="16"/>
          <w:szCs w:val="16"/>
          <w:lang w:val="sr-Cyrl-RS"/>
        </w:rPr>
        <w:t xml:space="preserve"> </w:t>
      </w:r>
      <w:r w:rsidR="00697AF3" w:rsidRPr="00BF17B3">
        <w:rPr>
          <w:sz w:val="16"/>
          <w:szCs w:val="16"/>
          <w:lang w:val="sr-Cyrl-RS"/>
        </w:rPr>
        <w:t>План расадничке производње</w:t>
      </w:r>
    </w:p>
    <w:tbl>
      <w:tblPr>
        <w:tblW w:w="10214" w:type="dxa"/>
        <w:jc w:val="center"/>
        <w:tblInd w:w="98" w:type="dxa"/>
        <w:tblLook w:val="04A0" w:firstRow="1" w:lastRow="0" w:firstColumn="1" w:lastColumn="0" w:noHBand="0" w:noVBand="1"/>
      </w:tblPr>
      <w:tblGrid>
        <w:gridCol w:w="6141"/>
        <w:gridCol w:w="2198"/>
        <w:gridCol w:w="1875"/>
      </w:tblGrid>
      <w:tr w:rsidR="00332F77" w:rsidRPr="00332F77" w14:paraId="3A486707" w14:textId="77777777" w:rsidTr="00332F77">
        <w:trPr>
          <w:trHeight w:val="896"/>
          <w:jc w:val="center"/>
        </w:trPr>
        <w:tc>
          <w:tcPr>
            <w:tcW w:w="6141" w:type="dxa"/>
            <w:tcBorders>
              <w:top w:val="single" w:sz="8" w:space="0" w:color="auto"/>
              <w:left w:val="single" w:sz="8" w:space="0" w:color="auto"/>
              <w:bottom w:val="single" w:sz="8" w:space="0" w:color="auto"/>
              <w:right w:val="single" w:sz="4" w:space="0" w:color="auto"/>
            </w:tcBorders>
            <w:shd w:val="clear" w:color="000000" w:fill="C5D9F1"/>
            <w:vAlign w:val="center"/>
            <w:hideMark/>
          </w:tcPr>
          <w:p w14:paraId="007FDBF6" w14:textId="77777777" w:rsidR="00332F77" w:rsidRPr="00332F77" w:rsidRDefault="00332F77" w:rsidP="00332F77">
            <w:pPr>
              <w:jc w:val="center"/>
              <w:rPr>
                <w:b/>
                <w:bCs/>
                <w:sz w:val="22"/>
                <w:szCs w:val="22"/>
              </w:rPr>
            </w:pPr>
            <w:r w:rsidRPr="00332F77">
              <w:rPr>
                <w:b/>
                <w:bCs/>
                <w:sz w:val="22"/>
                <w:szCs w:val="22"/>
              </w:rPr>
              <w:t>Вид рада</w:t>
            </w:r>
          </w:p>
        </w:tc>
        <w:tc>
          <w:tcPr>
            <w:tcW w:w="2198" w:type="dxa"/>
            <w:tcBorders>
              <w:top w:val="single" w:sz="8" w:space="0" w:color="auto"/>
              <w:left w:val="nil"/>
              <w:bottom w:val="single" w:sz="8" w:space="0" w:color="auto"/>
              <w:right w:val="single" w:sz="4" w:space="0" w:color="auto"/>
            </w:tcBorders>
            <w:shd w:val="clear" w:color="000000" w:fill="C5D9F1"/>
            <w:vAlign w:val="center"/>
            <w:hideMark/>
          </w:tcPr>
          <w:p w14:paraId="442623E4" w14:textId="77777777" w:rsidR="00332F77" w:rsidRPr="00332F77" w:rsidRDefault="00332F77" w:rsidP="00332F77">
            <w:pPr>
              <w:jc w:val="center"/>
              <w:rPr>
                <w:b/>
                <w:bCs/>
                <w:sz w:val="22"/>
                <w:szCs w:val="22"/>
              </w:rPr>
            </w:pPr>
            <w:r w:rsidRPr="00332F77">
              <w:rPr>
                <w:b/>
                <w:bCs/>
                <w:sz w:val="22"/>
                <w:szCs w:val="22"/>
              </w:rPr>
              <w:t>Врста дрвећа</w:t>
            </w:r>
          </w:p>
        </w:tc>
        <w:tc>
          <w:tcPr>
            <w:tcW w:w="1875" w:type="dxa"/>
            <w:tcBorders>
              <w:top w:val="single" w:sz="8" w:space="0" w:color="auto"/>
              <w:left w:val="nil"/>
              <w:bottom w:val="single" w:sz="8" w:space="0" w:color="auto"/>
              <w:right w:val="single" w:sz="8" w:space="0" w:color="auto"/>
            </w:tcBorders>
            <w:shd w:val="clear" w:color="000000" w:fill="C5D9F1"/>
            <w:vAlign w:val="center"/>
            <w:hideMark/>
          </w:tcPr>
          <w:p w14:paraId="063BAC29" w14:textId="77777777" w:rsidR="00332F77" w:rsidRPr="00332F77" w:rsidRDefault="00332F77" w:rsidP="00332F77">
            <w:pPr>
              <w:jc w:val="center"/>
              <w:rPr>
                <w:b/>
                <w:bCs/>
                <w:sz w:val="22"/>
                <w:szCs w:val="22"/>
              </w:rPr>
            </w:pPr>
            <w:r w:rsidRPr="00332F77">
              <w:rPr>
                <w:b/>
                <w:bCs/>
                <w:sz w:val="22"/>
                <w:szCs w:val="22"/>
              </w:rPr>
              <w:t>Укупан број садница</w:t>
            </w:r>
          </w:p>
        </w:tc>
      </w:tr>
      <w:tr w:rsidR="00332F77" w:rsidRPr="00332F77" w14:paraId="6524E422" w14:textId="77777777" w:rsidTr="00332F77">
        <w:trPr>
          <w:trHeight w:val="294"/>
          <w:jc w:val="center"/>
        </w:trPr>
        <w:tc>
          <w:tcPr>
            <w:tcW w:w="6141" w:type="dxa"/>
            <w:tcBorders>
              <w:top w:val="nil"/>
              <w:left w:val="single" w:sz="8" w:space="0" w:color="auto"/>
              <w:bottom w:val="single" w:sz="4" w:space="0" w:color="auto"/>
              <w:right w:val="single" w:sz="4" w:space="0" w:color="auto"/>
            </w:tcBorders>
            <w:shd w:val="clear" w:color="auto" w:fill="auto"/>
            <w:vAlign w:val="center"/>
            <w:hideMark/>
          </w:tcPr>
          <w:p w14:paraId="06A551FC" w14:textId="77777777" w:rsidR="00332F77" w:rsidRPr="00332F77" w:rsidRDefault="00332F77" w:rsidP="00332F77">
            <w:pPr>
              <w:jc w:val="center"/>
              <w:rPr>
                <w:sz w:val="22"/>
                <w:szCs w:val="22"/>
              </w:rPr>
            </w:pPr>
            <w:r w:rsidRPr="00332F77">
              <w:rPr>
                <w:sz w:val="22"/>
                <w:szCs w:val="22"/>
              </w:rPr>
              <w:t>Вештачко пошумљавање голети</w:t>
            </w:r>
          </w:p>
        </w:tc>
        <w:tc>
          <w:tcPr>
            <w:tcW w:w="2198" w:type="dxa"/>
            <w:tcBorders>
              <w:top w:val="nil"/>
              <w:left w:val="nil"/>
              <w:bottom w:val="single" w:sz="4" w:space="0" w:color="auto"/>
              <w:right w:val="single" w:sz="4" w:space="0" w:color="auto"/>
            </w:tcBorders>
            <w:shd w:val="clear" w:color="auto" w:fill="auto"/>
            <w:noWrap/>
            <w:vAlign w:val="bottom"/>
            <w:hideMark/>
          </w:tcPr>
          <w:p w14:paraId="0F46ED3E" w14:textId="77777777" w:rsidR="00332F77" w:rsidRPr="00332F77" w:rsidRDefault="00332F77" w:rsidP="00332F77">
            <w:pPr>
              <w:rPr>
                <w:sz w:val="22"/>
                <w:szCs w:val="22"/>
              </w:rPr>
            </w:pPr>
            <w:r w:rsidRPr="00332F77">
              <w:rPr>
                <w:sz w:val="22"/>
                <w:szCs w:val="22"/>
              </w:rPr>
              <w:t>Смрча</w:t>
            </w:r>
          </w:p>
        </w:tc>
        <w:tc>
          <w:tcPr>
            <w:tcW w:w="1875" w:type="dxa"/>
            <w:tcBorders>
              <w:top w:val="nil"/>
              <w:left w:val="nil"/>
              <w:bottom w:val="single" w:sz="4" w:space="0" w:color="auto"/>
              <w:right w:val="single" w:sz="8" w:space="0" w:color="auto"/>
            </w:tcBorders>
            <w:shd w:val="clear" w:color="auto" w:fill="auto"/>
            <w:vAlign w:val="center"/>
            <w:hideMark/>
          </w:tcPr>
          <w:p w14:paraId="2F081BF2" w14:textId="22DA0D5A" w:rsidR="00332F77" w:rsidRPr="00332F77" w:rsidRDefault="00332F77" w:rsidP="00332F77">
            <w:pPr>
              <w:jc w:val="center"/>
              <w:rPr>
                <w:bCs/>
                <w:sz w:val="22"/>
                <w:szCs w:val="22"/>
                <w:lang w:val="sr-Cyrl-RS"/>
              </w:rPr>
            </w:pPr>
            <w:r>
              <w:rPr>
                <w:bCs/>
                <w:sz w:val="22"/>
                <w:szCs w:val="22"/>
              </w:rPr>
              <w:t>23</w:t>
            </w:r>
            <w:r>
              <w:rPr>
                <w:bCs/>
                <w:sz w:val="22"/>
                <w:szCs w:val="22"/>
                <w:lang w:val="sr-Cyrl-RS"/>
              </w:rPr>
              <w:t>.</w:t>
            </w:r>
            <w:r w:rsidRPr="00332F77">
              <w:rPr>
                <w:bCs/>
                <w:sz w:val="22"/>
                <w:szCs w:val="22"/>
              </w:rPr>
              <w:t>225</w:t>
            </w:r>
            <w:r>
              <w:rPr>
                <w:bCs/>
                <w:sz w:val="22"/>
                <w:szCs w:val="22"/>
                <w:lang w:val="sr-Cyrl-RS"/>
              </w:rPr>
              <w:t>,00</w:t>
            </w:r>
          </w:p>
        </w:tc>
      </w:tr>
      <w:tr w:rsidR="00332F77" w:rsidRPr="00332F77" w14:paraId="251A7FD5" w14:textId="77777777" w:rsidTr="00332F77">
        <w:trPr>
          <w:trHeight w:val="294"/>
          <w:jc w:val="center"/>
        </w:trPr>
        <w:tc>
          <w:tcPr>
            <w:tcW w:w="6141" w:type="dxa"/>
            <w:vMerge w:val="restart"/>
            <w:tcBorders>
              <w:top w:val="nil"/>
              <w:left w:val="single" w:sz="8" w:space="0" w:color="auto"/>
              <w:bottom w:val="single" w:sz="4" w:space="0" w:color="auto"/>
              <w:right w:val="single" w:sz="4" w:space="0" w:color="auto"/>
            </w:tcBorders>
            <w:shd w:val="clear" w:color="auto" w:fill="auto"/>
            <w:vAlign w:val="center"/>
            <w:hideMark/>
          </w:tcPr>
          <w:p w14:paraId="5350E8A8" w14:textId="77777777" w:rsidR="00332F77" w:rsidRPr="00332F77" w:rsidRDefault="00332F77" w:rsidP="00332F77">
            <w:pPr>
              <w:jc w:val="center"/>
              <w:rPr>
                <w:sz w:val="22"/>
                <w:szCs w:val="22"/>
              </w:rPr>
            </w:pPr>
            <w:r w:rsidRPr="00332F77">
              <w:rPr>
                <w:sz w:val="22"/>
                <w:szCs w:val="22"/>
              </w:rPr>
              <w:t>Попуњавање култура (414)</w:t>
            </w:r>
          </w:p>
        </w:tc>
        <w:tc>
          <w:tcPr>
            <w:tcW w:w="2198" w:type="dxa"/>
            <w:tcBorders>
              <w:top w:val="nil"/>
              <w:left w:val="nil"/>
              <w:bottom w:val="single" w:sz="4" w:space="0" w:color="auto"/>
              <w:right w:val="single" w:sz="4" w:space="0" w:color="auto"/>
            </w:tcBorders>
            <w:shd w:val="clear" w:color="auto" w:fill="auto"/>
            <w:noWrap/>
            <w:vAlign w:val="bottom"/>
            <w:hideMark/>
          </w:tcPr>
          <w:p w14:paraId="61FA5BFB" w14:textId="77777777" w:rsidR="00332F77" w:rsidRPr="00332F77" w:rsidRDefault="00332F77" w:rsidP="00332F77">
            <w:pPr>
              <w:rPr>
                <w:sz w:val="22"/>
                <w:szCs w:val="22"/>
              </w:rPr>
            </w:pPr>
            <w:r w:rsidRPr="00332F77">
              <w:rPr>
                <w:sz w:val="22"/>
                <w:szCs w:val="22"/>
              </w:rPr>
              <w:t>Црни бор</w:t>
            </w:r>
          </w:p>
        </w:tc>
        <w:tc>
          <w:tcPr>
            <w:tcW w:w="1875" w:type="dxa"/>
            <w:tcBorders>
              <w:top w:val="nil"/>
              <w:left w:val="nil"/>
              <w:bottom w:val="single" w:sz="4" w:space="0" w:color="auto"/>
              <w:right w:val="single" w:sz="8" w:space="0" w:color="auto"/>
            </w:tcBorders>
            <w:shd w:val="clear" w:color="auto" w:fill="auto"/>
            <w:noWrap/>
            <w:vAlign w:val="bottom"/>
            <w:hideMark/>
          </w:tcPr>
          <w:p w14:paraId="5CA79C0D" w14:textId="63AF0134" w:rsidR="00332F77" w:rsidRPr="00332F77" w:rsidRDefault="00332F77" w:rsidP="00332F77">
            <w:pPr>
              <w:jc w:val="center"/>
              <w:rPr>
                <w:sz w:val="22"/>
                <w:szCs w:val="22"/>
                <w:lang w:val="sr-Cyrl-RS"/>
              </w:rPr>
            </w:pPr>
            <w:r w:rsidRPr="00332F77">
              <w:rPr>
                <w:sz w:val="22"/>
                <w:szCs w:val="22"/>
              </w:rPr>
              <w:t>3</w:t>
            </w:r>
            <w:r>
              <w:rPr>
                <w:sz w:val="22"/>
                <w:szCs w:val="22"/>
                <w:lang w:val="sr-Cyrl-RS"/>
              </w:rPr>
              <w:t>.</w:t>
            </w:r>
            <w:r w:rsidRPr="00332F77">
              <w:rPr>
                <w:sz w:val="22"/>
                <w:szCs w:val="22"/>
              </w:rPr>
              <w:t>005</w:t>
            </w:r>
            <w:r>
              <w:rPr>
                <w:sz w:val="22"/>
                <w:szCs w:val="22"/>
                <w:lang w:val="sr-Cyrl-RS"/>
              </w:rPr>
              <w:t>,00</w:t>
            </w:r>
          </w:p>
        </w:tc>
      </w:tr>
      <w:tr w:rsidR="00332F77" w:rsidRPr="00332F77" w14:paraId="6E64470D" w14:textId="77777777" w:rsidTr="00332F77">
        <w:trPr>
          <w:trHeight w:val="307"/>
          <w:jc w:val="center"/>
        </w:trPr>
        <w:tc>
          <w:tcPr>
            <w:tcW w:w="6141" w:type="dxa"/>
            <w:vMerge/>
            <w:tcBorders>
              <w:top w:val="nil"/>
              <w:left w:val="single" w:sz="8" w:space="0" w:color="auto"/>
              <w:bottom w:val="single" w:sz="4" w:space="0" w:color="auto"/>
              <w:right w:val="single" w:sz="4" w:space="0" w:color="auto"/>
            </w:tcBorders>
            <w:vAlign w:val="center"/>
            <w:hideMark/>
          </w:tcPr>
          <w:p w14:paraId="04A6D172" w14:textId="77777777" w:rsidR="00332F77" w:rsidRPr="00332F77" w:rsidRDefault="00332F77" w:rsidP="00332F77">
            <w:pPr>
              <w:rPr>
                <w:sz w:val="22"/>
                <w:szCs w:val="22"/>
              </w:rPr>
            </w:pPr>
          </w:p>
        </w:tc>
        <w:tc>
          <w:tcPr>
            <w:tcW w:w="2198" w:type="dxa"/>
            <w:tcBorders>
              <w:top w:val="nil"/>
              <w:left w:val="nil"/>
              <w:bottom w:val="nil"/>
              <w:right w:val="single" w:sz="4" w:space="0" w:color="auto"/>
            </w:tcBorders>
            <w:shd w:val="clear" w:color="auto" w:fill="auto"/>
            <w:noWrap/>
            <w:vAlign w:val="bottom"/>
            <w:hideMark/>
          </w:tcPr>
          <w:p w14:paraId="0EBDA556" w14:textId="77777777" w:rsidR="00332F77" w:rsidRPr="00332F77" w:rsidRDefault="00332F77" w:rsidP="00332F77">
            <w:pPr>
              <w:rPr>
                <w:sz w:val="22"/>
                <w:szCs w:val="22"/>
              </w:rPr>
            </w:pPr>
            <w:r w:rsidRPr="00332F77">
              <w:rPr>
                <w:sz w:val="22"/>
                <w:szCs w:val="22"/>
              </w:rPr>
              <w:t>Смрча</w:t>
            </w:r>
          </w:p>
        </w:tc>
        <w:tc>
          <w:tcPr>
            <w:tcW w:w="1875" w:type="dxa"/>
            <w:tcBorders>
              <w:top w:val="nil"/>
              <w:left w:val="nil"/>
              <w:bottom w:val="nil"/>
              <w:right w:val="single" w:sz="8" w:space="0" w:color="auto"/>
            </w:tcBorders>
            <w:shd w:val="clear" w:color="auto" w:fill="auto"/>
            <w:noWrap/>
            <w:vAlign w:val="bottom"/>
            <w:hideMark/>
          </w:tcPr>
          <w:p w14:paraId="1C7C7A15" w14:textId="3DD6BE8C" w:rsidR="00332F77" w:rsidRPr="00332F77" w:rsidRDefault="00332F77" w:rsidP="00332F77">
            <w:pPr>
              <w:jc w:val="center"/>
              <w:rPr>
                <w:sz w:val="22"/>
                <w:szCs w:val="22"/>
                <w:lang w:val="sr-Cyrl-RS"/>
              </w:rPr>
            </w:pPr>
            <w:r w:rsidRPr="00332F77">
              <w:rPr>
                <w:sz w:val="22"/>
                <w:szCs w:val="22"/>
              </w:rPr>
              <w:t>4</w:t>
            </w:r>
            <w:r>
              <w:rPr>
                <w:sz w:val="22"/>
                <w:szCs w:val="22"/>
                <w:lang w:val="sr-Cyrl-RS"/>
              </w:rPr>
              <w:t>.</w:t>
            </w:r>
            <w:r w:rsidRPr="00332F77">
              <w:rPr>
                <w:sz w:val="22"/>
                <w:szCs w:val="22"/>
              </w:rPr>
              <w:t>645</w:t>
            </w:r>
            <w:r>
              <w:rPr>
                <w:sz w:val="22"/>
                <w:szCs w:val="22"/>
                <w:lang w:val="sr-Cyrl-RS"/>
              </w:rPr>
              <w:t>,00</w:t>
            </w:r>
          </w:p>
        </w:tc>
      </w:tr>
      <w:tr w:rsidR="00332F77" w:rsidRPr="00332F77" w14:paraId="1CF39345" w14:textId="77777777" w:rsidTr="00332F77">
        <w:trPr>
          <w:trHeight w:val="250"/>
          <w:jc w:val="center"/>
        </w:trPr>
        <w:tc>
          <w:tcPr>
            <w:tcW w:w="6141" w:type="dxa"/>
            <w:vMerge w:val="restart"/>
            <w:tcBorders>
              <w:top w:val="single" w:sz="8" w:space="0" w:color="auto"/>
              <w:left w:val="single" w:sz="8" w:space="0" w:color="auto"/>
              <w:bottom w:val="single" w:sz="8" w:space="0" w:color="000000"/>
              <w:right w:val="single" w:sz="4" w:space="0" w:color="auto"/>
            </w:tcBorders>
            <w:shd w:val="clear" w:color="000000" w:fill="F2DCDB"/>
            <w:vAlign w:val="center"/>
            <w:hideMark/>
          </w:tcPr>
          <w:p w14:paraId="1806AC3F" w14:textId="77777777" w:rsidR="00332F77" w:rsidRPr="00332F77" w:rsidRDefault="00332F77" w:rsidP="00332F77">
            <w:pPr>
              <w:jc w:val="center"/>
              <w:rPr>
                <w:b/>
                <w:bCs/>
                <w:sz w:val="22"/>
                <w:szCs w:val="22"/>
              </w:rPr>
            </w:pPr>
            <w:r w:rsidRPr="00332F77">
              <w:rPr>
                <w:b/>
                <w:bCs/>
                <w:sz w:val="22"/>
                <w:szCs w:val="22"/>
              </w:rPr>
              <w:t>УКУПНО ЗА ГАЗДИНСКУ ЈЕДИНИЦУ</w:t>
            </w:r>
          </w:p>
        </w:tc>
        <w:tc>
          <w:tcPr>
            <w:tcW w:w="2198" w:type="dxa"/>
            <w:tcBorders>
              <w:top w:val="single" w:sz="8" w:space="0" w:color="auto"/>
              <w:left w:val="nil"/>
              <w:bottom w:val="single" w:sz="4" w:space="0" w:color="auto"/>
              <w:right w:val="single" w:sz="4" w:space="0" w:color="auto"/>
            </w:tcBorders>
            <w:shd w:val="clear" w:color="000000" w:fill="F2DCDB"/>
            <w:noWrap/>
            <w:vAlign w:val="bottom"/>
            <w:hideMark/>
          </w:tcPr>
          <w:p w14:paraId="530A9D5D" w14:textId="77777777" w:rsidR="00332F77" w:rsidRPr="00332F77" w:rsidRDefault="00332F77" w:rsidP="00332F77">
            <w:pPr>
              <w:rPr>
                <w:b/>
                <w:bCs/>
                <w:sz w:val="22"/>
                <w:szCs w:val="22"/>
              </w:rPr>
            </w:pPr>
            <w:r w:rsidRPr="00332F77">
              <w:rPr>
                <w:b/>
                <w:bCs/>
                <w:sz w:val="22"/>
                <w:szCs w:val="22"/>
              </w:rPr>
              <w:t>Црни бор</w:t>
            </w:r>
          </w:p>
        </w:tc>
        <w:tc>
          <w:tcPr>
            <w:tcW w:w="1875" w:type="dxa"/>
            <w:tcBorders>
              <w:top w:val="single" w:sz="8" w:space="0" w:color="auto"/>
              <w:left w:val="nil"/>
              <w:bottom w:val="single" w:sz="4" w:space="0" w:color="auto"/>
              <w:right w:val="single" w:sz="8" w:space="0" w:color="auto"/>
            </w:tcBorders>
            <w:shd w:val="clear" w:color="000000" w:fill="F2DCDB"/>
            <w:noWrap/>
            <w:vAlign w:val="center"/>
            <w:hideMark/>
          </w:tcPr>
          <w:p w14:paraId="5943E6A1" w14:textId="56495102" w:rsidR="00332F77" w:rsidRPr="00332F77" w:rsidRDefault="00332F77" w:rsidP="00332F77">
            <w:pPr>
              <w:jc w:val="center"/>
              <w:rPr>
                <w:b/>
                <w:bCs/>
                <w:sz w:val="22"/>
                <w:szCs w:val="22"/>
                <w:lang w:val="sr-Cyrl-RS"/>
              </w:rPr>
            </w:pPr>
            <w:r w:rsidRPr="00332F77">
              <w:rPr>
                <w:b/>
                <w:bCs/>
                <w:sz w:val="22"/>
                <w:szCs w:val="22"/>
              </w:rPr>
              <w:t>3</w:t>
            </w:r>
            <w:r>
              <w:rPr>
                <w:b/>
                <w:bCs/>
                <w:sz w:val="22"/>
                <w:szCs w:val="22"/>
                <w:lang w:val="sr-Cyrl-RS"/>
              </w:rPr>
              <w:t>.</w:t>
            </w:r>
            <w:r w:rsidRPr="00332F77">
              <w:rPr>
                <w:b/>
                <w:bCs/>
                <w:sz w:val="22"/>
                <w:szCs w:val="22"/>
              </w:rPr>
              <w:t>005</w:t>
            </w:r>
            <w:r>
              <w:rPr>
                <w:b/>
                <w:bCs/>
                <w:sz w:val="22"/>
                <w:szCs w:val="22"/>
                <w:lang w:val="sr-Cyrl-RS"/>
              </w:rPr>
              <w:t>,00</w:t>
            </w:r>
          </w:p>
        </w:tc>
      </w:tr>
      <w:tr w:rsidR="00332F77" w:rsidRPr="00332F77" w14:paraId="1B3B3B27" w14:textId="77777777" w:rsidTr="00332F77">
        <w:trPr>
          <w:trHeight w:val="205"/>
          <w:jc w:val="center"/>
        </w:trPr>
        <w:tc>
          <w:tcPr>
            <w:tcW w:w="6141" w:type="dxa"/>
            <w:vMerge/>
            <w:tcBorders>
              <w:top w:val="single" w:sz="8" w:space="0" w:color="auto"/>
              <w:left w:val="single" w:sz="8" w:space="0" w:color="auto"/>
              <w:bottom w:val="single" w:sz="8" w:space="0" w:color="000000"/>
              <w:right w:val="single" w:sz="4" w:space="0" w:color="auto"/>
            </w:tcBorders>
            <w:vAlign w:val="center"/>
            <w:hideMark/>
          </w:tcPr>
          <w:p w14:paraId="47657D4E" w14:textId="77777777" w:rsidR="00332F77" w:rsidRPr="00332F77" w:rsidRDefault="00332F77" w:rsidP="00332F77">
            <w:pPr>
              <w:rPr>
                <w:b/>
                <w:bCs/>
                <w:sz w:val="22"/>
                <w:szCs w:val="22"/>
              </w:rPr>
            </w:pPr>
          </w:p>
        </w:tc>
        <w:tc>
          <w:tcPr>
            <w:tcW w:w="2198" w:type="dxa"/>
            <w:tcBorders>
              <w:top w:val="nil"/>
              <w:left w:val="nil"/>
              <w:bottom w:val="single" w:sz="4" w:space="0" w:color="auto"/>
              <w:right w:val="single" w:sz="4" w:space="0" w:color="auto"/>
            </w:tcBorders>
            <w:shd w:val="clear" w:color="000000" w:fill="F2DCDB"/>
            <w:noWrap/>
            <w:vAlign w:val="bottom"/>
            <w:hideMark/>
          </w:tcPr>
          <w:p w14:paraId="1B84FEDE" w14:textId="77777777" w:rsidR="00332F77" w:rsidRPr="00332F77" w:rsidRDefault="00332F77" w:rsidP="00332F77">
            <w:pPr>
              <w:rPr>
                <w:b/>
                <w:bCs/>
                <w:sz w:val="22"/>
                <w:szCs w:val="22"/>
              </w:rPr>
            </w:pPr>
            <w:r w:rsidRPr="00332F77">
              <w:rPr>
                <w:b/>
                <w:bCs/>
                <w:sz w:val="22"/>
                <w:szCs w:val="22"/>
              </w:rPr>
              <w:t>Смрча</w:t>
            </w:r>
          </w:p>
        </w:tc>
        <w:tc>
          <w:tcPr>
            <w:tcW w:w="1875" w:type="dxa"/>
            <w:tcBorders>
              <w:top w:val="nil"/>
              <w:left w:val="nil"/>
              <w:bottom w:val="single" w:sz="4" w:space="0" w:color="auto"/>
              <w:right w:val="single" w:sz="8" w:space="0" w:color="auto"/>
            </w:tcBorders>
            <w:shd w:val="clear" w:color="000000" w:fill="F2DCDB"/>
            <w:noWrap/>
            <w:vAlign w:val="center"/>
            <w:hideMark/>
          </w:tcPr>
          <w:p w14:paraId="583242D8" w14:textId="336C2205" w:rsidR="00332F77" w:rsidRPr="00332F77" w:rsidRDefault="00332F77" w:rsidP="00332F77">
            <w:pPr>
              <w:jc w:val="center"/>
              <w:rPr>
                <w:b/>
                <w:bCs/>
                <w:sz w:val="22"/>
                <w:szCs w:val="22"/>
                <w:lang w:val="sr-Cyrl-RS"/>
              </w:rPr>
            </w:pPr>
            <w:r w:rsidRPr="00332F77">
              <w:rPr>
                <w:b/>
                <w:bCs/>
                <w:sz w:val="22"/>
                <w:szCs w:val="22"/>
              </w:rPr>
              <w:t>27</w:t>
            </w:r>
            <w:r>
              <w:rPr>
                <w:b/>
                <w:bCs/>
                <w:sz w:val="22"/>
                <w:szCs w:val="22"/>
                <w:lang w:val="sr-Cyrl-RS"/>
              </w:rPr>
              <w:t>.</w:t>
            </w:r>
            <w:r w:rsidRPr="00332F77">
              <w:rPr>
                <w:b/>
                <w:bCs/>
                <w:sz w:val="22"/>
                <w:szCs w:val="22"/>
              </w:rPr>
              <w:t>870</w:t>
            </w:r>
            <w:r>
              <w:rPr>
                <w:b/>
                <w:bCs/>
                <w:sz w:val="22"/>
                <w:szCs w:val="22"/>
                <w:lang w:val="sr-Cyrl-RS"/>
              </w:rPr>
              <w:t>,00</w:t>
            </w:r>
          </w:p>
        </w:tc>
      </w:tr>
      <w:tr w:rsidR="00332F77" w:rsidRPr="00332F77" w14:paraId="14696FBD" w14:textId="77777777" w:rsidTr="00332F77">
        <w:trPr>
          <w:trHeight w:val="160"/>
          <w:jc w:val="center"/>
        </w:trPr>
        <w:tc>
          <w:tcPr>
            <w:tcW w:w="6141" w:type="dxa"/>
            <w:vMerge/>
            <w:tcBorders>
              <w:top w:val="single" w:sz="8" w:space="0" w:color="auto"/>
              <w:left w:val="single" w:sz="8" w:space="0" w:color="auto"/>
              <w:bottom w:val="single" w:sz="8" w:space="0" w:color="000000"/>
              <w:right w:val="single" w:sz="4" w:space="0" w:color="auto"/>
            </w:tcBorders>
            <w:vAlign w:val="center"/>
            <w:hideMark/>
          </w:tcPr>
          <w:p w14:paraId="4A59031C" w14:textId="77777777" w:rsidR="00332F77" w:rsidRPr="00332F77" w:rsidRDefault="00332F77" w:rsidP="00332F77">
            <w:pPr>
              <w:rPr>
                <w:b/>
                <w:bCs/>
                <w:sz w:val="22"/>
                <w:szCs w:val="22"/>
              </w:rPr>
            </w:pPr>
          </w:p>
        </w:tc>
        <w:tc>
          <w:tcPr>
            <w:tcW w:w="2198" w:type="dxa"/>
            <w:tcBorders>
              <w:top w:val="nil"/>
              <w:left w:val="nil"/>
              <w:bottom w:val="single" w:sz="8" w:space="0" w:color="auto"/>
              <w:right w:val="single" w:sz="4" w:space="0" w:color="auto"/>
            </w:tcBorders>
            <w:shd w:val="clear" w:color="000000" w:fill="F2DCDB"/>
            <w:noWrap/>
            <w:vAlign w:val="bottom"/>
            <w:hideMark/>
          </w:tcPr>
          <w:p w14:paraId="53D92F00" w14:textId="77777777" w:rsidR="00332F77" w:rsidRPr="00332F77" w:rsidRDefault="00332F77" w:rsidP="00332F77">
            <w:pPr>
              <w:jc w:val="center"/>
              <w:rPr>
                <w:b/>
                <w:bCs/>
                <w:i/>
                <w:iCs/>
                <w:sz w:val="22"/>
                <w:szCs w:val="22"/>
              </w:rPr>
            </w:pPr>
            <w:r w:rsidRPr="00332F77">
              <w:rPr>
                <w:b/>
                <w:bCs/>
                <w:i/>
                <w:iCs/>
                <w:sz w:val="22"/>
                <w:szCs w:val="22"/>
              </w:rPr>
              <w:t>Свега</w:t>
            </w:r>
          </w:p>
        </w:tc>
        <w:tc>
          <w:tcPr>
            <w:tcW w:w="1875" w:type="dxa"/>
            <w:tcBorders>
              <w:top w:val="nil"/>
              <w:left w:val="nil"/>
              <w:bottom w:val="single" w:sz="8" w:space="0" w:color="auto"/>
              <w:right w:val="single" w:sz="8" w:space="0" w:color="auto"/>
            </w:tcBorders>
            <w:shd w:val="clear" w:color="000000" w:fill="F2DCDB"/>
            <w:noWrap/>
            <w:vAlign w:val="bottom"/>
            <w:hideMark/>
          </w:tcPr>
          <w:p w14:paraId="4DECE712" w14:textId="0477609B" w:rsidR="00332F77" w:rsidRPr="00332F77" w:rsidRDefault="00332F77" w:rsidP="00332F77">
            <w:pPr>
              <w:jc w:val="center"/>
              <w:rPr>
                <w:b/>
                <w:bCs/>
                <w:i/>
                <w:iCs/>
                <w:sz w:val="22"/>
                <w:szCs w:val="22"/>
                <w:lang w:val="sr-Cyrl-RS"/>
              </w:rPr>
            </w:pPr>
            <w:r w:rsidRPr="00332F77">
              <w:rPr>
                <w:b/>
                <w:bCs/>
                <w:i/>
                <w:iCs/>
                <w:sz w:val="22"/>
                <w:szCs w:val="22"/>
              </w:rPr>
              <w:t>30</w:t>
            </w:r>
            <w:r>
              <w:rPr>
                <w:b/>
                <w:bCs/>
                <w:i/>
                <w:iCs/>
                <w:sz w:val="22"/>
                <w:szCs w:val="22"/>
                <w:lang w:val="sr-Cyrl-RS"/>
              </w:rPr>
              <w:t>.</w:t>
            </w:r>
            <w:r w:rsidRPr="00332F77">
              <w:rPr>
                <w:b/>
                <w:bCs/>
                <w:i/>
                <w:iCs/>
                <w:sz w:val="22"/>
                <w:szCs w:val="22"/>
              </w:rPr>
              <w:t>875</w:t>
            </w:r>
            <w:r>
              <w:rPr>
                <w:b/>
                <w:bCs/>
                <w:i/>
                <w:iCs/>
                <w:sz w:val="22"/>
                <w:szCs w:val="22"/>
                <w:lang w:val="sr-Cyrl-RS"/>
              </w:rPr>
              <w:t>,00</w:t>
            </w:r>
          </w:p>
        </w:tc>
      </w:tr>
    </w:tbl>
    <w:p w14:paraId="49EEC5FA" w14:textId="77777777" w:rsidR="00697AF3" w:rsidRPr="001C65C3" w:rsidRDefault="00697AF3" w:rsidP="00697AF3">
      <w:pPr>
        <w:spacing w:after="60"/>
        <w:rPr>
          <w:b/>
          <w:i/>
          <w:sz w:val="24"/>
          <w:szCs w:val="24"/>
          <w:lang w:val="sr-Cyrl-RS"/>
        </w:rPr>
      </w:pPr>
    </w:p>
    <w:p w14:paraId="70A7E9BB" w14:textId="11E913B6" w:rsidR="00697AF3" w:rsidRPr="00BA1508" w:rsidRDefault="00697AF3" w:rsidP="00BA1508">
      <w:pPr>
        <w:tabs>
          <w:tab w:val="num" w:pos="1860"/>
        </w:tabs>
        <w:spacing w:after="60"/>
        <w:ind w:firstLine="720"/>
        <w:jc w:val="both"/>
        <w:rPr>
          <w:sz w:val="24"/>
          <w:szCs w:val="24"/>
          <w:lang w:val="ru-RU"/>
        </w:rPr>
      </w:pPr>
      <w:r w:rsidRPr="00697AF3">
        <w:rPr>
          <w:sz w:val="24"/>
          <w:szCs w:val="24"/>
          <w:lang w:val="ru-RU"/>
        </w:rPr>
        <w:t xml:space="preserve">Потребе за садницама по врстама дрвећа су разврстане и дате у претходној табели. У сврху реализације планираних радова користиће се саднице из сопствене производње или набавком са стране, у зависности од потребе планираних радова. За потребе оснивања нових шума потребно је укупно </w:t>
      </w:r>
      <w:r w:rsidR="001C65C3">
        <w:rPr>
          <w:b/>
          <w:sz w:val="24"/>
          <w:szCs w:val="24"/>
          <w:lang w:val="sr-Cyrl-RS"/>
        </w:rPr>
        <w:t>30</w:t>
      </w:r>
      <w:r w:rsidR="00332F77">
        <w:rPr>
          <w:b/>
          <w:sz w:val="24"/>
          <w:szCs w:val="24"/>
          <w:lang w:val="sr-Cyrl-RS"/>
        </w:rPr>
        <w:t>.</w:t>
      </w:r>
      <w:r w:rsidR="001C65C3">
        <w:rPr>
          <w:b/>
          <w:sz w:val="24"/>
          <w:szCs w:val="24"/>
          <w:lang w:val="sr-Cyrl-RS"/>
        </w:rPr>
        <w:t>875</w:t>
      </w:r>
      <w:r w:rsidR="00332F77">
        <w:rPr>
          <w:b/>
          <w:sz w:val="24"/>
          <w:szCs w:val="24"/>
          <w:lang w:val="sr-Cyrl-RS"/>
        </w:rPr>
        <w:t>,00</w:t>
      </w:r>
      <w:r w:rsidRPr="00697AF3">
        <w:rPr>
          <w:sz w:val="24"/>
          <w:szCs w:val="24"/>
          <w:lang w:val="ru-RU"/>
        </w:rPr>
        <w:t xml:space="preserve"> садница. Уколико у моменту извођења планираних радова у расаднику или на тржишту нема одговарајућег садног материјала, планирани радови се могу извршити и садницама других врста дрвећа (првенствено аутохтоних), које по својим био-еолошким карактеристикама одговарају конкретном станишту. Као алтернативне врсте користити врсте које</w:t>
      </w:r>
      <w:r w:rsidR="00BA1508">
        <w:rPr>
          <w:sz w:val="24"/>
          <w:szCs w:val="24"/>
          <w:lang w:val="ru-RU"/>
        </w:rPr>
        <w:t xml:space="preserve"> су на располагању у расаднику.</w:t>
      </w:r>
    </w:p>
    <w:p w14:paraId="35E0DF2C" w14:textId="0329C2E3" w:rsidR="00B171F6" w:rsidRPr="00B171F6" w:rsidRDefault="0010240A" w:rsidP="00B171F6">
      <w:pPr>
        <w:keepNext/>
        <w:jc w:val="center"/>
        <w:outlineLvl w:val="1"/>
        <w:rPr>
          <w:b/>
          <w:i/>
          <w:sz w:val="28"/>
          <w:lang w:val="sr-Cyrl-RS"/>
        </w:rPr>
      </w:pPr>
      <w:bookmarkStart w:id="205" w:name="_Toc163562214"/>
      <w:bookmarkStart w:id="206" w:name="_Toc168564904"/>
      <w:r w:rsidRPr="00BA1508">
        <w:rPr>
          <w:b/>
          <w:i/>
          <w:sz w:val="28"/>
          <w:lang w:val="hr-HR"/>
        </w:rPr>
        <w:t>4.1.1.3. План неге шума</w:t>
      </w:r>
      <w:bookmarkEnd w:id="205"/>
      <w:bookmarkEnd w:id="206"/>
    </w:p>
    <w:p w14:paraId="6272D73F" w14:textId="77777777" w:rsidR="00627914" w:rsidRDefault="00627914" w:rsidP="000B326E">
      <w:pPr>
        <w:spacing w:after="60"/>
        <w:ind w:firstLine="720"/>
        <w:rPr>
          <w:b/>
          <w:bCs/>
          <w:sz w:val="16"/>
          <w:szCs w:val="16"/>
          <w:lang w:val="sr-Latn-RS"/>
        </w:rPr>
      </w:pPr>
    </w:p>
    <w:p w14:paraId="0EDE59DA" w14:textId="7DA97185" w:rsidR="00B171F6" w:rsidRDefault="00BA1508" w:rsidP="00BA1508">
      <w:pPr>
        <w:spacing w:after="60"/>
        <w:rPr>
          <w:sz w:val="16"/>
          <w:szCs w:val="16"/>
          <w:lang w:val="sr-Latn-RS"/>
        </w:rPr>
      </w:pPr>
      <w:r>
        <w:rPr>
          <w:b/>
          <w:bCs/>
          <w:sz w:val="16"/>
          <w:szCs w:val="16"/>
          <w:lang w:val="sr-Cyrl-RS"/>
        </w:rPr>
        <w:t xml:space="preserve">      </w:t>
      </w:r>
      <w:r w:rsidR="00627914" w:rsidRPr="00B64FB3">
        <w:rPr>
          <w:b/>
          <w:bCs/>
          <w:sz w:val="16"/>
          <w:szCs w:val="16"/>
          <w:lang w:val="sr-Cyrl-RS"/>
        </w:rPr>
        <w:t>Табела:</w:t>
      </w:r>
      <w:r w:rsidR="00627914" w:rsidRPr="00B64FB3">
        <w:rPr>
          <w:sz w:val="16"/>
          <w:szCs w:val="16"/>
          <w:lang w:val="sr-Cyrl-RS"/>
        </w:rPr>
        <w:t xml:space="preserve"> План неге шума по газдинским типовима</w:t>
      </w:r>
    </w:p>
    <w:tbl>
      <w:tblPr>
        <w:tblW w:w="9727" w:type="dxa"/>
        <w:jc w:val="center"/>
        <w:tblInd w:w="98" w:type="dxa"/>
        <w:tblLook w:val="04A0" w:firstRow="1" w:lastRow="0" w:firstColumn="1" w:lastColumn="0" w:noHBand="0" w:noVBand="1"/>
      </w:tblPr>
      <w:tblGrid>
        <w:gridCol w:w="5160"/>
        <w:gridCol w:w="3480"/>
        <w:gridCol w:w="1288"/>
      </w:tblGrid>
      <w:tr w:rsidR="00215D58" w:rsidRPr="00215D58" w14:paraId="31BD28ED" w14:textId="77777777" w:rsidTr="00215D58">
        <w:trPr>
          <w:trHeight w:val="255"/>
          <w:jc w:val="center"/>
        </w:trPr>
        <w:tc>
          <w:tcPr>
            <w:tcW w:w="5160" w:type="dxa"/>
            <w:vMerge w:val="restart"/>
            <w:tcBorders>
              <w:top w:val="single" w:sz="8" w:space="0" w:color="auto"/>
              <w:left w:val="single" w:sz="8" w:space="0" w:color="auto"/>
              <w:bottom w:val="single" w:sz="4" w:space="0" w:color="000000"/>
              <w:right w:val="single" w:sz="4" w:space="0" w:color="000000"/>
            </w:tcBorders>
            <w:shd w:val="clear" w:color="000000" w:fill="C5D9F1"/>
            <w:noWrap/>
            <w:vAlign w:val="center"/>
            <w:hideMark/>
          </w:tcPr>
          <w:p w14:paraId="442EC038" w14:textId="77777777" w:rsidR="00215D58" w:rsidRPr="00215D58" w:rsidRDefault="00215D58" w:rsidP="00215D58">
            <w:pPr>
              <w:jc w:val="center"/>
              <w:rPr>
                <w:b/>
                <w:bCs/>
                <w:sz w:val="22"/>
                <w:szCs w:val="22"/>
              </w:rPr>
            </w:pPr>
            <w:r w:rsidRPr="00215D58">
              <w:rPr>
                <w:b/>
                <w:bCs/>
                <w:sz w:val="22"/>
                <w:szCs w:val="22"/>
              </w:rPr>
              <w:t>Врста рада</w:t>
            </w:r>
          </w:p>
        </w:tc>
        <w:tc>
          <w:tcPr>
            <w:tcW w:w="3480" w:type="dxa"/>
            <w:vMerge w:val="restart"/>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5090F1BE" w14:textId="77777777" w:rsidR="00215D58" w:rsidRPr="00215D58" w:rsidRDefault="00215D58" w:rsidP="00215D58">
            <w:pPr>
              <w:jc w:val="center"/>
              <w:rPr>
                <w:b/>
                <w:bCs/>
                <w:sz w:val="22"/>
                <w:szCs w:val="22"/>
              </w:rPr>
            </w:pPr>
            <w:r w:rsidRPr="00215D58">
              <w:rPr>
                <w:b/>
                <w:bCs/>
                <w:sz w:val="22"/>
                <w:szCs w:val="22"/>
              </w:rPr>
              <w:t>Газдинска тип</w:t>
            </w:r>
          </w:p>
        </w:tc>
        <w:tc>
          <w:tcPr>
            <w:tcW w:w="1087" w:type="dxa"/>
            <w:vMerge w:val="restart"/>
            <w:tcBorders>
              <w:top w:val="single" w:sz="8" w:space="0" w:color="auto"/>
              <w:left w:val="single" w:sz="4" w:space="0" w:color="auto"/>
              <w:bottom w:val="single" w:sz="4" w:space="0" w:color="auto"/>
              <w:right w:val="single" w:sz="8" w:space="0" w:color="auto"/>
            </w:tcBorders>
            <w:shd w:val="clear" w:color="000000" w:fill="C5D9F1"/>
            <w:vAlign w:val="center"/>
            <w:hideMark/>
          </w:tcPr>
          <w:p w14:paraId="6396F836" w14:textId="77777777" w:rsidR="00215D58" w:rsidRPr="00215D58" w:rsidRDefault="00215D58" w:rsidP="00215D58">
            <w:pPr>
              <w:jc w:val="center"/>
              <w:rPr>
                <w:b/>
                <w:bCs/>
                <w:sz w:val="22"/>
                <w:szCs w:val="22"/>
              </w:rPr>
            </w:pPr>
            <w:r w:rsidRPr="00215D58">
              <w:rPr>
                <w:b/>
                <w:bCs/>
                <w:sz w:val="22"/>
                <w:szCs w:val="22"/>
              </w:rPr>
              <w:t>Површина ( ha )</w:t>
            </w:r>
          </w:p>
        </w:tc>
      </w:tr>
      <w:tr w:rsidR="00215D58" w:rsidRPr="00215D58" w14:paraId="0B787133" w14:textId="77777777" w:rsidTr="00215D58">
        <w:trPr>
          <w:trHeight w:val="288"/>
          <w:jc w:val="center"/>
        </w:trPr>
        <w:tc>
          <w:tcPr>
            <w:tcW w:w="5160" w:type="dxa"/>
            <w:vMerge/>
            <w:tcBorders>
              <w:top w:val="single" w:sz="8" w:space="0" w:color="auto"/>
              <w:left w:val="single" w:sz="8" w:space="0" w:color="auto"/>
              <w:bottom w:val="single" w:sz="4" w:space="0" w:color="000000"/>
              <w:right w:val="single" w:sz="4" w:space="0" w:color="000000"/>
            </w:tcBorders>
            <w:vAlign w:val="center"/>
            <w:hideMark/>
          </w:tcPr>
          <w:p w14:paraId="40D7E8DC" w14:textId="77777777" w:rsidR="00215D58" w:rsidRPr="00215D58" w:rsidRDefault="00215D58" w:rsidP="00215D58">
            <w:pPr>
              <w:rPr>
                <w:b/>
                <w:bCs/>
                <w:sz w:val="22"/>
                <w:szCs w:val="22"/>
              </w:rPr>
            </w:pPr>
          </w:p>
        </w:tc>
        <w:tc>
          <w:tcPr>
            <w:tcW w:w="3480" w:type="dxa"/>
            <w:vMerge/>
            <w:tcBorders>
              <w:top w:val="single" w:sz="8" w:space="0" w:color="auto"/>
              <w:left w:val="single" w:sz="4" w:space="0" w:color="auto"/>
              <w:bottom w:val="single" w:sz="4" w:space="0" w:color="auto"/>
              <w:right w:val="single" w:sz="4" w:space="0" w:color="auto"/>
            </w:tcBorders>
            <w:vAlign w:val="center"/>
            <w:hideMark/>
          </w:tcPr>
          <w:p w14:paraId="360D14D1" w14:textId="77777777" w:rsidR="00215D58" w:rsidRPr="00215D58" w:rsidRDefault="00215D58" w:rsidP="00215D58">
            <w:pPr>
              <w:rPr>
                <w:b/>
                <w:bCs/>
                <w:sz w:val="22"/>
                <w:szCs w:val="22"/>
              </w:rPr>
            </w:pPr>
          </w:p>
        </w:tc>
        <w:tc>
          <w:tcPr>
            <w:tcW w:w="1087" w:type="dxa"/>
            <w:vMerge/>
            <w:tcBorders>
              <w:top w:val="single" w:sz="8" w:space="0" w:color="auto"/>
              <w:left w:val="single" w:sz="4" w:space="0" w:color="auto"/>
              <w:bottom w:val="single" w:sz="4" w:space="0" w:color="auto"/>
              <w:right w:val="single" w:sz="8" w:space="0" w:color="auto"/>
            </w:tcBorders>
            <w:vAlign w:val="center"/>
            <w:hideMark/>
          </w:tcPr>
          <w:p w14:paraId="2EE4680C" w14:textId="77777777" w:rsidR="00215D58" w:rsidRPr="00215D58" w:rsidRDefault="00215D58" w:rsidP="00215D58">
            <w:pPr>
              <w:rPr>
                <w:b/>
                <w:bCs/>
                <w:sz w:val="22"/>
                <w:szCs w:val="22"/>
              </w:rPr>
            </w:pPr>
          </w:p>
        </w:tc>
      </w:tr>
      <w:tr w:rsidR="00215D58" w:rsidRPr="00215D58" w14:paraId="22FE7219" w14:textId="77777777" w:rsidTr="00215D58">
        <w:trPr>
          <w:trHeight w:val="402"/>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9B6707" w14:textId="77777777" w:rsidR="00215D58" w:rsidRPr="00215D58" w:rsidRDefault="00215D58" w:rsidP="00215D58">
            <w:pPr>
              <w:rPr>
                <w:sz w:val="22"/>
                <w:szCs w:val="22"/>
              </w:rPr>
            </w:pPr>
            <w:r w:rsidRPr="00215D58">
              <w:rPr>
                <w:sz w:val="22"/>
                <w:szCs w:val="22"/>
              </w:rPr>
              <w:t xml:space="preserve">Сеча избојака и уклањање корва ручно (513)  </w:t>
            </w:r>
          </w:p>
        </w:tc>
        <w:tc>
          <w:tcPr>
            <w:tcW w:w="3480" w:type="dxa"/>
            <w:tcBorders>
              <w:top w:val="single" w:sz="4" w:space="0" w:color="auto"/>
              <w:left w:val="nil"/>
              <w:bottom w:val="single" w:sz="4" w:space="0" w:color="auto"/>
              <w:right w:val="single" w:sz="4" w:space="0" w:color="auto"/>
            </w:tcBorders>
            <w:shd w:val="clear" w:color="000000" w:fill="FFFFFF"/>
            <w:vAlign w:val="bottom"/>
            <w:hideMark/>
          </w:tcPr>
          <w:p w14:paraId="32CC458B" w14:textId="77777777" w:rsidR="00215D58" w:rsidRPr="00215D58" w:rsidRDefault="00215D58" w:rsidP="00215D58">
            <w:pPr>
              <w:jc w:val="center"/>
              <w:rPr>
                <w:sz w:val="22"/>
                <w:szCs w:val="22"/>
              </w:rPr>
            </w:pPr>
            <w:r w:rsidRPr="00215D58">
              <w:rPr>
                <w:sz w:val="22"/>
                <w:szCs w:val="22"/>
              </w:rPr>
              <w:t>31211</w:t>
            </w:r>
          </w:p>
        </w:tc>
        <w:tc>
          <w:tcPr>
            <w:tcW w:w="1087" w:type="dxa"/>
            <w:tcBorders>
              <w:top w:val="nil"/>
              <w:left w:val="nil"/>
              <w:bottom w:val="single" w:sz="4" w:space="0" w:color="auto"/>
              <w:right w:val="single" w:sz="8" w:space="0" w:color="auto"/>
            </w:tcBorders>
            <w:shd w:val="clear" w:color="000000" w:fill="FFFFFF"/>
            <w:noWrap/>
            <w:vAlign w:val="center"/>
            <w:hideMark/>
          </w:tcPr>
          <w:p w14:paraId="6194C2B5" w14:textId="77777777" w:rsidR="00215D58" w:rsidRPr="00215D58" w:rsidRDefault="00215D58" w:rsidP="00215D58">
            <w:pPr>
              <w:jc w:val="center"/>
              <w:rPr>
                <w:color w:val="000000"/>
                <w:sz w:val="22"/>
                <w:szCs w:val="22"/>
              </w:rPr>
            </w:pPr>
            <w:r w:rsidRPr="00215D58">
              <w:rPr>
                <w:color w:val="000000"/>
                <w:sz w:val="22"/>
                <w:szCs w:val="22"/>
              </w:rPr>
              <w:t>6.01</w:t>
            </w:r>
          </w:p>
        </w:tc>
      </w:tr>
      <w:tr w:rsidR="00215D58" w:rsidRPr="00215D58" w14:paraId="0D02026A" w14:textId="77777777" w:rsidTr="00215D58">
        <w:trPr>
          <w:trHeight w:val="402"/>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6BE27B" w14:textId="77777777" w:rsidR="00215D58" w:rsidRPr="00215D58" w:rsidRDefault="00215D58" w:rsidP="00215D58">
            <w:pPr>
              <w:rPr>
                <w:sz w:val="22"/>
                <w:szCs w:val="22"/>
              </w:rPr>
            </w:pPr>
            <w:r w:rsidRPr="00215D58">
              <w:rPr>
                <w:sz w:val="22"/>
                <w:szCs w:val="22"/>
              </w:rPr>
              <w:t>Уклањање корова ручно (515)</w:t>
            </w:r>
          </w:p>
        </w:tc>
        <w:tc>
          <w:tcPr>
            <w:tcW w:w="3480" w:type="dxa"/>
            <w:tcBorders>
              <w:top w:val="single" w:sz="4" w:space="0" w:color="auto"/>
              <w:left w:val="nil"/>
              <w:bottom w:val="single" w:sz="4" w:space="0" w:color="auto"/>
              <w:right w:val="single" w:sz="4" w:space="0" w:color="auto"/>
            </w:tcBorders>
            <w:shd w:val="clear" w:color="000000" w:fill="FFFFFF"/>
            <w:vAlign w:val="bottom"/>
            <w:hideMark/>
          </w:tcPr>
          <w:p w14:paraId="43DC4168" w14:textId="77777777" w:rsidR="00215D58" w:rsidRPr="00215D58" w:rsidRDefault="00215D58" w:rsidP="00215D58">
            <w:pPr>
              <w:jc w:val="center"/>
              <w:rPr>
                <w:sz w:val="22"/>
                <w:szCs w:val="22"/>
              </w:rPr>
            </w:pPr>
            <w:r w:rsidRPr="00215D58">
              <w:rPr>
                <w:sz w:val="22"/>
                <w:szCs w:val="22"/>
              </w:rPr>
              <w:t> </w:t>
            </w:r>
          </w:p>
        </w:tc>
        <w:tc>
          <w:tcPr>
            <w:tcW w:w="1087" w:type="dxa"/>
            <w:tcBorders>
              <w:top w:val="nil"/>
              <w:left w:val="nil"/>
              <w:bottom w:val="single" w:sz="4" w:space="0" w:color="auto"/>
              <w:right w:val="single" w:sz="8" w:space="0" w:color="auto"/>
            </w:tcBorders>
            <w:shd w:val="clear" w:color="000000" w:fill="FFFFFF"/>
            <w:noWrap/>
            <w:vAlign w:val="center"/>
            <w:hideMark/>
          </w:tcPr>
          <w:p w14:paraId="73C5F983" w14:textId="77777777" w:rsidR="00215D58" w:rsidRPr="00215D58" w:rsidRDefault="00215D58" w:rsidP="00215D58">
            <w:pPr>
              <w:jc w:val="center"/>
              <w:rPr>
                <w:color w:val="000000"/>
                <w:sz w:val="22"/>
                <w:szCs w:val="22"/>
              </w:rPr>
            </w:pPr>
            <w:r w:rsidRPr="00215D58">
              <w:rPr>
                <w:color w:val="000000"/>
                <w:sz w:val="22"/>
                <w:szCs w:val="22"/>
              </w:rPr>
              <w:t>9.29</w:t>
            </w:r>
          </w:p>
        </w:tc>
      </w:tr>
      <w:tr w:rsidR="00215D58" w:rsidRPr="00215D58" w14:paraId="557C1343" w14:textId="77777777" w:rsidTr="00215D58">
        <w:trPr>
          <w:trHeight w:val="402"/>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1235EAC" w14:textId="77777777" w:rsidR="00215D58" w:rsidRPr="00215D58" w:rsidRDefault="00215D58" w:rsidP="00215D58">
            <w:pPr>
              <w:rPr>
                <w:sz w:val="22"/>
                <w:szCs w:val="22"/>
              </w:rPr>
            </w:pPr>
            <w:r w:rsidRPr="00215D58">
              <w:rPr>
                <w:sz w:val="22"/>
                <w:szCs w:val="22"/>
              </w:rPr>
              <w:t>Окопавање и прашење у културама (518 )</w:t>
            </w:r>
          </w:p>
        </w:tc>
        <w:tc>
          <w:tcPr>
            <w:tcW w:w="3480" w:type="dxa"/>
            <w:tcBorders>
              <w:top w:val="single" w:sz="4" w:space="0" w:color="auto"/>
              <w:left w:val="nil"/>
              <w:bottom w:val="single" w:sz="4" w:space="0" w:color="auto"/>
              <w:right w:val="single" w:sz="4" w:space="0" w:color="auto"/>
            </w:tcBorders>
            <w:shd w:val="clear" w:color="000000" w:fill="FFFFFF"/>
            <w:vAlign w:val="bottom"/>
            <w:hideMark/>
          </w:tcPr>
          <w:p w14:paraId="64F3AEDE" w14:textId="77777777" w:rsidR="00215D58" w:rsidRPr="00215D58" w:rsidRDefault="00215D58" w:rsidP="00215D58">
            <w:pPr>
              <w:jc w:val="center"/>
              <w:rPr>
                <w:sz w:val="22"/>
                <w:szCs w:val="22"/>
              </w:rPr>
            </w:pPr>
            <w:r w:rsidRPr="00215D58">
              <w:rPr>
                <w:sz w:val="22"/>
                <w:szCs w:val="22"/>
              </w:rPr>
              <w:t>31211</w:t>
            </w:r>
          </w:p>
        </w:tc>
        <w:tc>
          <w:tcPr>
            <w:tcW w:w="1087" w:type="dxa"/>
            <w:tcBorders>
              <w:top w:val="nil"/>
              <w:left w:val="nil"/>
              <w:bottom w:val="single" w:sz="4" w:space="0" w:color="auto"/>
              <w:right w:val="single" w:sz="8" w:space="0" w:color="auto"/>
            </w:tcBorders>
            <w:shd w:val="clear" w:color="000000" w:fill="FFFFFF"/>
            <w:noWrap/>
            <w:vAlign w:val="center"/>
            <w:hideMark/>
          </w:tcPr>
          <w:p w14:paraId="7388784D" w14:textId="77777777" w:rsidR="00215D58" w:rsidRPr="00215D58" w:rsidRDefault="00215D58" w:rsidP="00215D58">
            <w:pPr>
              <w:jc w:val="center"/>
              <w:rPr>
                <w:sz w:val="22"/>
                <w:szCs w:val="22"/>
              </w:rPr>
            </w:pPr>
            <w:r w:rsidRPr="00215D58">
              <w:rPr>
                <w:sz w:val="22"/>
                <w:szCs w:val="22"/>
              </w:rPr>
              <w:t>15.30</w:t>
            </w:r>
          </w:p>
        </w:tc>
      </w:tr>
      <w:tr w:rsidR="00215D58" w:rsidRPr="00215D58" w14:paraId="4984E601" w14:textId="77777777" w:rsidTr="00215D58">
        <w:trPr>
          <w:trHeight w:val="402"/>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FBE3C2" w14:textId="77777777" w:rsidR="00215D58" w:rsidRPr="00215D58" w:rsidRDefault="00215D58" w:rsidP="00215D58">
            <w:pPr>
              <w:rPr>
                <w:sz w:val="22"/>
                <w:szCs w:val="22"/>
              </w:rPr>
            </w:pPr>
            <w:r w:rsidRPr="00215D58">
              <w:rPr>
                <w:sz w:val="22"/>
                <w:szCs w:val="22"/>
              </w:rPr>
              <w:t>Чишћење у младим културама (527)</w:t>
            </w:r>
          </w:p>
        </w:tc>
        <w:tc>
          <w:tcPr>
            <w:tcW w:w="3480" w:type="dxa"/>
            <w:tcBorders>
              <w:top w:val="single" w:sz="4" w:space="0" w:color="auto"/>
              <w:left w:val="nil"/>
              <w:bottom w:val="single" w:sz="4" w:space="0" w:color="auto"/>
              <w:right w:val="single" w:sz="4" w:space="0" w:color="auto"/>
            </w:tcBorders>
            <w:shd w:val="clear" w:color="000000" w:fill="FFFFFF"/>
            <w:vAlign w:val="bottom"/>
            <w:hideMark/>
          </w:tcPr>
          <w:p w14:paraId="415D4AF7" w14:textId="77777777" w:rsidR="00215D58" w:rsidRPr="00215D58" w:rsidRDefault="00215D58" w:rsidP="00215D58">
            <w:pPr>
              <w:jc w:val="center"/>
              <w:rPr>
                <w:sz w:val="22"/>
                <w:szCs w:val="22"/>
              </w:rPr>
            </w:pPr>
            <w:r w:rsidRPr="00215D58">
              <w:rPr>
                <w:sz w:val="22"/>
                <w:szCs w:val="22"/>
              </w:rPr>
              <w:t>31211</w:t>
            </w:r>
          </w:p>
        </w:tc>
        <w:tc>
          <w:tcPr>
            <w:tcW w:w="1087" w:type="dxa"/>
            <w:tcBorders>
              <w:top w:val="nil"/>
              <w:left w:val="nil"/>
              <w:bottom w:val="single" w:sz="4" w:space="0" w:color="auto"/>
              <w:right w:val="single" w:sz="8" w:space="0" w:color="auto"/>
            </w:tcBorders>
            <w:shd w:val="clear" w:color="000000" w:fill="FFFFFF"/>
            <w:noWrap/>
            <w:vAlign w:val="center"/>
            <w:hideMark/>
          </w:tcPr>
          <w:p w14:paraId="3311B621" w14:textId="77777777" w:rsidR="00215D58" w:rsidRPr="00215D58" w:rsidRDefault="00215D58" w:rsidP="00215D58">
            <w:pPr>
              <w:jc w:val="center"/>
              <w:rPr>
                <w:color w:val="000000"/>
                <w:sz w:val="22"/>
                <w:szCs w:val="22"/>
              </w:rPr>
            </w:pPr>
            <w:r w:rsidRPr="00215D58">
              <w:rPr>
                <w:color w:val="000000"/>
                <w:sz w:val="22"/>
                <w:szCs w:val="22"/>
              </w:rPr>
              <w:t>4.51</w:t>
            </w:r>
          </w:p>
        </w:tc>
      </w:tr>
      <w:tr w:rsidR="00215D58" w:rsidRPr="00215D58" w14:paraId="526098F5" w14:textId="77777777" w:rsidTr="00215D58">
        <w:trPr>
          <w:trHeight w:val="402"/>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78A249" w14:textId="77777777" w:rsidR="00215D58" w:rsidRPr="00215D58" w:rsidRDefault="00215D58" w:rsidP="00215D58">
            <w:pPr>
              <w:rPr>
                <w:sz w:val="22"/>
                <w:szCs w:val="22"/>
              </w:rPr>
            </w:pPr>
            <w:r w:rsidRPr="00215D58">
              <w:rPr>
                <w:sz w:val="22"/>
                <w:szCs w:val="22"/>
              </w:rPr>
              <w:t>Прореде у високим шумама (534)</w:t>
            </w:r>
          </w:p>
        </w:tc>
        <w:tc>
          <w:tcPr>
            <w:tcW w:w="3480" w:type="dxa"/>
            <w:tcBorders>
              <w:top w:val="single" w:sz="4" w:space="0" w:color="auto"/>
              <w:left w:val="nil"/>
              <w:bottom w:val="single" w:sz="4" w:space="0" w:color="auto"/>
              <w:right w:val="single" w:sz="4" w:space="0" w:color="auto"/>
            </w:tcBorders>
            <w:shd w:val="clear" w:color="000000" w:fill="FFFFFF"/>
            <w:vAlign w:val="bottom"/>
            <w:hideMark/>
          </w:tcPr>
          <w:p w14:paraId="50F68FE7" w14:textId="77777777" w:rsidR="00215D58" w:rsidRPr="00215D58" w:rsidRDefault="00215D58" w:rsidP="00215D58">
            <w:pPr>
              <w:jc w:val="center"/>
              <w:rPr>
                <w:sz w:val="22"/>
                <w:szCs w:val="22"/>
              </w:rPr>
            </w:pPr>
            <w:r w:rsidRPr="00215D58">
              <w:rPr>
                <w:sz w:val="22"/>
                <w:szCs w:val="22"/>
              </w:rPr>
              <w:t>31210, 2510</w:t>
            </w:r>
          </w:p>
        </w:tc>
        <w:tc>
          <w:tcPr>
            <w:tcW w:w="1087" w:type="dxa"/>
            <w:tcBorders>
              <w:top w:val="nil"/>
              <w:left w:val="nil"/>
              <w:bottom w:val="single" w:sz="4" w:space="0" w:color="auto"/>
              <w:right w:val="single" w:sz="8" w:space="0" w:color="auto"/>
            </w:tcBorders>
            <w:shd w:val="clear" w:color="000000" w:fill="FFFFFF"/>
            <w:noWrap/>
            <w:vAlign w:val="center"/>
            <w:hideMark/>
          </w:tcPr>
          <w:p w14:paraId="1DFB7267" w14:textId="77777777" w:rsidR="00215D58" w:rsidRPr="00215D58" w:rsidRDefault="00215D58" w:rsidP="00215D58">
            <w:pPr>
              <w:jc w:val="center"/>
              <w:rPr>
                <w:color w:val="000000"/>
                <w:sz w:val="22"/>
                <w:szCs w:val="22"/>
              </w:rPr>
            </w:pPr>
            <w:r w:rsidRPr="00215D58">
              <w:rPr>
                <w:color w:val="000000"/>
                <w:sz w:val="22"/>
                <w:szCs w:val="22"/>
              </w:rPr>
              <w:t>16.99</w:t>
            </w:r>
          </w:p>
        </w:tc>
      </w:tr>
      <w:tr w:rsidR="00215D58" w:rsidRPr="00215D58" w14:paraId="6C1EEB10" w14:textId="77777777" w:rsidTr="00215D58">
        <w:trPr>
          <w:trHeight w:val="402"/>
          <w:jc w:val="center"/>
        </w:trPr>
        <w:tc>
          <w:tcPr>
            <w:tcW w:w="51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D8CA0A" w14:textId="77777777" w:rsidR="00215D58" w:rsidRPr="00215D58" w:rsidRDefault="00215D58" w:rsidP="00215D58">
            <w:pPr>
              <w:rPr>
                <w:sz w:val="22"/>
                <w:szCs w:val="22"/>
              </w:rPr>
            </w:pPr>
            <w:r w:rsidRPr="00215D58">
              <w:rPr>
                <w:sz w:val="22"/>
                <w:szCs w:val="22"/>
              </w:rPr>
              <w:t>Прореде у ВПС (532)</w:t>
            </w:r>
          </w:p>
        </w:tc>
        <w:tc>
          <w:tcPr>
            <w:tcW w:w="3480" w:type="dxa"/>
            <w:tcBorders>
              <w:top w:val="single" w:sz="4" w:space="0" w:color="auto"/>
              <w:left w:val="nil"/>
              <w:bottom w:val="single" w:sz="4" w:space="0" w:color="auto"/>
              <w:right w:val="single" w:sz="4" w:space="0" w:color="auto"/>
            </w:tcBorders>
            <w:shd w:val="clear" w:color="000000" w:fill="FFFFFF"/>
            <w:vAlign w:val="bottom"/>
            <w:hideMark/>
          </w:tcPr>
          <w:p w14:paraId="3DCBD612" w14:textId="77777777" w:rsidR="00215D58" w:rsidRPr="00215D58" w:rsidRDefault="00215D58" w:rsidP="00215D58">
            <w:pPr>
              <w:jc w:val="center"/>
              <w:rPr>
                <w:sz w:val="22"/>
                <w:szCs w:val="22"/>
              </w:rPr>
            </w:pPr>
            <w:r w:rsidRPr="00215D58">
              <w:rPr>
                <w:sz w:val="22"/>
                <w:szCs w:val="22"/>
              </w:rPr>
              <w:t>31211, 31511</w:t>
            </w:r>
          </w:p>
        </w:tc>
        <w:tc>
          <w:tcPr>
            <w:tcW w:w="1087" w:type="dxa"/>
            <w:tcBorders>
              <w:top w:val="nil"/>
              <w:left w:val="nil"/>
              <w:bottom w:val="single" w:sz="4" w:space="0" w:color="auto"/>
              <w:right w:val="single" w:sz="8" w:space="0" w:color="auto"/>
            </w:tcBorders>
            <w:shd w:val="clear" w:color="000000" w:fill="FFFFFF"/>
            <w:noWrap/>
            <w:vAlign w:val="center"/>
            <w:hideMark/>
          </w:tcPr>
          <w:p w14:paraId="4FE054B8" w14:textId="77777777" w:rsidR="00215D58" w:rsidRPr="00215D58" w:rsidRDefault="00215D58" w:rsidP="00215D58">
            <w:pPr>
              <w:jc w:val="center"/>
              <w:rPr>
                <w:color w:val="000000"/>
                <w:sz w:val="22"/>
                <w:szCs w:val="22"/>
              </w:rPr>
            </w:pPr>
            <w:r w:rsidRPr="00215D58">
              <w:rPr>
                <w:color w:val="000000"/>
                <w:sz w:val="22"/>
                <w:szCs w:val="22"/>
              </w:rPr>
              <w:t>7.16</w:t>
            </w:r>
          </w:p>
        </w:tc>
      </w:tr>
      <w:tr w:rsidR="00215D58" w:rsidRPr="00215D58" w14:paraId="3BB507C2" w14:textId="77777777" w:rsidTr="00215D58">
        <w:trPr>
          <w:trHeight w:val="300"/>
          <w:jc w:val="center"/>
        </w:trPr>
        <w:tc>
          <w:tcPr>
            <w:tcW w:w="8640" w:type="dxa"/>
            <w:gridSpan w:val="2"/>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792CA4F1" w14:textId="77777777" w:rsidR="00215D58" w:rsidRPr="00215D58" w:rsidRDefault="00215D58" w:rsidP="00215D58">
            <w:pPr>
              <w:jc w:val="center"/>
              <w:rPr>
                <w:b/>
                <w:bCs/>
                <w:i/>
                <w:iCs/>
                <w:sz w:val="22"/>
                <w:szCs w:val="22"/>
              </w:rPr>
            </w:pPr>
            <w:r w:rsidRPr="00215D58">
              <w:rPr>
                <w:b/>
                <w:bCs/>
                <w:i/>
                <w:iCs/>
                <w:sz w:val="22"/>
                <w:szCs w:val="22"/>
              </w:rPr>
              <w:t>УКУПНО ЗА ГАЗДИНСКУ ЈЕДИНИЦУ</w:t>
            </w:r>
          </w:p>
        </w:tc>
        <w:tc>
          <w:tcPr>
            <w:tcW w:w="1087" w:type="dxa"/>
            <w:tcBorders>
              <w:top w:val="nil"/>
              <w:left w:val="nil"/>
              <w:bottom w:val="single" w:sz="8" w:space="0" w:color="auto"/>
              <w:right w:val="single" w:sz="8" w:space="0" w:color="auto"/>
            </w:tcBorders>
            <w:shd w:val="clear" w:color="000000" w:fill="F2DCDB"/>
            <w:noWrap/>
            <w:vAlign w:val="center"/>
            <w:hideMark/>
          </w:tcPr>
          <w:p w14:paraId="40C0B38D" w14:textId="77777777" w:rsidR="00215D58" w:rsidRPr="00215D58" w:rsidRDefault="00215D58" w:rsidP="00215D58">
            <w:pPr>
              <w:jc w:val="center"/>
              <w:rPr>
                <w:b/>
                <w:bCs/>
                <w:i/>
                <w:iCs/>
                <w:sz w:val="22"/>
                <w:szCs w:val="22"/>
              </w:rPr>
            </w:pPr>
            <w:r w:rsidRPr="00215D58">
              <w:rPr>
                <w:b/>
                <w:bCs/>
                <w:i/>
                <w:iCs/>
                <w:sz w:val="22"/>
                <w:szCs w:val="22"/>
              </w:rPr>
              <w:t>59.26</w:t>
            </w:r>
          </w:p>
        </w:tc>
      </w:tr>
    </w:tbl>
    <w:p w14:paraId="6AB88724" w14:textId="77777777" w:rsidR="00627914" w:rsidRDefault="00627914" w:rsidP="000B326E">
      <w:pPr>
        <w:spacing w:after="60"/>
        <w:ind w:firstLine="720"/>
        <w:rPr>
          <w:sz w:val="16"/>
          <w:szCs w:val="16"/>
          <w:lang w:val="sr-Latn-RS"/>
        </w:rPr>
      </w:pPr>
    </w:p>
    <w:p w14:paraId="4258293D" w14:textId="26AA8AB2" w:rsidR="00BA1508" w:rsidRPr="00BA1508" w:rsidRDefault="00BA1508" w:rsidP="00BA1508">
      <w:pPr>
        <w:tabs>
          <w:tab w:val="num" w:pos="1860"/>
        </w:tabs>
        <w:spacing w:after="60"/>
        <w:ind w:firstLine="720"/>
        <w:jc w:val="both"/>
        <w:rPr>
          <w:sz w:val="24"/>
          <w:szCs w:val="24"/>
          <w:lang w:val="sr-Cyrl-RS"/>
        </w:rPr>
      </w:pPr>
      <w:r w:rsidRPr="00BA1508">
        <w:rPr>
          <w:sz w:val="24"/>
          <w:szCs w:val="24"/>
          <w:lang w:val="ru-RU"/>
        </w:rPr>
        <w:t xml:space="preserve">Планом неге шума обухваћена је површина од укупно </w:t>
      </w:r>
      <w:r w:rsidR="00215D58">
        <w:rPr>
          <w:sz w:val="24"/>
          <w:szCs w:val="24"/>
          <w:lang w:val="sr-Cyrl-RS"/>
        </w:rPr>
        <w:t>59,26</w:t>
      </w:r>
      <w:r w:rsidRPr="00BA1508">
        <w:rPr>
          <w:sz w:val="24"/>
          <w:szCs w:val="24"/>
          <w:lang w:val="sr-Cyrl-RS"/>
        </w:rPr>
        <w:t xml:space="preserve"> </w:t>
      </w:r>
      <w:r w:rsidRPr="00BA1508">
        <w:rPr>
          <w:sz w:val="24"/>
          <w:szCs w:val="24"/>
          <w:lang w:val="ru-RU"/>
        </w:rPr>
        <w:t>ха.</w:t>
      </w:r>
    </w:p>
    <w:p w14:paraId="4B32D9C8" w14:textId="77777777" w:rsidR="00BA1508" w:rsidRPr="00BA1508" w:rsidRDefault="00BA1508" w:rsidP="00BA1508">
      <w:pPr>
        <w:tabs>
          <w:tab w:val="num" w:pos="1860"/>
        </w:tabs>
        <w:spacing w:after="60"/>
        <w:ind w:firstLine="720"/>
        <w:jc w:val="both"/>
        <w:rPr>
          <w:sz w:val="24"/>
          <w:szCs w:val="24"/>
        </w:rPr>
      </w:pPr>
      <w:r w:rsidRPr="00BA1508">
        <w:rPr>
          <w:sz w:val="24"/>
          <w:szCs w:val="24"/>
          <w:lang w:val="sl-SI"/>
        </w:rPr>
        <w:t>Планом гајења шума код окопавања и прашења и сече избојака ручно обухваћене су културе које ће бити основане у овом уређајном периоду</w:t>
      </w:r>
      <w:r w:rsidRPr="00BA1508">
        <w:rPr>
          <w:sz w:val="24"/>
          <w:szCs w:val="24"/>
          <w:lang w:val="sr-Cyrl-RS"/>
        </w:rPr>
        <w:t xml:space="preserve"> и младе културе старости до 5 година</w:t>
      </w:r>
      <w:r w:rsidRPr="00BA1508">
        <w:rPr>
          <w:sz w:val="24"/>
          <w:szCs w:val="24"/>
          <w:lang w:val="sl-SI"/>
        </w:rPr>
        <w:t xml:space="preserve">. </w:t>
      </w:r>
      <w:r w:rsidRPr="00BA1508">
        <w:rPr>
          <w:sz w:val="24"/>
          <w:szCs w:val="24"/>
          <w:lang w:val="ru-RU"/>
        </w:rPr>
        <w:t>У реализацији, према указаној потреби,  видови рада на гајењу могу се извести и више пута.</w:t>
      </w:r>
    </w:p>
    <w:p w14:paraId="78D9B893" w14:textId="77777777" w:rsidR="00BA1508" w:rsidRPr="00BA1508" w:rsidRDefault="00BA1508" w:rsidP="00BA1508">
      <w:pPr>
        <w:ind w:firstLine="720"/>
        <w:jc w:val="both"/>
        <w:rPr>
          <w:sz w:val="24"/>
          <w:szCs w:val="24"/>
          <w:lang w:val="sr-Cyrl-RS"/>
        </w:rPr>
      </w:pPr>
      <w:r w:rsidRPr="00BA1508">
        <w:rPr>
          <w:sz w:val="24"/>
          <w:szCs w:val="24"/>
          <w:lang w:val="sr-Cyrl-RS"/>
        </w:rPr>
        <w:t>Приликом реализације плана гајења, посебну пажњу обратити на старост култура, односно дати приоритет културама које су пред прерастање одређеног вида рада на гајењу шума.</w:t>
      </w:r>
    </w:p>
    <w:p w14:paraId="538AE752" w14:textId="77777777" w:rsidR="00BA1508" w:rsidRPr="00BA1508" w:rsidRDefault="00BA1508" w:rsidP="00BA1508">
      <w:pPr>
        <w:ind w:firstLine="720"/>
        <w:jc w:val="both"/>
        <w:rPr>
          <w:sz w:val="24"/>
          <w:szCs w:val="24"/>
          <w:lang w:val="sr-Cyrl-RS"/>
        </w:rPr>
      </w:pPr>
    </w:p>
    <w:p w14:paraId="12D921AA" w14:textId="653E5396" w:rsidR="00BA1508" w:rsidRPr="00BA1508" w:rsidRDefault="00BA1508" w:rsidP="00BA1508">
      <w:pPr>
        <w:ind w:firstLine="720"/>
        <w:jc w:val="both"/>
        <w:rPr>
          <w:sz w:val="24"/>
          <w:szCs w:val="24"/>
          <w:lang w:val="ru-RU"/>
        </w:rPr>
      </w:pPr>
      <w:r w:rsidRPr="00BA1508">
        <w:rPr>
          <w:sz w:val="24"/>
          <w:szCs w:val="24"/>
          <w:lang w:val="ru-RU"/>
        </w:rPr>
        <w:t xml:space="preserve">Укупан план гајења за ову газдинску јединицу износи </w:t>
      </w:r>
      <w:r w:rsidRPr="00BA1508">
        <w:rPr>
          <w:sz w:val="24"/>
          <w:szCs w:val="24"/>
          <w:lang w:val="sr-Cyrl-RS"/>
        </w:rPr>
        <w:t>1</w:t>
      </w:r>
      <w:r w:rsidR="005F143D">
        <w:rPr>
          <w:sz w:val="24"/>
          <w:szCs w:val="24"/>
          <w:lang w:val="sr-Cyrl-RS"/>
        </w:rPr>
        <w:t>,089,24</w:t>
      </w:r>
      <w:r w:rsidRPr="00BA1508">
        <w:rPr>
          <w:sz w:val="24"/>
          <w:szCs w:val="24"/>
          <w:lang w:val="sr-Cyrl-RS"/>
        </w:rPr>
        <w:t xml:space="preserve"> </w:t>
      </w:r>
      <w:r w:rsidRPr="00BA1508">
        <w:rPr>
          <w:sz w:val="24"/>
          <w:szCs w:val="24"/>
          <w:lang w:val="ru-RU"/>
        </w:rPr>
        <w:t>ха</w:t>
      </w:r>
    </w:p>
    <w:p w14:paraId="6EC4465E" w14:textId="77777777" w:rsidR="00284A81" w:rsidRPr="0027003F" w:rsidRDefault="00284A81" w:rsidP="00284A81">
      <w:pPr>
        <w:keepNext/>
        <w:jc w:val="center"/>
        <w:outlineLvl w:val="1"/>
        <w:rPr>
          <w:b/>
          <w:i/>
          <w:sz w:val="24"/>
          <w:szCs w:val="24"/>
          <w:lang w:val="hr-HR"/>
        </w:rPr>
      </w:pPr>
    </w:p>
    <w:p w14:paraId="7ACC8087" w14:textId="77777777" w:rsidR="00284A81" w:rsidRPr="0027003F" w:rsidRDefault="00284A81" w:rsidP="00284A81">
      <w:pPr>
        <w:keepNext/>
        <w:jc w:val="center"/>
        <w:outlineLvl w:val="1"/>
        <w:rPr>
          <w:b/>
          <w:i/>
          <w:sz w:val="24"/>
          <w:szCs w:val="24"/>
          <w:lang w:val="hr-HR"/>
        </w:rPr>
      </w:pPr>
    </w:p>
    <w:p w14:paraId="6A44DC4C" w14:textId="77777777" w:rsidR="00284A81" w:rsidRPr="00B91389" w:rsidRDefault="00284A81" w:rsidP="00284A81">
      <w:pPr>
        <w:keepNext/>
        <w:jc w:val="center"/>
        <w:outlineLvl w:val="1"/>
        <w:rPr>
          <w:b/>
          <w:i/>
          <w:sz w:val="28"/>
          <w:lang w:val="hr-HR"/>
        </w:rPr>
      </w:pPr>
      <w:r w:rsidRPr="006F41BA">
        <w:rPr>
          <w:b/>
          <w:i/>
          <w:sz w:val="28"/>
          <w:lang w:val="hr-HR"/>
        </w:rPr>
        <w:t>4.1.2. План заштите шума</w:t>
      </w:r>
    </w:p>
    <w:p w14:paraId="44256890" w14:textId="77777777" w:rsidR="00627914" w:rsidRPr="00284A81" w:rsidRDefault="00627914" w:rsidP="000B326E">
      <w:pPr>
        <w:spacing w:after="60"/>
        <w:ind w:firstLine="720"/>
        <w:rPr>
          <w:b/>
          <w:i/>
          <w:sz w:val="24"/>
          <w:szCs w:val="24"/>
          <w:lang w:val="sr-Latn-RS"/>
        </w:rPr>
      </w:pPr>
    </w:p>
    <w:p w14:paraId="473004DF" w14:textId="77777777" w:rsidR="00284A81" w:rsidRPr="00B86A1C" w:rsidRDefault="00284A81" w:rsidP="00284A81">
      <w:pPr>
        <w:pStyle w:val="Hang127Char"/>
        <w:spacing w:after="60"/>
        <w:ind w:left="0" w:firstLine="720"/>
        <w:rPr>
          <w:rFonts w:ascii="Times New Roman" w:hAnsi="Times New Roman"/>
          <w:szCs w:val="24"/>
        </w:rPr>
      </w:pPr>
      <w:r w:rsidRPr="00B86A1C">
        <w:rPr>
          <w:rFonts w:ascii="Times New Roman" w:hAnsi="Times New Roman"/>
          <w:szCs w:val="24"/>
        </w:rPr>
        <w:t>Законом о шумама прописано је да су корисници шума дужни да предузимају мере неге шума од пожара и других непогода, биљних болести, штеточина и других штета.</w:t>
      </w:r>
    </w:p>
    <w:p w14:paraId="1837B1CF" w14:textId="77777777" w:rsidR="00284A81" w:rsidRPr="00B86A1C" w:rsidRDefault="00284A81" w:rsidP="00284A81">
      <w:pPr>
        <w:pStyle w:val="Hang127Char"/>
        <w:spacing w:after="60"/>
        <w:ind w:left="0" w:firstLine="720"/>
        <w:rPr>
          <w:rFonts w:ascii="Times New Roman" w:hAnsi="Times New Roman"/>
          <w:szCs w:val="24"/>
          <w:lang w:val="sr-Latn-CS"/>
        </w:rPr>
      </w:pPr>
      <w:r>
        <w:rPr>
          <w:rFonts w:ascii="Times New Roman" w:hAnsi="Times New Roman"/>
          <w:szCs w:val="24"/>
          <w:lang w:val="sr-Latn-CS"/>
        </w:rPr>
        <w:t>У шумском газдинству „</w:t>
      </w:r>
      <w:r w:rsidRPr="00B86A1C">
        <w:rPr>
          <w:rFonts w:ascii="Times New Roman" w:hAnsi="Times New Roman"/>
          <w:szCs w:val="24"/>
          <w:lang w:val="sr-Latn-CS"/>
        </w:rPr>
        <w:t xml:space="preserve">Столови" </w:t>
      </w:r>
      <w:r w:rsidRPr="00B86A1C">
        <w:rPr>
          <w:rFonts w:ascii="Times New Roman" w:hAnsi="Times New Roman"/>
          <w:szCs w:val="24"/>
        </w:rPr>
        <w:t>–</w:t>
      </w:r>
      <w:r w:rsidRPr="00B86A1C">
        <w:rPr>
          <w:rFonts w:ascii="Times New Roman" w:hAnsi="Times New Roman"/>
          <w:szCs w:val="24"/>
          <w:lang w:val="sr-Latn-CS"/>
        </w:rPr>
        <w:t xml:space="preserve"> Краљево, организована је служба за гајење и заштиту шума, која обавља послове на заштити шума и то: опажања, обавештавања, прогнозирања и предузимања потребних репресивних и превентивних мера. Шумско газдинство сваке године израђује детаљни '' Годишњи план заштите шума ''. </w:t>
      </w:r>
    </w:p>
    <w:p w14:paraId="2BAD2106" w14:textId="77777777" w:rsidR="00284A81" w:rsidRPr="00B86A1C" w:rsidRDefault="00284A81" w:rsidP="00284A81">
      <w:pPr>
        <w:pStyle w:val="Hang127Char"/>
        <w:spacing w:after="60"/>
        <w:ind w:left="0" w:firstLine="720"/>
        <w:rPr>
          <w:rFonts w:ascii="Times New Roman" w:hAnsi="Times New Roman"/>
          <w:szCs w:val="24"/>
          <w:lang w:val="sr-Cyrl-CS"/>
        </w:rPr>
      </w:pPr>
      <w:r w:rsidRPr="00B86A1C">
        <w:rPr>
          <w:rFonts w:ascii="Times New Roman" w:hAnsi="Times New Roman"/>
          <w:szCs w:val="24"/>
        </w:rPr>
        <w:t xml:space="preserve">Овим планом утврђује се обим мера и радова на превентивној заштити шума од човека, стоке и дивљачи, биљних болести, штетних инсеката и других штеточина, елементарних непогода, пожара, одржавању и обнављању шумских ознака итд. </w:t>
      </w:r>
    </w:p>
    <w:p w14:paraId="2BD8C051" w14:textId="77777777" w:rsidR="00284A81" w:rsidRPr="00B86A1C" w:rsidRDefault="00284A81" w:rsidP="00284A81">
      <w:pPr>
        <w:spacing w:after="60"/>
        <w:ind w:firstLine="720"/>
        <w:jc w:val="both"/>
        <w:rPr>
          <w:sz w:val="24"/>
          <w:szCs w:val="24"/>
          <w:lang w:val="sl-SI"/>
        </w:rPr>
      </w:pPr>
      <w:r w:rsidRPr="00B86A1C">
        <w:rPr>
          <w:sz w:val="24"/>
          <w:szCs w:val="24"/>
          <w:lang w:val="sl-SI"/>
        </w:rPr>
        <w:t xml:space="preserve">Суштина као и приоритет заштити требале би бити превентивне мере, које имају за циљ да спрече појаву штете. Ово ће се постићи чувањем одбрамбених природних снага, саме шуме и подизањем снажних шумских састојина у којима неће доћи до појаве штеточина, или ће оне бити </w:t>
      </w:r>
      <w:r w:rsidRPr="00B86A1C">
        <w:rPr>
          <w:sz w:val="24"/>
          <w:szCs w:val="24"/>
          <w:lang w:val="sl-SI"/>
        </w:rPr>
        <w:lastRenderedPageBreak/>
        <w:t>ретке, а биљке ће их лако подносити. Основне превентивне мере су: подизање шума на одговарајућим стаништима, за шуме треба користити снажне и здраве саднице, приликом садње треба се придржавати свих мера које препоручује наука о подизању и гајењу шума, благовремено предузети мере неге шума правилним избором врста сече, сталном контролом најважнијих штеточина итд.</w:t>
      </w:r>
    </w:p>
    <w:p w14:paraId="3556B4CD" w14:textId="77777777" w:rsidR="00284A81" w:rsidRPr="00B86A1C" w:rsidRDefault="00284A81" w:rsidP="00284A81">
      <w:pPr>
        <w:pStyle w:val="Hang127Char"/>
        <w:spacing w:after="60"/>
        <w:ind w:left="0" w:firstLine="720"/>
        <w:rPr>
          <w:rFonts w:ascii="Times New Roman" w:hAnsi="Times New Roman"/>
          <w:szCs w:val="24"/>
        </w:rPr>
      </w:pPr>
      <w:r w:rsidRPr="00B86A1C">
        <w:rPr>
          <w:rFonts w:ascii="Times New Roman" w:hAnsi="Times New Roman"/>
          <w:szCs w:val="24"/>
        </w:rPr>
        <w:t>У циљу превентивне заштите планирају се следеће мере:</w:t>
      </w:r>
    </w:p>
    <w:p w14:paraId="5A62D9FD" w14:textId="77777777" w:rsidR="00284A81" w:rsidRPr="00B86A1C" w:rsidRDefault="00284A81" w:rsidP="00284A81">
      <w:pPr>
        <w:numPr>
          <w:ilvl w:val="0"/>
          <w:numId w:val="14"/>
        </w:numPr>
        <w:spacing w:after="60"/>
        <w:ind w:left="0" w:firstLine="720"/>
        <w:jc w:val="both"/>
        <w:rPr>
          <w:sz w:val="24"/>
          <w:szCs w:val="24"/>
          <w:lang w:val="ru-RU"/>
        </w:rPr>
      </w:pPr>
      <w:r w:rsidRPr="00B86A1C">
        <w:rPr>
          <w:sz w:val="24"/>
          <w:szCs w:val="24"/>
          <w:lang w:val="ru-RU"/>
        </w:rPr>
        <w:t>чување шума од бесправног коришћења и заузимања;</w:t>
      </w:r>
    </w:p>
    <w:p w14:paraId="1D519D9F" w14:textId="77777777" w:rsidR="00284A81" w:rsidRPr="00B86A1C" w:rsidRDefault="00284A81" w:rsidP="00284A81">
      <w:pPr>
        <w:numPr>
          <w:ilvl w:val="0"/>
          <w:numId w:val="14"/>
        </w:numPr>
        <w:spacing w:after="60"/>
        <w:ind w:left="0" w:firstLine="720"/>
        <w:jc w:val="both"/>
        <w:rPr>
          <w:sz w:val="24"/>
          <w:szCs w:val="24"/>
          <w:lang w:val="ru-RU"/>
        </w:rPr>
      </w:pPr>
      <w:r w:rsidRPr="00B86A1C">
        <w:rPr>
          <w:sz w:val="24"/>
          <w:szCs w:val="24"/>
          <w:lang w:val="ru-RU"/>
        </w:rPr>
        <w:t>забрана пашарења на површинама где је процес обнављања у току и у шумским културама (према плану гајења шума), све док не прерасту критичну висину када им стока не може оштећивати врхове;</w:t>
      </w:r>
    </w:p>
    <w:p w14:paraId="5F18A704" w14:textId="77777777" w:rsidR="00284A81" w:rsidRPr="00B86A1C" w:rsidRDefault="00284A81" w:rsidP="00284A81">
      <w:pPr>
        <w:numPr>
          <w:ilvl w:val="0"/>
          <w:numId w:val="14"/>
        </w:numPr>
        <w:spacing w:after="60"/>
        <w:ind w:left="0" w:firstLine="720"/>
        <w:jc w:val="both"/>
        <w:rPr>
          <w:sz w:val="24"/>
          <w:szCs w:val="24"/>
          <w:lang w:val="ru-RU"/>
        </w:rPr>
      </w:pPr>
      <w:r w:rsidRPr="00B86A1C">
        <w:rPr>
          <w:sz w:val="24"/>
          <w:szCs w:val="24"/>
          <w:lang w:val="ru-RU"/>
        </w:rPr>
        <w:t>пратити евентуалне појаве сушења шума и каламитета инсеката и, у случају појаве истих, благовремено обавестити специјалистичку службу која ће поставити тачну дијагнозу и прописати адекватне мере сузбијања;</w:t>
      </w:r>
    </w:p>
    <w:p w14:paraId="4FCC1E84" w14:textId="77777777" w:rsidR="00284A81" w:rsidRPr="00B86A1C" w:rsidRDefault="00284A81" w:rsidP="00284A81">
      <w:pPr>
        <w:numPr>
          <w:ilvl w:val="0"/>
          <w:numId w:val="14"/>
        </w:numPr>
        <w:spacing w:after="60"/>
        <w:ind w:left="0" w:firstLine="720"/>
        <w:jc w:val="both"/>
        <w:rPr>
          <w:sz w:val="24"/>
          <w:szCs w:val="24"/>
        </w:rPr>
      </w:pPr>
      <w:r w:rsidRPr="00B86A1C">
        <w:rPr>
          <w:sz w:val="24"/>
          <w:szCs w:val="24"/>
        </w:rPr>
        <w:t>успостављање шумског реда;</w:t>
      </w:r>
    </w:p>
    <w:p w14:paraId="64BB9487" w14:textId="77777777" w:rsidR="00284A81" w:rsidRPr="00B86A1C" w:rsidRDefault="00284A81" w:rsidP="00284A81">
      <w:pPr>
        <w:numPr>
          <w:ilvl w:val="0"/>
          <w:numId w:val="14"/>
        </w:numPr>
        <w:spacing w:after="60"/>
        <w:ind w:left="0" w:firstLine="720"/>
        <w:jc w:val="both"/>
        <w:rPr>
          <w:sz w:val="24"/>
          <w:szCs w:val="24"/>
          <w:lang w:val="ru-RU"/>
        </w:rPr>
      </w:pPr>
      <w:r w:rsidRPr="00B86A1C">
        <w:rPr>
          <w:sz w:val="24"/>
          <w:szCs w:val="24"/>
          <w:lang w:val="ru-RU"/>
        </w:rPr>
        <w:t>постављање ловних стабала;</w:t>
      </w:r>
    </w:p>
    <w:p w14:paraId="0B3DF270" w14:textId="77777777" w:rsidR="00284A81" w:rsidRPr="00B86A1C" w:rsidRDefault="00284A81" w:rsidP="00284A81">
      <w:pPr>
        <w:numPr>
          <w:ilvl w:val="0"/>
          <w:numId w:val="14"/>
        </w:numPr>
        <w:spacing w:after="60"/>
        <w:ind w:left="0" w:firstLine="720"/>
        <w:jc w:val="both"/>
        <w:rPr>
          <w:sz w:val="24"/>
          <w:szCs w:val="24"/>
          <w:lang w:val="ru-RU"/>
        </w:rPr>
      </w:pPr>
      <w:r w:rsidRPr="00B86A1C">
        <w:rPr>
          <w:sz w:val="24"/>
          <w:szCs w:val="24"/>
          <w:lang w:val="ru-RU"/>
        </w:rPr>
        <w:t xml:space="preserve">штитити и заштитити шуму од пожара, посебно у пролеће и лето, у том смислу поставити знакове обавештавања и забране ложења ватре, организовања дежурства и појачани надзор лугарских реона у критичном периоду у циљу благовременог откривања пожара и благовремених интервенција и др. </w:t>
      </w:r>
    </w:p>
    <w:p w14:paraId="628A5BAC" w14:textId="77777777" w:rsidR="00284A81" w:rsidRPr="00B86A1C" w:rsidRDefault="00284A81" w:rsidP="00284A81">
      <w:pPr>
        <w:numPr>
          <w:ilvl w:val="0"/>
          <w:numId w:val="14"/>
        </w:numPr>
        <w:spacing w:after="60"/>
        <w:ind w:left="0" w:firstLine="720"/>
        <w:jc w:val="both"/>
        <w:rPr>
          <w:sz w:val="24"/>
          <w:szCs w:val="24"/>
          <w:lang w:val="ru-RU"/>
        </w:rPr>
      </w:pPr>
      <w:r w:rsidRPr="00B86A1C">
        <w:rPr>
          <w:sz w:val="24"/>
          <w:szCs w:val="24"/>
          <w:lang w:val="ru-RU"/>
        </w:rPr>
        <w:t>у току уређајног периода, одржавати и обнављати спољне границе као и ознаке унутрашње поделе шумског подручја у целини.</w:t>
      </w:r>
    </w:p>
    <w:p w14:paraId="1EBFDD29" w14:textId="438426C3" w:rsidR="00284A81" w:rsidRPr="00284A81" w:rsidRDefault="00284A81" w:rsidP="00284A81">
      <w:pPr>
        <w:numPr>
          <w:ilvl w:val="0"/>
          <w:numId w:val="14"/>
        </w:numPr>
        <w:spacing w:after="60"/>
        <w:ind w:left="0" w:firstLine="720"/>
        <w:jc w:val="both"/>
        <w:rPr>
          <w:sz w:val="24"/>
          <w:szCs w:val="24"/>
          <w:lang w:val="sl-SI"/>
        </w:rPr>
      </w:pPr>
      <w:r w:rsidRPr="00B86A1C">
        <w:rPr>
          <w:sz w:val="24"/>
          <w:szCs w:val="24"/>
          <w:lang w:val="sl-SI"/>
        </w:rPr>
        <w:t>пратити и сузбијати појаву сушења шума. При појави сушења шума обавестити специјалистичку службу, Сектор за гајење шума и заштиту шума ЈП''Србијашуме'', која ће поставити праву дијагнозу и поставити објективне мере на сузбијању сушења шума.</w:t>
      </w:r>
    </w:p>
    <w:p w14:paraId="41942E1C" w14:textId="77777777" w:rsidR="00284A81" w:rsidRPr="00B86A1C" w:rsidRDefault="00284A81" w:rsidP="00284A81">
      <w:pPr>
        <w:spacing w:after="60"/>
        <w:ind w:firstLine="720"/>
        <w:jc w:val="both"/>
        <w:rPr>
          <w:b/>
          <w:sz w:val="24"/>
          <w:szCs w:val="24"/>
          <w:lang w:val="sl-SI"/>
        </w:rPr>
      </w:pPr>
      <w:r w:rsidRPr="00B86A1C">
        <w:rPr>
          <w:b/>
          <w:sz w:val="24"/>
          <w:szCs w:val="24"/>
          <w:lang w:val="sl-SI"/>
        </w:rPr>
        <w:t>Заштита шума од штетних инсеката</w:t>
      </w:r>
    </w:p>
    <w:p w14:paraId="6CB9B532" w14:textId="77777777" w:rsidR="00284A81" w:rsidRPr="00B86A1C" w:rsidRDefault="00284A81" w:rsidP="00284A81">
      <w:pPr>
        <w:spacing w:after="60"/>
        <w:ind w:firstLine="720"/>
        <w:jc w:val="both"/>
        <w:rPr>
          <w:sz w:val="24"/>
          <w:szCs w:val="24"/>
          <w:lang w:val="sl-SI"/>
        </w:rPr>
      </w:pPr>
      <w:r w:rsidRPr="00B86A1C">
        <w:rPr>
          <w:sz w:val="24"/>
          <w:szCs w:val="24"/>
          <w:lang w:val="sl-SI"/>
        </w:rPr>
        <w:t>Пошто у току прикупљања теренских података није примећена појава штетних инсеката, у овом уређајном периоду планирају се превентивне мере:</w:t>
      </w:r>
    </w:p>
    <w:p w14:paraId="2B6934E1" w14:textId="77777777" w:rsidR="00284A81" w:rsidRPr="00B86A1C" w:rsidRDefault="00284A81" w:rsidP="00284A81">
      <w:pPr>
        <w:spacing w:after="60"/>
        <w:ind w:firstLine="720"/>
        <w:jc w:val="both"/>
        <w:rPr>
          <w:sz w:val="24"/>
          <w:szCs w:val="24"/>
          <w:lang w:val="ru-RU"/>
        </w:rPr>
      </w:pPr>
      <w:r w:rsidRPr="00B86A1C">
        <w:rPr>
          <w:sz w:val="24"/>
          <w:szCs w:val="24"/>
          <w:lang w:val="sr-Cyrl-CS"/>
        </w:rPr>
        <w:t>-</w:t>
      </w:r>
      <w:r w:rsidRPr="00B86A1C">
        <w:rPr>
          <w:sz w:val="24"/>
          <w:szCs w:val="24"/>
          <w:lang w:val="ru-RU"/>
        </w:rPr>
        <w:t>У лишћарским шумама – превентивне мере, благовремено откривање следећих штетних инсеката:</w:t>
      </w:r>
    </w:p>
    <w:p w14:paraId="7E1E5CFF" w14:textId="77777777" w:rsidR="00284A81" w:rsidRPr="00B86A1C" w:rsidRDefault="00284A81" w:rsidP="00284A81">
      <w:pPr>
        <w:spacing w:after="60"/>
        <w:ind w:firstLine="720"/>
        <w:rPr>
          <w:b/>
          <w:sz w:val="24"/>
          <w:szCs w:val="24"/>
          <w:lang w:val="sl-SI"/>
        </w:rPr>
      </w:pPr>
      <w:r w:rsidRPr="00B86A1C">
        <w:rPr>
          <w:b/>
          <w:sz w:val="24"/>
          <w:szCs w:val="24"/>
          <w:lang w:val="sl-SI"/>
        </w:rPr>
        <w:t>Рани храстови дефолијатори</w:t>
      </w:r>
    </w:p>
    <w:p w14:paraId="6DE2AADB" w14:textId="77777777" w:rsidR="00284A81" w:rsidRPr="00B86A1C" w:rsidRDefault="00284A81" w:rsidP="00284A81">
      <w:pPr>
        <w:spacing w:after="60"/>
        <w:ind w:firstLine="720"/>
        <w:rPr>
          <w:sz w:val="24"/>
          <w:szCs w:val="24"/>
          <w:lang w:val="sl-SI"/>
        </w:rPr>
      </w:pPr>
      <w:r w:rsidRPr="00B86A1C">
        <w:rPr>
          <w:sz w:val="24"/>
          <w:szCs w:val="24"/>
          <w:lang w:val="sl-SI"/>
        </w:rPr>
        <w:t>Зелени храстов савијач (Tortrix viridana)</w:t>
      </w:r>
    </w:p>
    <w:p w14:paraId="2BC175F1" w14:textId="77777777" w:rsidR="00284A81" w:rsidRPr="00B86A1C" w:rsidRDefault="00284A81" w:rsidP="00284A81">
      <w:pPr>
        <w:spacing w:after="60"/>
        <w:ind w:firstLine="720"/>
        <w:rPr>
          <w:sz w:val="24"/>
          <w:szCs w:val="24"/>
          <w:lang w:val="sr-Cyrl-CS"/>
        </w:rPr>
      </w:pPr>
      <w:r w:rsidRPr="00B86A1C">
        <w:rPr>
          <w:sz w:val="24"/>
          <w:szCs w:val="24"/>
          <w:lang w:val="sl-SI"/>
        </w:rPr>
        <w:t>Жути храстов савијач (Aleimma loeflingiana)</w:t>
      </w:r>
    </w:p>
    <w:p w14:paraId="37D6650F" w14:textId="77777777" w:rsidR="00284A81" w:rsidRPr="00B86A1C" w:rsidRDefault="00284A81" w:rsidP="00284A81">
      <w:pPr>
        <w:spacing w:after="60"/>
        <w:ind w:firstLine="720"/>
        <w:rPr>
          <w:sz w:val="24"/>
          <w:szCs w:val="24"/>
          <w:lang w:val="sl-SI"/>
        </w:rPr>
      </w:pPr>
      <w:r w:rsidRPr="00B86A1C">
        <w:rPr>
          <w:sz w:val="24"/>
          <w:szCs w:val="24"/>
          <w:lang w:val="sl-SI"/>
        </w:rPr>
        <w:t>Совице из реда Orthosia и неке земљомерке - Geometridae</w:t>
      </w:r>
    </w:p>
    <w:p w14:paraId="36EFC75E" w14:textId="77777777" w:rsidR="00284A81" w:rsidRPr="00B86A1C" w:rsidRDefault="00284A81" w:rsidP="00284A81">
      <w:pPr>
        <w:spacing w:after="60"/>
        <w:ind w:firstLine="720"/>
        <w:rPr>
          <w:b/>
          <w:sz w:val="24"/>
          <w:szCs w:val="24"/>
          <w:lang w:val="sl-SI"/>
        </w:rPr>
      </w:pPr>
      <w:r w:rsidRPr="00B86A1C">
        <w:rPr>
          <w:b/>
          <w:sz w:val="24"/>
          <w:szCs w:val="24"/>
          <w:lang w:val="sl-SI"/>
        </w:rPr>
        <w:t>Средње рани храстови дефолијатори</w:t>
      </w:r>
    </w:p>
    <w:p w14:paraId="27C02F9A" w14:textId="77777777" w:rsidR="00284A81" w:rsidRPr="00B86A1C" w:rsidRDefault="00284A81" w:rsidP="00284A81">
      <w:pPr>
        <w:spacing w:after="60"/>
        <w:ind w:firstLine="720"/>
        <w:rPr>
          <w:sz w:val="24"/>
          <w:szCs w:val="24"/>
          <w:lang w:val="sr-Cyrl-CS"/>
        </w:rPr>
      </w:pPr>
      <w:r w:rsidRPr="00B86A1C">
        <w:rPr>
          <w:sz w:val="24"/>
          <w:szCs w:val="24"/>
          <w:lang w:val="sl-SI"/>
        </w:rPr>
        <w:t>Губар (Lymantria dispar)</w:t>
      </w:r>
    </w:p>
    <w:p w14:paraId="12EEE13E" w14:textId="77777777" w:rsidR="00284A81" w:rsidRPr="00B86A1C" w:rsidRDefault="00284A81" w:rsidP="00284A81">
      <w:pPr>
        <w:spacing w:after="60"/>
        <w:ind w:firstLine="720"/>
        <w:rPr>
          <w:sz w:val="24"/>
          <w:szCs w:val="24"/>
          <w:lang w:val="sr-Cyrl-CS"/>
        </w:rPr>
      </w:pPr>
      <w:r w:rsidRPr="00B86A1C">
        <w:rPr>
          <w:sz w:val="24"/>
          <w:szCs w:val="24"/>
          <w:lang w:val="sl-SI"/>
        </w:rPr>
        <w:t>Жутотрба (Eyproctis chrysorrhoea)</w:t>
      </w:r>
    </w:p>
    <w:p w14:paraId="7143C723" w14:textId="77777777" w:rsidR="00284A81" w:rsidRPr="00B86A1C" w:rsidRDefault="00284A81" w:rsidP="00284A81">
      <w:pPr>
        <w:spacing w:after="60"/>
        <w:ind w:firstLine="720"/>
        <w:rPr>
          <w:sz w:val="24"/>
          <w:szCs w:val="24"/>
        </w:rPr>
      </w:pPr>
      <w:r w:rsidRPr="00B86A1C">
        <w:rPr>
          <w:sz w:val="24"/>
          <w:szCs w:val="24"/>
          <w:lang w:val="sl-SI"/>
        </w:rPr>
        <w:t>Кукавичије сузе (Maelacosoma neystria)</w:t>
      </w:r>
    </w:p>
    <w:p w14:paraId="12A0622A" w14:textId="3FCFE95F" w:rsidR="00284A81" w:rsidRPr="00284A81" w:rsidRDefault="00284A81" w:rsidP="00284A81">
      <w:pPr>
        <w:spacing w:after="60"/>
        <w:ind w:firstLine="720"/>
        <w:rPr>
          <w:sz w:val="24"/>
          <w:szCs w:val="24"/>
          <w:lang w:val="sr-Latn-RS"/>
        </w:rPr>
      </w:pPr>
      <w:r w:rsidRPr="00B86A1C">
        <w:rPr>
          <w:sz w:val="24"/>
          <w:szCs w:val="24"/>
          <w:lang w:val="sl-SI"/>
        </w:rPr>
        <w:t>Храстов четник (Thaymatopoea processionea)</w:t>
      </w:r>
    </w:p>
    <w:p w14:paraId="2DE2A373" w14:textId="77777777" w:rsidR="00284A81" w:rsidRPr="00B86A1C" w:rsidRDefault="00284A81" w:rsidP="00284A81">
      <w:pPr>
        <w:spacing w:after="60"/>
        <w:ind w:firstLine="720"/>
        <w:rPr>
          <w:sz w:val="24"/>
          <w:szCs w:val="24"/>
          <w:lang w:val="sl-SI"/>
        </w:rPr>
      </w:pPr>
      <w:r w:rsidRPr="00B86A1C">
        <w:rPr>
          <w:b/>
          <w:sz w:val="24"/>
          <w:szCs w:val="24"/>
          <w:lang w:val="sl-SI"/>
        </w:rPr>
        <w:t>Касни храстови дефолијатори</w:t>
      </w:r>
    </w:p>
    <w:p w14:paraId="6AA54379" w14:textId="77777777" w:rsidR="00284A81" w:rsidRPr="00B86A1C" w:rsidRDefault="00284A81" w:rsidP="00284A81">
      <w:pPr>
        <w:spacing w:after="60"/>
        <w:ind w:firstLine="720"/>
        <w:rPr>
          <w:sz w:val="24"/>
          <w:szCs w:val="24"/>
          <w:lang w:val="sr-Cyrl-CS"/>
        </w:rPr>
      </w:pPr>
      <w:r w:rsidRPr="00B86A1C">
        <w:rPr>
          <w:sz w:val="24"/>
          <w:szCs w:val="24"/>
          <w:lang w:val="sl-SI"/>
        </w:rPr>
        <w:t>Неке врсте совица и земљомерки</w:t>
      </w:r>
    </w:p>
    <w:p w14:paraId="611A6AD9" w14:textId="77777777" w:rsidR="00284A81" w:rsidRPr="00B86A1C" w:rsidRDefault="00284A81" w:rsidP="00284A81">
      <w:pPr>
        <w:spacing w:after="60"/>
        <w:ind w:firstLine="720"/>
        <w:rPr>
          <w:sz w:val="24"/>
          <w:szCs w:val="24"/>
        </w:rPr>
      </w:pPr>
      <w:r w:rsidRPr="00B86A1C">
        <w:rPr>
          <w:b/>
          <w:sz w:val="24"/>
          <w:szCs w:val="24"/>
          <w:lang w:val="ru-RU"/>
        </w:rPr>
        <w:t>У буковим шумама</w:t>
      </w:r>
      <w:r w:rsidRPr="00B86A1C">
        <w:rPr>
          <w:sz w:val="24"/>
          <w:szCs w:val="24"/>
          <w:lang w:val="ru-RU"/>
        </w:rPr>
        <w:t xml:space="preserve"> пратити следеће врсте инсеката</w:t>
      </w:r>
    </w:p>
    <w:p w14:paraId="4D81E444" w14:textId="77777777" w:rsidR="00284A81" w:rsidRPr="00B86A1C" w:rsidRDefault="00284A81" w:rsidP="00284A81">
      <w:pPr>
        <w:spacing w:after="60"/>
        <w:ind w:firstLine="720"/>
        <w:jc w:val="both"/>
        <w:rPr>
          <w:sz w:val="24"/>
          <w:szCs w:val="24"/>
          <w:lang w:val="sr-Cyrl-CS"/>
        </w:rPr>
      </w:pPr>
      <w:r w:rsidRPr="00B86A1C">
        <w:rPr>
          <w:sz w:val="24"/>
          <w:szCs w:val="24"/>
        </w:rPr>
        <w:t>Губар ( Lymantria dispar )</w:t>
      </w:r>
    </w:p>
    <w:p w14:paraId="0B1EF1F4" w14:textId="77777777" w:rsidR="00284A81" w:rsidRPr="00B86A1C" w:rsidRDefault="00284A81" w:rsidP="00284A81">
      <w:pPr>
        <w:spacing w:after="60"/>
        <w:ind w:firstLine="720"/>
        <w:jc w:val="both"/>
        <w:rPr>
          <w:sz w:val="24"/>
          <w:szCs w:val="24"/>
        </w:rPr>
      </w:pPr>
      <w:r w:rsidRPr="00B86A1C">
        <w:rPr>
          <w:sz w:val="24"/>
          <w:szCs w:val="24"/>
        </w:rPr>
        <w:t>Буков минер ( Orchestes fagi и Miciolafagi)</w:t>
      </w:r>
    </w:p>
    <w:p w14:paraId="3D34CAAC" w14:textId="77777777" w:rsidR="00284A81" w:rsidRDefault="00284A81" w:rsidP="00284A81">
      <w:pPr>
        <w:spacing w:after="60"/>
        <w:ind w:firstLine="720"/>
        <w:jc w:val="both"/>
        <w:rPr>
          <w:bCs/>
          <w:sz w:val="24"/>
          <w:szCs w:val="24"/>
          <w:lang w:val="sr-Latn-RS"/>
        </w:rPr>
      </w:pPr>
      <w:r w:rsidRPr="00B86A1C">
        <w:rPr>
          <w:bCs/>
          <w:sz w:val="24"/>
          <w:szCs w:val="24"/>
        </w:rPr>
        <w:t xml:space="preserve">У буковим шумама пратити односно утврђивати њихову бројности </w:t>
      </w:r>
      <w:r w:rsidRPr="00B86A1C">
        <w:rPr>
          <w:sz w:val="24"/>
          <w:szCs w:val="24"/>
        </w:rPr>
        <w:t>–</w:t>
      </w:r>
      <w:r w:rsidRPr="00B86A1C">
        <w:rPr>
          <w:bCs/>
          <w:sz w:val="24"/>
          <w:szCs w:val="24"/>
        </w:rPr>
        <w:t xml:space="preserve"> висину популационог нивоа сваке године у свим њиховим стадијумима како би се благовремено открило њихово </w:t>
      </w:r>
      <w:r w:rsidRPr="00B86A1C">
        <w:rPr>
          <w:bCs/>
          <w:sz w:val="24"/>
          <w:szCs w:val="24"/>
        </w:rPr>
        <w:lastRenderedPageBreak/>
        <w:t xml:space="preserve">пренамножење и омогућили њихово дирекно сузбијање одговарајућим мерама борбе. </w:t>
      </w:r>
      <w:r w:rsidRPr="00B86A1C">
        <w:rPr>
          <w:bCs/>
          <w:sz w:val="24"/>
          <w:szCs w:val="24"/>
          <w:lang w:val="ru-RU"/>
        </w:rPr>
        <w:t xml:space="preserve">Праћење наведених инсеката је стални посао реонских шумара и ревирних </w:t>
      </w:r>
      <w:r w:rsidRPr="00A00811">
        <w:rPr>
          <w:bCs/>
          <w:sz w:val="24"/>
          <w:szCs w:val="24"/>
          <w:lang w:val="ru-RU"/>
        </w:rPr>
        <w:t>инжењера.</w:t>
      </w:r>
    </w:p>
    <w:p w14:paraId="20D27803" w14:textId="77777777" w:rsidR="007B671B" w:rsidRPr="007B671B" w:rsidRDefault="007B671B" w:rsidP="00284A81">
      <w:pPr>
        <w:spacing w:after="60"/>
        <w:ind w:firstLine="720"/>
        <w:jc w:val="both"/>
        <w:rPr>
          <w:bCs/>
          <w:sz w:val="24"/>
          <w:szCs w:val="24"/>
          <w:lang w:val="sr-Latn-RS"/>
        </w:rPr>
      </w:pPr>
    </w:p>
    <w:p w14:paraId="251FB3EA" w14:textId="77777777" w:rsidR="007B671B" w:rsidRDefault="007B671B" w:rsidP="007B671B">
      <w:pPr>
        <w:spacing w:after="60"/>
        <w:ind w:firstLine="720"/>
        <w:jc w:val="both"/>
        <w:rPr>
          <w:b/>
          <w:sz w:val="24"/>
          <w:szCs w:val="24"/>
          <w:lang w:val="sr-Latn-RS"/>
        </w:rPr>
      </w:pPr>
      <w:r w:rsidRPr="00AF150F">
        <w:rPr>
          <w:b/>
          <w:sz w:val="24"/>
          <w:szCs w:val="24"/>
          <w:lang w:val="ru-RU"/>
        </w:rPr>
        <w:t>Поткорњаци у четинарским шумама и вештачки подигнутим састојинама</w:t>
      </w:r>
    </w:p>
    <w:p w14:paraId="4552D3D8" w14:textId="77777777" w:rsidR="007B671B" w:rsidRPr="007B671B" w:rsidRDefault="007B671B" w:rsidP="007B671B">
      <w:pPr>
        <w:spacing w:after="60"/>
        <w:ind w:firstLine="720"/>
        <w:jc w:val="both"/>
        <w:rPr>
          <w:bCs/>
          <w:sz w:val="24"/>
          <w:szCs w:val="24"/>
          <w:lang w:val="sr-Latn-RS"/>
        </w:rPr>
      </w:pPr>
    </w:p>
    <w:p w14:paraId="4C45E8DB" w14:textId="77777777" w:rsidR="007B671B" w:rsidRPr="00AF150F" w:rsidRDefault="007B671B" w:rsidP="007B671B">
      <w:pPr>
        <w:tabs>
          <w:tab w:val="num" w:pos="1146"/>
        </w:tabs>
        <w:spacing w:after="60"/>
        <w:ind w:firstLine="720"/>
        <w:jc w:val="both"/>
        <w:rPr>
          <w:sz w:val="24"/>
          <w:szCs w:val="24"/>
          <w:lang w:val="ru-RU"/>
        </w:rPr>
      </w:pPr>
      <w:r w:rsidRPr="00AF150F">
        <w:rPr>
          <w:sz w:val="24"/>
          <w:szCs w:val="24"/>
          <w:lang w:val="ru-RU"/>
        </w:rPr>
        <w:t>Против поткорњака непрекидно спроводити мере сузбијања које се, углавном, базирају на спровођењу мера превентиве и мере сузбијања. Превентивне мере своде се на уклањање из шуме материјала погодног за развиће поткорњака. Оне се постижу негом шума, санитарним мерама и правилним пословањем, односно спровођењем строгог шумског реда при сечи, који се састоји у остављању ниских пањева, гуљењу пањева, слагању свих грана и гранчица на гомиле, с тим да окресани овршак и дебеле гране буду на дну гомиле, а најтање на врху. Једна од важних превентивних мера је и стална контрола поткорњака полагањем контролних стабала. За полагање контролних стабала користити потиштена стабла, поломљена и изваљена. Број контролних стабала одређује се на основу детаљног упуства које се доставља сваком Шумском газдинству од стране центра извештајно - дијагнозно прогнозне службе.</w:t>
      </w:r>
    </w:p>
    <w:p w14:paraId="3102F306" w14:textId="1595ED9F" w:rsidR="007B671B" w:rsidRPr="00AF150F" w:rsidRDefault="007B671B" w:rsidP="007B671B">
      <w:pPr>
        <w:tabs>
          <w:tab w:val="num" w:pos="1146"/>
        </w:tabs>
        <w:spacing w:after="60"/>
        <w:ind w:firstLine="720"/>
        <w:jc w:val="both"/>
        <w:rPr>
          <w:sz w:val="24"/>
          <w:szCs w:val="24"/>
          <w:lang w:val="ru-RU"/>
        </w:rPr>
      </w:pPr>
      <w:r w:rsidRPr="00AF150F">
        <w:rPr>
          <w:sz w:val="24"/>
          <w:szCs w:val="24"/>
          <w:lang w:val="ru-RU"/>
        </w:rPr>
        <w:t xml:space="preserve">Контролна стабла треба да буду равномерно распоређена по целој површини, а најмање 5 у газдинској јединици. На местима јачег напада потребан број ловних стабала треба да буде 10 % од нападнутих, а најмање 3-5 стабала/ха у непосредној околини жаришта. При </w:t>
      </w:r>
      <w:r>
        <w:rPr>
          <w:sz w:val="24"/>
          <w:szCs w:val="24"/>
          <w:lang w:val="ru-RU"/>
        </w:rPr>
        <w:t>нормалном популационом нивоу пот</w:t>
      </w:r>
      <w:r w:rsidRPr="00AF150F">
        <w:rPr>
          <w:sz w:val="24"/>
          <w:szCs w:val="24"/>
          <w:lang w:val="ru-RU"/>
        </w:rPr>
        <w:t>корњака, стабла се постављају једном, а најбоље у току зимских месеци</w:t>
      </w:r>
      <w:r>
        <w:rPr>
          <w:sz w:val="24"/>
          <w:szCs w:val="24"/>
          <w:lang w:val="sr-Latn-RS"/>
        </w:rPr>
        <w:t xml:space="preserve">      </w:t>
      </w:r>
      <w:r w:rsidRPr="00AF150F">
        <w:rPr>
          <w:sz w:val="24"/>
          <w:szCs w:val="24"/>
          <w:lang w:val="ru-RU"/>
        </w:rPr>
        <w:t xml:space="preserve"> ( јануар – фебруар ). Код јачег напада стабла се постављају у више серија ( обично 3 ) и то непосредно на самом жаришту. Прва и највећа серија поставља се од јануара до марта, друга месец дана после констатације напада на прву серију и трећа средином лета пред излет младих имага прве генерације. </w:t>
      </w:r>
    </w:p>
    <w:p w14:paraId="5932025F" w14:textId="77777777" w:rsidR="007B671B" w:rsidRPr="00DF0857" w:rsidRDefault="007B671B" w:rsidP="007B671B">
      <w:pPr>
        <w:tabs>
          <w:tab w:val="num" w:pos="1146"/>
        </w:tabs>
        <w:spacing w:after="60"/>
        <w:ind w:firstLine="720"/>
        <w:jc w:val="both"/>
        <w:rPr>
          <w:sz w:val="24"/>
          <w:szCs w:val="24"/>
          <w:lang w:val="sr-Latn-RS"/>
        </w:rPr>
      </w:pPr>
      <w:r w:rsidRPr="00AF150F">
        <w:rPr>
          <w:sz w:val="24"/>
          <w:szCs w:val="24"/>
          <w:lang w:val="ru-RU"/>
        </w:rPr>
        <w:t>Од велике је важности контролна и ловна стабла евидентирати, обилазити и контролисати развој поткорњака, ради одређивања тренутка г</w:t>
      </w:r>
      <w:r w:rsidRPr="00AF150F">
        <w:rPr>
          <w:sz w:val="24"/>
          <w:szCs w:val="24"/>
          <w:lang w:val="sr-Cyrl-RS"/>
        </w:rPr>
        <w:t>у</w:t>
      </w:r>
      <w:r w:rsidRPr="00AF150F">
        <w:rPr>
          <w:sz w:val="24"/>
          <w:szCs w:val="24"/>
          <w:lang w:val="ru-RU"/>
        </w:rPr>
        <w:t>љења коре или прскања Ксилолином, које треба урадити у тренутку када већина ларви потамни и пређе у стадијум лутке.</w:t>
      </w:r>
    </w:p>
    <w:p w14:paraId="6E91E481" w14:textId="77777777" w:rsidR="007B671B" w:rsidRPr="00AF150F" w:rsidRDefault="007B671B" w:rsidP="007B671B">
      <w:pPr>
        <w:spacing w:after="60"/>
        <w:ind w:firstLine="720"/>
        <w:jc w:val="both"/>
        <w:rPr>
          <w:b/>
          <w:sz w:val="24"/>
          <w:szCs w:val="24"/>
          <w:lang w:val="ru-RU"/>
        </w:rPr>
      </w:pPr>
      <w:r w:rsidRPr="00AF150F">
        <w:rPr>
          <w:b/>
          <w:sz w:val="24"/>
          <w:szCs w:val="24"/>
          <w:lang w:val="ru-RU"/>
        </w:rPr>
        <w:t>Заштита шума од биљних болести</w:t>
      </w:r>
    </w:p>
    <w:p w14:paraId="6DF81B93" w14:textId="77777777" w:rsidR="007B671B" w:rsidRPr="00AF150F" w:rsidRDefault="007B671B" w:rsidP="007B671B">
      <w:pPr>
        <w:spacing w:after="60"/>
        <w:ind w:firstLine="720"/>
        <w:jc w:val="both"/>
        <w:rPr>
          <w:sz w:val="24"/>
          <w:szCs w:val="24"/>
          <w:lang w:val="ru-RU"/>
        </w:rPr>
      </w:pPr>
      <w:r w:rsidRPr="00AF150F">
        <w:rPr>
          <w:sz w:val="24"/>
          <w:szCs w:val="24"/>
          <w:lang w:val="ru-RU"/>
        </w:rPr>
        <w:t>Превентивне мере борбе се огледају у избегавању садње осетљивих врста на угроженим теренима, ређа садња да би се спречио контакт путем жила као и сталну контолу зараженог подручја и др.</w:t>
      </w:r>
    </w:p>
    <w:p w14:paraId="6246DA33" w14:textId="77777777" w:rsidR="007B671B" w:rsidRPr="00DF0857" w:rsidRDefault="007B671B" w:rsidP="007B671B">
      <w:pPr>
        <w:spacing w:after="60"/>
        <w:ind w:firstLine="720"/>
        <w:jc w:val="both"/>
        <w:rPr>
          <w:sz w:val="24"/>
          <w:szCs w:val="24"/>
          <w:lang w:val="ru-RU"/>
        </w:rPr>
      </w:pPr>
      <w:r w:rsidRPr="00AF150F">
        <w:rPr>
          <w:sz w:val="24"/>
          <w:szCs w:val="24"/>
          <w:lang w:val="ru-RU"/>
        </w:rPr>
        <w:t xml:space="preserve">Као директне мере спровести уклањање заражених стабала, третирање пањева неким од хемијских средстава после сече, уклањање пањева, копање шанчева око група заражених стабала. </w:t>
      </w:r>
      <w:r w:rsidRPr="00AF150F">
        <w:rPr>
          <w:b/>
          <w:sz w:val="24"/>
          <w:szCs w:val="24"/>
          <w:lang w:val="ru-RU"/>
        </w:rPr>
        <w:t xml:space="preserve">      </w:t>
      </w:r>
    </w:p>
    <w:p w14:paraId="532DC3D9" w14:textId="77777777" w:rsidR="007B671B" w:rsidRPr="00AF150F" w:rsidRDefault="007B671B" w:rsidP="007B671B">
      <w:pPr>
        <w:tabs>
          <w:tab w:val="num" w:pos="1134"/>
        </w:tabs>
        <w:spacing w:after="60"/>
        <w:ind w:firstLine="720"/>
        <w:jc w:val="both"/>
        <w:rPr>
          <w:b/>
          <w:sz w:val="24"/>
          <w:szCs w:val="24"/>
          <w:lang w:val="ru-RU"/>
        </w:rPr>
      </w:pPr>
      <w:r w:rsidRPr="00AF150F">
        <w:rPr>
          <w:b/>
          <w:sz w:val="24"/>
          <w:szCs w:val="24"/>
          <w:lang w:val="ru-RU"/>
        </w:rPr>
        <w:t>Заштита шума од пожара</w:t>
      </w:r>
    </w:p>
    <w:p w14:paraId="4B8EF840" w14:textId="0CAD1BD0" w:rsidR="007B671B" w:rsidRDefault="007B671B" w:rsidP="007B671B">
      <w:pPr>
        <w:tabs>
          <w:tab w:val="num" w:pos="1134"/>
        </w:tabs>
        <w:spacing w:after="60"/>
        <w:jc w:val="both"/>
        <w:rPr>
          <w:sz w:val="24"/>
          <w:szCs w:val="24"/>
          <w:lang w:val="ru-RU"/>
        </w:rPr>
      </w:pPr>
      <w:r w:rsidRPr="00AF150F">
        <w:rPr>
          <w:sz w:val="24"/>
          <w:szCs w:val="24"/>
          <w:lang w:val="ru-RU"/>
        </w:rPr>
        <w:t xml:space="preserve">          У овој газдинској јединици имамо и учешће ВПС од 58,79 ха, односно 2,61 % у односу на укупну површину. Без обзира на то, потребно дати нарочити нагласак мерама превентивне заштите, које треба перманентно спроводити. Циљ ових мера је да се спречи настанак пожара, односно брзо открије и угаси када се поја</w:t>
      </w:r>
      <w:r w:rsidR="000C3EBF">
        <w:rPr>
          <w:sz w:val="24"/>
          <w:szCs w:val="24"/>
          <w:lang w:val="ru-RU"/>
        </w:rPr>
        <w:t>ви. Главне превентивне мере су:</w:t>
      </w:r>
    </w:p>
    <w:p w14:paraId="6810B455" w14:textId="77777777" w:rsidR="000C3EBF" w:rsidRPr="00AF150F" w:rsidRDefault="000C3EBF" w:rsidP="007B671B">
      <w:pPr>
        <w:tabs>
          <w:tab w:val="num" w:pos="1134"/>
        </w:tabs>
        <w:spacing w:after="60"/>
        <w:jc w:val="both"/>
        <w:rPr>
          <w:sz w:val="24"/>
          <w:szCs w:val="24"/>
          <w:lang w:val="ru-RU"/>
        </w:rPr>
      </w:pPr>
    </w:p>
    <w:p w14:paraId="46D69228" w14:textId="77777777" w:rsidR="007B671B" w:rsidRPr="00AF150F" w:rsidRDefault="007B671B" w:rsidP="007B671B">
      <w:pPr>
        <w:spacing w:after="60"/>
        <w:ind w:firstLine="720"/>
        <w:jc w:val="both"/>
        <w:rPr>
          <w:sz w:val="24"/>
          <w:szCs w:val="24"/>
          <w:lang w:val="ru-RU"/>
        </w:rPr>
      </w:pPr>
      <w:r w:rsidRPr="00AF150F">
        <w:rPr>
          <w:b/>
          <w:i/>
          <w:sz w:val="24"/>
          <w:szCs w:val="24"/>
          <w:lang w:val="ru-RU"/>
        </w:rPr>
        <w:t>1) Васпитно образовне мере</w:t>
      </w:r>
      <w:r w:rsidRPr="00AF150F">
        <w:rPr>
          <w:sz w:val="24"/>
          <w:szCs w:val="24"/>
          <w:lang w:val="ru-RU"/>
        </w:rPr>
        <w:t xml:space="preserve">  </w:t>
      </w:r>
    </w:p>
    <w:p w14:paraId="30B1D961" w14:textId="77777777" w:rsidR="007B671B" w:rsidRPr="00AF150F" w:rsidRDefault="007B671B" w:rsidP="007B671B">
      <w:pPr>
        <w:spacing w:after="60"/>
        <w:ind w:firstLine="720"/>
        <w:jc w:val="both"/>
        <w:rPr>
          <w:sz w:val="24"/>
          <w:szCs w:val="24"/>
          <w:lang w:val="ru-RU"/>
        </w:rPr>
      </w:pPr>
      <w:r w:rsidRPr="00AF150F">
        <w:rPr>
          <w:sz w:val="24"/>
          <w:szCs w:val="24"/>
          <w:lang w:val="ru-RU"/>
        </w:rPr>
        <w:t>Полазећи од стања да човек најчешће нехатом изазове преко 98% пожара као једну од најважнијих мера предвиђа се спровођење низа различитих активности на образовању и васпитању становништва свих доба узраста да воли и чува шуме од пожара.</w:t>
      </w:r>
      <w:r w:rsidRPr="00AF150F">
        <w:rPr>
          <w:sz w:val="24"/>
          <w:szCs w:val="24"/>
          <w:lang w:val="ru-RU"/>
        </w:rPr>
        <w:tab/>
      </w:r>
    </w:p>
    <w:p w14:paraId="31ED37B4" w14:textId="77777777" w:rsidR="007B671B" w:rsidRPr="00AF150F" w:rsidRDefault="007B671B" w:rsidP="007B671B">
      <w:pPr>
        <w:spacing w:after="60"/>
        <w:ind w:firstLine="720"/>
        <w:jc w:val="both"/>
        <w:rPr>
          <w:sz w:val="24"/>
          <w:szCs w:val="24"/>
          <w:lang w:val="ru-RU"/>
        </w:rPr>
      </w:pPr>
    </w:p>
    <w:p w14:paraId="747EC995" w14:textId="77777777" w:rsidR="007B671B" w:rsidRPr="00AF150F" w:rsidRDefault="007B671B" w:rsidP="007B671B">
      <w:pPr>
        <w:spacing w:after="60"/>
        <w:ind w:firstLine="720"/>
        <w:jc w:val="both"/>
        <w:rPr>
          <w:sz w:val="24"/>
          <w:szCs w:val="24"/>
          <w:lang w:val="ru-RU"/>
        </w:rPr>
      </w:pPr>
      <w:r w:rsidRPr="00AF150F">
        <w:rPr>
          <w:b/>
          <w:i/>
          <w:sz w:val="24"/>
          <w:szCs w:val="24"/>
          <w:lang w:val="ru-RU"/>
        </w:rPr>
        <w:t>2) Биолошко - техничке мере</w:t>
      </w:r>
      <w:r w:rsidRPr="00AF150F">
        <w:rPr>
          <w:sz w:val="24"/>
          <w:szCs w:val="24"/>
          <w:lang w:val="ru-RU"/>
        </w:rPr>
        <w:t xml:space="preserve"> </w:t>
      </w:r>
    </w:p>
    <w:p w14:paraId="3F084720" w14:textId="77777777" w:rsidR="007B671B" w:rsidRPr="00AF150F" w:rsidRDefault="007B671B" w:rsidP="007B671B">
      <w:pPr>
        <w:spacing w:after="60"/>
        <w:ind w:firstLine="720"/>
        <w:jc w:val="both"/>
        <w:rPr>
          <w:sz w:val="24"/>
          <w:szCs w:val="24"/>
          <w:lang w:val="ru-RU"/>
        </w:rPr>
      </w:pPr>
      <w:r w:rsidRPr="00AF150F">
        <w:rPr>
          <w:sz w:val="24"/>
          <w:szCs w:val="24"/>
          <w:lang w:val="ru-RU"/>
        </w:rPr>
        <w:t xml:space="preserve">Правовремено обезбеђење услова и средстава за спречавање и сузбијања пожара. У ове мере улазе: </w:t>
      </w:r>
    </w:p>
    <w:p w14:paraId="3B9D62FA" w14:textId="77777777" w:rsidR="007B671B" w:rsidRPr="00AF150F" w:rsidRDefault="007B671B" w:rsidP="007B671B">
      <w:pPr>
        <w:spacing w:after="60"/>
        <w:ind w:firstLine="720"/>
        <w:jc w:val="both"/>
        <w:rPr>
          <w:sz w:val="24"/>
          <w:szCs w:val="24"/>
          <w:lang w:val="sr-Cyrl-RS"/>
        </w:rPr>
      </w:pPr>
      <w:r w:rsidRPr="00AF150F">
        <w:rPr>
          <w:b/>
          <w:sz w:val="24"/>
          <w:szCs w:val="24"/>
          <w:lang w:val="sl-SI"/>
        </w:rPr>
        <w:lastRenderedPageBreak/>
        <w:t>- Против пожарне препреке</w:t>
      </w:r>
      <w:r w:rsidRPr="00AF150F">
        <w:rPr>
          <w:sz w:val="24"/>
          <w:szCs w:val="24"/>
          <w:lang w:val="sl-SI"/>
        </w:rPr>
        <w:t xml:space="preserve"> - у овој газдинској јединици користити постојеће камионске путеве као противпожарне препреке на свим местима где путеви пролазе кроз вештачки подигнуте састојине. Постојећи путеви са банкинама ширине су у просеку 6 м и  могу се сврстати у споредне против пожарне пруге. Са тих путева и банкина потребно је да се сваке године врши уклањање свог горивог материјала који се налази на њима. Приликом вршења мелиоративних радова остављати појасеве лишћарских врста (букве и храста) не</w:t>
      </w:r>
      <w:r w:rsidRPr="00AF150F">
        <w:rPr>
          <w:sz w:val="24"/>
          <w:szCs w:val="24"/>
          <w:lang w:val="sr-Cyrl-CS"/>
        </w:rPr>
        <w:t xml:space="preserve"> </w:t>
      </w:r>
      <w:r w:rsidRPr="00AF150F">
        <w:rPr>
          <w:sz w:val="24"/>
          <w:szCs w:val="24"/>
          <w:lang w:val="sl-SI"/>
        </w:rPr>
        <w:t xml:space="preserve">посечене а који ће служити као природне противпожарне препреке. Биолошке противпожарне пруге обавезно оставити у свим одсецима у којима је планирана мелиорација и то ширине </w:t>
      </w:r>
      <w:r w:rsidRPr="00AF150F">
        <w:rPr>
          <w:sz w:val="24"/>
          <w:szCs w:val="24"/>
          <w:lang w:val="sr-Cyrl-RS"/>
        </w:rPr>
        <w:t>2</w:t>
      </w:r>
      <w:r w:rsidRPr="00AF150F">
        <w:rPr>
          <w:sz w:val="24"/>
          <w:szCs w:val="24"/>
          <w:lang w:val="sl-SI"/>
        </w:rPr>
        <w:t xml:space="preserve">0м. </w:t>
      </w:r>
    </w:p>
    <w:p w14:paraId="1FEAEE2F" w14:textId="77777777" w:rsidR="007B671B" w:rsidRPr="00AF150F" w:rsidRDefault="007B671B" w:rsidP="007B671B">
      <w:pPr>
        <w:spacing w:after="60"/>
        <w:ind w:firstLine="720"/>
        <w:jc w:val="both"/>
        <w:rPr>
          <w:sz w:val="24"/>
          <w:szCs w:val="24"/>
          <w:lang w:val="sl-SI"/>
        </w:rPr>
      </w:pPr>
      <w:r w:rsidRPr="00AF150F">
        <w:rPr>
          <w:b/>
          <w:sz w:val="24"/>
          <w:szCs w:val="24"/>
          <w:lang w:val="sl-SI"/>
        </w:rPr>
        <w:t xml:space="preserve">- Знаци </w:t>
      </w:r>
      <w:r>
        <w:rPr>
          <w:b/>
          <w:sz w:val="24"/>
          <w:szCs w:val="24"/>
          <w:lang w:val="sl-SI"/>
        </w:rPr>
        <w:t xml:space="preserve"> </w:t>
      </w:r>
      <w:r w:rsidRPr="00AF150F">
        <w:rPr>
          <w:b/>
          <w:sz w:val="24"/>
          <w:szCs w:val="24"/>
          <w:lang w:val="sl-SI"/>
        </w:rPr>
        <w:t>упозорења и забране</w:t>
      </w:r>
      <w:r w:rsidRPr="00AF150F">
        <w:rPr>
          <w:sz w:val="24"/>
          <w:szCs w:val="24"/>
          <w:lang w:val="sl-SI"/>
        </w:rPr>
        <w:t xml:space="preserve"> - на путевима који улазе у шуму на видним местима поставити знаке упозорења од пожара и  знаке забране ложења отворене ватре. </w:t>
      </w:r>
    </w:p>
    <w:p w14:paraId="12C040FE" w14:textId="77777777" w:rsidR="007B671B" w:rsidRPr="00AF150F" w:rsidRDefault="007B671B" w:rsidP="007B671B">
      <w:pPr>
        <w:pStyle w:val="BodyText"/>
        <w:spacing w:after="60"/>
        <w:ind w:firstLine="720"/>
        <w:jc w:val="both"/>
        <w:rPr>
          <w:rFonts w:ascii="Times New Roman" w:hAnsi="Times New Roman"/>
          <w:szCs w:val="24"/>
          <w:lang w:val="sr-Cyrl-CS"/>
        </w:rPr>
      </w:pPr>
      <w:r w:rsidRPr="00AF150F">
        <w:rPr>
          <w:rFonts w:ascii="Times New Roman" w:hAnsi="Times New Roman"/>
          <w:b/>
          <w:szCs w:val="24"/>
          <w:lang w:val="sl-SI"/>
        </w:rPr>
        <w:t>- Снабдевање водом</w:t>
      </w:r>
      <w:r w:rsidRPr="00AF150F">
        <w:rPr>
          <w:rFonts w:ascii="Times New Roman" w:hAnsi="Times New Roman"/>
          <w:szCs w:val="24"/>
          <w:lang w:val="sl-SI"/>
        </w:rPr>
        <w:t xml:space="preserve"> - нa пoдручjу oвe гaздинскe jeдиницe зaхвaтaњe вoдe мoгућe je нa слeдeћим вoдoтoцимa: </w:t>
      </w:r>
      <w:r w:rsidRPr="00AF150F">
        <w:rPr>
          <w:rFonts w:ascii="Times New Roman" w:hAnsi="Times New Roman"/>
          <w:szCs w:val="24"/>
          <w:lang w:val="sr-Cyrl-CS"/>
        </w:rPr>
        <w:t>Закутске реке, Годачичке реке, реке Раванице и  као и њиховим већим притокама</w:t>
      </w:r>
      <w:r w:rsidRPr="00AF150F">
        <w:rPr>
          <w:rFonts w:ascii="Times New Roman" w:hAnsi="Times New Roman"/>
          <w:szCs w:val="24"/>
          <w:lang w:val="sl-SI"/>
        </w:rPr>
        <w:t xml:space="preserve">. Нa свим пoмeнутим рeкaмa oбeзбeдити прилaзe зa зaхвaтaњe вoдe или oбeзбeдити пумпe сa дугaчким црeвимa зa дoтурaњe вoдe oд рeкe дo путa. </w:t>
      </w:r>
    </w:p>
    <w:p w14:paraId="748A016C" w14:textId="77777777" w:rsidR="007B671B" w:rsidRPr="00AF150F" w:rsidRDefault="007B671B" w:rsidP="007B671B">
      <w:pPr>
        <w:spacing w:after="60"/>
        <w:ind w:firstLine="720"/>
        <w:jc w:val="both"/>
        <w:rPr>
          <w:sz w:val="24"/>
          <w:szCs w:val="24"/>
          <w:lang w:val="sl-SI"/>
        </w:rPr>
      </w:pPr>
      <w:r w:rsidRPr="00AF150F">
        <w:rPr>
          <w:b/>
          <w:sz w:val="24"/>
          <w:szCs w:val="24"/>
          <w:lang w:val="sl-SI"/>
        </w:rPr>
        <w:t>- Осматрачнице и места за осматрање</w:t>
      </w:r>
      <w:r w:rsidRPr="00AF150F">
        <w:rPr>
          <w:sz w:val="24"/>
          <w:szCs w:val="24"/>
          <w:lang w:val="sl-SI"/>
        </w:rPr>
        <w:t xml:space="preserve"> – за ову газдинску јединицу не</w:t>
      </w:r>
      <w:r w:rsidRPr="00AF150F">
        <w:rPr>
          <w:sz w:val="24"/>
          <w:szCs w:val="24"/>
          <w:lang w:val="sr-Cyrl-CS"/>
        </w:rPr>
        <w:t>ма</w:t>
      </w:r>
      <w:r w:rsidRPr="00AF150F">
        <w:rPr>
          <w:sz w:val="24"/>
          <w:szCs w:val="24"/>
          <w:lang w:val="sl-SI"/>
        </w:rPr>
        <w:t xml:space="preserve"> </w:t>
      </w:r>
      <w:r w:rsidRPr="00AF150F">
        <w:rPr>
          <w:sz w:val="24"/>
          <w:szCs w:val="24"/>
          <w:lang w:val="sr-Cyrl-CS"/>
        </w:rPr>
        <w:t>по</w:t>
      </w:r>
      <w:r w:rsidRPr="00AF150F">
        <w:rPr>
          <w:sz w:val="24"/>
          <w:szCs w:val="24"/>
          <w:lang w:val="sl-SI"/>
        </w:rPr>
        <w:t>треб</w:t>
      </w:r>
      <w:r w:rsidRPr="00AF150F">
        <w:rPr>
          <w:sz w:val="24"/>
          <w:szCs w:val="24"/>
          <w:lang w:val="sr-Cyrl-CS"/>
        </w:rPr>
        <w:t>е за</w:t>
      </w:r>
      <w:r w:rsidRPr="00AF150F">
        <w:rPr>
          <w:sz w:val="24"/>
          <w:szCs w:val="24"/>
          <w:lang w:val="sl-SI"/>
        </w:rPr>
        <w:t xml:space="preserve"> изградњ</w:t>
      </w:r>
      <w:r w:rsidRPr="00AF150F">
        <w:rPr>
          <w:sz w:val="24"/>
          <w:szCs w:val="24"/>
          <w:lang w:val="sr-Cyrl-CS"/>
        </w:rPr>
        <w:t>ом</w:t>
      </w:r>
      <w:r w:rsidRPr="00AF150F">
        <w:rPr>
          <w:sz w:val="24"/>
          <w:szCs w:val="24"/>
          <w:lang w:val="sl-SI"/>
        </w:rPr>
        <w:t xml:space="preserve"> осматрачница, већ се осматрање може вршити са кота које су дате у поглављу 2.1 ове основе.</w:t>
      </w:r>
    </w:p>
    <w:p w14:paraId="6D65926E" w14:textId="77777777" w:rsidR="007B671B" w:rsidRPr="00AF150F" w:rsidRDefault="007B671B" w:rsidP="007B671B">
      <w:pPr>
        <w:spacing w:after="60"/>
        <w:ind w:firstLine="720"/>
        <w:jc w:val="both"/>
        <w:rPr>
          <w:sz w:val="24"/>
          <w:szCs w:val="24"/>
          <w:lang w:val="sl-SI"/>
        </w:rPr>
      </w:pPr>
      <w:r w:rsidRPr="00AF150F">
        <w:rPr>
          <w:sz w:val="24"/>
          <w:szCs w:val="24"/>
          <w:lang w:val="sl-SI"/>
        </w:rPr>
        <w:t xml:space="preserve">- </w:t>
      </w:r>
      <w:r w:rsidRPr="00AF150F">
        <w:rPr>
          <w:b/>
          <w:sz w:val="24"/>
          <w:szCs w:val="24"/>
          <w:lang w:val="sl-SI"/>
        </w:rPr>
        <w:t>Дежурства</w:t>
      </w:r>
      <w:r w:rsidRPr="00AF150F">
        <w:rPr>
          <w:sz w:val="24"/>
          <w:szCs w:val="24"/>
          <w:lang w:val="sl-SI"/>
        </w:rPr>
        <w:t xml:space="preserve"> - у периоду највеће опасности од пожара увести редовна дежурства, како би што пре дошло до откривања пожара.  </w:t>
      </w:r>
    </w:p>
    <w:p w14:paraId="6CAF6C16" w14:textId="77777777" w:rsidR="007B671B" w:rsidRPr="00AF150F" w:rsidRDefault="007B671B" w:rsidP="007B671B">
      <w:pPr>
        <w:tabs>
          <w:tab w:val="num" w:pos="1860"/>
        </w:tabs>
        <w:spacing w:after="60"/>
        <w:ind w:firstLine="720"/>
        <w:jc w:val="both"/>
        <w:rPr>
          <w:sz w:val="24"/>
          <w:szCs w:val="24"/>
          <w:lang w:val="sr-Cyrl-CS"/>
        </w:rPr>
      </w:pPr>
      <w:r w:rsidRPr="00AF150F">
        <w:rPr>
          <w:sz w:val="24"/>
          <w:szCs w:val="24"/>
          <w:lang w:val="sl-SI"/>
        </w:rPr>
        <w:t xml:space="preserve"> Сви детаљи заштите од пожара као и дирекне мере борбе дати су у Плану заштите шума од пожара кога доноси Служба заштите шума Ш.Г."Столови" Краљево на основу чл.</w:t>
      </w:r>
      <w:r w:rsidRPr="00AF150F">
        <w:rPr>
          <w:sz w:val="24"/>
          <w:szCs w:val="24"/>
          <w:lang w:val="sr-Cyrl-CS"/>
        </w:rPr>
        <w:t xml:space="preserve"> 4</w:t>
      </w:r>
      <w:r w:rsidRPr="00AF150F">
        <w:rPr>
          <w:sz w:val="24"/>
          <w:szCs w:val="24"/>
        </w:rPr>
        <w:t>6</w:t>
      </w:r>
      <w:r w:rsidRPr="00AF150F">
        <w:rPr>
          <w:sz w:val="24"/>
          <w:szCs w:val="24"/>
          <w:lang w:val="sl-SI"/>
        </w:rPr>
        <w:t>. Закона о шумама ("Сл. гласник РС", бр.</w:t>
      </w:r>
      <w:r w:rsidRPr="00AF150F">
        <w:rPr>
          <w:sz w:val="24"/>
          <w:szCs w:val="24"/>
          <w:lang w:val="sr-Cyrl-CS"/>
        </w:rPr>
        <w:t xml:space="preserve"> </w:t>
      </w:r>
      <w:r w:rsidRPr="00AF150F">
        <w:rPr>
          <w:sz w:val="24"/>
          <w:szCs w:val="24"/>
          <w:lang w:val="sl-SI"/>
        </w:rPr>
        <w:t>30/10</w:t>
      </w:r>
      <w:r w:rsidRPr="00AF150F">
        <w:rPr>
          <w:sz w:val="24"/>
          <w:szCs w:val="24"/>
          <w:lang w:val="sr-Cyrl-CS"/>
        </w:rPr>
        <w:t>, 93/12</w:t>
      </w:r>
      <w:r w:rsidRPr="00AF150F">
        <w:rPr>
          <w:sz w:val="24"/>
          <w:szCs w:val="24"/>
          <w:lang w:val="sr-Latn-RS"/>
        </w:rPr>
        <w:t>, 89/15, 95</w:t>
      </w:r>
      <w:r w:rsidRPr="00AF150F">
        <w:rPr>
          <w:sz w:val="24"/>
          <w:szCs w:val="24"/>
          <w:lang w:val="sr-Cyrl-RS"/>
        </w:rPr>
        <w:t>/</w:t>
      </w:r>
      <w:r w:rsidRPr="00AF150F">
        <w:rPr>
          <w:sz w:val="24"/>
          <w:szCs w:val="24"/>
          <w:lang w:val="sr-Latn-RS"/>
        </w:rPr>
        <w:t>18</w:t>
      </w:r>
      <w:r w:rsidRPr="00AF150F">
        <w:rPr>
          <w:sz w:val="24"/>
          <w:szCs w:val="24"/>
          <w:lang w:val="sl-SI"/>
        </w:rPr>
        <w:t>).</w:t>
      </w:r>
    </w:p>
    <w:p w14:paraId="126BA8F7" w14:textId="77777777" w:rsidR="00284A81" w:rsidRPr="00BF029F" w:rsidRDefault="00284A81" w:rsidP="000B326E">
      <w:pPr>
        <w:spacing w:after="60"/>
        <w:ind w:firstLine="720"/>
        <w:rPr>
          <w:b/>
          <w:i/>
          <w:sz w:val="16"/>
          <w:szCs w:val="16"/>
          <w:lang w:val="sr-Latn-RS"/>
        </w:rPr>
      </w:pPr>
    </w:p>
    <w:p w14:paraId="77E916AB" w14:textId="77777777" w:rsidR="007B671B" w:rsidRDefault="007B671B" w:rsidP="007B671B">
      <w:pPr>
        <w:keepNext/>
        <w:jc w:val="center"/>
        <w:outlineLvl w:val="1"/>
        <w:rPr>
          <w:b/>
          <w:i/>
          <w:sz w:val="28"/>
          <w:lang w:val="sr-Cyrl-RS"/>
        </w:rPr>
      </w:pPr>
      <w:bookmarkStart w:id="207" w:name="_Toc168564907"/>
      <w:r w:rsidRPr="004B4BA9">
        <w:rPr>
          <w:b/>
          <w:i/>
          <w:sz w:val="28"/>
          <w:lang w:val="hr-HR"/>
        </w:rPr>
        <w:t>4.1.3. План коришћења шума</w:t>
      </w:r>
      <w:bookmarkEnd w:id="207"/>
    </w:p>
    <w:p w14:paraId="33C9B2AC" w14:textId="77777777" w:rsidR="007B671B" w:rsidRPr="00BF029F" w:rsidRDefault="007B671B" w:rsidP="000B326E">
      <w:pPr>
        <w:spacing w:after="60"/>
        <w:ind w:firstLine="720"/>
        <w:rPr>
          <w:b/>
          <w:i/>
          <w:sz w:val="16"/>
          <w:szCs w:val="16"/>
          <w:lang w:val="sr-Latn-RS"/>
        </w:rPr>
      </w:pPr>
    </w:p>
    <w:p w14:paraId="596C6489" w14:textId="77777777" w:rsidR="007B671B" w:rsidRDefault="007B671B" w:rsidP="007B671B">
      <w:pPr>
        <w:jc w:val="both"/>
        <w:rPr>
          <w:b/>
          <w:sz w:val="24"/>
          <w:szCs w:val="24"/>
          <w:lang w:val="sr-Latn-RS"/>
        </w:rPr>
      </w:pPr>
      <w:r w:rsidRPr="00965A1B">
        <w:rPr>
          <w:sz w:val="24"/>
          <w:szCs w:val="24"/>
          <w:lang w:val="ru-RU"/>
        </w:rPr>
        <w:t>На основу стања састојина и циљева газдовања у овој газдинско</w:t>
      </w:r>
      <w:r>
        <w:rPr>
          <w:sz w:val="24"/>
          <w:szCs w:val="24"/>
          <w:lang w:val="ru-RU"/>
        </w:rPr>
        <w:t>ј јединици планира</w:t>
      </w:r>
      <w:r>
        <w:rPr>
          <w:sz w:val="24"/>
          <w:szCs w:val="24"/>
          <w:lang w:val="sr-Latn-RS"/>
        </w:rPr>
        <w:t xml:space="preserve"> </w:t>
      </w:r>
      <w:r>
        <w:rPr>
          <w:sz w:val="24"/>
          <w:szCs w:val="24"/>
          <w:lang w:val="sr-Cyrl-RS"/>
        </w:rPr>
        <w:t>се</w:t>
      </w:r>
      <w:r>
        <w:rPr>
          <w:sz w:val="24"/>
          <w:szCs w:val="24"/>
          <w:lang w:val="ru-RU"/>
        </w:rPr>
        <w:t xml:space="preserve"> </w:t>
      </w:r>
      <w:r w:rsidRPr="003A6F29">
        <w:rPr>
          <w:b/>
          <w:sz w:val="24"/>
          <w:szCs w:val="24"/>
          <w:lang w:val="ru-RU"/>
        </w:rPr>
        <w:t>комбинована сеча по узгојним групама</w:t>
      </w:r>
      <w:bookmarkStart w:id="208" w:name="_Toc168564909"/>
      <w:bookmarkStart w:id="209" w:name="_Toc163562218"/>
    </w:p>
    <w:p w14:paraId="32EB218C" w14:textId="77777777" w:rsidR="00E11CD0" w:rsidRPr="00BF029F" w:rsidRDefault="00E11CD0" w:rsidP="007B671B">
      <w:pPr>
        <w:jc w:val="both"/>
        <w:rPr>
          <w:b/>
          <w:sz w:val="16"/>
          <w:szCs w:val="16"/>
          <w:lang w:val="sr-Latn-RS"/>
        </w:rPr>
      </w:pPr>
    </w:p>
    <w:bookmarkEnd w:id="208"/>
    <w:bookmarkEnd w:id="209"/>
    <w:p w14:paraId="55F4FF18" w14:textId="77777777" w:rsidR="00E11CD0" w:rsidRPr="00FC71DE" w:rsidRDefault="00E11CD0" w:rsidP="00E11CD0">
      <w:pPr>
        <w:keepNext/>
        <w:jc w:val="center"/>
        <w:outlineLvl w:val="1"/>
        <w:rPr>
          <w:b/>
          <w:i/>
          <w:sz w:val="28"/>
          <w:lang w:val="sr-Cyrl-RS"/>
        </w:rPr>
      </w:pPr>
      <w:r>
        <w:rPr>
          <w:b/>
          <w:i/>
          <w:sz w:val="28"/>
          <w:lang w:val="hr-HR"/>
        </w:rPr>
        <w:t>4.1.3.</w:t>
      </w:r>
      <w:r>
        <w:rPr>
          <w:b/>
          <w:i/>
          <w:sz w:val="28"/>
          <w:lang w:val="sr-Cyrl-RS"/>
        </w:rPr>
        <w:t>1</w:t>
      </w:r>
      <w:r>
        <w:rPr>
          <w:b/>
          <w:i/>
          <w:sz w:val="28"/>
          <w:lang w:val="hr-HR"/>
        </w:rPr>
        <w:t>. План сеча</w:t>
      </w:r>
      <w:r w:rsidRPr="008B39DE">
        <w:rPr>
          <w:b/>
          <w:i/>
          <w:sz w:val="28"/>
          <w:lang w:val="hr-HR"/>
        </w:rPr>
        <w:t xml:space="preserve"> – </w:t>
      </w:r>
      <w:r>
        <w:rPr>
          <w:b/>
          <w:i/>
          <w:sz w:val="28"/>
          <w:lang w:val="sr-Cyrl-RS"/>
        </w:rPr>
        <w:t>комбиноване сече по узгојним групама</w:t>
      </w:r>
    </w:p>
    <w:p w14:paraId="5BD83604" w14:textId="77777777" w:rsidR="007B671B" w:rsidRPr="00BF029F" w:rsidRDefault="007B671B" w:rsidP="000B326E">
      <w:pPr>
        <w:spacing w:after="60"/>
        <w:ind w:firstLine="720"/>
        <w:rPr>
          <w:b/>
          <w:i/>
          <w:sz w:val="16"/>
          <w:szCs w:val="16"/>
          <w:lang w:val="sr-Latn-RS"/>
        </w:rPr>
      </w:pPr>
    </w:p>
    <w:p w14:paraId="2E59C412" w14:textId="23D22542" w:rsidR="007B671B" w:rsidRDefault="007B671B" w:rsidP="008B091B">
      <w:pPr>
        <w:rPr>
          <w:color w:val="000000"/>
          <w:sz w:val="16"/>
          <w:szCs w:val="16"/>
          <w:lang w:val="sr-Latn-RS"/>
        </w:rPr>
      </w:pPr>
      <w:r w:rsidRPr="00555166">
        <w:rPr>
          <w:b/>
          <w:bCs/>
          <w:color w:val="000000"/>
          <w:sz w:val="16"/>
          <w:szCs w:val="16"/>
          <w:lang w:val="sr-Cyrl-RS"/>
        </w:rPr>
        <w:t xml:space="preserve">Табела: </w:t>
      </w:r>
      <w:r w:rsidRPr="00555166">
        <w:rPr>
          <w:color w:val="000000"/>
          <w:sz w:val="16"/>
          <w:szCs w:val="16"/>
          <w:lang w:val="sr-Cyrl-RS"/>
        </w:rPr>
        <w:t xml:space="preserve">План </w:t>
      </w:r>
      <w:r>
        <w:rPr>
          <w:color w:val="000000"/>
          <w:sz w:val="16"/>
          <w:szCs w:val="16"/>
          <w:lang w:val="sr-Cyrl-RS"/>
        </w:rPr>
        <w:t>сеча – комбинована сеча по узгојним групама</w:t>
      </w:r>
    </w:p>
    <w:tbl>
      <w:tblPr>
        <w:tblW w:w="5000" w:type="pct"/>
        <w:tblLook w:val="04A0" w:firstRow="1" w:lastRow="0" w:firstColumn="1" w:lastColumn="0" w:noHBand="0" w:noVBand="1"/>
      </w:tblPr>
      <w:tblGrid>
        <w:gridCol w:w="5118"/>
        <w:gridCol w:w="911"/>
        <w:gridCol w:w="1050"/>
        <w:gridCol w:w="776"/>
        <w:gridCol w:w="843"/>
        <w:gridCol w:w="793"/>
        <w:gridCol w:w="1192"/>
      </w:tblGrid>
      <w:tr w:rsidR="008B091B" w:rsidRPr="008B091B" w14:paraId="2AF75D41" w14:textId="77777777" w:rsidTr="008B091B">
        <w:trPr>
          <w:trHeight w:val="252"/>
        </w:trPr>
        <w:tc>
          <w:tcPr>
            <w:tcW w:w="2397" w:type="pct"/>
            <w:vMerge w:val="restart"/>
            <w:tcBorders>
              <w:top w:val="single" w:sz="8" w:space="0" w:color="auto"/>
              <w:left w:val="single" w:sz="8" w:space="0" w:color="auto"/>
              <w:bottom w:val="single" w:sz="4" w:space="0" w:color="000000"/>
              <w:right w:val="single" w:sz="4" w:space="0" w:color="auto"/>
            </w:tcBorders>
            <w:shd w:val="clear" w:color="000000" w:fill="DCE6F1"/>
            <w:noWrap/>
            <w:vAlign w:val="center"/>
            <w:hideMark/>
          </w:tcPr>
          <w:p w14:paraId="7E3DF025" w14:textId="77777777" w:rsidR="008B091B" w:rsidRPr="008B091B" w:rsidRDefault="008B091B" w:rsidP="008B091B">
            <w:pPr>
              <w:jc w:val="center"/>
              <w:rPr>
                <w:b/>
                <w:bCs/>
                <w:sz w:val="18"/>
                <w:szCs w:val="18"/>
              </w:rPr>
            </w:pPr>
            <w:r w:rsidRPr="008B091B">
              <w:rPr>
                <w:b/>
                <w:bCs/>
                <w:sz w:val="18"/>
                <w:szCs w:val="18"/>
              </w:rPr>
              <w:t>Врста сече/Газдински тип</w:t>
            </w:r>
          </w:p>
        </w:tc>
        <w:tc>
          <w:tcPr>
            <w:tcW w:w="1285"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2932C742" w14:textId="77777777" w:rsidR="008B091B" w:rsidRPr="008B091B" w:rsidRDefault="008B091B" w:rsidP="008B091B">
            <w:pPr>
              <w:jc w:val="center"/>
              <w:rPr>
                <w:b/>
                <w:bCs/>
                <w:color w:val="000000"/>
                <w:sz w:val="18"/>
                <w:szCs w:val="18"/>
              </w:rPr>
            </w:pPr>
            <w:r w:rsidRPr="008B091B">
              <w:rPr>
                <w:b/>
                <w:bCs/>
                <w:color w:val="000000"/>
                <w:sz w:val="18"/>
                <w:szCs w:val="18"/>
              </w:rPr>
              <w:t>Стање шума</w:t>
            </w:r>
          </w:p>
        </w:tc>
        <w:tc>
          <w:tcPr>
            <w:tcW w:w="387" w:type="pct"/>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1C130692" w14:textId="77777777" w:rsidR="008B091B" w:rsidRPr="008B091B" w:rsidRDefault="008B091B" w:rsidP="008B091B">
            <w:pPr>
              <w:jc w:val="center"/>
              <w:rPr>
                <w:b/>
                <w:bCs/>
                <w:color w:val="000000"/>
                <w:sz w:val="18"/>
                <w:szCs w:val="18"/>
              </w:rPr>
            </w:pPr>
            <w:r w:rsidRPr="008B091B">
              <w:rPr>
                <w:b/>
                <w:bCs/>
                <w:color w:val="000000"/>
                <w:sz w:val="18"/>
                <w:szCs w:val="18"/>
              </w:rPr>
              <w:t xml:space="preserve"> принос</w:t>
            </w:r>
          </w:p>
        </w:tc>
        <w:tc>
          <w:tcPr>
            <w:tcW w:w="931" w:type="pct"/>
            <w:gridSpan w:val="2"/>
            <w:tcBorders>
              <w:top w:val="single" w:sz="8" w:space="0" w:color="auto"/>
              <w:left w:val="nil"/>
              <w:bottom w:val="single" w:sz="4" w:space="0" w:color="auto"/>
              <w:right w:val="single" w:sz="8" w:space="0" w:color="000000"/>
            </w:tcBorders>
            <w:shd w:val="clear" w:color="000000" w:fill="DCE6F1"/>
            <w:noWrap/>
            <w:vAlign w:val="center"/>
            <w:hideMark/>
          </w:tcPr>
          <w:p w14:paraId="20EFCF7B" w14:textId="77777777" w:rsidR="008B091B" w:rsidRPr="008B091B" w:rsidRDefault="008B091B" w:rsidP="008B091B">
            <w:pPr>
              <w:jc w:val="center"/>
              <w:rPr>
                <w:b/>
                <w:bCs/>
                <w:sz w:val="18"/>
                <w:szCs w:val="18"/>
              </w:rPr>
            </w:pPr>
            <w:r w:rsidRPr="008B091B">
              <w:rPr>
                <w:b/>
                <w:bCs/>
                <w:sz w:val="18"/>
                <w:szCs w:val="18"/>
              </w:rPr>
              <w:t>Интензитет сече по</w:t>
            </w:r>
          </w:p>
        </w:tc>
      </w:tr>
      <w:tr w:rsidR="008B091B" w:rsidRPr="008B091B" w14:paraId="454A2048" w14:textId="77777777" w:rsidTr="008B091B">
        <w:trPr>
          <w:trHeight w:val="252"/>
        </w:trPr>
        <w:tc>
          <w:tcPr>
            <w:tcW w:w="2397" w:type="pct"/>
            <w:vMerge/>
            <w:tcBorders>
              <w:top w:val="single" w:sz="8" w:space="0" w:color="auto"/>
              <w:left w:val="single" w:sz="8" w:space="0" w:color="auto"/>
              <w:bottom w:val="single" w:sz="4" w:space="0" w:color="000000"/>
              <w:right w:val="single" w:sz="4" w:space="0" w:color="auto"/>
            </w:tcBorders>
            <w:vAlign w:val="center"/>
            <w:hideMark/>
          </w:tcPr>
          <w:p w14:paraId="6EC14999" w14:textId="77777777" w:rsidR="008B091B" w:rsidRPr="008B091B" w:rsidRDefault="008B091B" w:rsidP="008B091B">
            <w:pPr>
              <w:rPr>
                <w:b/>
                <w:bCs/>
                <w:sz w:val="18"/>
                <w:szCs w:val="18"/>
              </w:rPr>
            </w:pPr>
          </w:p>
        </w:tc>
        <w:tc>
          <w:tcPr>
            <w:tcW w:w="428" w:type="pct"/>
            <w:tcBorders>
              <w:top w:val="nil"/>
              <w:left w:val="nil"/>
              <w:bottom w:val="single" w:sz="4" w:space="0" w:color="auto"/>
              <w:right w:val="single" w:sz="4" w:space="0" w:color="auto"/>
            </w:tcBorders>
            <w:shd w:val="clear" w:color="000000" w:fill="DCE6F1"/>
            <w:noWrap/>
            <w:vAlign w:val="center"/>
            <w:hideMark/>
          </w:tcPr>
          <w:p w14:paraId="08315B43" w14:textId="77777777" w:rsidR="008B091B" w:rsidRPr="008B091B" w:rsidRDefault="008B091B" w:rsidP="008B091B">
            <w:pPr>
              <w:jc w:val="center"/>
              <w:rPr>
                <w:b/>
                <w:bCs/>
                <w:sz w:val="18"/>
                <w:szCs w:val="18"/>
              </w:rPr>
            </w:pPr>
            <w:r w:rsidRPr="008B091B">
              <w:rPr>
                <w:b/>
                <w:bCs/>
                <w:sz w:val="18"/>
                <w:szCs w:val="18"/>
              </w:rPr>
              <w:t>P</w:t>
            </w:r>
          </w:p>
        </w:tc>
        <w:tc>
          <w:tcPr>
            <w:tcW w:w="493" w:type="pct"/>
            <w:tcBorders>
              <w:top w:val="nil"/>
              <w:left w:val="nil"/>
              <w:bottom w:val="single" w:sz="4" w:space="0" w:color="auto"/>
              <w:right w:val="single" w:sz="4" w:space="0" w:color="auto"/>
            </w:tcBorders>
            <w:shd w:val="clear" w:color="000000" w:fill="DCE6F1"/>
            <w:noWrap/>
            <w:vAlign w:val="center"/>
            <w:hideMark/>
          </w:tcPr>
          <w:p w14:paraId="6886C35F" w14:textId="77777777" w:rsidR="008B091B" w:rsidRPr="008B091B" w:rsidRDefault="008B091B" w:rsidP="008B091B">
            <w:pPr>
              <w:jc w:val="center"/>
              <w:rPr>
                <w:b/>
                <w:bCs/>
                <w:sz w:val="18"/>
                <w:szCs w:val="18"/>
              </w:rPr>
            </w:pPr>
            <w:r w:rsidRPr="008B091B">
              <w:rPr>
                <w:b/>
                <w:bCs/>
                <w:sz w:val="18"/>
                <w:szCs w:val="18"/>
              </w:rPr>
              <w:t>V</w:t>
            </w:r>
          </w:p>
        </w:tc>
        <w:tc>
          <w:tcPr>
            <w:tcW w:w="364" w:type="pct"/>
            <w:tcBorders>
              <w:top w:val="nil"/>
              <w:left w:val="nil"/>
              <w:bottom w:val="single" w:sz="4" w:space="0" w:color="auto"/>
              <w:right w:val="single" w:sz="4" w:space="0" w:color="auto"/>
            </w:tcBorders>
            <w:shd w:val="clear" w:color="000000" w:fill="DCE6F1"/>
            <w:noWrap/>
            <w:vAlign w:val="center"/>
            <w:hideMark/>
          </w:tcPr>
          <w:p w14:paraId="15020FE5" w14:textId="77777777" w:rsidR="008B091B" w:rsidRPr="008B091B" w:rsidRDefault="008B091B" w:rsidP="008B091B">
            <w:pPr>
              <w:jc w:val="center"/>
              <w:rPr>
                <w:b/>
                <w:bCs/>
                <w:sz w:val="18"/>
                <w:szCs w:val="18"/>
              </w:rPr>
            </w:pPr>
            <w:r w:rsidRPr="008B091B">
              <w:rPr>
                <w:b/>
                <w:bCs/>
                <w:sz w:val="18"/>
                <w:szCs w:val="18"/>
              </w:rPr>
              <w:t>Iv</w:t>
            </w:r>
          </w:p>
        </w:tc>
        <w:tc>
          <w:tcPr>
            <w:tcW w:w="387" w:type="pct"/>
            <w:vMerge/>
            <w:tcBorders>
              <w:top w:val="single" w:sz="8" w:space="0" w:color="auto"/>
              <w:left w:val="single" w:sz="4" w:space="0" w:color="auto"/>
              <w:bottom w:val="single" w:sz="4" w:space="0" w:color="auto"/>
              <w:right w:val="single" w:sz="4" w:space="0" w:color="auto"/>
            </w:tcBorders>
            <w:vAlign w:val="center"/>
            <w:hideMark/>
          </w:tcPr>
          <w:p w14:paraId="0B288BC0" w14:textId="77777777" w:rsidR="008B091B" w:rsidRPr="008B091B" w:rsidRDefault="008B091B" w:rsidP="008B091B">
            <w:pPr>
              <w:rPr>
                <w:b/>
                <w:bCs/>
                <w:color w:val="000000"/>
                <w:sz w:val="18"/>
                <w:szCs w:val="18"/>
              </w:rPr>
            </w:pPr>
          </w:p>
        </w:tc>
        <w:tc>
          <w:tcPr>
            <w:tcW w:w="372" w:type="pct"/>
            <w:tcBorders>
              <w:top w:val="nil"/>
              <w:left w:val="nil"/>
              <w:bottom w:val="single" w:sz="4" w:space="0" w:color="auto"/>
              <w:right w:val="single" w:sz="4" w:space="0" w:color="auto"/>
            </w:tcBorders>
            <w:shd w:val="clear" w:color="000000" w:fill="DCE6F1"/>
            <w:noWrap/>
            <w:vAlign w:val="center"/>
            <w:hideMark/>
          </w:tcPr>
          <w:p w14:paraId="2D860A23" w14:textId="77777777" w:rsidR="008B091B" w:rsidRPr="008B091B" w:rsidRDefault="008B091B" w:rsidP="008B091B">
            <w:pPr>
              <w:jc w:val="center"/>
              <w:rPr>
                <w:b/>
                <w:bCs/>
                <w:sz w:val="18"/>
                <w:szCs w:val="18"/>
              </w:rPr>
            </w:pPr>
            <w:r w:rsidRPr="008B091B">
              <w:rPr>
                <w:b/>
                <w:bCs/>
                <w:sz w:val="18"/>
                <w:szCs w:val="18"/>
              </w:rPr>
              <w:t>V</w:t>
            </w:r>
          </w:p>
        </w:tc>
        <w:tc>
          <w:tcPr>
            <w:tcW w:w="558" w:type="pct"/>
            <w:tcBorders>
              <w:top w:val="nil"/>
              <w:left w:val="nil"/>
              <w:bottom w:val="single" w:sz="4" w:space="0" w:color="auto"/>
              <w:right w:val="single" w:sz="8" w:space="0" w:color="auto"/>
            </w:tcBorders>
            <w:shd w:val="clear" w:color="000000" w:fill="DCE6F1"/>
            <w:noWrap/>
            <w:vAlign w:val="center"/>
            <w:hideMark/>
          </w:tcPr>
          <w:p w14:paraId="0A3F9BD6" w14:textId="77777777" w:rsidR="008B091B" w:rsidRPr="008B091B" w:rsidRDefault="008B091B" w:rsidP="008B091B">
            <w:pPr>
              <w:jc w:val="center"/>
              <w:rPr>
                <w:b/>
                <w:bCs/>
                <w:sz w:val="18"/>
                <w:szCs w:val="18"/>
              </w:rPr>
            </w:pPr>
            <w:r w:rsidRPr="008B091B">
              <w:rPr>
                <w:b/>
                <w:bCs/>
                <w:sz w:val="18"/>
                <w:szCs w:val="18"/>
              </w:rPr>
              <w:t>Iv</w:t>
            </w:r>
          </w:p>
        </w:tc>
      </w:tr>
      <w:tr w:rsidR="008B091B" w:rsidRPr="008B091B" w14:paraId="17EAA459" w14:textId="77777777" w:rsidTr="008B091B">
        <w:trPr>
          <w:trHeight w:val="252"/>
        </w:trPr>
        <w:tc>
          <w:tcPr>
            <w:tcW w:w="2397" w:type="pct"/>
            <w:vMerge/>
            <w:tcBorders>
              <w:top w:val="single" w:sz="8" w:space="0" w:color="auto"/>
              <w:left w:val="single" w:sz="8" w:space="0" w:color="auto"/>
              <w:bottom w:val="single" w:sz="4" w:space="0" w:color="000000"/>
              <w:right w:val="single" w:sz="4" w:space="0" w:color="auto"/>
            </w:tcBorders>
            <w:vAlign w:val="center"/>
            <w:hideMark/>
          </w:tcPr>
          <w:p w14:paraId="47C54532" w14:textId="77777777" w:rsidR="008B091B" w:rsidRPr="008B091B" w:rsidRDefault="008B091B" w:rsidP="008B091B">
            <w:pPr>
              <w:rPr>
                <w:b/>
                <w:bCs/>
                <w:sz w:val="18"/>
                <w:szCs w:val="18"/>
              </w:rPr>
            </w:pPr>
          </w:p>
        </w:tc>
        <w:tc>
          <w:tcPr>
            <w:tcW w:w="428" w:type="pct"/>
            <w:tcBorders>
              <w:top w:val="nil"/>
              <w:left w:val="nil"/>
              <w:bottom w:val="single" w:sz="4" w:space="0" w:color="auto"/>
              <w:right w:val="single" w:sz="4" w:space="0" w:color="auto"/>
            </w:tcBorders>
            <w:shd w:val="clear" w:color="000000" w:fill="DCE6F1"/>
            <w:noWrap/>
            <w:vAlign w:val="center"/>
            <w:hideMark/>
          </w:tcPr>
          <w:p w14:paraId="75FC5D3D" w14:textId="77777777" w:rsidR="008B091B" w:rsidRPr="008B091B" w:rsidRDefault="008B091B" w:rsidP="008B091B">
            <w:pPr>
              <w:jc w:val="center"/>
              <w:rPr>
                <w:b/>
                <w:bCs/>
                <w:color w:val="000000"/>
                <w:sz w:val="18"/>
                <w:szCs w:val="18"/>
              </w:rPr>
            </w:pPr>
            <w:r w:rsidRPr="008B091B">
              <w:rPr>
                <w:b/>
                <w:bCs/>
                <w:color w:val="000000"/>
                <w:sz w:val="18"/>
                <w:szCs w:val="18"/>
              </w:rPr>
              <w:t>ha</w:t>
            </w:r>
          </w:p>
        </w:tc>
        <w:tc>
          <w:tcPr>
            <w:tcW w:w="1244" w:type="pct"/>
            <w:gridSpan w:val="3"/>
            <w:tcBorders>
              <w:top w:val="single" w:sz="4" w:space="0" w:color="auto"/>
              <w:left w:val="nil"/>
              <w:bottom w:val="single" w:sz="4" w:space="0" w:color="auto"/>
              <w:right w:val="single" w:sz="4" w:space="0" w:color="auto"/>
            </w:tcBorders>
            <w:shd w:val="clear" w:color="000000" w:fill="DCE6F1"/>
            <w:noWrap/>
            <w:vAlign w:val="center"/>
            <w:hideMark/>
          </w:tcPr>
          <w:p w14:paraId="6D91D156" w14:textId="77777777" w:rsidR="008B091B" w:rsidRPr="008B091B" w:rsidRDefault="008B091B" w:rsidP="008B091B">
            <w:pPr>
              <w:jc w:val="center"/>
              <w:rPr>
                <w:b/>
                <w:bCs/>
                <w:color w:val="000000"/>
                <w:sz w:val="18"/>
                <w:szCs w:val="18"/>
              </w:rPr>
            </w:pPr>
            <w:r w:rsidRPr="008B091B">
              <w:rPr>
                <w:b/>
                <w:bCs/>
                <w:color w:val="000000"/>
                <w:sz w:val="18"/>
                <w:szCs w:val="18"/>
              </w:rPr>
              <w:t>m</w:t>
            </w:r>
            <w:r w:rsidRPr="008B091B">
              <w:rPr>
                <w:b/>
                <w:bCs/>
                <w:color w:val="000000"/>
                <w:sz w:val="18"/>
                <w:szCs w:val="18"/>
                <w:vertAlign w:val="superscript"/>
              </w:rPr>
              <w:t>3</w:t>
            </w:r>
          </w:p>
        </w:tc>
        <w:tc>
          <w:tcPr>
            <w:tcW w:w="372" w:type="pct"/>
            <w:tcBorders>
              <w:top w:val="nil"/>
              <w:left w:val="nil"/>
              <w:bottom w:val="single" w:sz="4" w:space="0" w:color="auto"/>
              <w:right w:val="single" w:sz="4" w:space="0" w:color="auto"/>
            </w:tcBorders>
            <w:shd w:val="clear" w:color="000000" w:fill="DCE6F1"/>
            <w:noWrap/>
            <w:vAlign w:val="center"/>
            <w:hideMark/>
          </w:tcPr>
          <w:p w14:paraId="0E18CAE7" w14:textId="77777777" w:rsidR="008B091B" w:rsidRPr="008B091B" w:rsidRDefault="008B091B" w:rsidP="008B091B">
            <w:pPr>
              <w:jc w:val="center"/>
              <w:rPr>
                <w:b/>
                <w:bCs/>
                <w:sz w:val="18"/>
                <w:szCs w:val="18"/>
              </w:rPr>
            </w:pPr>
            <w:r w:rsidRPr="008B091B">
              <w:rPr>
                <w:b/>
                <w:bCs/>
                <w:sz w:val="18"/>
                <w:szCs w:val="18"/>
              </w:rPr>
              <w:t>%</w:t>
            </w:r>
          </w:p>
        </w:tc>
        <w:tc>
          <w:tcPr>
            <w:tcW w:w="558" w:type="pct"/>
            <w:tcBorders>
              <w:top w:val="nil"/>
              <w:left w:val="nil"/>
              <w:bottom w:val="single" w:sz="4" w:space="0" w:color="auto"/>
              <w:right w:val="single" w:sz="8" w:space="0" w:color="auto"/>
            </w:tcBorders>
            <w:shd w:val="clear" w:color="000000" w:fill="DCE6F1"/>
            <w:noWrap/>
            <w:vAlign w:val="center"/>
            <w:hideMark/>
          </w:tcPr>
          <w:p w14:paraId="682CC0BB" w14:textId="77777777" w:rsidR="008B091B" w:rsidRPr="008B091B" w:rsidRDefault="008B091B" w:rsidP="008B091B">
            <w:pPr>
              <w:jc w:val="center"/>
              <w:rPr>
                <w:b/>
                <w:bCs/>
                <w:sz w:val="18"/>
                <w:szCs w:val="18"/>
              </w:rPr>
            </w:pPr>
            <w:r w:rsidRPr="008B091B">
              <w:rPr>
                <w:b/>
                <w:bCs/>
                <w:sz w:val="18"/>
                <w:szCs w:val="18"/>
              </w:rPr>
              <w:t>%</w:t>
            </w:r>
          </w:p>
        </w:tc>
      </w:tr>
      <w:tr w:rsidR="008B091B" w:rsidRPr="008B091B" w14:paraId="4361119E" w14:textId="77777777" w:rsidTr="008B091B">
        <w:trPr>
          <w:trHeight w:val="252"/>
        </w:trPr>
        <w:tc>
          <w:tcPr>
            <w:tcW w:w="2397" w:type="pct"/>
            <w:tcBorders>
              <w:top w:val="nil"/>
              <w:left w:val="single" w:sz="8" w:space="0" w:color="auto"/>
              <w:bottom w:val="single" w:sz="4" w:space="0" w:color="auto"/>
              <w:right w:val="single" w:sz="4" w:space="0" w:color="auto"/>
            </w:tcBorders>
            <w:shd w:val="clear" w:color="auto" w:fill="auto"/>
            <w:noWrap/>
            <w:vAlign w:val="center"/>
            <w:hideMark/>
          </w:tcPr>
          <w:p w14:paraId="1FAF98B7" w14:textId="77777777" w:rsidR="008B091B" w:rsidRPr="008B091B" w:rsidRDefault="008B091B" w:rsidP="008B091B">
            <w:pPr>
              <w:jc w:val="center"/>
              <w:rPr>
                <w:color w:val="000000"/>
              </w:rPr>
            </w:pPr>
            <w:r w:rsidRPr="008B091B">
              <w:rPr>
                <w:color w:val="000000"/>
              </w:rPr>
              <w:t>56. Комбинована сеча-по изгојним групама</w:t>
            </w:r>
          </w:p>
        </w:tc>
        <w:tc>
          <w:tcPr>
            <w:tcW w:w="428" w:type="pct"/>
            <w:tcBorders>
              <w:top w:val="nil"/>
              <w:left w:val="nil"/>
              <w:bottom w:val="single" w:sz="4" w:space="0" w:color="auto"/>
              <w:right w:val="single" w:sz="4" w:space="0" w:color="auto"/>
            </w:tcBorders>
            <w:shd w:val="clear" w:color="auto" w:fill="auto"/>
            <w:noWrap/>
            <w:vAlign w:val="bottom"/>
            <w:hideMark/>
          </w:tcPr>
          <w:p w14:paraId="2E8268AB" w14:textId="77777777" w:rsidR="008B091B" w:rsidRPr="008B091B" w:rsidRDefault="008B091B" w:rsidP="008B091B">
            <w:pPr>
              <w:jc w:val="center"/>
              <w:rPr>
                <w:color w:val="000000"/>
                <w:sz w:val="18"/>
                <w:szCs w:val="18"/>
              </w:rPr>
            </w:pPr>
            <w:r w:rsidRPr="008B091B">
              <w:rPr>
                <w:color w:val="000000"/>
                <w:sz w:val="18"/>
                <w:szCs w:val="18"/>
              </w:rPr>
              <w:t>1044.10</w:t>
            </w:r>
          </w:p>
        </w:tc>
        <w:tc>
          <w:tcPr>
            <w:tcW w:w="493" w:type="pct"/>
            <w:tcBorders>
              <w:top w:val="nil"/>
              <w:left w:val="nil"/>
              <w:bottom w:val="single" w:sz="4" w:space="0" w:color="auto"/>
              <w:right w:val="single" w:sz="4" w:space="0" w:color="auto"/>
            </w:tcBorders>
            <w:shd w:val="clear" w:color="auto" w:fill="auto"/>
            <w:noWrap/>
            <w:vAlign w:val="bottom"/>
            <w:hideMark/>
          </w:tcPr>
          <w:p w14:paraId="5BF626D6" w14:textId="77777777" w:rsidR="008B091B" w:rsidRPr="008B091B" w:rsidRDefault="008B091B" w:rsidP="008B091B">
            <w:pPr>
              <w:jc w:val="center"/>
              <w:rPr>
                <w:color w:val="000000"/>
                <w:sz w:val="18"/>
                <w:szCs w:val="18"/>
              </w:rPr>
            </w:pPr>
            <w:r w:rsidRPr="008B091B">
              <w:rPr>
                <w:color w:val="000000"/>
                <w:sz w:val="18"/>
                <w:szCs w:val="18"/>
              </w:rPr>
              <w:t>300959.5</w:t>
            </w:r>
          </w:p>
        </w:tc>
        <w:tc>
          <w:tcPr>
            <w:tcW w:w="364" w:type="pct"/>
            <w:tcBorders>
              <w:top w:val="nil"/>
              <w:left w:val="nil"/>
              <w:bottom w:val="single" w:sz="4" w:space="0" w:color="auto"/>
              <w:right w:val="single" w:sz="4" w:space="0" w:color="auto"/>
            </w:tcBorders>
            <w:shd w:val="clear" w:color="auto" w:fill="auto"/>
            <w:noWrap/>
            <w:vAlign w:val="bottom"/>
            <w:hideMark/>
          </w:tcPr>
          <w:p w14:paraId="0D3CBADC" w14:textId="77777777" w:rsidR="008B091B" w:rsidRPr="008B091B" w:rsidRDefault="008B091B" w:rsidP="008B091B">
            <w:pPr>
              <w:jc w:val="center"/>
              <w:rPr>
                <w:color w:val="000000"/>
                <w:sz w:val="18"/>
                <w:szCs w:val="18"/>
              </w:rPr>
            </w:pPr>
            <w:r w:rsidRPr="008B091B">
              <w:rPr>
                <w:color w:val="000000"/>
                <w:sz w:val="18"/>
                <w:szCs w:val="18"/>
              </w:rPr>
              <w:t>5471.5</w:t>
            </w:r>
          </w:p>
        </w:tc>
        <w:tc>
          <w:tcPr>
            <w:tcW w:w="387" w:type="pct"/>
            <w:tcBorders>
              <w:top w:val="nil"/>
              <w:left w:val="nil"/>
              <w:bottom w:val="single" w:sz="4" w:space="0" w:color="auto"/>
              <w:right w:val="single" w:sz="4" w:space="0" w:color="auto"/>
            </w:tcBorders>
            <w:shd w:val="clear" w:color="auto" w:fill="auto"/>
            <w:noWrap/>
            <w:vAlign w:val="bottom"/>
            <w:hideMark/>
          </w:tcPr>
          <w:p w14:paraId="6DD9389A" w14:textId="77777777" w:rsidR="008B091B" w:rsidRPr="008B091B" w:rsidRDefault="008B091B" w:rsidP="008B091B">
            <w:pPr>
              <w:jc w:val="center"/>
              <w:rPr>
                <w:color w:val="000000"/>
                <w:sz w:val="18"/>
                <w:szCs w:val="18"/>
              </w:rPr>
            </w:pPr>
            <w:r w:rsidRPr="008B091B">
              <w:rPr>
                <w:color w:val="000000"/>
                <w:sz w:val="18"/>
                <w:szCs w:val="18"/>
              </w:rPr>
              <w:t>59331.6</w:t>
            </w:r>
          </w:p>
        </w:tc>
        <w:tc>
          <w:tcPr>
            <w:tcW w:w="372" w:type="pct"/>
            <w:tcBorders>
              <w:top w:val="nil"/>
              <w:left w:val="nil"/>
              <w:bottom w:val="single" w:sz="4" w:space="0" w:color="auto"/>
              <w:right w:val="single" w:sz="4" w:space="0" w:color="auto"/>
            </w:tcBorders>
            <w:shd w:val="clear" w:color="auto" w:fill="auto"/>
            <w:noWrap/>
            <w:vAlign w:val="center"/>
            <w:hideMark/>
          </w:tcPr>
          <w:p w14:paraId="415D4C01" w14:textId="77777777" w:rsidR="008B091B" w:rsidRPr="008B091B" w:rsidRDefault="008B091B" w:rsidP="008B091B">
            <w:pPr>
              <w:jc w:val="center"/>
              <w:rPr>
                <w:sz w:val="18"/>
                <w:szCs w:val="18"/>
              </w:rPr>
            </w:pPr>
            <w:r w:rsidRPr="008B091B">
              <w:rPr>
                <w:sz w:val="18"/>
                <w:szCs w:val="18"/>
              </w:rPr>
              <w:t>20</w:t>
            </w:r>
          </w:p>
        </w:tc>
        <w:tc>
          <w:tcPr>
            <w:tcW w:w="558" w:type="pct"/>
            <w:tcBorders>
              <w:top w:val="nil"/>
              <w:left w:val="nil"/>
              <w:bottom w:val="single" w:sz="4" w:space="0" w:color="auto"/>
              <w:right w:val="single" w:sz="8" w:space="0" w:color="auto"/>
            </w:tcBorders>
            <w:shd w:val="clear" w:color="auto" w:fill="auto"/>
            <w:noWrap/>
            <w:vAlign w:val="center"/>
            <w:hideMark/>
          </w:tcPr>
          <w:p w14:paraId="333996F5" w14:textId="77777777" w:rsidR="008B091B" w:rsidRPr="008B091B" w:rsidRDefault="008B091B" w:rsidP="008B091B">
            <w:pPr>
              <w:jc w:val="center"/>
              <w:rPr>
                <w:sz w:val="18"/>
                <w:szCs w:val="18"/>
              </w:rPr>
            </w:pPr>
            <w:r w:rsidRPr="008B091B">
              <w:rPr>
                <w:sz w:val="18"/>
                <w:szCs w:val="18"/>
              </w:rPr>
              <w:t>108</w:t>
            </w:r>
          </w:p>
        </w:tc>
      </w:tr>
      <w:tr w:rsidR="008B091B" w:rsidRPr="008B091B" w14:paraId="092090CB" w14:textId="77777777" w:rsidTr="008B091B">
        <w:trPr>
          <w:trHeight w:val="252"/>
        </w:trPr>
        <w:tc>
          <w:tcPr>
            <w:tcW w:w="2397" w:type="pct"/>
            <w:tcBorders>
              <w:top w:val="nil"/>
              <w:left w:val="single" w:sz="8" w:space="0" w:color="auto"/>
              <w:bottom w:val="single" w:sz="8" w:space="0" w:color="auto"/>
              <w:right w:val="single" w:sz="4" w:space="0" w:color="auto"/>
            </w:tcBorders>
            <w:shd w:val="clear" w:color="000000" w:fill="F2DCDB"/>
            <w:noWrap/>
            <w:vAlign w:val="center"/>
            <w:hideMark/>
          </w:tcPr>
          <w:p w14:paraId="7DEDA15A" w14:textId="77777777" w:rsidR="008B091B" w:rsidRPr="008B091B" w:rsidRDefault="008B091B" w:rsidP="008B091B">
            <w:pPr>
              <w:rPr>
                <w:b/>
                <w:bCs/>
                <w:i/>
                <w:iCs/>
                <w:color w:val="000000"/>
                <w:sz w:val="18"/>
                <w:szCs w:val="18"/>
              </w:rPr>
            </w:pPr>
            <w:r w:rsidRPr="008B091B">
              <w:rPr>
                <w:b/>
                <w:bCs/>
                <w:i/>
                <w:iCs/>
                <w:color w:val="000000"/>
                <w:sz w:val="18"/>
                <w:szCs w:val="18"/>
              </w:rPr>
              <w:t>Укупно:</w:t>
            </w:r>
          </w:p>
        </w:tc>
        <w:tc>
          <w:tcPr>
            <w:tcW w:w="428" w:type="pct"/>
            <w:tcBorders>
              <w:top w:val="nil"/>
              <w:left w:val="nil"/>
              <w:bottom w:val="single" w:sz="8" w:space="0" w:color="auto"/>
              <w:right w:val="single" w:sz="4" w:space="0" w:color="auto"/>
            </w:tcBorders>
            <w:shd w:val="clear" w:color="000000" w:fill="F2DCDB"/>
            <w:noWrap/>
            <w:vAlign w:val="center"/>
            <w:hideMark/>
          </w:tcPr>
          <w:p w14:paraId="2053FA6D" w14:textId="77777777" w:rsidR="008B091B" w:rsidRPr="008B091B" w:rsidRDefault="008B091B" w:rsidP="008B091B">
            <w:pPr>
              <w:jc w:val="center"/>
              <w:rPr>
                <w:b/>
                <w:bCs/>
                <w:i/>
                <w:iCs/>
                <w:color w:val="000000"/>
                <w:sz w:val="18"/>
                <w:szCs w:val="18"/>
              </w:rPr>
            </w:pPr>
            <w:r w:rsidRPr="008B091B">
              <w:rPr>
                <w:b/>
                <w:bCs/>
                <w:i/>
                <w:iCs/>
                <w:color w:val="000000"/>
                <w:sz w:val="18"/>
                <w:szCs w:val="18"/>
              </w:rPr>
              <w:t>1044.10</w:t>
            </w:r>
          </w:p>
        </w:tc>
        <w:tc>
          <w:tcPr>
            <w:tcW w:w="493" w:type="pct"/>
            <w:tcBorders>
              <w:top w:val="nil"/>
              <w:left w:val="nil"/>
              <w:bottom w:val="single" w:sz="8" w:space="0" w:color="auto"/>
              <w:right w:val="single" w:sz="4" w:space="0" w:color="auto"/>
            </w:tcBorders>
            <w:shd w:val="clear" w:color="000000" w:fill="F2DCDB"/>
            <w:noWrap/>
            <w:vAlign w:val="center"/>
            <w:hideMark/>
          </w:tcPr>
          <w:p w14:paraId="50BADD52" w14:textId="77777777" w:rsidR="008B091B" w:rsidRPr="008B091B" w:rsidRDefault="008B091B" w:rsidP="008B091B">
            <w:pPr>
              <w:jc w:val="center"/>
              <w:rPr>
                <w:b/>
                <w:bCs/>
                <w:i/>
                <w:iCs/>
                <w:color w:val="000000"/>
                <w:sz w:val="18"/>
                <w:szCs w:val="18"/>
              </w:rPr>
            </w:pPr>
            <w:r w:rsidRPr="008B091B">
              <w:rPr>
                <w:b/>
                <w:bCs/>
                <w:i/>
                <w:iCs/>
                <w:color w:val="000000"/>
                <w:sz w:val="18"/>
                <w:szCs w:val="18"/>
              </w:rPr>
              <w:t>300959.5</w:t>
            </w:r>
          </w:p>
        </w:tc>
        <w:tc>
          <w:tcPr>
            <w:tcW w:w="364" w:type="pct"/>
            <w:tcBorders>
              <w:top w:val="nil"/>
              <w:left w:val="nil"/>
              <w:bottom w:val="single" w:sz="8" w:space="0" w:color="auto"/>
              <w:right w:val="single" w:sz="4" w:space="0" w:color="auto"/>
            </w:tcBorders>
            <w:shd w:val="clear" w:color="000000" w:fill="F2DCDB"/>
            <w:noWrap/>
            <w:vAlign w:val="center"/>
            <w:hideMark/>
          </w:tcPr>
          <w:p w14:paraId="2BC975B2" w14:textId="77777777" w:rsidR="008B091B" w:rsidRPr="008B091B" w:rsidRDefault="008B091B" w:rsidP="008B091B">
            <w:pPr>
              <w:jc w:val="center"/>
              <w:rPr>
                <w:b/>
                <w:bCs/>
                <w:i/>
                <w:iCs/>
                <w:color w:val="000000"/>
                <w:sz w:val="18"/>
                <w:szCs w:val="18"/>
              </w:rPr>
            </w:pPr>
            <w:r w:rsidRPr="008B091B">
              <w:rPr>
                <w:b/>
                <w:bCs/>
                <w:i/>
                <w:iCs/>
                <w:color w:val="000000"/>
                <w:sz w:val="18"/>
                <w:szCs w:val="18"/>
              </w:rPr>
              <w:t>5471.5</w:t>
            </w:r>
          </w:p>
        </w:tc>
        <w:tc>
          <w:tcPr>
            <w:tcW w:w="387" w:type="pct"/>
            <w:tcBorders>
              <w:top w:val="nil"/>
              <w:left w:val="nil"/>
              <w:bottom w:val="single" w:sz="8" w:space="0" w:color="auto"/>
              <w:right w:val="single" w:sz="4" w:space="0" w:color="auto"/>
            </w:tcBorders>
            <w:shd w:val="clear" w:color="000000" w:fill="F2DCDB"/>
            <w:noWrap/>
            <w:vAlign w:val="center"/>
            <w:hideMark/>
          </w:tcPr>
          <w:p w14:paraId="6AB4FE82" w14:textId="77777777" w:rsidR="008B091B" w:rsidRPr="008B091B" w:rsidRDefault="008B091B" w:rsidP="008B091B">
            <w:pPr>
              <w:jc w:val="center"/>
              <w:rPr>
                <w:b/>
                <w:bCs/>
                <w:i/>
                <w:iCs/>
                <w:color w:val="000000"/>
                <w:sz w:val="18"/>
                <w:szCs w:val="18"/>
              </w:rPr>
            </w:pPr>
            <w:r w:rsidRPr="008B091B">
              <w:rPr>
                <w:b/>
                <w:bCs/>
                <w:i/>
                <w:iCs/>
                <w:color w:val="000000"/>
                <w:sz w:val="18"/>
                <w:szCs w:val="18"/>
              </w:rPr>
              <w:t>59331.6</w:t>
            </w:r>
          </w:p>
        </w:tc>
        <w:tc>
          <w:tcPr>
            <w:tcW w:w="372" w:type="pct"/>
            <w:tcBorders>
              <w:top w:val="nil"/>
              <w:left w:val="nil"/>
              <w:bottom w:val="single" w:sz="8" w:space="0" w:color="auto"/>
              <w:right w:val="single" w:sz="4" w:space="0" w:color="auto"/>
            </w:tcBorders>
            <w:shd w:val="clear" w:color="000000" w:fill="F2DCDB"/>
            <w:noWrap/>
            <w:vAlign w:val="center"/>
            <w:hideMark/>
          </w:tcPr>
          <w:p w14:paraId="3C94C10E" w14:textId="77777777" w:rsidR="008B091B" w:rsidRPr="008B091B" w:rsidRDefault="008B091B" w:rsidP="008B091B">
            <w:pPr>
              <w:jc w:val="center"/>
              <w:rPr>
                <w:b/>
                <w:bCs/>
                <w:i/>
                <w:iCs/>
                <w:sz w:val="18"/>
                <w:szCs w:val="18"/>
              </w:rPr>
            </w:pPr>
            <w:r w:rsidRPr="008B091B">
              <w:rPr>
                <w:b/>
                <w:bCs/>
                <w:i/>
                <w:iCs/>
                <w:sz w:val="18"/>
                <w:szCs w:val="18"/>
              </w:rPr>
              <w:t>20</w:t>
            </w:r>
          </w:p>
        </w:tc>
        <w:tc>
          <w:tcPr>
            <w:tcW w:w="558" w:type="pct"/>
            <w:tcBorders>
              <w:top w:val="nil"/>
              <w:left w:val="nil"/>
              <w:bottom w:val="single" w:sz="8" w:space="0" w:color="auto"/>
              <w:right w:val="single" w:sz="8" w:space="0" w:color="auto"/>
            </w:tcBorders>
            <w:shd w:val="clear" w:color="000000" w:fill="F2DCDB"/>
            <w:noWrap/>
            <w:vAlign w:val="center"/>
            <w:hideMark/>
          </w:tcPr>
          <w:p w14:paraId="31BF0B48" w14:textId="77777777" w:rsidR="008B091B" w:rsidRPr="008B091B" w:rsidRDefault="008B091B" w:rsidP="008B091B">
            <w:pPr>
              <w:jc w:val="center"/>
              <w:rPr>
                <w:b/>
                <w:bCs/>
                <w:i/>
                <w:iCs/>
                <w:sz w:val="18"/>
                <w:szCs w:val="18"/>
              </w:rPr>
            </w:pPr>
            <w:r w:rsidRPr="008B091B">
              <w:rPr>
                <w:b/>
                <w:bCs/>
                <w:i/>
                <w:iCs/>
                <w:sz w:val="18"/>
                <w:szCs w:val="18"/>
              </w:rPr>
              <w:t>108</w:t>
            </w:r>
          </w:p>
        </w:tc>
      </w:tr>
    </w:tbl>
    <w:p w14:paraId="4FEC1EC8" w14:textId="77777777" w:rsidR="007B671B" w:rsidRPr="00104191" w:rsidRDefault="007B671B" w:rsidP="007B671B">
      <w:pPr>
        <w:spacing w:after="60"/>
        <w:rPr>
          <w:b/>
          <w:i/>
          <w:sz w:val="16"/>
          <w:szCs w:val="16"/>
          <w:lang w:val="sr-Latn-RS"/>
        </w:rPr>
      </w:pPr>
    </w:p>
    <w:p w14:paraId="4031EBB1" w14:textId="562BAFB4" w:rsidR="00DD6662" w:rsidRPr="00DD6662" w:rsidRDefault="008B091B" w:rsidP="00DD6662">
      <w:pPr>
        <w:keepNext/>
        <w:jc w:val="both"/>
        <w:outlineLvl w:val="1"/>
        <w:rPr>
          <w:sz w:val="24"/>
          <w:szCs w:val="24"/>
          <w:lang w:val="sr-Latn-RS"/>
        </w:rPr>
      </w:pPr>
      <w:r>
        <w:rPr>
          <w:sz w:val="24"/>
          <w:szCs w:val="24"/>
          <w:lang w:val="sr-Cyrl-RS"/>
        </w:rPr>
        <w:t xml:space="preserve">              Комбинована сеча по узгојним групама у овој газдинској јединици планирана је на површини од </w:t>
      </w:r>
      <w:r>
        <w:rPr>
          <w:sz w:val="24"/>
          <w:szCs w:val="24"/>
          <w:lang w:val="sr-Latn-RS"/>
        </w:rPr>
        <w:t>1044</w:t>
      </w:r>
      <w:r>
        <w:rPr>
          <w:sz w:val="24"/>
          <w:szCs w:val="24"/>
          <w:lang w:val="sr-Cyrl-RS"/>
        </w:rPr>
        <w:t>,</w:t>
      </w:r>
      <w:r>
        <w:rPr>
          <w:sz w:val="24"/>
          <w:szCs w:val="24"/>
          <w:lang w:val="sr-Latn-RS"/>
        </w:rPr>
        <w:t>10</w:t>
      </w:r>
      <w:r>
        <w:rPr>
          <w:sz w:val="24"/>
          <w:szCs w:val="24"/>
          <w:lang w:val="sr-Cyrl-RS"/>
        </w:rPr>
        <w:t xml:space="preserve"> ха,са сечив</w:t>
      </w:r>
      <w:r w:rsidR="00DD6662">
        <w:rPr>
          <w:sz w:val="24"/>
          <w:szCs w:val="24"/>
          <w:lang w:val="sr-Cyrl-RS"/>
        </w:rPr>
        <w:t xml:space="preserve">ом бруто дрвном запремином од </w:t>
      </w:r>
      <w:r w:rsidR="00DD6662">
        <w:rPr>
          <w:sz w:val="24"/>
          <w:szCs w:val="24"/>
          <w:lang w:val="sr-Latn-RS"/>
        </w:rPr>
        <w:t>59331</w:t>
      </w:r>
      <w:r w:rsidR="00DD6662">
        <w:rPr>
          <w:sz w:val="24"/>
          <w:szCs w:val="24"/>
          <w:lang w:val="sr-Cyrl-RS"/>
        </w:rPr>
        <w:t>,</w:t>
      </w:r>
      <w:r w:rsidR="00DD6662">
        <w:rPr>
          <w:sz w:val="24"/>
          <w:szCs w:val="24"/>
          <w:lang w:val="sr-Latn-RS"/>
        </w:rPr>
        <w:t>6</w:t>
      </w:r>
      <w:r w:rsidR="00DD6662">
        <w:rPr>
          <w:sz w:val="24"/>
          <w:szCs w:val="24"/>
          <w:lang w:val="sr-Cyrl-RS"/>
        </w:rPr>
        <w:t xml:space="preserve">.Интензитет сече  је </w:t>
      </w:r>
      <w:r w:rsidR="00DD6662">
        <w:rPr>
          <w:sz w:val="24"/>
          <w:szCs w:val="24"/>
          <w:lang w:val="sr-Latn-RS"/>
        </w:rPr>
        <w:t>20</w:t>
      </w:r>
      <w:r>
        <w:rPr>
          <w:sz w:val="24"/>
          <w:szCs w:val="24"/>
          <w:lang w:val="sr-Cyrl-RS"/>
        </w:rPr>
        <w:t xml:space="preserve"> % </w:t>
      </w:r>
      <w:r w:rsidR="00DD6662">
        <w:rPr>
          <w:sz w:val="24"/>
          <w:szCs w:val="24"/>
          <w:lang w:val="sr-Cyrl-RS"/>
        </w:rPr>
        <w:t xml:space="preserve">у односу на дрвну запремину и </w:t>
      </w:r>
      <w:r w:rsidR="00DD6662">
        <w:rPr>
          <w:sz w:val="24"/>
          <w:szCs w:val="24"/>
          <w:lang w:val="sr-Latn-RS"/>
        </w:rPr>
        <w:t>108</w:t>
      </w:r>
      <w:r>
        <w:rPr>
          <w:sz w:val="24"/>
          <w:szCs w:val="24"/>
          <w:lang w:val="sr-Cyrl-RS"/>
        </w:rPr>
        <w:t xml:space="preserve"> % у односу на запремински прираст.</w:t>
      </w:r>
    </w:p>
    <w:p w14:paraId="3728955D" w14:textId="4FEBDCE9" w:rsidR="007B671B" w:rsidRDefault="007B671B" w:rsidP="00DD6662">
      <w:pPr>
        <w:tabs>
          <w:tab w:val="num" w:pos="1860"/>
        </w:tabs>
        <w:rPr>
          <w:b/>
          <w:bCs/>
          <w:color w:val="000000"/>
          <w:sz w:val="16"/>
          <w:szCs w:val="16"/>
          <w:lang w:val="sr-Latn-RS"/>
        </w:rPr>
      </w:pPr>
      <w:r>
        <w:rPr>
          <w:b/>
          <w:bCs/>
          <w:color w:val="000000"/>
          <w:sz w:val="16"/>
          <w:szCs w:val="16"/>
          <w:lang w:val="sr-Cyrl-RS"/>
        </w:rPr>
        <w:t xml:space="preserve">            </w:t>
      </w:r>
    </w:p>
    <w:p w14:paraId="1898FD16" w14:textId="77777777" w:rsidR="00DD6662" w:rsidRPr="008B39DE" w:rsidRDefault="00DD6662" w:rsidP="00DD6662">
      <w:pPr>
        <w:keepNext/>
        <w:jc w:val="center"/>
        <w:outlineLvl w:val="1"/>
        <w:rPr>
          <w:bCs/>
          <w:i/>
          <w:color w:val="000000"/>
          <w:sz w:val="28"/>
          <w:lang w:val="sr-Cyrl-RS"/>
        </w:rPr>
      </w:pPr>
      <w:r>
        <w:rPr>
          <w:b/>
          <w:i/>
          <w:sz w:val="28"/>
          <w:lang w:val="hr-HR"/>
        </w:rPr>
        <w:t>4.1.3.</w:t>
      </w:r>
      <w:r>
        <w:rPr>
          <w:b/>
          <w:i/>
          <w:sz w:val="28"/>
          <w:lang w:val="sr-Cyrl-RS"/>
        </w:rPr>
        <w:t>2</w:t>
      </w:r>
      <w:r w:rsidRPr="008B39DE">
        <w:rPr>
          <w:b/>
          <w:i/>
          <w:sz w:val="28"/>
          <w:lang w:val="hr-HR"/>
        </w:rPr>
        <w:t>. Укупан план сеча по газдинским типовима</w:t>
      </w:r>
      <w:r w:rsidRPr="008B39DE">
        <w:rPr>
          <w:bCs/>
          <w:i/>
          <w:color w:val="000000"/>
          <w:sz w:val="28"/>
          <w:lang w:val="sr-Cyrl-RS"/>
        </w:rPr>
        <w:t xml:space="preserve">  </w:t>
      </w:r>
    </w:p>
    <w:p w14:paraId="1BAB4E80" w14:textId="77777777" w:rsidR="00DD6662" w:rsidRDefault="00DD6662" w:rsidP="00DD6662">
      <w:pPr>
        <w:tabs>
          <w:tab w:val="num" w:pos="1860"/>
        </w:tabs>
        <w:rPr>
          <w:b/>
          <w:bCs/>
          <w:color w:val="000000"/>
          <w:sz w:val="16"/>
          <w:szCs w:val="16"/>
          <w:lang w:val="sr-Latn-RS"/>
        </w:rPr>
      </w:pPr>
    </w:p>
    <w:p w14:paraId="6A082F79" w14:textId="77777777" w:rsidR="00377929" w:rsidRDefault="00377929" w:rsidP="00377929">
      <w:pPr>
        <w:keepNext/>
        <w:outlineLvl w:val="1"/>
        <w:rPr>
          <w:bCs/>
          <w:color w:val="000000"/>
          <w:sz w:val="16"/>
          <w:szCs w:val="16"/>
          <w:lang w:val="sr-Cyrl-RS"/>
        </w:rPr>
      </w:pPr>
      <w:r w:rsidRPr="0027111E">
        <w:rPr>
          <w:b/>
          <w:bCs/>
          <w:color w:val="000000"/>
          <w:sz w:val="16"/>
          <w:szCs w:val="16"/>
          <w:lang w:val="sr-Cyrl-RS"/>
        </w:rPr>
        <w:t xml:space="preserve">Табела: </w:t>
      </w:r>
      <w:r w:rsidRPr="0027111E">
        <w:rPr>
          <w:bCs/>
          <w:color w:val="000000"/>
          <w:sz w:val="16"/>
          <w:szCs w:val="16"/>
          <w:lang w:val="sr-Cyrl-RS"/>
        </w:rPr>
        <w:t>Укупан план сеча по газдинским типовима</w:t>
      </w:r>
    </w:p>
    <w:tbl>
      <w:tblPr>
        <w:tblW w:w="5000" w:type="pct"/>
        <w:tblLook w:val="04A0" w:firstRow="1" w:lastRow="0" w:firstColumn="1" w:lastColumn="0" w:noHBand="0" w:noVBand="1"/>
      </w:tblPr>
      <w:tblGrid>
        <w:gridCol w:w="5030"/>
        <w:gridCol w:w="833"/>
        <w:gridCol w:w="1064"/>
        <w:gridCol w:w="784"/>
        <w:gridCol w:w="1073"/>
        <w:gridCol w:w="829"/>
        <w:gridCol w:w="1070"/>
      </w:tblGrid>
      <w:tr w:rsidR="008A02F1" w:rsidRPr="008A02F1" w14:paraId="3664A9E6" w14:textId="77777777" w:rsidTr="008B0367">
        <w:trPr>
          <w:trHeight w:val="240"/>
          <w:tblHeader/>
        </w:trPr>
        <w:tc>
          <w:tcPr>
            <w:tcW w:w="2354" w:type="pct"/>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1D18EA66" w14:textId="77777777" w:rsidR="008A02F1" w:rsidRPr="008A02F1" w:rsidRDefault="008A02F1" w:rsidP="008A02F1">
            <w:pPr>
              <w:jc w:val="center"/>
              <w:rPr>
                <w:b/>
                <w:bCs/>
                <w:sz w:val="16"/>
                <w:szCs w:val="16"/>
              </w:rPr>
            </w:pPr>
            <w:r w:rsidRPr="008A02F1">
              <w:rPr>
                <w:b/>
                <w:bCs/>
                <w:sz w:val="16"/>
                <w:szCs w:val="16"/>
              </w:rPr>
              <w:t>Газдински тип/врста сече</w:t>
            </w:r>
          </w:p>
        </w:tc>
        <w:tc>
          <w:tcPr>
            <w:tcW w:w="1254" w:type="pct"/>
            <w:gridSpan w:val="3"/>
            <w:tcBorders>
              <w:top w:val="single" w:sz="8" w:space="0" w:color="auto"/>
              <w:left w:val="nil"/>
              <w:bottom w:val="single" w:sz="4" w:space="0" w:color="auto"/>
              <w:right w:val="single" w:sz="4" w:space="0" w:color="auto"/>
            </w:tcBorders>
            <w:shd w:val="clear" w:color="000000" w:fill="DCE6F1"/>
            <w:noWrap/>
            <w:vAlign w:val="center"/>
            <w:hideMark/>
          </w:tcPr>
          <w:p w14:paraId="5FE51E26" w14:textId="77777777" w:rsidR="008A02F1" w:rsidRPr="008A02F1" w:rsidRDefault="008A02F1" w:rsidP="008A02F1">
            <w:pPr>
              <w:jc w:val="center"/>
              <w:rPr>
                <w:b/>
                <w:bCs/>
                <w:color w:val="000000"/>
                <w:sz w:val="16"/>
                <w:szCs w:val="16"/>
              </w:rPr>
            </w:pPr>
            <w:r w:rsidRPr="008A02F1">
              <w:rPr>
                <w:b/>
                <w:bCs/>
                <w:color w:val="000000"/>
                <w:sz w:val="16"/>
                <w:szCs w:val="16"/>
              </w:rPr>
              <w:t>Стање шума</w:t>
            </w:r>
          </w:p>
        </w:tc>
        <w:tc>
          <w:tcPr>
            <w:tcW w:w="502" w:type="pct"/>
            <w:vMerge w:val="restart"/>
            <w:tcBorders>
              <w:top w:val="single" w:sz="8" w:space="0" w:color="auto"/>
              <w:left w:val="single" w:sz="4" w:space="0" w:color="auto"/>
              <w:bottom w:val="single" w:sz="4" w:space="0" w:color="000000"/>
              <w:right w:val="single" w:sz="4" w:space="0" w:color="auto"/>
            </w:tcBorders>
            <w:shd w:val="clear" w:color="000000" w:fill="DCE6F1"/>
            <w:vAlign w:val="center"/>
            <w:hideMark/>
          </w:tcPr>
          <w:p w14:paraId="73C28280" w14:textId="77777777" w:rsidR="008A02F1" w:rsidRPr="008A02F1" w:rsidRDefault="008A02F1" w:rsidP="008A02F1">
            <w:pPr>
              <w:jc w:val="center"/>
              <w:rPr>
                <w:b/>
                <w:bCs/>
                <w:color w:val="000000"/>
                <w:sz w:val="16"/>
                <w:szCs w:val="16"/>
              </w:rPr>
            </w:pPr>
            <w:r w:rsidRPr="008A02F1">
              <w:rPr>
                <w:b/>
                <w:bCs/>
                <w:color w:val="000000"/>
                <w:sz w:val="16"/>
                <w:szCs w:val="16"/>
              </w:rPr>
              <w:t>Планирани принос</w:t>
            </w:r>
          </w:p>
        </w:tc>
        <w:tc>
          <w:tcPr>
            <w:tcW w:w="890" w:type="pct"/>
            <w:gridSpan w:val="2"/>
            <w:tcBorders>
              <w:top w:val="single" w:sz="8" w:space="0" w:color="auto"/>
              <w:left w:val="nil"/>
              <w:bottom w:val="single" w:sz="4" w:space="0" w:color="auto"/>
              <w:right w:val="single" w:sz="8" w:space="0" w:color="000000"/>
            </w:tcBorders>
            <w:shd w:val="clear" w:color="000000" w:fill="DCE6F1"/>
            <w:noWrap/>
            <w:vAlign w:val="center"/>
            <w:hideMark/>
          </w:tcPr>
          <w:p w14:paraId="08155B85" w14:textId="77777777" w:rsidR="008A02F1" w:rsidRPr="008A02F1" w:rsidRDefault="008A02F1" w:rsidP="008A02F1">
            <w:pPr>
              <w:jc w:val="center"/>
              <w:rPr>
                <w:b/>
                <w:bCs/>
                <w:sz w:val="16"/>
                <w:szCs w:val="16"/>
              </w:rPr>
            </w:pPr>
            <w:r w:rsidRPr="008A02F1">
              <w:rPr>
                <w:b/>
                <w:bCs/>
                <w:sz w:val="16"/>
                <w:szCs w:val="16"/>
              </w:rPr>
              <w:t>Интензитет сече по</w:t>
            </w:r>
          </w:p>
        </w:tc>
      </w:tr>
      <w:tr w:rsidR="008A02F1" w:rsidRPr="008A02F1" w14:paraId="62B9A6B1" w14:textId="77777777" w:rsidTr="008B0367">
        <w:trPr>
          <w:trHeight w:val="240"/>
          <w:tblHeader/>
        </w:trPr>
        <w:tc>
          <w:tcPr>
            <w:tcW w:w="2354" w:type="pct"/>
            <w:vMerge/>
            <w:tcBorders>
              <w:top w:val="single" w:sz="8" w:space="0" w:color="auto"/>
              <w:left w:val="single" w:sz="8" w:space="0" w:color="auto"/>
              <w:bottom w:val="single" w:sz="4" w:space="0" w:color="auto"/>
              <w:right w:val="single" w:sz="4" w:space="0" w:color="auto"/>
            </w:tcBorders>
            <w:vAlign w:val="center"/>
            <w:hideMark/>
          </w:tcPr>
          <w:p w14:paraId="4ED6B951" w14:textId="77777777" w:rsidR="008A02F1" w:rsidRPr="008A02F1" w:rsidRDefault="008A02F1" w:rsidP="008A02F1">
            <w:pPr>
              <w:rPr>
                <w:b/>
                <w:bCs/>
                <w:sz w:val="16"/>
                <w:szCs w:val="16"/>
              </w:rPr>
            </w:pPr>
          </w:p>
        </w:tc>
        <w:tc>
          <w:tcPr>
            <w:tcW w:w="390" w:type="pct"/>
            <w:tcBorders>
              <w:top w:val="nil"/>
              <w:left w:val="nil"/>
              <w:bottom w:val="single" w:sz="4" w:space="0" w:color="auto"/>
              <w:right w:val="single" w:sz="4" w:space="0" w:color="auto"/>
            </w:tcBorders>
            <w:shd w:val="clear" w:color="000000" w:fill="DCE6F1"/>
            <w:noWrap/>
            <w:vAlign w:val="center"/>
            <w:hideMark/>
          </w:tcPr>
          <w:p w14:paraId="1E902D52" w14:textId="77777777" w:rsidR="008A02F1" w:rsidRPr="008A02F1" w:rsidRDefault="008A02F1" w:rsidP="008A02F1">
            <w:pPr>
              <w:jc w:val="center"/>
              <w:rPr>
                <w:b/>
                <w:bCs/>
                <w:sz w:val="16"/>
                <w:szCs w:val="16"/>
              </w:rPr>
            </w:pPr>
            <w:r w:rsidRPr="008A02F1">
              <w:rPr>
                <w:b/>
                <w:bCs/>
                <w:sz w:val="16"/>
                <w:szCs w:val="16"/>
              </w:rPr>
              <w:t>P</w:t>
            </w:r>
          </w:p>
        </w:tc>
        <w:tc>
          <w:tcPr>
            <w:tcW w:w="498" w:type="pct"/>
            <w:tcBorders>
              <w:top w:val="nil"/>
              <w:left w:val="nil"/>
              <w:bottom w:val="single" w:sz="4" w:space="0" w:color="auto"/>
              <w:right w:val="single" w:sz="4" w:space="0" w:color="auto"/>
            </w:tcBorders>
            <w:shd w:val="clear" w:color="000000" w:fill="DCE6F1"/>
            <w:noWrap/>
            <w:vAlign w:val="center"/>
            <w:hideMark/>
          </w:tcPr>
          <w:p w14:paraId="1C2774EA" w14:textId="77777777" w:rsidR="008A02F1" w:rsidRPr="008A02F1" w:rsidRDefault="008A02F1" w:rsidP="008A02F1">
            <w:pPr>
              <w:jc w:val="center"/>
              <w:rPr>
                <w:b/>
                <w:bCs/>
                <w:sz w:val="16"/>
                <w:szCs w:val="16"/>
              </w:rPr>
            </w:pPr>
            <w:r w:rsidRPr="008A02F1">
              <w:rPr>
                <w:b/>
                <w:bCs/>
                <w:sz w:val="16"/>
                <w:szCs w:val="16"/>
              </w:rPr>
              <w:t>V</w:t>
            </w:r>
          </w:p>
        </w:tc>
        <w:tc>
          <w:tcPr>
            <w:tcW w:w="367" w:type="pct"/>
            <w:tcBorders>
              <w:top w:val="nil"/>
              <w:left w:val="nil"/>
              <w:bottom w:val="single" w:sz="4" w:space="0" w:color="auto"/>
              <w:right w:val="single" w:sz="4" w:space="0" w:color="auto"/>
            </w:tcBorders>
            <w:shd w:val="clear" w:color="000000" w:fill="DCE6F1"/>
            <w:noWrap/>
            <w:vAlign w:val="center"/>
            <w:hideMark/>
          </w:tcPr>
          <w:p w14:paraId="30BCEB7B" w14:textId="77777777" w:rsidR="008A02F1" w:rsidRPr="008A02F1" w:rsidRDefault="008A02F1" w:rsidP="008A02F1">
            <w:pPr>
              <w:jc w:val="center"/>
              <w:rPr>
                <w:b/>
                <w:bCs/>
                <w:sz w:val="16"/>
                <w:szCs w:val="16"/>
              </w:rPr>
            </w:pPr>
            <w:r w:rsidRPr="008A02F1">
              <w:rPr>
                <w:b/>
                <w:bCs/>
                <w:sz w:val="16"/>
                <w:szCs w:val="16"/>
              </w:rPr>
              <w:t>Iv</w:t>
            </w:r>
          </w:p>
        </w:tc>
        <w:tc>
          <w:tcPr>
            <w:tcW w:w="502" w:type="pct"/>
            <w:vMerge/>
            <w:tcBorders>
              <w:top w:val="single" w:sz="8" w:space="0" w:color="auto"/>
              <w:left w:val="single" w:sz="4" w:space="0" w:color="auto"/>
              <w:bottom w:val="single" w:sz="4" w:space="0" w:color="000000"/>
              <w:right w:val="single" w:sz="4" w:space="0" w:color="auto"/>
            </w:tcBorders>
            <w:vAlign w:val="center"/>
            <w:hideMark/>
          </w:tcPr>
          <w:p w14:paraId="5AA2A98B" w14:textId="77777777" w:rsidR="008A02F1" w:rsidRPr="008A02F1" w:rsidRDefault="008A02F1" w:rsidP="008A02F1">
            <w:pPr>
              <w:rPr>
                <w:b/>
                <w:bCs/>
                <w:color w:val="000000"/>
                <w:sz w:val="16"/>
                <w:szCs w:val="16"/>
              </w:rPr>
            </w:pPr>
          </w:p>
        </w:tc>
        <w:tc>
          <w:tcPr>
            <w:tcW w:w="388" w:type="pct"/>
            <w:tcBorders>
              <w:top w:val="nil"/>
              <w:left w:val="nil"/>
              <w:bottom w:val="single" w:sz="4" w:space="0" w:color="auto"/>
              <w:right w:val="single" w:sz="4" w:space="0" w:color="auto"/>
            </w:tcBorders>
            <w:shd w:val="clear" w:color="000000" w:fill="DCE6F1"/>
            <w:noWrap/>
            <w:vAlign w:val="center"/>
            <w:hideMark/>
          </w:tcPr>
          <w:p w14:paraId="2D4F2DDC" w14:textId="77777777" w:rsidR="008A02F1" w:rsidRPr="008A02F1" w:rsidRDefault="008A02F1" w:rsidP="008A02F1">
            <w:pPr>
              <w:jc w:val="center"/>
              <w:rPr>
                <w:b/>
                <w:bCs/>
                <w:sz w:val="16"/>
                <w:szCs w:val="16"/>
              </w:rPr>
            </w:pPr>
            <w:r w:rsidRPr="008A02F1">
              <w:rPr>
                <w:b/>
                <w:bCs/>
                <w:sz w:val="16"/>
                <w:szCs w:val="16"/>
              </w:rPr>
              <w:t>V</w:t>
            </w:r>
          </w:p>
        </w:tc>
        <w:tc>
          <w:tcPr>
            <w:tcW w:w="502" w:type="pct"/>
            <w:tcBorders>
              <w:top w:val="nil"/>
              <w:left w:val="nil"/>
              <w:bottom w:val="single" w:sz="4" w:space="0" w:color="auto"/>
              <w:right w:val="single" w:sz="8" w:space="0" w:color="auto"/>
            </w:tcBorders>
            <w:shd w:val="clear" w:color="000000" w:fill="DCE6F1"/>
            <w:noWrap/>
            <w:vAlign w:val="center"/>
            <w:hideMark/>
          </w:tcPr>
          <w:p w14:paraId="519F2E22" w14:textId="77777777" w:rsidR="008A02F1" w:rsidRPr="008A02F1" w:rsidRDefault="008A02F1" w:rsidP="008A02F1">
            <w:pPr>
              <w:jc w:val="center"/>
              <w:rPr>
                <w:b/>
                <w:bCs/>
                <w:sz w:val="16"/>
                <w:szCs w:val="16"/>
              </w:rPr>
            </w:pPr>
            <w:r w:rsidRPr="008A02F1">
              <w:rPr>
                <w:b/>
                <w:bCs/>
                <w:sz w:val="16"/>
                <w:szCs w:val="16"/>
              </w:rPr>
              <w:t>Iv</w:t>
            </w:r>
          </w:p>
        </w:tc>
      </w:tr>
      <w:tr w:rsidR="008A02F1" w:rsidRPr="008A02F1" w14:paraId="787521CF" w14:textId="77777777" w:rsidTr="008B0367">
        <w:trPr>
          <w:trHeight w:val="264"/>
          <w:tblHeader/>
        </w:trPr>
        <w:tc>
          <w:tcPr>
            <w:tcW w:w="2354" w:type="pct"/>
            <w:vMerge/>
            <w:tcBorders>
              <w:top w:val="single" w:sz="8" w:space="0" w:color="auto"/>
              <w:left w:val="single" w:sz="8" w:space="0" w:color="auto"/>
              <w:bottom w:val="single" w:sz="4" w:space="0" w:color="auto"/>
              <w:right w:val="single" w:sz="4" w:space="0" w:color="auto"/>
            </w:tcBorders>
            <w:vAlign w:val="center"/>
            <w:hideMark/>
          </w:tcPr>
          <w:p w14:paraId="073CB410" w14:textId="77777777" w:rsidR="008A02F1" w:rsidRPr="008A02F1" w:rsidRDefault="008A02F1" w:rsidP="008A02F1">
            <w:pPr>
              <w:rPr>
                <w:b/>
                <w:bCs/>
                <w:sz w:val="16"/>
                <w:szCs w:val="16"/>
              </w:rPr>
            </w:pPr>
          </w:p>
        </w:tc>
        <w:tc>
          <w:tcPr>
            <w:tcW w:w="390" w:type="pct"/>
            <w:tcBorders>
              <w:top w:val="nil"/>
              <w:left w:val="nil"/>
              <w:bottom w:val="single" w:sz="4" w:space="0" w:color="auto"/>
              <w:right w:val="single" w:sz="4" w:space="0" w:color="auto"/>
            </w:tcBorders>
            <w:shd w:val="clear" w:color="000000" w:fill="DCE6F1"/>
            <w:noWrap/>
            <w:vAlign w:val="center"/>
            <w:hideMark/>
          </w:tcPr>
          <w:p w14:paraId="3ED48289" w14:textId="77777777" w:rsidR="008A02F1" w:rsidRPr="008A02F1" w:rsidRDefault="008A02F1" w:rsidP="008A02F1">
            <w:pPr>
              <w:jc w:val="center"/>
              <w:rPr>
                <w:b/>
                <w:bCs/>
                <w:color w:val="000000"/>
                <w:sz w:val="16"/>
                <w:szCs w:val="16"/>
              </w:rPr>
            </w:pPr>
            <w:r w:rsidRPr="008A02F1">
              <w:rPr>
                <w:b/>
                <w:bCs/>
                <w:color w:val="000000"/>
                <w:sz w:val="16"/>
                <w:szCs w:val="16"/>
              </w:rPr>
              <w:t>ha</w:t>
            </w:r>
          </w:p>
        </w:tc>
        <w:tc>
          <w:tcPr>
            <w:tcW w:w="1366" w:type="pct"/>
            <w:gridSpan w:val="3"/>
            <w:tcBorders>
              <w:top w:val="single" w:sz="4" w:space="0" w:color="auto"/>
              <w:left w:val="nil"/>
              <w:bottom w:val="single" w:sz="4" w:space="0" w:color="auto"/>
              <w:right w:val="single" w:sz="4" w:space="0" w:color="auto"/>
            </w:tcBorders>
            <w:shd w:val="clear" w:color="000000" w:fill="DCE6F1"/>
            <w:noWrap/>
            <w:vAlign w:val="center"/>
            <w:hideMark/>
          </w:tcPr>
          <w:p w14:paraId="79A08880" w14:textId="77777777" w:rsidR="008A02F1" w:rsidRPr="008A02F1" w:rsidRDefault="008A02F1" w:rsidP="008A02F1">
            <w:pPr>
              <w:jc w:val="center"/>
              <w:rPr>
                <w:b/>
                <w:bCs/>
                <w:color w:val="000000"/>
                <w:sz w:val="16"/>
                <w:szCs w:val="16"/>
              </w:rPr>
            </w:pPr>
            <w:r w:rsidRPr="008A02F1">
              <w:rPr>
                <w:b/>
                <w:bCs/>
                <w:color w:val="000000"/>
                <w:sz w:val="16"/>
                <w:szCs w:val="16"/>
              </w:rPr>
              <w:t>m</w:t>
            </w:r>
            <w:r w:rsidRPr="008A02F1">
              <w:rPr>
                <w:b/>
                <w:bCs/>
                <w:color w:val="000000"/>
                <w:sz w:val="16"/>
                <w:szCs w:val="16"/>
                <w:vertAlign w:val="superscript"/>
              </w:rPr>
              <w:t>3</w:t>
            </w:r>
          </w:p>
        </w:tc>
        <w:tc>
          <w:tcPr>
            <w:tcW w:w="388" w:type="pct"/>
            <w:tcBorders>
              <w:top w:val="nil"/>
              <w:left w:val="nil"/>
              <w:bottom w:val="single" w:sz="4" w:space="0" w:color="auto"/>
              <w:right w:val="single" w:sz="4" w:space="0" w:color="auto"/>
            </w:tcBorders>
            <w:shd w:val="clear" w:color="000000" w:fill="DCE6F1"/>
            <w:noWrap/>
            <w:vAlign w:val="center"/>
            <w:hideMark/>
          </w:tcPr>
          <w:p w14:paraId="1EA18253" w14:textId="77777777" w:rsidR="008A02F1" w:rsidRPr="008A02F1" w:rsidRDefault="008A02F1" w:rsidP="008A02F1">
            <w:pPr>
              <w:jc w:val="center"/>
              <w:rPr>
                <w:b/>
                <w:bCs/>
                <w:sz w:val="16"/>
                <w:szCs w:val="16"/>
              </w:rPr>
            </w:pPr>
            <w:r w:rsidRPr="008A02F1">
              <w:rPr>
                <w:b/>
                <w:bCs/>
                <w:sz w:val="16"/>
                <w:szCs w:val="16"/>
              </w:rPr>
              <w:t>%</w:t>
            </w:r>
          </w:p>
        </w:tc>
        <w:tc>
          <w:tcPr>
            <w:tcW w:w="502" w:type="pct"/>
            <w:tcBorders>
              <w:top w:val="nil"/>
              <w:left w:val="nil"/>
              <w:bottom w:val="single" w:sz="4" w:space="0" w:color="auto"/>
              <w:right w:val="single" w:sz="8" w:space="0" w:color="auto"/>
            </w:tcBorders>
            <w:shd w:val="clear" w:color="000000" w:fill="DCE6F1"/>
            <w:noWrap/>
            <w:vAlign w:val="center"/>
            <w:hideMark/>
          </w:tcPr>
          <w:p w14:paraId="35116C51" w14:textId="77777777" w:rsidR="008A02F1" w:rsidRPr="008A02F1" w:rsidRDefault="008A02F1" w:rsidP="008A02F1">
            <w:pPr>
              <w:jc w:val="center"/>
              <w:rPr>
                <w:b/>
                <w:bCs/>
                <w:sz w:val="16"/>
                <w:szCs w:val="16"/>
              </w:rPr>
            </w:pPr>
            <w:r w:rsidRPr="008A02F1">
              <w:rPr>
                <w:b/>
                <w:bCs/>
                <w:sz w:val="16"/>
                <w:szCs w:val="16"/>
              </w:rPr>
              <w:t>%</w:t>
            </w:r>
          </w:p>
        </w:tc>
      </w:tr>
      <w:tr w:rsidR="008A02F1" w:rsidRPr="008A02F1" w14:paraId="6E38F19F"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409EFFDB" w14:textId="77777777" w:rsidR="008A02F1" w:rsidRPr="008A02F1" w:rsidRDefault="008A02F1" w:rsidP="008A02F1">
            <w:pPr>
              <w:rPr>
                <w:color w:val="000000"/>
                <w:sz w:val="16"/>
                <w:szCs w:val="16"/>
              </w:rPr>
            </w:pPr>
            <w:r w:rsidRPr="008A02F1">
              <w:rPr>
                <w:color w:val="000000"/>
                <w:sz w:val="16"/>
                <w:szCs w:val="16"/>
              </w:rPr>
              <w:t>Високе мешовите шуме китњака,сладуна и цера</w:t>
            </w:r>
          </w:p>
        </w:tc>
        <w:tc>
          <w:tcPr>
            <w:tcW w:w="390" w:type="pct"/>
            <w:tcBorders>
              <w:top w:val="nil"/>
              <w:left w:val="nil"/>
              <w:bottom w:val="single" w:sz="4" w:space="0" w:color="auto"/>
              <w:right w:val="single" w:sz="4" w:space="0" w:color="auto"/>
            </w:tcBorders>
            <w:shd w:val="clear" w:color="auto" w:fill="auto"/>
            <w:noWrap/>
            <w:vAlign w:val="bottom"/>
            <w:hideMark/>
          </w:tcPr>
          <w:p w14:paraId="2ECA3F90" w14:textId="77777777" w:rsidR="008A02F1" w:rsidRPr="008A02F1" w:rsidRDefault="008A02F1" w:rsidP="008A02F1">
            <w:pPr>
              <w:jc w:val="right"/>
              <w:rPr>
                <w:color w:val="000000"/>
                <w:sz w:val="16"/>
                <w:szCs w:val="16"/>
              </w:rPr>
            </w:pPr>
            <w:r w:rsidRPr="008A02F1">
              <w:rPr>
                <w:color w:val="000000"/>
                <w:sz w:val="16"/>
                <w:szCs w:val="16"/>
              </w:rPr>
              <w:t>6.7</w:t>
            </w:r>
          </w:p>
        </w:tc>
        <w:tc>
          <w:tcPr>
            <w:tcW w:w="498" w:type="pct"/>
            <w:tcBorders>
              <w:top w:val="nil"/>
              <w:left w:val="nil"/>
              <w:bottom w:val="single" w:sz="4" w:space="0" w:color="auto"/>
              <w:right w:val="single" w:sz="4" w:space="0" w:color="auto"/>
            </w:tcBorders>
            <w:shd w:val="clear" w:color="auto" w:fill="auto"/>
            <w:noWrap/>
            <w:vAlign w:val="bottom"/>
            <w:hideMark/>
          </w:tcPr>
          <w:p w14:paraId="1FF54A56" w14:textId="77777777" w:rsidR="008A02F1" w:rsidRPr="008A02F1" w:rsidRDefault="008A02F1" w:rsidP="008A02F1">
            <w:pPr>
              <w:jc w:val="right"/>
              <w:rPr>
                <w:color w:val="000000"/>
                <w:sz w:val="16"/>
                <w:szCs w:val="16"/>
              </w:rPr>
            </w:pPr>
            <w:r w:rsidRPr="008A02F1">
              <w:rPr>
                <w:color w:val="000000"/>
                <w:sz w:val="16"/>
                <w:szCs w:val="16"/>
              </w:rPr>
              <w:t>612.9</w:t>
            </w:r>
          </w:p>
        </w:tc>
        <w:tc>
          <w:tcPr>
            <w:tcW w:w="367" w:type="pct"/>
            <w:tcBorders>
              <w:top w:val="nil"/>
              <w:left w:val="nil"/>
              <w:bottom w:val="single" w:sz="4" w:space="0" w:color="auto"/>
              <w:right w:val="single" w:sz="4" w:space="0" w:color="auto"/>
            </w:tcBorders>
            <w:shd w:val="clear" w:color="auto" w:fill="auto"/>
            <w:noWrap/>
            <w:vAlign w:val="bottom"/>
            <w:hideMark/>
          </w:tcPr>
          <w:p w14:paraId="2031829C" w14:textId="77777777" w:rsidR="008A02F1" w:rsidRPr="008A02F1" w:rsidRDefault="008A02F1" w:rsidP="008A02F1">
            <w:pPr>
              <w:jc w:val="right"/>
              <w:rPr>
                <w:color w:val="000000"/>
                <w:sz w:val="16"/>
                <w:szCs w:val="16"/>
              </w:rPr>
            </w:pPr>
            <w:r w:rsidRPr="008A02F1">
              <w:rPr>
                <w:color w:val="000000"/>
                <w:sz w:val="16"/>
                <w:szCs w:val="16"/>
              </w:rPr>
              <w:t>13.5</w:t>
            </w:r>
          </w:p>
        </w:tc>
        <w:tc>
          <w:tcPr>
            <w:tcW w:w="502" w:type="pct"/>
            <w:tcBorders>
              <w:top w:val="nil"/>
              <w:left w:val="nil"/>
              <w:bottom w:val="single" w:sz="4" w:space="0" w:color="auto"/>
              <w:right w:val="single" w:sz="4" w:space="0" w:color="auto"/>
            </w:tcBorders>
            <w:shd w:val="clear" w:color="auto" w:fill="auto"/>
            <w:noWrap/>
            <w:vAlign w:val="bottom"/>
            <w:hideMark/>
          </w:tcPr>
          <w:p w14:paraId="266C6B72" w14:textId="77777777" w:rsidR="008A02F1" w:rsidRPr="008A02F1" w:rsidRDefault="008A02F1" w:rsidP="008A02F1">
            <w:pPr>
              <w:jc w:val="right"/>
              <w:rPr>
                <w:color w:val="000000"/>
                <w:sz w:val="16"/>
                <w:szCs w:val="16"/>
              </w:rPr>
            </w:pPr>
            <w:r w:rsidRPr="008A02F1">
              <w:rPr>
                <w:color w:val="000000"/>
                <w:sz w:val="16"/>
                <w:szCs w:val="16"/>
              </w:rPr>
              <w:t>91.6</w:t>
            </w:r>
          </w:p>
        </w:tc>
        <w:tc>
          <w:tcPr>
            <w:tcW w:w="388" w:type="pct"/>
            <w:tcBorders>
              <w:top w:val="nil"/>
              <w:left w:val="nil"/>
              <w:bottom w:val="single" w:sz="4" w:space="0" w:color="auto"/>
              <w:right w:val="single" w:sz="4" w:space="0" w:color="auto"/>
            </w:tcBorders>
            <w:shd w:val="clear" w:color="auto" w:fill="auto"/>
            <w:noWrap/>
            <w:vAlign w:val="bottom"/>
            <w:hideMark/>
          </w:tcPr>
          <w:p w14:paraId="2862C6E9" w14:textId="77777777" w:rsidR="008A02F1" w:rsidRPr="008A02F1" w:rsidRDefault="008A02F1" w:rsidP="008A02F1">
            <w:pPr>
              <w:jc w:val="center"/>
              <w:rPr>
                <w:color w:val="000000"/>
                <w:sz w:val="16"/>
                <w:szCs w:val="16"/>
              </w:rPr>
            </w:pPr>
            <w:r w:rsidRPr="008A02F1">
              <w:rPr>
                <w:color w:val="000000"/>
                <w:sz w:val="16"/>
                <w:szCs w:val="16"/>
              </w:rPr>
              <w:t>14.9</w:t>
            </w:r>
          </w:p>
        </w:tc>
        <w:tc>
          <w:tcPr>
            <w:tcW w:w="502" w:type="pct"/>
            <w:tcBorders>
              <w:top w:val="nil"/>
              <w:left w:val="nil"/>
              <w:bottom w:val="single" w:sz="4" w:space="0" w:color="auto"/>
              <w:right w:val="single" w:sz="8" w:space="0" w:color="auto"/>
            </w:tcBorders>
            <w:shd w:val="clear" w:color="auto" w:fill="auto"/>
            <w:noWrap/>
            <w:vAlign w:val="bottom"/>
            <w:hideMark/>
          </w:tcPr>
          <w:p w14:paraId="7075B1F5" w14:textId="77777777" w:rsidR="008A02F1" w:rsidRPr="008A02F1" w:rsidRDefault="008A02F1" w:rsidP="008A02F1">
            <w:pPr>
              <w:jc w:val="center"/>
              <w:rPr>
                <w:color w:val="000000"/>
                <w:sz w:val="16"/>
                <w:szCs w:val="16"/>
              </w:rPr>
            </w:pPr>
            <w:r w:rsidRPr="008A02F1">
              <w:rPr>
                <w:color w:val="000000"/>
                <w:sz w:val="16"/>
                <w:szCs w:val="16"/>
              </w:rPr>
              <w:t>68.0</w:t>
            </w:r>
          </w:p>
        </w:tc>
      </w:tr>
      <w:tr w:rsidR="008A02F1" w:rsidRPr="008A02F1" w14:paraId="6908D0D7"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199A5713" w14:textId="77777777" w:rsidR="008A02F1" w:rsidRPr="008A02F1" w:rsidRDefault="008A02F1" w:rsidP="008A02F1">
            <w:pPr>
              <w:rPr>
                <w:sz w:val="16"/>
                <w:szCs w:val="16"/>
              </w:rPr>
            </w:pPr>
            <w:r w:rsidRPr="008A02F1">
              <w:rPr>
                <w:sz w:val="16"/>
                <w:szCs w:val="16"/>
              </w:rPr>
              <w:t>Изданачке мешовите шуне храстова</w:t>
            </w:r>
          </w:p>
        </w:tc>
        <w:tc>
          <w:tcPr>
            <w:tcW w:w="390" w:type="pct"/>
            <w:tcBorders>
              <w:top w:val="nil"/>
              <w:left w:val="nil"/>
              <w:bottom w:val="single" w:sz="4" w:space="0" w:color="auto"/>
              <w:right w:val="single" w:sz="4" w:space="0" w:color="auto"/>
            </w:tcBorders>
            <w:shd w:val="clear" w:color="auto" w:fill="auto"/>
            <w:noWrap/>
            <w:vAlign w:val="bottom"/>
            <w:hideMark/>
          </w:tcPr>
          <w:p w14:paraId="510B468C" w14:textId="77777777" w:rsidR="008A02F1" w:rsidRPr="008A02F1" w:rsidRDefault="008A02F1" w:rsidP="008A02F1">
            <w:pPr>
              <w:jc w:val="right"/>
              <w:rPr>
                <w:color w:val="000000"/>
                <w:sz w:val="16"/>
                <w:szCs w:val="16"/>
              </w:rPr>
            </w:pPr>
            <w:r w:rsidRPr="008A02F1">
              <w:rPr>
                <w:color w:val="000000"/>
                <w:sz w:val="16"/>
                <w:szCs w:val="16"/>
              </w:rPr>
              <w:t>75.1</w:t>
            </w:r>
          </w:p>
        </w:tc>
        <w:tc>
          <w:tcPr>
            <w:tcW w:w="498" w:type="pct"/>
            <w:tcBorders>
              <w:top w:val="nil"/>
              <w:left w:val="nil"/>
              <w:bottom w:val="single" w:sz="4" w:space="0" w:color="auto"/>
              <w:right w:val="single" w:sz="4" w:space="0" w:color="auto"/>
            </w:tcBorders>
            <w:shd w:val="clear" w:color="auto" w:fill="auto"/>
            <w:noWrap/>
            <w:vAlign w:val="bottom"/>
            <w:hideMark/>
          </w:tcPr>
          <w:p w14:paraId="389E501D" w14:textId="77777777" w:rsidR="008A02F1" w:rsidRPr="008A02F1" w:rsidRDefault="008A02F1" w:rsidP="008A02F1">
            <w:pPr>
              <w:jc w:val="right"/>
              <w:rPr>
                <w:color w:val="000000"/>
                <w:sz w:val="16"/>
                <w:szCs w:val="16"/>
              </w:rPr>
            </w:pPr>
            <w:r w:rsidRPr="008A02F1">
              <w:rPr>
                <w:color w:val="000000"/>
                <w:sz w:val="16"/>
                <w:szCs w:val="16"/>
              </w:rPr>
              <w:t>2253.1</w:t>
            </w:r>
          </w:p>
        </w:tc>
        <w:tc>
          <w:tcPr>
            <w:tcW w:w="367" w:type="pct"/>
            <w:tcBorders>
              <w:top w:val="nil"/>
              <w:left w:val="nil"/>
              <w:bottom w:val="single" w:sz="4" w:space="0" w:color="auto"/>
              <w:right w:val="single" w:sz="4" w:space="0" w:color="auto"/>
            </w:tcBorders>
            <w:shd w:val="clear" w:color="auto" w:fill="auto"/>
            <w:noWrap/>
            <w:vAlign w:val="bottom"/>
            <w:hideMark/>
          </w:tcPr>
          <w:p w14:paraId="2C74278D" w14:textId="77777777" w:rsidR="008A02F1" w:rsidRPr="008A02F1" w:rsidRDefault="008A02F1" w:rsidP="008A02F1">
            <w:pPr>
              <w:jc w:val="right"/>
              <w:rPr>
                <w:color w:val="000000"/>
                <w:sz w:val="16"/>
                <w:szCs w:val="16"/>
              </w:rPr>
            </w:pPr>
            <w:r w:rsidRPr="008A02F1">
              <w:rPr>
                <w:color w:val="000000"/>
                <w:sz w:val="16"/>
                <w:szCs w:val="16"/>
              </w:rPr>
              <w:t>45.1</w:t>
            </w:r>
          </w:p>
        </w:tc>
        <w:tc>
          <w:tcPr>
            <w:tcW w:w="502" w:type="pct"/>
            <w:tcBorders>
              <w:top w:val="nil"/>
              <w:left w:val="nil"/>
              <w:bottom w:val="single" w:sz="4" w:space="0" w:color="auto"/>
              <w:right w:val="single" w:sz="4" w:space="0" w:color="auto"/>
            </w:tcBorders>
            <w:shd w:val="clear" w:color="auto" w:fill="auto"/>
            <w:noWrap/>
            <w:vAlign w:val="bottom"/>
            <w:hideMark/>
          </w:tcPr>
          <w:p w14:paraId="7F1E1CD8" w14:textId="77777777" w:rsidR="008A02F1" w:rsidRPr="008A02F1" w:rsidRDefault="008A02F1" w:rsidP="008A02F1">
            <w:pPr>
              <w:jc w:val="right"/>
              <w:rPr>
                <w:color w:val="000000"/>
                <w:sz w:val="16"/>
                <w:szCs w:val="16"/>
              </w:rPr>
            </w:pPr>
            <w:r w:rsidRPr="008A02F1">
              <w:rPr>
                <w:color w:val="000000"/>
                <w:sz w:val="16"/>
                <w:szCs w:val="16"/>
              </w:rPr>
              <w:t>0.0</w:t>
            </w:r>
          </w:p>
        </w:tc>
        <w:tc>
          <w:tcPr>
            <w:tcW w:w="388" w:type="pct"/>
            <w:tcBorders>
              <w:top w:val="nil"/>
              <w:left w:val="nil"/>
              <w:bottom w:val="single" w:sz="4" w:space="0" w:color="auto"/>
              <w:right w:val="single" w:sz="4" w:space="0" w:color="auto"/>
            </w:tcBorders>
            <w:shd w:val="clear" w:color="auto" w:fill="auto"/>
            <w:noWrap/>
            <w:vAlign w:val="bottom"/>
            <w:hideMark/>
          </w:tcPr>
          <w:p w14:paraId="41457564" w14:textId="77777777" w:rsidR="008A02F1" w:rsidRPr="008A02F1" w:rsidRDefault="008A02F1" w:rsidP="008A02F1">
            <w:pPr>
              <w:jc w:val="center"/>
              <w:rPr>
                <w:color w:val="000000"/>
                <w:sz w:val="16"/>
                <w:szCs w:val="16"/>
              </w:rPr>
            </w:pPr>
            <w:r w:rsidRPr="008A02F1">
              <w:rPr>
                <w:color w:val="000000"/>
                <w:sz w:val="16"/>
                <w:szCs w:val="16"/>
              </w:rPr>
              <w:t>0.0</w:t>
            </w:r>
          </w:p>
        </w:tc>
        <w:tc>
          <w:tcPr>
            <w:tcW w:w="502" w:type="pct"/>
            <w:tcBorders>
              <w:top w:val="nil"/>
              <w:left w:val="nil"/>
              <w:bottom w:val="single" w:sz="4" w:space="0" w:color="auto"/>
              <w:right w:val="single" w:sz="8" w:space="0" w:color="auto"/>
            </w:tcBorders>
            <w:shd w:val="clear" w:color="auto" w:fill="auto"/>
            <w:noWrap/>
            <w:vAlign w:val="bottom"/>
            <w:hideMark/>
          </w:tcPr>
          <w:p w14:paraId="20B55EF6" w14:textId="77777777" w:rsidR="008A02F1" w:rsidRPr="008A02F1" w:rsidRDefault="008A02F1" w:rsidP="008A02F1">
            <w:pPr>
              <w:jc w:val="center"/>
              <w:rPr>
                <w:color w:val="000000"/>
                <w:sz w:val="16"/>
                <w:szCs w:val="16"/>
              </w:rPr>
            </w:pPr>
            <w:r w:rsidRPr="008A02F1">
              <w:rPr>
                <w:color w:val="000000"/>
                <w:sz w:val="16"/>
                <w:szCs w:val="16"/>
              </w:rPr>
              <w:t>0.0</w:t>
            </w:r>
          </w:p>
        </w:tc>
      </w:tr>
      <w:tr w:rsidR="008A02F1" w:rsidRPr="008A02F1" w14:paraId="15CF7E31"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1240C145" w14:textId="77777777" w:rsidR="008A02F1" w:rsidRPr="008A02F1" w:rsidRDefault="008A02F1" w:rsidP="008A02F1">
            <w:pPr>
              <w:rPr>
                <w:color w:val="000000"/>
                <w:sz w:val="16"/>
                <w:szCs w:val="16"/>
              </w:rPr>
            </w:pPr>
            <w:r w:rsidRPr="008A02F1">
              <w:rPr>
                <w:color w:val="000000"/>
                <w:sz w:val="16"/>
                <w:szCs w:val="16"/>
              </w:rPr>
              <w:t>Високе мешовите шуме ОТЛ</w:t>
            </w:r>
          </w:p>
        </w:tc>
        <w:tc>
          <w:tcPr>
            <w:tcW w:w="390" w:type="pct"/>
            <w:tcBorders>
              <w:top w:val="nil"/>
              <w:left w:val="nil"/>
              <w:bottom w:val="single" w:sz="4" w:space="0" w:color="auto"/>
              <w:right w:val="single" w:sz="4" w:space="0" w:color="auto"/>
            </w:tcBorders>
            <w:shd w:val="clear" w:color="auto" w:fill="auto"/>
            <w:noWrap/>
            <w:vAlign w:val="bottom"/>
            <w:hideMark/>
          </w:tcPr>
          <w:p w14:paraId="59431C87" w14:textId="77777777" w:rsidR="008A02F1" w:rsidRPr="008A02F1" w:rsidRDefault="008A02F1" w:rsidP="008A02F1">
            <w:pPr>
              <w:jc w:val="right"/>
              <w:rPr>
                <w:color w:val="000000"/>
                <w:sz w:val="16"/>
                <w:szCs w:val="16"/>
              </w:rPr>
            </w:pPr>
            <w:r w:rsidRPr="008A02F1">
              <w:rPr>
                <w:color w:val="000000"/>
                <w:sz w:val="16"/>
                <w:szCs w:val="16"/>
              </w:rPr>
              <w:t>13.3</w:t>
            </w:r>
          </w:p>
        </w:tc>
        <w:tc>
          <w:tcPr>
            <w:tcW w:w="498" w:type="pct"/>
            <w:tcBorders>
              <w:top w:val="nil"/>
              <w:left w:val="nil"/>
              <w:bottom w:val="single" w:sz="4" w:space="0" w:color="auto"/>
              <w:right w:val="single" w:sz="4" w:space="0" w:color="auto"/>
            </w:tcBorders>
            <w:shd w:val="clear" w:color="auto" w:fill="auto"/>
            <w:noWrap/>
            <w:vAlign w:val="bottom"/>
            <w:hideMark/>
          </w:tcPr>
          <w:p w14:paraId="7EAA442D" w14:textId="77777777" w:rsidR="008A02F1" w:rsidRPr="008A02F1" w:rsidRDefault="008A02F1" w:rsidP="008A02F1">
            <w:pPr>
              <w:jc w:val="right"/>
              <w:rPr>
                <w:color w:val="000000"/>
                <w:sz w:val="16"/>
                <w:szCs w:val="16"/>
              </w:rPr>
            </w:pPr>
            <w:r w:rsidRPr="008A02F1">
              <w:rPr>
                <w:color w:val="000000"/>
                <w:sz w:val="16"/>
                <w:szCs w:val="16"/>
              </w:rPr>
              <w:t>2330.9</w:t>
            </w:r>
          </w:p>
        </w:tc>
        <w:tc>
          <w:tcPr>
            <w:tcW w:w="367" w:type="pct"/>
            <w:tcBorders>
              <w:top w:val="nil"/>
              <w:left w:val="nil"/>
              <w:bottom w:val="single" w:sz="4" w:space="0" w:color="auto"/>
              <w:right w:val="single" w:sz="4" w:space="0" w:color="auto"/>
            </w:tcBorders>
            <w:shd w:val="clear" w:color="auto" w:fill="auto"/>
            <w:noWrap/>
            <w:vAlign w:val="bottom"/>
            <w:hideMark/>
          </w:tcPr>
          <w:p w14:paraId="65066A15" w14:textId="77777777" w:rsidR="008A02F1" w:rsidRPr="008A02F1" w:rsidRDefault="008A02F1" w:rsidP="008A02F1">
            <w:pPr>
              <w:jc w:val="right"/>
              <w:rPr>
                <w:color w:val="000000"/>
                <w:sz w:val="16"/>
                <w:szCs w:val="16"/>
              </w:rPr>
            </w:pPr>
            <w:r w:rsidRPr="008A02F1">
              <w:rPr>
                <w:color w:val="000000"/>
                <w:sz w:val="16"/>
                <w:szCs w:val="16"/>
              </w:rPr>
              <w:t>63.8</w:t>
            </w:r>
          </w:p>
        </w:tc>
        <w:tc>
          <w:tcPr>
            <w:tcW w:w="502" w:type="pct"/>
            <w:tcBorders>
              <w:top w:val="nil"/>
              <w:left w:val="nil"/>
              <w:bottom w:val="single" w:sz="4" w:space="0" w:color="auto"/>
              <w:right w:val="single" w:sz="4" w:space="0" w:color="auto"/>
            </w:tcBorders>
            <w:shd w:val="clear" w:color="auto" w:fill="auto"/>
            <w:noWrap/>
            <w:vAlign w:val="bottom"/>
            <w:hideMark/>
          </w:tcPr>
          <w:p w14:paraId="42208B82" w14:textId="77777777" w:rsidR="008A02F1" w:rsidRPr="008A02F1" w:rsidRDefault="008A02F1" w:rsidP="008A02F1">
            <w:pPr>
              <w:jc w:val="right"/>
              <w:rPr>
                <w:color w:val="000000"/>
                <w:sz w:val="16"/>
                <w:szCs w:val="16"/>
              </w:rPr>
            </w:pPr>
            <w:r w:rsidRPr="008A02F1">
              <w:rPr>
                <w:color w:val="000000"/>
                <w:sz w:val="16"/>
                <w:szCs w:val="16"/>
              </w:rPr>
              <w:t>290.7</w:t>
            </w:r>
          </w:p>
        </w:tc>
        <w:tc>
          <w:tcPr>
            <w:tcW w:w="388" w:type="pct"/>
            <w:tcBorders>
              <w:top w:val="nil"/>
              <w:left w:val="nil"/>
              <w:bottom w:val="single" w:sz="4" w:space="0" w:color="auto"/>
              <w:right w:val="single" w:sz="4" w:space="0" w:color="auto"/>
            </w:tcBorders>
            <w:shd w:val="clear" w:color="auto" w:fill="auto"/>
            <w:noWrap/>
            <w:vAlign w:val="bottom"/>
            <w:hideMark/>
          </w:tcPr>
          <w:p w14:paraId="7594D8EF" w14:textId="77777777" w:rsidR="008A02F1" w:rsidRPr="008A02F1" w:rsidRDefault="008A02F1" w:rsidP="008A02F1">
            <w:pPr>
              <w:jc w:val="center"/>
              <w:rPr>
                <w:color w:val="000000"/>
                <w:sz w:val="16"/>
                <w:szCs w:val="16"/>
              </w:rPr>
            </w:pPr>
            <w:r w:rsidRPr="008A02F1">
              <w:rPr>
                <w:color w:val="000000"/>
                <w:sz w:val="16"/>
                <w:szCs w:val="16"/>
              </w:rPr>
              <w:t>12.5</w:t>
            </w:r>
          </w:p>
        </w:tc>
        <w:tc>
          <w:tcPr>
            <w:tcW w:w="502" w:type="pct"/>
            <w:tcBorders>
              <w:top w:val="nil"/>
              <w:left w:val="nil"/>
              <w:bottom w:val="single" w:sz="4" w:space="0" w:color="auto"/>
              <w:right w:val="single" w:sz="8" w:space="0" w:color="auto"/>
            </w:tcBorders>
            <w:shd w:val="clear" w:color="auto" w:fill="auto"/>
            <w:noWrap/>
            <w:vAlign w:val="bottom"/>
            <w:hideMark/>
          </w:tcPr>
          <w:p w14:paraId="6A533970" w14:textId="77777777" w:rsidR="008A02F1" w:rsidRPr="008A02F1" w:rsidRDefault="008A02F1" w:rsidP="008A02F1">
            <w:pPr>
              <w:jc w:val="center"/>
              <w:rPr>
                <w:color w:val="000000"/>
                <w:sz w:val="16"/>
                <w:szCs w:val="16"/>
              </w:rPr>
            </w:pPr>
            <w:r w:rsidRPr="008A02F1">
              <w:rPr>
                <w:color w:val="000000"/>
                <w:sz w:val="16"/>
                <w:szCs w:val="16"/>
              </w:rPr>
              <w:t>45.6</w:t>
            </w:r>
          </w:p>
        </w:tc>
      </w:tr>
      <w:tr w:rsidR="008A02F1" w:rsidRPr="008A02F1" w14:paraId="7978E801"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5428E4FB" w14:textId="77777777" w:rsidR="008A02F1" w:rsidRPr="008A02F1" w:rsidRDefault="008A02F1" w:rsidP="008A02F1">
            <w:pPr>
              <w:rPr>
                <w:color w:val="000000"/>
                <w:sz w:val="16"/>
                <w:szCs w:val="16"/>
              </w:rPr>
            </w:pPr>
            <w:r w:rsidRPr="008A02F1">
              <w:rPr>
                <w:color w:val="000000"/>
                <w:sz w:val="16"/>
                <w:szCs w:val="16"/>
              </w:rPr>
              <w:t xml:space="preserve">Изданачке мешовите шуме ОТЛ </w:t>
            </w:r>
          </w:p>
        </w:tc>
        <w:tc>
          <w:tcPr>
            <w:tcW w:w="390" w:type="pct"/>
            <w:tcBorders>
              <w:top w:val="nil"/>
              <w:left w:val="nil"/>
              <w:bottom w:val="single" w:sz="4" w:space="0" w:color="auto"/>
              <w:right w:val="single" w:sz="4" w:space="0" w:color="auto"/>
            </w:tcBorders>
            <w:shd w:val="clear" w:color="auto" w:fill="auto"/>
            <w:noWrap/>
            <w:vAlign w:val="bottom"/>
            <w:hideMark/>
          </w:tcPr>
          <w:p w14:paraId="3FE56074" w14:textId="77777777" w:rsidR="008A02F1" w:rsidRPr="008A02F1" w:rsidRDefault="008A02F1" w:rsidP="008A02F1">
            <w:pPr>
              <w:jc w:val="right"/>
              <w:rPr>
                <w:color w:val="000000"/>
                <w:sz w:val="16"/>
                <w:szCs w:val="16"/>
              </w:rPr>
            </w:pPr>
            <w:r w:rsidRPr="008A02F1">
              <w:rPr>
                <w:color w:val="000000"/>
                <w:sz w:val="16"/>
                <w:szCs w:val="16"/>
              </w:rPr>
              <w:t>86.7</w:t>
            </w:r>
          </w:p>
        </w:tc>
        <w:tc>
          <w:tcPr>
            <w:tcW w:w="498" w:type="pct"/>
            <w:tcBorders>
              <w:top w:val="nil"/>
              <w:left w:val="nil"/>
              <w:bottom w:val="single" w:sz="4" w:space="0" w:color="auto"/>
              <w:right w:val="single" w:sz="4" w:space="0" w:color="auto"/>
            </w:tcBorders>
            <w:shd w:val="clear" w:color="auto" w:fill="auto"/>
            <w:noWrap/>
            <w:vAlign w:val="bottom"/>
            <w:hideMark/>
          </w:tcPr>
          <w:p w14:paraId="5DB211DD" w14:textId="77777777" w:rsidR="008A02F1" w:rsidRPr="008A02F1" w:rsidRDefault="008A02F1" w:rsidP="008A02F1">
            <w:pPr>
              <w:jc w:val="right"/>
              <w:rPr>
                <w:color w:val="000000"/>
                <w:sz w:val="16"/>
                <w:szCs w:val="16"/>
              </w:rPr>
            </w:pPr>
            <w:r w:rsidRPr="008A02F1">
              <w:rPr>
                <w:color w:val="000000"/>
                <w:sz w:val="16"/>
                <w:szCs w:val="16"/>
              </w:rPr>
              <w:t>4454.5</w:t>
            </w:r>
          </w:p>
        </w:tc>
        <w:tc>
          <w:tcPr>
            <w:tcW w:w="367" w:type="pct"/>
            <w:tcBorders>
              <w:top w:val="nil"/>
              <w:left w:val="nil"/>
              <w:bottom w:val="single" w:sz="4" w:space="0" w:color="auto"/>
              <w:right w:val="single" w:sz="4" w:space="0" w:color="auto"/>
            </w:tcBorders>
            <w:shd w:val="clear" w:color="auto" w:fill="auto"/>
            <w:noWrap/>
            <w:vAlign w:val="bottom"/>
            <w:hideMark/>
          </w:tcPr>
          <w:p w14:paraId="13642F51" w14:textId="77777777" w:rsidR="008A02F1" w:rsidRPr="008A02F1" w:rsidRDefault="008A02F1" w:rsidP="008A02F1">
            <w:pPr>
              <w:jc w:val="right"/>
              <w:rPr>
                <w:color w:val="000000"/>
                <w:sz w:val="16"/>
                <w:szCs w:val="16"/>
              </w:rPr>
            </w:pPr>
            <w:r w:rsidRPr="008A02F1">
              <w:rPr>
                <w:color w:val="000000"/>
                <w:sz w:val="16"/>
                <w:szCs w:val="16"/>
              </w:rPr>
              <w:t>89.1</w:t>
            </w:r>
          </w:p>
        </w:tc>
        <w:tc>
          <w:tcPr>
            <w:tcW w:w="502" w:type="pct"/>
            <w:tcBorders>
              <w:top w:val="nil"/>
              <w:left w:val="nil"/>
              <w:bottom w:val="single" w:sz="4" w:space="0" w:color="auto"/>
              <w:right w:val="single" w:sz="4" w:space="0" w:color="auto"/>
            </w:tcBorders>
            <w:shd w:val="clear" w:color="auto" w:fill="auto"/>
            <w:noWrap/>
            <w:vAlign w:val="bottom"/>
            <w:hideMark/>
          </w:tcPr>
          <w:p w14:paraId="0577FCB6" w14:textId="77777777" w:rsidR="008A02F1" w:rsidRPr="008A02F1" w:rsidRDefault="008A02F1" w:rsidP="008A02F1">
            <w:pPr>
              <w:jc w:val="right"/>
              <w:rPr>
                <w:color w:val="000000"/>
                <w:sz w:val="16"/>
                <w:szCs w:val="16"/>
              </w:rPr>
            </w:pPr>
            <w:r w:rsidRPr="008A02F1">
              <w:rPr>
                <w:color w:val="000000"/>
                <w:sz w:val="16"/>
                <w:szCs w:val="16"/>
              </w:rPr>
              <w:t>0.0</w:t>
            </w:r>
          </w:p>
        </w:tc>
        <w:tc>
          <w:tcPr>
            <w:tcW w:w="388" w:type="pct"/>
            <w:tcBorders>
              <w:top w:val="nil"/>
              <w:left w:val="nil"/>
              <w:bottom w:val="single" w:sz="4" w:space="0" w:color="auto"/>
              <w:right w:val="single" w:sz="4" w:space="0" w:color="auto"/>
            </w:tcBorders>
            <w:shd w:val="clear" w:color="auto" w:fill="auto"/>
            <w:noWrap/>
            <w:vAlign w:val="bottom"/>
            <w:hideMark/>
          </w:tcPr>
          <w:p w14:paraId="67269420" w14:textId="77777777" w:rsidR="008A02F1" w:rsidRPr="008A02F1" w:rsidRDefault="008A02F1" w:rsidP="008A02F1">
            <w:pPr>
              <w:jc w:val="center"/>
              <w:rPr>
                <w:color w:val="000000"/>
                <w:sz w:val="16"/>
                <w:szCs w:val="16"/>
              </w:rPr>
            </w:pPr>
            <w:r w:rsidRPr="008A02F1">
              <w:rPr>
                <w:color w:val="000000"/>
                <w:sz w:val="16"/>
                <w:szCs w:val="16"/>
              </w:rPr>
              <w:t>0.0</w:t>
            </w:r>
          </w:p>
        </w:tc>
        <w:tc>
          <w:tcPr>
            <w:tcW w:w="502" w:type="pct"/>
            <w:tcBorders>
              <w:top w:val="nil"/>
              <w:left w:val="nil"/>
              <w:bottom w:val="single" w:sz="4" w:space="0" w:color="auto"/>
              <w:right w:val="single" w:sz="8" w:space="0" w:color="auto"/>
            </w:tcBorders>
            <w:shd w:val="clear" w:color="auto" w:fill="auto"/>
            <w:noWrap/>
            <w:vAlign w:val="bottom"/>
            <w:hideMark/>
          </w:tcPr>
          <w:p w14:paraId="4E0D90CD" w14:textId="77777777" w:rsidR="008A02F1" w:rsidRPr="008A02F1" w:rsidRDefault="008A02F1" w:rsidP="008A02F1">
            <w:pPr>
              <w:jc w:val="center"/>
              <w:rPr>
                <w:color w:val="000000"/>
                <w:sz w:val="16"/>
                <w:szCs w:val="16"/>
              </w:rPr>
            </w:pPr>
            <w:r w:rsidRPr="008A02F1">
              <w:rPr>
                <w:color w:val="000000"/>
                <w:sz w:val="16"/>
                <w:szCs w:val="16"/>
              </w:rPr>
              <w:t>0.0</w:t>
            </w:r>
          </w:p>
        </w:tc>
      </w:tr>
      <w:tr w:rsidR="008A02F1" w:rsidRPr="008A02F1" w14:paraId="6B68D15F"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2E695EE8" w14:textId="77777777" w:rsidR="008A02F1" w:rsidRPr="008A02F1" w:rsidRDefault="008A02F1" w:rsidP="008A02F1">
            <w:pPr>
              <w:rPr>
                <w:color w:val="000000"/>
                <w:sz w:val="16"/>
                <w:szCs w:val="16"/>
              </w:rPr>
            </w:pPr>
            <w:r w:rsidRPr="008A02F1">
              <w:rPr>
                <w:color w:val="000000"/>
                <w:sz w:val="16"/>
                <w:szCs w:val="16"/>
              </w:rPr>
              <w:t xml:space="preserve">Високе мешовите шуме букве </w:t>
            </w:r>
          </w:p>
        </w:tc>
        <w:tc>
          <w:tcPr>
            <w:tcW w:w="390" w:type="pct"/>
            <w:tcBorders>
              <w:top w:val="nil"/>
              <w:left w:val="nil"/>
              <w:bottom w:val="single" w:sz="4" w:space="0" w:color="auto"/>
              <w:right w:val="single" w:sz="4" w:space="0" w:color="auto"/>
            </w:tcBorders>
            <w:shd w:val="clear" w:color="auto" w:fill="auto"/>
            <w:noWrap/>
            <w:vAlign w:val="bottom"/>
            <w:hideMark/>
          </w:tcPr>
          <w:p w14:paraId="1B6ABD61" w14:textId="77777777" w:rsidR="008A02F1" w:rsidRPr="008A02F1" w:rsidRDefault="008A02F1" w:rsidP="008A02F1">
            <w:pPr>
              <w:jc w:val="right"/>
              <w:rPr>
                <w:color w:val="000000"/>
                <w:sz w:val="16"/>
                <w:szCs w:val="16"/>
              </w:rPr>
            </w:pPr>
            <w:r w:rsidRPr="008A02F1">
              <w:rPr>
                <w:color w:val="000000"/>
                <w:sz w:val="16"/>
                <w:szCs w:val="16"/>
              </w:rPr>
              <w:t>862.8</w:t>
            </w:r>
          </w:p>
        </w:tc>
        <w:tc>
          <w:tcPr>
            <w:tcW w:w="498" w:type="pct"/>
            <w:tcBorders>
              <w:top w:val="nil"/>
              <w:left w:val="nil"/>
              <w:bottom w:val="single" w:sz="4" w:space="0" w:color="auto"/>
              <w:right w:val="single" w:sz="4" w:space="0" w:color="auto"/>
            </w:tcBorders>
            <w:shd w:val="clear" w:color="auto" w:fill="auto"/>
            <w:noWrap/>
            <w:vAlign w:val="bottom"/>
            <w:hideMark/>
          </w:tcPr>
          <w:p w14:paraId="68EFF692" w14:textId="77777777" w:rsidR="008A02F1" w:rsidRPr="008A02F1" w:rsidRDefault="008A02F1" w:rsidP="008A02F1">
            <w:pPr>
              <w:jc w:val="right"/>
              <w:rPr>
                <w:color w:val="000000"/>
                <w:sz w:val="16"/>
                <w:szCs w:val="16"/>
              </w:rPr>
            </w:pPr>
            <w:r w:rsidRPr="008A02F1">
              <w:rPr>
                <w:color w:val="000000"/>
                <w:sz w:val="16"/>
                <w:szCs w:val="16"/>
              </w:rPr>
              <w:t>261024.0</w:t>
            </w:r>
          </w:p>
        </w:tc>
        <w:tc>
          <w:tcPr>
            <w:tcW w:w="367" w:type="pct"/>
            <w:tcBorders>
              <w:top w:val="nil"/>
              <w:left w:val="nil"/>
              <w:bottom w:val="single" w:sz="4" w:space="0" w:color="auto"/>
              <w:right w:val="single" w:sz="4" w:space="0" w:color="auto"/>
            </w:tcBorders>
            <w:shd w:val="clear" w:color="auto" w:fill="auto"/>
            <w:noWrap/>
            <w:vAlign w:val="bottom"/>
            <w:hideMark/>
          </w:tcPr>
          <w:p w14:paraId="58D3320E" w14:textId="77777777" w:rsidR="008A02F1" w:rsidRPr="008A02F1" w:rsidRDefault="008A02F1" w:rsidP="008A02F1">
            <w:pPr>
              <w:jc w:val="right"/>
              <w:rPr>
                <w:color w:val="000000"/>
                <w:sz w:val="16"/>
                <w:szCs w:val="16"/>
              </w:rPr>
            </w:pPr>
            <w:r w:rsidRPr="008A02F1">
              <w:rPr>
                <w:color w:val="000000"/>
                <w:sz w:val="16"/>
                <w:szCs w:val="16"/>
              </w:rPr>
              <w:t>4540.1</w:t>
            </w:r>
          </w:p>
        </w:tc>
        <w:tc>
          <w:tcPr>
            <w:tcW w:w="502" w:type="pct"/>
            <w:tcBorders>
              <w:top w:val="nil"/>
              <w:left w:val="nil"/>
              <w:bottom w:val="single" w:sz="4" w:space="0" w:color="auto"/>
              <w:right w:val="single" w:sz="4" w:space="0" w:color="auto"/>
            </w:tcBorders>
            <w:shd w:val="clear" w:color="auto" w:fill="auto"/>
            <w:noWrap/>
            <w:vAlign w:val="bottom"/>
            <w:hideMark/>
          </w:tcPr>
          <w:p w14:paraId="393415F5" w14:textId="77777777" w:rsidR="008A02F1" w:rsidRPr="008A02F1" w:rsidRDefault="008A02F1" w:rsidP="008A02F1">
            <w:pPr>
              <w:jc w:val="right"/>
              <w:rPr>
                <w:color w:val="000000"/>
                <w:sz w:val="16"/>
                <w:szCs w:val="16"/>
              </w:rPr>
            </w:pPr>
            <w:r w:rsidRPr="008A02F1">
              <w:rPr>
                <w:color w:val="000000"/>
                <w:sz w:val="16"/>
                <w:szCs w:val="16"/>
              </w:rPr>
              <w:t>51455.9</w:t>
            </w:r>
          </w:p>
        </w:tc>
        <w:tc>
          <w:tcPr>
            <w:tcW w:w="388" w:type="pct"/>
            <w:tcBorders>
              <w:top w:val="nil"/>
              <w:left w:val="nil"/>
              <w:bottom w:val="single" w:sz="4" w:space="0" w:color="auto"/>
              <w:right w:val="single" w:sz="4" w:space="0" w:color="auto"/>
            </w:tcBorders>
            <w:shd w:val="clear" w:color="auto" w:fill="auto"/>
            <w:noWrap/>
            <w:vAlign w:val="bottom"/>
            <w:hideMark/>
          </w:tcPr>
          <w:p w14:paraId="1E3B2DCD" w14:textId="77777777" w:rsidR="008A02F1" w:rsidRPr="008A02F1" w:rsidRDefault="008A02F1" w:rsidP="008A02F1">
            <w:pPr>
              <w:jc w:val="center"/>
              <w:rPr>
                <w:color w:val="000000"/>
                <w:sz w:val="16"/>
                <w:szCs w:val="16"/>
              </w:rPr>
            </w:pPr>
            <w:r w:rsidRPr="008A02F1">
              <w:rPr>
                <w:color w:val="000000"/>
                <w:sz w:val="16"/>
                <w:szCs w:val="16"/>
              </w:rPr>
              <w:t>19.7</w:t>
            </w:r>
          </w:p>
        </w:tc>
        <w:tc>
          <w:tcPr>
            <w:tcW w:w="502" w:type="pct"/>
            <w:tcBorders>
              <w:top w:val="nil"/>
              <w:left w:val="nil"/>
              <w:bottom w:val="single" w:sz="4" w:space="0" w:color="auto"/>
              <w:right w:val="single" w:sz="8" w:space="0" w:color="auto"/>
            </w:tcBorders>
            <w:shd w:val="clear" w:color="auto" w:fill="auto"/>
            <w:noWrap/>
            <w:vAlign w:val="bottom"/>
            <w:hideMark/>
          </w:tcPr>
          <w:p w14:paraId="5F58C41F" w14:textId="77777777" w:rsidR="008A02F1" w:rsidRPr="008A02F1" w:rsidRDefault="008A02F1" w:rsidP="008A02F1">
            <w:pPr>
              <w:jc w:val="center"/>
              <w:rPr>
                <w:color w:val="000000"/>
                <w:sz w:val="16"/>
                <w:szCs w:val="16"/>
              </w:rPr>
            </w:pPr>
            <w:r w:rsidRPr="008A02F1">
              <w:rPr>
                <w:color w:val="000000"/>
                <w:sz w:val="16"/>
                <w:szCs w:val="16"/>
              </w:rPr>
              <w:t>113.3</w:t>
            </w:r>
          </w:p>
        </w:tc>
      </w:tr>
      <w:tr w:rsidR="008A02F1" w:rsidRPr="008A02F1" w14:paraId="2EA5FE1A"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2F3509DF" w14:textId="77777777" w:rsidR="008A02F1" w:rsidRPr="008A02F1" w:rsidRDefault="008A02F1" w:rsidP="008A02F1">
            <w:pPr>
              <w:rPr>
                <w:color w:val="000000"/>
                <w:sz w:val="16"/>
                <w:szCs w:val="16"/>
              </w:rPr>
            </w:pPr>
            <w:r w:rsidRPr="008A02F1">
              <w:rPr>
                <w:color w:val="000000"/>
                <w:sz w:val="16"/>
                <w:szCs w:val="16"/>
              </w:rPr>
              <w:lastRenderedPageBreak/>
              <w:t>Високе мешовите шуме борова-</w:t>
            </w:r>
          </w:p>
        </w:tc>
        <w:tc>
          <w:tcPr>
            <w:tcW w:w="390" w:type="pct"/>
            <w:tcBorders>
              <w:top w:val="nil"/>
              <w:left w:val="nil"/>
              <w:bottom w:val="single" w:sz="4" w:space="0" w:color="auto"/>
              <w:right w:val="single" w:sz="4" w:space="0" w:color="auto"/>
            </w:tcBorders>
            <w:shd w:val="clear" w:color="auto" w:fill="auto"/>
            <w:noWrap/>
            <w:vAlign w:val="bottom"/>
            <w:hideMark/>
          </w:tcPr>
          <w:p w14:paraId="20C87A1E" w14:textId="77777777" w:rsidR="008A02F1" w:rsidRPr="008A02F1" w:rsidRDefault="008A02F1" w:rsidP="008A02F1">
            <w:pPr>
              <w:jc w:val="right"/>
              <w:rPr>
                <w:color w:val="000000"/>
                <w:sz w:val="16"/>
                <w:szCs w:val="16"/>
              </w:rPr>
            </w:pPr>
            <w:r w:rsidRPr="008A02F1">
              <w:rPr>
                <w:color w:val="000000"/>
                <w:sz w:val="16"/>
                <w:szCs w:val="16"/>
              </w:rPr>
              <w:t>10.3</w:t>
            </w:r>
          </w:p>
        </w:tc>
        <w:tc>
          <w:tcPr>
            <w:tcW w:w="498" w:type="pct"/>
            <w:tcBorders>
              <w:top w:val="nil"/>
              <w:left w:val="nil"/>
              <w:bottom w:val="single" w:sz="4" w:space="0" w:color="auto"/>
              <w:right w:val="single" w:sz="4" w:space="0" w:color="auto"/>
            </w:tcBorders>
            <w:shd w:val="clear" w:color="auto" w:fill="auto"/>
            <w:noWrap/>
            <w:vAlign w:val="bottom"/>
            <w:hideMark/>
          </w:tcPr>
          <w:p w14:paraId="46019D07" w14:textId="77777777" w:rsidR="008A02F1" w:rsidRPr="008A02F1" w:rsidRDefault="008A02F1" w:rsidP="008A02F1">
            <w:pPr>
              <w:jc w:val="right"/>
              <w:rPr>
                <w:color w:val="000000"/>
                <w:sz w:val="16"/>
                <w:szCs w:val="16"/>
              </w:rPr>
            </w:pPr>
            <w:r w:rsidRPr="008A02F1">
              <w:rPr>
                <w:color w:val="000000"/>
                <w:sz w:val="16"/>
                <w:szCs w:val="16"/>
              </w:rPr>
              <w:t>1261.7</w:t>
            </w:r>
          </w:p>
        </w:tc>
        <w:tc>
          <w:tcPr>
            <w:tcW w:w="367" w:type="pct"/>
            <w:tcBorders>
              <w:top w:val="nil"/>
              <w:left w:val="nil"/>
              <w:bottom w:val="single" w:sz="4" w:space="0" w:color="auto"/>
              <w:right w:val="single" w:sz="4" w:space="0" w:color="auto"/>
            </w:tcBorders>
            <w:shd w:val="clear" w:color="auto" w:fill="auto"/>
            <w:noWrap/>
            <w:vAlign w:val="bottom"/>
            <w:hideMark/>
          </w:tcPr>
          <w:p w14:paraId="46F1DE00" w14:textId="77777777" w:rsidR="008A02F1" w:rsidRPr="008A02F1" w:rsidRDefault="008A02F1" w:rsidP="008A02F1">
            <w:pPr>
              <w:jc w:val="right"/>
              <w:rPr>
                <w:color w:val="000000"/>
                <w:sz w:val="16"/>
                <w:szCs w:val="16"/>
              </w:rPr>
            </w:pPr>
            <w:r w:rsidRPr="008A02F1">
              <w:rPr>
                <w:color w:val="000000"/>
                <w:sz w:val="16"/>
                <w:szCs w:val="16"/>
              </w:rPr>
              <w:t>57.3</w:t>
            </w:r>
          </w:p>
        </w:tc>
        <w:tc>
          <w:tcPr>
            <w:tcW w:w="502" w:type="pct"/>
            <w:tcBorders>
              <w:top w:val="nil"/>
              <w:left w:val="nil"/>
              <w:bottom w:val="single" w:sz="4" w:space="0" w:color="auto"/>
              <w:right w:val="single" w:sz="4" w:space="0" w:color="auto"/>
            </w:tcBorders>
            <w:shd w:val="clear" w:color="auto" w:fill="auto"/>
            <w:noWrap/>
            <w:vAlign w:val="bottom"/>
            <w:hideMark/>
          </w:tcPr>
          <w:p w14:paraId="47DE7247" w14:textId="77777777" w:rsidR="008A02F1" w:rsidRPr="008A02F1" w:rsidRDefault="008A02F1" w:rsidP="008A02F1">
            <w:pPr>
              <w:jc w:val="right"/>
              <w:rPr>
                <w:color w:val="000000"/>
                <w:sz w:val="16"/>
                <w:szCs w:val="16"/>
              </w:rPr>
            </w:pPr>
            <w:r w:rsidRPr="008A02F1">
              <w:rPr>
                <w:color w:val="000000"/>
                <w:sz w:val="16"/>
                <w:szCs w:val="16"/>
              </w:rPr>
              <w:t>251.8</w:t>
            </w:r>
          </w:p>
        </w:tc>
        <w:tc>
          <w:tcPr>
            <w:tcW w:w="388" w:type="pct"/>
            <w:tcBorders>
              <w:top w:val="nil"/>
              <w:left w:val="nil"/>
              <w:bottom w:val="single" w:sz="4" w:space="0" w:color="auto"/>
              <w:right w:val="single" w:sz="4" w:space="0" w:color="auto"/>
            </w:tcBorders>
            <w:shd w:val="clear" w:color="auto" w:fill="auto"/>
            <w:noWrap/>
            <w:vAlign w:val="bottom"/>
            <w:hideMark/>
          </w:tcPr>
          <w:p w14:paraId="3BD2E430" w14:textId="77777777" w:rsidR="008A02F1" w:rsidRPr="008A02F1" w:rsidRDefault="008A02F1" w:rsidP="008A02F1">
            <w:pPr>
              <w:jc w:val="center"/>
              <w:rPr>
                <w:color w:val="000000"/>
                <w:sz w:val="16"/>
                <w:szCs w:val="16"/>
              </w:rPr>
            </w:pPr>
            <w:r w:rsidRPr="008A02F1">
              <w:rPr>
                <w:color w:val="000000"/>
                <w:sz w:val="16"/>
                <w:szCs w:val="16"/>
              </w:rPr>
              <w:t>20.0</w:t>
            </w:r>
          </w:p>
        </w:tc>
        <w:tc>
          <w:tcPr>
            <w:tcW w:w="502" w:type="pct"/>
            <w:tcBorders>
              <w:top w:val="nil"/>
              <w:left w:val="nil"/>
              <w:bottom w:val="single" w:sz="4" w:space="0" w:color="auto"/>
              <w:right w:val="single" w:sz="8" w:space="0" w:color="auto"/>
            </w:tcBorders>
            <w:shd w:val="clear" w:color="auto" w:fill="auto"/>
            <w:noWrap/>
            <w:vAlign w:val="bottom"/>
            <w:hideMark/>
          </w:tcPr>
          <w:p w14:paraId="2488C979" w14:textId="77777777" w:rsidR="008A02F1" w:rsidRPr="008A02F1" w:rsidRDefault="008A02F1" w:rsidP="008A02F1">
            <w:pPr>
              <w:jc w:val="center"/>
              <w:rPr>
                <w:color w:val="000000"/>
                <w:sz w:val="16"/>
                <w:szCs w:val="16"/>
              </w:rPr>
            </w:pPr>
            <w:r w:rsidRPr="008A02F1">
              <w:rPr>
                <w:color w:val="000000"/>
                <w:sz w:val="16"/>
                <w:szCs w:val="16"/>
              </w:rPr>
              <w:t>43.9</w:t>
            </w:r>
          </w:p>
        </w:tc>
      </w:tr>
      <w:tr w:rsidR="008A02F1" w:rsidRPr="008A02F1" w14:paraId="62F913FF"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3111E870" w14:textId="77777777" w:rsidR="008A02F1" w:rsidRPr="008A02F1" w:rsidRDefault="008A02F1" w:rsidP="008A02F1">
            <w:pPr>
              <w:rPr>
                <w:color w:val="000000"/>
                <w:sz w:val="16"/>
                <w:szCs w:val="16"/>
              </w:rPr>
            </w:pPr>
            <w:r w:rsidRPr="008A02F1">
              <w:rPr>
                <w:color w:val="000000"/>
                <w:sz w:val="16"/>
                <w:szCs w:val="16"/>
              </w:rPr>
              <w:t>Високе  мешовите  шуме  бoрова - високе шуме лишћара и чет.</w:t>
            </w:r>
          </w:p>
        </w:tc>
        <w:tc>
          <w:tcPr>
            <w:tcW w:w="390" w:type="pct"/>
            <w:tcBorders>
              <w:top w:val="nil"/>
              <w:left w:val="nil"/>
              <w:bottom w:val="single" w:sz="4" w:space="0" w:color="auto"/>
              <w:right w:val="single" w:sz="4" w:space="0" w:color="auto"/>
            </w:tcBorders>
            <w:shd w:val="clear" w:color="auto" w:fill="auto"/>
            <w:noWrap/>
            <w:vAlign w:val="bottom"/>
            <w:hideMark/>
          </w:tcPr>
          <w:p w14:paraId="170EE4FC" w14:textId="77777777" w:rsidR="008A02F1" w:rsidRPr="008A02F1" w:rsidRDefault="008A02F1" w:rsidP="008A02F1">
            <w:pPr>
              <w:jc w:val="right"/>
              <w:rPr>
                <w:color w:val="000000"/>
                <w:sz w:val="16"/>
                <w:szCs w:val="16"/>
              </w:rPr>
            </w:pPr>
            <w:r w:rsidRPr="008A02F1">
              <w:rPr>
                <w:color w:val="000000"/>
                <w:sz w:val="16"/>
                <w:szCs w:val="16"/>
              </w:rPr>
              <w:t>16.3</w:t>
            </w:r>
          </w:p>
        </w:tc>
        <w:tc>
          <w:tcPr>
            <w:tcW w:w="498" w:type="pct"/>
            <w:tcBorders>
              <w:top w:val="nil"/>
              <w:left w:val="nil"/>
              <w:bottom w:val="single" w:sz="4" w:space="0" w:color="auto"/>
              <w:right w:val="single" w:sz="4" w:space="0" w:color="auto"/>
            </w:tcBorders>
            <w:shd w:val="clear" w:color="auto" w:fill="auto"/>
            <w:noWrap/>
            <w:vAlign w:val="bottom"/>
            <w:hideMark/>
          </w:tcPr>
          <w:p w14:paraId="31735849" w14:textId="77777777" w:rsidR="008A02F1" w:rsidRPr="008A02F1" w:rsidRDefault="008A02F1" w:rsidP="008A02F1">
            <w:pPr>
              <w:jc w:val="right"/>
              <w:rPr>
                <w:color w:val="000000"/>
                <w:sz w:val="16"/>
                <w:szCs w:val="16"/>
              </w:rPr>
            </w:pPr>
            <w:r w:rsidRPr="008A02F1">
              <w:rPr>
                <w:color w:val="000000"/>
                <w:sz w:val="16"/>
                <w:szCs w:val="16"/>
              </w:rPr>
              <w:t>868.9</w:t>
            </w:r>
          </w:p>
        </w:tc>
        <w:tc>
          <w:tcPr>
            <w:tcW w:w="367" w:type="pct"/>
            <w:tcBorders>
              <w:top w:val="nil"/>
              <w:left w:val="nil"/>
              <w:bottom w:val="single" w:sz="4" w:space="0" w:color="auto"/>
              <w:right w:val="single" w:sz="4" w:space="0" w:color="auto"/>
            </w:tcBorders>
            <w:shd w:val="clear" w:color="auto" w:fill="auto"/>
            <w:noWrap/>
            <w:vAlign w:val="bottom"/>
            <w:hideMark/>
          </w:tcPr>
          <w:p w14:paraId="310EBFF6" w14:textId="77777777" w:rsidR="008A02F1" w:rsidRPr="008A02F1" w:rsidRDefault="008A02F1" w:rsidP="008A02F1">
            <w:pPr>
              <w:jc w:val="right"/>
              <w:rPr>
                <w:color w:val="000000"/>
                <w:sz w:val="16"/>
                <w:szCs w:val="16"/>
              </w:rPr>
            </w:pPr>
            <w:r w:rsidRPr="008A02F1">
              <w:rPr>
                <w:color w:val="000000"/>
                <w:sz w:val="16"/>
                <w:szCs w:val="16"/>
              </w:rPr>
              <w:t>39.1</w:t>
            </w:r>
          </w:p>
        </w:tc>
        <w:tc>
          <w:tcPr>
            <w:tcW w:w="502" w:type="pct"/>
            <w:tcBorders>
              <w:top w:val="nil"/>
              <w:left w:val="nil"/>
              <w:bottom w:val="single" w:sz="4" w:space="0" w:color="auto"/>
              <w:right w:val="single" w:sz="4" w:space="0" w:color="auto"/>
            </w:tcBorders>
            <w:shd w:val="clear" w:color="auto" w:fill="auto"/>
            <w:noWrap/>
            <w:vAlign w:val="bottom"/>
            <w:hideMark/>
          </w:tcPr>
          <w:p w14:paraId="1DE7193C" w14:textId="77777777" w:rsidR="008A02F1" w:rsidRPr="008A02F1" w:rsidRDefault="008A02F1" w:rsidP="008A02F1">
            <w:pPr>
              <w:jc w:val="right"/>
              <w:rPr>
                <w:color w:val="000000"/>
                <w:sz w:val="16"/>
                <w:szCs w:val="16"/>
              </w:rPr>
            </w:pPr>
            <w:r w:rsidRPr="008A02F1">
              <w:rPr>
                <w:color w:val="000000"/>
                <w:sz w:val="16"/>
                <w:szCs w:val="16"/>
              </w:rPr>
              <w:t>197.8</w:t>
            </w:r>
          </w:p>
        </w:tc>
        <w:tc>
          <w:tcPr>
            <w:tcW w:w="388" w:type="pct"/>
            <w:tcBorders>
              <w:top w:val="nil"/>
              <w:left w:val="nil"/>
              <w:bottom w:val="single" w:sz="4" w:space="0" w:color="auto"/>
              <w:right w:val="single" w:sz="4" w:space="0" w:color="auto"/>
            </w:tcBorders>
            <w:shd w:val="clear" w:color="auto" w:fill="auto"/>
            <w:noWrap/>
            <w:vAlign w:val="bottom"/>
            <w:hideMark/>
          </w:tcPr>
          <w:p w14:paraId="45BFD69B" w14:textId="77777777" w:rsidR="008A02F1" w:rsidRPr="008A02F1" w:rsidRDefault="008A02F1" w:rsidP="008A02F1">
            <w:pPr>
              <w:jc w:val="center"/>
              <w:rPr>
                <w:color w:val="000000"/>
                <w:sz w:val="16"/>
                <w:szCs w:val="16"/>
              </w:rPr>
            </w:pPr>
            <w:r w:rsidRPr="008A02F1">
              <w:rPr>
                <w:color w:val="000000"/>
                <w:sz w:val="16"/>
                <w:szCs w:val="16"/>
              </w:rPr>
              <w:t>22.8</w:t>
            </w:r>
          </w:p>
        </w:tc>
        <w:tc>
          <w:tcPr>
            <w:tcW w:w="502" w:type="pct"/>
            <w:tcBorders>
              <w:top w:val="nil"/>
              <w:left w:val="nil"/>
              <w:bottom w:val="single" w:sz="4" w:space="0" w:color="auto"/>
              <w:right w:val="single" w:sz="8" w:space="0" w:color="auto"/>
            </w:tcBorders>
            <w:shd w:val="clear" w:color="auto" w:fill="auto"/>
            <w:noWrap/>
            <w:vAlign w:val="bottom"/>
            <w:hideMark/>
          </w:tcPr>
          <w:p w14:paraId="6B98E0E8" w14:textId="77777777" w:rsidR="008A02F1" w:rsidRPr="008A02F1" w:rsidRDefault="008A02F1" w:rsidP="008A02F1">
            <w:pPr>
              <w:jc w:val="center"/>
              <w:rPr>
                <w:color w:val="000000"/>
                <w:sz w:val="16"/>
                <w:szCs w:val="16"/>
              </w:rPr>
            </w:pPr>
            <w:r w:rsidRPr="008A02F1">
              <w:rPr>
                <w:color w:val="000000"/>
                <w:sz w:val="16"/>
                <w:szCs w:val="16"/>
              </w:rPr>
              <w:t>50.5</w:t>
            </w:r>
          </w:p>
        </w:tc>
      </w:tr>
      <w:tr w:rsidR="008A02F1" w:rsidRPr="008A02F1" w14:paraId="71D987CF"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08811740" w14:textId="77777777" w:rsidR="008A02F1" w:rsidRPr="008A02F1" w:rsidRDefault="008A02F1" w:rsidP="008A02F1">
            <w:pPr>
              <w:rPr>
                <w:color w:val="000000"/>
                <w:sz w:val="16"/>
                <w:szCs w:val="16"/>
              </w:rPr>
            </w:pPr>
            <w:r w:rsidRPr="008A02F1">
              <w:rPr>
                <w:color w:val="000000"/>
                <w:sz w:val="16"/>
                <w:szCs w:val="16"/>
              </w:rPr>
              <w:t>Високе мешовите шуме смрче- високе шуме четинара и лишћара</w:t>
            </w:r>
          </w:p>
        </w:tc>
        <w:tc>
          <w:tcPr>
            <w:tcW w:w="390" w:type="pct"/>
            <w:tcBorders>
              <w:top w:val="nil"/>
              <w:left w:val="nil"/>
              <w:bottom w:val="single" w:sz="4" w:space="0" w:color="auto"/>
              <w:right w:val="single" w:sz="4" w:space="0" w:color="auto"/>
            </w:tcBorders>
            <w:shd w:val="clear" w:color="auto" w:fill="auto"/>
            <w:noWrap/>
            <w:vAlign w:val="bottom"/>
            <w:hideMark/>
          </w:tcPr>
          <w:p w14:paraId="5B659E28" w14:textId="77777777" w:rsidR="008A02F1" w:rsidRPr="008A02F1" w:rsidRDefault="008A02F1" w:rsidP="008A02F1">
            <w:pPr>
              <w:jc w:val="right"/>
              <w:rPr>
                <w:color w:val="000000"/>
                <w:sz w:val="16"/>
                <w:szCs w:val="16"/>
              </w:rPr>
            </w:pPr>
            <w:r w:rsidRPr="008A02F1">
              <w:rPr>
                <w:color w:val="000000"/>
                <w:sz w:val="16"/>
                <w:szCs w:val="16"/>
              </w:rPr>
              <w:t>1.6</w:t>
            </w:r>
          </w:p>
        </w:tc>
        <w:tc>
          <w:tcPr>
            <w:tcW w:w="498" w:type="pct"/>
            <w:tcBorders>
              <w:top w:val="nil"/>
              <w:left w:val="nil"/>
              <w:bottom w:val="single" w:sz="4" w:space="0" w:color="auto"/>
              <w:right w:val="single" w:sz="4" w:space="0" w:color="auto"/>
            </w:tcBorders>
            <w:shd w:val="clear" w:color="auto" w:fill="auto"/>
            <w:noWrap/>
            <w:vAlign w:val="bottom"/>
            <w:hideMark/>
          </w:tcPr>
          <w:p w14:paraId="64714F4D" w14:textId="77777777" w:rsidR="008A02F1" w:rsidRPr="008A02F1" w:rsidRDefault="008A02F1" w:rsidP="008A02F1">
            <w:pPr>
              <w:jc w:val="right"/>
              <w:rPr>
                <w:color w:val="000000"/>
                <w:sz w:val="16"/>
                <w:szCs w:val="16"/>
              </w:rPr>
            </w:pPr>
            <w:r w:rsidRPr="008A02F1">
              <w:rPr>
                <w:color w:val="000000"/>
                <w:sz w:val="16"/>
                <w:szCs w:val="16"/>
              </w:rPr>
              <w:t>231.7</w:t>
            </w:r>
          </w:p>
        </w:tc>
        <w:tc>
          <w:tcPr>
            <w:tcW w:w="367" w:type="pct"/>
            <w:tcBorders>
              <w:top w:val="nil"/>
              <w:left w:val="nil"/>
              <w:bottom w:val="single" w:sz="4" w:space="0" w:color="auto"/>
              <w:right w:val="single" w:sz="4" w:space="0" w:color="auto"/>
            </w:tcBorders>
            <w:shd w:val="clear" w:color="auto" w:fill="auto"/>
            <w:noWrap/>
            <w:vAlign w:val="bottom"/>
            <w:hideMark/>
          </w:tcPr>
          <w:p w14:paraId="69FC36F4" w14:textId="77777777" w:rsidR="008A02F1" w:rsidRPr="008A02F1" w:rsidRDefault="008A02F1" w:rsidP="008A02F1">
            <w:pPr>
              <w:jc w:val="right"/>
              <w:rPr>
                <w:color w:val="000000"/>
                <w:sz w:val="16"/>
                <w:szCs w:val="16"/>
              </w:rPr>
            </w:pPr>
            <w:r w:rsidRPr="008A02F1">
              <w:rPr>
                <w:color w:val="000000"/>
                <w:sz w:val="16"/>
                <w:szCs w:val="16"/>
              </w:rPr>
              <w:t>6.2</w:t>
            </w:r>
          </w:p>
        </w:tc>
        <w:tc>
          <w:tcPr>
            <w:tcW w:w="502" w:type="pct"/>
            <w:tcBorders>
              <w:top w:val="nil"/>
              <w:left w:val="nil"/>
              <w:bottom w:val="single" w:sz="4" w:space="0" w:color="auto"/>
              <w:right w:val="single" w:sz="4" w:space="0" w:color="auto"/>
            </w:tcBorders>
            <w:shd w:val="clear" w:color="auto" w:fill="auto"/>
            <w:noWrap/>
            <w:vAlign w:val="bottom"/>
            <w:hideMark/>
          </w:tcPr>
          <w:p w14:paraId="0BD523C2" w14:textId="77777777" w:rsidR="008A02F1" w:rsidRPr="008A02F1" w:rsidRDefault="008A02F1" w:rsidP="008A02F1">
            <w:pPr>
              <w:jc w:val="right"/>
              <w:rPr>
                <w:color w:val="000000"/>
                <w:sz w:val="16"/>
                <w:szCs w:val="16"/>
              </w:rPr>
            </w:pPr>
            <w:r w:rsidRPr="008A02F1">
              <w:rPr>
                <w:color w:val="000000"/>
                <w:sz w:val="16"/>
                <w:szCs w:val="16"/>
              </w:rPr>
              <w:t>35.0</w:t>
            </w:r>
          </w:p>
        </w:tc>
        <w:tc>
          <w:tcPr>
            <w:tcW w:w="388" w:type="pct"/>
            <w:tcBorders>
              <w:top w:val="nil"/>
              <w:left w:val="nil"/>
              <w:bottom w:val="single" w:sz="4" w:space="0" w:color="auto"/>
              <w:right w:val="single" w:sz="4" w:space="0" w:color="auto"/>
            </w:tcBorders>
            <w:shd w:val="clear" w:color="auto" w:fill="auto"/>
            <w:noWrap/>
            <w:vAlign w:val="bottom"/>
            <w:hideMark/>
          </w:tcPr>
          <w:p w14:paraId="0AC97949" w14:textId="77777777" w:rsidR="008A02F1" w:rsidRPr="008A02F1" w:rsidRDefault="008A02F1" w:rsidP="008A02F1">
            <w:pPr>
              <w:jc w:val="center"/>
              <w:rPr>
                <w:color w:val="000000"/>
                <w:sz w:val="16"/>
                <w:szCs w:val="16"/>
              </w:rPr>
            </w:pPr>
            <w:r w:rsidRPr="008A02F1">
              <w:rPr>
                <w:color w:val="000000"/>
                <w:sz w:val="16"/>
                <w:szCs w:val="16"/>
              </w:rPr>
              <w:t>15.1</w:t>
            </w:r>
          </w:p>
        </w:tc>
        <w:tc>
          <w:tcPr>
            <w:tcW w:w="502" w:type="pct"/>
            <w:tcBorders>
              <w:top w:val="nil"/>
              <w:left w:val="nil"/>
              <w:bottom w:val="single" w:sz="4" w:space="0" w:color="auto"/>
              <w:right w:val="single" w:sz="8" w:space="0" w:color="auto"/>
            </w:tcBorders>
            <w:shd w:val="clear" w:color="auto" w:fill="auto"/>
            <w:noWrap/>
            <w:vAlign w:val="bottom"/>
            <w:hideMark/>
          </w:tcPr>
          <w:p w14:paraId="6E3E94A6" w14:textId="77777777" w:rsidR="008A02F1" w:rsidRPr="008A02F1" w:rsidRDefault="008A02F1" w:rsidP="008A02F1">
            <w:pPr>
              <w:jc w:val="center"/>
              <w:rPr>
                <w:color w:val="000000"/>
                <w:sz w:val="16"/>
                <w:szCs w:val="16"/>
              </w:rPr>
            </w:pPr>
            <w:r w:rsidRPr="008A02F1">
              <w:rPr>
                <w:color w:val="000000"/>
                <w:sz w:val="16"/>
                <w:szCs w:val="16"/>
              </w:rPr>
              <w:t>56.6</w:t>
            </w:r>
          </w:p>
        </w:tc>
      </w:tr>
      <w:tr w:rsidR="008A02F1" w:rsidRPr="008A02F1" w14:paraId="2203DDC5" w14:textId="77777777" w:rsidTr="008A02F1">
        <w:trPr>
          <w:trHeight w:val="264"/>
        </w:trPr>
        <w:tc>
          <w:tcPr>
            <w:tcW w:w="2354" w:type="pct"/>
            <w:tcBorders>
              <w:top w:val="nil"/>
              <w:left w:val="single" w:sz="8" w:space="0" w:color="auto"/>
              <w:bottom w:val="single" w:sz="4" w:space="0" w:color="auto"/>
              <w:right w:val="single" w:sz="4" w:space="0" w:color="auto"/>
            </w:tcBorders>
            <w:shd w:val="clear" w:color="auto" w:fill="auto"/>
            <w:noWrap/>
            <w:vAlign w:val="center"/>
            <w:hideMark/>
          </w:tcPr>
          <w:p w14:paraId="413BF26E" w14:textId="77777777" w:rsidR="008A02F1" w:rsidRPr="008A02F1" w:rsidRDefault="008A02F1" w:rsidP="008A02F1">
            <w:pPr>
              <w:rPr>
                <w:color w:val="000000"/>
                <w:sz w:val="16"/>
                <w:szCs w:val="16"/>
              </w:rPr>
            </w:pPr>
            <w:r w:rsidRPr="008A02F1">
              <w:rPr>
                <w:color w:val="000000"/>
                <w:sz w:val="16"/>
                <w:szCs w:val="16"/>
              </w:rPr>
              <w:t>Високе шуме букве и јеле</w:t>
            </w:r>
          </w:p>
        </w:tc>
        <w:tc>
          <w:tcPr>
            <w:tcW w:w="390" w:type="pct"/>
            <w:tcBorders>
              <w:top w:val="nil"/>
              <w:left w:val="nil"/>
              <w:bottom w:val="single" w:sz="4" w:space="0" w:color="auto"/>
              <w:right w:val="single" w:sz="4" w:space="0" w:color="auto"/>
            </w:tcBorders>
            <w:shd w:val="clear" w:color="auto" w:fill="auto"/>
            <w:noWrap/>
            <w:vAlign w:val="bottom"/>
            <w:hideMark/>
          </w:tcPr>
          <w:p w14:paraId="33D044E5" w14:textId="77777777" w:rsidR="008A02F1" w:rsidRPr="008A02F1" w:rsidRDefault="008A02F1" w:rsidP="008A02F1">
            <w:pPr>
              <w:jc w:val="right"/>
              <w:rPr>
                <w:color w:val="000000"/>
                <w:sz w:val="16"/>
                <w:szCs w:val="16"/>
              </w:rPr>
            </w:pPr>
            <w:r w:rsidRPr="008A02F1">
              <w:rPr>
                <w:color w:val="000000"/>
                <w:sz w:val="16"/>
                <w:szCs w:val="16"/>
              </w:rPr>
              <w:t>196.1</w:t>
            </w:r>
          </w:p>
        </w:tc>
        <w:tc>
          <w:tcPr>
            <w:tcW w:w="498" w:type="pct"/>
            <w:tcBorders>
              <w:top w:val="nil"/>
              <w:left w:val="nil"/>
              <w:bottom w:val="single" w:sz="4" w:space="0" w:color="auto"/>
              <w:right w:val="single" w:sz="4" w:space="0" w:color="auto"/>
            </w:tcBorders>
            <w:shd w:val="clear" w:color="auto" w:fill="auto"/>
            <w:noWrap/>
            <w:vAlign w:val="bottom"/>
            <w:hideMark/>
          </w:tcPr>
          <w:p w14:paraId="57EFE459" w14:textId="77777777" w:rsidR="008A02F1" w:rsidRPr="008A02F1" w:rsidRDefault="008A02F1" w:rsidP="008A02F1">
            <w:pPr>
              <w:jc w:val="right"/>
              <w:rPr>
                <w:color w:val="000000"/>
                <w:sz w:val="16"/>
                <w:szCs w:val="16"/>
              </w:rPr>
            </w:pPr>
            <w:r w:rsidRPr="008A02F1">
              <w:rPr>
                <w:color w:val="000000"/>
                <w:sz w:val="16"/>
                <w:szCs w:val="16"/>
              </w:rPr>
              <w:t>41279.2</w:t>
            </w:r>
          </w:p>
        </w:tc>
        <w:tc>
          <w:tcPr>
            <w:tcW w:w="367" w:type="pct"/>
            <w:tcBorders>
              <w:top w:val="nil"/>
              <w:left w:val="nil"/>
              <w:bottom w:val="single" w:sz="4" w:space="0" w:color="auto"/>
              <w:right w:val="single" w:sz="4" w:space="0" w:color="auto"/>
            </w:tcBorders>
            <w:shd w:val="clear" w:color="auto" w:fill="auto"/>
            <w:noWrap/>
            <w:vAlign w:val="bottom"/>
            <w:hideMark/>
          </w:tcPr>
          <w:p w14:paraId="29181E66" w14:textId="77777777" w:rsidR="008A02F1" w:rsidRPr="008A02F1" w:rsidRDefault="008A02F1" w:rsidP="008A02F1">
            <w:pPr>
              <w:jc w:val="right"/>
              <w:rPr>
                <w:color w:val="000000"/>
                <w:sz w:val="16"/>
                <w:szCs w:val="16"/>
              </w:rPr>
            </w:pPr>
            <w:r w:rsidRPr="008A02F1">
              <w:rPr>
                <w:color w:val="000000"/>
                <w:sz w:val="16"/>
                <w:szCs w:val="16"/>
              </w:rPr>
              <w:t>888.1</w:t>
            </w:r>
          </w:p>
        </w:tc>
        <w:tc>
          <w:tcPr>
            <w:tcW w:w="502" w:type="pct"/>
            <w:tcBorders>
              <w:top w:val="nil"/>
              <w:left w:val="nil"/>
              <w:bottom w:val="single" w:sz="4" w:space="0" w:color="auto"/>
              <w:right w:val="single" w:sz="4" w:space="0" w:color="auto"/>
            </w:tcBorders>
            <w:shd w:val="clear" w:color="auto" w:fill="auto"/>
            <w:noWrap/>
            <w:vAlign w:val="bottom"/>
            <w:hideMark/>
          </w:tcPr>
          <w:p w14:paraId="1D52F065" w14:textId="77777777" w:rsidR="008A02F1" w:rsidRPr="008A02F1" w:rsidRDefault="008A02F1" w:rsidP="008A02F1">
            <w:pPr>
              <w:jc w:val="right"/>
              <w:rPr>
                <w:color w:val="000000"/>
                <w:sz w:val="16"/>
                <w:szCs w:val="16"/>
              </w:rPr>
            </w:pPr>
            <w:r w:rsidRPr="008A02F1">
              <w:rPr>
                <w:color w:val="000000"/>
                <w:sz w:val="16"/>
                <w:szCs w:val="16"/>
              </w:rPr>
              <w:t>7008.9</w:t>
            </w:r>
          </w:p>
        </w:tc>
        <w:tc>
          <w:tcPr>
            <w:tcW w:w="388" w:type="pct"/>
            <w:tcBorders>
              <w:top w:val="nil"/>
              <w:left w:val="nil"/>
              <w:bottom w:val="single" w:sz="4" w:space="0" w:color="auto"/>
              <w:right w:val="single" w:sz="4" w:space="0" w:color="auto"/>
            </w:tcBorders>
            <w:shd w:val="clear" w:color="auto" w:fill="auto"/>
            <w:noWrap/>
            <w:vAlign w:val="bottom"/>
            <w:hideMark/>
          </w:tcPr>
          <w:p w14:paraId="11DD1528" w14:textId="77777777" w:rsidR="008A02F1" w:rsidRPr="008A02F1" w:rsidRDefault="008A02F1" w:rsidP="008A02F1">
            <w:pPr>
              <w:jc w:val="center"/>
              <w:rPr>
                <w:color w:val="000000"/>
                <w:sz w:val="16"/>
                <w:szCs w:val="16"/>
              </w:rPr>
            </w:pPr>
            <w:r w:rsidRPr="008A02F1">
              <w:rPr>
                <w:color w:val="000000"/>
                <w:sz w:val="16"/>
                <w:szCs w:val="16"/>
              </w:rPr>
              <w:t>17.0</w:t>
            </w:r>
          </w:p>
        </w:tc>
        <w:tc>
          <w:tcPr>
            <w:tcW w:w="502" w:type="pct"/>
            <w:tcBorders>
              <w:top w:val="nil"/>
              <w:left w:val="nil"/>
              <w:bottom w:val="single" w:sz="4" w:space="0" w:color="auto"/>
              <w:right w:val="single" w:sz="8" w:space="0" w:color="auto"/>
            </w:tcBorders>
            <w:shd w:val="clear" w:color="auto" w:fill="auto"/>
            <w:noWrap/>
            <w:vAlign w:val="bottom"/>
            <w:hideMark/>
          </w:tcPr>
          <w:p w14:paraId="6981576D" w14:textId="77777777" w:rsidR="008A02F1" w:rsidRPr="008A02F1" w:rsidRDefault="008A02F1" w:rsidP="008A02F1">
            <w:pPr>
              <w:jc w:val="center"/>
              <w:rPr>
                <w:color w:val="000000"/>
                <w:sz w:val="16"/>
                <w:szCs w:val="16"/>
              </w:rPr>
            </w:pPr>
            <w:r w:rsidRPr="008A02F1">
              <w:rPr>
                <w:color w:val="000000"/>
                <w:sz w:val="16"/>
                <w:szCs w:val="16"/>
              </w:rPr>
              <w:t>78.9</w:t>
            </w:r>
          </w:p>
        </w:tc>
      </w:tr>
      <w:tr w:rsidR="008A02F1" w:rsidRPr="008A02F1" w14:paraId="03CB2CB5" w14:textId="77777777" w:rsidTr="008A02F1">
        <w:trPr>
          <w:trHeight w:val="252"/>
        </w:trPr>
        <w:tc>
          <w:tcPr>
            <w:tcW w:w="2354" w:type="pct"/>
            <w:tcBorders>
              <w:top w:val="nil"/>
              <w:left w:val="single" w:sz="8" w:space="0" w:color="auto"/>
              <w:bottom w:val="single" w:sz="4" w:space="0" w:color="auto"/>
              <w:right w:val="single" w:sz="4" w:space="0" w:color="auto"/>
            </w:tcBorders>
            <w:shd w:val="clear" w:color="000000" w:fill="DCE6F1"/>
            <w:noWrap/>
            <w:vAlign w:val="center"/>
            <w:hideMark/>
          </w:tcPr>
          <w:p w14:paraId="095F9AFF" w14:textId="77777777" w:rsidR="008A02F1" w:rsidRPr="008A02F1" w:rsidRDefault="008A02F1" w:rsidP="008A02F1">
            <w:pPr>
              <w:jc w:val="center"/>
              <w:rPr>
                <w:b/>
                <w:bCs/>
                <w:i/>
                <w:iCs/>
                <w:color w:val="000000"/>
                <w:sz w:val="16"/>
                <w:szCs w:val="16"/>
              </w:rPr>
            </w:pPr>
            <w:r w:rsidRPr="008A02F1">
              <w:rPr>
                <w:b/>
                <w:bCs/>
                <w:i/>
                <w:iCs/>
                <w:color w:val="000000"/>
                <w:sz w:val="16"/>
                <w:szCs w:val="16"/>
              </w:rPr>
              <w:t>Укупно комбинована сеча-по узгојним групама</w:t>
            </w:r>
          </w:p>
        </w:tc>
        <w:tc>
          <w:tcPr>
            <w:tcW w:w="390" w:type="pct"/>
            <w:tcBorders>
              <w:top w:val="nil"/>
              <w:left w:val="nil"/>
              <w:bottom w:val="nil"/>
              <w:right w:val="single" w:sz="4" w:space="0" w:color="auto"/>
            </w:tcBorders>
            <w:shd w:val="clear" w:color="000000" w:fill="DCE6F1"/>
            <w:noWrap/>
            <w:vAlign w:val="center"/>
            <w:hideMark/>
          </w:tcPr>
          <w:p w14:paraId="33C9E69A" w14:textId="77777777" w:rsidR="008A02F1" w:rsidRPr="008A02F1" w:rsidRDefault="008A02F1" w:rsidP="008A02F1">
            <w:pPr>
              <w:jc w:val="center"/>
              <w:rPr>
                <w:b/>
                <w:bCs/>
                <w:i/>
                <w:iCs/>
                <w:color w:val="000000"/>
                <w:sz w:val="16"/>
                <w:szCs w:val="16"/>
              </w:rPr>
            </w:pPr>
            <w:r w:rsidRPr="008A02F1">
              <w:rPr>
                <w:b/>
                <w:bCs/>
                <w:i/>
                <w:iCs/>
                <w:color w:val="000000"/>
                <w:sz w:val="16"/>
                <w:szCs w:val="16"/>
              </w:rPr>
              <w:t>1268.92</w:t>
            </w:r>
          </w:p>
        </w:tc>
        <w:tc>
          <w:tcPr>
            <w:tcW w:w="498" w:type="pct"/>
            <w:tcBorders>
              <w:top w:val="nil"/>
              <w:left w:val="nil"/>
              <w:bottom w:val="nil"/>
              <w:right w:val="single" w:sz="4" w:space="0" w:color="auto"/>
            </w:tcBorders>
            <w:shd w:val="clear" w:color="000000" w:fill="DCE6F1"/>
            <w:noWrap/>
            <w:vAlign w:val="center"/>
            <w:hideMark/>
          </w:tcPr>
          <w:p w14:paraId="63A08419" w14:textId="77777777" w:rsidR="008A02F1" w:rsidRPr="008A02F1" w:rsidRDefault="008A02F1" w:rsidP="008A02F1">
            <w:pPr>
              <w:jc w:val="center"/>
              <w:rPr>
                <w:b/>
                <w:bCs/>
                <w:i/>
                <w:iCs/>
                <w:color w:val="000000"/>
                <w:sz w:val="16"/>
                <w:szCs w:val="16"/>
              </w:rPr>
            </w:pPr>
            <w:r w:rsidRPr="008A02F1">
              <w:rPr>
                <w:b/>
                <w:bCs/>
                <w:i/>
                <w:iCs/>
                <w:color w:val="000000"/>
                <w:sz w:val="16"/>
                <w:szCs w:val="16"/>
              </w:rPr>
              <w:t>314317.0</w:t>
            </w:r>
          </w:p>
        </w:tc>
        <w:tc>
          <w:tcPr>
            <w:tcW w:w="367" w:type="pct"/>
            <w:tcBorders>
              <w:top w:val="nil"/>
              <w:left w:val="nil"/>
              <w:bottom w:val="nil"/>
              <w:right w:val="single" w:sz="4" w:space="0" w:color="auto"/>
            </w:tcBorders>
            <w:shd w:val="clear" w:color="000000" w:fill="DCE6F1"/>
            <w:noWrap/>
            <w:vAlign w:val="center"/>
            <w:hideMark/>
          </w:tcPr>
          <w:p w14:paraId="1FF8B157" w14:textId="77777777" w:rsidR="008A02F1" w:rsidRPr="008A02F1" w:rsidRDefault="008A02F1" w:rsidP="008A02F1">
            <w:pPr>
              <w:jc w:val="center"/>
              <w:rPr>
                <w:b/>
                <w:bCs/>
                <w:i/>
                <w:iCs/>
                <w:color w:val="000000"/>
                <w:sz w:val="16"/>
                <w:szCs w:val="16"/>
              </w:rPr>
            </w:pPr>
            <w:r w:rsidRPr="008A02F1">
              <w:rPr>
                <w:b/>
                <w:bCs/>
                <w:i/>
                <w:iCs/>
                <w:color w:val="000000"/>
                <w:sz w:val="16"/>
                <w:szCs w:val="16"/>
              </w:rPr>
              <w:t>5742.3</w:t>
            </w:r>
          </w:p>
        </w:tc>
        <w:tc>
          <w:tcPr>
            <w:tcW w:w="502" w:type="pct"/>
            <w:tcBorders>
              <w:top w:val="nil"/>
              <w:left w:val="nil"/>
              <w:bottom w:val="nil"/>
              <w:right w:val="single" w:sz="4" w:space="0" w:color="auto"/>
            </w:tcBorders>
            <w:shd w:val="clear" w:color="000000" w:fill="DCE6F1"/>
            <w:noWrap/>
            <w:vAlign w:val="center"/>
            <w:hideMark/>
          </w:tcPr>
          <w:p w14:paraId="22B80C8E" w14:textId="77777777" w:rsidR="008A02F1" w:rsidRPr="008A02F1" w:rsidRDefault="008A02F1" w:rsidP="008A02F1">
            <w:pPr>
              <w:jc w:val="center"/>
              <w:rPr>
                <w:b/>
                <w:bCs/>
                <w:i/>
                <w:iCs/>
                <w:color w:val="000000"/>
                <w:sz w:val="16"/>
                <w:szCs w:val="16"/>
              </w:rPr>
            </w:pPr>
            <w:r w:rsidRPr="008A02F1">
              <w:rPr>
                <w:b/>
                <w:bCs/>
                <w:i/>
                <w:iCs/>
                <w:color w:val="000000"/>
                <w:sz w:val="16"/>
                <w:szCs w:val="16"/>
              </w:rPr>
              <w:t>59331.6</w:t>
            </w:r>
          </w:p>
        </w:tc>
        <w:tc>
          <w:tcPr>
            <w:tcW w:w="388" w:type="pct"/>
            <w:tcBorders>
              <w:top w:val="nil"/>
              <w:left w:val="nil"/>
              <w:bottom w:val="nil"/>
              <w:right w:val="single" w:sz="4" w:space="0" w:color="auto"/>
            </w:tcBorders>
            <w:shd w:val="clear" w:color="000000" w:fill="DCE6F1"/>
            <w:noWrap/>
            <w:vAlign w:val="bottom"/>
            <w:hideMark/>
          </w:tcPr>
          <w:p w14:paraId="09C67509" w14:textId="77777777" w:rsidR="008A02F1" w:rsidRPr="008A02F1" w:rsidRDefault="008A02F1" w:rsidP="008A02F1">
            <w:pPr>
              <w:jc w:val="center"/>
              <w:rPr>
                <w:b/>
                <w:bCs/>
                <w:i/>
                <w:iCs/>
                <w:color w:val="000000"/>
                <w:sz w:val="16"/>
                <w:szCs w:val="16"/>
              </w:rPr>
            </w:pPr>
            <w:r w:rsidRPr="008A02F1">
              <w:rPr>
                <w:b/>
                <w:bCs/>
                <w:i/>
                <w:iCs/>
                <w:color w:val="000000"/>
                <w:sz w:val="16"/>
                <w:szCs w:val="16"/>
              </w:rPr>
              <w:t>18.9</w:t>
            </w:r>
          </w:p>
        </w:tc>
        <w:tc>
          <w:tcPr>
            <w:tcW w:w="502" w:type="pct"/>
            <w:tcBorders>
              <w:top w:val="nil"/>
              <w:left w:val="nil"/>
              <w:bottom w:val="single" w:sz="8" w:space="0" w:color="auto"/>
              <w:right w:val="single" w:sz="8" w:space="0" w:color="auto"/>
            </w:tcBorders>
            <w:shd w:val="clear" w:color="000000" w:fill="DCE6F1"/>
            <w:noWrap/>
            <w:vAlign w:val="bottom"/>
            <w:hideMark/>
          </w:tcPr>
          <w:p w14:paraId="1D849EC2" w14:textId="77777777" w:rsidR="008A02F1" w:rsidRPr="008A02F1" w:rsidRDefault="008A02F1" w:rsidP="008A02F1">
            <w:pPr>
              <w:jc w:val="center"/>
              <w:rPr>
                <w:b/>
                <w:bCs/>
                <w:i/>
                <w:iCs/>
                <w:color w:val="000000"/>
                <w:sz w:val="16"/>
                <w:szCs w:val="16"/>
              </w:rPr>
            </w:pPr>
            <w:r w:rsidRPr="008A02F1">
              <w:rPr>
                <w:b/>
                <w:bCs/>
                <w:i/>
                <w:iCs/>
                <w:color w:val="000000"/>
                <w:sz w:val="16"/>
                <w:szCs w:val="16"/>
              </w:rPr>
              <w:t>103.3</w:t>
            </w:r>
          </w:p>
        </w:tc>
      </w:tr>
      <w:tr w:rsidR="008A02F1" w:rsidRPr="008A02F1" w14:paraId="08A89310" w14:textId="77777777" w:rsidTr="008A02F1">
        <w:trPr>
          <w:trHeight w:val="252"/>
        </w:trPr>
        <w:tc>
          <w:tcPr>
            <w:tcW w:w="2354" w:type="pct"/>
            <w:tcBorders>
              <w:top w:val="nil"/>
              <w:left w:val="single" w:sz="8" w:space="0" w:color="auto"/>
              <w:bottom w:val="single" w:sz="8" w:space="0" w:color="auto"/>
              <w:right w:val="single" w:sz="4" w:space="0" w:color="auto"/>
            </w:tcBorders>
            <w:shd w:val="clear" w:color="000000" w:fill="F2DCDB"/>
            <w:noWrap/>
            <w:vAlign w:val="center"/>
            <w:hideMark/>
          </w:tcPr>
          <w:p w14:paraId="247EC005" w14:textId="77777777" w:rsidR="008A02F1" w:rsidRPr="008A02F1" w:rsidRDefault="008A02F1" w:rsidP="008A02F1">
            <w:pPr>
              <w:jc w:val="center"/>
              <w:rPr>
                <w:b/>
                <w:bCs/>
                <w:i/>
                <w:iCs/>
                <w:color w:val="000000"/>
                <w:sz w:val="16"/>
                <w:szCs w:val="16"/>
              </w:rPr>
            </w:pPr>
            <w:r w:rsidRPr="008A02F1">
              <w:rPr>
                <w:b/>
                <w:bCs/>
                <w:i/>
                <w:iCs/>
                <w:color w:val="000000"/>
                <w:sz w:val="16"/>
                <w:szCs w:val="16"/>
              </w:rPr>
              <w:t>Укупно:</w:t>
            </w:r>
          </w:p>
        </w:tc>
        <w:tc>
          <w:tcPr>
            <w:tcW w:w="390" w:type="pct"/>
            <w:tcBorders>
              <w:top w:val="single" w:sz="4" w:space="0" w:color="auto"/>
              <w:left w:val="nil"/>
              <w:bottom w:val="single" w:sz="8" w:space="0" w:color="auto"/>
              <w:right w:val="single" w:sz="4" w:space="0" w:color="auto"/>
            </w:tcBorders>
            <w:shd w:val="clear" w:color="000000" w:fill="F2DCDB"/>
            <w:noWrap/>
            <w:vAlign w:val="center"/>
            <w:hideMark/>
          </w:tcPr>
          <w:p w14:paraId="2D99565C" w14:textId="77777777" w:rsidR="008A02F1" w:rsidRPr="008A02F1" w:rsidRDefault="008A02F1" w:rsidP="008A02F1">
            <w:pPr>
              <w:jc w:val="center"/>
              <w:rPr>
                <w:b/>
                <w:bCs/>
                <w:i/>
                <w:iCs/>
                <w:color w:val="000000"/>
                <w:sz w:val="16"/>
                <w:szCs w:val="16"/>
              </w:rPr>
            </w:pPr>
            <w:r w:rsidRPr="008A02F1">
              <w:rPr>
                <w:b/>
                <w:bCs/>
                <w:i/>
                <w:iCs/>
                <w:color w:val="000000"/>
                <w:sz w:val="16"/>
                <w:szCs w:val="16"/>
              </w:rPr>
              <w:t>1268.92</w:t>
            </w:r>
          </w:p>
        </w:tc>
        <w:tc>
          <w:tcPr>
            <w:tcW w:w="498" w:type="pct"/>
            <w:tcBorders>
              <w:top w:val="single" w:sz="4" w:space="0" w:color="auto"/>
              <w:left w:val="nil"/>
              <w:bottom w:val="single" w:sz="8" w:space="0" w:color="auto"/>
              <w:right w:val="single" w:sz="4" w:space="0" w:color="auto"/>
            </w:tcBorders>
            <w:shd w:val="clear" w:color="000000" w:fill="F2DCDB"/>
            <w:noWrap/>
            <w:vAlign w:val="center"/>
            <w:hideMark/>
          </w:tcPr>
          <w:p w14:paraId="6E92D964" w14:textId="77777777" w:rsidR="008A02F1" w:rsidRPr="008A02F1" w:rsidRDefault="008A02F1" w:rsidP="008A02F1">
            <w:pPr>
              <w:jc w:val="center"/>
              <w:rPr>
                <w:b/>
                <w:bCs/>
                <w:i/>
                <w:iCs/>
                <w:color w:val="000000"/>
                <w:sz w:val="16"/>
                <w:szCs w:val="16"/>
              </w:rPr>
            </w:pPr>
            <w:r w:rsidRPr="008A02F1">
              <w:rPr>
                <w:b/>
                <w:bCs/>
                <w:i/>
                <w:iCs/>
                <w:color w:val="000000"/>
                <w:sz w:val="16"/>
                <w:szCs w:val="16"/>
              </w:rPr>
              <w:t>314317.0</w:t>
            </w:r>
          </w:p>
        </w:tc>
        <w:tc>
          <w:tcPr>
            <w:tcW w:w="367" w:type="pct"/>
            <w:tcBorders>
              <w:top w:val="single" w:sz="4" w:space="0" w:color="auto"/>
              <w:left w:val="nil"/>
              <w:bottom w:val="single" w:sz="8" w:space="0" w:color="auto"/>
              <w:right w:val="single" w:sz="4" w:space="0" w:color="auto"/>
            </w:tcBorders>
            <w:shd w:val="clear" w:color="000000" w:fill="F2DCDB"/>
            <w:noWrap/>
            <w:vAlign w:val="center"/>
            <w:hideMark/>
          </w:tcPr>
          <w:p w14:paraId="12AAC698" w14:textId="77777777" w:rsidR="008A02F1" w:rsidRPr="008A02F1" w:rsidRDefault="008A02F1" w:rsidP="008A02F1">
            <w:pPr>
              <w:jc w:val="center"/>
              <w:rPr>
                <w:b/>
                <w:bCs/>
                <w:i/>
                <w:iCs/>
                <w:color w:val="000000"/>
                <w:sz w:val="16"/>
                <w:szCs w:val="16"/>
              </w:rPr>
            </w:pPr>
            <w:r w:rsidRPr="008A02F1">
              <w:rPr>
                <w:b/>
                <w:bCs/>
                <w:i/>
                <w:iCs/>
                <w:color w:val="000000"/>
                <w:sz w:val="16"/>
                <w:szCs w:val="16"/>
              </w:rPr>
              <w:t>5742.3</w:t>
            </w:r>
          </w:p>
        </w:tc>
        <w:tc>
          <w:tcPr>
            <w:tcW w:w="502" w:type="pct"/>
            <w:tcBorders>
              <w:top w:val="single" w:sz="4" w:space="0" w:color="auto"/>
              <w:left w:val="nil"/>
              <w:bottom w:val="single" w:sz="8" w:space="0" w:color="auto"/>
              <w:right w:val="single" w:sz="4" w:space="0" w:color="auto"/>
            </w:tcBorders>
            <w:shd w:val="clear" w:color="000000" w:fill="F2DCDB"/>
            <w:noWrap/>
            <w:vAlign w:val="center"/>
            <w:hideMark/>
          </w:tcPr>
          <w:p w14:paraId="3C917309" w14:textId="77777777" w:rsidR="008A02F1" w:rsidRPr="008A02F1" w:rsidRDefault="008A02F1" w:rsidP="008A02F1">
            <w:pPr>
              <w:jc w:val="center"/>
              <w:rPr>
                <w:b/>
                <w:bCs/>
                <w:i/>
                <w:iCs/>
                <w:color w:val="000000"/>
                <w:sz w:val="16"/>
                <w:szCs w:val="16"/>
              </w:rPr>
            </w:pPr>
            <w:r w:rsidRPr="008A02F1">
              <w:rPr>
                <w:b/>
                <w:bCs/>
                <w:i/>
                <w:iCs/>
                <w:color w:val="000000"/>
                <w:sz w:val="16"/>
                <w:szCs w:val="16"/>
              </w:rPr>
              <w:t>59331.6</w:t>
            </w:r>
          </w:p>
        </w:tc>
        <w:tc>
          <w:tcPr>
            <w:tcW w:w="388" w:type="pct"/>
            <w:tcBorders>
              <w:top w:val="single" w:sz="4" w:space="0" w:color="auto"/>
              <w:left w:val="nil"/>
              <w:bottom w:val="single" w:sz="8" w:space="0" w:color="auto"/>
              <w:right w:val="single" w:sz="4" w:space="0" w:color="auto"/>
            </w:tcBorders>
            <w:shd w:val="clear" w:color="000000" w:fill="F2DCDB"/>
            <w:noWrap/>
            <w:vAlign w:val="bottom"/>
            <w:hideMark/>
          </w:tcPr>
          <w:p w14:paraId="32F6F47D" w14:textId="77777777" w:rsidR="008A02F1" w:rsidRPr="008A02F1" w:rsidRDefault="008A02F1" w:rsidP="008A02F1">
            <w:pPr>
              <w:jc w:val="center"/>
              <w:rPr>
                <w:b/>
                <w:bCs/>
                <w:i/>
                <w:iCs/>
                <w:color w:val="000000"/>
                <w:sz w:val="16"/>
                <w:szCs w:val="16"/>
              </w:rPr>
            </w:pPr>
            <w:r w:rsidRPr="008A02F1">
              <w:rPr>
                <w:b/>
                <w:bCs/>
                <w:i/>
                <w:iCs/>
                <w:color w:val="000000"/>
                <w:sz w:val="16"/>
                <w:szCs w:val="16"/>
              </w:rPr>
              <w:t>18.9</w:t>
            </w:r>
          </w:p>
        </w:tc>
        <w:tc>
          <w:tcPr>
            <w:tcW w:w="502" w:type="pct"/>
            <w:tcBorders>
              <w:top w:val="single" w:sz="4" w:space="0" w:color="auto"/>
              <w:left w:val="nil"/>
              <w:bottom w:val="single" w:sz="8" w:space="0" w:color="auto"/>
              <w:right w:val="single" w:sz="8" w:space="0" w:color="auto"/>
            </w:tcBorders>
            <w:shd w:val="clear" w:color="000000" w:fill="F2DCDB"/>
            <w:noWrap/>
            <w:vAlign w:val="bottom"/>
            <w:hideMark/>
          </w:tcPr>
          <w:p w14:paraId="470E3F8B" w14:textId="77777777" w:rsidR="008A02F1" w:rsidRPr="008A02F1" w:rsidRDefault="008A02F1" w:rsidP="008A02F1">
            <w:pPr>
              <w:jc w:val="center"/>
              <w:rPr>
                <w:b/>
                <w:bCs/>
                <w:i/>
                <w:iCs/>
                <w:color w:val="000000"/>
                <w:sz w:val="16"/>
                <w:szCs w:val="16"/>
              </w:rPr>
            </w:pPr>
            <w:r w:rsidRPr="008A02F1">
              <w:rPr>
                <w:b/>
                <w:bCs/>
                <w:i/>
                <w:iCs/>
                <w:color w:val="000000"/>
                <w:sz w:val="16"/>
                <w:szCs w:val="16"/>
              </w:rPr>
              <w:t>103.3</w:t>
            </w:r>
          </w:p>
        </w:tc>
      </w:tr>
    </w:tbl>
    <w:p w14:paraId="65007464" w14:textId="77777777" w:rsidR="00DD6662" w:rsidRDefault="00DD6662" w:rsidP="00DD6662">
      <w:pPr>
        <w:tabs>
          <w:tab w:val="num" w:pos="1860"/>
        </w:tabs>
        <w:rPr>
          <w:b/>
          <w:bCs/>
          <w:color w:val="000000"/>
          <w:sz w:val="16"/>
          <w:szCs w:val="16"/>
          <w:lang w:val="sr-Latn-RS"/>
        </w:rPr>
      </w:pPr>
    </w:p>
    <w:p w14:paraId="5D7DFEA9" w14:textId="77777777" w:rsidR="00DD6662" w:rsidRDefault="00DD6662" w:rsidP="00DD6662">
      <w:pPr>
        <w:tabs>
          <w:tab w:val="num" w:pos="1860"/>
        </w:tabs>
        <w:rPr>
          <w:b/>
          <w:bCs/>
          <w:color w:val="000000"/>
          <w:sz w:val="16"/>
          <w:szCs w:val="16"/>
          <w:lang w:val="sr-Latn-RS"/>
        </w:rPr>
      </w:pPr>
    </w:p>
    <w:p w14:paraId="7948F82F" w14:textId="4BC9AC78" w:rsidR="00104191" w:rsidRPr="00BF029F" w:rsidRDefault="00206A29" w:rsidP="00BF029F">
      <w:pPr>
        <w:keepNext/>
        <w:jc w:val="center"/>
        <w:outlineLvl w:val="1"/>
        <w:rPr>
          <w:b/>
          <w:i/>
          <w:sz w:val="28"/>
          <w:lang w:val="sr-Cyrl-RS"/>
        </w:rPr>
      </w:pPr>
      <w:r>
        <w:rPr>
          <w:b/>
          <w:i/>
          <w:sz w:val="28"/>
          <w:lang w:val="hr-HR"/>
        </w:rPr>
        <w:t>4.1.3.</w:t>
      </w:r>
      <w:r>
        <w:rPr>
          <w:b/>
          <w:i/>
          <w:sz w:val="28"/>
          <w:lang w:val="sr-Cyrl-RS"/>
        </w:rPr>
        <w:t>3</w:t>
      </w:r>
      <w:r w:rsidRPr="008B39DE">
        <w:rPr>
          <w:b/>
          <w:i/>
          <w:sz w:val="28"/>
          <w:lang w:val="hr-HR"/>
        </w:rPr>
        <w:t>. Укупан план сеча по врстама дрвећа</w:t>
      </w:r>
    </w:p>
    <w:p w14:paraId="459F8D89" w14:textId="77777777" w:rsidR="00DD6662" w:rsidRDefault="00DD6662" w:rsidP="00DD6662">
      <w:pPr>
        <w:tabs>
          <w:tab w:val="num" w:pos="1860"/>
        </w:tabs>
        <w:rPr>
          <w:b/>
          <w:bCs/>
          <w:color w:val="000000"/>
          <w:sz w:val="16"/>
          <w:szCs w:val="16"/>
          <w:lang w:val="sr-Latn-RS"/>
        </w:rPr>
      </w:pPr>
    </w:p>
    <w:p w14:paraId="080ACD46" w14:textId="567971BB" w:rsidR="00206A29" w:rsidRDefault="00104191" w:rsidP="00206A29">
      <w:pPr>
        <w:keepNext/>
        <w:outlineLvl w:val="1"/>
        <w:rPr>
          <w:bCs/>
          <w:color w:val="000000"/>
          <w:sz w:val="16"/>
          <w:szCs w:val="16"/>
          <w:lang w:val="sr-Cyrl-RS"/>
        </w:rPr>
      </w:pPr>
      <w:r>
        <w:rPr>
          <w:b/>
          <w:bCs/>
          <w:color w:val="000000"/>
          <w:sz w:val="16"/>
          <w:szCs w:val="16"/>
          <w:lang w:val="sr-Cyrl-RS"/>
        </w:rPr>
        <w:t xml:space="preserve">                                   </w:t>
      </w:r>
      <w:r w:rsidR="00206A29" w:rsidRPr="0027111E">
        <w:rPr>
          <w:b/>
          <w:bCs/>
          <w:color w:val="000000"/>
          <w:sz w:val="16"/>
          <w:szCs w:val="16"/>
          <w:lang w:val="sr-Cyrl-RS"/>
        </w:rPr>
        <w:t xml:space="preserve">Табела: </w:t>
      </w:r>
      <w:r w:rsidR="00206A29" w:rsidRPr="0027111E">
        <w:rPr>
          <w:bCs/>
          <w:color w:val="000000"/>
          <w:sz w:val="16"/>
          <w:szCs w:val="16"/>
          <w:lang w:val="sr-Cyrl-RS"/>
        </w:rPr>
        <w:t>Укупан план сеча по врстама дрвећа</w:t>
      </w:r>
    </w:p>
    <w:tbl>
      <w:tblPr>
        <w:tblW w:w="7440" w:type="dxa"/>
        <w:jc w:val="center"/>
        <w:tblInd w:w="98" w:type="dxa"/>
        <w:tblLook w:val="04A0" w:firstRow="1" w:lastRow="0" w:firstColumn="1" w:lastColumn="0" w:noHBand="0" w:noVBand="1"/>
      </w:tblPr>
      <w:tblGrid>
        <w:gridCol w:w="1720"/>
        <w:gridCol w:w="1204"/>
        <w:gridCol w:w="1500"/>
        <w:gridCol w:w="1100"/>
        <w:gridCol w:w="980"/>
        <w:gridCol w:w="980"/>
      </w:tblGrid>
      <w:tr w:rsidR="00104191" w:rsidRPr="00104191" w14:paraId="0C8B9362" w14:textId="77777777" w:rsidTr="00104191">
        <w:trPr>
          <w:trHeight w:val="528"/>
          <w:jc w:val="center"/>
        </w:trPr>
        <w:tc>
          <w:tcPr>
            <w:tcW w:w="172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4C3C9815" w14:textId="77777777" w:rsidR="00104191" w:rsidRPr="00104191" w:rsidRDefault="00104191" w:rsidP="00104191">
            <w:pPr>
              <w:jc w:val="center"/>
              <w:rPr>
                <w:b/>
                <w:bCs/>
              </w:rPr>
            </w:pPr>
            <w:r w:rsidRPr="00104191">
              <w:rPr>
                <w:b/>
                <w:bCs/>
              </w:rPr>
              <w:t>Врсте дрвећа</w:t>
            </w:r>
          </w:p>
        </w:tc>
        <w:tc>
          <w:tcPr>
            <w:tcW w:w="1160" w:type="dxa"/>
            <w:tcBorders>
              <w:top w:val="single" w:sz="8" w:space="0" w:color="auto"/>
              <w:left w:val="nil"/>
              <w:bottom w:val="single" w:sz="4" w:space="0" w:color="auto"/>
              <w:right w:val="single" w:sz="4" w:space="0" w:color="auto"/>
            </w:tcBorders>
            <w:shd w:val="clear" w:color="000000" w:fill="DCE6F1"/>
            <w:vAlign w:val="center"/>
            <w:hideMark/>
          </w:tcPr>
          <w:p w14:paraId="4BA34913" w14:textId="77777777" w:rsidR="00104191" w:rsidRPr="00104191" w:rsidRDefault="00104191" w:rsidP="00104191">
            <w:pPr>
              <w:jc w:val="center"/>
              <w:rPr>
                <w:b/>
                <w:bCs/>
              </w:rPr>
            </w:pPr>
            <w:r w:rsidRPr="00104191">
              <w:rPr>
                <w:b/>
                <w:bCs/>
              </w:rPr>
              <w:t>Запремина</w:t>
            </w:r>
          </w:p>
        </w:tc>
        <w:tc>
          <w:tcPr>
            <w:tcW w:w="1500" w:type="dxa"/>
            <w:tcBorders>
              <w:top w:val="single" w:sz="8" w:space="0" w:color="auto"/>
              <w:left w:val="nil"/>
              <w:bottom w:val="single" w:sz="4" w:space="0" w:color="auto"/>
              <w:right w:val="single" w:sz="4" w:space="0" w:color="auto"/>
            </w:tcBorders>
            <w:shd w:val="clear" w:color="000000" w:fill="DCE6F1"/>
            <w:vAlign w:val="bottom"/>
            <w:hideMark/>
          </w:tcPr>
          <w:p w14:paraId="523749E0" w14:textId="77777777" w:rsidR="00104191" w:rsidRPr="00104191" w:rsidRDefault="00104191" w:rsidP="00104191">
            <w:pPr>
              <w:jc w:val="center"/>
              <w:rPr>
                <w:b/>
                <w:bCs/>
              </w:rPr>
            </w:pPr>
            <w:r w:rsidRPr="00104191">
              <w:rPr>
                <w:b/>
                <w:bCs/>
              </w:rPr>
              <w:t>Запремински прираст</w:t>
            </w:r>
          </w:p>
        </w:tc>
        <w:tc>
          <w:tcPr>
            <w:tcW w:w="110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E19E666" w14:textId="77777777" w:rsidR="00104191" w:rsidRPr="00104191" w:rsidRDefault="00104191" w:rsidP="00104191">
            <w:pPr>
              <w:jc w:val="center"/>
              <w:rPr>
                <w:b/>
                <w:bCs/>
              </w:rPr>
            </w:pPr>
            <w:r w:rsidRPr="00104191">
              <w:rPr>
                <w:b/>
                <w:bCs/>
              </w:rPr>
              <w:t>Укупан принос</w:t>
            </w:r>
          </w:p>
        </w:tc>
        <w:tc>
          <w:tcPr>
            <w:tcW w:w="1960" w:type="dxa"/>
            <w:gridSpan w:val="2"/>
            <w:tcBorders>
              <w:top w:val="single" w:sz="8" w:space="0" w:color="auto"/>
              <w:left w:val="nil"/>
              <w:bottom w:val="single" w:sz="4" w:space="0" w:color="auto"/>
              <w:right w:val="single" w:sz="8" w:space="0" w:color="000000"/>
            </w:tcBorders>
            <w:shd w:val="clear" w:color="000000" w:fill="DCE6F1"/>
            <w:vAlign w:val="center"/>
            <w:hideMark/>
          </w:tcPr>
          <w:p w14:paraId="32A8B098" w14:textId="77777777" w:rsidR="00104191" w:rsidRPr="00104191" w:rsidRDefault="00104191" w:rsidP="00104191">
            <w:pPr>
              <w:jc w:val="center"/>
              <w:rPr>
                <w:b/>
                <w:bCs/>
              </w:rPr>
            </w:pPr>
            <w:r w:rsidRPr="00104191">
              <w:rPr>
                <w:b/>
                <w:bCs/>
              </w:rPr>
              <w:t>Интeнзитет сече</w:t>
            </w:r>
          </w:p>
        </w:tc>
      </w:tr>
      <w:tr w:rsidR="00104191" w:rsidRPr="00104191" w14:paraId="788CA540" w14:textId="77777777" w:rsidTr="00104191">
        <w:trPr>
          <w:trHeight w:val="276"/>
          <w:jc w:val="center"/>
        </w:trPr>
        <w:tc>
          <w:tcPr>
            <w:tcW w:w="1720" w:type="dxa"/>
            <w:vMerge/>
            <w:tcBorders>
              <w:top w:val="single" w:sz="8" w:space="0" w:color="auto"/>
              <w:left w:val="single" w:sz="8" w:space="0" w:color="auto"/>
              <w:bottom w:val="single" w:sz="4" w:space="0" w:color="auto"/>
              <w:right w:val="single" w:sz="4" w:space="0" w:color="auto"/>
            </w:tcBorders>
            <w:vAlign w:val="center"/>
            <w:hideMark/>
          </w:tcPr>
          <w:p w14:paraId="61A1DA1C" w14:textId="77777777" w:rsidR="00104191" w:rsidRPr="00104191" w:rsidRDefault="00104191" w:rsidP="00104191">
            <w:pPr>
              <w:rPr>
                <w:b/>
                <w:bCs/>
              </w:rPr>
            </w:pPr>
          </w:p>
        </w:tc>
        <w:tc>
          <w:tcPr>
            <w:tcW w:w="1160" w:type="dxa"/>
            <w:tcBorders>
              <w:top w:val="nil"/>
              <w:left w:val="nil"/>
              <w:bottom w:val="single" w:sz="4" w:space="0" w:color="auto"/>
              <w:right w:val="single" w:sz="4" w:space="0" w:color="auto"/>
            </w:tcBorders>
            <w:shd w:val="clear" w:color="000000" w:fill="DCE6F1"/>
            <w:vAlign w:val="center"/>
            <w:hideMark/>
          </w:tcPr>
          <w:p w14:paraId="19395744" w14:textId="77777777" w:rsidR="00104191" w:rsidRPr="00104191" w:rsidRDefault="00104191" w:rsidP="00104191">
            <w:pPr>
              <w:jc w:val="center"/>
              <w:rPr>
                <w:b/>
                <w:bCs/>
              </w:rPr>
            </w:pPr>
            <w:r w:rsidRPr="00104191">
              <w:rPr>
                <w:b/>
                <w:bCs/>
              </w:rPr>
              <w:t>V m3</w:t>
            </w:r>
          </w:p>
        </w:tc>
        <w:tc>
          <w:tcPr>
            <w:tcW w:w="1500" w:type="dxa"/>
            <w:tcBorders>
              <w:top w:val="nil"/>
              <w:left w:val="nil"/>
              <w:bottom w:val="single" w:sz="4" w:space="0" w:color="auto"/>
              <w:right w:val="single" w:sz="4" w:space="0" w:color="auto"/>
            </w:tcBorders>
            <w:shd w:val="clear" w:color="000000" w:fill="DCE6F1"/>
            <w:noWrap/>
            <w:vAlign w:val="center"/>
            <w:hideMark/>
          </w:tcPr>
          <w:p w14:paraId="47D57F2E" w14:textId="77777777" w:rsidR="00104191" w:rsidRPr="00104191" w:rsidRDefault="00104191" w:rsidP="00104191">
            <w:pPr>
              <w:jc w:val="center"/>
              <w:rPr>
                <w:b/>
                <w:bCs/>
              </w:rPr>
            </w:pPr>
            <w:r w:rsidRPr="00104191">
              <w:rPr>
                <w:b/>
                <w:bCs/>
              </w:rPr>
              <w:t>iv m3</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647CD962" w14:textId="77777777" w:rsidR="00104191" w:rsidRPr="00104191" w:rsidRDefault="00104191" w:rsidP="00104191">
            <w:pPr>
              <w:rPr>
                <w:b/>
                <w:bCs/>
              </w:rPr>
            </w:pPr>
          </w:p>
        </w:tc>
        <w:tc>
          <w:tcPr>
            <w:tcW w:w="980" w:type="dxa"/>
            <w:tcBorders>
              <w:top w:val="nil"/>
              <w:left w:val="nil"/>
              <w:bottom w:val="single" w:sz="4" w:space="0" w:color="auto"/>
              <w:right w:val="single" w:sz="4" w:space="0" w:color="auto"/>
            </w:tcBorders>
            <w:shd w:val="clear" w:color="000000" w:fill="DCE6F1"/>
            <w:vAlign w:val="center"/>
            <w:hideMark/>
          </w:tcPr>
          <w:p w14:paraId="24AC5DFE" w14:textId="77777777" w:rsidR="00104191" w:rsidRPr="00104191" w:rsidRDefault="00104191" w:rsidP="00104191">
            <w:pPr>
              <w:jc w:val="center"/>
              <w:rPr>
                <w:b/>
                <w:bCs/>
              </w:rPr>
            </w:pPr>
            <w:r w:rsidRPr="00104191">
              <w:rPr>
                <w:b/>
                <w:bCs/>
              </w:rPr>
              <w:t>V%</w:t>
            </w:r>
          </w:p>
        </w:tc>
        <w:tc>
          <w:tcPr>
            <w:tcW w:w="980" w:type="dxa"/>
            <w:tcBorders>
              <w:top w:val="nil"/>
              <w:left w:val="nil"/>
              <w:bottom w:val="single" w:sz="4" w:space="0" w:color="auto"/>
              <w:right w:val="single" w:sz="8" w:space="0" w:color="auto"/>
            </w:tcBorders>
            <w:shd w:val="clear" w:color="000000" w:fill="DCE6F1"/>
            <w:vAlign w:val="center"/>
            <w:hideMark/>
          </w:tcPr>
          <w:p w14:paraId="039EA781" w14:textId="77777777" w:rsidR="00104191" w:rsidRPr="00104191" w:rsidRDefault="00104191" w:rsidP="00104191">
            <w:pPr>
              <w:jc w:val="center"/>
              <w:rPr>
                <w:b/>
                <w:bCs/>
              </w:rPr>
            </w:pPr>
            <w:r w:rsidRPr="00104191">
              <w:rPr>
                <w:b/>
                <w:bCs/>
              </w:rPr>
              <w:t>iv%</w:t>
            </w:r>
          </w:p>
        </w:tc>
      </w:tr>
      <w:tr w:rsidR="00104191" w:rsidRPr="00104191" w14:paraId="23CFBF00"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46AC7A97" w14:textId="77777777" w:rsidR="00104191" w:rsidRPr="00104191" w:rsidRDefault="00104191" w:rsidP="00104191">
            <w:r w:rsidRPr="00104191">
              <w:t>Црни граб</w:t>
            </w:r>
          </w:p>
        </w:tc>
        <w:tc>
          <w:tcPr>
            <w:tcW w:w="1160" w:type="dxa"/>
            <w:tcBorders>
              <w:top w:val="nil"/>
              <w:left w:val="nil"/>
              <w:bottom w:val="single" w:sz="4" w:space="0" w:color="auto"/>
              <w:right w:val="single" w:sz="4" w:space="0" w:color="auto"/>
            </w:tcBorders>
            <w:shd w:val="clear" w:color="auto" w:fill="auto"/>
            <w:noWrap/>
            <w:vAlign w:val="bottom"/>
            <w:hideMark/>
          </w:tcPr>
          <w:p w14:paraId="61E7D3BC" w14:textId="77777777" w:rsidR="00104191" w:rsidRPr="00104191" w:rsidRDefault="00104191" w:rsidP="00104191">
            <w:pPr>
              <w:jc w:val="right"/>
              <w:rPr>
                <w:color w:val="000000"/>
              </w:rPr>
            </w:pPr>
            <w:r w:rsidRPr="00104191">
              <w:rPr>
                <w:color w:val="000000"/>
              </w:rPr>
              <w:t>4931.4</w:t>
            </w:r>
          </w:p>
        </w:tc>
        <w:tc>
          <w:tcPr>
            <w:tcW w:w="1500" w:type="dxa"/>
            <w:tcBorders>
              <w:top w:val="nil"/>
              <w:left w:val="nil"/>
              <w:bottom w:val="single" w:sz="4" w:space="0" w:color="auto"/>
              <w:right w:val="single" w:sz="4" w:space="0" w:color="auto"/>
            </w:tcBorders>
            <w:shd w:val="clear" w:color="auto" w:fill="auto"/>
            <w:noWrap/>
            <w:vAlign w:val="bottom"/>
            <w:hideMark/>
          </w:tcPr>
          <w:p w14:paraId="15B2CE2F" w14:textId="77777777" w:rsidR="00104191" w:rsidRPr="00104191" w:rsidRDefault="00104191" w:rsidP="00104191">
            <w:pPr>
              <w:jc w:val="right"/>
              <w:rPr>
                <w:color w:val="000000"/>
              </w:rPr>
            </w:pPr>
            <w:r w:rsidRPr="00104191">
              <w:rPr>
                <w:color w:val="000000"/>
              </w:rPr>
              <w:t>107.3</w:t>
            </w:r>
          </w:p>
        </w:tc>
        <w:tc>
          <w:tcPr>
            <w:tcW w:w="1100" w:type="dxa"/>
            <w:tcBorders>
              <w:top w:val="nil"/>
              <w:left w:val="nil"/>
              <w:bottom w:val="single" w:sz="4" w:space="0" w:color="auto"/>
              <w:right w:val="single" w:sz="4" w:space="0" w:color="auto"/>
            </w:tcBorders>
            <w:shd w:val="clear" w:color="auto" w:fill="auto"/>
            <w:noWrap/>
            <w:vAlign w:val="bottom"/>
            <w:hideMark/>
          </w:tcPr>
          <w:p w14:paraId="079C905C" w14:textId="77777777" w:rsidR="00104191" w:rsidRPr="00104191" w:rsidRDefault="00104191" w:rsidP="00AE1D94">
            <w:pPr>
              <w:jc w:val="right"/>
              <w:rPr>
                <w:b/>
                <w:bCs/>
              </w:rPr>
            </w:pPr>
            <w:r w:rsidRPr="00104191">
              <w:rPr>
                <w:b/>
                <w:bCs/>
              </w:rPr>
              <w:t>113.0</w:t>
            </w:r>
          </w:p>
        </w:tc>
        <w:tc>
          <w:tcPr>
            <w:tcW w:w="980" w:type="dxa"/>
            <w:tcBorders>
              <w:top w:val="nil"/>
              <w:left w:val="nil"/>
              <w:bottom w:val="single" w:sz="4" w:space="0" w:color="auto"/>
              <w:right w:val="single" w:sz="4" w:space="0" w:color="auto"/>
            </w:tcBorders>
            <w:shd w:val="clear" w:color="auto" w:fill="auto"/>
            <w:noWrap/>
            <w:vAlign w:val="bottom"/>
            <w:hideMark/>
          </w:tcPr>
          <w:p w14:paraId="1C5ABE24" w14:textId="77777777" w:rsidR="00104191" w:rsidRPr="00104191" w:rsidRDefault="00104191" w:rsidP="00AE1D94">
            <w:pPr>
              <w:jc w:val="right"/>
            </w:pPr>
            <w:r w:rsidRPr="00104191">
              <w:t>2.3</w:t>
            </w:r>
          </w:p>
        </w:tc>
        <w:tc>
          <w:tcPr>
            <w:tcW w:w="980" w:type="dxa"/>
            <w:tcBorders>
              <w:top w:val="nil"/>
              <w:left w:val="nil"/>
              <w:bottom w:val="single" w:sz="4" w:space="0" w:color="auto"/>
              <w:right w:val="single" w:sz="8" w:space="0" w:color="auto"/>
            </w:tcBorders>
            <w:shd w:val="clear" w:color="auto" w:fill="auto"/>
            <w:noWrap/>
            <w:vAlign w:val="bottom"/>
            <w:hideMark/>
          </w:tcPr>
          <w:p w14:paraId="603D1EB4" w14:textId="77777777" w:rsidR="00104191" w:rsidRPr="00104191" w:rsidRDefault="00104191" w:rsidP="00AE1D94">
            <w:pPr>
              <w:jc w:val="right"/>
            </w:pPr>
            <w:r w:rsidRPr="00104191">
              <w:t>10.5</w:t>
            </w:r>
          </w:p>
        </w:tc>
      </w:tr>
      <w:tr w:rsidR="00104191" w:rsidRPr="00104191" w14:paraId="085A9754"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73DF3425" w14:textId="77777777" w:rsidR="00104191" w:rsidRPr="00104191" w:rsidRDefault="00104191" w:rsidP="00104191">
            <w:r w:rsidRPr="00104191">
              <w:t>Китњак</w:t>
            </w:r>
          </w:p>
        </w:tc>
        <w:tc>
          <w:tcPr>
            <w:tcW w:w="1160" w:type="dxa"/>
            <w:tcBorders>
              <w:top w:val="nil"/>
              <w:left w:val="nil"/>
              <w:bottom w:val="single" w:sz="4" w:space="0" w:color="auto"/>
              <w:right w:val="single" w:sz="4" w:space="0" w:color="auto"/>
            </w:tcBorders>
            <w:shd w:val="clear" w:color="auto" w:fill="auto"/>
            <w:noWrap/>
            <w:vAlign w:val="bottom"/>
            <w:hideMark/>
          </w:tcPr>
          <w:p w14:paraId="54E064C7" w14:textId="77777777" w:rsidR="00104191" w:rsidRPr="00104191" w:rsidRDefault="00104191" w:rsidP="00104191">
            <w:pPr>
              <w:jc w:val="right"/>
              <w:rPr>
                <w:color w:val="000000"/>
              </w:rPr>
            </w:pPr>
            <w:r w:rsidRPr="00104191">
              <w:rPr>
                <w:color w:val="000000"/>
              </w:rPr>
              <w:t>4413.1</w:t>
            </w:r>
          </w:p>
        </w:tc>
        <w:tc>
          <w:tcPr>
            <w:tcW w:w="1500" w:type="dxa"/>
            <w:tcBorders>
              <w:top w:val="nil"/>
              <w:left w:val="nil"/>
              <w:bottom w:val="single" w:sz="4" w:space="0" w:color="auto"/>
              <w:right w:val="single" w:sz="4" w:space="0" w:color="auto"/>
            </w:tcBorders>
            <w:shd w:val="clear" w:color="auto" w:fill="auto"/>
            <w:noWrap/>
            <w:vAlign w:val="bottom"/>
            <w:hideMark/>
          </w:tcPr>
          <w:p w14:paraId="3F87115E" w14:textId="77777777" w:rsidR="00104191" w:rsidRPr="00104191" w:rsidRDefault="00104191" w:rsidP="00104191">
            <w:pPr>
              <w:jc w:val="right"/>
              <w:rPr>
                <w:color w:val="000000"/>
              </w:rPr>
            </w:pPr>
            <w:r w:rsidRPr="00104191">
              <w:rPr>
                <w:color w:val="000000"/>
              </w:rPr>
              <w:t>95.8</w:t>
            </w:r>
          </w:p>
        </w:tc>
        <w:tc>
          <w:tcPr>
            <w:tcW w:w="1100" w:type="dxa"/>
            <w:tcBorders>
              <w:top w:val="nil"/>
              <w:left w:val="nil"/>
              <w:bottom w:val="single" w:sz="4" w:space="0" w:color="auto"/>
              <w:right w:val="single" w:sz="4" w:space="0" w:color="auto"/>
            </w:tcBorders>
            <w:shd w:val="clear" w:color="auto" w:fill="auto"/>
            <w:noWrap/>
            <w:vAlign w:val="bottom"/>
            <w:hideMark/>
          </w:tcPr>
          <w:p w14:paraId="3BB20C47" w14:textId="77777777" w:rsidR="00104191" w:rsidRPr="00104191" w:rsidRDefault="00104191" w:rsidP="00AE1D94">
            <w:pPr>
              <w:jc w:val="right"/>
              <w:rPr>
                <w:b/>
                <w:bCs/>
              </w:rPr>
            </w:pPr>
            <w:r w:rsidRPr="00104191">
              <w:rPr>
                <w:b/>
                <w:bCs/>
              </w:rPr>
              <w:t>161.0</w:t>
            </w:r>
          </w:p>
        </w:tc>
        <w:tc>
          <w:tcPr>
            <w:tcW w:w="980" w:type="dxa"/>
            <w:tcBorders>
              <w:top w:val="nil"/>
              <w:left w:val="nil"/>
              <w:bottom w:val="single" w:sz="4" w:space="0" w:color="auto"/>
              <w:right w:val="single" w:sz="4" w:space="0" w:color="auto"/>
            </w:tcBorders>
            <w:shd w:val="clear" w:color="auto" w:fill="auto"/>
            <w:noWrap/>
            <w:vAlign w:val="bottom"/>
            <w:hideMark/>
          </w:tcPr>
          <w:p w14:paraId="388DE46C" w14:textId="77777777" w:rsidR="00104191" w:rsidRPr="00104191" w:rsidRDefault="00104191" w:rsidP="00AE1D94">
            <w:pPr>
              <w:jc w:val="right"/>
            </w:pPr>
            <w:r w:rsidRPr="00104191">
              <w:t>3.6</w:t>
            </w:r>
          </w:p>
        </w:tc>
        <w:tc>
          <w:tcPr>
            <w:tcW w:w="980" w:type="dxa"/>
            <w:tcBorders>
              <w:top w:val="nil"/>
              <w:left w:val="nil"/>
              <w:bottom w:val="single" w:sz="4" w:space="0" w:color="auto"/>
              <w:right w:val="single" w:sz="8" w:space="0" w:color="auto"/>
            </w:tcBorders>
            <w:shd w:val="clear" w:color="auto" w:fill="auto"/>
            <w:noWrap/>
            <w:vAlign w:val="bottom"/>
            <w:hideMark/>
          </w:tcPr>
          <w:p w14:paraId="3680DAE7" w14:textId="77777777" w:rsidR="00104191" w:rsidRPr="00104191" w:rsidRDefault="00104191" w:rsidP="00AE1D94">
            <w:pPr>
              <w:jc w:val="right"/>
            </w:pPr>
            <w:r w:rsidRPr="00104191">
              <w:t>16.8</w:t>
            </w:r>
          </w:p>
        </w:tc>
      </w:tr>
      <w:tr w:rsidR="00104191" w:rsidRPr="00104191" w14:paraId="55B2CD3C" w14:textId="77777777" w:rsidTr="00104191">
        <w:trPr>
          <w:trHeight w:val="276"/>
          <w:jc w:val="center"/>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166C28F7" w14:textId="77777777" w:rsidR="00104191" w:rsidRPr="00104191" w:rsidRDefault="00104191" w:rsidP="00104191">
            <w:pPr>
              <w:rPr>
                <w:b/>
                <w:bCs/>
              </w:rPr>
            </w:pPr>
            <w:r w:rsidRPr="00104191">
              <w:rPr>
                <w:b/>
                <w:bCs/>
              </w:rPr>
              <w:t>Буква</w:t>
            </w:r>
          </w:p>
        </w:tc>
        <w:tc>
          <w:tcPr>
            <w:tcW w:w="1160" w:type="dxa"/>
            <w:tcBorders>
              <w:top w:val="nil"/>
              <w:left w:val="nil"/>
              <w:bottom w:val="single" w:sz="4" w:space="0" w:color="auto"/>
              <w:right w:val="single" w:sz="4" w:space="0" w:color="auto"/>
            </w:tcBorders>
            <w:shd w:val="clear" w:color="auto" w:fill="auto"/>
            <w:noWrap/>
            <w:vAlign w:val="bottom"/>
            <w:hideMark/>
          </w:tcPr>
          <w:p w14:paraId="4E6C4F17" w14:textId="77777777" w:rsidR="00104191" w:rsidRPr="00104191" w:rsidRDefault="00104191" w:rsidP="00104191">
            <w:pPr>
              <w:jc w:val="right"/>
              <w:rPr>
                <w:color w:val="000000"/>
              </w:rPr>
            </w:pPr>
            <w:r w:rsidRPr="00104191">
              <w:rPr>
                <w:color w:val="000000"/>
              </w:rPr>
              <w:t>283694.8</w:t>
            </w:r>
          </w:p>
        </w:tc>
        <w:tc>
          <w:tcPr>
            <w:tcW w:w="1500" w:type="dxa"/>
            <w:tcBorders>
              <w:top w:val="nil"/>
              <w:left w:val="nil"/>
              <w:bottom w:val="single" w:sz="4" w:space="0" w:color="auto"/>
              <w:right w:val="single" w:sz="4" w:space="0" w:color="auto"/>
            </w:tcBorders>
            <w:shd w:val="clear" w:color="auto" w:fill="auto"/>
            <w:noWrap/>
            <w:vAlign w:val="bottom"/>
            <w:hideMark/>
          </w:tcPr>
          <w:p w14:paraId="2C230A83" w14:textId="77777777" w:rsidR="00104191" w:rsidRPr="00104191" w:rsidRDefault="00104191" w:rsidP="00104191">
            <w:pPr>
              <w:jc w:val="right"/>
              <w:rPr>
                <w:color w:val="000000"/>
              </w:rPr>
            </w:pPr>
            <w:r w:rsidRPr="00104191">
              <w:rPr>
                <w:color w:val="000000"/>
              </w:rPr>
              <w:t>4941.2</w:t>
            </w:r>
          </w:p>
        </w:tc>
        <w:tc>
          <w:tcPr>
            <w:tcW w:w="1100" w:type="dxa"/>
            <w:tcBorders>
              <w:top w:val="nil"/>
              <w:left w:val="nil"/>
              <w:bottom w:val="single" w:sz="4" w:space="0" w:color="auto"/>
              <w:right w:val="single" w:sz="4" w:space="0" w:color="auto"/>
            </w:tcBorders>
            <w:shd w:val="clear" w:color="auto" w:fill="auto"/>
            <w:noWrap/>
            <w:vAlign w:val="bottom"/>
            <w:hideMark/>
          </w:tcPr>
          <w:p w14:paraId="5756FF4E" w14:textId="77777777" w:rsidR="00104191" w:rsidRPr="00104191" w:rsidRDefault="00104191" w:rsidP="00AE1D94">
            <w:pPr>
              <w:jc w:val="right"/>
              <w:rPr>
                <w:b/>
                <w:bCs/>
              </w:rPr>
            </w:pPr>
            <w:r w:rsidRPr="00104191">
              <w:rPr>
                <w:b/>
                <w:bCs/>
              </w:rPr>
              <w:t>56546.2</w:t>
            </w:r>
          </w:p>
        </w:tc>
        <w:tc>
          <w:tcPr>
            <w:tcW w:w="980" w:type="dxa"/>
            <w:tcBorders>
              <w:top w:val="nil"/>
              <w:left w:val="nil"/>
              <w:bottom w:val="single" w:sz="4" w:space="0" w:color="auto"/>
              <w:right w:val="single" w:sz="4" w:space="0" w:color="auto"/>
            </w:tcBorders>
            <w:shd w:val="clear" w:color="auto" w:fill="auto"/>
            <w:noWrap/>
            <w:vAlign w:val="bottom"/>
            <w:hideMark/>
          </w:tcPr>
          <w:p w14:paraId="3F8D4A9F" w14:textId="77777777" w:rsidR="00104191" w:rsidRPr="00104191" w:rsidRDefault="00104191" w:rsidP="00AE1D94">
            <w:pPr>
              <w:jc w:val="right"/>
            </w:pPr>
            <w:r w:rsidRPr="00104191">
              <w:t>19.9</w:t>
            </w:r>
          </w:p>
        </w:tc>
        <w:tc>
          <w:tcPr>
            <w:tcW w:w="980" w:type="dxa"/>
            <w:tcBorders>
              <w:top w:val="nil"/>
              <w:left w:val="nil"/>
              <w:bottom w:val="single" w:sz="4" w:space="0" w:color="auto"/>
              <w:right w:val="single" w:sz="8" w:space="0" w:color="auto"/>
            </w:tcBorders>
            <w:shd w:val="clear" w:color="auto" w:fill="auto"/>
            <w:noWrap/>
            <w:vAlign w:val="bottom"/>
            <w:hideMark/>
          </w:tcPr>
          <w:p w14:paraId="2A749632" w14:textId="77777777" w:rsidR="00104191" w:rsidRPr="00104191" w:rsidRDefault="00104191" w:rsidP="00AE1D94">
            <w:pPr>
              <w:jc w:val="right"/>
            </w:pPr>
            <w:r w:rsidRPr="00104191">
              <w:t>114.4</w:t>
            </w:r>
          </w:p>
        </w:tc>
      </w:tr>
      <w:tr w:rsidR="00104191" w:rsidRPr="00104191" w14:paraId="704852AF" w14:textId="77777777" w:rsidTr="00104191">
        <w:trPr>
          <w:trHeight w:val="276"/>
          <w:jc w:val="center"/>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4778652B" w14:textId="77777777" w:rsidR="00104191" w:rsidRPr="00104191" w:rsidRDefault="00104191" w:rsidP="00104191">
            <w:r w:rsidRPr="00104191">
              <w:t>Бели јасен</w:t>
            </w:r>
          </w:p>
        </w:tc>
        <w:tc>
          <w:tcPr>
            <w:tcW w:w="1160" w:type="dxa"/>
            <w:tcBorders>
              <w:top w:val="nil"/>
              <w:left w:val="nil"/>
              <w:bottom w:val="single" w:sz="4" w:space="0" w:color="auto"/>
              <w:right w:val="single" w:sz="4" w:space="0" w:color="auto"/>
            </w:tcBorders>
            <w:shd w:val="clear" w:color="auto" w:fill="auto"/>
            <w:noWrap/>
            <w:vAlign w:val="bottom"/>
            <w:hideMark/>
          </w:tcPr>
          <w:p w14:paraId="70CDEB73" w14:textId="77777777" w:rsidR="00104191" w:rsidRPr="00104191" w:rsidRDefault="00104191" w:rsidP="00104191">
            <w:pPr>
              <w:jc w:val="right"/>
              <w:rPr>
                <w:color w:val="000000"/>
              </w:rPr>
            </w:pPr>
            <w:r w:rsidRPr="00104191">
              <w:rPr>
                <w:color w:val="000000"/>
              </w:rPr>
              <w:t>486.7</w:t>
            </w:r>
          </w:p>
        </w:tc>
        <w:tc>
          <w:tcPr>
            <w:tcW w:w="1500" w:type="dxa"/>
            <w:tcBorders>
              <w:top w:val="nil"/>
              <w:left w:val="nil"/>
              <w:bottom w:val="single" w:sz="4" w:space="0" w:color="auto"/>
              <w:right w:val="single" w:sz="4" w:space="0" w:color="auto"/>
            </w:tcBorders>
            <w:shd w:val="clear" w:color="auto" w:fill="auto"/>
            <w:noWrap/>
            <w:vAlign w:val="bottom"/>
            <w:hideMark/>
          </w:tcPr>
          <w:p w14:paraId="26CE89E6" w14:textId="77777777" w:rsidR="00104191" w:rsidRPr="00104191" w:rsidRDefault="00104191" w:rsidP="00104191">
            <w:pPr>
              <w:jc w:val="right"/>
              <w:rPr>
                <w:color w:val="000000"/>
              </w:rPr>
            </w:pPr>
            <w:r w:rsidRPr="00104191">
              <w:rPr>
                <w:color w:val="000000"/>
              </w:rPr>
              <w:t>8.9</w:t>
            </w:r>
          </w:p>
        </w:tc>
        <w:tc>
          <w:tcPr>
            <w:tcW w:w="1100" w:type="dxa"/>
            <w:tcBorders>
              <w:top w:val="nil"/>
              <w:left w:val="nil"/>
              <w:bottom w:val="single" w:sz="4" w:space="0" w:color="auto"/>
              <w:right w:val="single" w:sz="4" w:space="0" w:color="auto"/>
            </w:tcBorders>
            <w:shd w:val="clear" w:color="auto" w:fill="auto"/>
            <w:noWrap/>
            <w:vAlign w:val="bottom"/>
            <w:hideMark/>
          </w:tcPr>
          <w:p w14:paraId="5C8CFE6A" w14:textId="77777777" w:rsidR="00104191" w:rsidRPr="00104191" w:rsidRDefault="00104191" w:rsidP="00AE1D94">
            <w:pPr>
              <w:jc w:val="right"/>
              <w:rPr>
                <w:b/>
                <w:bCs/>
              </w:rPr>
            </w:pPr>
            <w:r w:rsidRPr="00104191">
              <w:rPr>
                <w:b/>
                <w:bCs/>
              </w:rPr>
              <w:t>66.8</w:t>
            </w:r>
          </w:p>
        </w:tc>
        <w:tc>
          <w:tcPr>
            <w:tcW w:w="980" w:type="dxa"/>
            <w:tcBorders>
              <w:top w:val="nil"/>
              <w:left w:val="nil"/>
              <w:bottom w:val="single" w:sz="4" w:space="0" w:color="auto"/>
              <w:right w:val="single" w:sz="4" w:space="0" w:color="auto"/>
            </w:tcBorders>
            <w:shd w:val="clear" w:color="auto" w:fill="auto"/>
            <w:noWrap/>
            <w:vAlign w:val="bottom"/>
            <w:hideMark/>
          </w:tcPr>
          <w:p w14:paraId="28091BC0" w14:textId="77777777" w:rsidR="00104191" w:rsidRPr="00104191" w:rsidRDefault="00104191" w:rsidP="00AE1D94">
            <w:pPr>
              <w:jc w:val="right"/>
            </w:pPr>
            <w:r w:rsidRPr="00104191">
              <w:t>13.7</w:t>
            </w:r>
          </w:p>
        </w:tc>
        <w:tc>
          <w:tcPr>
            <w:tcW w:w="980" w:type="dxa"/>
            <w:tcBorders>
              <w:top w:val="nil"/>
              <w:left w:val="nil"/>
              <w:bottom w:val="single" w:sz="4" w:space="0" w:color="auto"/>
              <w:right w:val="single" w:sz="8" w:space="0" w:color="auto"/>
            </w:tcBorders>
            <w:shd w:val="clear" w:color="auto" w:fill="auto"/>
            <w:noWrap/>
            <w:vAlign w:val="bottom"/>
            <w:hideMark/>
          </w:tcPr>
          <w:p w14:paraId="007A562B" w14:textId="77777777" w:rsidR="00104191" w:rsidRPr="00104191" w:rsidRDefault="00104191" w:rsidP="00AE1D94">
            <w:pPr>
              <w:jc w:val="right"/>
            </w:pPr>
            <w:r w:rsidRPr="00104191">
              <w:t>75.3</w:t>
            </w:r>
          </w:p>
        </w:tc>
      </w:tr>
      <w:tr w:rsidR="00104191" w:rsidRPr="00104191" w14:paraId="02AA13FD"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21990414" w14:textId="77777777" w:rsidR="00104191" w:rsidRPr="00104191" w:rsidRDefault="00104191" w:rsidP="00104191">
            <w:pPr>
              <w:rPr>
                <w:b/>
                <w:bCs/>
              </w:rPr>
            </w:pPr>
            <w:r w:rsidRPr="00104191">
              <w:rPr>
                <w:b/>
                <w:bCs/>
              </w:rPr>
              <w:t>Јавор</w:t>
            </w:r>
          </w:p>
        </w:tc>
        <w:tc>
          <w:tcPr>
            <w:tcW w:w="1160" w:type="dxa"/>
            <w:tcBorders>
              <w:top w:val="nil"/>
              <w:left w:val="nil"/>
              <w:bottom w:val="single" w:sz="4" w:space="0" w:color="auto"/>
              <w:right w:val="single" w:sz="4" w:space="0" w:color="auto"/>
            </w:tcBorders>
            <w:shd w:val="clear" w:color="auto" w:fill="auto"/>
            <w:noWrap/>
            <w:vAlign w:val="bottom"/>
            <w:hideMark/>
          </w:tcPr>
          <w:p w14:paraId="063E45EA" w14:textId="77777777" w:rsidR="00104191" w:rsidRPr="00104191" w:rsidRDefault="00104191" w:rsidP="00104191">
            <w:pPr>
              <w:jc w:val="right"/>
              <w:rPr>
                <w:color w:val="000000"/>
              </w:rPr>
            </w:pPr>
            <w:r w:rsidRPr="00104191">
              <w:rPr>
                <w:color w:val="000000"/>
              </w:rPr>
              <w:t>3605.3</w:t>
            </w:r>
          </w:p>
        </w:tc>
        <w:tc>
          <w:tcPr>
            <w:tcW w:w="1500" w:type="dxa"/>
            <w:tcBorders>
              <w:top w:val="nil"/>
              <w:left w:val="nil"/>
              <w:bottom w:val="single" w:sz="4" w:space="0" w:color="auto"/>
              <w:right w:val="single" w:sz="4" w:space="0" w:color="auto"/>
            </w:tcBorders>
            <w:shd w:val="clear" w:color="auto" w:fill="auto"/>
            <w:noWrap/>
            <w:vAlign w:val="bottom"/>
            <w:hideMark/>
          </w:tcPr>
          <w:p w14:paraId="1E0CE2E6" w14:textId="77777777" w:rsidR="00104191" w:rsidRPr="00104191" w:rsidRDefault="00104191" w:rsidP="00104191">
            <w:pPr>
              <w:jc w:val="right"/>
              <w:rPr>
                <w:color w:val="000000"/>
              </w:rPr>
            </w:pPr>
            <w:r w:rsidRPr="00104191">
              <w:rPr>
                <w:color w:val="000000"/>
              </w:rPr>
              <w:t>82.1</w:t>
            </w:r>
          </w:p>
        </w:tc>
        <w:tc>
          <w:tcPr>
            <w:tcW w:w="1100" w:type="dxa"/>
            <w:tcBorders>
              <w:top w:val="nil"/>
              <w:left w:val="nil"/>
              <w:bottom w:val="single" w:sz="4" w:space="0" w:color="auto"/>
              <w:right w:val="single" w:sz="4" w:space="0" w:color="auto"/>
            </w:tcBorders>
            <w:shd w:val="clear" w:color="auto" w:fill="auto"/>
            <w:noWrap/>
            <w:vAlign w:val="bottom"/>
            <w:hideMark/>
          </w:tcPr>
          <w:p w14:paraId="6F695091" w14:textId="77777777" w:rsidR="00104191" w:rsidRPr="00104191" w:rsidRDefault="00104191" w:rsidP="00AE1D94">
            <w:pPr>
              <w:jc w:val="right"/>
              <w:rPr>
                <w:b/>
                <w:bCs/>
              </w:rPr>
            </w:pPr>
            <w:r w:rsidRPr="00104191">
              <w:rPr>
                <w:b/>
                <w:bCs/>
              </w:rPr>
              <w:t>478.8</w:t>
            </w:r>
          </w:p>
        </w:tc>
        <w:tc>
          <w:tcPr>
            <w:tcW w:w="980" w:type="dxa"/>
            <w:tcBorders>
              <w:top w:val="nil"/>
              <w:left w:val="nil"/>
              <w:bottom w:val="single" w:sz="4" w:space="0" w:color="auto"/>
              <w:right w:val="single" w:sz="4" w:space="0" w:color="auto"/>
            </w:tcBorders>
            <w:shd w:val="clear" w:color="auto" w:fill="auto"/>
            <w:noWrap/>
            <w:vAlign w:val="bottom"/>
            <w:hideMark/>
          </w:tcPr>
          <w:p w14:paraId="3644C1AA" w14:textId="77777777" w:rsidR="00104191" w:rsidRPr="00104191" w:rsidRDefault="00104191" w:rsidP="00AE1D94">
            <w:pPr>
              <w:jc w:val="right"/>
            </w:pPr>
            <w:r w:rsidRPr="00104191">
              <w:t>13.3</w:t>
            </w:r>
          </w:p>
        </w:tc>
        <w:tc>
          <w:tcPr>
            <w:tcW w:w="980" w:type="dxa"/>
            <w:tcBorders>
              <w:top w:val="nil"/>
              <w:left w:val="nil"/>
              <w:bottom w:val="single" w:sz="4" w:space="0" w:color="auto"/>
              <w:right w:val="single" w:sz="8" w:space="0" w:color="auto"/>
            </w:tcBorders>
            <w:shd w:val="clear" w:color="auto" w:fill="auto"/>
            <w:noWrap/>
            <w:vAlign w:val="bottom"/>
            <w:hideMark/>
          </w:tcPr>
          <w:p w14:paraId="06C65B52" w14:textId="77777777" w:rsidR="00104191" w:rsidRPr="00104191" w:rsidRDefault="00104191" w:rsidP="00AE1D94">
            <w:pPr>
              <w:jc w:val="right"/>
            </w:pPr>
            <w:r w:rsidRPr="00104191">
              <w:t>58.3</w:t>
            </w:r>
          </w:p>
        </w:tc>
      </w:tr>
      <w:tr w:rsidR="00104191" w:rsidRPr="00104191" w14:paraId="37DD0459"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51CD710E" w14:textId="77777777" w:rsidR="00104191" w:rsidRPr="00104191" w:rsidRDefault="00104191" w:rsidP="00104191">
            <w:r w:rsidRPr="00104191">
              <w:t>Остали лишћари</w:t>
            </w:r>
          </w:p>
        </w:tc>
        <w:tc>
          <w:tcPr>
            <w:tcW w:w="1160" w:type="dxa"/>
            <w:tcBorders>
              <w:top w:val="nil"/>
              <w:left w:val="nil"/>
              <w:bottom w:val="single" w:sz="4" w:space="0" w:color="auto"/>
              <w:right w:val="single" w:sz="4" w:space="0" w:color="auto"/>
            </w:tcBorders>
            <w:shd w:val="clear" w:color="auto" w:fill="auto"/>
            <w:noWrap/>
            <w:vAlign w:val="bottom"/>
            <w:hideMark/>
          </w:tcPr>
          <w:p w14:paraId="5176FD01" w14:textId="77777777" w:rsidR="00104191" w:rsidRPr="00104191" w:rsidRDefault="00104191" w:rsidP="00104191">
            <w:pPr>
              <w:jc w:val="right"/>
              <w:rPr>
                <w:color w:val="000000"/>
              </w:rPr>
            </w:pPr>
            <w:r w:rsidRPr="00104191">
              <w:rPr>
                <w:color w:val="000000"/>
              </w:rPr>
              <w:t>2510.3</w:t>
            </w:r>
          </w:p>
        </w:tc>
        <w:tc>
          <w:tcPr>
            <w:tcW w:w="1500" w:type="dxa"/>
            <w:tcBorders>
              <w:top w:val="nil"/>
              <w:left w:val="nil"/>
              <w:bottom w:val="single" w:sz="4" w:space="0" w:color="auto"/>
              <w:right w:val="single" w:sz="4" w:space="0" w:color="auto"/>
            </w:tcBorders>
            <w:shd w:val="clear" w:color="auto" w:fill="auto"/>
            <w:noWrap/>
            <w:vAlign w:val="bottom"/>
            <w:hideMark/>
          </w:tcPr>
          <w:p w14:paraId="5CD4F4D1" w14:textId="77777777" w:rsidR="00104191" w:rsidRPr="00104191" w:rsidRDefault="00104191" w:rsidP="00104191">
            <w:pPr>
              <w:jc w:val="right"/>
              <w:rPr>
                <w:color w:val="000000"/>
              </w:rPr>
            </w:pPr>
            <w:r w:rsidRPr="00104191">
              <w:rPr>
                <w:color w:val="000000"/>
              </w:rPr>
              <w:t>53.9</w:t>
            </w:r>
          </w:p>
        </w:tc>
        <w:tc>
          <w:tcPr>
            <w:tcW w:w="1100" w:type="dxa"/>
            <w:tcBorders>
              <w:top w:val="nil"/>
              <w:left w:val="nil"/>
              <w:bottom w:val="single" w:sz="4" w:space="0" w:color="auto"/>
              <w:right w:val="single" w:sz="4" w:space="0" w:color="auto"/>
            </w:tcBorders>
            <w:shd w:val="clear" w:color="auto" w:fill="auto"/>
            <w:noWrap/>
            <w:vAlign w:val="bottom"/>
            <w:hideMark/>
          </w:tcPr>
          <w:p w14:paraId="70C0CD84" w14:textId="77777777" w:rsidR="00104191" w:rsidRPr="00104191" w:rsidRDefault="00104191" w:rsidP="00AE1D94">
            <w:pPr>
              <w:jc w:val="right"/>
              <w:rPr>
                <w:b/>
                <w:bCs/>
              </w:rPr>
            </w:pPr>
            <w:r w:rsidRPr="00104191">
              <w:rPr>
                <w:b/>
                <w:bCs/>
              </w:rPr>
              <w:t> </w:t>
            </w:r>
          </w:p>
        </w:tc>
        <w:tc>
          <w:tcPr>
            <w:tcW w:w="980" w:type="dxa"/>
            <w:tcBorders>
              <w:top w:val="nil"/>
              <w:left w:val="nil"/>
              <w:bottom w:val="single" w:sz="4" w:space="0" w:color="auto"/>
              <w:right w:val="single" w:sz="4" w:space="0" w:color="auto"/>
            </w:tcBorders>
            <w:shd w:val="clear" w:color="auto" w:fill="auto"/>
            <w:noWrap/>
            <w:vAlign w:val="bottom"/>
            <w:hideMark/>
          </w:tcPr>
          <w:p w14:paraId="2F9927C2" w14:textId="77777777" w:rsidR="00104191" w:rsidRPr="00104191" w:rsidRDefault="00104191" w:rsidP="00AE1D94">
            <w:pPr>
              <w:jc w:val="right"/>
            </w:pPr>
            <w:r w:rsidRPr="00104191">
              <w:t>0.0</w:t>
            </w:r>
          </w:p>
        </w:tc>
        <w:tc>
          <w:tcPr>
            <w:tcW w:w="980" w:type="dxa"/>
            <w:tcBorders>
              <w:top w:val="nil"/>
              <w:left w:val="nil"/>
              <w:bottom w:val="single" w:sz="4" w:space="0" w:color="auto"/>
              <w:right w:val="single" w:sz="8" w:space="0" w:color="auto"/>
            </w:tcBorders>
            <w:shd w:val="clear" w:color="auto" w:fill="auto"/>
            <w:noWrap/>
            <w:vAlign w:val="bottom"/>
            <w:hideMark/>
          </w:tcPr>
          <w:p w14:paraId="2196F90C" w14:textId="77777777" w:rsidR="00104191" w:rsidRPr="00104191" w:rsidRDefault="00104191" w:rsidP="00AE1D94">
            <w:pPr>
              <w:jc w:val="right"/>
            </w:pPr>
            <w:r w:rsidRPr="00104191">
              <w:t>0.0</w:t>
            </w:r>
          </w:p>
        </w:tc>
      </w:tr>
      <w:tr w:rsidR="00104191" w:rsidRPr="00104191" w14:paraId="014B200C" w14:textId="77777777" w:rsidTr="00104191">
        <w:trPr>
          <w:trHeight w:val="276"/>
          <w:jc w:val="center"/>
        </w:trPr>
        <w:tc>
          <w:tcPr>
            <w:tcW w:w="1720" w:type="dxa"/>
            <w:tcBorders>
              <w:top w:val="nil"/>
              <w:left w:val="single" w:sz="8" w:space="0" w:color="auto"/>
              <w:bottom w:val="single" w:sz="4" w:space="0" w:color="auto"/>
              <w:right w:val="single" w:sz="4" w:space="0" w:color="auto"/>
            </w:tcBorders>
            <w:shd w:val="clear" w:color="000000" w:fill="DCE6F1"/>
            <w:noWrap/>
            <w:vAlign w:val="center"/>
            <w:hideMark/>
          </w:tcPr>
          <w:p w14:paraId="34FC8CA5" w14:textId="77777777" w:rsidR="00104191" w:rsidRPr="00104191" w:rsidRDefault="00104191" w:rsidP="00104191">
            <w:pPr>
              <w:rPr>
                <w:b/>
                <w:bCs/>
                <w:i/>
                <w:iCs/>
              </w:rPr>
            </w:pPr>
            <w:r w:rsidRPr="00104191">
              <w:rPr>
                <w:b/>
                <w:bCs/>
                <w:i/>
                <w:iCs/>
              </w:rPr>
              <w:t>Укупно лишћари</w:t>
            </w:r>
          </w:p>
        </w:tc>
        <w:tc>
          <w:tcPr>
            <w:tcW w:w="1160" w:type="dxa"/>
            <w:tcBorders>
              <w:top w:val="nil"/>
              <w:left w:val="nil"/>
              <w:bottom w:val="single" w:sz="4" w:space="0" w:color="auto"/>
              <w:right w:val="single" w:sz="4" w:space="0" w:color="auto"/>
            </w:tcBorders>
            <w:shd w:val="clear" w:color="000000" w:fill="DCE6F1"/>
            <w:noWrap/>
            <w:vAlign w:val="bottom"/>
            <w:hideMark/>
          </w:tcPr>
          <w:p w14:paraId="57AC6643" w14:textId="77777777" w:rsidR="00104191" w:rsidRPr="00104191" w:rsidRDefault="00104191" w:rsidP="00AE1D94">
            <w:pPr>
              <w:jc w:val="right"/>
              <w:rPr>
                <w:b/>
                <w:bCs/>
                <w:i/>
                <w:iCs/>
              </w:rPr>
            </w:pPr>
            <w:r w:rsidRPr="00104191">
              <w:rPr>
                <w:b/>
                <w:bCs/>
                <w:i/>
                <w:iCs/>
              </w:rPr>
              <w:t>299,641.6</w:t>
            </w:r>
          </w:p>
        </w:tc>
        <w:tc>
          <w:tcPr>
            <w:tcW w:w="1500" w:type="dxa"/>
            <w:tcBorders>
              <w:top w:val="nil"/>
              <w:left w:val="nil"/>
              <w:bottom w:val="single" w:sz="4" w:space="0" w:color="auto"/>
              <w:right w:val="single" w:sz="4" w:space="0" w:color="auto"/>
            </w:tcBorders>
            <w:shd w:val="clear" w:color="000000" w:fill="DCE6F1"/>
            <w:noWrap/>
            <w:vAlign w:val="bottom"/>
            <w:hideMark/>
          </w:tcPr>
          <w:p w14:paraId="0BDC0DC2" w14:textId="77777777" w:rsidR="00104191" w:rsidRPr="00104191" w:rsidRDefault="00104191" w:rsidP="00AE1D94">
            <w:pPr>
              <w:jc w:val="right"/>
              <w:rPr>
                <w:b/>
                <w:bCs/>
                <w:i/>
                <w:iCs/>
              </w:rPr>
            </w:pPr>
            <w:r w:rsidRPr="00104191">
              <w:rPr>
                <w:b/>
                <w:bCs/>
                <w:i/>
                <w:iCs/>
              </w:rPr>
              <w:t>5,289.2</w:t>
            </w:r>
          </w:p>
        </w:tc>
        <w:tc>
          <w:tcPr>
            <w:tcW w:w="1100" w:type="dxa"/>
            <w:tcBorders>
              <w:top w:val="nil"/>
              <w:left w:val="nil"/>
              <w:bottom w:val="single" w:sz="4" w:space="0" w:color="auto"/>
              <w:right w:val="single" w:sz="4" w:space="0" w:color="auto"/>
            </w:tcBorders>
            <w:shd w:val="clear" w:color="000000" w:fill="DCE6F1"/>
            <w:noWrap/>
            <w:vAlign w:val="bottom"/>
            <w:hideMark/>
          </w:tcPr>
          <w:p w14:paraId="140870CB" w14:textId="77777777" w:rsidR="00104191" w:rsidRPr="00104191" w:rsidRDefault="00104191" w:rsidP="00AE1D94">
            <w:pPr>
              <w:jc w:val="right"/>
              <w:rPr>
                <w:b/>
                <w:bCs/>
                <w:i/>
                <w:iCs/>
              </w:rPr>
            </w:pPr>
            <w:r w:rsidRPr="00104191">
              <w:rPr>
                <w:b/>
                <w:bCs/>
                <w:i/>
                <w:iCs/>
              </w:rPr>
              <w:t>57,365.8</w:t>
            </w:r>
          </w:p>
        </w:tc>
        <w:tc>
          <w:tcPr>
            <w:tcW w:w="980" w:type="dxa"/>
            <w:tcBorders>
              <w:top w:val="nil"/>
              <w:left w:val="nil"/>
              <w:bottom w:val="single" w:sz="4" w:space="0" w:color="auto"/>
              <w:right w:val="single" w:sz="4" w:space="0" w:color="auto"/>
            </w:tcBorders>
            <w:shd w:val="clear" w:color="000000" w:fill="DCE6F1"/>
            <w:noWrap/>
            <w:vAlign w:val="bottom"/>
            <w:hideMark/>
          </w:tcPr>
          <w:p w14:paraId="22DBE0C2" w14:textId="77777777" w:rsidR="00104191" w:rsidRPr="00104191" w:rsidRDefault="00104191" w:rsidP="00AE1D94">
            <w:pPr>
              <w:jc w:val="right"/>
              <w:rPr>
                <w:b/>
                <w:bCs/>
                <w:i/>
                <w:iCs/>
              </w:rPr>
            </w:pPr>
            <w:r w:rsidRPr="00104191">
              <w:rPr>
                <w:b/>
                <w:bCs/>
                <w:i/>
                <w:iCs/>
              </w:rPr>
              <w:t>19.1</w:t>
            </w:r>
          </w:p>
        </w:tc>
        <w:tc>
          <w:tcPr>
            <w:tcW w:w="980" w:type="dxa"/>
            <w:tcBorders>
              <w:top w:val="nil"/>
              <w:left w:val="nil"/>
              <w:bottom w:val="single" w:sz="4" w:space="0" w:color="auto"/>
              <w:right w:val="single" w:sz="8" w:space="0" w:color="auto"/>
            </w:tcBorders>
            <w:shd w:val="clear" w:color="000000" w:fill="DCE6F1"/>
            <w:noWrap/>
            <w:vAlign w:val="bottom"/>
            <w:hideMark/>
          </w:tcPr>
          <w:p w14:paraId="684A311D" w14:textId="77777777" w:rsidR="00104191" w:rsidRPr="00104191" w:rsidRDefault="00104191" w:rsidP="00AE1D94">
            <w:pPr>
              <w:jc w:val="right"/>
              <w:rPr>
                <w:b/>
                <w:bCs/>
                <w:i/>
                <w:iCs/>
              </w:rPr>
            </w:pPr>
            <w:r w:rsidRPr="00104191">
              <w:rPr>
                <w:b/>
                <w:bCs/>
                <w:i/>
                <w:iCs/>
              </w:rPr>
              <w:t>108.5</w:t>
            </w:r>
          </w:p>
        </w:tc>
      </w:tr>
      <w:tr w:rsidR="00104191" w:rsidRPr="00104191" w14:paraId="7A054A69"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000000" w:fill="FFFFFF"/>
            <w:noWrap/>
            <w:vAlign w:val="center"/>
            <w:hideMark/>
          </w:tcPr>
          <w:p w14:paraId="3A191F29" w14:textId="77777777" w:rsidR="00104191" w:rsidRPr="00104191" w:rsidRDefault="00104191" w:rsidP="00104191">
            <w:pPr>
              <w:rPr>
                <w:b/>
                <w:bCs/>
              </w:rPr>
            </w:pPr>
            <w:r w:rsidRPr="00104191">
              <w:rPr>
                <w:b/>
                <w:bCs/>
              </w:rPr>
              <w:t xml:space="preserve">Јела </w:t>
            </w:r>
          </w:p>
        </w:tc>
        <w:tc>
          <w:tcPr>
            <w:tcW w:w="1160" w:type="dxa"/>
            <w:tcBorders>
              <w:top w:val="nil"/>
              <w:left w:val="nil"/>
              <w:bottom w:val="single" w:sz="4" w:space="0" w:color="auto"/>
              <w:right w:val="single" w:sz="4" w:space="0" w:color="auto"/>
            </w:tcBorders>
            <w:shd w:val="clear" w:color="auto" w:fill="auto"/>
            <w:noWrap/>
            <w:vAlign w:val="bottom"/>
            <w:hideMark/>
          </w:tcPr>
          <w:p w14:paraId="70CD4794" w14:textId="77777777" w:rsidR="00104191" w:rsidRPr="00104191" w:rsidRDefault="00104191" w:rsidP="00104191">
            <w:pPr>
              <w:jc w:val="right"/>
              <w:rPr>
                <w:color w:val="000000"/>
              </w:rPr>
            </w:pPr>
            <w:r w:rsidRPr="00104191">
              <w:rPr>
                <w:color w:val="000000"/>
              </w:rPr>
              <w:t>11653.1</w:t>
            </w:r>
          </w:p>
        </w:tc>
        <w:tc>
          <w:tcPr>
            <w:tcW w:w="1500" w:type="dxa"/>
            <w:tcBorders>
              <w:top w:val="nil"/>
              <w:left w:val="nil"/>
              <w:bottom w:val="single" w:sz="4" w:space="0" w:color="auto"/>
              <w:right w:val="single" w:sz="4" w:space="0" w:color="auto"/>
            </w:tcBorders>
            <w:shd w:val="clear" w:color="auto" w:fill="auto"/>
            <w:noWrap/>
            <w:vAlign w:val="bottom"/>
            <w:hideMark/>
          </w:tcPr>
          <w:p w14:paraId="0E3FDC59" w14:textId="77777777" w:rsidR="00104191" w:rsidRPr="00104191" w:rsidRDefault="00104191" w:rsidP="00104191">
            <w:pPr>
              <w:jc w:val="right"/>
              <w:rPr>
                <w:color w:val="000000"/>
              </w:rPr>
            </w:pPr>
            <w:r w:rsidRPr="00104191">
              <w:rPr>
                <w:color w:val="000000"/>
              </w:rPr>
              <w:t>333.0</w:t>
            </w:r>
          </w:p>
        </w:tc>
        <w:tc>
          <w:tcPr>
            <w:tcW w:w="1100" w:type="dxa"/>
            <w:tcBorders>
              <w:top w:val="nil"/>
              <w:left w:val="nil"/>
              <w:bottom w:val="single" w:sz="4" w:space="0" w:color="auto"/>
              <w:right w:val="single" w:sz="4" w:space="0" w:color="auto"/>
            </w:tcBorders>
            <w:shd w:val="clear" w:color="auto" w:fill="auto"/>
            <w:noWrap/>
            <w:vAlign w:val="bottom"/>
            <w:hideMark/>
          </w:tcPr>
          <w:p w14:paraId="42F5053E" w14:textId="77777777" w:rsidR="00104191" w:rsidRPr="00104191" w:rsidRDefault="00104191" w:rsidP="00AE1D94">
            <w:pPr>
              <w:jc w:val="right"/>
              <w:rPr>
                <w:b/>
                <w:bCs/>
              </w:rPr>
            </w:pPr>
            <w:r w:rsidRPr="00104191">
              <w:rPr>
                <w:b/>
                <w:bCs/>
              </w:rPr>
              <w:t>1481.2</w:t>
            </w:r>
          </w:p>
        </w:tc>
        <w:tc>
          <w:tcPr>
            <w:tcW w:w="980" w:type="dxa"/>
            <w:tcBorders>
              <w:top w:val="nil"/>
              <w:left w:val="nil"/>
              <w:bottom w:val="single" w:sz="4" w:space="0" w:color="auto"/>
              <w:right w:val="single" w:sz="4" w:space="0" w:color="auto"/>
            </w:tcBorders>
            <w:shd w:val="clear" w:color="auto" w:fill="auto"/>
            <w:noWrap/>
            <w:vAlign w:val="bottom"/>
            <w:hideMark/>
          </w:tcPr>
          <w:p w14:paraId="4CD6FD3B" w14:textId="77777777" w:rsidR="00104191" w:rsidRPr="00104191" w:rsidRDefault="00104191" w:rsidP="00AE1D94">
            <w:pPr>
              <w:jc w:val="right"/>
            </w:pPr>
            <w:r w:rsidRPr="00104191">
              <w:t>12.7</w:t>
            </w:r>
          </w:p>
        </w:tc>
        <w:tc>
          <w:tcPr>
            <w:tcW w:w="980" w:type="dxa"/>
            <w:tcBorders>
              <w:top w:val="nil"/>
              <w:left w:val="nil"/>
              <w:bottom w:val="single" w:sz="4" w:space="0" w:color="auto"/>
              <w:right w:val="single" w:sz="8" w:space="0" w:color="auto"/>
            </w:tcBorders>
            <w:shd w:val="clear" w:color="auto" w:fill="auto"/>
            <w:noWrap/>
            <w:vAlign w:val="bottom"/>
            <w:hideMark/>
          </w:tcPr>
          <w:p w14:paraId="6EBD94E0" w14:textId="77777777" w:rsidR="00104191" w:rsidRPr="00104191" w:rsidRDefault="00104191" w:rsidP="00AE1D94">
            <w:pPr>
              <w:jc w:val="right"/>
            </w:pPr>
            <w:r w:rsidRPr="00104191">
              <w:t>44.5</w:t>
            </w:r>
          </w:p>
        </w:tc>
      </w:tr>
      <w:tr w:rsidR="00104191" w:rsidRPr="00104191" w14:paraId="0655E5CE"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000000" w:fill="FFFFFF"/>
            <w:noWrap/>
            <w:vAlign w:val="center"/>
            <w:hideMark/>
          </w:tcPr>
          <w:p w14:paraId="380493B5" w14:textId="77777777" w:rsidR="00104191" w:rsidRPr="00104191" w:rsidRDefault="00104191" w:rsidP="00104191">
            <w:r w:rsidRPr="00104191">
              <w:t>Смрча</w:t>
            </w:r>
          </w:p>
        </w:tc>
        <w:tc>
          <w:tcPr>
            <w:tcW w:w="1160" w:type="dxa"/>
            <w:tcBorders>
              <w:top w:val="nil"/>
              <w:left w:val="nil"/>
              <w:bottom w:val="single" w:sz="4" w:space="0" w:color="auto"/>
              <w:right w:val="single" w:sz="4" w:space="0" w:color="auto"/>
            </w:tcBorders>
            <w:shd w:val="clear" w:color="auto" w:fill="auto"/>
            <w:noWrap/>
            <w:vAlign w:val="bottom"/>
            <w:hideMark/>
          </w:tcPr>
          <w:p w14:paraId="22A36072" w14:textId="77777777" w:rsidR="00104191" w:rsidRPr="00104191" w:rsidRDefault="00104191" w:rsidP="00104191">
            <w:pPr>
              <w:jc w:val="right"/>
              <w:rPr>
                <w:color w:val="000000"/>
              </w:rPr>
            </w:pPr>
            <w:r w:rsidRPr="00104191">
              <w:rPr>
                <w:color w:val="000000"/>
              </w:rPr>
              <w:t>719.5</w:t>
            </w:r>
          </w:p>
        </w:tc>
        <w:tc>
          <w:tcPr>
            <w:tcW w:w="1500" w:type="dxa"/>
            <w:tcBorders>
              <w:top w:val="nil"/>
              <w:left w:val="nil"/>
              <w:bottom w:val="single" w:sz="4" w:space="0" w:color="auto"/>
              <w:right w:val="single" w:sz="4" w:space="0" w:color="auto"/>
            </w:tcBorders>
            <w:shd w:val="clear" w:color="auto" w:fill="auto"/>
            <w:noWrap/>
            <w:vAlign w:val="bottom"/>
            <w:hideMark/>
          </w:tcPr>
          <w:p w14:paraId="70B7B926" w14:textId="77777777" w:rsidR="00104191" w:rsidRPr="00104191" w:rsidRDefault="00104191" w:rsidP="00104191">
            <w:pPr>
              <w:jc w:val="right"/>
              <w:rPr>
                <w:color w:val="000000"/>
              </w:rPr>
            </w:pPr>
            <w:r w:rsidRPr="00104191">
              <w:rPr>
                <w:color w:val="000000"/>
              </w:rPr>
              <w:t>21.9</w:t>
            </w:r>
          </w:p>
        </w:tc>
        <w:tc>
          <w:tcPr>
            <w:tcW w:w="1100" w:type="dxa"/>
            <w:tcBorders>
              <w:top w:val="nil"/>
              <w:left w:val="nil"/>
              <w:bottom w:val="single" w:sz="4" w:space="0" w:color="auto"/>
              <w:right w:val="single" w:sz="4" w:space="0" w:color="auto"/>
            </w:tcBorders>
            <w:shd w:val="clear" w:color="auto" w:fill="auto"/>
            <w:noWrap/>
            <w:vAlign w:val="bottom"/>
            <w:hideMark/>
          </w:tcPr>
          <w:p w14:paraId="5346C86F" w14:textId="77777777" w:rsidR="00104191" w:rsidRPr="00104191" w:rsidRDefault="00104191" w:rsidP="00AE1D94">
            <w:pPr>
              <w:jc w:val="right"/>
              <w:rPr>
                <w:b/>
                <w:bCs/>
              </w:rPr>
            </w:pPr>
            <w:r w:rsidRPr="00104191">
              <w:rPr>
                <w:b/>
                <w:bCs/>
              </w:rPr>
              <w:t>64.5</w:t>
            </w:r>
          </w:p>
        </w:tc>
        <w:tc>
          <w:tcPr>
            <w:tcW w:w="980" w:type="dxa"/>
            <w:tcBorders>
              <w:top w:val="nil"/>
              <w:left w:val="nil"/>
              <w:bottom w:val="single" w:sz="4" w:space="0" w:color="auto"/>
              <w:right w:val="single" w:sz="4" w:space="0" w:color="auto"/>
            </w:tcBorders>
            <w:shd w:val="clear" w:color="auto" w:fill="auto"/>
            <w:noWrap/>
            <w:vAlign w:val="bottom"/>
            <w:hideMark/>
          </w:tcPr>
          <w:p w14:paraId="5D843E3D" w14:textId="77777777" w:rsidR="00104191" w:rsidRPr="00104191" w:rsidRDefault="00104191" w:rsidP="00AE1D94">
            <w:pPr>
              <w:jc w:val="right"/>
            </w:pPr>
            <w:r w:rsidRPr="00104191">
              <w:t>9.0</w:t>
            </w:r>
          </w:p>
        </w:tc>
        <w:tc>
          <w:tcPr>
            <w:tcW w:w="980" w:type="dxa"/>
            <w:tcBorders>
              <w:top w:val="nil"/>
              <w:left w:val="nil"/>
              <w:bottom w:val="single" w:sz="4" w:space="0" w:color="auto"/>
              <w:right w:val="single" w:sz="8" w:space="0" w:color="auto"/>
            </w:tcBorders>
            <w:shd w:val="clear" w:color="auto" w:fill="auto"/>
            <w:noWrap/>
            <w:vAlign w:val="bottom"/>
            <w:hideMark/>
          </w:tcPr>
          <w:p w14:paraId="355483ED" w14:textId="77777777" w:rsidR="00104191" w:rsidRPr="00104191" w:rsidRDefault="00104191" w:rsidP="00AE1D94">
            <w:pPr>
              <w:jc w:val="right"/>
            </w:pPr>
            <w:r w:rsidRPr="00104191">
              <w:t>29.4</w:t>
            </w:r>
          </w:p>
        </w:tc>
      </w:tr>
      <w:tr w:rsidR="00104191" w:rsidRPr="00104191" w14:paraId="1334E2A1" w14:textId="77777777" w:rsidTr="00104191">
        <w:trPr>
          <w:trHeight w:val="264"/>
          <w:jc w:val="center"/>
        </w:trPr>
        <w:tc>
          <w:tcPr>
            <w:tcW w:w="1720" w:type="dxa"/>
            <w:tcBorders>
              <w:top w:val="nil"/>
              <w:left w:val="single" w:sz="8" w:space="0" w:color="auto"/>
              <w:bottom w:val="single" w:sz="4" w:space="0" w:color="auto"/>
              <w:right w:val="single" w:sz="4" w:space="0" w:color="auto"/>
            </w:tcBorders>
            <w:shd w:val="clear" w:color="000000" w:fill="FFFFFF"/>
            <w:noWrap/>
            <w:vAlign w:val="bottom"/>
            <w:hideMark/>
          </w:tcPr>
          <w:p w14:paraId="285DC6FC" w14:textId="77777777" w:rsidR="00104191" w:rsidRPr="00104191" w:rsidRDefault="00104191" w:rsidP="00104191">
            <w:r w:rsidRPr="00104191">
              <w:t>Црни бор</w:t>
            </w:r>
          </w:p>
        </w:tc>
        <w:tc>
          <w:tcPr>
            <w:tcW w:w="1160" w:type="dxa"/>
            <w:tcBorders>
              <w:top w:val="nil"/>
              <w:left w:val="nil"/>
              <w:bottom w:val="single" w:sz="4" w:space="0" w:color="auto"/>
              <w:right w:val="single" w:sz="4" w:space="0" w:color="auto"/>
            </w:tcBorders>
            <w:shd w:val="clear" w:color="auto" w:fill="auto"/>
            <w:noWrap/>
            <w:vAlign w:val="bottom"/>
            <w:hideMark/>
          </w:tcPr>
          <w:p w14:paraId="30A77F66" w14:textId="77777777" w:rsidR="00104191" w:rsidRPr="00104191" w:rsidRDefault="00104191" w:rsidP="00104191">
            <w:pPr>
              <w:jc w:val="right"/>
              <w:rPr>
                <w:color w:val="000000"/>
              </w:rPr>
            </w:pPr>
            <w:r w:rsidRPr="00104191">
              <w:rPr>
                <w:color w:val="000000"/>
              </w:rPr>
              <w:t>2302.8</w:t>
            </w:r>
          </w:p>
        </w:tc>
        <w:tc>
          <w:tcPr>
            <w:tcW w:w="1500" w:type="dxa"/>
            <w:tcBorders>
              <w:top w:val="nil"/>
              <w:left w:val="nil"/>
              <w:bottom w:val="single" w:sz="4" w:space="0" w:color="auto"/>
              <w:right w:val="single" w:sz="4" w:space="0" w:color="auto"/>
            </w:tcBorders>
            <w:shd w:val="clear" w:color="auto" w:fill="auto"/>
            <w:noWrap/>
            <w:vAlign w:val="bottom"/>
            <w:hideMark/>
          </w:tcPr>
          <w:p w14:paraId="24CF3B55" w14:textId="77777777" w:rsidR="00104191" w:rsidRPr="00104191" w:rsidRDefault="00104191" w:rsidP="00104191">
            <w:pPr>
              <w:jc w:val="right"/>
              <w:rPr>
                <w:color w:val="000000"/>
              </w:rPr>
            </w:pPr>
            <w:r w:rsidRPr="00104191">
              <w:rPr>
                <w:color w:val="000000"/>
              </w:rPr>
              <w:t>98.1</w:t>
            </w:r>
          </w:p>
        </w:tc>
        <w:tc>
          <w:tcPr>
            <w:tcW w:w="1100" w:type="dxa"/>
            <w:tcBorders>
              <w:top w:val="nil"/>
              <w:left w:val="nil"/>
              <w:bottom w:val="single" w:sz="4" w:space="0" w:color="auto"/>
              <w:right w:val="single" w:sz="4" w:space="0" w:color="auto"/>
            </w:tcBorders>
            <w:shd w:val="clear" w:color="auto" w:fill="auto"/>
            <w:noWrap/>
            <w:vAlign w:val="bottom"/>
            <w:hideMark/>
          </w:tcPr>
          <w:p w14:paraId="3D23E619" w14:textId="77777777" w:rsidR="00104191" w:rsidRPr="00104191" w:rsidRDefault="00104191" w:rsidP="00AE1D94">
            <w:pPr>
              <w:jc w:val="right"/>
              <w:rPr>
                <w:b/>
                <w:bCs/>
              </w:rPr>
            </w:pPr>
            <w:r w:rsidRPr="00104191">
              <w:rPr>
                <w:b/>
                <w:bCs/>
              </w:rPr>
              <w:t>420.1</w:t>
            </w:r>
          </w:p>
        </w:tc>
        <w:tc>
          <w:tcPr>
            <w:tcW w:w="980" w:type="dxa"/>
            <w:tcBorders>
              <w:top w:val="nil"/>
              <w:left w:val="nil"/>
              <w:bottom w:val="single" w:sz="4" w:space="0" w:color="auto"/>
              <w:right w:val="single" w:sz="4" w:space="0" w:color="auto"/>
            </w:tcBorders>
            <w:shd w:val="clear" w:color="auto" w:fill="auto"/>
            <w:noWrap/>
            <w:vAlign w:val="bottom"/>
            <w:hideMark/>
          </w:tcPr>
          <w:p w14:paraId="253F2C18" w14:textId="77777777" w:rsidR="00104191" w:rsidRPr="00104191" w:rsidRDefault="00104191" w:rsidP="00AE1D94">
            <w:pPr>
              <w:jc w:val="right"/>
            </w:pPr>
            <w:r w:rsidRPr="00104191">
              <w:t>18.2</w:t>
            </w:r>
          </w:p>
        </w:tc>
        <w:tc>
          <w:tcPr>
            <w:tcW w:w="980" w:type="dxa"/>
            <w:tcBorders>
              <w:top w:val="nil"/>
              <w:left w:val="nil"/>
              <w:bottom w:val="single" w:sz="4" w:space="0" w:color="auto"/>
              <w:right w:val="single" w:sz="8" w:space="0" w:color="auto"/>
            </w:tcBorders>
            <w:shd w:val="clear" w:color="auto" w:fill="auto"/>
            <w:noWrap/>
            <w:vAlign w:val="bottom"/>
            <w:hideMark/>
          </w:tcPr>
          <w:p w14:paraId="038B547D" w14:textId="77777777" w:rsidR="00104191" w:rsidRPr="00104191" w:rsidRDefault="00104191" w:rsidP="00AE1D94">
            <w:pPr>
              <w:jc w:val="right"/>
            </w:pPr>
            <w:r w:rsidRPr="00104191">
              <w:t>42.8</w:t>
            </w:r>
          </w:p>
        </w:tc>
      </w:tr>
      <w:tr w:rsidR="00104191" w:rsidRPr="00104191" w14:paraId="707292B6" w14:textId="77777777" w:rsidTr="00104191">
        <w:trPr>
          <w:trHeight w:val="276"/>
          <w:jc w:val="center"/>
        </w:trPr>
        <w:tc>
          <w:tcPr>
            <w:tcW w:w="1720" w:type="dxa"/>
            <w:tcBorders>
              <w:top w:val="nil"/>
              <w:left w:val="single" w:sz="8" w:space="0" w:color="auto"/>
              <w:bottom w:val="single" w:sz="4" w:space="0" w:color="auto"/>
              <w:right w:val="single" w:sz="4" w:space="0" w:color="auto"/>
            </w:tcBorders>
            <w:shd w:val="clear" w:color="000000" w:fill="DCE6F1"/>
            <w:noWrap/>
            <w:vAlign w:val="center"/>
            <w:hideMark/>
          </w:tcPr>
          <w:p w14:paraId="6EE6FC33" w14:textId="77777777" w:rsidR="00104191" w:rsidRPr="00104191" w:rsidRDefault="00104191" w:rsidP="00104191">
            <w:pPr>
              <w:rPr>
                <w:b/>
                <w:bCs/>
                <w:i/>
                <w:iCs/>
              </w:rPr>
            </w:pPr>
            <w:r w:rsidRPr="00104191">
              <w:rPr>
                <w:b/>
                <w:bCs/>
                <w:i/>
                <w:iCs/>
              </w:rPr>
              <w:t>Укупно четинари</w:t>
            </w:r>
          </w:p>
        </w:tc>
        <w:tc>
          <w:tcPr>
            <w:tcW w:w="1160" w:type="dxa"/>
            <w:tcBorders>
              <w:top w:val="nil"/>
              <w:left w:val="nil"/>
              <w:bottom w:val="single" w:sz="4" w:space="0" w:color="auto"/>
              <w:right w:val="single" w:sz="4" w:space="0" w:color="auto"/>
            </w:tcBorders>
            <w:shd w:val="clear" w:color="000000" w:fill="DCE6F1"/>
            <w:noWrap/>
            <w:vAlign w:val="bottom"/>
            <w:hideMark/>
          </w:tcPr>
          <w:p w14:paraId="2E6615D5" w14:textId="77777777" w:rsidR="00104191" w:rsidRPr="00104191" w:rsidRDefault="00104191" w:rsidP="00AE1D94">
            <w:pPr>
              <w:jc w:val="right"/>
              <w:rPr>
                <w:b/>
                <w:bCs/>
                <w:i/>
                <w:iCs/>
              </w:rPr>
            </w:pPr>
            <w:r w:rsidRPr="00104191">
              <w:rPr>
                <w:b/>
                <w:bCs/>
                <w:i/>
                <w:iCs/>
              </w:rPr>
              <w:t>14,675.4</w:t>
            </w:r>
          </w:p>
        </w:tc>
        <w:tc>
          <w:tcPr>
            <w:tcW w:w="1500" w:type="dxa"/>
            <w:tcBorders>
              <w:top w:val="nil"/>
              <w:left w:val="nil"/>
              <w:bottom w:val="single" w:sz="4" w:space="0" w:color="auto"/>
              <w:right w:val="single" w:sz="4" w:space="0" w:color="auto"/>
            </w:tcBorders>
            <w:shd w:val="clear" w:color="000000" w:fill="DCE6F1"/>
            <w:noWrap/>
            <w:vAlign w:val="bottom"/>
            <w:hideMark/>
          </w:tcPr>
          <w:p w14:paraId="1D605609" w14:textId="77777777" w:rsidR="00104191" w:rsidRPr="00104191" w:rsidRDefault="00104191" w:rsidP="00AE1D94">
            <w:pPr>
              <w:jc w:val="right"/>
              <w:rPr>
                <w:b/>
                <w:bCs/>
                <w:i/>
                <w:iCs/>
              </w:rPr>
            </w:pPr>
            <w:r w:rsidRPr="00104191">
              <w:rPr>
                <w:b/>
                <w:bCs/>
                <w:i/>
                <w:iCs/>
              </w:rPr>
              <w:t>453.1</w:t>
            </w:r>
          </w:p>
        </w:tc>
        <w:tc>
          <w:tcPr>
            <w:tcW w:w="1100" w:type="dxa"/>
            <w:tcBorders>
              <w:top w:val="nil"/>
              <w:left w:val="nil"/>
              <w:bottom w:val="single" w:sz="4" w:space="0" w:color="auto"/>
              <w:right w:val="single" w:sz="4" w:space="0" w:color="auto"/>
            </w:tcBorders>
            <w:shd w:val="clear" w:color="000000" w:fill="DCE6F1"/>
            <w:noWrap/>
            <w:vAlign w:val="bottom"/>
            <w:hideMark/>
          </w:tcPr>
          <w:p w14:paraId="13D15FF4" w14:textId="77777777" w:rsidR="00104191" w:rsidRPr="00104191" w:rsidRDefault="00104191" w:rsidP="00AE1D94">
            <w:pPr>
              <w:jc w:val="right"/>
              <w:rPr>
                <w:b/>
                <w:bCs/>
                <w:i/>
                <w:iCs/>
              </w:rPr>
            </w:pPr>
            <w:r w:rsidRPr="00104191">
              <w:rPr>
                <w:b/>
                <w:bCs/>
                <w:i/>
                <w:iCs/>
              </w:rPr>
              <w:t>1,965.8</w:t>
            </w:r>
          </w:p>
        </w:tc>
        <w:tc>
          <w:tcPr>
            <w:tcW w:w="980" w:type="dxa"/>
            <w:tcBorders>
              <w:top w:val="nil"/>
              <w:left w:val="nil"/>
              <w:bottom w:val="single" w:sz="4" w:space="0" w:color="auto"/>
              <w:right w:val="single" w:sz="4" w:space="0" w:color="auto"/>
            </w:tcBorders>
            <w:shd w:val="clear" w:color="000000" w:fill="DCE6F1"/>
            <w:noWrap/>
            <w:vAlign w:val="bottom"/>
            <w:hideMark/>
          </w:tcPr>
          <w:p w14:paraId="625ACE75" w14:textId="77777777" w:rsidR="00104191" w:rsidRPr="00104191" w:rsidRDefault="00104191" w:rsidP="00AE1D94">
            <w:pPr>
              <w:jc w:val="right"/>
              <w:rPr>
                <w:b/>
                <w:bCs/>
                <w:i/>
                <w:iCs/>
              </w:rPr>
            </w:pPr>
            <w:r w:rsidRPr="00104191">
              <w:rPr>
                <w:b/>
                <w:bCs/>
                <w:i/>
                <w:iCs/>
              </w:rPr>
              <w:t>13.4</w:t>
            </w:r>
          </w:p>
        </w:tc>
        <w:tc>
          <w:tcPr>
            <w:tcW w:w="980" w:type="dxa"/>
            <w:tcBorders>
              <w:top w:val="nil"/>
              <w:left w:val="nil"/>
              <w:bottom w:val="single" w:sz="4" w:space="0" w:color="auto"/>
              <w:right w:val="single" w:sz="8" w:space="0" w:color="auto"/>
            </w:tcBorders>
            <w:shd w:val="clear" w:color="000000" w:fill="DCE6F1"/>
            <w:noWrap/>
            <w:vAlign w:val="bottom"/>
            <w:hideMark/>
          </w:tcPr>
          <w:p w14:paraId="50AF4EE5" w14:textId="77777777" w:rsidR="00104191" w:rsidRPr="00104191" w:rsidRDefault="00104191" w:rsidP="00AE1D94">
            <w:pPr>
              <w:jc w:val="right"/>
              <w:rPr>
                <w:b/>
                <w:bCs/>
                <w:i/>
                <w:iCs/>
              </w:rPr>
            </w:pPr>
            <w:r w:rsidRPr="00104191">
              <w:rPr>
                <w:b/>
                <w:bCs/>
                <w:i/>
                <w:iCs/>
              </w:rPr>
              <w:t>43.4</w:t>
            </w:r>
          </w:p>
        </w:tc>
      </w:tr>
      <w:tr w:rsidR="00104191" w:rsidRPr="00104191" w14:paraId="6E3A87D2" w14:textId="77777777" w:rsidTr="00104191">
        <w:trPr>
          <w:trHeight w:val="276"/>
          <w:jc w:val="center"/>
        </w:trPr>
        <w:tc>
          <w:tcPr>
            <w:tcW w:w="1720" w:type="dxa"/>
            <w:tcBorders>
              <w:top w:val="nil"/>
              <w:left w:val="single" w:sz="8" w:space="0" w:color="auto"/>
              <w:bottom w:val="single" w:sz="8" w:space="0" w:color="auto"/>
              <w:right w:val="single" w:sz="4" w:space="0" w:color="auto"/>
            </w:tcBorders>
            <w:shd w:val="clear" w:color="000000" w:fill="F2DCDB"/>
            <w:noWrap/>
            <w:vAlign w:val="center"/>
            <w:hideMark/>
          </w:tcPr>
          <w:p w14:paraId="7673430E" w14:textId="77777777" w:rsidR="00104191" w:rsidRPr="00104191" w:rsidRDefault="00104191" w:rsidP="00104191">
            <w:pPr>
              <w:rPr>
                <w:b/>
                <w:bCs/>
              </w:rPr>
            </w:pPr>
            <w:r w:rsidRPr="00104191">
              <w:rPr>
                <w:b/>
                <w:bCs/>
              </w:rPr>
              <w:t>УКУПНО  ГЈ</w:t>
            </w:r>
          </w:p>
        </w:tc>
        <w:tc>
          <w:tcPr>
            <w:tcW w:w="1160" w:type="dxa"/>
            <w:tcBorders>
              <w:top w:val="nil"/>
              <w:left w:val="nil"/>
              <w:bottom w:val="single" w:sz="8" w:space="0" w:color="auto"/>
              <w:right w:val="single" w:sz="4" w:space="0" w:color="auto"/>
            </w:tcBorders>
            <w:shd w:val="clear" w:color="000000" w:fill="F2DCDB"/>
            <w:noWrap/>
            <w:vAlign w:val="bottom"/>
            <w:hideMark/>
          </w:tcPr>
          <w:p w14:paraId="3EE0625A" w14:textId="77777777" w:rsidR="00104191" w:rsidRPr="00104191" w:rsidRDefault="00104191" w:rsidP="00AE1D94">
            <w:pPr>
              <w:jc w:val="right"/>
              <w:rPr>
                <w:b/>
                <w:bCs/>
              </w:rPr>
            </w:pPr>
            <w:r w:rsidRPr="00104191">
              <w:rPr>
                <w:b/>
                <w:bCs/>
              </w:rPr>
              <w:t>314,317.0</w:t>
            </w:r>
          </w:p>
        </w:tc>
        <w:tc>
          <w:tcPr>
            <w:tcW w:w="1500" w:type="dxa"/>
            <w:tcBorders>
              <w:top w:val="nil"/>
              <w:left w:val="nil"/>
              <w:bottom w:val="single" w:sz="8" w:space="0" w:color="auto"/>
              <w:right w:val="single" w:sz="4" w:space="0" w:color="auto"/>
            </w:tcBorders>
            <w:shd w:val="clear" w:color="000000" w:fill="F2DCDB"/>
            <w:noWrap/>
            <w:vAlign w:val="bottom"/>
            <w:hideMark/>
          </w:tcPr>
          <w:p w14:paraId="4129F0AF" w14:textId="77777777" w:rsidR="00104191" w:rsidRPr="00104191" w:rsidRDefault="00104191" w:rsidP="00AE1D94">
            <w:pPr>
              <w:jc w:val="right"/>
              <w:rPr>
                <w:b/>
                <w:bCs/>
              </w:rPr>
            </w:pPr>
            <w:r w:rsidRPr="00104191">
              <w:rPr>
                <w:b/>
                <w:bCs/>
              </w:rPr>
              <w:t>5,742.2</w:t>
            </w:r>
          </w:p>
        </w:tc>
        <w:tc>
          <w:tcPr>
            <w:tcW w:w="1100" w:type="dxa"/>
            <w:tcBorders>
              <w:top w:val="nil"/>
              <w:left w:val="nil"/>
              <w:bottom w:val="single" w:sz="8" w:space="0" w:color="auto"/>
              <w:right w:val="single" w:sz="4" w:space="0" w:color="auto"/>
            </w:tcBorders>
            <w:shd w:val="clear" w:color="000000" w:fill="F2DCDB"/>
            <w:noWrap/>
            <w:vAlign w:val="bottom"/>
            <w:hideMark/>
          </w:tcPr>
          <w:p w14:paraId="01034930" w14:textId="77777777" w:rsidR="00104191" w:rsidRPr="00104191" w:rsidRDefault="00104191" w:rsidP="00AE1D94">
            <w:pPr>
              <w:jc w:val="right"/>
              <w:rPr>
                <w:b/>
                <w:bCs/>
              </w:rPr>
            </w:pPr>
            <w:r w:rsidRPr="00104191">
              <w:rPr>
                <w:b/>
                <w:bCs/>
              </w:rPr>
              <w:t>59331.6</w:t>
            </w:r>
          </w:p>
        </w:tc>
        <w:tc>
          <w:tcPr>
            <w:tcW w:w="980" w:type="dxa"/>
            <w:tcBorders>
              <w:top w:val="nil"/>
              <w:left w:val="nil"/>
              <w:bottom w:val="single" w:sz="8" w:space="0" w:color="auto"/>
              <w:right w:val="single" w:sz="4" w:space="0" w:color="auto"/>
            </w:tcBorders>
            <w:shd w:val="clear" w:color="000000" w:fill="F2DCDB"/>
            <w:noWrap/>
            <w:vAlign w:val="bottom"/>
            <w:hideMark/>
          </w:tcPr>
          <w:p w14:paraId="761B6138" w14:textId="77777777" w:rsidR="00104191" w:rsidRPr="00104191" w:rsidRDefault="00104191" w:rsidP="00AE1D94">
            <w:pPr>
              <w:jc w:val="right"/>
              <w:rPr>
                <w:b/>
                <w:bCs/>
              </w:rPr>
            </w:pPr>
            <w:r w:rsidRPr="00104191">
              <w:rPr>
                <w:b/>
                <w:bCs/>
              </w:rPr>
              <w:t>18.9</w:t>
            </w:r>
          </w:p>
        </w:tc>
        <w:tc>
          <w:tcPr>
            <w:tcW w:w="980" w:type="dxa"/>
            <w:tcBorders>
              <w:top w:val="nil"/>
              <w:left w:val="nil"/>
              <w:bottom w:val="single" w:sz="8" w:space="0" w:color="auto"/>
              <w:right w:val="single" w:sz="8" w:space="0" w:color="auto"/>
            </w:tcBorders>
            <w:shd w:val="clear" w:color="000000" w:fill="F2DCDB"/>
            <w:noWrap/>
            <w:vAlign w:val="bottom"/>
            <w:hideMark/>
          </w:tcPr>
          <w:p w14:paraId="136D96B0" w14:textId="77777777" w:rsidR="00104191" w:rsidRPr="00104191" w:rsidRDefault="00104191" w:rsidP="00AE1D94">
            <w:pPr>
              <w:jc w:val="right"/>
              <w:rPr>
                <w:b/>
                <w:bCs/>
              </w:rPr>
            </w:pPr>
            <w:r w:rsidRPr="00104191">
              <w:rPr>
                <w:b/>
                <w:bCs/>
              </w:rPr>
              <w:t>103.3</w:t>
            </w:r>
          </w:p>
        </w:tc>
      </w:tr>
    </w:tbl>
    <w:p w14:paraId="1D618E8B" w14:textId="77777777" w:rsidR="00206A29" w:rsidRPr="003218F1" w:rsidRDefault="00206A29" w:rsidP="00DD6662">
      <w:pPr>
        <w:tabs>
          <w:tab w:val="num" w:pos="1860"/>
        </w:tabs>
        <w:rPr>
          <w:b/>
          <w:bCs/>
          <w:color w:val="000000"/>
          <w:sz w:val="16"/>
          <w:szCs w:val="16"/>
          <w:lang w:val="sr-Cyrl-RS"/>
        </w:rPr>
      </w:pPr>
    </w:p>
    <w:p w14:paraId="42A622D8" w14:textId="77777777" w:rsidR="00206A29" w:rsidRDefault="00206A29" w:rsidP="00DD6662">
      <w:pPr>
        <w:tabs>
          <w:tab w:val="num" w:pos="1860"/>
        </w:tabs>
        <w:rPr>
          <w:b/>
          <w:bCs/>
          <w:color w:val="000000"/>
          <w:sz w:val="16"/>
          <w:szCs w:val="16"/>
          <w:lang w:val="sr-Cyrl-RS"/>
        </w:rPr>
      </w:pPr>
    </w:p>
    <w:p w14:paraId="0A1AFA74" w14:textId="5C791033" w:rsidR="005F5B1A" w:rsidRDefault="005F5B1A" w:rsidP="005F5B1A">
      <w:pPr>
        <w:keepNext/>
        <w:ind w:left="1800"/>
        <w:outlineLvl w:val="1"/>
        <w:rPr>
          <w:b/>
          <w:i/>
          <w:noProof/>
          <w:sz w:val="28"/>
          <w:lang w:val="sr-Cyrl-RS"/>
        </w:rPr>
      </w:pPr>
      <w:bookmarkStart w:id="210" w:name="_Toc168564919"/>
      <w:r w:rsidRPr="003B7D3F">
        <w:rPr>
          <w:b/>
          <w:i/>
          <w:noProof/>
          <w:sz w:val="28"/>
          <w:lang w:val="sr-Cyrl-RS"/>
        </w:rPr>
        <w:t xml:space="preserve">4.1.4. </w:t>
      </w:r>
      <w:r w:rsidRPr="003B7D3F">
        <w:rPr>
          <w:b/>
          <w:i/>
          <w:noProof/>
          <w:sz w:val="28"/>
          <w:lang w:val="hr-HR"/>
        </w:rPr>
        <w:t>План изградње и одржавања шумских саобраћајница</w:t>
      </w:r>
      <w:bookmarkEnd w:id="210"/>
    </w:p>
    <w:p w14:paraId="7091A8BD" w14:textId="77777777" w:rsidR="00F83B97" w:rsidRPr="005F5B1A" w:rsidRDefault="00F83B97" w:rsidP="005F5B1A">
      <w:pPr>
        <w:keepNext/>
        <w:ind w:left="1800"/>
        <w:outlineLvl w:val="1"/>
        <w:rPr>
          <w:b/>
          <w:i/>
          <w:noProof/>
          <w:sz w:val="16"/>
          <w:szCs w:val="16"/>
          <w:lang w:val="sr-Cyrl-RS"/>
        </w:rPr>
      </w:pPr>
    </w:p>
    <w:p w14:paraId="602E7028" w14:textId="408C9086" w:rsidR="00F83B97" w:rsidRPr="00F83B97" w:rsidRDefault="00F83B97" w:rsidP="00F83B97">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napToGrid w:val="0"/>
          <w:sz w:val="24"/>
          <w:lang w:val="sr-Cyrl-CS"/>
        </w:rPr>
      </w:pPr>
      <w:r w:rsidRPr="00F83B97">
        <w:rPr>
          <w:rFonts w:eastAsia="Calibri"/>
          <w:sz w:val="24"/>
          <w:szCs w:val="24"/>
          <w:lang w:val="sr-Cyrl-CS"/>
        </w:rPr>
        <w:t xml:space="preserve">У циљу унапређења и </w:t>
      </w:r>
      <w:r w:rsidRPr="00F83B97">
        <w:rPr>
          <w:rFonts w:eastAsia="Calibri"/>
          <w:sz w:val="24"/>
          <w:szCs w:val="24"/>
          <w:lang w:val="ru-RU"/>
        </w:rPr>
        <w:t>осавремењавањ</w:t>
      </w:r>
      <w:r w:rsidRPr="00F83B97">
        <w:rPr>
          <w:rFonts w:eastAsia="Calibri"/>
          <w:sz w:val="24"/>
          <w:szCs w:val="24"/>
          <w:lang w:val="sr-Cyrl-CS"/>
        </w:rPr>
        <w:t xml:space="preserve">а путне мреже у газдинској јединици за текући период,планирана је </w:t>
      </w:r>
      <w:r w:rsidRPr="00F83B97">
        <w:rPr>
          <w:rFonts w:eastAsia="Calibri"/>
          <w:b/>
          <w:sz w:val="24"/>
          <w:szCs w:val="24"/>
          <w:lang w:val="sr-Cyrl-RS"/>
        </w:rPr>
        <w:t>изградња</w:t>
      </w:r>
      <w:r w:rsidRPr="00F83B97">
        <w:rPr>
          <w:rFonts w:eastAsia="Calibri"/>
          <w:b/>
          <w:sz w:val="24"/>
          <w:szCs w:val="24"/>
          <w:lang w:val="sr-Cyrl-CS"/>
        </w:rPr>
        <w:t xml:space="preserve"> </w:t>
      </w:r>
      <w:r>
        <w:rPr>
          <w:rFonts w:eastAsia="Calibri"/>
          <w:b/>
          <w:sz w:val="24"/>
          <w:szCs w:val="24"/>
          <w:lang w:val="sr-Cyrl-RS"/>
        </w:rPr>
        <w:t>једног</w:t>
      </w:r>
      <w:r w:rsidRPr="00F83B97">
        <w:rPr>
          <w:rFonts w:eastAsia="Calibri"/>
          <w:b/>
          <w:sz w:val="24"/>
          <w:szCs w:val="24"/>
          <w:lang w:val="sr-Cyrl-RS"/>
        </w:rPr>
        <w:t xml:space="preserve"> </w:t>
      </w:r>
      <w:r>
        <w:rPr>
          <w:snapToGrid w:val="0"/>
          <w:sz w:val="24"/>
          <w:lang w:val="sr-Cyrl-CS"/>
        </w:rPr>
        <w:t>путног</w:t>
      </w:r>
      <w:r w:rsidRPr="00F83B97">
        <w:rPr>
          <w:snapToGrid w:val="0"/>
          <w:sz w:val="24"/>
          <w:lang w:val="sr-Cyrl-CS"/>
        </w:rPr>
        <w:t xml:space="preserve"> правца  у укупној дужини од </w:t>
      </w:r>
      <w:r>
        <w:rPr>
          <w:b/>
          <w:snapToGrid w:val="0"/>
          <w:sz w:val="24"/>
          <w:lang w:val="sr-Cyrl-RS"/>
        </w:rPr>
        <w:t>2.8</w:t>
      </w:r>
      <w:r w:rsidRPr="00F83B97">
        <w:rPr>
          <w:b/>
          <w:snapToGrid w:val="0"/>
          <w:sz w:val="24"/>
          <w:lang w:val="sr-Cyrl-CS"/>
        </w:rPr>
        <w:t xml:space="preserve"> км</w:t>
      </w:r>
      <w:r>
        <w:rPr>
          <w:b/>
          <w:snapToGrid w:val="0"/>
          <w:sz w:val="24"/>
          <w:lang w:val="sr-Cyrl-CS"/>
        </w:rPr>
        <w:t>,реконструкција два</w:t>
      </w:r>
      <w:r w:rsidRPr="00F83B97">
        <w:rPr>
          <w:b/>
          <w:snapToGrid w:val="0"/>
          <w:sz w:val="24"/>
          <w:lang w:val="sr-Cyrl-CS"/>
        </w:rPr>
        <w:t xml:space="preserve"> </w:t>
      </w:r>
      <w:r>
        <w:rPr>
          <w:snapToGrid w:val="0"/>
          <w:sz w:val="24"/>
          <w:lang w:val="sr-Cyrl-CS"/>
        </w:rPr>
        <w:t>путна</w:t>
      </w:r>
      <w:r w:rsidRPr="00F83B97">
        <w:rPr>
          <w:snapToGrid w:val="0"/>
          <w:sz w:val="24"/>
          <w:lang w:val="sr-Cyrl-CS"/>
        </w:rPr>
        <w:t xml:space="preserve"> пр</w:t>
      </w:r>
      <w:r>
        <w:rPr>
          <w:snapToGrid w:val="0"/>
          <w:sz w:val="24"/>
          <w:lang w:val="sr-Cyrl-CS"/>
        </w:rPr>
        <w:t>авца</w:t>
      </w:r>
      <w:r w:rsidRPr="00F83B97">
        <w:rPr>
          <w:snapToGrid w:val="0"/>
          <w:sz w:val="24"/>
          <w:lang w:val="sr-Cyrl-CS"/>
        </w:rPr>
        <w:t xml:space="preserve"> у укупној дужини од</w:t>
      </w:r>
      <w:r>
        <w:rPr>
          <w:b/>
          <w:snapToGrid w:val="0"/>
          <w:sz w:val="24"/>
          <w:lang w:val="sr-Cyrl-CS"/>
        </w:rPr>
        <w:t xml:space="preserve"> 5,06 км</w:t>
      </w:r>
      <w:r w:rsidR="00ED5B21">
        <w:rPr>
          <w:b/>
          <w:snapToGrid w:val="0"/>
          <w:sz w:val="24"/>
          <w:lang w:val="sr-Cyrl-CS"/>
        </w:rPr>
        <w:t>,</w:t>
      </w:r>
      <w:r w:rsidRPr="003B7D3F">
        <w:rPr>
          <w:snapToGrid w:val="0"/>
          <w:sz w:val="24"/>
          <w:lang w:val="sr-Cyrl-CS"/>
        </w:rPr>
        <w:t>као и</w:t>
      </w:r>
      <w:r w:rsidRPr="003B7D3F">
        <w:rPr>
          <w:b/>
          <w:snapToGrid w:val="0"/>
          <w:sz w:val="24"/>
          <w:lang w:val="sr-Cyrl-CS"/>
        </w:rPr>
        <w:t xml:space="preserve"> изградња надстрешнице</w:t>
      </w:r>
      <w:r w:rsidRPr="003B7D3F">
        <w:rPr>
          <w:snapToGrid w:val="0"/>
          <w:sz w:val="24"/>
          <w:lang w:val="sr-Cyrl-CS"/>
        </w:rPr>
        <w:t xml:space="preserve"> </w:t>
      </w:r>
      <w:r w:rsidR="00BF2EFE" w:rsidRPr="003B7D3F">
        <w:rPr>
          <w:snapToGrid w:val="0"/>
          <w:sz w:val="24"/>
          <w:lang w:val="sr-Cyrl-CS"/>
        </w:rPr>
        <w:t>у 38</w:t>
      </w:r>
      <w:r w:rsidR="00EA5486" w:rsidRPr="003B7D3F">
        <w:rPr>
          <w:snapToGrid w:val="0"/>
          <w:sz w:val="24"/>
          <w:lang w:val="sr-Cyrl-CS"/>
        </w:rPr>
        <w:t xml:space="preserve"> – </w:t>
      </w:r>
      <w:r w:rsidR="00BF2EFE" w:rsidRPr="003B7D3F">
        <w:rPr>
          <w:snapToGrid w:val="0"/>
          <w:sz w:val="24"/>
          <w:lang w:val="sr-Cyrl-CS"/>
        </w:rPr>
        <w:t>ос</w:t>
      </w:r>
      <w:r w:rsidR="00EA5486" w:rsidRPr="003B7D3F">
        <w:rPr>
          <w:snapToGrid w:val="0"/>
          <w:sz w:val="24"/>
          <w:lang w:val="sr-Cyrl-CS"/>
        </w:rPr>
        <w:t xml:space="preserve">мом </w:t>
      </w:r>
      <w:r w:rsidR="00BF2EFE" w:rsidRPr="003B7D3F">
        <w:rPr>
          <w:snapToGrid w:val="0"/>
          <w:sz w:val="24"/>
          <w:lang w:val="sr-Cyrl-CS"/>
        </w:rPr>
        <w:t xml:space="preserve">одељењу на путном правцу Гатер </w:t>
      </w:r>
      <w:r w:rsidR="00EA5486" w:rsidRPr="003B7D3F">
        <w:rPr>
          <w:snapToGrid w:val="0"/>
          <w:sz w:val="24"/>
          <w:lang w:val="sr-Cyrl-CS"/>
        </w:rPr>
        <w:t xml:space="preserve"> –</w:t>
      </w:r>
      <w:r w:rsidR="00BF2EFE" w:rsidRPr="003B7D3F">
        <w:rPr>
          <w:snapToGrid w:val="0"/>
          <w:sz w:val="24"/>
          <w:lang w:val="sr-Cyrl-CS"/>
        </w:rPr>
        <w:t xml:space="preserve"> Бели Мајдан</w:t>
      </w:r>
      <w:r w:rsidR="00EA5486" w:rsidRPr="003B7D3F">
        <w:rPr>
          <w:snapToGrid w:val="0"/>
          <w:sz w:val="24"/>
          <w:lang w:val="sr-Cyrl-CS"/>
        </w:rPr>
        <w:t>.</w:t>
      </w:r>
    </w:p>
    <w:p w14:paraId="670BE0A0" w14:textId="77777777" w:rsidR="00EA5486" w:rsidRDefault="00EA5486" w:rsidP="00EA5486">
      <w:pPr>
        <w:keepNext/>
        <w:outlineLvl w:val="1"/>
        <w:rPr>
          <w:b/>
          <w:bCs/>
          <w:color w:val="000000"/>
          <w:sz w:val="16"/>
          <w:szCs w:val="16"/>
          <w:lang w:val="sr-Cyrl-RS"/>
        </w:rPr>
      </w:pPr>
    </w:p>
    <w:p w14:paraId="0C0D0919" w14:textId="6FFA0E84" w:rsidR="00104191" w:rsidRPr="00EA5486" w:rsidRDefault="00EA5486" w:rsidP="00EA5486">
      <w:pPr>
        <w:keepNext/>
        <w:outlineLvl w:val="1"/>
        <w:rPr>
          <w:bCs/>
          <w:color w:val="000000"/>
          <w:sz w:val="16"/>
          <w:szCs w:val="16"/>
          <w:lang w:val="sr-Cyrl-RS"/>
        </w:rPr>
      </w:pPr>
      <w:r w:rsidRPr="00EA5486">
        <w:rPr>
          <w:b/>
          <w:bCs/>
          <w:color w:val="000000"/>
          <w:sz w:val="16"/>
          <w:szCs w:val="16"/>
          <w:lang w:val="sr-Cyrl-RS"/>
        </w:rPr>
        <w:t xml:space="preserve">Табела: </w:t>
      </w:r>
      <w:r w:rsidRPr="00EA5486">
        <w:rPr>
          <w:bCs/>
          <w:color w:val="000000"/>
          <w:sz w:val="16"/>
          <w:szCs w:val="16"/>
          <w:lang w:val="sr-Cyrl-RS"/>
        </w:rPr>
        <w:t>Изградња путних праваца</w:t>
      </w:r>
    </w:p>
    <w:tbl>
      <w:tblPr>
        <w:tblW w:w="10760" w:type="dxa"/>
        <w:tblInd w:w="93" w:type="dxa"/>
        <w:tblLook w:val="04A0" w:firstRow="1" w:lastRow="0" w:firstColumn="1" w:lastColumn="0" w:noHBand="0" w:noVBand="1"/>
      </w:tblPr>
      <w:tblGrid>
        <w:gridCol w:w="1220"/>
        <w:gridCol w:w="2680"/>
        <w:gridCol w:w="1540"/>
        <w:gridCol w:w="1400"/>
        <w:gridCol w:w="3920"/>
      </w:tblGrid>
      <w:tr w:rsidR="00ED5B21" w:rsidRPr="00ED5B21" w14:paraId="5A0253C3" w14:textId="77777777" w:rsidTr="00ED5B21">
        <w:trPr>
          <w:trHeight w:val="264"/>
        </w:trPr>
        <w:tc>
          <w:tcPr>
            <w:tcW w:w="1220" w:type="dxa"/>
            <w:vMerge w:val="restart"/>
            <w:tcBorders>
              <w:top w:val="single" w:sz="8" w:space="0" w:color="auto"/>
              <w:left w:val="single" w:sz="8" w:space="0" w:color="auto"/>
              <w:bottom w:val="single" w:sz="8" w:space="0" w:color="000000"/>
              <w:right w:val="nil"/>
            </w:tcBorders>
            <w:shd w:val="clear" w:color="000000" w:fill="DCE6F1"/>
            <w:vAlign w:val="center"/>
            <w:hideMark/>
          </w:tcPr>
          <w:p w14:paraId="64EBE522" w14:textId="77777777" w:rsidR="00ED5B21" w:rsidRPr="00ED5B21" w:rsidRDefault="00ED5B21" w:rsidP="00ED5B21">
            <w:pPr>
              <w:jc w:val="center"/>
              <w:rPr>
                <w:b/>
                <w:bCs/>
              </w:rPr>
            </w:pPr>
            <w:r w:rsidRPr="00ED5B21">
              <w:rPr>
                <w:b/>
                <w:bCs/>
              </w:rPr>
              <w:t>Редни број</w:t>
            </w:r>
          </w:p>
        </w:tc>
        <w:tc>
          <w:tcPr>
            <w:tcW w:w="26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8C23207" w14:textId="77777777" w:rsidR="00ED5B21" w:rsidRPr="00ED5B21" w:rsidRDefault="00ED5B21" w:rsidP="00ED5B21">
            <w:pPr>
              <w:jc w:val="center"/>
              <w:rPr>
                <w:b/>
                <w:bCs/>
              </w:rPr>
            </w:pPr>
            <w:r w:rsidRPr="00ED5B21">
              <w:rPr>
                <w:b/>
                <w:bCs/>
              </w:rPr>
              <w:t>Назив пута</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D0606DD" w14:textId="77777777" w:rsidR="00ED5B21" w:rsidRPr="00ED5B21" w:rsidRDefault="00ED5B21" w:rsidP="00ED5B21">
            <w:pPr>
              <w:jc w:val="center"/>
              <w:rPr>
                <w:b/>
                <w:bCs/>
              </w:rPr>
            </w:pPr>
            <w:r w:rsidRPr="00ED5B21">
              <w:rPr>
                <w:b/>
                <w:bCs/>
              </w:rPr>
              <w:t>Одељење које отвара</w:t>
            </w:r>
          </w:p>
        </w:tc>
        <w:tc>
          <w:tcPr>
            <w:tcW w:w="1400" w:type="dxa"/>
            <w:tcBorders>
              <w:top w:val="single" w:sz="8" w:space="0" w:color="auto"/>
              <w:left w:val="nil"/>
              <w:bottom w:val="single" w:sz="4" w:space="0" w:color="auto"/>
              <w:right w:val="single" w:sz="8" w:space="0" w:color="000000"/>
            </w:tcBorders>
            <w:shd w:val="clear" w:color="000000" w:fill="DCE6F1"/>
            <w:vAlign w:val="center"/>
            <w:hideMark/>
          </w:tcPr>
          <w:p w14:paraId="4B4241B3" w14:textId="77777777" w:rsidR="00ED5B21" w:rsidRPr="00ED5B21" w:rsidRDefault="00ED5B21" w:rsidP="00ED5B21">
            <w:pPr>
              <w:jc w:val="center"/>
              <w:rPr>
                <w:b/>
                <w:bCs/>
              </w:rPr>
            </w:pPr>
            <w:r w:rsidRPr="00ED5B21">
              <w:rPr>
                <w:b/>
                <w:bCs/>
              </w:rPr>
              <w:t>Свега</w:t>
            </w:r>
          </w:p>
        </w:tc>
        <w:tc>
          <w:tcPr>
            <w:tcW w:w="3920" w:type="dxa"/>
            <w:vMerge w:val="restart"/>
            <w:tcBorders>
              <w:top w:val="single" w:sz="8" w:space="0" w:color="auto"/>
              <w:left w:val="single" w:sz="8" w:space="0" w:color="auto"/>
              <w:bottom w:val="single" w:sz="8" w:space="0" w:color="000000"/>
              <w:right w:val="single" w:sz="8" w:space="0" w:color="000000"/>
            </w:tcBorders>
            <w:shd w:val="clear" w:color="000000" w:fill="DCE6F1"/>
            <w:vAlign w:val="center"/>
            <w:hideMark/>
          </w:tcPr>
          <w:p w14:paraId="47DF3BB4" w14:textId="77777777" w:rsidR="00ED5B21" w:rsidRPr="00ED5B21" w:rsidRDefault="00ED5B21" w:rsidP="00ED5B21">
            <w:pPr>
              <w:jc w:val="center"/>
              <w:rPr>
                <w:b/>
                <w:bCs/>
              </w:rPr>
            </w:pPr>
            <w:r w:rsidRPr="00ED5B21">
              <w:rPr>
                <w:b/>
                <w:bCs/>
              </w:rPr>
              <w:t>Напомена</w:t>
            </w:r>
          </w:p>
        </w:tc>
      </w:tr>
      <w:tr w:rsidR="00ED5B21" w:rsidRPr="00ED5B21" w14:paraId="397A1427" w14:textId="77777777" w:rsidTr="00ED5B21">
        <w:trPr>
          <w:trHeight w:val="276"/>
        </w:trPr>
        <w:tc>
          <w:tcPr>
            <w:tcW w:w="1220" w:type="dxa"/>
            <w:vMerge/>
            <w:tcBorders>
              <w:top w:val="single" w:sz="8" w:space="0" w:color="auto"/>
              <w:left w:val="single" w:sz="8" w:space="0" w:color="auto"/>
              <w:bottom w:val="single" w:sz="8" w:space="0" w:color="000000"/>
              <w:right w:val="nil"/>
            </w:tcBorders>
            <w:vAlign w:val="center"/>
            <w:hideMark/>
          </w:tcPr>
          <w:p w14:paraId="265444D8" w14:textId="77777777" w:rsidR="00ED5B21" w:rsidRPr="00ED5B21" w:rsidRDefault="00ED5B21" w:rsidP="00ED5B21">
            <w:pPr>
              <w:rPr>
                <w:b/>
                <w:bCs/>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09E1E69E" w14:textId="77777777" w:rsidR="00ED5B21" w:rsidRPr="00ED5B21" w:rsidRDefault="00ED5B21" w:rsidP="00ED5B21">
            <w:pPr>
              <w:rPr>
                <w:b/>
                <w:bCs/>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3A58EE33" w14:textId="77777777" w:rsidR="00ED5B21" w:rsidRPr="00ED5B21" w:rsidRDefault="00ED5B21" w:rsidP="00ED5B21">
            <w:pPr>
              <w:rPr>
                <w:b/>
                <w:bCs/>
              </w:rPr>
            </w:pPr>
          </w:p>
        </w:tc>
        <w:tc>
          <w:tcPr>
            <w:tcW w:w="1400" w:type="dxa"/>
            <w:tcBorders>
              <w:top w:val="nil"/>
              <w:left w:val="nil"/>
              <w:bottom w:val="single" w:sz="8" w:space="0" w:color="auto"/>
              <w:right w:val="single" w:sz="8" w:space="0" w:color="000000"/>
            </w:tcBorders>
            <w:shd w:val="clear" w:color="000000" w:fill="DCE6F1"/>
            <w:vAlign w:val="center"/>
            <w:hideMark/>
          </w:tcPr>
          <w:p w14:paraId="00B6FA37" w14:textId="77777777" w:rsidR="00ED5B21" w:rsidRPr="00ED5B21" w:rsidRDefault="00ED5B21" w:rsidP="00ED5B21">
            <w:pPr>
              <w:jc w:val="center"/>
              <w:rPr>
                <w:b/>
                <w:bCs/>
              </w:rPr>
            </w:pPr>
            <w:r w:rsidRPr="00ED5B21">
              <w:rPr>
                <w:b/>
                <w:bCs/>
              </w:rPr>
              <w:t>км</w:t>
            </w:r>
          </w:p>
        </w:tc>
        <w:tc>
          <w:tcPr>
            <w:tcW w:w="3920" w:type="dxa"/>
            <w:vMerge/>
            <w:tcBorders>
              <w:top w:val="single" w:sz="8" w:space="0" w:color="auto"/>
              <w:left w:val="single" w:sz="8" w:space="0" w:color="auto"/>
              <w:bottom w:val="single" w:sz="8" w:space="0" w:color="000000"/>
              <w:right w:val="single" w:sz="8" w:space="0" w:color="000000"/>
            </w:tcBorders>
            <w:vAlign w:val="center"/>
            <w:hideMark/>
          </w:tcPr>
          <w:p w14:paraId="06A9C1BD" w14:textId="77777777" w:rsidR="00ED5B21" w:rsidRPr="00ED5B21" w:rsidRDefault="00ED5B21" w:rsidP="00ED5B21">
            <w:pPr>
              <w:rPr>
                <w:b/>
                <w:bCs/>
              </w:rPr>
            </w:pPr>
          </w:p>
        </w:tc>
      </w:tr>
      <w:tr w:rsidR="00ED5B21" w:rsidRPr="00ED5B21" w14:paraId="6EE75198" w14:textId="77777777" w:rsidTr="00ED5B21">
        <w:trPr>
          <w:trHeight w:val="276"/>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B63ECC2" w14:textId="77777777" w:rsidR="00ED5B21" w:rsidRPr="00ED5B21" w:rsidRDefault="00ED5B21" w:rsidP="00ED5B21">
            <w:pPr>
              <w:jc w:val="center"/>
            </w:pPr>
            <w:r w:rsidRPr="00ED5B21">
              <w:t>1.</w:t>
            </w:r>
          </w:p>
        </w:tc>
        <w:tc>
          <w:tcPr>
            <w:tcW w:w="2680" w:type="dxa"/>
            <w:tcBorders>
              <w:top w:val="nil"/>
              <w:left w:val="nil"/>
              <w:bottom w:val="single" w:sz="4" w:space="0" w:color="auto"/>
              <w:right w:val="single" w:sz="4" w:space="0" w:color="auto"/>
            </w:tcBorders>
            <w:shd w:val="clear" w:color="auto" w:fill="auto"/>
            <w:noWrap/>
            <w:vAlign w:val="bottom"/>
            <w:hideMark/>
          </w:tcPr>
          <w:p w14:paraId="637E7C68" w14:textId="77777777" w:rsidR="00ED5B21" w:rsidRPr="00ED5B21" w:rsidRDefault="00ED5B21" w:rsidP="00ED5B21">
            <w:pPr>
              <w:jc w:val="center"/>
            </w:pPr>
            <w:r w:rsidRPr="00ED5B21">
              <w:t>Лазови - Средње брдо</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67788E3" w14:textId="77777777" w:rsidR="00ED5B21" w:rsidRPr="00ED5B21" w:rsidRDefault="00ED5B21" w:rsidP="00ED5B21">
            <w:pPr>
              <w:jc w:val="center"/>
            </w:pPr>
            <w:r w:rsidRPr="00ED5B21">
              <w:t>22-25</w:t>
            </w:r>
          </w:p>
        </w:tc>
        <w:tc>
          <w:tcPr>
            <w:tcW w:w="1400" w:type="dxa"/>
            <w:tcBorders>
              <w:top w:val="single" w:sz="8" w:space="0" w:color="auto"/>
              <w:left w:val="nil"/>
              <w:bottom w:val="single" w:sz="4" w:space="0" w:color="auto"/>
              <w:right w:val="single" w:sz="4" w:space="0" w:color="000000"/>
            </w:tcBorders>
            <w:shd w:val="clear" w:color="auto" w:fill="auto"/>
            <w:noWrap/>
            <w:vAlign w:val="bottom"/>
            <w:hideMark/>
          </w:tcPr>
          <w:p w14:paraId="32CB1D8B" w14:textId="77777777" w:rsidR="00ED5B21" w:rsidRPr="00ED5B21" w:rsidRDefault="00ED5B21" w:rsidP="00ED5B21">
            <w:pPr>
              <w:jc w:val="center"/>
            </w:pPr>
            <w:r w:rsidRPr="00ED5B21">
              <w:t>2.80</w:t>
            </w:r>
          </w:p>
        </w:tc>
        <w:tc>
          <w:tcPr>
            <w:tcW w:w="3920" w:type="dxa"/>
            <w:tcBorders>
              <w:top w:val="single" w:sz="8" w:space="0" w:color="auto"/>
              <w:left w:val="nil"/>
              <w:bottom w:val="single" w:sz="8" w:space="0" w:color="auto"/>
              <w:right w:val="single" w:sz="8" w:space="0" w:color="000000"/>
            </w:tcBorders>
            <w:shd w:val="clear" w:color="auto" w:fill="auto"/>
            <w:noWrap/>
            <w:vAlign w:val="bottom"/>
            <w:hideMark/>
          </w:tcPr>
          <w:p w14:paraId="3539365D" w14:textId="77777777" w:rsidR="00ED5B21" w:rsidRPr="00ED5B21" w:rsidRDefault="00ED5B21" w:rsidP="00ED5B21">
            <w:pPr>
              <w:jc w:val="center"/>
              <w:rPr>
                <w:b/>
              </w:rPr>
            </w:pPr>
            <w:r w:rsidRPr="00ED5B21">
              <w:rPr>
                <w:b/>
              </w:rPr>
              <w:t>изградња путног правца</w:t>
            </w:r>
          </w:p>
        </w:tc>
      </w:tr>
      <w:tr w:rsidR="00ED5B21" w:rsidRPr="00ED5B21" w14:paraId="6D39F1D6" w14:textId="77777777" w:rsidTr="00ED5B21">
        <w:trPr>
          <w:trHeight w:val="276"/>
        </w:trPr>
        <w:tc>
          <w:tcPr>
            <w:tcW w:w="5440" w:type="dxa"/>
            <w:gridSpan w:val="3"/>
            <w:tcBorders>
              <w:top w:val="single" w:sz="4" w:space="0" w:color="auto"/>
              <w:left w:val="single" w:sz="8" w:space="0" w:color="auto"/>
              <w:bottom w:val="single" w:sz="8" w:space="0" w:color="auto"/>
              <w:right w:val="nil"/>
            </w:tcBorders>
            <w:shd w:val="clear" w:color="000000" w:fill="F2DCDB"/>
            <w:noWrap/>
            <w:vAlign w:val="bottom"/>
            <w:hideMark/>
          </w:tcPr>
          <w:p w14:paraId="3B321CD2" w14:textId="77777777" w:rsidR="00ED5B21" w:rsidRPr="00ED5B21" w:rsidRDefault="00ED5B21" w:rsidP="00ED5B21">
            <w:pPr>
              <w:rPr>
                <w:b/>
                <w:bCs/>
              </w:rPr>
            </w:pPr>
            <w:r w:rsidRPr="00ED5B21">
              <w:rPr>
                <w:b/>
                <w:bCs/>
              </w:rPr>
              <w:t>У К У П Н О</w:t>
            </w:r>
          </w:p>
        </w:tc>
        <w:tc>
          <w:tcPr>
            <w:tcW w:w="1400" w:type="dxa"/>
            <w:tcBorders>
              <w:top w:val="single" w:sz="4" w:space="0" w:color="auto"/>
              <w:left w:val="nil"/>
              <w:bottom w:val="single" w:sz="8" w:space="0" w:color="auto"/>
              <w:right w:val="single" w:sz="8" w:space="0" w:color="000000"/>
            </w:tcBorders>
            <w:shd w:val="clear" w:color="000000" w:fill="F2DCDB"/>
            <w:noWrap/>
            <w:vAlign w:val="bottom"/>
            <w:hideMark/>
          </w:tcPr>
          <w:p w14:paraId="0C886DA6" w14:textId="77777777" w:rsidR="00ED5B21" w:rsidRPr="00ED5B21" w:rsidRDefault="00ED5B21" w:rsidP="00ED5B21">
            <w:pPr>
              <w:jc w:val="center"/>
              <w:rPr>
                <w:b/>
                <w:bCs/>
              </w:rPr>
            </w:pPr>
            <w:r w:rsidRPr="00ED5B21">
              <w:rPr>
                <w:b/>
                <w:bCs/>
              </w:rPr>
              <w:t>2.80</w:t>
            </w:r>
          </w:p>
        </w:tc>
        <w:tc>
          <w:tcPr>
            <w:tcW w:w="3920" w:type="dxa"/>
            <w:tcBorders>
              <w:top w:val="nil"/>
              <w:left w:val="nil"/>
              <w:bottom w:val="nil"/>
              <w:right w:val="nil"/>
            </w:tcBorders>
            <w:shd w:val="clear" w:color="000000" w:fill="FFFFFF"/>
            <w:vAlign w:val="bottom"/>
            <w:hideMark/>
          </w:tcPr>
          <w:p w14:paraId="68E3261C" w14:textId="77777777" w:rsidR="00ED5B21" w:rsidRPr="00ED5B21" w:rsidRDefault="00ED5B21" w:rsidP="00ED5B21">
            <w:pPr>
              <w:jc w:val="center"/>
            </w:pPr>
            <w:r w:rsidRPr="00ED5B21">
              <w:t> </w:t>
            </w:r>
          </w:p>
        </w:tc>
      </w:tr>
    </w:tbl>
    <w:p w14:paraId="6B22C8B7" w14:textId="77777777" w:rsidR="00104191" w:rsidRDefault="00104191" w:rsidP="00DD6662">
      <w:pPr>
        <w:tabs>
          <w:tab w:val="num" w:pos="1860"/>
        </w:tabs>
        <w:rPr>
          <w:b/>
          <w:bCs/>
          <w:color w:val="000000"/>
          <w:sz w:val="16"/>
          <w:szCs w:val="16"/>
          <w:lang w:val="sr-Cyrl-RS"/>
        </w:rPr>
      </w:pPr>
    </w:p>
    <w:p w14:paraId="4DB551EF" w14:textId="34B9E524" w:rsidR="00EA5486" w:rsidRPr="009C0F4F" w:rsidRDefault="009C0F4F" w:rsidP="009C0F4F">
      <w:pPr>
        <w:keepNext/>
        <w:outlineLvl w:val="1"/>
        <w:rPr>
          <w:bCs/>
          <w:color w:val="000000"/>
          <w:sz w:val="16"/>
          <w:szCs w:val="16"/>
          <w:lang w:val="sr-Cyrl-RS"/>
        </w:rPr>
      </w:pPr>
      <w:r w:rsidRPr="009C0F4F">
        <w:rPr>
          <w:b/>
          <w:bCs/>
          <w:color w:val="000000"/>
          <w:sz w:val="16"/>
          <w:szCs w:val="16"/>
          <w:lang w:val="sr-Cyrl-RS"/>
        </w:rPr>
        <w:t xml:space="preserve">Табела: </w:t>
      </w:r>
      <w:r w:rsidRPr="009C0F4F">
        <w:rPr>
          <w:bCs/>
          <w:color w:val="000000"/>
          <w:sz w:val="16"/>
          <w:szCs w:val="16"/>
          <w:lang w:val="sr-Cyrl-RS"/>
        </w:rPr>
        <w:t>Реконструкција путног правца</w:t>
      </w:r>
    </w:p>
    <w:tbl>
      <w:tblPr>
        <w:tblW w:w="10760" w:type="dxa"/>
        <w:tblInd w:w="93" w:type="dxa"/>
        <w:tblLook w:val="04A0" w:firstRow="1" w:lastRow="0" w:firstColumn="1" w:lastColumn="0" w:noHBand="0" w:noVBand="1"/>
      </w:tblPr>
      <w:tblGrid>
        <w:gridCol w:w="1220"/>
        <w:gridCol w:w="2680"/>
        <w:gridCol w:w="1540"/>
        <w:gridCol w:w="1400"/>
        <w:gridCol w:w="3920"/>
      </w:tblGrid>
      <w:tr w:rsidR="009C0F4F" w:rsidRPr="009C0F4F" w14:paraId="24FDEE76" w14:textId="77777777" w:rsidTr="009C0F4F">
        <w:trPr>
          <w:trHeight w:val="264"/>
        </w:trPr>
        <w:tc>
          <w:tcPr>
            <w:tcW w:w="1220" w:type="dxa"/>
            <w:vMerge w:val="restart"/>
            <w:tcBorders>
              <w:top w:val="single" w:sz="8" w:space="0" w:color="auto"/>
              <w:left w:val="single" w:sz="8" w:space="0" w:color="auto"/>
              <w:bottom w:val="single" w:sz="8" w:space="0" w:color="000000"/>
              <w:right w:val="nil"/>
            </w:tcBorders>
            <w:shd w:val="clear" w:color="000000" w:fill="DCE6F1"/>
            <w:vAlign w:val="center"/>
            <w:hideMark/>
          </w:tcPr>
          <w:p w14:paraId="5BF6C38F" w14:textId="77777777" w:rsidR="009C0F4F" w:rsidRPr="009C0F4F" w:rsidRDefault="009C0F4F" w:rsidP="009C0F4F">
            <w:pPr>
              <w:jc w:val="center"/>
              <w:rPr>
                <w:b/>
                <w:bCs/>
              </w:rPr>
            </w:pPr>
            <w:r w:rsidRPr="009C0F4F">
              <w:rPr>
                <w:b/>
                <w:bCs/>
              </w:rPr>
              <w:t>Редни број</w:t>
            </w:r>
          </w:p>
        </w:tc>
        <w:tc>
          <w:tcPr>
            <w:tcW w:w="26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4B93E43" w14:textId="77777777" w:rsidR="009C0F4F" w:rsidRPr="009C0F4F" w:rsidRDefault="009C0F4F" w:rsidP="009C0F4F">
            <w:pPr>
              <w:jc w:val="center"/>
              <w:rPr>
                <w:b/>
                <w:bCs/>
              </w:rPr>
            </w:pPr>
            <w:r w:rsidRPr="009C0F4F">
              <w:rPr>
                <w:b/>
                <w:bCs/>
              </w:rPr>
              <w:t>Назив пута</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19646BC" w14:textId="77777777" w:rsidR="009C0F4F" w:rsidRPr="009C0F4F" w:rsidRDefault="009C0F4F" w:rsidP="009C0F4F">
            <w:pPr>
              <w:jc w:val="center"/>
              <w:rPr>
                <w:b/>
                <w:bCs/>
              </w:rPr>
            </w:pPr>
            <w:r w:rsidRPr="009C0F4F">
              <w:rPr>
                <w:b/>
                <w:bCs/>
              </w:rPr>
              <w:t>Одељење које отвара</w:t>
            </w:r>
          </w:p>
        </w:tc>
        <w:tc>
          <w:tcPr>
            <w:tcW w:w="1400" w:type="dxa"/>
            <w:tcBorders>
              <w:top w:val="single" w:sz="8" w:space="0" w:color="auto"/>
              <w:left w:val="nil"/>
              <w:bottom w:val="single" w:sz="4" w:space="0" w:color="auto"/>
              <w:right w:val="single" w:sz="8" w:space="0" w:color="000000"/>
            </w:tcBorders>
            <w:shd w:val="clear" w:color="000000" w:fill="DCE6F1"/>
            <w:vAlign w:val="center"/>
            <w:hideMark/>
          </w:tcPr>
          <w:p w14:paraId="2D24958E" w14:textId="77777777" w:rsidR="009C0F4F" w:rsidRPr="009C0F4F" w:rsidRDefault="009C0F4F" w:rsidP="009C0F4F">
            <w:pPr>
              <w:jc w:val="center"/>
              <w:rPr>
                <w:b/>
                <w:bCs/>
              </w:rPr>
            </w:pPr>
            <w:r w:rsidRPr="009C0F4F">
              <w:rPr>
                <w:b/>
                <w:bCs/>
              </w:rPr>
              <w:t>Свега</w:t>
            </w:r>
          </w:p>
        </w:tc>
        <w:tc>
          <w:tcPr>
            <w:tcW w:w="3920" w:type="dxa"/>
            <w:vMerge w:val="restart"/>
            <w:tcBorders>
              <w:top w:val="single" w:sz="8" w:space="0" w:color="auto"/>
              <w:left w:val="single" w:sz="8" w:space="0" w:color="auto"/>
              <w:bottom w:val="single" w:sz="8" w:space="0" w:color="000000"/>
              <w:right w:val="single" w:sz="8" w:space="0" w:color="000000"/>
            </w:tcBorders>
            <w:shd w:val="clear" w:color="000000" w:fill="DCE6F1"/>
            <w:vAlign w:val="center"/>
            <w:hideMark/>
          </w:tcPr>
          <w:p w14:paraId="6F8A3AC8" w14:textId="77777777" w:rsidR="009C0F4F" w:rsidRPr="009C0F4F" w:rsidRDefault="009C0F4F" w:rsidP="009C0F4F">
            <w:pPr>
              <w:jc w:val="center"/>
              <w:rPr>
                <w:b/>
                <w:bCs/>
              </w:rPr>
            </w:pPr>
            <w:r w:rsidRPr="009C0F4F">
              <w:rPr>
                <w:b/>
                <w:bCs/>
              </w:rPr>
              <w:t>Напомена</w:t>
            </w:r>
          </w:p>
        </w:tc>
      </w:tr>
      <w:tr w:rsidR="009C0F4F" w:rsidRPr="009C0F4F" w14:paraId="6E085D30" w14:textId="77777777" w:rsidTr="009C0F4F">
        <w:trPr>
          <w:trHeight w:val="276"/>
        </w:trPr>
        <w:tc>
          <w:tcPr>
            <w:tcW w:w="1220" w:type="dxa"/>
            <w:vMerge/>
            <w:tcBorders>
              <w:top w:val="single" w:sz="8" w:space="0" w:color="auto"/>
              <w:left w:val="single" w:sz="8" w:space="0" w:color="auto"/>
              <w:bottom w:val="single" w:sz="8" w:space="0" w:color="000000"/>
              <w:right w:val="nil"/>
            </w:tcBorders>
            <w:vAlign w:val="center"/>
            <w:hideMark/>
          </w:tcPr>
          <w:p w14:paraId="3CB1FC9C" w14:textId="77777777" w:rsidR="009C0F4F" w:rsidRPr="009C0F4F" w:rsidRDefault="009C0F4F" w:rsidP="009C0F4F">
            <w:pPr>
              <w:rPr>
                <w:b/>
                <w:bCs/>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1334BB0D" w14:textId="77777777" w:rsidR="009C0F4F" w:rsidRPr="009C0F4F" w:rsidRDefault="009C0F4F" w:rsidP="009C0F4F">
            <w:pPr>
              <w:rPr>
                <w:b/>
                <w:bCs/>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68F8950C" w14:textId="77777777" w:rsidR="009C0F4F" w:rsidRPr="009C0F4F" w:rsidRDefault="009C0F4F" w:rsidP="009C0F4F">
            <w:pPr>
              <w:rPr>
                <w:b/>
                <w:bCs/>
              </w:rPr>
            </w:pPr>
          </w:p>
        </w:tc>
        <w:tc>
          <w:tcPr>
            <w:tcW w:w="1400" w:type="dxa"/>
            <w:tcBorders>
              <w:top w:val="nil"/>
              <w:left w:val="nil"/>
              <w:bottom w:val="single" w:sz="8" w:space="0" w:color="auto"/>
              <w:right w:val="single" w:sz="8" w:space="0" w:color="000000"/>
            </w:tcBorders>
            <w:shd w:val="clear" w:color="000000" w:fill="DCE6F1"/>
            <w:vAlign w:val="center"/>
            <w:hideMark/>
          </w:tcPr>
          <w:p w14:paraId="237AD776" w14:textId="77777777" w:rsidR="009C0F4F" w:rsidRPr="009C0F4F" w:rsidRDefault="009C0F4F" w:rsidP="009C0F4F">
            <w:pPr>
              <w:jc w:val="center"/>
              <w:rPr>
                <w:b/>
                <w:bCs/>
              </w:rPr>
            </w:pPr>
            <w:r w:rsidRPr="009C0F4F">
              <w:rPr>
                <w:b/>
                <w:bCs/>
              </w:rPr>
              <w:t>км</w:t>
            </w:r>
          </w:p>
        </w:tc>
        <w:tc>
          <w:tcPr>
            <w:tcW w:w="3920" w:type="dxa"/>
            <w:vMerge/>
            <w:tcBorders>
              <w:top w:val="single" w:sz="8" w:space="0" w:color="auto"/>
              <w:left w:val="single" w:sz="8" w:space="0" w:color="auto"/>
              <w:bottom w:val="single" w:sz="8" w:space="0" w:color="000000"/>
              <w:right w:val="single" w:sz="8" w:space="0" w:color="000000"/>
            </w:tcBorders>
            <w:vAlign w:val="center"/>
            <w:hideMark/>
          </w:tcPr>
          <w:p w14:paraId="3AA88523" w14:textId="77777777" w:rsidR="009C0F4F" w:rsidRPr="009C0F4F" w:rsidRDefault="009C0F4F" w:rsidP="009C0F4F">
            <w:pPr>
              <w:rPr>
                <w:b/>
                <w:bCs/>
              </w:rPr>
            </w:pPr>
          </w:p>
        </w:tc>
      </w:tr>
      <w:tr w:rsidR="009C0F4F" w:rsidRPr="009C0F4F" w14:paraId="716FB4FE" w14:textId="77777777" w:rsidTr="009C0F4F">
        <w:trPr>
          <w:trHeight w:val="264"/>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51EBF399" w14:textId="77777777" w:rsidR="009C0F4F" w:rsidRPr="009C0F4F" w:rsidRDefault="009C0F4F" w:rsidP="009C0F4F">
            <w:pPr>
              <w:jc w:val="center"/>
            </w:pPr>
            <w:r w:rsidRPr="009C0F4F">
              <w:t>1.</w:t>
            </w:r>
          </w:p>
        </w:tc>
        <w:tc>
          <w:tcPr>
            <w:tcW w:w="2680" w:type="dxa"/>
            <w:tcBorders>
              <w:top w:val="nil"/>
              <w:left w:val="nil"/>
              <w:bottom w:val="single" w:sz="4" w:space="0" w:color="auto"/>
              <w:right w:val="single" w:sz="4" w:space="0" w:color="auto"/>
            </w:tcBorders>
            <w:shd w:val="clear" w:color="auto" w:fill="auto"/>
            <w:noWrap/>
            <w:vAlign w:val="bottom"/>
            <w:hideMark/>
          </w:tcPr>
          <w:p w14:paraId="63ED037B" w14:textId="77777777" w:rsidR="009C0F4F" w:rsidRPr="009C0F4F" w:rsidRDefault="009C0F4F" w:rsidP="009C0F4F">
            <w:pPr>
              <w:jc w:val="center"/>
            </w:pPr>
            <w:r w:rsidRPr="009C0F4F">
              <w:t>Равни Јелак II</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6AB69CA" w14:textId="77777777" w:rsidR="009C0F4F" w:rsidRPr="009C0F4F" w:rsidRDefault="009C0F4F" w:rsidP="009C0F4F">
            <w:pPr>
              <w:jc w:val="center"/>
            </w:pPr>
            <w:r w:rsidRPr="009C0F4F">
              <w:t>14-17</w:t>
            </w:r>
          </w:p>
        </w:tc>
        <w:tc>
          <w:tcPr>
            <w:tcW w:w="1400" w:type="dxa"/>
            <w:tcBorders>
              <w:top w:val="single" w:sz="8" w:space="0" w:color="auto"/>
              <w:left w:val="nil"/>
              <w:bottom w:val="single" w:sz="4" w:space="0" w:color="auto"/>
              <w:right w:val="single" w:sz="4" w:space="0" w:color="000000"/>
            </w:tcBorders>
            <w:shd w:val="clear" w:color="auto" w:fill="auto"/>
            <w:noWrap/>
            <w:vAlign w:val="bottom"/>
            <w:hideMark/>
          </w:tcPr>
          <w:p w14:paraId="490637A2" w14:textId="77777777" w:rsidR="009C0F4F" w:rsidRPr="009C0F4F" w:rsidRDefault="009C0F4F" w:rsidP="009C0F4F">
            <w:pPr>
              <w:jc w:val="center"/>
            </w:pPr>
            <w:r w:rsidRPr="009C0F4F">
              <w:t>2.16</w:t>
            </w:r>
          </w:p>
        </w:tc>
        <w:tc>
          <w:tcPr>
            <w:tcW w:w="3920" w:type="dxa"/>
            <w:tcBorders>
              <w:top w:val="nil"/>
              <w:left w:val="nil"/>
              <w:bottom w:val="single" w:sz="4" w:space="0" w:color="auto"/>
              <w:right w:val="single" w:sz="8" w:space="0" w:color="000000"/>
            </w:tcBorders>
            <w:shd w:val="clear" w:color="auto" w:fill="auto"/>
            <w:noWrap/>
            <w:vAlign w:val="bottom"/>
            <w:hideMark/>
          </w:tcPr>
          <w:p w14:paraId="0E91261C" w14:textId="77777777" w:rsidR="009C0F4F" w:rsidRPr="009C0F4F" w:rsidRDefault="009C0F4F" w:rsidP="009C0F4F">
            <w:pPr>
              <w:jc w:val="center"/>
              <w:rPr>
                <w:b/>
              </w:rPr>
            </w:pPr>
            <w:r w:rsidRPr="009C0F4F">
              <w:rPr>
                <w:b/>
              </w:rPr>
              <w:t>реконструкција путног правца</w:t>
            </w:r>
          </w:p>
        </w:tc>
      </w:tr>
      <w:tr w:rsidR="009C0F4F" w:rsidRPr="009C0F4F" w14:paraId="4665F63D" w14:textId="77777777" w:rsidTr="009C0F4F">
        <w:trPr>
          <w:trHeight w:val="276"/>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57F76A6" w14:textId="77777777" w:rsidR="009C0F4F" w:rsidRPr="009C0F4F" w:rsidRDefault="009C0F4F" w:rsidP="009C0F4F">
            <w:pPr>
              <w:jc w:val="center"/>
            </w:pPr>
            <w:r w:rsidRPr="009C0F4F">
              <w:t>2.</w:t>
            </w:r>
          </w:p>
        </w:tc>
        <w:tc>
          <w:tcPr>
            <w:tcW w:w="2680" w:type="dxa"/>
            <w:tcBorders>
              <w:top w:val="nil"/>
              <w:left w:val="nil"/>
              <w:bottom w:val="single" w:sz="4" w:space="0" w:color="auto"/>
              <w:right w:val="single" w:sz="4" w:space="0" w:color="auto"/>
            </w:tcBorders>
            <w:shd w:val="clear" w:color="auto" w:fill="auto"/>
            <w:noWrap/>
            <w:vAlign w:val="bottom"/>
            <w:hideMark/>
          </w:tcPr>
          <w:p w14:paraId="65F79A3D" w14:textId="77777777" w:rsidR="009C0F4F" w:rsidRPr="009C0F4F" w:rsidRDefault="009C0F4F" w:rsidP="009C0F4F">
            <w:pPr>
              <w:jc w:val="center"/>
            </w:pPr>
            <w:r w:rsidRPr="009C0F4F">
              <w:t>Питач - Дајњача</w:t>
            </w:r>
          </w:p>
        </w:tc>
        <w:tc>
          <w:tcPr>
            <w:tcW w:w="1540" w:type="dxa"/>
            <w:tcBorders>
              <w:top w:val="nil"/>
              <w:left w:val="nil"/>
              <w:bottom w:val="single" w:sz="4" w:space="0" w:color="auto"/>
              <w:right w:val="single" w:sz="4" w:space="0" w:color="auto"/>
            </w:tcBorders>
            <w:shd w:val="clear" w:color="auto" w:fill="auto"/>
            <w:noWrap/>
            <w:vAlign w:val="bottom"/>
            <w:hideMark/>
          </w:tcPr>
          <w:p w14:paraId="66E5117D" w14:textId="77777777" w:rsidR="009C0F4F" w:rsidRPr="009C0F4F" w:rsidRDefault="009C0F4F" w:rsidP="009C0F4F">
            <w:pPr>
              <w:jc w:val="center"/>
            </w:pPr>
            <w:r w:rsidRPr="009C0F4F">
              <w:t>21-26</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14:paraId="7CDCE7DC" w14:textId="77777777" w:rsidR="009C0F4F" w:rsidRPr="009C0F4F" w:rsidRDefault="009C0F4F" w:rsidP="009C0F4F">
            <w:pPr>
              <w:jc w:val="center"/>
            </w:pPr>
            <w:r w:rsidRPr="009C0F4F">
              <w:t>2.90</w:t>
            </w:r>
          </w:p>
        </w:tc>
        <w:tc>
          <w:tcPr>
            <w:tcW w:w="3920" w:type="dxa"/>
            <w:tcBorders>
              <w:top w:val="single" w:sz="4" w:space="0" w:color="auto"/>
              <w:left w:val="nil"/>
              <w:bottom w:val="single" w:sz="8" w:space="0" w:color="auto"/>
              <w:right w:val="single" w:sz="8" w:space="0" w:color="000000"/>
            </w:tcBorders>
            <w:shd w:val="clear" w:color="auto" w:fill="auto"/>
            <w:noWrap/>
            <w:vAlign w:val="bottom"/>
            <w:hideMark/>
          </w:tcPr>
          <w:p w14:paraId="41B7E200" w14:textId="77777777" w:rsidR="009C0F4F" w:rsidRPr="009C0F4F" w:rsidRDefault="009C0F4F" w:rsidP="009C0F4F">
            <w:pPr>
              <w:jc w:val="center"/>
              <w:rPr>
                <w:b/>
              </w:rPr>
            </w:pPr>
            <w:r w:rsidRPr="009C0F4F">
              <w:rPr>
                <w:b/>
              </w:rPr>
              <w:t>реконструкција путног правца</w:t>
            </w:r>
          </w:p>
        </w:tc>
      </w:tr>
      <w:tr w:rsidR="009C0F4F" w:rsidRPr="009C0F4F" w14:paraId="0126CE0A" w14:textId="77777777" w:rsidTr="009C0F4F">
        <w:trPr>
          <w:trHeight w:val="276"/>
        </w:trPr>
        <w:tc>
          <w:tcPr>
            <w:tcW w:w="5440" w:type="dxa"/>
            <w:gridSpan w:val="3"/>
            <w:tcBorders>
              <w:top w:val="single" w:sz="4" w:space="0" w:color="auto"/>
              <w:left w:val="single" w:sz="8" w:space="0" w:color="auto"/>
              <w:bottom w:val="single" w:sz="8" w:space="0" w:color="auto"/>
              <w:right w:val="nil"/>
            </w:tcBorders>
            <w:shd w:val="clear" w:color="000000" w:fill="F2DCDB"/>
            <w:noWrap/>
            <w:vAlign w:val="bottom"/>
            <w:hideMark/>
          </w:tcPr>
          <w:p w14:paraId="50A44CA3" w14:textId="77777777" w:rsidR="009C0F4F" w:rsidRPr="009C0F4F" w:rsidRDefault="009C0F4F" w:rsidP="009C0F4F">
            <w:pPr>
              <w:rPr>
                <w:b/>
                <w:bCs/>
              </w:rPr>
            </w:pPr>
            <w:r w:rsidRPr="009C0F4F">
              <w:rPr>
                <w:b/>
                <w:bCs/>
              </w:rPr>
              <w:t>У К У П Н О</w:t>
            </w:r>
          </w:p>
        </w:tc>
        <w:tc>
          <w:tcPr>
            <w:tcW w:w="1400" w:type="dxa"/>
            <w:tcBorders>
              <w:top w:val="single" w:sz="4" w:space="0" w:color="auto"/>
              <w:left w:val="nil"/>
              <w:bottom w:val="single" w:sz="8" w:space="0" w:color="auto"/>
              <w:right w:val="single" w:sz="8" w:space="0" w:color="000000"/>
            </w:tcBorders>
            <w:shd w:val="clear" w:color="000000" w:fill="F2DCDB"/>
            <w:noWrap/>
            <w:vAlign w:val="bottom"/>
            <w:hideMark/>
          </w:tcPr>
          <w:p w14:paraId="4A1CF82F" w14:textId="77777777" w:rsidR="009C0F4F" w:rsidRPr="009C0F4F" w:rsidRDefault="009C0F4F" w:rsidP="009C0F4F">
            <w:pPr>
              <w:jc w:val="center"/>
              <w:rPr>
                <w:b/>
                <w:bCs/>
              </w:rPr>
            </w:pPr>
            <w:r w:rsidRPr="009C0F4F">
              <w:rPr>
                <w:b/>
                <w:bCs/>
              </w:rPr>
              <w:t>5.06</w:t>
            </w:r>
          </w:p>
        </w:tc>
        <w:tc>
          <w:tcPr>
            <w:tcW w:w="3920" w:type="dxa"/>
            <w:tcBorders>
              <w:top w:val="nil"/>
              <w:left w:val="nil"/>
              <w:bottom w:val="nil"/>
              <w:right w:val="nil"/>
            </w:tcBorders>
            <w:shd w:val="clear" w:color="000000" w:fill="FFFFFF"/>
            <w:vAlign w:val="bottom"/>
            <w:hideMark/>
          </w:tcPr>
          <w:p w14:paraId="5469FD49" w14:textId="77777777" w:rsidR="009C0F4F" w:rsidRPr="009C0F4F" w:rsidRDefault="009C0F4F" w:rsidP="009C0F4F">
            <w:pPr>
              <w:jc w:val="center"/>
            </w:pPr>
            <w:r w:rsidRPr="009C0F4F">
              <w:t> </w:t>
            </w:r>
          </w:p>
        </w:tc>
      </w:tr>
    </w:tbl>
    <w:p w14:paraId="401528AC" w14:textId="77777777" w:rsidR="00EA5486" w:rsidRDefault="00EA5486" w:rsidP="00DD6662">
      <w:pPr>
        <w:tabs>
          <w:tab w:val="num" w:pos="1860"/>
        </w:tabs>
        <w:rPr>
          <w:b/>
          <w:bCs/>
          <w:color w:val="000000"/>
          <w:sz w:val="16"/>
          <w:szCs w:val="16"/>
          <w:lang w:val="sr-Cyrl-RS"/>
        </w:rPr>
      </w:pPr>
    </w:p>
    <w:p w14:paraId="2FCB1F89" w14:textId="77777777" w:rsidR="00FF5B85" w:rsidRPr="00A11285" w:rsidRDefault="00FF5B85" w:rsidP="004B4BA9">
      <w:pPr>
        <w:keepNext/>
        <w:jc w:val="center"/>
        <w:outlineLvl w:val="1"/>
        <w:rPr>
          <w:b/>
          <w:i/>
          <w:sz w:val="16"/>
          <w:szCs w:val="16"/>
          <w:lang w:val="sr-Cyrl-RS"/>
        </w:rPr>
      </w:pPr>
      <w:bookmarkStart w:id="211" w:name="_Toc168564920"/>
      <w:bookmarkStart w:id="212" w:name="_Toc163562225"/>
    </w:p>
    <w:p w14:paraId="1E0A8E3F" w14:textId="77777777" w:rsidR="004B4BA9" w:rsidRDefault="004B4BA9" w:rsidP="004B4BA9">
      <w:pPr>
        <w:keepNext/>
        <w:jc w:val="center"/>
        <w:outlineLvl w:val="1"/>
        <w:rPr>
          <w:b/>
          <w:i/>
          <w:noProof/>
          <w:sz w:val="28"/>
          <w:lang w:val="sr-Cyrl-RS"/>
        </w:rPr>
      </w:pPr>
      <w:r w:rsidRPr="004B4BA9">
        <w:rPr>
          <w:b/>
          <w:i/>
          <w:sz w:val="28"/>
          <w:lang w:val="hr-HR"/>
        </w:rPr>
        <w:t xml:space="preserve">4.1.5. </w:t>
      </w:r>
      <w:r w:rsidRPr="004B4BA9">
        <w:rPr>
          <w:b/>
          <w:i/>
          <w:noProof/>
          <w:sz w:val="28"/>
          <w:lang w:val="hr-HR"/>
        </w:rPr>
        <w:t>План унапређења стања ловне див</w:t>
      </w:r>
      <w:r w:rsidRPr="004B4BA9">
        <w:rPr>
          <w:b/>
          <w:i/>
          <w:noProof/>
          <w:sz w:val="28"/>
          <w:lang w:val="sr-Cyrl-RS"/>
        </w:rPr>
        <w:t>љ</w:t>
      </w:r>
      <w:r w:rsidRPr="004B4BA9">
        <w:rPr>
          <w:b/>
          <w:i/>
          <w:noProof/>
          <w:sz w:val="28"/>
          <w:lang w:val="hr-HR"/>
        </w:rPr>
        <w:t>ачи</w:t>
      </w:r>
      <w:bookmarkEnd w:id="211"/>
      <w:bookmarkEnd w:id="212"/>
    </w:p>
    <w:p w14:paraId="15FFBCEA" w14:textId="77777777" w:rsidR="004B4BA9" w:rsidRPr="00ED5B21" w:rsidRDefault="004B4BA9" w:rsidP="004B4BA9">
      <w:pPr>
        <w:keepNext/>
        <w:jc w:val="center"/>
        <w:outlineLvl w:val="1"/>
        <w:rPr>
          <w:b/>
          <w:i/>
          <w:noProof/>
          <w:sz w:val="16"/>
          <w:szCs w:val="16"/>
          <w:lang w:val="sr-Cyrl-RS"/>
        </w:rPr>
      </w:pPr>
    </w:p>
    <w:p w14:paraId="6DC2ABFE" w14:textId="5FB5D68D" w:rsidR="004B4BA9" w:rsidRPr="004B4BA9" w:rsidRDefault="004B4BA9" w:rsidP="004B4BA9">
      <w:pPr>
        <w:rPr>
          <w:sz w:val="24"/>
          <w:szCs w:val="24"/>
          <w:lang w:val="sr-Cyrl-RS"/>
        </w:rPr>
      </w:pPr>
      <w:r w:rsidRPr="004B4BA9">
        <w:rPr>
          <w:noProof/>
          <w:sz w:val="24"/>
          <w:szCs w:val="24"/>
          <w:lang w:val="sl-SI"/>
        </w:rPr>
        <w:t>Гaздинскa jeдиницa "</w:t>
      </w:r>
      <w:r>
        <w:rPr>
          <w:noProof/>
          <w:sz w:val="24"/>
          <w:szCs w:val="24"/>
          <w:lang w:val="sr-Cyrl-CS"/>
        </w:rPr>
        <w:t>Ђаковачке планине</w:t>
      </w:r>
      <w:r w:rsidRPr="004B4BA9">
        <w:rPr>
          <w:noProof/>
          <w:sz w:val="24"/>
          <w:szCs w:val="24"/>
          <w:lang w:val="sl-SI"/>
        </w:rPr>
        <w:t xml:space="preserve">" </w:t>
      </w:r>
      <w:r w:rsidRPr="004B4BA9">
        <w:rPr>
          <w:noProof/>
          <w:sz w:val="24"/>
          <w:szCs w:val="24"/>
          <w:lang w:val="sr-Cyrl-RS"/>
        </w:rPr>
        <w:t>делом своје површине</w:t>
      </w:r>
      <w:r w:rsidRPr="004B4BA9">
        <w:rPr>
          <w:noProof/>
          <w:sz w:val="24"/>
          <w:szCs w:val="24"/>
          <w:lang w:val="sl-SI"/>
        </w:rPr>
        <w:t xml:space="preserve"> улaзи у сaстaв</w:t>
      </w:r>
      <w:r w:rsidRPr="004B4BA9">
        <w:rPr>
          <w:sz w:val="24"/>
          <w:szCs w:val="24"/>
          <w:lang w:val="sr-Cyrl-CS"/>
        </w:rPr>
        <w:t xml:space="preserve"> ловишта ''Троглав'', за које је  израђена ловна основа са периодом важења од 01.04.20</w:t>
      </w:r>
      <w:r w:rsidRPr="004B4BA9">
        <w:rPr>
          <w:sz w:val="24"/>
          <w:szCs w:val="24"/>
        </w:rPr>
        <w:t>21</w:t>
      </w:r>
      <w:r w:rsidRPr="004B4BA9">
        <w:rPr>
          <w:sz w:val="24"/>
          <w:szCs w:val="24"/>
          <w:lang w:val="sr-Cyrl-CS"/>
        </w:rPr>
        <w:t>. – 31.03.20</w:t>
      </w:r>
      <w:r w:rsidRPr="004B4BA9">
        <w:rPr>
          <w:sz w:val="24"/>
          <w:szCs w:val="24"/>
        </w:rPr>
        <w:t>3</w:t>
      </w:r>
      <w:r w:rsidRPr="004B4BA9">
        <w:rPr>
          <w:sz w:val="24"/>
          <w:szCs w:val="24"/>
          <w:lang w:val="sr-Cyrl-CS"/>
        </w:rPr>
        <w:t xml:space="preserve">1. год. Ловиште ''Троглав'' установљено је решењем Министарства пољопривреде, шумарства и водопривреде број </w:t>
      </w:r>
      <w:r w:rsidRPr="004B4BA9">
        <w:rPr>
          <w:sz w:val="24"/>
          <w:szCs w:val="24"/>
        </w:rPr>
        <w:t>157/20</w:t>
      </w:r>
      <w:r w:rsidRPr="004B4BA9">
        <w:rPr>
          <w:sz w:val="24"/>
          <w:szCs w:val="24"/>
          <w:lang w:val="sr-Cyrl-CS"/>
        </w:rPr>
        <w:t xml:space="preserve"> од </w:t>
      </w:r>
      <w:r w:rsidRPr="004B4BA9">
        <w:rPr>
          <w:sz w:val="24"/>
          <w:szCs w:val="24"/>
        </w:rPr>
        <w:t>28</w:t>
      </w:r>
      <w:r w:rsidRPr="004B4BA9">
        <w:rPr>
          <w:sz w:val="24"/>
          <w:szCs w:val="24"/>
          <w:lang w:val="sr-Cyrl-CS"/>
        </w:rPr>
        <w:t>.</w:t>
      </w:r>
      <w:r w:rsidRPr="004B4BA9">
        <w:rPr>
          <w:sz w:val="24"/>
          <w:szCs w:val="24"/>
        </w:rPr>
        <w:t>1</w:t>
      </w:r>
      <w:r w:rsidRPr="004B4BA9">
        <w:rPr>
          <w:sz w:val="24"/>
          <w:szCs w:val="24"/>
          <w:lang w:val="sr-Cyrl-CS"/>
        </w:rPr>
        <w:t>2.</w:t>
      </w:r>
      <w:r w:rsidRPr="004B4BA9">
        <w:rPr>
          <w:sz w:val="24"/>
          <w:szCs w:val="24"/>
        </w:rPr>
        <w:t>2020</w:t>
      </w:r>
      <w:r w:rsidRPr="004B4BA9">
        <w:rPr>
          <w:sz w:val="24"/>
          <w:szCs w:val="24"/>
          <w:lang w:val="sr-Cyrl-CS"/>
        </w:rPr>
        <w:t xml:space="preserve">.год., а којим газдује Јавно предузеће за газдовање шумама </w:t>
      </w:r>
      <w:r w:rsidRPr="004B4BA9">
        <w:rPr>
          <w:noProof/>
          <w:sz w:val="24"/>
          <w:szCs w:val="24"/>
          <w:lang w:val="sl-SI"/>
        </w:rPr>
        <w:t>"</w:t>
      </w:r>
      <w:r w:rsidRPr="004B4BA9">
        <w:rPr>
          <w:sz w:val="24"/>
          <w:szCs w:val="24"/>
          <w:lang w:val="sr-Cyrl-CS"/>
        </w:rPr>
        <w:t>Србијашуме</w:t>
      </w:r>
      <w:r w:rsidRPr="004B4BA9">
        <w:rPr>
          <w:noProof/>
          <w:sz w:val="24"/>
          <w:szCs w:val="24"/>
          <w:lang w:val="sl-SI"/>
        </w:rPr>
        <w:t>"</w:t>
      </w:r>
      <w:r w:rsidRPr="004B4BA9">
        <w:rPr>
          <w:noProof/>
          <w:sz w:val="24"/>
          <w:szCs w:val="24"/>
          <w:lang w:val="sr-Cyrl-RS"/>
        </w:rPr>
        <w:t xml:space="preserve"> из Београда и то на период од 20 година.Ловиште </w:t>
      </w:r>
      <w:r w:rsidRPr="004B4BA9">
        <w:rPr>
          <w:sz w:val="24"/>
          <w:szCs w:val="24"/>
          <w:lang w:val="sr-Cyrl-CS"/>
        </w:rPr>
        <w:t>''Троглав'' се налази у Централном ловном подручију</w:t>
      </w:r>
      <w:r w:rsidRPr="004B4BA9">
        <w:rPr>
          <w:sz w:val="24"/>
          <w:szCs w:val="24"/>
          <w:lang w:val="sr-Cyrl-RS"/>
        </w:rPr>
        <w:t xml:space="preserve"> и у оквиру ловишта нема заштићених природних добара.</w:t>
      </w:r>
    </w:p>
    <w:p w14:paraId="604D3073" w14:textId="77777777" w:rsidR="004B4BA9" w:rsidRPr="004B4BA9" w:rsidRDefault="004B4BA9" w:rsidP="004B4BA9">
      <w:pPr>
        <w:spacing w:after="60"/>
        <w:ind w:firstLine="720"/>
        <w:jc w:val="both"/>
        <w:rPr>
          <w:noProof/>
          <w:sz w:val="24"/>
          <w:szCs w:val="24"/>
        </w:rPr>
      </w:pPr>
      <w:r w:rsidRPr="004B4BA9">
        <w:rPr>
          <w:noProof/>
          <w:sz w:val="24"/>
          <w:szCs w:val="24"/>
          <w:lang w:val="sr-Cyrl-CS"/>
        </w:rPr>
        <w:t>Заштита и гајење дивљачи, уређивање и одржавање ловишта, ловљење и коришћење уловљене дивљачи и њених делова врши се на основу Ловне основе и Годишњих планова газдовања ловиштем.</w:t>
      </w:r>
    </w:p>
    <w:p w14:paraId="0D816D03" w14:textId="78C354A8" w:rsidR="00815A12" w:rsidRPr="00815A12" w:rsidRDefault="00815A12" w:rsidP="00ED5B21">
      <w:pPr>
        <w:spacing w:before="240" w:after="60" w:line="360" w:lineRule="auto"/>
        <w:jc w:val="center"/>
        <w:outlineLvl w:val="4"/>
        <w:rPr>
          <w:b/>
          <w:bCs/>
          <w:i/>
          <w:iCs/>
          <w:sz w:val="28"/>
          <w:szCs w:val="28"/>
          <w:lang w:val="sr-Cyrl-RS"/>
        </w:rPr>
      </w:pPr>
      <w:bookmarkStart w:id="213" w:name="_Toc163562227"/>
      <w:r w:rsidRPr="00815A12">
        <w:rPr>
          <w:b/>
          <w:bCs/>
          <w:i/>
          <w:iCs/>
          <w:sz w:val="28"/>
          <w:szCs w:val="28"/>
          <w:lang w:val="x-none"/>
        </w:rPr>
        <w:t>4.1.</w:t>
      </w:r>
      <w:r w:rsidRPr="00815A12">
        <w:rPr>
          <w:b/>
          <w:bCs/>
          <w:i/>
          <w:iCs/>
          <w:sz w:val="28"/>
          <w:szCs w:val="28"/>
          <w:lang w:val="sr-Latn-RS"/>
        </w:rPr>
        <w:t>6</w:t>
      </w:r>
      <w:r w:rsidRPr="00815A12">
        <w:rPr>
          <w:b/>
          <w:bCs/>
          <w:i/>
          <w:iCs/>
          <w:sz w:val="28"/>
          <w:szCs w:val="28"/>
          <w:lang w:val="x-none"/>
        </w:rPr>
        <w:t>. План коришћења осталих шумских производа</w:t>
      </w:r>
      <w:bookmarkEnd w:id="213"/>
    </w:p>
    <w:p w14:paraId="089D64E6" w14:textId="77777777" w:rsidR="00815A12" w:rsidRPr="00815A12" w:rsidRDefault="00815A12" w:rsidP="00815A12">
      <w:pPr>
        <w:spacing w:after="60"/>
        <w:ind w:firstLine="720"/>
        <w:jc w:val="both"/>
        <w:rPr>
          <w:sz w:val="24"/>
          <w:szCs w:val="24"/>
          <w:lang w:val="ru-RU"/>
        </w:rPr>
      </w:pPr>
      <w:r w:rsidRPr="00815A12">
        <w:rPr>
          <w:sz w:val="24"/>
          <w:szCs w:val="24"/>
          <w:lang w:val="ru-RU"/>
        </w:rPr>
        <w:t>Остали шумски производи, који су наведени у поглављу стања ове газдинске јединице (шумски плодови, лековито биље, гљиве и др.), планираће се према могућностима пласмана газдинства и количини урода, о чему ће се старати служба за ловство и остале ресурсе шумског газдинства.</w:t>
      </w:r>
    </w:p>
    <w:p w14:paraId="0EFF0F10" w14:textId="59942F2C" w:rsidR="004B4BA9" w:rsidRDefault="00815A12" w:rsidP="00FF5B85">
      <w:pPr>
        <w:spacing w:after="60"/>
        <w:ind w:firstLine="720"/>
        <w:jc w:val="both"/>
        <w:rPr>
          <w:sz w:val="24"/>
          <w:szCs w:val="24"/>
          <w:lang w:val="ru-RU"/>
        </w:rPr>
      </w:pPr>
      <w:r w:rsidRPr="00815A12">
        <w:rPr>
          <w:sz w:val="24"/>
          <w:szCs w:val="24"/>
          <w:lang w:val="ru-RU"/>
        </w:rPr>
        <w:t>Коришћење и промет осталих шумских производа вршиће се у складу са ''Наредбом о контроли коришћења</w:t>
      </w:r>
      <w:r w:rsidR="00306312">
        <w:rPr>
          <w:sz w:val="24"/>
          <w:szCs w:val="24"/>
          <w:lang w:val="ru-RU"/>
        </w:rPr>
        <w:t>'' ( Сл. Гласник РС бр. 50/93 ).</w:t>
      </w:r>
    </w:p>
    <w:p w14:paraId="63629FAA" w14:textId="77777777" w:rsidR="00306312" w:rsidRPr="00FF5B85" w:rsidRDefault="00306312" w:rsidP="00FF5B85">
      <w:pPr>
        <w:spacing w:after="60"/>
        <w:ind w:firstLine="720"/>
        <w:jc w:val="both"/>
        <w:rPr>
          <w:sz w:val="24"/>
          <w:szCs w:val="24"/>
          <w:lang w:val="ru-RU"/>
        </w:rPr>
      </w:pPr>
    </w:p>
    <w:p w14:paraId="3EE87557" w14:textId="77777777" w:rsidR="00815A12" w:rsidRDefault="00815A12" w:rsidP="00815A12">
      <w:pPr>
        <w:keepNext/>
        <w:jc w:val="center"/>
        <w:outlineLvl w:val="1"/>
        <w:rPr>
          <w:b/>
          <w:i/>
          <w:sz w:val="28"/>
          <w:lang w:val="sr-Cyrl-RS"/>
        </w:rPr>
      </w:pPr>
      <w:bookmarkStart w:id="214" w:name="_Toc168564921"/>
      <w:bookmarkStart w:id="215" w:name="_Toc163562228"/>
      <w:r w:rsidRPr="000524AB">
        <w:rPr>
          <w:b/>
          <w:i/>
          <w:sz w:val="28"/>
          <w:lang w:val="hr-HR"/>
        </w:rPr>
        <w:t>4.1.</w:t>
      </w:r>
      <w:r w:rsidRPr="000524AB">
        <w:rPr>
          <w:b/>
          <w:i/>
          <w:sz w:val="28"/>
          <w:lang w:val="sr-Cyrl-RS"/>
        </w:rPr>
        <w:t>7</w:t>
      </w:r>
      <w:r w:rsidRPr="000524AB">
        <w:rPr>
          <w:b/>
          <w:i/>
          <w:sz w:val="28"/>
          <w:lang w:val="hr-HR"/>
        </w:rPr>
        <w:t>. Очекивани ефекти планираног газдовања</w:t>
      </w:r>
      <w:bookmarkEnd w:id="214"/>
      <w:bookmarkEnd w:id="215"/>
    </w:p>
    <w:p w14:paraId="6176897C" w14:textId="77777777" w:rsidR="0027003F" w:rsidRPr="00A11285" w:rsidRDefault="0027003F" w:rsidP="00815A12">
      <w:pPr>
        <w:keepNext/>
        <w:jc w:val="center"/>
        <w:outlineLvl w:val="1"/>
        <w:rPr>
          <w:b/>
          <w:i/>
          <w:sz w:val="24"/>
          <w:szCs w:val="24"/>
          <w:lang w:val="sr-Cyrl-RS"/>
        </w:rPr>
      </w:pPr>
    </w:p>
    <w:p w14:paraId="188A31D0" w14:textId="31412252" w:rsidR="0027003F" w:rsidRPr="002D669C" w:rsidRDefault="00543256" w:rsidP="0027003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Pr>
          <w:sz w:val="24"/>
          <w:szCs w:val="24"/>
          <w:lang w:val="sr-Cyrl-RS"/>
        </w:rPr>
        <w:t xml:space="preserve">           </w:t>
      </w:r>
      <w:r w:rsidR="0027003F">
        <w:rPr>
          <w:sz w:val="24"/>
          <w:szCs w:val="24"/>
          <w:lang w:val="sr-Cyrl-RS"/>
        </w:rPr>
        <w:t xml:space="preserve"> </w:t>
      </w:r>
      <w:r>
        <w:rPr>
          <w:sz w:val="24"/>
          <w:szCs w:val="24"/>
          <w:lang w:val="sr-Cyrl-RS"/>
        </w:rPr>
        <w:t>-</w:t>
      </w:r>
      <w:r w:rsidR="0027003F">
        <w:rPr>
          <w:sz w:val="24"/>
          <w:szCs w:val="24"/>
          <w:lang w:val="sr-Cyrl-RS"/>
        </w:rPr>
        <w:t xml:space="preserve"> </w:t>
      </w:r>
      <w:r w:rsidR="0027003F" w:rsidRPr="002D669C">
        <w:rPr>
          <w:sz w:val="24"/>
          <w:szCs w:val="24"/>
          <w:lang w:val="sl-SI"/>
        </w:rPr>
        <w:t xml:space="preserve">Мањом сечом од прираста у овом уређајном раздобљу укупна дрвна </w:t>
      </w:r>
      <w:r w:rsidR="0027003F" w:rsidRPr="002D669C">
        <w:rPr>
          <w:sz w:val="24"/>
          <w:szCs w:val="24"/>
          <w:lang w:val="ru-RU"/>
        </w:rPr>
        <w:t>запремина</w:t>
      </w:r>
      <w:r w:rsidR="0027003F" w:rsidRPr="002D669C">
        <w:rPr>
          <w:sz w:val="24"/>
          <w:szCs w:val="24"/>
          <w:lang w:val="sl-SI"/>
        </w:rPr>
        <w:t xml:space="preserve"> увећаће се од садашње </w:t>
      </w:r>
      <w:r w:rsidR="0027003F">
        <w:rPr>
          <w:sz w:val="24"/>
          <w:szCs w:val="24"/>
          <w:lang w:val="sr-Cyrl-RS"/>
        </w:rPr>
        <w:t>314</w:t>
      </w:r>
      <w:r w:rsidR="0027003F">
        <w:rPr>
          <w:sz w:val="24"/>
          <w:szCs w:val="24"/>
          <w:lang w:val="sr-Latn-RS"/>
        </w:rPr>
        <w:t>.</w:t>
      </w:r>
      <w:r w:rsidR="0027003F">
        <w:rPr>
          <w:sz w:val="24"/>
          <w:szCs w:val="24"/>
          <w:lang w:val="sr-Cyrl-RS"/>
        </w:rPr>
        <w:t>317</w:t>
      </w:r>
      <w:r w:rsidR="0027003F">
        <w:rPr>
          <w:sz w:val="24"/>
          <w:szCs w:val="24"/>
          <w:lang w:val="sr-Latn-RS"/>
        </w:rPr>
        <w:t>,</w:t>
      </w:r>
      <w:r w:rsidR="0027003F">
        <w:rPr>
          <w:sz w:val="24"/>
          <w:szCs w:val="24"/>
          <w:lang w:val="sr-Cyrl-RS"/>
        </w:rPr>
        <w:t>0</w:t>
      </w:r>
      <w:r w:rsidR="0027003F" w:rsidRPr="002D669C">
        <w:rPr>
          <w:sz w:val="24"/>
          <w:szCs w:val="24"/>
          <w:lang w:val="sr-Latn-RS"/>
        </w:rPr>
        <w:t xml:space="preserve"> </w:t>
      </w:r>
      <w:r w:rsidR="0027003F" w:rsidRPr="002D669C">
        <w:rPr>
          <w:sz w:val="24"/>
          <w:szCs w:val="24"/>
          <w:lang w:val="sl-SI"/>
        </w:rPr>
        <w:t>м</w:t>
      </w:r>
      <w:r w:rsidR="0027003F" w:rsidRPr="002D669C">
        <w:rPr>
          <w:sz w:val="24"/>
          <w:szCs w:val="24"/>
          <w:vertAlign w:val="superscript"/>
          <w:lang w:val="sl-SI"/>
        </w:rPr>
        <w:t>3</w:t>
      </w:r>
      <w:r w:rsidR="0027003F" w:rsidRPr="002D669C">
        <w:rPr>
          <w:sz w:val="24"/>
          <w:szCs w:val="24"/>
          <w:lang w:val="sl-SI"/>
        </w:rPr>
        <w:t xml:space="preserve"> на </w:t>
      </w:r>
      <w:r w:rsidR="006B20EB">
        <w:rPr>
          <w:sz w:val="24"/>
          <w:szCs w:val="24"/>
          <w:lang w:val="sr-Cyrl-RS"/>
        </w:rPr>
        <w:t>418</w:t>
      </w:r>
      <w:r w:rsidR="0027003F" w:rsidRPr="002D669C">
        <w:rPr>
          <w:sz w:val="24"/>
          <w:szCs w:val="24"/>
          <w:lang w:val="sr-Latn-RS"/>
        </w:rPr>
        <w:t>.</w:t>
      </w:r>
      <w:r w:rsidR="006B20EB">
        <w:rPr>
          <w:sz w:val="24"/>
          <w:szCs w:val="24"/>
          <w:lang w:val="sr-Cyrl-RS"/>
        </w:rPr>
        <w:t>091</w:t>
      </w:r>
      <w:r w:rsidR="0027003F" w:rsidRPr="002D669C">
        <w:rPr>
          <w:sz w:val="24"/>
          <w:szCs w:val="24"/>
          <w:lang w:val="sr-Latn-RS"/>
        </w:rPr>
        <w:t>,</w:t>
      </w:r>
      <w:r w:rsidR="006B20EB">
        <w:rPr>
          <w:sz w:val="24"/>
          <w:szCs w:val="24"/>
          <w:lang w:val="sr-Cyrl-RS"/>
        </w:rPr>
        <w:t>0</w:t>
      </w:r>
      <w:r w:rsidR="0027003F" w:rsidRPr="002D669C">
        <w:rPr>
          <w:sz w:val="24"/>
          <w:szCs w:val="24"/>
          <w:lang w:val="sl-SI"/>
        </w:rPr>
        <w:t xml:space="preserve"> м</w:t>
      </w:r>
      <w:r w:rsidR="0027003F" w:rsidRPr="002D669C">
        <w:rPr>
          <w:sz w:val="24"/>
          <w:szCs w:val="24"/>
          <w:vertAlign w:val="superscript"/>
          <w:lang w:val="sl-SI"/>
        </w:rPr>
        <w:t>3</w:t>
      </w:r>
      <w:r w:rsidR="0027003F" w:rsidRPr="002D669C">
        <w:rPr>
          <w:sz w:val="24"/>
          <w:szCs w:val="24"/>
          <w:lang w:val="sl-SI"/>
        </w:rPr>
        <w:t xml:space="preserve">односно од садашње просечне </w:t>
      </w:r>
      <w:r w:rsidR="0027003F" w:rsidRPr="002D669C">
        <w:rPr>
          <w:sz w:val="24"/>
          <w:szCs w:val="24"/>
          <w:lang w:val="ru-RU"/>
        </w:rPr>
        <w:t>запремине</w:t>
      </w:r>
      <w:r w:rsidR="0027003F" w:rsidRPr="002D669C">
        <w:rPr>
          <w:sz w:val="24"/>
          <w:szCs w:val="24"/>
          <w:lang w:val="sl-SI"/>
        </w:rPr>
        <w:t xml:space="preserve"> по 1 ха од</w:t>
      </w:r>
      <w:r w:rsidR="0027003F" w:rsidRPr="002D669C">
        <w:rPr>
          <w:sz w:val="24"/>
          <w:szCs w:val="24"/>
          <w:lang w:val="sr-Cyrl-RS"/>
        </w:rPr>
        <w:t xml:space="preserve"> </w:t>
      </w:r>
      <w:r w:rsidR="006B20EB">
        <w:rPr>
          <w:sz w:val="24"/>
          <w:szCs w:val="24"/>
          <w:lang w:val="sr-Cyrl-RS"/>
        </w:rPr>
        <w:t>228</w:t>
      </w:r>
      <w:r w:rsidR="0027003F">
        <w:rPr>
          <w:sz w:val="24"/>
          <w:szCs w:val="24"/>
          <w:lang w:val="sr-Latn-RS"/>
        </w:rPr>
        <w:t>,</w:t>
      </w:r>
      <w:r w:rsidR="006B20EB">
        <w:rPr>
          <w:sz w:val="24"/>
          <w:szCs w:val="24"/>
          <w:lang w:val="sr-Cyrl-RS"/>
        </w:rPr>
        <w:t>99</w:t>
      </w:r>
      <w:r w:rsidR="0027003F" w:rsidRPr="002D669C">
        <w:rPr>
          <w:sz w:val="24"/>
          <w:szCs w:val="24"/>
          <w:lang w:val="sr-Latn-RS"/>
        </w:rPr>
        <w:t xml:space="preserve"> </w:t>
      </w:r>
      <w:r w:rsidR="0027003F" w:rsidRPr="002D669C">
        <w:rPr>
          <w:sz w:val="24"/>
          <w:szCs w:val="24"/>
          <w:lang w:val="sl-SI"/>
        </w:rPr>
        <w:t>м</w:t>
      </w:r>
      <w:r w:rsidR="0027003F" w:rsidRPr="002D669C">
        <w:rPr>
          <w:sz w:val="24"/>
          <w:szCs w:val="24"/>
          <w:vertAlign w:val="superscript"/>
          <w:lang w:val="sl-SI"/>
        </w:rPr>
        <w:t>3</w:t>
      </w:r>
      <w:r w:rsidR="0027003F" w:rsidRPr="002D669C">
        <w:rPr>
          <w:sz w:val="24"/>
          <w:szCs w:val="24"/>
          <w:lang w:val="sl-SI"/>
        </w:rPr>
        <w:t xml:space="preserve"> на</w:t>
      </w:r>
      <w:r w:rsidR="0027003F" w:rsidRPr="002D669C">
        <w:rPr>
          <w:sz w:val="24"/>
          <w:szCs w:val="24"/>
          <w:lang w:val="sr-Cyrl-RS"/>
        </w:rPr>
        <w:t xml:space="preserve"> </w:t>
      </w:r>
      <w:r w:rsidR="006B20EB">
        <w:rPr>
          <w:sz w:val="24"/>
          <w:szCs w:val="24"/>
          <w:lang w:val="sr-Cyrl-RS"/>
        </w:rPr>
        <w:t>304</w:t>
      </w:r>
      <w:r w:rsidR="0027003F">
        <w:rPr>
          <w:sz w:val="24"/>
          <w:szCs w:val="24"/>
          <w:lang w:val="sr-Latn-RS"/>
        </w:rPr>
        <w:t>,</w:t>
      </w:r>
      <w:r w:rsidR="006B20EB">
        <w:rPr>
          <w:sz w:val="24"/>
          <w:szCs w:val="24"/>
          <w:lang w:val="sr-Cyrl-RS"/>
        </w:rPr>
        <w:t>60</w:t>
      </w:r>
      <w:r w:rsidR="0027003F" w:rsidRPr="002D669C">
        <w:rPr>
          <w:sz w:val="24"/>
          <w:szCs w:val="24"/>
          <w:lang w:val="sr-Latn-RS"/>
        </w:rPr>
        <w:t xml:space="preserve"> </w:t>
      </w:r>
      <w:r w:rsidR="0027003F" w:rsidRPr="002D669C">
        <w:rPr>
          <w:sz w:val="24"/>
          <w:szCs w:val="24"/>
          <w:lang w:val="sl-SI"/>
        </w:rPr>
        <w:t>м</w:t>
      </w:r>
      <w:r w:rsidR="0027003F" w:rsidRPr="002D669C">
        <w:rPr>
          <w:sz w:val="24"/>
          <w:szCs w:val="24"/>
          <w:vertAlign w:val="superscript"/>
          <w:lang w:val="sl-SI"/>
        </w:rPr>
        <w:t>3</w:t>
      </w:r>
      <w:r w:rsidR="0027003F" w:rsidRPr="002D669C">
        <w:rPr>
          <w:sz w:val="24"/>
          <w:szCs w:val="24"/>
          <w:lang w:val="sl-SI"/>
        </w:rPr>
        <w:t xml:space="preserve"> што је свакако од значаја.</w:t>
      </w:r>
    </w:p>
    <w:p w14:paraId="08A5AD77" w14:textId="5CCFF923" w:rsidR="0027003F" w:rsidRPr="00AF150F" w:rsidRDefault="0027003F" w:rsidP="0027003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AF150F">
        <w:rPr>
          <w:sz w:val="24"/>
          <w:szCs w:val="24"/>
          <w:lang w:val="sl-SI"/>
        </w:rPr>
        <w:tab/>
        <w:t>- Изградњом планиран</w:t>
      </w:r>
      <w:r w:rsidRPr="00AF150F">
        <w:rPr>
          <w:sz w:val="24"/>
          <w:szCs w:val="24"/>
          <w:lang w:val="sr-Cyrl-CS"/>
        </w:rPr>
        <w:t>их</w:t>
      </w:r>
      <w:r w:rsidRPr="00AF150F">
        <w:rPr>
          <w:sz w:val="24"/>
          <w:szCs w:val="24"/>
          <w:lang w:val="sl-SI"/>
        </w:rPr>
        <w:t xml:space="preserve"> камионски</w:t>
      </w:r>
      <w:r w:rsidRPr="00AF150F">
        <w:rPr>
          <w:sz w:val="24"/>
          <w:szCs w:val="24"/>
          <w:lang w:val="sr-Cyrl-CS"/>
        </w:rPr>
        <w:t xml:space="preserve">х </w:t>
      </w:r>
      <w:r w:rsidRPr="00AF150F">
        <w:rPr>
          <w:sz w:val="24"/>
          <w:szCs w:val="24"/>
          <w:lang w:val="sl-SI"/>
        </w:rPr>
        <w:t>пут</w:t>
      </w:r>
      <w:r w:rsidRPr="00AF150F">
        <w:rPr>
          <w:sz w:val="24"/>
          <w:szCs w:val="24"/>
          <w:lang w:val="sr-Cyrl-CS"/>
        </w:rPr>
        <w:t>ева</w:t>
      </w:r>
      <w:r w:rsidRPr="00AF150F">
        <w:rPr>
          <w:sz w:val="24"/>
          <w:szCs w:val="24"/>
          <w:lang w:val="sl-SI"/>
        </w:rPr>
        <w:t xml:space="preserve">, од садашње отворености од </w:t>
      </w:r>
      <w:r w:rsidR="005621B7">
        <w:rPr>
          <w:sz w:val="24"/>
          <w:szCs w:val="24"/>
          <w:lang w:val="sr-Cyrl-RS"/>
        </w:rPr>
        <w:t>28</w:t>
      </w:r>
      <w:r>
        <w:rPr>
          <w:sz w:val="24"/>
          <w:szCs w:val="24"/>
          <w:lang w:val="sr-Latn-RS"/>
        </w:rPr>
        <w:t>,</w:t>
      </w:r>
      <w:r w:rsidR="005621B7">
        <w:rPr>
          <w:sz w:val="24"/>
          <w:szCs w:val="24"/>
          <w:lang w:val="sr-Cyrl-RS"/>
        </w:rPr>
        <w:t>60</w:t>
      </w:r>
      <w:r>
        <w:rPr>
          <w:sz w:val="24"/>
          <w:szCs w:val="24"/>
          <w:lang w:val="sr-Latn-RS"/>
        </w:rPr>
        <w:t xml:space="preserve"> </w:t>
      </w:r>
      <w:r w:rsidRPr="00AF150F">
        <w:rPr>
          <w:sz w:val="24"/>
          <w:szCs w:val="24"/>
          <w:lang w:val="sl-SI"/>
        </w:rPr>
        <w:t>км/1000</w:t>
      </w:r>
      <w:r w:rsidRPr="00AF150F">
        <w:rPr>
          <w:sz w:val="24"/>
          <w:szCs w:val="24"/>
          <w:lang w:val="sr-Cyrl-RS"/>
        </w:rPr>
        <w:t xml:space="preserve"> </w:t>
      </w:r>
      <w:r w:rsidRPr="00AF150F">
        <w:rPr>
          <w:sz w:val="24"/>
          <w:szCs w:val="24"/>
          <w:lang w:val="sl-SI"/>
        </w:rPr>
        <w:t>ха</w:t>
      </w:r>
      <w:r w:rsidRPr="00AF150F">
        <w:rPr>
          <w:sz w:val="24"/>
          <w:szCs w:val="24"/>
          <w:lang w:val="sr-Cyrl-CS"/>
        </w:rPr>
        <w:t xml:space="preserve">, повећала би се </w:t>
      </w:r>
      <w:r w:rsidRPr="00AF150F">
        <w:rPr>
          <w:sz w:val="24"/>
          <w:szCs w:val="24"/>
          <w:lang w:val="sl-SI"/>
        </w:rPr>
        <w:t xml:space="preserve">отвореност </w:t>
      </w:r>
      <w:r w:rsidRPr="00AF150F">
        <w:rPr>
          <w:sz w:val="24"/>
          <w:szCs w:val="24"/>
          <w:lang w:val="sr-Cyrl-CS"/>
        </w:rPr>
        <w:t>до</w:t>
      </w:r>
      <w:r w:rsidRPr="00AF150F">
        <w:rPr>
          <w:sz w:val="24"/>
          <w:szCs w:val="24"/>
          <w:lang w:val="sr-Cyrl-RS"/>
        </w:rPr>
        <w:t xml:space="preserve"> </w:t>
      </w:r>
      <w:r w:rsidR="005621B7">
        <w:rPr>
          <w:sz w:val="24"/>
          <w:szCs w:val="24"/>
          <w:lang w:val="sr-Cyrl-RS"/>
        </w:rPr>
        <w:t>30</w:t>
      </w:r>
      <w:r>
        <w:rPr>
          <w:sz w:val="24"/>
          <w:szCs w:val="24"/>
          <w:lang w:val="sr-Latn-RS"/>
        </w:rPr>
        <w:t>,</w:t>
      </w:r>
      <w:r w:rsidR="005621B7">
        <w:rPr>
          <w:sz w:val="24"/>
          <w:szCs w:val="24"/>
          <w:lang w:val="sr-Cyrl-RS"/>
        </w:rPr>
        <w:t>64</w:t>
      </w:r>
      <w:r w:rsidRPr="00AF150F">
        <w:rPr>
          <w:sz w:val="24"/>
          <w:szCs w:val="24"/>
          <w:lang w:val="sl-SI"/>
        </w:rPr>
        <w:t xml:space="preserve">км/1000ха, </w:t>
      </w:r>
      <w:r w:rsidRPr="00AF150F">
        <w:rPr>
          <w:sz w:val="24"/>
          <w:szCs w:val="24"/>
          <w:lang w:val="sr-Cyrl-CS"/>
        </w:rPr>
        <w:t xml:space="preserve">чиме </w:t>
      </w:r>
      <w:r w:rsidRPr="00AF150F">
        <w:rPr>
          <w:sz w:val="24"/>
          <w:szCs w:val="24"/>
          <w:lang w:val="sl-SI"/>
        </w:rPr>
        <w:t>би се отворио комплекс неискоришћених шума и  успешно би се реализовали  планирани радови на гајењу шума.</w:t>
      </w:r>
    </w:p>
    <w:p w14:paraId="56FC6AD9" w14:textId="3C25398B" w:rsidR="0027003F" w:rsidRPr="00AF150F" w:rsidRDefault="0027003F" w:rsidP="0027003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AF150F">
        <w:rPr>
          <w:sz w:val="24"/>
          <w:szCs w:val="24"/>
          <w:lang w:val="sr-Cyrl-RS"/>
        </w:rPr>
        <w:tab/>
      </w:r>
      <w:r w:rsidRPr="00AF150F">
        <w:rPr>
          <w:sz w:val="24"/>
          <w:szCs w:val="24"/>
          <w:lang w:val="sl-SI"/>
        </w:rPr>
        <w:t xml:space="preserve">- Негом шума </w:t>
      </w:r>
      <w:r w:rsidRPr="00AF150F">
        <w:rPr>
          <w:color w:val="17365D" w:themeColor="text2" w:themeShade="BF"/>
          <w:sz w:val="24"/>
          <w:szCs w:val="24"/>
          <w:lang w:val="sl-SI"/>
        </w:rPr>
        <w:t>–</w:t>
      </w:r>
      <w:r w:rsidRPr="00AF150F">
        <w:rPr>
          <w:sz w:val="24"/>
          <w:szCs w:val="24"/>
          <w:lang w:val="sr-Cyrl-RS"/>
        </w:rPr>
        <w:t xml:space="preserve"> вештачко пошумљавање голети – </w:t>
      </w:r>
      <w:r w:rsidR="00FB03DF">
        <w:rPr>
          <w:sz w:val="24"/>
          <w:szCs w:val="24"/>
          <w:lang w:val="sr-Cyrl-RS"/>
        </w:rPr>
        <w:t>9</w:t>
      </w:r>
      <w:r w:rsidR="00FB03DF">
        <w:rPr>
          <w:sz w:val="24"/>
          <w:szCs w:val="24"/>
          <w:lang w:val="sr-Latn-RS"/>
        </w:rPr>
        <w:t>,</w:t>
      </w:r>
      <w:r w:rsidR="00FB03DF">
        <w:rPr>
          <w:sz w:val="24"/>
          <w:szCs w:val="24"/>
          <w:lang w:val="sr-Cyrl-RS"/>
        </w:rPr>
        <w:t>29</w:t>
      </w:r>
      <w:r>
        <w:rPr>
          <w:sz w:val="24"/>
          <w:szCs w:val="24"/>
          <w:lang w:val="sr-Latn-RS"/>
        </w:rPr>
        <w:t xml:space="preserve"> </w:t>
      </w:r>
      <w:r w:rsidR="00FB03DF">
        <w:rPr>
          <w:sz w:val="24"/>
          <w:szCs w:val="24"/>
          <w:lang w:val="sr-Cyrl-RS"/>
        </w:rPr>
        <w:t>ха</w:t>
      </w:r>
      <w:r>
        <w:rPr>
          <w:sz w:val="24"/>
          <w:szCs w:val="24"/>
          <w:lang w:val="sr-Cyrl-RS"/>
        </w:rPr>
        <w:t>,</w:t>
      </w:r>
      <w:r w:rsidRPr="00AF150F">
        <w:rPr>
          <w:sz w:val="24"/>
          <w:szCs w:val="24"/>
          <w:lang w:val="sr-Cyrl-RS"/>
        </w:rPr>
        <w:t xml:space="preserve">попуњавање култура – </w:t>
      </w:r>
      <w:r w:rsidR="00FB03DF">
        <w:rPr>
          <w:sz w:val="24"/>
          <w:szCs w:val="24"/>
          <w:lang w:val="sr-Cyrl-RS"/>
        </w:rPr>
        <w:t>3</w:t>
      </w:r>
      <w:r w:rsidR="00FB03DF">
        <w:rPr>
          <w:sz w:val="24"/>
          <w:szCs w:val="24"/>
          <w:lang w:val="sr-Latn-RS"/>
        </w:rPr>
        <w:t>,</w:t>
      </w:r>
      <w:r w:rsidR="00FB03DF">
        <w:rPr>
          <w:sz w:val="24"/>
          <w:szCs w:val="24"/>
          <w:lang w:val="sr-Cyrl-RS"/>
        </w:rPr>
        <w:t>06</w:t>
      </w:r>
      <w:r>
        <w:rPr>
          <w:sz w:val="24"/>
          <w:szCs w:val="24"/>
          <w:lang w:val="sr-Latn-RS"/>
        </w:rPr>
        <w:t xml:space="preserve"> </w:t>
      </w:r>
      <w:r w:rsidRPr="00AF150F">
        <w:rPr>
          <w:sz w:val="24"/>
          <w:szCs w:val="24"/>
          <w:lang w:val="sr-Cyrl-RS"/>
        </w:rPr>
        <w:t xml:space="preserve">ха, </w:t>
      </w:r>
      <w:r>
        <w:rPr>
          <w:sz w:val="24"/>
          <w:szCs w:val="24"/>
          <w:lang w:val="sr-Cyrl-RS"/>
        </w:rPr>
        <w:t>уклањање корова</w:t>
      </w:r>
      <w:r w:rsidRPr="00AF150F">
        <w:rPr>
          <w:sz w:val="24"/>
          <w:szCs w:val="24"/>
          <w:lang w:val="sr-Cyrl-RS"/>
        </w:rPr>
        <w:t xml:space="preserve"> – </w:t>
      </w:r>
      <w:r w:rsidR="00FB03DF">
        <w:rPr>
          <w:sz w:val="24"/>
          <w:szCs w:val="24"/>
          <w:lang w:val="sr-Cyrl-RS"/>
        </w:rPr>
        <w:t>9</w:t>
      </w:r>
      <w:r>
        <w:rPr>
          <w:sz w:val="24"/>
          <w:szCs w:val="24"/>
          <w:lang w:val="sr-Latn-RS"/>
        </w:rPr>
        <w:t>,</w:t>
      </w:r>
      <w:r w:rsidR="00FB03DF">
        <w:rPr>
          <w:sz w:val="24"/>
          <w:szCs w:val="24"/>
          <w:lang w:val="sr-Cyrl-RS"/>
        </w:rPr>
        <w:t>29</w:t>
      </w:r>
      <w:r w:rsidRPr="00AF150F">
        <w:rPr>
          <w:sz w:val="24"/>
          <w:szCs w:val="24"/>
          <w:lang w:val="sr-Cyrl-RS"/>
        </w:rPr>
        <w:t xml:space="preserve"> ха,</w:t>
      </w:r>
      <w:r>
        <w:rPr>
          <w:sz w:val="24"/>
          <w:szCs w:val="24"/>
          <w:lang w:val="sr-Cyrl-RS"/>
        </w:rPr>
        <w:t xml:space="preserve"> </w:t>
      </w:r>
      <w:r w:rsidRPr="00AF150F">
        <w:rPr>
          <w:sz w:val="24"/>
          <w:szCs w:val="24"/>
          <w:lang w:val="sr-Cyrl-RS"/>
        </w:rPr>
        <w:t xml:space="preserve">сеча избојака и уклањање корова ручно – </w:t>
      </w:r>
      <w:r w:rsidR="00FB03DF">
        <w:rPr>
          <w:sz w:val="24"/>
          <w:szCs w:val="24"/>
          <w:lang w:val="sr-Cyrl-RS"/>
        </w:rPr>
        <w:t>6,01</w:t>
      </w:r>
      <w:r w:rsidRPr="00AF150F">
        <w:rPr>
          <w:sz w:val="24"/>
          <w:szCs w:val="24"/>
          <w:lang w:val="sr-Cyrl-RS"/>
        </w:rPr>
        <w:t xml:space="preserve"> ха, окопавање и прашење у културама – </w:t>
      </w:r>
      <w:r w:rsidR="00FB03DF">
        <w:rPr>
          <w:sz w:val="24"/>
          <w:szCs w:val="24"/>
          <w:lang w:val="sr-Cyrl-RS"/>
        </w:rPr>
        <w:t>15</w:t>
      </w:r>
      <w:r>
        <w:rPr>
          <w:sz w:val="24"/>
          <w:szCs w:val="24"/>
          <w:lang w:val="sr-Latn-RS"/>
        </w:rPr>
        <w:t>,</w:t>
      </w:r>
      <w:r w:rsidR="00FB03DF">
        <w:rPr>
          <w:sz w:val="24"/>
          <w:szCs w:val="24"/>
          <w:lang w:val="sr-Cyrl-RS"/>
        </w:rPr>
        <w:t>30</w:t>
      </w:r>
      <w:r>
        <w:rPr>
          <w:sz w:val="24"/>
          <w:szCs w:val="24"/>
          <w:lang w:val="sr-Cyrl-RS"/>
        </w:rPr>
        <w:t xml:space="preserve"> ха</w:t>
      </w:r>
      <w:r w:rsidRPr="00AF150F">
        <w:rPr>
          <w:sz w:val="24"/>
          <w:szCs w:val="24"/>
          <w:lang w:val="sr-Cyrl-RS"/>
        </w:rPr>
        <w:t>,</w:t>
      </w:r>
      <w:r>
        <w:rPr>
          <w:sz w:val="24"/>
          <w:szCs w:val="24"/>
          <w:lang w:val="sr-Cyrl-RS"/>
        </w:rPr>
        <w:t>чишћење у младим природним са</w:t>
      </w:r>
      <w:r w:rsidR="00C1099F">
        <w:rPr>
          <w:sz w:val="24"/>
          <w:szCs w:val="24"/>
          <w:lang w:val="sr-Cyrl-RS"/>
        </w:rPr>
        <w:t>стојинама и младим културама – 4,51</w:t>
      </w:r>
      <w:r>
        <w:rPr>
          <w:sz w:val="24"/>
          <w:szCs w:val="24"/>
          <w:lang w:val="sr-Cyrl-RS"/>
        </w:rPr>
        <w:t xml:space="preserve"> ха,</w:t>
      </w:r>
      <w:r w:rsidRPr="00AF150F">
        <w:rPr>
          <w:sz w:val="24"/>
          <w:szCs w:val="24"/>
          <w:lang w:val="sr-Cyrl-RS"/>
        </w:rPr>
        <w:t xml:space="preserve"> </w:t>
      </w:r>
      <w:r w:rsidRPr="00AF150F">
        <w:rPr>
          <w:sz w:val="24"/>
          <w:szCs w:val="24"/>
          <w:lang w:val="sl-SI"/>
        </w:rPr>
        <w:t xml:space="preserve">проредама </w:t>
      </w:r>
      <w:r>
        <w:rPr>
          <w:sz w:val="24"/>
          <w:szCs w:val="24"/>
          <w:lang w:val="sr-Cyrl-RS"/>
        </w:rPr>
        <w:t xml:space="preserve">на </w:t>
      </w:r>
      <w:r w:rsidR="00C1099F">
        <w:rPr>
          <w:sz w:val="24"/>
          <w:szCs w:val="24"/>
          <w:lang w:val="sr-Cyrl-RS"/>
        </w:rPr>
        <w:t>24,15</w:t>
      </w:r>
      <w:r w:rsidRPr="00AF150F">
        <w:rPr>
          <w:sz w:val="24"/>
          <w:szCs w:val="24"/>
          <w:lang w:val="sl-SI"/>
        </w:rPr>
        <w:t xml:space="preserve"> ха</w:t>
      </w:r>
      <w:r w:rsidRPr="00AF150F">
        <w:rPr>
          <w:sz w:val="24"/>
          <w:szCs w:val="24"/>
          <w:lang w:val="sr-Cyrl-CS"/>
        </w:rPr>
        <w:t>,</w:t>
      </w:r>
      <w:r w:rsidRPr="00AF150F">
        <w:rPr>
          <w:sz w:val="24"/>
          <w:szCs w:val="24"/>
          <w:lang w:val="sl-SI"/>
        </w:rPr>
        <w:t xml:space="preserve"> створиће се квалитетније састојине у овој газдинској јединици.</w:t>
      </w:r>
    </w:p>
    <w:p w14:paraId="2C9BDEA6" w14:textId="77777777" w:rsidR="0027003F" w:rsidRPr="00AF150F" w:rsidRDefault="0027003F" w:rsidP="0027003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sidRPr="00AF150F">
        <w:rPr>
          <w:sz w:val="24"/>
          <w:szCs w:val="24"/>
          <w:lang w:val="sr-Cyrl-RS"/>
        </w:rPr>
        <w:tab/>
      </w:r>
      <w:r w:rsidRPr="00AF150F">
        <w:rPr>
          <w:sz w:val="24"/>
          <w:szCs w:val="24"/>
          <w:lang w:val="sl-SI"/>
        </w:rPr>
        <w:t xml:space="preserve">- Спровођење планираног газдовања шумама позитивно се рефлектује на заштиту шума и она са своје стране превентивном </w:t>
      </w:r>
      <w:r w:rsidRPr="00AF150F">
        <w:rPr>
          <w:sz w:val="24"/>
          <w:szCs w:val="24"/>
          <w:lang w:val="hr-HR"/>
        </w:rPr>
        <w:t>обезбеђује шуму од непредвиђених већих ризика.</w:t>
      </w:r>
    </w:p>
    <w:p w14:paraId="72B95BA5" w14:textId="77777777" w:rsidR="0027003F" w:rsidRPr="00AF150F" w:rsidRDefault="0027003F" w:rsidP="0027003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sidRPr="00AF150F">
        <w:rPr>
          <w:sz w:val="24"/>
          <w:szCs w:val="24"/>
          <w:lang w:val="ru-RU"/>
        </w:rPr>
        <w:tab/>
      </w:r>
      <w:r w:rsidRPr="00AF150F">
        <w:rPr>
          <w:sz w:val="24"/>
          <w:szCs w:val="24"/>
          <w:lang w:val="sl-SI"/>
        </w:rPr>
        <w:t>- Техничким опремањем шумске производње савременом и специјализованом механизацијом за рад у шуми битан је допринос интензивирања, рационализацији и хуманизацији шумске производње, њеном осавремењавању, одакле се очекују и финансијски ефекти.</w:t>
      </w:r>
    </w:p>
    <w:p w14:paraId="4BFDC4DF" w14:textId="77777777" w:rsidR="0027003F" w:rsidRPr="00AF150F" w:rsidRDefault="0027003F" w:rsidP="0027003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sidRPr="00AF150F">
        <w:rPr>
          <w:sz w:val="24"/>
          <w:szCs w:val="24"/>
          <w:lang w:val="ru-RU"/>
        </w:rPr>
        <w:tab/>
      </w:r>
      <w:r w:rsidRPr="00AF150F">
        <w:rPr>
          <w:sz w:val="24"/>
          <w:szCs w:val="24"/>
          <w:lang w:val="sl-SI"/>
        </w:rPr>
        <w:t>- На путу стабилизације састојина, јачања производне снаге станишта и интензивирања газдовања, у смислу производње и потпуније афирмације свих осталих функција шума ове газдинске јединице, планирано газдова</w:t>
      </w:r>
      <w:r w:rsidRPr="00AF150F">
        <w:rPr>
          <w:sz w:val="24"/>
          <w:szCs w:val="24"/>
          <w:lang w:val="sr-Cyrl-CS"/>
        </w:rPr>
        <w:t>њ</w:t>
      </w:r>
      <w:r w:rsidRPr="00AF150F">
        <w:rPr>
          <w:sz w:val="24"/>
          <w:szCs w:val="24"/>
          <w:lang w:val="sl-SI"/>
        </w:rPr>
        <w:t>е представља значајни етапни корак.</w:t>
      </w:r>
    </w:p>
    <w:p w14:paraId="69F1992C" w14:textId="77777777" w:rsidR="004B4BA9" w:rsidRPr="00A11285" w:rsidRDefault="004B4BA9" w:rsidP="004E7525">
      <w:pPr>
        <w:keepNext/>
        <w:outlineLvl w:val="1"/>
        <w:rPr>
          <w:b/>
          <w:i/>
          <w:noProof/>
          <w:sz w:val="24"/>
          <w:szCs w:val="24"/>
          <w:lang w:val="sr-Cyrl-RS"/>
        </w:rPr>
      </w:pPr>
    </w:p>
    <w:p w14:paraId="5C098A63" w14:textId="77777777" w:rsidR="000C0637" w:rsidRPr="000C0637" w:rsidRDefault="000C0637" w:rsidP="000C0637">
      <w:pPr>
        <w:keepNext/>
        <w:spacing w:after="60"/>
        <w:jc w:val="center"/>
        <w:outlineLvl w:val="1"/>
        <w:rPr>
          <w:b/>
          <w:i/>
          <w:noProof/>
          <w:sz w:val="24"/>
          <w:szCs w:val="24"/>
          <w:lang w:val="sr-Cyrl-CS"/>
        </w:rPr>
      </w:pPr>
      <w:r w:rsidRPr="000C0637">
        <w:rPr>
          <w:b/>
          <w:i/>
          <w:noProof/>
          <w:sz w:val="24"/>
          <w:szCs w:val="24"/>
          <w:lang w:val="sr-Latn-CS"/>
        </w:rPr>
        <w:t>Упутство за примену тарифа</w:t>
      </w:r>
    </w:p>
    <w:p w14:paraId="750EF192" w14:textId="77777777" w:rsidR="000C0637" w:rsidRDefault="000C0637" w:rsidP="00DD6662">
      <w:pPr>
        <w:tabs>
          <w:tab w:val="num" w:pos="1860"/>
        </w:tabs>
        <w:rPr>
          <w:b/>
          <w:bCs/>
          <w:color w:val="000000"/>
          <w:sz w:val="16"/>
          <w:szCs w:val="16"/>
          <w:lang w:val="sr-Cyrl-RS"/>
        </w:rPr>
      </w:pPr>
    </w:p>
    <w:p w14:paraId="6A3BDE1A" w14:textId="15C47ACB" w:rsidR="000C0637" w:rsidRDefault="000C0637" w:rsidP="000C0637">
      <w:pPr>
        <w:spacing w:after="60"/>
        <w:ind w:firstLine="720"/>
        <w:jc w:val="both"/>
        <w:rPr>
          <w:noProof/>
          <w:sz w:val="24"/>
          <w:szCs w:val="24"/>
          <w:lang w:val="sr-Cyrl-RS"/>
        </w:rPr>
      </w:pPr>
      <w:r w:rsidRPr="000C0637">
        <w:rPr>
          <w:noProof/>
          <w:sz w:val="24"/>
          <w:szCs w:val="24"/>
          <w:lang w:val="sr-Latn-CS"/>
        </w:rPr>
        <w:t>После текстуалног дела ОГШ – а за ГЈ "</w:t>
      </w:r>
      <w:r>
        <w:rPr>
          <w:noProof/>
          <w:sz w:val="24"/>
          <w:szCs w:val="24"/>
          <w:lang w:val="sr-Cyrl-CS"/>
        </w:rPr>
        <w:t>Ђаковачке планине</w:t>
      </w:r>
      <w:r w:rsidRPr="000C0637">
        <w:rPr>
          <w:noProof/>
          <w:sz w:val="24"/>
          <w:szCs w:val="24"/>
          <w:lang w:val="sr-Latn-CS"/>
        </w:rPr>
        <w:t>", приложене су тарифе за израчунавање дрвне запремине приликом дознаке и обележавања стабала за сечу и то за следеће врсте дрвећа:</w:t>
      </w:r>
    </w:p>
    <w:p w14:paraId="5DB66CCF" w14:textId="77777777" w:rsidR="000524AB" w:rsidRPr="000524AB" w:rsidRDefault="000524AB" w:rsidP="000C0637">
      <w:pPr>
        <w:spacing w:after="60"/>
        <w:ind w:firstLine="720"/>
        <w:jc w:val="both"/>
        <w:rPr>
          <w:noProof/>
          <w:sz w:val="24"/>
          <w:szCs w:val="24"/>
          <w:lang w:val="sr-Cyrl-RS"/>
        </w:rPr>
      </w:pPr>
    </w:p>
    <w:tbl>
      <w:tblPr>
        <w:tblW w:w="5000" w:type="pct"/>
        <w:tblLook w:val="04A0" w:firstRow="1" w:lastRow="0" w:firstColumn="1" w:lastColumn="0" w:noHBand="0" w:noVBand="1"/>
      </w:tblPr>
      <w:tblGrid>
        <w:gridCol w:w="891"/>
        <w:gridCol w:w="1427"/>
        <w:gridCol w:w="1707"/>
        <w:gridCol w:w="1669"/>
        <w:gridCol w:w="1891"/>
        <w:gridCol w:w="3098"/>
      </w:tblGrid>
      <w:tr w:rsidR="000C0637" w:rsidRPr="000C0637" w14:paraId="68DA32D1" w14:textId="77777777" w:rsidTr="000C0637">
        <w:trPr>
          <w:trHeight w:val="264"/>
        </w:trPr>
        <w:tc>
          <w:tcPr>
            <w:tcW w:w="417" w:type="pct"/>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F45F06C" w14:textId="77777777" w:rsidR="000C0637" w:rsidRPr="000C0637" w:rsidRDefault="000C0637" w:rsidP="000C0637">
            <w:pPr>
              <w:jc w:val="center"/>
              <w:rPr>
                <w:b/>
                <w:bCs/>
              </w:rPr>
            </w:pPr>
            <w:r w:rsidRPr="000C0637">
              <w:rPr>
                <w:b/>
                <w:bCs/>
              </w:rPr>
              <w:lastRenderedPageBreak/>
              <w:t>Ред. Бр.</w:t>
            </w:r>
          </w:p>
        </w:tc>
        <w:tc>
          <w:tcPr>
            <w:tcW w:w="668" w:type="pct"/>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925559E" w14:textId="77777777" w:rsidR="000C0637" w:rsidRPr="000C0637" w:rsidRDefault="000C0637" w:rsidP="000C0637">
            <w:pPr>
              <w:jc w:val="center"/>
              <w:rPr>
                <w:b/>
                <w:bCs/>
              </w:rPr>
            </w:pPr>
            <w:r w:rsidRPr="000C0637">
              <w:rPr>
                <w:b/>
                <w:bCs/>
              </w:rPr>
              <w:t>Назив тарифе</w:t>
            </w:r>
          </w:p>
        </w:tc>
        <w:tc>
          <w:tcPr>
            <w:tcW w:w="799" w:type="pct"/>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8528E4D" w14:textId="77777777" w:rsidR="000C0637" w:rsidRPr="000C0637" w:rsidRDefault="000C0637" w:rsidP="000C0637">
            <w:pPr>
              <w:jc w:val="center"/>
              <w:rPr>
                <w:b/>
                <w:bCs/>
              </w:rPr>
            </w:pPr>
            <w:r w:rsidRPr="000C0637">
              <w:rPr>
                <w:b/>
                <w:bCs/>
              </w:rPr>
              <w:t>Регион</w:t>
            </w:r>
          </w:p>
        </w:tc>
        <w:tc>
          <w:tcPr>
            <w:tcW w:w="781" w:type="pct"/>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229FC22" w14:textId="77777777" w:rsidR="000C0637" w:rsidRPr="000C0637" w:rsidRDefault="000C0637" w:rsidP="000C0637">
            <w:pPr>
              <w:jc w:val="center"/>
              <w:rPr>
                <w:b/>
                <w:bCs/>
              </w:rPr>
            </w:pPr>
            <w:r w:rsidRPr="000C0637">
              <w:rPr>
                <w:b/>
                <w:bCs/>
              </w:rPr>
              <w:t>Порекло састојине</w:t>
            </w:r>
          </w:p>
        </w:tc>
        <w:tc>
          <w:tcPr>
            <w:tcW w:w="885" w:type="pct"/>
            <w:tcBorders>
              <w:top w:val="single" w:sz="8" w:space="0" w:color="auto"/>
              <w:left w:val="nil"/>
              <w:bottom w:val="nil"/>
              <w:right w:val="single" w:sz="8" w:space="0" w:color="auto"/>
            </w:tcBorders>
            <w:shd w:val="clear" w:color="000000" w:fill="DCE6F1"/>
            <w:vAlign w:val="center"/>
            <w:hideMark/>
          </w:tcPr>
          <w:p w14:paraId="4FBA8E3A" w14:textId="77777777" w:rsidR="000C0637" w:rsidRPr="000C0637" w:rsidRDefault="000C0637" w:rsidP="000C0637">
            <w:pPr>
              <w:jc w:val="center"/>
              <w:rPr>
                <w:b/>
                <w:bCs/>
              </w:rPr>
            </w:pPr>
            <w:r w:rsidRPr="000C0637">
              <w:rPr>
                <w:b/>
                <w:bCs/>
              </w:rPr>
              <w:t xml:space="preserve">Број тарифних </w:t>
            </w:r>
          </w:p>
        </w:tc>
        <w:tc>
          <w:tcPr>
            <w:tcW w:w="1450" w:type="pct"/>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2EF13DF" w14:textId="77777777" w:rsidR="000C0637" w:rsidRPr="000C0637" w:rsidRDefault="000C0637" w:rsidP="000C0637">
            <w:pPr>
              <w:jc w:val="center"/>
              <w:rPr>
                <w:b/>
                <w:bCs/>
              </w:rPr>
            </w:pPr>
            <w:r w:rsidRPr="000C0637">
              <w:rPr>
                <w:b/>
                <w:bCs/>
              </w:rPr>
              <w:t>Врсте за које се користи тарифа</w:t>
            </w:r>
          </w:p>
        </w:tc>
      </w:tr>
      <w:tr w:rsidR="000C0637" w:rsidRPr="000C0637" w14:paraId="630FDE23" w14:textId="77777777" w:rsidTr="000C0637">
        <w:trPr>
          <w:trHeight w:val="276"/>
        </w:trPr>
        <w:tc>
          <w:tcPr>
            <w:tcW w:w="417" w:type="pct"/>
            <w:vMerge/>
            <w:tcBorders>
              <w:top w:val="single" w:sz="8" w:space="0" w:color="auto"/>
              <w:left w:val="single" w:sz="8" w:space="0" w:color="auto"/>
              <w:bottom w:val="single" w:sz="8" w:space="0" w:color="000000"/>
              <w:right w:val="single" w:sz="8" w:space="0" w:color="auto"/>
            </w:tcBorders>
            <w:vAlign w:val="center"/>
            <w:hideMark/>
          </w:tcPr>
          <w:p w14:paraId="15DC6FD8" w14:textId="77777777" w:rsidR="000C0637" w:rsidRPr="000C0637" w:rsidRDefault="000C0637" w:rsidP="000C0637">
            <w:pPr>
              <w:rPr>
                <w:b/>
                <w:bCs/>
              </w:rPr>
            </w:pPr>
          </w:p>
        </w:tc>
        <w:tc>
          <w:tcPr>
            <w:tcW w:w="668" w:type="pct"/>
            <w:vMerge/>
            <w:tcBorders>
              <w:top w:val="single" w:sz="8" w:space="0" w:color="auto"/>
              <w:left w:val="single" w:sz="8" w:space="0" w:color="auto"/>
              <w:bottom w:val="single" w:sz="8" w:space="0" w:color="000000"/>
              <w:right w:val="single" w:sz="8" w:space="0" w:color="auto"/>
            </w:tcBorders>
            <w:vAlign w:val="center"/>
            <w:hideMark/>
          </w:tcPr>
          <w:p w14:paraId="44BB64DF" w14:textId="77777777" w:rsidR="000C0637" w:rsidRPr="000C0637" w:rsidRDefault="000C0637" w:rsidP="000C0637">
            <w:pPr>
              <w:rPr>
                <w:b/>
                <w:bCs/>
              </w:rPr>
            </w:pPr>
          </w:p>
        </w:tc>
        <w:tc>
          <w:tcPr>
            <w:tcW w:w="799" w:type="pct"/>
            <w:vMerge/>
            <w:tcBorders>
              <w:top w:val="single" w:sz="8" w:space="0" w:color="auto"/>
              <w:left w:val="single" w:sz="8" w:space="0" w:color="auto"/>
              <w:bottom w:val="single" w:sz="8" w:space="0" w:color="000000"/>
              <w:right w:val="single" w:sz="8" w:space="0" w:color="auto"/>
            </w:tcBorders>
            <w:vAlign w:val="center"/>
            <w:hideMark/>
          </w:tcPr>
          <w:p w14:paraId="641989B7" w14:textId="77777777" w:rsidR="000C0637" w:rsidRPr="000C0637" w:rsidRDefault="000C0637" w:rsidP="000C0637">
            <w:pPr>
              <w:rPr>
                <w:b/>
                <w:bCs/>
              </w:rPr>
            </w:pPr>
          </w:p>
        </w:tc>
        <w:tc>
          <w:tcPr>
            <w:tcW w:w="781" w:type="pct"/>
            <w:vMerge/>
            <w:tcBorders>
              <w:top w:val="single" w:sz="8" w:space="0" w:color="auto"/>
              <w:left w:val="single" w:sz="8" w:space="0" w:color="auto"/>
              <w:bottom w:val="single" w:sz="8" w:space="0" w:color="000000"/>
              <w:right w:val="single" w:sz="8" w:space="0" w:color="auto"/>
            </w:tcBorders>
            <w:vAlign w:val="center"/>
            <w:hideMark/>
          </w:tcPr>
          <w:p w14:paraId="42C50EFE" w14:textId="77777777" w:rsidR="000C0637" w:rsidRPr="000C0637" w:rsidRDefault="000C0637" w:rsidP="000C0637">
            <w:pPr>
              <w:rPr>
                <w:b/>
                <w:bCs/>
              </w:rPr>
            </w:pPr>
          </w:p>
        </w:tc>
        <w:tc>
          <w:tcPr>
            <w:tcW w:w="885" w:type="pct"/>
            <w:tcBorders>
              <w:top w:val="nil"/>
              <w:left w:val="nil"/>
              <w:bottom w:val="single" w:sz="8" w:space="0" w:color="auto"/>
              <w:right w:val="single" w:sz="8" w:space="0" w:color="auto"/>
            </w:tcBorders>
            <w:shd w:val="clear" w:color="000000" w:fill="DCE6F1"/>
            <w:vAlign w:val="center"/>
            <w:hideMark/>
          </w:tcPr>
          <w:p w14:paraId="1CDCF420" w14:textId="77777777" w:rsidR="000C0637" w:rsidRPr="000C0637" w:rsidRDefault="000C0637" w:rsidP="000C0637">
            <w:pPr>
              <w:jc w:val="center"/>
              <w:rPr>
                <w:b/>
                <w:bCs/>
              </w:rPr>
            </w:pPr>
            <w:r w:rsidRPr="000C0637">
              <w:rPr>
                <w:b/>
                <w:bCs/>
              </w:rPr>
              <w:t>низова</w:t>
            </w:r>
          </w:p>
        </w:tc>
        <w:tc>
          <w:tcPr>
            <w:tcW w:w="1450" w:type="pct"/>
            <w:vMerge/>
            <w:tcBorders>
              <w:top w:val="single" w:sz="8" w:space="0" w:color="auto"/>
              <w:left w:val="single" w:sz="8" w:space="0" w:color="auto"/>
              <w:bottom w:val="single" w:sz="8" w:space="0" w:color="000000"/>
              <w:right w:val="single" w:sz="8" w:space="0" w:color="auto"/>
            </w:tcBorders>
            <w:vAlign w:val="center"/>
            <w:hideMark/>
          </w:tcPr>
          <w:p w14:paraId="638E3EE6" w14:textId="77777777" w:rsidR="000C0637" w:rsidRPr="000C0637" w:rsidRDefault="000C0637" w:rsidP="000C0637">
            <w:pPr>
              <w:rPr>
                <w:b/>
                <w:bCs/>
              </w:rPr>
            </w:pPr>
          </w:p>
        </w:tc>
      </w:tr>
      <w:tr w:rsidR="000C0637" w:rsidRPr="000C0637" w14:paraId="2758A624" w14:textId="77777777" w:rsidTr="000C0637">
        <w:trPr>
          <w:trHeight w:val="372"/>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72C9C3B9" w14:textId="77777777" w:rsidR="000C0637" w:rsidRPr="000C0637" w:rsidRDefault="000C0637" w:rsidP="000C0637">
            <w:pPr>
              <w:jc w:val="center"/>
            </w:pPr>
            <w:r w:rsidRPr="000C0637">
              <w:t>1</w:t>
            </w:r>
          </w:p>
        </w:tc>
        <w:tc>
          <w:tcPr>
            <w:tcW w:w="668" w:type="pct"/>
            <w:tcBorders>
              <w:top w:val="nil"/>
              <w:left w:val="nil"/>
              <w:bottom w:val="single" w:sz="8" w:space="0" w:color="auto"/>
              <w:right w:val="single" w:sz="8" w:space="0" w:color="auto"/>
            </w:tcBorders>
            <w:shd w:val="clear" w:color="auto" w:fill="auto"/>
            <w:vAlign w:val="center"/>
            <w:hideMark/>
          </w:tcPr>
          <w:p w14:paraId="41667656" w14:textId="77777777" w:rsidR="000C0637" w:rsidRPr="000C0637" w:rsidRDefault="000C0637" w:rsidP="000C0637">
            <w:pPr>
              <w:jc w:val="center"/>
            </w:pPr>
            <w:r w:rsidRPr="000C0637">
              <w:t>тарифе за букву</w:t>
            </w:r>
          </w:p>
        </w:tc>
        <w:tc>
          <w:tcPr>
            <w:tcW w:w="799" w:type="pct"/>
            <w:tcBorders>
              <w:top w:val="nil"/>
              <w:left w:val="nil"/>
              <w:bottom w:val="single" w:sz="8" w:space="0" w:color="auto"/>
              <w:right w:val="single" w:sz="8" w:space="0" w:color="auto"/>
            </w:tcBorders>
            <w:shd w:val="clear" w:color="auto" w:fill="auto"/>
            <w:vAlign w:val="center"/>
            <w:hideMark/>
          </w:tcPr>
          <w:p w14:paraId="12D68AE6"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4B9B623C" w14:textId="77777777" w:rsidR="000C0637" w:rsidRPr="000C0637" w:rsidRDefault="000C0637" w:rsidP="000C0637">
            <w:pPr>
              <w:jc w:val="center"/>
            </w:pPr>
            <w:r w:rsidRPr="000C0637">
              <w:t>високе шуме</w:t>
            </w:r>
          </w:p>
        </w:tc>
        <w:tc>
          <w:tcPr>
            <w:tcW w:w="885" w:type="pct"/>
            <w:tcBorders>
              <w:top w:val="nil"/>
              <w:left w:val="nil"/>
              <w:bottom w:val="single" w:sz="8" w:space="0" w:color="auto"/>
              <w:right w:val="single" w:sz="8" w:space="0" w:color="auto"/>
            </w:tcBorders>
            <w:shd w:val="clear" w:color="auto" w:fill="auto"/>
            <w:vAlign w:val="center"/>
            <w:hideMark/>
          </w:tcPr>
          <w:p w14:paraId="231478FB" w14:textId="77777777" w:rsidR="000C0637" w:rsidRPr="000C0637" w:rsidRDefault="000C0637" w:rsidP="000C0637">
            <w:pPr>
              <w:jc w:val="center"/>
            </w:pPr>
            <w:r w:rsidRPr="000C0637">
              <w:t>9</w:t>
            </w:r>
          </w:p>
        </w:tc>
        <w:tc>
          <w:tcPr>
            <w:tcW w:w="1450" w:type="pct"/>
            <w:tcBorders>
              <w:top w:val="nil"/>
              <w:left w:val="nil"/>
              <w:bottom w:val="single" w:sz="8" w:space="0" w:color="auto"/>
              <w:right w:val="single" w:sz="8" w:space="0" w:color="auto"/>
            </w:tcBorders>
            <w:shd w:val="clear" w:color="auto" w:fill="auto"/>
            <w:vAlign w:val="center"/>
            <w:hideMark/>
          </w:tcPr>
          <w:p w14:paraId="6371FF36" w14:textId="77777777" w:rsidR="000C0637" w:rsidRPr="000C0637" w:rsidRDefault="000C0637" w:rsidP="000C0637">
            <w:pPr>
              <w:jc w:val="center"/>
            </w:pPr>
            <w:r w:rsidRPr="000C0637">
              <w:t>буква, п.брест, јавор, б. јасен, п.јавор</w:t>
            </w:r>
          </w:p>
        </w:tc>
      </w:tr>
      <w:tr w:rsidR="000C0637" w:rsidRPr="000C0637" w14:paraId="13F7DFDC" w14:textId="77777777" w:rsidTr="000C0637">
        <w:trPr>
          <w:trHeight w:val="312"/>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0EEA7FA8" w14:textId="77777777" w:rsidR="000C0637" w:rsidRPr="000C0637" w:rsidRDefault="000C0637" w:rsidP="000C0637">
            <w:pPr>
              <w:jc w:val="center"/>
            </w:pPr>
            <w:r w:rsidRPr="000C0637">
              <w:t>5</w:t>
            </w:r>
          </w:p>
        </w:tc>
        <w:tc>
          <w:tcPr>
            <w:tcW w:w="668" w:type="pct"/>
            <w:tcBorders>
              <w:top w:val="nil"/>
              <w:left w:val="nil"/>
              <w:bottom w:val="single" w:sz="8" w:space="0" w:color="auto"/>
              <w:right w:val="single" w:sz="8" w:space="0" w:color="auto"/>
            </w:tcBorders>
            <w:shd w:val="clear" w:color="auto" w:fill="auto"/>
            <w:vAlign w:val="center"/>
            <w:hideMark/>
          </w:tcPr>
          <w:p w14:paraId="55301BEF" w14:textId="77777777" w:rsidR="000C0637" w:rsidRPr="000C0637" w:rsidRDefault="000C0637" w:rsidP="000C0637">
            <w:pPr>
              <w:jc w:val="center"/>
            </w:pPr>
            <w:r w:rsidRPr="000C0637">
              <w:t>тарифе за букву</w:t>
            </w:r>
          </w:p>
        </w:tc>
        <w:tc>
          <w:tcPr>
            <w:tcW w:w="799" w:type="pct"/>
            <w:tcBorders>
              <w:top w:val="nil"/>
              <w:left w:val="nil"/>
              <w:bottom w:val="single" w:sz="8" w:space="0" w:color="auto"/>
              <w:right w:val="single" w:sz="8" w:space="0" w:color="auto"/>
            </w:tcBorders>
            <w:shd w:val="clear" w:color="auto" w:fill="auto"/>
            <w:vAlign w:val="center"/>
            <w:hideMark/>
          </w:tcPr>
          <w:p w14:paraId="31AC79BD"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40C7204D" w14:textId="77777777" w:rsidR="000C0637" w:rsidRPr="000C0637" w:rsidRDefault="000C0637" w:rsidP="000C0637">
            <w:pPr>
              <w:jc w:val="center"/>
            </w:pPr>
            <w:r w:rsidRPr="000C0637">
              <w:t>изданачке шуме</w:t>
            </w:r>
          </w:p>
        </w:tc>
        <w:tc>
          <w:tcPr>
            <w:tcW w:w="885" w:type="pct"/>
            <w:tcBorders>
              <w:top w:val="nil"/>
              <w:left w:val="nil"/>
              <w:bottom w:val="single" w:sz="8" w:space="0" w:color="auto"/>
              <w:right w:val="single" w:sz="8" w:space="0" w:color="auto"/>
            </w:tcBorders>
            <w:shd w:val="clear" w:color="auto" w:fill="auto"/>
            <w:vAlign w:val="center"/>
            <w:hideMark/>
          </w:tcPr>
          <w:p w14:paraId="322EFF3E" w14:textId="77777777" w:rsidR="000C0637" w:rsidRPr="000C0637" w:rsidRDefault="000C0637" w:rsidP="000C0637">
            <w:pPr>
              <w:jc w:val="center"/>
            </w:pPr>
            <w:r w:rsidRPr="000C0637">
              <w:t>17</w:t>
            </w:r>
          </w:p>
        </w:tc>
        <w:tc>
          <w:tcPr>
            <w:tcW w:w="1450" w:type="pct"/>
            <w:tcBorders>
              <w:top w:val="nil"/>
              <w:left w:val="nil"/>
              <w:bottom w:val="single" w:sz="8" w:space="0" w:color="auto"/>
              <w:right w:val="single" w:sz="8" w:space="0" w:color="auto"/>
            </w:tcBorders>
            <w:shd w:val="clear" w:color="auto" w:fill="auto"/>
            <w:vAlign w:val="center"/>
            <w:hideMark/>
          </w:tcPr>
          <w:p w14:paraId="5002BC1F" w14:textId="77777777" w:rsidR="000C0637" w:rsidRPr="000C0637" w:rsidRDefault="000C0637" w:rsidP="000C0637">
            <w:pPr>
              <w:jc w:val="center"/>
            </w:pPr>
            <w:r w:rsidRPr="000C0637">
              <w:t>буква</w:t>
            </w:r>
          </w:p>
        </w:tc>
      </w:tr>
      <w:tr w:rsidR="000C0637" w:rsidRPr="000C0637" w14:paraId="65A0346C" w14:textId="77777777" w:rsidTr="000C0637">
        <w:trPr>
          <w:trHeight w:val="324"/>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2753B24C" w14:textId="77777777" w:rsidR="000C0637" w:rsidRPr="000C0637" w:rsidRDefault="000C0637" w:rsidP="000C0637">
            <w:pPr>
              <w:jc w:val="center"/>
            </w:pPr>
            <w:r w:rsidRPr="000C0637">
              <w:t>18</w:t>
            </w:r>
          </w:p>
        </w:tc>
        <w:tc>
          <w:tcPr>
            <w:tcW w:w="668" w:type="pct"/>
            <w:tcBorders>
              <w:top w:val="nil"/>
              <w:left w:val="nil"/>
              <w:bottom w:val="single" w:sz="8" w:space="0" w:color="auto"/>
              <w:right w:val="single" w:sz="8" w:space="0" w:color="auto"/>
            </w:tcBorders>
            <w:shd w:val="clear" w:color="auto" w:fill="auto"/>
            <w:vAlign w:val="center"/>
            <w:hideMark/>
          </w:tcPr>
          <w:p w14:paraId="50EBCA00" w14:textId="77777777" w:rsidR="000C0637" w:rsidRPr="000C0637" w:rsidRDefault="000C0637" w:rsidP="000C0637">
            <w:pPr>
              <w:jc w:val="center"/>
            </w:pPr>
            <w:r w:rsidRPr="000C0637">
              <w:t>Тарифе за цер</w:t>
            </w:r>
          </w:p>
        </w:tc>
        <w:tc>
          <w:tcPr>
            <w:tcW w:w="799" w:type="pct"/>
            <w:tcBorders>
              <w:top w:val="nil"/>
              <w:left w:val="nil"/>
              <w:bottom w:val="single" w:sz="8" w:space="0" w:color="auto"/>
              <w:right w:val="single" w:sz="8" w:space="0" w:color="auto"/>
            </w:tcBorders>
            <w:shd w:val="clear" w:color="auto" w:fill="auto"/>
            <w:vAlign w:val="center"/>
            <w:hideMark/>
          </w:tcPr>
          <w:p w14:paraId="00B14B47" w14:textId="77777777" w:rsidR="000C0637" w:rsidRPr="000C0637" w:rsidRDefault="000C0637" w:rsidP="000C0637">
            <w:pPr>
              <w:jc w:val="center"/>
            </w:pPr>
            <w:r w:rsidRPr="000C0637">
              <w:t>Равни Срем</w:t>
            </w:r>
          </w:p>
        </w:tc>
        <w:tc>
          <w:tcPr>
            <w:tcW w:w="781" w:type="pct"/>
            <w:tcBorders>
              <w:top w:val="nil"/>
              <w:left w:val="nil"/>
              <w:bottom w:val="single" w:sz="8" w:space="0" w:color="auto"/>
              <w:right w:val="single" w:sz="8" w:space="0" w:color="auto"/>
            </w:tcBorders>
            <w:shd w:val="clear" w:color="auto" w:fill="auto"/>
            <w:vAlign w:val="center"/>
            <w:hideMark/>
          </w:tcPr>
          <w:p w14:paraId="2CA19E23" w14:textId="77777777" w:rsidR="000C0637" w:rsidRPr="000C0637" w:rsidRDefault="000C0637" w:rsidP="000C0637">
            <w:pPr>
              <w:jc w:val="center"/>
            </w:pPr>
            <w:r w:rsidRPr="000C0637">
              <w:t>високе шуме</w:t>
            </w:r>
          </w:p>
        </w:tc>
        <w:tc>
          <w:tcPr>
            <w:tcW w:w="885" w:type="pct"/>
            <w:tcBorders>
              <w:top w:val="nil"/>
              <w:left w:val="nil"/>
              <w:bottom w:val="single" w:sz="8" w:space="0" w:color="auto"/>
              <w:right w:val="single" w:sz="8" w:space="0" w:color="auto"/>
            </w:tcBorders>
            <w:shd w:val="clear" w:color="auto" w:fill="auto"/>
            <w:vAlign w:val="center"/>
            <w:hideMark/>
          </w:tcPr>
          <w:p w14:paraId="4F3C7929" w14:textId="77777777" w:rsidR="000C0637" w:rsidRPr="000C0637" w:rsidRDefault="000C0637" w:rsidP="000C0637">
            <w:pPr>
              <w:jc w:val="center"/>
            </w:pPr>
            <w:r w:rsidRPr="000C0637">
              <w:t>21</w:t>
            </w:r>
          </w:p>
        </w:tc>
        <w:tc>
          <w:tcPr>
            <w:tcW w:w="1450" w:type="pct"/>
            <w:tcBorders>
              <w:top w:val="nil"/>
              <w:left w:val="nil"/>
              <w:bottom w:val="single" w:sz="8" w:space="0" w:color="auto"/>
              <w:right w:val="single" w:sz="8" w:space="0" w:color="auto"/>
            </w:tcBorders>
            <w:shd w:val="clear" w:color="auto" w:fill="auto"/>
            <w:vAlign w:val="center"/>
            <w:hideMark/>
          </w:tcPr>
          <w:p w14:paraId="5E00F412" w14:textId="77777777" w:rsidR="000C0637" w:rsidRPr="000C0637" w:rsidRDefault="000C0637" w:rsidP="000C0637">
            <w:pPr>
              <w:jc w:val="center"/>
            </w:pPr>
            <w:r w:rsidRPr="000C0637">
              <w:t>цер</w:t>
            </w:r>
          </w:p>
        </w:tc>
      </w:tr>
      <w:tr w:rsidR="000C0637" w:rsidRPr="000C0637" w14:paraId="2DD08E36" w14:textId="77777777" w:rsidTr="000C0637">
        <w:trPr>
          <w:trHeight w:val="339"/>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4E0803ED" w14:textId="77777777" w:rsidR="000C0637" w:rsidRPr="000C0637" w:rsidRDefault="000C0637" w:rsidP="000C0637">
            <w:pPr>
              <w:jc w:val="center"/>
            </w:pPr>
            <w:r w:rsidRPr="000C0637">
              <w:t>21</w:t>
            </w:r>
          </w:p>
        </w:tc>
        <w:tc>
          <w:tcPr>
            <w:tcW w:w="668" w:type="pct"/>
            <w:tcBorders>
              <w:top w:val="nil"/>
              <w:left w:val="nil"/>
              <w:bottom w:val="single" w:sz="8" w:space="0" w:color="auto"/>
              <w:right w:val="single" w:sz="8" w:space="0" w:color="auto"/>
            </w:tcBorders>
            <w:shd w:val="clear" w:color="auto" w:fill="auto"/>
            <w:vAlign w:val="center"/>
            <w:hideMark/>
          </w:tcPr>
          <w:p w14:paraId="248B7C22" w14:textId="77777777" w:rsidR="000C0637" w:rsidRPr="000C0637" w:rsidRDefault="000C0637" w:rsidP="000C0637">
            <w:pPr>
              <w:jc w:val="center"/>
            </w:pPr>
            <w:r w:rsidRPr="000C0637">
              <w:t>тарифе за китњак</w:t>
            </w:r>
          </w:p>
        </w:tc>
        <w:tc>
          <w:tcPr>
            <w:tcW w:w="799" w:type="pct"/>
            <w:tcBorders>
              <w:top w:val="nil"/>
              <w:left w:val="nil"/>
              <w:bottom w:val="single" w:sz="8" w:space="0" w:color="auto"/>
              <w:right w:val="single" w:sz="8" w:space="0" w:color="auto"/>
            </w:tcBorders>
            <w:shd w:val="clear" w:color="auto" w:fill="auto"/>
            <w:vAlign w:val="center"/>
            <w:hideMark/>
          </w:tcPr>
          <w:p w14:paraId="1625E072"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462042D1" w14:textId="77777777" w:rsidR="000C0637" w:rsidRPr="000C0637" w:rsidRDefault="000C0637" w:rsidP="000C0637">
            <w:pPr>
              <w:jc w:val="center"/>
            </w:pPr>
            <w:r w:rsidRPr="000C0637">
              <w:t>високе шуме</w:t>
            </w:r>
          </w:p>
        </w:tc>
        <w:tc>
          <w:tcPr>
            <w:tcW w:w="885" w:type="pct"/>
            <w:tcBorders>
              <w:top w:val="nil"/>
              <w:left w:val="nil"/>
              <w:bottom w:val="single" w:sz="8" w:space="0" w:color="auto"/>
              <w:right w:val="single" w:sz="8" w:space="0" w:color="auto"/>
            </w:tcBorders>
            <w:shd w:val="clear" w:color="auto" w:fill="auto"/>
            <w:vAlign w:val="center"/>
            <w:hideMark/>
          </w:tcPr>
          <w:p w14:paraId="5EB017C0" w14:textId="77777777" w:rsidR="000C0637" w:rsidRPr="000C0637" w:rsidRDefault="000C0637" w:rsidP="000C0637">
            <w:pPr>
              <w:jc w:val="center"/>
            </w:pPr>
            <w:r w:rsidRPr="000C0637">
              <w:t>9</w:t>
            </w:r>
          </w:p>
        </w:tc>
        <w:tc>
          <w:tcPr>
            <w:tcW w:w="1450" w:type="pct"/>
            <w:tcBorders>
              <w:top w:val="nil"/>
              <w:left w:val="nil"/>
              <w:bottom w:val="single" w:sz="8" w:space="0" w:color="auto"/>
              <w:right w:val="single" w:sz="8" w:space="0" w:color="auto"/>
            </w:tcBorders>
            <w:shd w:val="clear" w:color="auto" w:fill="auto"/>
            <w:vAlign w:val="center"/>
            <w:hideMark/>
          </w:tcPr>
          <w:p w14:paraId="248C1A10" w14:textId="77777777" w:rsidR="000C0637" w:rsidRPr="000C0637" w:rsidRDefault="000C0637" w:rsidP="000C0637">
            <w:pPr>
              <w:jc w:val="center"/>
            </w:pPr>
            <w:r w:rsidRPr="000C0637">
              <w:t>китњак, ОТЛ</w:t>
            </w:r>
          </w:p>
        </w:tc>
      </w:tr>
      <w:tr w:rsidR="000C0637" w:rsidRPr="000C0637" w14:paraId="57006284" w14:textId="77777777" w:rsidTr="000C0637">
        <w:trPr>
          <w:trHeight w:val="372"/>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34EC8283" w14:textId="77777777" w:rsidR="000C0637" w:rsidRPr="000C0637" w:rsidRDefault="000C0637" w:rsidP="000C0637">
            <w:pPr>
              <w:jc w:val="center"/>
            </w:pPr>
            <w:r w:rsidRPr="000C0637">
              <w:t>23</w:t>
            </w:r>
          </w:p>
        </w:tc>
        <w:tc>
          <w:tcPr>
            <w:tcW w:w="668" w:type="pct"/>
            <w:tcBorders>
              <w:top w:val="nil"/>
              <w:left w:val="nil"/>
              <w:bottom w:val="single" w:sz="8" w:space="0" w:color="auto"/>
              <w:right w:val="single" w:sz="8" w:space="0" w:color="auto"/>
            </w:tcBorders>
            <w:shd w:val="clear" w:color="auto" w:fill="auto"/>
            <w:vAlign w:val="center"/>
            <w:hideMark/>
          </w:tcPr>
          <w:p w14:paraId="7057ADB5" w14:textId="77777777" w:rsidR="000C0637" w:rsidRPr="000C0637" w:rsidRDefault="000C0637" w:rsidP="000C0637">
            <w:pPr>
              <w:jc w:val="center"/>
            </w:pPr>
            <w:r w:rsidRPr="000C0637">
              <w:t>тарифе за китњак</w:t>
            </w:r>
          </w:p>
        </w:tc>
        <w:tc>
          <w:tcPr>
            <w:tcW w:w="799" w:type="pct"/>
            <w:tcBorders>
              <w:top w:val="nil"/>
              <w:left w:val="nil"/>
              <w:bottom w:val="single" w:sz="8" w:space="0" w:color="auto"/>
              <w:right w:val="single" w:sz="8" w:space="0" w:color="auto"/>
            </w:tcBorders>
            <w:shd w:val="clear" w:color="auto" w:fill="auto"/>
            <w:vAlign w:val="center"/>
            <w:hideMark/>
          </w:tcPr>
          <w:p w14:paraId="6EAFFBF3"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70619B93" w14:textId="77777777" w:rsidR="000C0637" w:rsidRPr="000C0637" w:rsidRDefault="000C0637" w:rsidP="000C0637">
            <w:pPr>
              <w:jc w:val="center"/>
            </w:pPr>
            <w:r w:rsidRPr="000C0637">
              <w:t>изданачке шуме</w:t>
            </w:r>
          </w:p>
        </w:tc>
        <w:tc>
          <w:tcPr>
            <w:tcW w:w="885" w:type="pct"/>
            <w:tcBorders>
              <w:top w:val="nil"/>
              <w:left w:val="nil"/>
              <w:bottom w:val="single" w:sz="8" w:space="0" w:color="auto"/>
              <w:right w:val="single" w:sz="8" w:space="0" w:color="auto"/>
            </w:tcBorders>
            <w:shd w:val="clear" w:color="auto" w:fill="auto"/>
            <w:vAlign w:val="center"/>
            <w:hideMark/>
          </w:tcPr>
          <w:p w14:paraId="6B9A51CF" w14:textId="77777777" w:rsidR="000C0637" w:rsidRPr="000C0637" w:rsidRDefault="000C0637" w:rsidP="000C0637">
            <w:pPr>
              <w:jc w:val="center"/>
            </w:pPr>
            <w:r w:rsidRPr="000C0637">
              <w:t>17</w:t>
            </w:r>
          </w:p>
        </w:tc>
        <w:tc>
          <w:tcPr>
            <w:tcW w:w="1450" w:type="pct"/>
            <w:tcBorders>
              <w:top w:val="nil"/>
              <w:left w:val="nil"/>
              <w:bottom w:val="single" w:sz="8" w:space="0" w:color="auto"/>
              <w:right w:val="single" w:sz="8" w:space="0" w:color="auto"/>
            </w:tcBorders>
            <w:shd w:val="clear" w:color="auto" w:fill="auto"/>
            <w:vAlign w:val="center"/>
            <w:hideMark/>
          </w:tcPr>
          <w:p w14:paraId="1A415256" w14:textId="77777777" w:rsidR="000C0637" w:rsidRPr="000C0637" w:rsidRDefault="000C0637" w:rsidP="000C0637">
            <w:pPr>
              <w:jc w:val="center"/>
            </w:pPr>
            <w:r w:rsidRPr="000C0637">
              <w:t>китњак</w:t>
            </w:r>
          </w:p>
        </w:tc>
      </w:tr>
      <w:tr w:rsidR="000C0637" w:rsidRPr="000C0637" w14:paraId="668F848B" w14:textId="77777777" w:rsidTr="000C0637">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44D04169" w14:textId="77777777" w:rsidR="000C0637" w:rsidRPr="000C0637" w:rsidRDefault="000C0637" w:rsidP="000C0637">
            <w:pPr>
              <w:jc w:val="center"/>
            </w:pPr>
            <w:r w:rsidRPr="000C0637">
              <w:t>35</w:t>
            </w:r>
          </w:p>
        </w:tc>
        <w:tc>
          <w:tcPr>
            <w:tcW w:w="668" w:type="pct"/>
            <w:tcBorders>
              <w:top w:val="nil"/>
              <w:left w:val="nil"/>
              <w:bottom w:val="nil"/>
              <w:right w:val="single" w:sz="8" w:space="0" w:color="auto"/>
            </w:tcBorders>
            <w:shd w:val="clear" w:color="auto" w:fill="auto"/>
            <w:vAlign w:val="center"/>
            <w:hideMark/>
          </w:tcPr>
          <w:p w14:paraId="046A42B9" w14:textId="77777777" w:rsidR="000C0637" w:rsidRPr="000C0637" w:rsidRDefault="000C0637" w:rsidP="000C0637">
            <w:pPr>
              <w:jc w:val="center"/>
            </w:pPr>
            <w:r w:rsidRPr="000C0637">
              <w:t xml:space="preserve">тарифе за тополу </w:t>
            </w:r>
          </w:p>
        </w:tc>
        <w:tc>
          <w:tcPr>
            <w:tcW w:w="799" w:type="pct"/>
            <w:vMerge w:val="restart"/>
            <w:tcBorders>
              <w:top w:val="nil"/>
              <w:left w:val="single" w:sz="8" w:space="0" w:color="auto"/>
              <w:bottom w:val="single" w:sz="8" w:space="0" w:color="000000"/>
              <w:right w:val="single" w:sz="8" w:space="0" w:color="auto"/>
            </w:tcBorders>
            <w:shd w:val="clear" w:color="auto" w:fill="auto"/>
            <w:vAlign w:val="center"/>
            <w:hideMark/>
          </w:tcPr>
          <w:p w14:paraId="7B8E640F" w14:textId="77777777" w:rsidR="000C0637" w:rsidRPr="000C0637" w:rsidRDefault="000C0637" w:rsidP="000C0637">
            <w:pPr>
              <w:jc w:val="center"/>
            </w:pPr>
            <w:r w:rsidRPr="000C0637">
              <w:t>Србија</w:t>
            </w:r>
          </w:p>
        </w:tc>
        <w:tc>
          <w:tcPr>
            <w:tcW w:w="781" w:type="pct"/>
            <w:vMerge w:val="restart"/>
            <w:tcBorders>
              <w:top w:val="nil"/>
              <w:left w:val="single" w:sz="8" w:space="0" w:color="auto"/>
              <w:bottom w:val="single" w:sz="8" w:space="0" w:color="000000"/>
              <w:right w:val="single" w:sz="8" w:space="0" w:color="auto"/>
            </w:tcBorders>
            <w:shd w:val="clear" w:color="auto" w:fill="auto"/>
            <w:vAlign w:val="center"/>
            <w:hideMark/>
          </w:tcPr>
          <w:p w14:paraId="20A17DC6" w14:textId="77777777" w:rsidR="000C0637" w:rsidRPr="000C0637" w:rsidRDefault="000C0637" w:rsidP="000C0637">
            <w:pPr>
              <w:jc w:val="center"/>
            </w:pPr>
            <w:r w:rsidRPr="000C0637">
              <w:t>ВПС</w:t>
            </w:r>
          </w:p>
        </w:tc>
        <w:tc>
          <w:tcPr>
            <w:tcW w:w="885" w:type="pct"/>
            <w:vMerge w:val="restart"/>
            <w:tcBorders>
              <w:top w:val="nil"/>
              <w:left w:val="single" w:sz="8" w:space="0" w:color="auto"/>
              <w:bottom w:val="single" w:sz="8" w:space="0" w:color="000000"/>
              <w:right w:val="single" w:sz="8" w:space="0" w:color="auto"/>
            </w:tcBorders>
            <w:shd w:val="clear" w:color="auto" w:fill="auto"/>
            <w:vAlign w:val="center"/>
            <w:hideMark/>
          </w:tcPr>
          <w:p w14:paraId="6E62E52D" w14:textId="77777777" w:rsidR="000C0637" w:rsidRPr="000C0637" w:rsidRDefault="000C0637" w:rsidP="000C0637">
            <w:pPr>
              <w:jc w:val="center"/>
            </w:pPr>
            <w:r w:rsidRPr="000C0637">
              <w:t>20</w:t>
            </w:r>
          </w:p>
        </w:tc>
        <w:tc>
          <w:tcPr>
            <w:tcW w:w="1450" w:type="pct"/>
            <w:vMerge w:val="restart"/>
            <w:tcBorders>
              <w:top w:val="nil"/>
              <w:left w:val="single" w:sz="8" w:space="0" w:color="auto"/>
              <w:bottom w:val="single" w:sz="8" w:space="0" w:color="000000"/>
              <w:right w:val="single" w:sz="8" w:space="0" w:color="auto"/>
            </w:tcBorders>
            <w:shd w:val="clear" w:color="auto" w:fill="auto"/>
            <w:vAlign w:val="center"/>
            <w:hideMark/>
          </w:tcPr>
          <w:p w14:paraId="62FEDDCA" w14:textId="77777777" w:rsidR="000C0637" w:rsidRPr="000C0637" w:rsidRDefault="000C0637" w:rsidP="000C0637">
            <w:pPr>
              <w:jc w:val="center"/>
            </w:pPr>
            <w:r w:rsidRPr="000C0637">
              <w:t>боровац</w:t>
            </w:r>
          </w:p>
        </w:tc>
      </w:tr>
      <w:tr w:rsidR="000C0637" w:rsidRPr="000C0637" w14:paraId="1782A604" w14:textId="77777777" w:rsidTr="000C0637">
        <w:trPr>
          <w:trHeight w:val="276"/>
        </w:trPr>
        <w:tc>
          <w:tcPr>
            <w:tcW w:w="417" w:type="pct"/>
            <w:vMerge/>
            <w:tcBorders>
              <w:top w:val="nil"/>
              <w:left w:val="single" w:sz="8" w:space="0" w:color="auto"/>
              <w:bottom w:val="single" w:sz="8" w:space="0" w:color="000000"/>
              <w:right w:val="single" w:sz="8" w:space="0" w:color="auto"/>
            </w:tcBorders>
            <w:vAlign w:val="center"/>
            <w:hideMark/>
          </w:tcPr>
          <w:p w14:paraId="2ADCB37F" w14:textId="77777777" w:rsidR="000C0637" w:rsidRPr="000C0637" w:rsidRDefault="000C0637" w:rsidP="000C0637"/>
        </w:tc>
        <w:tc>
          <w:tcPr>
            <w:tcW w:w="668" w:type="pct"/>
            <w:tcBorders>
              <w:top w:val="nil"/>
              <w:left w:val="nil"/>
              <w:bottom w:val="single" w:sz="8" w:space="0" w:color="auto"/>
              <w:right w:val="single" w:sz="8" w:space="0" w:color="auto"/>
            </w:tcBorders>
            <w:shd w:val="clear" w:color="auto" w:fill="auto"/>
            <w:vAlign w:val="center"/>
            <w:hideMark/>
          </w:tcPr>
          <w:p w14:paraId="6FDED14C" w14:textId="77777777" w:rsidR="000C0637" w:rsidRPr="000C0637" w:rsidRDefault="000C0637" w:rsidP="000C0637">
            <w:pPr>
              <w:jc w:val="center"/>
            </w:pPr>
            <w:r w:rsidRPr="000C0637">
              <w:t>I -214</w:t>
            </w:r>
          </w:p>
        </w:tc>
        <w:tc>
          <w:tcPr>
            <w:tcW w:w="799" w:type="pct"/>
            <w:vMerge/>
            <w:tcBorders>
              <w:top w:val="nil"/>
              <w:left w:val="single" w:sz="8" w:space="0" w:color="auto"/>
              <w:bottom w:val="single" w:sz="8" w:space="0" w:color="000000"/>
              <w:right w:val="single" w:sz="8" w:space="0" w:color="auto"/>
            </w:tcBorders>
            <w:vAlign w:val="center"/>
            <w:hideMark/>
          </w:tcPr>
          <w:p w14:paraId="5210395C" w14:textId="77777777" w:rsidR="000C0637" w:rsidRPr="000C0637" w:rsidRDefault="000C0637" w:rsidP="000C0637"/>
        </w:tc>
        <w:tc>
          <w:tcPr>
            <w:tcW w:w="781" w:type="pct"/>
            <w:vMerge/>
            <w:tcBorders>
              <w:top w:val="nil"/>
              <w:left w:val="single" w:sz="8" w:space="0" w:color="auto"/>
              <w:bottom w:val="single" w:sz="8" w:space="0" w:color="000000"/>
              <w:right w:val="single" w:sz="8" w:space="0" w:color="auto"/>
            </w:tcBorders>
            <w:vAlign w:val="center"/>
            <w:hideMark/>
          </w:tcPr>
          <w:p w14:paraId="537555B6" w14:textId="77777777" w:rsidR="000C0637" w:rsidRPr="000C0637" w:rsidRDefault="000C0637" w:rsidP="000C0637"/>
        </w:tc>
        <w:tc>
          <w:tcPr>
            <w:tcW w:w="885" w:type="pct"/>
            <w:vMerge/>
            <w:tcBorders>
              <w:top w:val="nil"/>
              <w:left w:val="single" w:sz="8" w:space="0" w:color="auto"/>
              <w:bottom w:val="single" w:sz="8" w:space="0" w:color="000000"/>
              <w:right w:val="single" w:sz="8" w:space="0" w:color="auto"/>
            </w:tcBorders>
            <w:vAlign w:val="center"/>
            <w:hideMark/>
          </w:tcPr>
          <w:p w14:paraId="57661868" w14:textId="77777777" w:rsidR="000C0637" w:rsidRPr="000C0637" w:rsidRDefault="000C0637" w:rsidP="000C0637"/>
        </w:tc>
        <w:tc>
          <w:tcPr>
            <w:tcW w:w="1450" w:type="pct"/>
            <w:vMerge/>
            <w:tcBorders>
              <w:top w:val="nil"/>
              <w:left w:val="single" w:sz="8" w:space="0" w:color="auto"/>
              <w:bottom w:val="single" w:sz="8" w:space="0" w:color="000000"/>
              <w:right w:val="single" w:sz="8" w:space="0" w:color="auto"/>
            </w:tcBorders>
            <w:vAlign w:val="center"/>
            <w:hideMark/>
          </w:tcPr>
          <w:p w14:paraId="02C34033" w14:textId="77777777" w:rsidR="000C0637" w:rsidRPr="000C0637" w:rsidRDefault="000C0637" w:rsidP="000C0637"/>
        </w:tc>
      </w:tr>
      <w:tr w:rsidR="000C0637" w:rsidRPr="000C0637" w14:paraId="65248175" w14:textId="77777777" w:rsidTr="000C0637">
        <w:trPr>
          <w:trHeight w:val="348"/>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0A27B7DB" w14:textId="77777777" w:rsidR="000C0637" w:rsidRPr="000C0637" w:rsidRDefault="000C0637" w:rsidP="000C0637">
            <w:pPr>
              <w:jc w:val="center"/>
            </w:pPr>
            <w:r w:rsidRPr="000C0637">
              <w:t>45</w:t>
            </w:r>
          </w:p>
        </w:tc>
        <w:tc>
          <w:tcPr>
            <w:tcW w:w="668" w:type="pct"/>
            <w:tcBorders>
              <w:top w:val="nil"/>
              <w:left w:val="nil"/>
              <w:bottom w:val="single" w:sz="8" w:space="0" w:color="auto"/>
              <w:right w:val="single" w:sz="8" w:space="0" w:color="auto"/>
            </w:tcBorders>
            <w:shd w:val="clear" w:color="auto" w:fill="auto"/>
            <w:vAlign w:val="center"/>
            <w:hideMark/>
          </w:tcPr>
          <w:p w14:paraId="30C51338" w14:textId="77777777" w:rsidR="000C0637" w:rsidRPr="000C0637" w:rsidRDefault="000C0637" w:rsidP="000C0637">
            <w:pPr>
              <w:jc w:val="center"/>
            </w:pPr>
            <w:r w:rsidRPr="000C0637">
              <w:t>тарифе за брезу</w:t>
            </w:r>
          </w:p>
        </w:tc>
        <w:tc>
          <w:tcPr>
            <w:tcW w:w="799" w:type="pct"/>
            <w:tcBorders>
              <w:top w:val="nil"/>
              <w:left w:val="nil"/>
              <w:bottom w:val="single" w:sz="8" w:space="0" w:color="auto"/>
              <w:right w:val="single" w:sz="8" w:space="0" w:color="auto"/>
            </w:tcBorders>
            <w:shd w:val="clear" w:color="auto" w:fill="auto"/>
            <w:vAlign w:val="center"/>
            <w:hideMark/>
          </w:tcPr>
          <w:p w14:paraId="137F09D6"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0BA91CF4" w14:textId="77777777" w:rsidR="000C0637" w:rsidRPr="000C0637" w:rsidRDefault="000C0637" w:rsidP="000C0637">
            <w:pPr>
              <w:jc w:val="center"/>
            </w:pPr>
            <w:r w:rsidRPr="000C0637">
              <w:t>високе шуме</w:t>
            </w:r>
          </w:p>
        </w:tc>
        <w:tc>
          <w:tcPr>
            <w:tcW w:w="885" w:type="pct"/>
            <w:tcBorders>
              <w:top w:val="nil"/>
              <w:left w:val="nil"/>
              <w:bottom w:val="single" w:sz="8" w:space="0" w:color="auto"/>
              <w:right w:val="single" w:sz="8" w:space="0" w:color="auto"/>
            </w:tcBorders>
            <w:shd w:val="clear" w:color="auto" w:fill="auto"/>
            <w:vAlign w:val="center"/>
            <w:hideMark/>
          </w:tcPr>
          <w:p w14:paraId="71C877AE" w14:textId="77777777" w:rsidR="000C0637" w:rsidRPr="000C0637" w:rsidRDefault="000C0637" w:rsidP="000C0637">
            <w:pPr>
              <w:jc w:val="center"/>
            </w:pPr>
            <w:r w:rsidRPr="000C0637">
              <w:t>17</w:t>
            </w:r>
          </w:p>
        </w:tc>
        <w:tc>
          <w:tcPr>
            <w:tcW w:w="1450" w:type="pct"/>
            <w:tcBorders>
              <w:top w:val="nil"/>
              <w:left w:val="nil"/>
              <w:bottom w:val="single" w:sz="8" w:space="0" w:color="auto"/>
              <w:right w:val="single" w:sz="8" w:space="0" w:color="auto"/>
            </w:tcBorders>
            <w:shd w:val="clear" w:color="auto" w:fill="auto"/>
            <w:vAlign w:val="center"/>
            <w:hideMark/>
          </w:tcPr>
          <w:p w14:paraId="32A45382" w14:textId="77777777" w:rsidR="000C0637" w:rsidRPr="000C0637" w:rsidRDefault="000C0637" w:rsidP="000C0637">
            <w:pPr>
              <w:jc w:val="center"/>
            </w:pPr>
            <w:r w:rsidRPr="000C0637">
              <w:t>трешња, бреза</w:t>
            </w:r>
          </w:p>
        </w:tc>
      </w:tr>
      <w:tr w:rsidR="000C0637" w:rsidRPr="000C0637" w14:paraId="46203C44" w14:textId="77777777" w:rsidTr="000C0637">
        <w:trPr>
          <w:trHeight w:val="300"/>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44876089" w14:textId="77777777" w:rsidR="000C0637" w:rsidRPr="000C0637" w:rsidRDefault="000C0637" w:rsidP="000C0637">
            <w:pPr>
              <w:jc w:val="center"/>
            </w:pPr>
            <w:r w:rsidRPr="000C0637">
              <w:t>81</w:t>
            </w:r>
          </w:p>
        </w:tc>
        <w:tc>
          <w:tcPr>
            <w:tcW w:w="668" w:type="pct"/>
            <w:tcBorders>
              <w:top w:val="nil"/>
              <w:left w:val="nil"/>
              <w:bottom w:val="single" w:sz="8" w:space="0" w:color="auto"/>
              <w:right w:val="single" w:sz="8" w:space="0" w:color="auto"/>
            </w:tcBorders>
            <w:shd w:val="clear" w:color="auto" w:fill="auto"/>
            <w:vAlign w:val="center"/>
            <w:hideMark/>
          </w:tcPr>
          <w:p w14:paraId="188F4B5A" w14:textId="77777777" w:rsidR="000C0637" w:rsidRPr="000C0637" w:rsidRDefault="000C0637" w:rsidP="000C0637">
            <w:pPr>
              <w:jc w:val="center"/>
            </w:pPr>
            <w:r w:rsidRPr="000C0637">
              <w:t>Тарифе за јелу</w:t>
            </w:r>
          </w:p>
        </w:tc>
        <w:tc>
          <w:tcPr>
            <w:tcW w:w="799" w:type="pct"/>
            <w:tcBorders>
              <w:top w:val="nil"/>
              <w:left w:val="nil"/>
              <w:bottom w:val="single" w:sz="8" w:space="0" w:color="auto"/>
              <w:right w:val="single" w:sz="8" w:space="0" w:color="auto"/>
            </w:tcBorders>
            <w:shd w:val="clear" w:color="auto" w:fill="auto"/>
            <w:vAlign w:val="center"/>
            <w:hideMark/>
          </w:tcPr>
          <w:p w14:paraId="4C4A7E88" w14:textId="77777777" w:rsidR="000C0637" w:rsidRPr="000C0637" w:rsidRDefault="000C0637" w:rsidP="000C0637">
            <w:pPr>
              <w:jc w:val="center"/>
            </w:pPr>
            <w:r w:rsidRPr="000C0637">
              <w:t>Тара</w:t>
            </w:r>
          </w:p>
        </w:tc>
        <w:tc>
          <w:tcPr>
            <w:tcW w:w="781" w:type="pct"/>
            <w:tcBorders>
              <w:top w:val="nil"/>
              <w:left w:val="nil"/>
              <w:bottom w:val="single" w:sz="8" w:space="0" w:color="auto"/>
              <w:right w:val="single" w:sz="8" w:space="0" w:color="auto"/>
            </w:tcBorders>
            <w:shd w:val="clear" w:color="auto" w:fill="auto"/>
            <w:vAlign w:val="center"/>
            <w:hideMark/>
          </w:tcPr>
          <w:p w14:paraId="60E50225" w14:textId="77777777" w:rsidR="000C0637" w:rsidRPr="000C0637" w:rsidRDefault="000C0637" w:rsidP="000C0637">
            <w:pPr>
              <w:jc w:val="center"/>
            </w:pPr>
            <w:r w:rsidRPr="000C0637">
              <w:t>ВПС</w:t>
            </w:r>
          </w:p>
        </w:tc>
        <w:tc>
          <w:tcPr>
            <w:tcW w:w="885" w:type="pct"/>
            <w:tcBorders>
              <w:top w:val="nil"/>
              <w:left w:val="nil"/>
              <w:bottom w:val="single" w:sz="8" w:space="0" w:color="auto"/>
              <w:right w:val="single" w:sz="8" w:space="0" w:color="auto"/>
            </w:tcBorders>
            <w:shd w:val="clear" w:color="auto" w:fill="auto"/>
            <w:vAlign w:val="center"/>
            <w:hideMark/>
          </w:tcPr>
          <w:p w14:paraId="4C901E02" w14:textId="77777777" w:rsidR="000C0637" w:rsidRPr="000C0637" w:rsidRDefault="000C0637" w:rsidP="000C0637">
            <w:pPr>
              <w:jc w:val="center"/>
            </w:pPr>
            <w:r w:rsidRPr="000C0637">
              <w:t>25</w:t>
            </w:r>
          </w:p>
        </w:tc>
        <w:tc>
          <w:tcPr>
            <w:tcW w:w="1450" w:type="pct"/>
            <w:tcBorders>
              <w:top w:val="nil"/>
              <w:left w:val="nil"/>
              <w:bottom w:val="single" w:sz="8" w:space="0" w:color="auto"/>
              <w:right w:val="single" w:sz="8" w:space="0" w:color="auto"/>
            </w:tcBorders>
            <w:shd w:val="clear" w:color="auto" w:fill="auto"/>
            <w:vAlign w:val="center"/>
            <w:hideMark/>
          </w:tcPr>
          <w:p w14:paraId="4FDC0107" w14:textId="77777777" w:rsidR="000C0637" w:rsidRPr="000C0637" w:rsidRDefault="000C0637" w:rsidP="000C0637">
            <w:pPr>
              <w:jc w:val="center"/>
            </w:pPr>
            <w:r w:rsidRPr="000C0637">
              <w:t>дуглазија</w:t>
            </w:r>
          </w:p>
        </w:tc>
      </w:tr>
      <w:tr w:rsidR="000C0637" w:rsidRPr="000C0637" w14:paraId="1ADC16F5" w14:textId="77777777" w:rsidTr="000C0637">
        <w:trPr>
          <w:trHeight w:val="300"/>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5DB4C48F" w14:textId="77777777" w:rsidR="000C0637" w:rsidRPr="000C0637" w:rsidRDefault="000C0637" w:rsidP="000C0637">
            <w:pPr>
              <w:jc w:val="center"/>
            </w:pPr>
            <w:r w:rsidRPr="000C0637">
              <w:t>83</w:t>
            </w:r>
          </w:p>
        </w:tc>
        <w:tc>
          <w:tcPr>
            <w:tcW w:w="668" w:type="pct"/>
            <w:tcBorders>
              <w:top w:val="nil"/>
              <w:left w:val="nil"/>
              <w:bottom w:val="single" w:sz="8" w:space="0" w:color="auto"/>
              <w:right w:val="single" w:sz="8" w:space="0" w:color="auto"/>
            </w:tcBorders>
            <w:shd w:val="clear" w:color="auto" w:fill="auto"/>
            <w:vAlign w:val="center"/>
            <w:hideMark/>
          </w:tcPr>
          <w:p w14:paraId="7AE58334" w14:textId="77777777" w:rsidR="000C0637" w:rsidRPr="000C0637" w:rsidRDefault="000C0637" w:rsidP="000C0637">
            <w:pPr>
              <w:jc w:val="center"/>
            </w:pPr>
            <w:r w:rsidRPr="000C0637">
              <w:t>тарифе за јелу</w:t>
            </w:r>
          </w:p>
        </w:tc>
        <w:tc>
          <w:tcPr>
            <w:tcW w:w="799" w:type="pct"/>
            <w:tcBorders>
              <w:top w:val="nil"/>
              <w:left w:val="nil"/>
              <w:bottom w:val="single" w:sz="8" w:space="0" w:color="auto"/>
              <w:right w:val="single" w:sz="8" w:space="0" w:color="auto"/>
            </w:tcBorders>
            <w:shd w:val="clear" w:color="auto" w:fill="auto"/>
            <w:vAlign w:val="center"/>
            <w:hideMark/>
          </w:tcPr>
          <w:p w14:paraId="51E75940" w14:textId="77777777" w:rsidR="000C0637" w:rsidRPr="000C0637" w:rsidRDefault="000C0637" w:rsidP="000C0637">
            <w:pPr>
              <w:jc w:val="center"/>
            </w:pPr>
            <w:r w:rsidRPr="000C0637">
              <w:t>Гоч</w:t>
            </w:r>
          </w:p>
        </w:tc>
        <w:tc>
          <w:tcPr>
            <w:tcW w:w="781" w:type="pct"/>
            <w:tcBorders>
              <w:top w:val="nil"/>
              <w:left w:val="nil"/>
              <w:bottom w:val="single" w:sz="8" w:space="0" w:color="auto"/>
              <w:right w:val="single" w:sz="8" w:space="0" w:color="auto"/>
            </w:tcBorders>
            <w:shd w:val="clear" w:color="auto" w:fill="auto"/>
            <w:vAlign w:val="center"/>
            <w:hideMark/>
          </w:tcPr>
          <w:p w14:paraId="3357D3BA" w14:textId="77777777" w:rsidR="000C0637" w:rsidRPr="000C0637" w:rsidRDefault="000C0637" w:rsidP="000C0637">
            <w:pPr>
              <w:jc w:val="center"/>
            </w:pPr>
            <w:r w:rsidRPr="000C0637">
              <w:t>високе шуме</w:t>
            </w:r>
          </w:p>
        </w:tc>
        <w:tc>
          <w:tcPr>
            <w:tcW w:w="885" w:type="pct"/>
            <w:tcBorders>
              <w:top w:val="nil"/>
              <w:left w:val="nil"/>
              <w:bottom w:val="single" w:sz="8" w:space="0" w:color="auto"/>
              <w:right w:val="single" w:sz="8" w:space="0" w:color="auto"/>
            </w:tcBorders>
            <w:shd w:val="clear" w:color="auto" w:fill="auto"/>
            <w:vAlign w:val="center"/>
            <w:hideMark/>
          </w:tcPr>
          <w:p w14:paraId="4B625A7D" w14:textId="77777777" w:rsidR="000C0637" w:rsidRPr="000C0637" w:rsidRDefault="000C0637" w:rsidP="000C0637">
            <w:pPr>
              <w:jc w:val="center"/>
            </w:pPr>
            <w:r w:rsidRPr="000C0637">
              <w:t>7</w:t>
            </w:r>
          </w:p>
        </w:tc>
        <w:tc>
          <w:tcPr>
            <w:tcW w:w="1450" w:type="pct"/>
            <w:tcBorders>
              <w:top w:val="nil"/>
              <w:left w:val="nil"/>
              <w:bottom w:val="single" w:sz="8" w:space="0" w:color="auto"/>
              <w:right w:val="single" w:sz="8" w:space="0" w:color="auto"/>
            </w:tcBorders>
            <w:shd w:val="clear" w:color="auto" w:fill="auto"/>
            <w:vAlign w:val="center"/>
            <w:hideMark/>
          </w:tcPr>
          <w:p w14:paraId="17365809" w14:textId="77777777" w:rsidR="000C0637" w:rsidRPr="000C0637" w:rsidRDefault="000C0637" w:rsidP="000C0637">
            <w:pPr>
              <w:jc w:val="center"/>
            </w:pPr>
            <w:r w:rsidRPr="000C0637">
              <w:t>јела</w:t>
            </w:r>
          </w:p>
        </w:tc>
      </w:tr>
      <w:tr w:rsidR="000C0637" w:rsidRPr="000C0637" w14:paraId="29D4A664" w14:textId="77777777" w:rsidTr="000C0637">
        <w:trPr>
          <w:trHeight w:val="300"/>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086965A3" w14:textId="77777777" w:rsidR="000C0637" w:rsidRPr="000C0637" w:rsidRDefault="000C0637" w:rsidP="000C0637">
            <w:pPr>
              <w:jc w:val="center"/>
            </w:pPr>
            <w:r w:rsidRPr="000C0637">
              <w:t>85</w:t>
            </w:r>
          </w:p>
        </w:tc>
        <w:tc>
          <w:tcPr>
            <w:tcW w:w="668" w:type="pct"/>
            <w:tcBorders>
              <w:top w:val="nil"/>
              <w:left w:val="nil"/>
              <w:bottom w:val="single" w:sz="8" w:space="0" w:color="auto"/>
              <w:right w:val="single" w:sz="8" w:space="0" w:color="auto"/>
            </w:tcBorders>
            <w:shd w:val="clear" w:color="auto" w:fill="auto"/>
            <w:vAlign w:val="center"/>
            <w:hideMark/>
          </w:tcPr>
          <w:p w14:paraId="4E6CCD45" w14:textId="77777777" w:rsidR="000C0637" w:rsidRPr="000C0637" w:rsidRDefault="000C0637" w:rsidP="000C0637">
            <w:pPr>
              <w:jc w:val="center"/>
            </w:pPr>
            <w:r w:rsidRPr="000C0637">
              <w:t>тарифе за смрчу</w:t>
            </w:r>
          </w:p>
        </w:tc>
        <w:tc>
          <w:tcPr>
            <w:tcW w:w="799" w:type="pct"/>
            <w:tcBorders>
              <w:top w:val="nil"/>
              <w:left w:val="nil"/>
              <w:bottom w:val="single" w:sz="8" w:space="0" w:color="auto"/>
              <w:right w:val="single" w:sz="8" w:space="0" w:color="auto"/>
            </w:tcBorders>
            <w:shd w:val="clear" w:color="auto" w:fill="auto"/>
            <w:vAlign w:val="center"/>
            <w:hideMark/>
          </w:tcPr>
          <w:p w14:paraId="3F0BAC9A" w14:textId="77777777" w:rsidR="000C0637" w:rsidRPr="000C0637" w:rsidRDefault="000C0637" w:rsidP="000C0637">
            <w:pPr>
              <w:jc w:val="center"/>
            </w:pPr>
            <w:r w:rsidRPr="000C0637">
              <w:t>Копаоник</w:t>
            </w:r>
          </w:p>
        </w:tc>
        <w:tc>
          <w:tcPr>
            <w:tcW w:w="781" w:type="pct"/>
            <w:tcBorders>
              <w:top w:val="nil"/>
              <w:left w:val="nil"/>
              <w:bottom w:val="single" w:sz="8" w:space="0" w:color="auto"/>
              <w:right w:val="single" w:sz="8" w:space="0" w:color="auto"/>
            </w:tcBorders>
            <w:shd w:val="clear" w:color="auto" w:fill="auto"/>
            <w:vAlign w:val="center"/>
            <w:hideMark/>
          </w:tcPr>
          <w:p w14:paraId="3DE9764C" w14:textId="77777777" w:rsidR="000C0637" w:rsidRPr="000C0637" w:rsidRDefault="000C0637" w:rsidP="000C0637">
            <w:pPr>
              <w:jc w:val="center"/>
            </w:pPr>
            <w:r w:rsidRPr="000C0637">
              <w:t>ВПС</w:t>
            </w:r>
          </w:p>
        </w:tc>
        <w:tc>
          <w:tcPr>
            <w:tcW w:w="885" w:type="pct"/>
            <w:tcBorders>
              <w:top w:val="nil"/>
              <w:left w:val="nil"/>
              <w:bottom w:val="single" w:sz="8" w:space="0" w:color="auto"/>
              <w:right w:val="single" w:sz="8" w:space="0" w:color="auto"/>
            </w:tcBorders>
            <w:shd w:val="clear" w:color="auto" w:fill="auto"/>
            <w:vAlign w:val="center"/>
            <w:hideMark/>
          </w:tcPr>
          <w:p w14:paraId="406C2018" w14:textId="77777777" w:rsidR="000C0637" w:rsidRPr="000C0637" w:rsidRDefault="000C0637" w:rsidP="000C0637">
            <w:pPr>
              <w:jc w:val="center"/>
            </w:pPr>
            <w:r w:rsidRPr="000C0637">
              <w:t>20</w:t>
            </w:r>
          </w:p>
        </w:tc>
        <w:tc>
          <w:tcPr>
            <w:tcW w:w="1450" w:type="pct"/>
            <w:tcBorders>
              <w:top w:val="nil"/>
              <w:left w:val="nil"/>
              <w:bottom w:val="single" w:sz="8" w:space="0" w:color="auto"/>
              <w:right w:val="single" w:sz="8" w:space="0" w:color="auto"/>
            </w:tcBorders>
            <w:shd w:val="clear" w:color="auto" w:fill="auto"/>
            <w:vAlign w:val="center"/>
            <w:hideMark/>
          </w:tcPr>
          <w:p w14:paraId="0F18146F" w14:textId="77777777" w:rsidR="000C0637" w:rsidRPr="000C0637" w:rsidRDefault="000C0637" w:rsidP="000C0637">
            <w:pPr>
              <w:jc w:val="center"/>
            </w:pPr>
            <w:r w:rsidRPr="000C0637">
              <w:t>смрча</w:t>
            </w:r>
          </w:p>
        </w:tc>
      </w:tr>
      <w:tr w:rsidR="000C0637" w:rsidRPr="000C0637" w14:paraId="61A0A04E" w14:textId="77777777" w:rsidTr="000C0637">
        <w:trPr>
          <w:trHeight w:val="279"/>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5E00096B" w14:textId="77777777" w:rsidR="000C0637" w:rsidRPr="000C0637" w:rsidRDefault="000C0637" w:rsidP="000C0637">
            <w:pPr>
              <w:jc w:val="center"/>
            </w:pPr>
            <w:r w:rsidRPr="000C0637">
              <w:t>90</w:t>
            </w:r>
          </w:p>
        </w:tc>
        <w:tc>
          <w:tcPr>
            <w:tcW w:w="668" w:type="pct"/>
            <w:tcBorders>
              <w:top w:val="nil"/>
              <w:left w:val="nil"/>
              <w:bottom w:val="single" w:sz="8" w:space="0" w:color="auto"/>
              <w:right w:val="single" w:sz="8" w:space="0" w:color="auto"/>
            </w:tcBorders>
            <w:shd w:val="clear" w:color="auto" w:fill="auto"/>
            <w:vAlign w:val="center"/>
            <w:hideMark/>
          </w:tcPr>
          <w:p w14:paraId="42762576" w14:textId="77777777" w:rsidR="000C0637" w:rsidRPr="000C0637" w:rsidRDefault="000C0637" w:rsidP="000C0637">
            <w:pPr>
              <w:jc w:val="center"/>
            </w:pPr>
            <w:r w:rsidRPr="000C0637">
              <w:t>тарифе за ц. бор</w:t>
            </w:r>
          </w:p>
        </w:tc>
        <w:tc>
          <w:tcPr>
            <w:tcW w:w="799" w:type="pct"/>
            <w:tcBorders>
              <w:top w:val="nil"/>
              <w:left w:val="nil"/>
              <w:bottom w:val="single" w:sz="8" w:space="0" w:color="auto"/>
              <w:right w:val="single" w:sz="8" w:space="0" w:color="auto"/>
            </w:tcBorders>
            <w:shd w:val="clear" w:color="auto" w:fill="auto"/>
            <w:vAlign w:val="center"/>
            <w:hideMark/>
          </w:tcPr>
          <w:p w14:paraId="498806AB"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0274B00E" w14:textId="77777777" w:rsidR="000C0637" w:rsidRPr="000C0637" w:rsidRDefault="000C0637" w:rsidP="000C0637">
            <w:pPr>
              <w:jc w:val="center"/>
            </w:pPr>
            <w:r w:rsidRPr="000C0637">
              <w:t>ВПС</w:t>
            </w:r>
          </w:p>
        </w:tc>
        <w:tc>
          <w:tcPr>
            <w:tcW w:w="885" w:type="pct"/>
            <w:tcBorders>
              <w:top w:val="nil"/>
              <w:left w:val="nil"/>
              <w:bottom w:val="single" w:sz="8" w:space="0" w:color="auto"/>
              <w:right w:val="single" w:sz="8" w:space="0" w:color="auto"/>
            </w:tcBorders>
            <w:shd w:val="clear" w:color="auto" w:fill="auto"/>
            <w:vAlign w:val="center"/>
            <w:hideMark/>
          </w:tcPr>
          <w:p w14:paraId="5192CC12" w14:textId="77777777" w:rsidR="000C0637" w:rsidRPr="000C0637" w:rsidRDefault="000C0637" w:rsidP="000C0637">
            <w:pPr>
              <w:jc w:val="center"/>
            </w:pPr>
            <w:r w:rsidRPr="000C0637">
              <w:t>20</w:t>
            </w:r>
          </w:p>
        </w:tc>
        <w:tc>
          <w:tcPr>
            <w:tcW w:w="1450" w:type="pct"/>
            <w:tcBorders>
              <w:top w:val="nil"/>
              <w:left w:val="nil"/>
              <w:bottom w:val="single" w:sz="8" w:space="0" w:color="auto"/>
              <w:right w:val="single" w:sz="8" w:space="0" w:color="auto"/>
            </w:tcBorders>
            <w:shd w:val="clear" w:color="auto" w:fill="auto"/>
            <w:vAlign w:val="center"/>
            <w:hideMark/>
          </w:tcPr>
          <w:p w14:paraId="07ABB738" w14:textId="77777777" w:rsidR="000C0637" w:rsidRPr="000C0637" w:rsidRDefault="000C0637" w:rsidP="000C0637">
            <w:pPr>
              <w:jc w:val="center"/>
            </w:pPr>
            <w:r w:rsidRPr="000C0637">
              <w:t>црни бор</w:t>
            </w:r>
          </w:p>
        </w:tc>
      </w:tr>
      <w:tr w:rsidR="000C0637" w:rsidRPr="000C0637" w14:paraId="3B709CCB" w14:textId="77777777" w:rsidTr="000C0637">
        <w:trPr>
          <w:trHeight w:val="312"/>
        </w:trPr>
        <w:tc>
          <w:tcPr>
            <w:tcW w:w="417" w:type="pct"/>
            <w:tcBorders>
              <w:top w:val="nil"/>
              <w:left w:val="single" w:sz="8" w:space="0" w:color="auto"/>
              <w:bottom w:val="single" w:sz="8" w:space="0" w:color="auto"/>
              <w:right w:val="single" w:sz="8" w:space="0" w:color="auto"/>
            </w:tcBorders>
            <w:shd w:val="clear" w:color="auto" w:fill="auto"/>
            <w:vAlign w:val="center"/>
            <w:hideMark/>
          </w:tcPr>
          <w:p w14:paraId="6A32BCAE" w14:textId="77777777" w:rsidR="000C0637" w:rsidRPr="000C0637" w:rsidRDefault="000C0637" w:rsidP="000C0637">
            <w:pPr>
              <w:jc w:val="center"/>
            </w:pPr>
            <w:r w:rsidRPr="000C0637">
              <w:t>91</w:t>
            </w:r>
          </w:p>
        </w:tc>
        <w:tc>
          <w:tcPr>
            <w:tcW w:w="668" w:type="pct"/>
            <w:tcBorders>
              <w:top w:val="nil"/>
              <w:left w:val="nil"/>
              <w:bottom w:val="single" w:sz="8" w:space="0" w:color="auto"/>
              <w:right w:val="single" w:sz="8" w:space="0" w:color="auto"/>
            </w:tcBorders>
            <w:shd w:val="clear" w:color="auto" w:fill="auto"/>
            <w:vAlign w:val="center"/>
            <w:hideMark/>
          </w:tcPr>
          <w:p w14:paraId="377D5214" w14:textId="77777777" w:rsidR="000C0637" w:rsidRPr="000C0637" w:rsidRDefault="000C0637" w:rsidP="000C0637">
            <w:pPr>
              <w:jc w:val="center"/>
            </w:pPr>
            <w:r w:rsidRPr="000C0637">
              <w:t>Тарифе за б. бор</w:t>
            </w:r>
          </w:p>
        </w:tc>
        <w:tc>
          <w:tcPr>
            <w:tcW w:w="799" w:type="pct"/>
            <w:tcBorders>
              <w:top w:val="nil"/>
              <w:left w:val="nil"/>
              <w:bottom w:val="single" w:sz="8" w:space="0" w:color="auto"/>
              <w:right w:val="single" w:sz="8" w:space="0" w:color="auto"/>
            </w:tcBorders>
            <w:shd w:val="clear" w:color="auto" w:fill="auto"/>
            <w:vAlign w:val="center"/>
            <w:hideMark/>
          </w:tcPr>
          <w:p w14:paraId="5DC28E33" w14:textId="77777777" w:rsidR="000C0637" w:rsidRPr="000C0637" w:rsidRDefault="000C0637" w:rsidP="000C0637">
            <w:pPr>
              <w:jc w:val="center"/>
            </w:pPr>
            <w:r w:rsidRPr="000C0637">
              <w:t>Србија</w:t>
            </w:r>
          </w:p>
        </w:tc>
        <w:tc>
          <w:tcPr>
            <w:tcW w:w="781" w:type="pct"/>
            <w:tcBorders>
              <w:top w:val="nil"/>
              <w:left w:val="nil"/>
              <w:bottom w:val="single" w:sz="8" w:space="0" w:color="auto"/>
              <w:right w:val="single" w:sz="8" w:space="0" w:color="auto"/>
            </w:tcBorders>
            <w:shd w:val="clear" w:color="auto" w:fill="auto"/>
            <w:vAlign w:val="center"/>
            <w:hideMark/>
          </w:tcPr>
          <w:p w14:paraId="0BD61891" w14:textId="77777777" w:rsidR="000C0637" w:rsidRPr="000C0637" w:rsidRDefault="000C0637" w:rsidP="000C0637">
            <w:pPr>
              <w:jc w:val="center"/>
            </w:pPr>
            <w:r w:rsidRPr="000C0637">
              <w:t>ВПС</w:t>
            </w:r>
          </w:p>
        </w:tc>
        <w:tc>
          <w:tcPr>
            <w:tcW w:w="885" w:type="pct"/>
            <w:tcBorders>
              <w:top w:val="nil"/>
              <w:left w:val="nil"/>
              <w:bottom w:val="single" w:sz="8" w:space="0" w:color="auto"/>
              <w:right w:val="single" w:sz="8" w:space="0" w:color="auto"/>
            </w:tcBorders>
            <w:shd w:val="clear" w:color="auto" w:fill="auto"/>
            <w:vAlign w:val="center"/>
            <w:hideMark/>
          </w:tcPr>
          <w:p w14:paraId="2F792494" w14:textId="77777777" w:rsidR="000C0637" w:rsidRPr="000C0637" w:rsidRDefault="000C0637" w:rsidP="000C0637">
            <w:pPr>
              <w:jc w:val="center"/>
            </w:pPr>
            <w:r w:rsidRPr="000C0637">
              <w:t>20</w:t>
            </w:r>
          </w:p>
        </w:tc>
        <w:tc>
          <w:tcPr>
            <w:tcW w:w="1450" w:type="pct"/>
            <w:tcBorders>
              <w:top w:val="nil"/>
              <w:left w:val="nil"/>
              <w:bottom w:val="single" w:sz="8" w:space="0" w:color="auto"/>
              <w:right w:val="single" w:sz="8" w:space="0" w:color="auto"/>
            </w:tcBorders>
            <w:shd w:val="clear" w:color="auto" w:fill="auto"/>
            <w:vAlign w:val="center"/>
            <w:hideMark/>
          </w:tcPr>
          <w:p w14:paraId="557D1A8E" w14:textId="77777777" w:rsidR="000C0637" w:rsidRPr="000C0637" w:rsidRDefault="000C0637" w:rsidP="000C0637">
            <w:pPr>
              <w:jc w:val="center"/>
            </w:pPr>
            <w:r w:rsidRPr="000C0637">
              <w:t>бели бор, ариш</w:t>
            </w:r>
          </w:p>
        </w:tc>
      </w:tr>
    </w:tbl>
    <w:p w14:paraId="4210DCDC" w14:textId="77777777" w:rsidR="000C0637" w:rsidRDefault="000C0637" w:rsidP="000C0637">
      <w:pPr>
        <w:spacing w:after="60"/>
        <w:ind w:firstLine="720"/>
        <w:jc w:val="both"/>
        <w:rPr>
          <w:noProof/>
          <w:sz w:val="24"/>
          <w:szCs w:val="24"/>
          <w:lang w:val="sr-Cyrl-RS"/>
        </w:rPr>
      </w:pPr>
    </w:p>
    <w:p w14:paraId="156B3FB2" w14:textId="77777777" w:rsidR="000C0637" w:rsidRPr="000C0637" w:rsidRDefault="000C0637" w:rsidP="000C0637">
      <w:pPr>
        <w:spacing w:after="60"/>
        <w:ind w:firstLine="720"/>
        <w:jc w:val="both"/>
        <w:rPr>
          <w:noProof/>
          <w:sz w:val="24"/>
          <w:szCs w:val="24"/>
          <w:lang w:val="sr-Latn-CS"/>
        </w:rPr>
      </w:pPr>
      <w:r w:rsidRPr="000C0637">
        <w:rPr>
          <w:noProof/>
          <w:sz w:val="24"/>
          <w:szCs w:val="24"/>
          <w:lang w:val="sr-Latn-CS"/>
        </w:rPr>
        <w:t>Поменуте тарифе су двоулазне и то са улазима тарифни низ (хоризонтални ред) и дебљински степен (вертикални ред) који је дат са размаком од 1 цм.</w:t>
      </w:r>
    </w:p>
    <w:p w14:paraId="4E774011" w14:textId="77777777" w:rsidR="000C0637" w:rsidRPr="000C0637" w:rsidRDefault="000C0637" w:rsidP="000C0637">
      <w:pPr>
        <w:spacing w:after="60"/>
        <w:ind w:firstLine="720"/>
        <w:jc w:val="both"/>
        <w:rPr>
          <w:noProof/>
          <w:sz w:val="24"/>
          <w:szCs w:val="24"/>
          <w:lang w:val="sr-Latn-CS"/>
        </w:rPr>
      </w:pPr>
      <w:r w:rsidRPr="000C0637">
        <w:rPr>
          <w:noProof/>
          <w:sz w:val="24"/>
          <w:szCs w:val="24"/>
          <w:lang w:val="sr-Latn-CS"/>
        </w:rPr>
        <w:t>Подаци који се приликом дознаке (премера) прикупљају, узимају се за свако стабло, са прсним пречником (d</w:t>
      </w:r>
      <w:r w:rsidRPr="000C0637">
        <w:rPr>
          <w:noProof/>
          <w:sz w:val="24"/>
          <w:szCs w:val="24"/>
          <w:vertAlign w:val="subscript"/>
          <w:lang w:val="sr-Latn-CS"/>
        </w:rPr>
        <w:t>1.30</w:t>
      </w:r>
      <w:r w:rsidRPr="000C0637">
        <w:rPr>
          <w:noProof/>
          <w:sz w:val="24"/>
          <w:szCs w:val="24"/>
          <w:lang w:val="sr-Latn-CS"/>
        </w:rPr>
        <w:t>) до на 1 цм, на основу чега се израчунава дрвна маса сваког стабла и затим су масе стабала разврстане у дебљинске степене од по 5 цм ширине, како је и приказано у  табеларном делу основе.</w:t>
      </w:r>
    </w:p>
    <w:p w14:paraId="4FE1B30D" w14:textId="77777777" w:rsidR="000C0637" w:rsidRPr="000C0637" w:rsidRDefault="000C0637" w:rsidP="000C0637">
      <w:pPr>
        <w:spacing w:after="60"/>
        <w:ind w:firstLine="720"/>
        <w:jc w:val="both"/>
        <w:rPr>
          <w:noProof/>
          <w:sz w:val="24"/>
          <w:szCs w:val="24"/>
          <w:lang w:val="sr-Latn-CS"/>
        </w:rPr>
      </w:pPr>
      <w:r w:rsidRPr="000C0637">
        <w:rPr>
          <w:noProof/>
          <w:sz w:val="24"/>
          <w:szCs w:val="24"/>
          <w:lang w:val="sr-Latn-CS"/>
        </w:rPr>
        <w:t xml:space="preserve">Код </w:t>
      </w:r>
      <w:r w:rsidRPr="000C0637">
        <w:rPr>
          <w:i/>
          <w:noProof/>
          <w:sz w:val="24"/>
          <w:szCs w:val="24"/>
          <w:lang w:val="sr-Latn-CS"/>
        </w:rPr>
        <w:t>главних сеча шума</w:t>
      </w:r>
      <w:r w:rsidRPr="000C0637">
        <w:rPr>
          <w:noProof/>
          <w:sz w:val="24"/>
          <w:szCs w:val="24"/>
          <w:lang w:val="sr-Latn-CS"/>
        </w:rPr>
        <w:t xml:space="preserve"> (високе разнодобне шуме), дознака стабала се врши мерењем пречника (d</w:t>
      </w:r>
      <w:r w:rsidRPr="000C0637">
        <w:rPr>
          <w:noProof/>
          <w:sz w:val="24"/>
          <w:szCs w:val="24"/>
          <w:vertAlign w:val="subscript"/>
          <w:lang w:val="sr-Latn-CS"/>
        </w:rPr>
        <w:t>1.30</w:t>
      </w:r>
      <w:r w:rsidRPr="000C0637">
        <w:rPr>
          <w:noProof/>
          <w:sz w:val="24"/>
          <w:szCs w:val="24"/>
          <w:lang w:val="sr-Latn-CS"/>
        </w:rPr>
        <w:t>) до на 1 цм за свако стабло, а тарифе се примењују тако да се из табеларног дела описа станишта и састојина очита у рубрици “висински степен” за сваку врсту дрвећа посебно, а затим у тарифама за одређену врсту дрвета на основу висинског степена, односно тарифног низа и пречника стабала (d</w:t>
      </w:r>
      <w:r w:rsidRPr="000C0637">
        <w:rPr>
          <w:noProof/>
          <w:sz w:val="24"/>
          <w:szCs w:val="24"/>
          <w:vertAlign w:val="subscript"/>
          <w:lang w:val="sr-Latn-CS"/>
        </w:rPr>
        <w:t>1.30</w:t>
      </w:r>
      <w:r w:rsidRPr="000C0637">
        <w:rPr>
          <w:noProof/>
          <w:sz w:val="24"/>
          <w:szCs w:val="24"/>
          <w:lang w:val="sr-Latn-CS"/>
        </w:rPr>
        <w:t>) очита се запремина за свако стабло.</w:t>
      </w:r>
    </w:p>
    <w:p w14:paraId="209EE2A0" w14:textId="77777777" w:rsidR="000C0637" w:rsidRPr="000C0637" w:rsidRDefault="000C0637" w:rsidP="000C0637">
      <w:pPr>
        <w:spacing w:after="60"/>
        <w:ind w:firstLine="720"/>
        <w:jc w:val="both"/>
        <w:rPr>
          <w:noProof/>
          <w:sz w:val="24"/>
          <w:szCs w:val="24"/>
          <w:lang w:val="sr-Cyrl-CS"/>
        </w:rPr>
      </w:pPr>
      <w:r w:rsidRPr="000C0637">
        <w:rPr>
          <w:noProof/>
          <w:sz w:val="24"/>
          <w:szCs w:val="24"/>
          <w:lang w:val="sr-Latn-CS"/>
        </w:rPr>
        <w:t xml:space="preserve">Код </w:t>
      </w:r>
      <w:r w:rsidRPr="000C0637">
        <w:rPr>
          <w:i/>
          <w:noProof/>
          <w:sz w:val="24"/>
          <w:szCs w:val="24"/>
          <w:lang w:val="sr-Latn-CS"/>
        </w:rPr>
        <w:t>проредних сеча шума</w:t>
      </w:r>
      <w:r w:rsidRPr="000C0637">
        <w:rPr>
          <w:noProof/>
          <w:sz w:val="24"/>
          <w:szCs w:val="24"/>
          <w:lang w:val="sr-Latn-CS"/>
        </w:rPr>
        <w:t xml:space="preserve"> (високе, изданачке и вештачке састојине), дознака стабала се врши мерењем пречника (d</w:t>
      </w:r>
      <w:r w:rsidRPr="000C0637">
        <w:rPr>
          <w:noProof/>
          <w:sz w:val="24"/>
          <w:szCs w:val="24"/>
          <w:vertAlign w:val="subscript"/>
          <w:lang w:val="sr-Latn-CS"/>
        </w:rPr>
        <w:t>1.30</w:t>
      </w:r>
      <w:r w:rsidRPr="000C0637">
        <w:rPr>
          <w:noProof/>
          <w:sz w:val="24"/>
          <w:szCs w:val="24"/>
          <w:lang w:val="sr-Latn-CS"/>
        </w:rPr>
        <w:t xml:space="preserve">) који се групишу у дебљинске степене ширине до по 5 цм. На основу висинског степена узетог из табеларног дела за одговарајућу врсту дрвећа улази се у тарифе где се за исту врсту дрвећа на основу тарифног низа и интерполоване вредности средњег пречника степена очитава запремина. </w:t>
      </w:r>
    </w:p>
    <w:p w14:paraId="0A68D2FE" w14:textId="77777777" w:rsidR="000C0637" w:rsidRPr="000C0637" w:rsidRDefault="000C0637" w:rsidP="000C0637">
      <w:pPr>
        <w:spacing w:after="60"/>
        <w:ind w:firstLine="720"/>
        <w:jc w:val="both"/>
        <w:rPr>
          <w:noProof/>
          <w:sz w:val="24"/>
          <w:szCs w:val="24"/>
          <w:lang w:val="sr-Latn-CS"/>
        </w:rPr>
      </w:pPr>
      <w:r w:rsidRPr="000C0637">
        <w:rPr>
          <w:noProof/>
          <w:sz w:val="24"/>
          <w:szCs w:val="24"/>
          <w:lang w:val="sr-Latn-CS"/>
        </w:rPr>
        <w:t xml:space="preserve">У случају </w:t>
      </w:r>
      <w:r w:rsidRPr="000C0637">
        <w:rPr>
          <w:i/>
          <w:noProof/>
          <w:sz w:val="24"/>
          <w:szCs w:val="24"/>
          <w:lang w:val="sr-Latn-CS"/>
        </w:rPr>
        <w:t xml:space="preserve">процене запремине, </w:t>
      </w:r>
      <w:r w:rsidRPr="000C0637">
        <w:rPr>
          <w:noProof/>
          <w:sz w:val="24"/>
          <w:szCs w:val="24"/>
          <w:lang w:val="sr-Latn-CS"/>
        </w:rPr>
        <w:t xml:space="preserve">даје се формула по методи средњег састојинског стабла: </w:t>
      </w:r>
      <w:r w:rsidRPr="000C0637">
        <w:rPr>
          <w:b/>
          <w:i/>
          <w:noProof/>
          <w:sz w:val="24"/>
          <w:szCs w:val="24"/>
          <w:lang w:val="sr-Latn-CS"/>
        </w:rPr>
        <w:tab/>
      </w:r>
    </w:p>
    <w:p w14:paraId="72731CF5" w14:textId="77777777" w:rsidR="000C0637" w:rsidRPr="000C0637" w:rsidRDefault="000C0637" w:rsidP="000C0637">
      <w:pPr>
        <w:spacing w:after="60"/>
        <w:ind w:firstLine="720"/>
        <w:jc w:val="both"/>
        <w:rPr>
          <w:noProof/>
          <w:sz w:val="24"/>
          <w:szCs w:val="24"/>
          <w:lang w:val="sr-Latn-CS"/>
        </w:rPr>
      </w:pPr>
      <w:r w:rsidRPr="000C0637">
        <w:rPr>
          <w:b/>
          <w:i/>
          <w:noProof/>
          <w:sz w:val="24"/>
          <w:szCs w:val="24"/>
          <w:lang w:val="sr-Latn-CS"/>
        </w:rPr>
        <w:t>V=N x V</w:t>
      </w:r>
      <w:r w:rsidRPr="000C0637">
        <w:rPr>
          <w:b/>
          <w:i/>
          <w:noProof/>
          <w:sz w:val="24"/>
          <w:szCs w:val="24"/>
          <w:vertAlign w:val="subscript"/>
          <w:lang w:val="sr-Latn-CS"/>
        </w:rPr>
        <w:t>s</w:t>
      </w:r>
      <w:r w:rsidRPr="000C0637">
        <w:rPr>
          <w:b/>
          <w:i/>
          <w:noProof/>
          <w:sz w:val="24"/>
          <w:szCs w:val="24"/>
          <w:lang w:val="sr-Cyrl-CS"/>
        </w:rPr>
        <w:t>,</w:t>
      </w:r>
      <w:r w:rsidRPr="000C0637">
        <w:rPr>
          <w:b/>
          <w:i/>
          <w:noProof/>
          <w:sz w:val="24"/>
          <w:szCs w:val="24"/>
          <w:lang w:val="sr-Latn-CS"/>
        </w:rPr>
        <w:t xml:space="preserve">  </w:t>
      </w:r>
      <w:r w:rsidRPr="000C0637">
        <w:rPr>
          <w:b/>
          <w:noProof/>
          <w:sz w:val="24"/>
          <w:szCs w:val="24"/>
          <w:lang w:val="sr-Latn-CS"/>
        </w:rPr>
        <w:t>где је</w:t>
      </w:r>
      <w:r w:rsidRPr="000C0637">
        <w:rPr>
          <w:noProof/>
          <w:sz w:val="24"/>
          <w:szCs w:val="24"/>
          <w:lang w:val="sr-Latn-CS"/>
        </w:rPr>
        <w:t>:</w:t>
      </w:r>
      <w:r w:rsidRPr="000C0637">
        <w:rPr>
          <w:noProof/>
          <w:sz w:val="24"/>
          <w:szCs w:val="24"/>
          <w:lang w:val="sr-Latn-CS"/>
        </w:rPr>
        <w:tab/>
      </w:r>
    </w:p>
    <w:p w14:paraId="452AD62B" w14:textId="77777777" w:rsidR="000C0637" w:rsidRPr="000C0637" w:rsidRDefault="000C0637" w:rsidP="000C0637">
      <w:pPr>
        <w:spacing w:after="60"/>
        <w:ind w:firstLine="720"/>
        <w:jc w:val="both"/>
        <w:rPr>
          <w:noProof/>
          <w:sz w:val="24"/>
          <w:szCs w:val="24"/>
          <w:lang w:val="sr-Latn-CS"/>
        </w:rPr>
      </w:pPr>
      <w:r w:rsidRPr="000C0637">
        <w:rPr>
          <w:i/>
          <w:noProof/>
          <w:sz w:val="24"/>
          <w:szCs w:val="24"/>
          <w:lang w:val="sr-Latn-CS"/>
        </w:rPr>
        <w:t>V</w:t>
      </w:r>
      <w:r w:rsidRPr="000C0637">
        <w:rPr>
          <w:noProof/>
          <w:sz w:val="24"/>
          <w:szCs w:val="24"/>
          <w:lang w:val="sr-Latn-CS"/>
        </w:rPr>
        <w:t xml:space="preserve">   = запремина одсека, </w:t>
      </w:r>
    </w:p>
    <w:p w14:paraId="17671082" w14:textId="77777777" w:rsidR="000C0637" w:rsidRPr="000C0637" w:rsidRDefault="000C0637" w:rsidP="000C0637">
      <w:pPr>
        <w:spacing w:after="60"/>
        <w:ind w:firstLine="720"/>
        <w:jc w:val="both"/>
        <w:rPr>
          <w:noProof/>
          <w:sz w:val="24"/>
          <w:szCs w:val="24"/>
          <w:lang w:val="sr-Latn-CS"/>
        </w:rPr>
      </w:pPr>
      <w:r w:rsidRPr="000C0637">
        <w:rPr>
          <w:i/>
          <w:noProof/>
          <w:sz w:val="24"/>
          <w:szCs w:val="24"/>
          <w:lang w:val="sr-Latn-CS"/>
        </w:rPr>
        <w:t>N</w:t>
      </w:r>
      <w:r w:rsidRPr="000C0637">
        <w:rPr>
          <w:noProof/>
          <w:sz w:val="24"/>
          <w:szCs w:val="24"/>
          <w:lang w:val="sr-Latn-CS"/>
        </w:rPr>
        <w:t>= бр. стабала у одсеку</w:t>
      </w:r>
    </w:p>
    <w:p w14:paraId="67F0F961" w14:textId="77777777" w:rsidR="000C0637" w:rsidRPr="000C0637" w:rsidRDefault="000C0637" w:rsidP="000C0637">
      <w:pPr>
        <w:spacing w:after="60"/>
        <w:ind w:firstLine="720"/>
        <w:jc w:val="both"/>
        <w:rPr>
          <w:noProof/>
          <w:sz w:val="24"/>
          <w:szCs w:val="24"/>
          <w:lang w:val="sr-Latn-CS"/>
        </w:rPr>
      </w:pPr>
      <w:r w:rsidRPr="000C0637">
        <w:rPr>
          <w:i/>
          <w:noProof/>
          <w:sz w:val="24"/>
          <w:szCs w:val="24"/>
          <w:lang w:val="sr-Latn-CS"/>
        </w:rPr>
        <w:t>V</w:t>
      </w:r>
      <w:r w:rsidRPr="000C0637">
        <w:rPr>
          <w:i/>
          <w:noProof/>
          <w:sz w:val="24"/>
          <w:szCs w:val="24"/>
          <w:vertAlign w:val="subscript"/>
          <w:lang w:val="sr-Latn-CS"/>
        </w:rPr>
        <w:t>S</w:t>
      </w:r>
      <w:r w:rsidRPr="000C0637">
        <w:rPr>
          <w:noProof/>
          <w:sz w:val="24"/>
          <w:szCs w:val="24"/>
          <w:lang w:val="sr-Latn-CS"/>
        </w:rPr>
        <w:t xml:space="preserve"> = запремина средњег састојинског стабла </w:t>
      </w:r>
    </w:p>
    <w:p w14:paraId="229BFA3F" w14:textId="77777777" w:rsidR="000C0637" w:rsidRPr="000C0637" w:rsidRDefault="000C0637" w:rsidP="000C0637">
      <w:pPr>
        <w:spacing w:after="60"/>
        <w:ind w:firstLine="210"/>
        <w:jc w:val="both"/>
        <w:rPr>
          <w:noProof/>
          <w:sz w:val="24"/>
          <w:szCs w:val="24"/>
          <w:lang w:val="sr-Cyrl-RS" w:eastAsia="sr-Latn-CS"/>
        </w:rPr>
      </w:pPr>
      <w:r w:rsidRPr="000C0637">
        <w:rPr>
          <w:noProof/>
          <w:sz w:val="24"/>
          <w:szCs w:val="24"/>
          <w:lang w:val="sr-Cyrl-RS" w:eastAsia="sr-Latn-CS"/>
        </w:rPr>
        <w:t xml:space="preserve">     У ту сврху потребно је проценити следеће параметре:</w:t>
      </w:r>
    </w:p>
    <w:p w14:paraId="54DC0DF7" w14:textId="77777777" w:rsidR="000C0637" w:rsidRPr="000C0637" w:rsidRDefault="000C0637" w:rsidP="000C0637">
      <w:pPr>
        <w:numPr>
          <w:ilvl w:val="0"/>
          <w:numId w:val="4"/>
        </w:numPr>
        <w:spacing w:after="60"/>
        <w:jc w:val="both"/>
        <w:rPr>
          <w:b/>
          <w:sz w:val="24"/>
          <w:lang w:val="sr-Cyrl-RS"/>
        </w:rPr>
      </w:pPr>
      <w:r w:rsidRPr="000C0637">
        <w:rPr>
          <w:sz w:val="24"/>
          <w:lang w:val="sr-Cyrl-RS"/>
        </w:rPr>
        <w:t>број стабала у одсеку ( врши се на основу постављања неколико примарних површина величине 10x10</w:t>
      </w:r>
      <w:r w:rsidRPr="000C0637">
        <w:rPr>
          <w:sz w:val="24"/>
          <w:lang w:val="sr-Latn-RS"/>
        </w:rPr>
        <w:t xml:space="preserve"> </w:t>
      </w:r>
      <w:r w:rsidRPr="000C0637">
        <w:rPr>
          <w:sz w:val="24"/>
          <w:lang w:val="sr-Cyrl-RS"/>
        </w:rPr>
        <w:t>или 20x20).</w:t>
      </w:r>
    </w:p>
    <w:p w14:paraId="191096B9" w14:textId="77777777" w:rsidR="000C0637" w:rsidRPr="000C0637" w:rsidRDefault="000C0637" w:rsidP="000C0637">
      <w:pPr>
        <w:numPr>
          <w:ilvl w:val="0"/>
          <w:numId w:val="4"/>
        </w:numPr>
        <w:spacing w:after="60"/>
        <w:jc w:val="both"/>
        <w:rPr>
          <w:b/>
          <w:sz w:val="24"/>
          <w:lang w:val="sr-Cyrl-RS"/>
        </w:rPr>
      </w:pPr>
      <w:r w:rsidRPr="000C0637">
        <w:rPr>
          <w:sz w:val="24"/>
          <w:lang w:val="sr-Cyrl-RS"/>
        </w:rPr>
        <w:lastRenderedPageBreak/>
        <w:t>средњи састојински пречник(врши се на основу премера пречника на неколико стабала са пречницима око аритметичке средине најтањег и најдебљег стабла у одсеку)</w:t>
      </w:r>
    </w:p>
    <w:p w14:paraId="2C72F074" w14:textId="77777777" w:rsidR="000C0637" w:rsidRPr="000C0637" w:rsidRDefault="000C0637" w:rsidP="000C0637">
      <w:pPr>
        <w:numPr>
          <w:ilvl w:val="0"/>
          <w:numId w:val="4"/>
        </w:numPr>
        <w:spacing w:after="60"/>
        <w:jc w:val="both"/>
        <w:rPr>
          <w:b/>
          <w:sz w:val="24"/>
          <w:lang w:val="sr-Cyrl-RS"/>
        </w:rPr>
      </w:pPr>
      <w:r w:rsidRPr="000C0637">
        <w:rPr>
          <w:sz w:val="24"/>
          <w:lang w:val="sr-Cyrl-RS"/>
        </w:rPr>
        <w:t>средњу састојинску висину(добија са као аритметичка средина премерених висина стаблима на основу којих је процењен средњи састојински пречник).</w:t>
      </w:r>
    </w:p>
    <w:p w14:paraId="507F634A" w14:textId="77777777" w:rsidR="000C0637" w:rsidRPr="000C0637" w:rsidRDefault="000C0637" w:rsidP="000C0637">
      <w:pPr>
        <w:numPr>
          <w:ilvl w:val="0"/>
          <w:numId w:val="4"/>
        </w:numPr>
        <w:spacing w:after="60"/>
        <w:jc w:val="both"/>
        <w:rPr>
          <w:b/>
          <w:sz w:val="24"/>
          <w:lang w:val="sr-Cyrl-RS"/>
        </w:rPr>
      </w:pPr>
      <w:r w:rsidRPr="000C0637">
        <w:rPr>
          <w:i/>
          <w:noProof/>
          <w:sz w:val="24"/>
          <w:szCs w:val="24"/>
          <w:lang w:val="sr-Latn-CS"/>
        </w:rPr>
        <w:t>V</w:t>
      </w:r>
      <w:r w:rsidRPr="000C0637">
        <w:rPr>
          <w:i/>
          <w:noProof/>
          <w:sz w:val="24"/>
          <w:szCs w:val="24"/>
          <w:vertAlign w:val="subscript"/>
          <w:lang w:val="sr-Latn-CS"/>
        </w:rPr>
        <w:t>S</w:t>
      </w:r>
      <w:r w:rsidRPr="000C0637">
        <w:rPr>
          <w:noProof/>
          <w:sz w:val="24"/>
          <w:szCs w:val="24"/>
          <w:lang w:val="sr-Latn-CS"/>
        </w:rPr>
        <w:t xml:space="preserve"> = запремина средњег састојинског стабла</w:t>
      </w:r>
      <w:r w:rsidRPr="000C0637">
        <w:rPr>
          <w:noProof/>
          <w:sz w:val="24"/>
          <w:szCs w:val="24"/>
          <w:lang w:val="sr-Cyrl-RS"/>
        </w:rPr>
        <w:t xml:space="preserve"> одређује се на основу средњег састојиског пречник и средње састојинске висине помоћу довулазних запремиских таблица за одговарајућу врсту.</w:t>
      </w:r>
    </w:p>
    <w:p w14:paraId="3A5317FB" w14:textId="77777777" w:rsidR="000C0637" w:rsidRDefault="000C0637" w:rsidP="00DD6662">
      <w:pPr>
        <w:tabs>
          <w:tab w:val="num" w:pos="1860"/>
        </w:tabs>
        <w:rPr>
          <w:b/>
          <w:bCs/>
          <w:color w:val="000000"/>
          <w:sz w:val="16"/>
          <w:szCs w:val="16"/>
          <w:lang w:val="sr-Cyrl-RS"/>
        </w:rPr>
      </w:pPr>
    </w:p>
    <w:p w14:paraId="5660E28D" w14:textId="77777777" w:rsidR="000C0637" w:rsidRDefault="000C0637" w:rsidP="00DD6662">
      <w:pPr>
        <w:tabs>
          <w:tab w:val="num" w:pos="1860"/>
        </w:tabs>
        <w:rPr>
          <w:b/>
          <w:bCs/>
          <w:color w:val="000000"/>
          <w:sz w:val="16"/>
          <w:szCs w:val="16"/>
          <w:lang w:val="sr-Cyrl-RS"/>
        </w:rPr>
      </w:pPr>
    </w:p>
    <w:p w14:paraId="47E2EF3A" w14:textId="77777777" w:rsidR="000C0637" w:rsidRPr="000C0637" w:rsidRDefault="000C0637" w:rsidP="000C0637">
      <w:pPr>
        <w:spacing w:after="60"/>
        <w:jc w:val="center"/>
        <w:rPr>
          <w:b/>
          <w:i/>
          <w:sz w:val="28"/>
          <w:szCs w:val="28"/>
          <w:lang w:val="sr-Cyrl-CS"/>
        </w:rPr>
      </w:pPr>
      <w:r w:rsidRPr="000C0637">
        <w:rPr>
          <w:b/>
          <w:i/>
          <w:sz w:val="28"/>
          <w:szCs w:val="28"/>
          <w:lang w:val="sr-Cyrl-CS"/>
        </w:rPr>
        <w:t>Идентификација и управљање шумама високе заштитне вредности</w:t>
      </w:r>
    </w:p>
    <w:p w14:paraId="20CBDCD1" w14:textId="77777777" w:rsidR="000C0637" w:rsidRDefault="000C0637" w:rsidP="00DD6662">
      <w:pPr>
        <w:tabs>
          <w:tab w:val="num" w:pos="1860"/>
        </w:tabs>
        <w:rPr>
          <w:b/>
          <w:bCs/>
          <w:color w:val="000000"/>
          <w:sz w:val="16"/>
          <w:szCs w:val="16"/>
          <w:lang w:val="sr-Cyrl-RS"/>
        </w:rPr>
      </w:pPr>
    </w:p>
    <w:p w14:paraId="58D85AD2" w14:textId="77777777" w:rsidR="000C0637" w:rsidRPr="000C0637" w:rsidRDefault="000C0637" w:rsidP="000C0637">
      <w:pPr>
        <w:autoSpaceDE w:val="0"/>
        <w:autoSpaceDN w:val="0"/>
        <w:adjustRightInd w:val="0"/>
        <w:jc w:val="both"/>
        <w:rPr>
          <w:b/>
          <w:i/>
          <w:szCs w:val="24"/>
          <w:lang w:val="sr-Cyrl-CS"/>
        </w:rPr>
      </w:pPr>
      <w:r w:rsidRPr="000C0637">
        <w:rPr>
          <w:rFonts w:eastAsia="Calibri"/>
          <w:sz w:val="24"/>
          <w:szCs w:val="24"/>
          <w:lang w:val="ru-RU"/>
        </w:rPr>
        <w:t>Шуме високе заштитне вредности прво су дефинисане од стране Савета за управљањешумама у циљу сертификације шума, али се практична употреба овог концепта све вишекористи за заштиту, планирање и управљање природним ресурсима.</w:t>
      </w:r>
    </w:p>
    <w:p w14:paraId="7F2120C0" w14:textId="77777777" w:rsidR="000C0637" w:rsidRPr="000C0637" w:rsidRDefault="000C0637" w:rsidP="000C0637">
      <w:pPr>
        <w:spacing w:after="60"/>
        <w:ind w:firstLine="720"/>
        <w:jc w:val="both"/>
        <w:rPr>
          <w:sz w:val="24"/>
          <w:szCs w:val="24"/>
          <w:lang w:val="sl-SI"/>
        </w:rPr>
      </w:pPr>
      <w:r w:rsidRPr="000C0637">
        <w:rPr>
          <w:sz w:val="24"/>
          <w:szCs w:val="24"/>
          <w:lang w:val="sl-SI"/>
        </w:rPr>
        <w:t>Шуме садрже економске, еколошке и социјалне вредности које могу бити значајне на глобалном, регионалном  или локалном нивоу. Када се нека од тих вредности сматра изузетно важном, шума се може дефинисати као шима високе заштитне вредности.</w:t>
      </w:r>
    </w:p>
    <w:p w14:paraId="34F251B9" w14:textId="1650E45B" w:rsidR="000C0637" w:rsidRPr="000C0637" w:rsidRDefault="000C0637" w:rsidP="000C0637">
      <w:pPr>
        <w:spacing w:after="60"/>
        <w:ind w:firstLine="720"/>
        <w:jc w:val="both"/>
        <w:rPr>
          <w:sz w:val="24"/>
          <w:szCs w:val="24"/>
          <w:lang w:val="sl-SI"/>
        </w:rPr>
      </w:pPr>
      <w:r w:rsidRPr="000C0637">
        <w:rPr>
          <w:sz w:val="24"/>
          <w:szCs w:val="24"/>
          <w:lang w:val="sl-SI"/>
        </w:rPr>
        <w:t>Шима високе заштитне вредности (</w:t>
      </w:r>
      <w:r w:rsidRPr="000C0637">
        <w:rPr>
          <w:b/>
          <w:sz w:val="24"/>
          <w:szCs w:val="24"/>
          <w:lang w:val="sl-SI"/>
        </w:rPr>
        <w:t>H</w:t>
      </w:r>
      <w:r w:rsidRPr="000C0637">
        <w:rPr>
          <w:sz w:val="24"/>
          <w:szCs w:val="24"/>
          <w:lang w:val="sl-SI"/>
        </w:rPr>
        <w:t>igh</w:t>
      </w:r>
      <w:r w:rsidRPr="000C0637">
        <w:rPr>
          <w:b/>
          <w:sz w:val="24"/>
          <w:szCs w:val="24"/>
          <w:lang w:val="sl-SI"/>
        </w:rPr>
        <w:t xml:space="preserve"> C</w:t>
      </w:r>
      <w:r w:rsidRPr="000C0637">
        <w:rPr>
          <w:sz w:val="24"/>
          <w:szCs w:val="24"/>
          <w:lang w:val="sl-SI"/>
        </w:rPr>
        <w:t>onservation</w:t>
      </w:r>
      <w:r w:rsidRPr="000C0637">
        <w:rPr>
          <w:b/>
          <w:sz w:val="24"/>
          <w:szCs w:val="24"/>
          <w:lang w:val="sl-SI"/>
        </w:rPr>
        <w:t xml:space="preserve"> V</w:t>
      </w:r>
      <w:r w:rsidRPr="000C0637">
        <w:rPr>
          <w:sz w:val="24"/>
          <w:szCs w:val="24"/>
          <w:lang w:val="sl-SI"/>
        </w:rPr>
        <w:t>alue</w:t>
      </w:r>
      <w:r w:rsidRPr="000C0637">
        <w:rPr>
          <w:b/>
          <w:sz w:val="24"/>
          <w:szCs w:val="24"/>
          <w:lang w:val="sl-SI"/>
        </w:rPr>
        <w:t xml:space="preserve"> F</w:t>
      </w:r>
      <w:r w:rsidRPr="000C0637">
        <w:rPr>
          <w:sz w:val="24"/>
          <w:szCs w:val="24"/>
          <w:lang w:val="sl-SI"/>
        </w:rPr>
        <w:t xml:space="preserve">orestes  – </w:t>
      </w:r>
      <w:r w:rsidRPr="000C0637">
        <w:rPr>
          <w:b/>
          <w:sz w:val="24"/>
          <w:szCs w:val="24"/>
          <w:lang w:val="sl-SI"/>
        </w:rPr>
        <w:t>HCVF</w:t>
      </w:r>
      <w:r w:rsidR="00A11285">
        <w:rPr>
          <w:b/>
          <w:sz w:val="24"/>
          <w:szCs w:val="24"/>
          <w:lang w:val="sr-Cyrl-RS"/>
        </w:rPr>
        <w:t xml:space="preserve"> </w:t>
      </w:r>
      <w:r w:rsidRPr="000C0637">
        <w:rPr>
          <w:sz w:val="24"/>
          <w:szCs w:val="24"/>
          <w:lang w:val="sr-Cyrl-CS"/>
        </w:rPr>
        <w:t>или</w:t>
      </w:r>
      <w:r w:rsidR="00A11285">
        <w:rPr>
          <w:sz w:val="24"/>
          <w:szCs w:val="24"/>
          <w:lang w:val="sr-Cyrl-CS"/>
        </w:rPr>
        <w:t xml:space="preserve"> </w:t>
      </w:r>
      <w:r w:rsidRPr="000C0637">
        <w:rPr>
          <w:b/>
          <w:sz w:val="24"/>
          <w:szCs w:val="24"/>
          <w:lang w:val="sl-SI"/>
        </w:rPr>
        <w:t>HCV</w:t>
      </w:r>
      <w:r w:rsidRPr="000C0637">
        <w:rPr>
          <w:sz w:val="24"/>
          <w:szCs w:val="24"/>
          <w:lang w:val="sl-SI"/>
        </w:rPr>
        <w:t xml:space="preserve"> шуме) третира се као категорија шуме са посебном наменом и условима газдовања, као и посабним вредностима које поседује на одређеним локалитетима.</w:t>
      </w:r>
    </w:p>
    <w:p w14:paraId="4F35F64E" w14:textId="77777777" w:rsidR="000C0637" w:rsidRPr="000C0637" w:rsidRDefault="000C0637" w:rsidP="000C0637">
      <w:pPr>
        <w:spacing w:after="60"/>
        <w:ind w:firstLine="720"/>
        <w:jc w:val="both"/>
        <w:rPr>
          <w:sz w:val="24"/>
          <w:szCs w:val="24"/>
          <w:lang w:val="sr-Cyrl-CS"/>
        </w:rPr>
      </w:pPr>
      <w:r w:rsidRPr="000C0637">
        <w:rPr>
          <w:b/>
          <w:sz w:val="24"/>
          <w:szCs w:val="24"/>
          <w:lang w:val="sr-Latn-CS"/>
        </w:rPr>
        <w:t>Forest</w:t>
      </w:r>
      <w:r w:rsidRPr="000C0637">
        <w:rPr>
          <w:b/>
          <w:sz w:val="24"/>
          <w:szCs w:val="24"/>
          <w:lang w:val="sl-SI"/>
        </w:rPr>
        <w:t xml:space="preserve"> Stewardchip Council </w:t>
      </w:r>
      <w:r w:rsidRPr="000C0637">
        <w:rPr>
          <w:sz w:val="24"/>
          <w:szCs w:val="24"/>
          <w:lang w:val="sl-SI"/>
        </w:rPr>
        <w:t xml:space="preserve">( </w:t>
      </w:r>
      <w:r w:rsidRPr="000C0637">
        <w:rPr>
          <w:b/>
          <w:sz w:val="24"/>
          <w:szCs w:val="24"/>
          <w:lang w:val="sl-SI"/>
        </w:rPr>
        <w:t>F S C</w:t>
      </w:r>
      <w:r w:rsidRPr="000C0637">
        <w:rPr>
          <w:sz w:val="24"/>
          <w:szCs w:val="24"/>
          <w:lang w:val="sl-SI"/>
        </w:rPr>
        <w:t xml:space="preserve"> ) је дефинисао следећих шест категорија високе заштитне вредности:</w:t>
      </w:r>
    </w:p>
    <w:tbl>
      <w:tblPr>
        <w:tblW w:w="10512" w:type="dxa"/>
        <w:jc w:val="center"/>
        <w:tblInd w:w="-32" w:type="dxa"/>
        <w:tblLook w:val="04A0" w:firstRow="1" w:lastRow="0" w:firstColumn="1" w:lastColumn="0" w:noHBand="0" w:noVBand="1"/>
      </w:tblPr>
      <w:tblGrid>
        <w:gridCol w:w="1217"/>
        <w:gridCol w:w="9295"/>
      </w:tblGrid>
      <w:tr w:rsidR="00FF2465" w:rsidRPr="00FF2465" w14:paraId="76363856" w14:textId="77777777" w:rsidTr="000C3EBF">
        <w:trPr>
          <w:trHeight w:val="672"/>
          <w:jc w:val="center"/>
        </w:trPr>
        <w:tc>
          <w:tcPr>
            <w:tcW w:w="1217"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452664EF" w14:textId="3DFD27CA" w:rsidR="00FF2465" w:rsidRPr="00FF2465" w:rsidRDefault="00FF2465" w:rsidP="00FF2465">
            <w:pPr>
              <w:jc w:val="center"/>
              <w:rPr>
                <w:b/>
                <w:bCs/>
                <w:sz w:val="24"/>
                <w:szCs w:val="24"/>
              </w:rPr>
            </w:pPr>
            <w:r>
              <w:rPr>
                <w:b/>
                <w:bCs/>
                <w:sz w:val="24"/>
                <w:szCs w:val="24"/>
                <w:lang w:val="sl-SI"/>
              </w:rPr>
              <w:t xml:space="preserve">HCV </w:t>
            </w:r>
            <w:r w:rsidRPr="00FF2465">
              <w:rPr>
                <w:b/>
                <w:bCs/>
                <w:sz w:val="24"/>
                <w:szCs w:val="24"/>
                <w:lang w:val="sl-SI"/>
              </w:rPr>
              <w:t>-1</w:t>
            </w:r>
          </w:p>
        </w:tc>
        <w:tc>
          <w:tcPr>
            <w:tcW w:w="9295" w:type="dxa"/>
            <w:tcBorders>
              <w:top w:val="single" w:sz="8" w:space="0" w:color="auto"/>
              <w:left w:val="nil"/>
              <w:bottom w:val="single" w:sz="8" w:space="0" w:color="auto"/>
              <w:right w:val="single" w:sz="8" w:space="0" w:color="auto"/>
            </w:tcBorders>
            <w:shd w:val="clear" w:color="auto" w:fill="auto"/>
            <w:vAlign w:val="center"/>
            <w:hideMark/>
          </w:tcPr>
          <w:p w14:paraId="6CFB0D32" w14:textId="77777777" w:rsidR="00FF2465" w:rsidRPr="00FF2465" w:rsidRDefault="00FF2465" w:rsidP="00FF2465">
            <w:pPr>
              <w:rPr>
                <w:sz w:val="24"/>
                <w:szCs w:val="24"/>
              </w:rPr>
            </w:pPr>
            <w:r w:rsidRPr="00FF2465">
              <w:rPr>
                <w:sz w:val="24"/>
                <w:szCs w:val="24"/>
                <w:lang w:val="sl-SI"/>
              </w:rPr>
              <w:t>подручја која на глобалном, регионалном или државном нивоу садрже важне концентрације биодиверзитета</w:t>
            </w:r>
          </w:p>
        </w:tc>
      </w:tr>
      <w:tr w:rsidR="00FF2465" w:rsidRPr="00FF2465" w14:paraId="35DAB2F2" w14:textId="77777777" w:rsidTr="000C3EBF">
        <w:trPr>
          <w:trHeight w:val="600"/>
          <w:jc w:val="center"/>
        </w:trPr>
        <w:tc>
          <w:tcPr>
            <w:tcW w:w="1217" w:type="dxa"/>
            <w:tcBorders>
              <w:top w:val="nil"/>
              <w:left w:val="single" w:sz="8" w:space="0" w:color="auto"/>
              <w:bottom w:val="single" w:sz="8" w:space="0" w:color="auto"/>
              <w:right w:val="single" w:sz="8" w:space="0" w:color="auto"/>
            </w:tcBorders>
            <w:shd w:val="clear" w:color="000000" w:fill="DCE6F1"/>
            <w:vAlign w:val="center"/>
            <w:hideMark/>
          </w:tcPr>
          <w:p w14:paraId="191C4124" w14:textId="65FD23C0" w:rsidR="00FF2465" w:rsidRPr="00FF2465" w:rsidRDefault="00FF2465" w:rsidP="00FF2465">
            <w:pPr>
              <w:jc w:val="center"/>
              <w:rPr>
                <w:b/>
                <w:bCs/>
                <w:sz w:val="24"/>
                <w:szCs w:val="24"/>
              </w:rPr>
            </w:pPr>
            <w:r>
              <w:rPr>
                <w:b/>
                <w:bCs/>
                <w:sz w:val="24"/>
                <w:szCs w:val="24"/>
                <w:lang w:val="sl-SI"/>
              </w:rPr>
              <w:t>HCV</w:t>
            </w:r>
            <w:r w:rsidRPr="00FF2465">
              <w:rPr>
                <w:b/>
                <w:bCs/>
                <w:sz w:val="24"/>
                <w:szCs w:val="24"/>
                <w:lang w:val="sl-SI"/>
              </w:rPr>
              <w:t xml:space="preserve"> -2</w:t>
            </w:r>
          </w:p>
        </w:tc>
        <w:tc>
          <w:tcPr>
            <w:tcW w:w="9295" w:type="dxa"/>
            <w:tcBorders>
              <w:top w:val="nil"/>
              <w:left w:val="nil"/>
              <w:bottom w:val="single" w:sz="8" w:space="0" w:color="auto"/>
              <w:right w:val="single" w:sz="8" w:space="0" w:color="auto"/>
            </w:tcBorders>
            <w:shd w:val="clear" w:color="auto" w:fill="auto"/>
            <w:vAlign w:val="center"/>
            <w:hideMark/>
          </w:tcPr>
          <w:p w14:paraId="6BFBCC54" w14:textId="77777777" w:rsidR="00FF2465" w:rsidRPr="00FF2465" w:rsidRDefault="00FF2465" w:rsidP="00FF2465">
            <w:pPr>
              <w:rPr>
                <w:sz w:val="24"/>
                <w:szCs w:val="24"/>
              </w:rPr>
            </w:pPr>
            <w:r w:rsidRPr="00FF2465">
              <w:rPr>
                <w:sz w:val="24"/>
                <w:szCs w:val="24"/>
                <w:lang w:val="sl-SI"/>
              </w:rPr>
              <w:t>велике шумске површине на нивоу пејсажа значајне  на глобалном, регионалном или државном нивоу</w:t>
            </w:r>
          </w:p>
        </w:tc>
      </w:tr>
      <w:tr w:rsidR="00FF2465" w:rsidRPr="00FF2465" w14:paraId="369F69CE" w14:textId="77777777" w:rsidTr="000C3EBF">
        <w:trPr>
          <w:trHeight w:val="576"/>
          <w:jc w:val="center"/>
        </w:trPr>
        <w:tc>
          <w:tcPr>
            <w:tcW w:w="1217" w:type="dxa"/>
            <w:tcBorders>
              <w:top w:val="nil"/>
              <w:left w:val="single" w:sz="8" w:space="0" w:color="auto"/>
              <w:bottom w:val="single" w:sz="8" w:space="0" w:color="auto"/>
              <w:right w:val="single" w:sz="8" w:space="0" w:color="auto"/>
            </w:tcBorders>
            <w:shd w:val="clear" w:color="000000" w:fill="DCE6F1"/>
            <w:vAlign w:val="center"/>
            <w:hideMark/>
          </w:tcPr>
          <w:p w14:paraId="220FAE21" w14:textId="47CB86F3" w:rsidR="00FF2465" w:rsidRPr="00FF2465" w:rsidRDefault="00FF2465" w:rsidP="00FF2465">
            <w:pPr>
              <w:jc w:val="center"/>
              <w:rPr>
                <w:b/>
                <w:bCs/>
                <w:sz w:val="24"/>
                <w:szCs w:val="24"/>
              </w:rPr>
            </w:pPr>
            <w:r>
              <w:rPr>
                <w:b/>
                <w:bCs/>
                <w:sz w:val="24"/>
                <w:szCs w:val="24"/>
                <w:lang w:val="sl-SI"/>
              </w:rPr>
              <w:t xml:space="preserve">HCV </w:t>
            </w:r>
            <w:r w:rsidRPr="00FF2465">
              <w:rPr>
                <w:b/>
                <w:bCs/>
                <w:sz w:val="24"/>
                <w:szCs w:val="24"/>
                <w:lang w:val="sl-SI"/>
              </w:rPr>
              <w:t>-3</w:t>
            </w:r>
          </w:p>
        </w:tc>
        <w:tc>
          <w:tcPr>
            <w:tcW w:w="9295" w:type="dxa"/>
            <w:tcBorders>
              <w:top w:val="nil"/>
              <w:left w:val="nil"/>
              <w:bottom w:val="single" w:sz="8" w:space="0" w:color="auto"/>
              <w:right w:val="single" w:sz="8" w:space="0" w:color="auto"/>
            </w:tcBorders>
            <w:shd w:val="clear" w:color="auto" w:fill="auto"/>
            <w:vAlign w:val="center"/>
            <w:hideMark/>
          </w:tcPr>
          <w:p w14:paraId="4E97F504" w14:textId="77777777" w:rsidR="00FF2465" w:rsidRPr="00FF2465" w:rsidRDefault="00FF2465" w:rsidP="00FF2465">
            <w:pPr>
              <w:rPr>
                <w:sz w:val="24"/>
                <w:szCs w:val="24"/>
              </w:rPr>
            </w:pPr>
            <w:r w:rsidRPr="00FF2465">
              <w:rPr>
                <w:sz w:val="24"/>
                <w:szCs w:val="24"/>
                <w:lang w:val="sl-SI"/>
              </w:rPr>
              <w:t>подручја која садрже екосистеме који су ретки, у опасности или угрожени</w:t>
            </w:r>
          </w:p>
        </w:tc>
      </w:tr>
      <w:tr w:rsidR="00FF2465" w:rsidRPr="00FF2465" w14:paraId="0A3A3CAE" w14:textId="77777777" w:rsidTr="000C3EBF">
        <w:trPr>
          <w:trHeight w:val="564"/>
          <w:jc w:val="center"/>
        </w:trPr>
        <w:tc>
          <w:tcPr>
            <w:tcW w:w="1217" w:type="dxa"/>
            <w:tcBorders>
              <w:top w:val="nil"/>
              <w:left w:val="single" w:sz="8" w:space="0" w:color="auto"/>
              <w:bottom w:val="single" w:sz="8" w:space="0" w:color="auto"/>
              <w:right w:val="single" w:sz="8" w:space="0" w:color="auto"/>
            </w:tcBorders>
            <w:shd w:val="clear" w:color="000000" w:fill="DCE6F1"/>
            <w:vAlign w:val="center"/>
            <w:hideMark/>
          </w:tcPr>
          <w:p w14:paraId="1CAAC507" w14:textId="37DE21C7" w:rsidR="00FF2465" w:rsidRPr="00FF2465" w:rsidRDefault="00FF2465" w:rsidP="00FF2465">
            <w:pPr>
              <w:jc w:val="center"/>
              <w:rPr>
                <w:b/>
                <w:bCs/>
                <w:sz w:val="24"/>
                <w:szCs w:val="24"/>
              </w:rPr>
            </w:pPr>
            <w:r>
              <w:rPr>
                <w:b/>
                <w:bCs/>
                <w:sz w:val="24"/>
                <w:szCs w:val="24"/>
                <w:lang w:val="sl-SI"/>
              </w:rPr>
              <w:t xml:space="preserve">HCV </w:t>
            </w:r>
            <w:r w:rsidRPr="00FF2465">
              <w:rPr>
                <w:b/>
                <w:bCs/>
                <w:sz w:val="24"/>
                <w:szCs w:val="24"/>
                <w:lang w:val="sl-SI"/>
              </w:rPr>
              <w:t>-4</w:t>
            </w:r>
          </w:p>
        </w:tc>
        <w:tc>
          <w:tcPr>
            <w:tcW w:w="9295" w:type="dxa"/>
            <w:tcBorders>
              <w:top w:val="nil"/>
              <w:left w:val="nil"/>
              <w:bottom w:val="single" w:sz="8" w:space="0" w:color="auto"/>
              <w:right w:val="single" w:sz="8" w:space="0" w:color="auto"/>
            </w:tcBorders>
            <w:shd w:val="clear" w:color="auto" w:fill="auto"/>
            <w:vAlign w:val="center"/>
            <w:hideMark/>
          </w:tcPr>
          <w:p w14:paraId="5E555211" w14:textId="77777777" w:rsidR="00FF2465" w:rsidRPr="00FF2465" w:rsidRDefault="00FF2465" w:rsidP="00FF2465">
            <w:pPr>
              <w:rPr>
                <w:sz w:val="24"/>
                <w:szCs w:val="24"/>
              </w:rPr>
            </w:pPr>
            <w:r w:rsidRPr="00FF2465">
              <w:rPr>
                <w:sz w:val="24"/>
                <w:szCs w:val="24"/>
                <w:lang w:val="sl-SI"/>
              </w:rPr>
              <w:t>подручја која садрже основне природне користи у критичним ситуацијама</w:t>
            </w:r>
          </w:p>
        </w:tc>
      </w:tr>
      <w:tr w:rsidR="00FF2465" w:rsidRPr="00FF2465" w14:paraId="6F803DF1" w14:textId="77777777" w:rsidTr="000C3EBF">
        <w:trPr>
          <w:trHeight w:val="540"/>
          <w:jc w:val="center"/>
        </w:trPr>
        <w:tc>
          <w:tcPr>
            <w:tcW w:w="1217" w:type="dxa"/>
            <w:tcBorders>
              <w:top w:val="nil"/>
              <w:left w:val="single" w:sz="8" w:space="0" w:color="auto"/>
              <w:bottom w:val="single" w:sz="8" w:space="0" w:color="auto"/>
              <w:right w:val="single" w:sz="8" w:space="0" w:color="auto"/>
            </w:tcBorders>
            <w:shd w:val="clear" w:color="000000" w:fill="DCE6F1"/>
            <w:vAlign w:val="center"/>
            <w:hideMark/>
          </w:tcPr>
          <w:p w14:paraId="7736A544" w14:textId="0BC5946D" w:rsidR="00FF2465" w:rsidRPr="00FF2465" w:rsidRDefault="00FF2465" w:rsidP="00FF2465">
            <w:pPr>
              <w:jc w:val="center"/>
              <w:rPr>
                <w:b/>
                <w:bCs/>
                <w:sz w:val="24"/>
                <w:szCs w:val="24"/>
              </w:rPr>
            </w:pPr>
            <w:r>
              <w:rPr>
                <w:b/>
                <w:bCs/>
                <w:sz w:val="24"/>
                <w:szCs w:val="24"/>
                <w:lang w:val="sl-SI"/>
              </w:rPr>
              <w:t xml:space="preserve">HCV </w:t>
            </w:r>
            <w:r w:rsidRPr="00FF2465">
              <w:rPr>
                <w:b/>
                <w:bCs/>
                <w:sz w:val="24"/>
                <w:szCs w:val="24"/>
                <w:lang w:val="sl-SI"/>
              </w:rPr>
              <w:t>-5</w:t>
            </w:r>
          </w:p>
        </w:tc>
        <w:tc>
          <w:tcPr>
            <w:tcW w:w="9295" w:type="dxa"/>
            <w:tcBorders>
              <w:top w:val="nil"/>
              <w:left w:val="nil"/>
              <w:bottom w:val="single" w:sz="8" w:space="0" w:color="auto"/>
              <w:right w:val="single" w:sz="8" w:space="0" w:color="auto"/>
            </w:tcBorders>
            <w:shd w:val="clear" w:color="auto" w:fill="auto"/>
            <w:vAlign w:val="center"/>
            <w:hideMark/>
          </w:tcPr>
          <w:p w14:paraId="066F1B8A" w14:textId="77777777" w:rsidR="00FF2465" w:rsidRPr="00FF2465" w:rsidRDefault="00FF2465" w:rsidP="00FF2465">
            <w:pPr>
              <w:rPr>
                <w:sz w:val="24"/>
                <w:szCs w:val="24"/>
              </w:rPr>
            </w:pPr>
            <w:r w:rsidRPr="00FF2465">
              <w:rPr>
                <w:sz w:val="24"/>
                <w:szCs w:val="24"/>
                <w:lang w:val="sl-SI"/>
              </w:rPr>
              <w:t>подручја неопходна за задовољење основних потреба локалних заједница</w:t>
            </w:r>
          </w:p>
        </w:tc>
      </w:tr>
      <w:tr w:rsidR="00FF2465" w:rsidRPr="00FF2465" w14:paraId="554BD2BD" w14:textId="77777777" w:rsidTr="000C3EBF">
        <w:trPr>
          <w:trHeight w:val="540"/>
          <w:jc w:val="center"/>
        </w:trPr>
        <w:tc>
          <w:tcPr>
            <w:tcW w:w="1217" w:type="dxa"/>
            <w:tcBorders>
              <w:top w:val="nil"/>
              <w:left w:val="single" w:sz="8" w:space="0" w:color="auto"/>
              <w:bottom w:val="single" w:sz="8" w:space="0" w:color="auto"/>
              <w:right w:val="single" w:sz="8" w:space="0" w:color="auto"/>
            </w:tcBorders>
            <w:shd w:val="clear" w:color="000000" w:fill="DCE6F1"/>
            <w:vAlign w:val="center"/>
            <w:hideMark/>
          </w:tcPr>
          <w:p w14:paraId="25D54B53" w14:textId="4AB65653" w:rsidR="00FF2465" w:rsidRPr="00FF2465" w:rsidRDefault="00FF2465" w:rsidP="00FF2465">
            <w:pPr>
              <w:jc w:val="center"/>
              <w:rPr>
                <w:b/>
                <w:bCs/>
                <w:sz w:val="24"/>
                <w:szCs w:val="24"/>
              </w:rPr>
            </w:pPr>
            <w:r>
              <w:rPr>
                <w:b/>
                <w:bCs/>
                <w:sz w:val="24"/>
                <w:szCs w:val="24"/>
                <w:lang w:val="sl-SI"/>
              </w:rPr>
              <w:t xml:space="preserve">HCV </w:t>
            </w:r>
            <w:r w:rsidRPr="00FF2465">
              <w:rPr>
                <w:b/>
                <w:bCs/>
                <w:sz w:val="24"/>
                <w:szCs w:val="24"/>
                <w:lang w:val="sl-SI"/>
              </w:rPr>
              <w:t>-6</w:t>
            </w:r>
          </w:p>
        </w:tc>
        <w:tc>
          <w:tcPr>
            <w:tcW w:w="9295" w:type="dxa"/>
            <w:tcBorders>
              <w:top w:val="nil"/>
              <w:left w:val="nil"/>
              <w:bottom w:val="single" w:sz="8" w:space="0" w:color="auto"/>
              <w:right w:val="single" w:sz="8" w:space="0" w:color="auto"/>
            </w:tcBorders>
            <w:shd w:val="clear" w:color="auto" w:fill="auto"/>
            <w:vAlign w:val="center"/>
            <w:hideMark/>
          </w:tcPr>
          <w:p w14:paraId="02B783E6" w14:textId="77777777" w:rsidR="00FF2465" w:rsidRPr="00FF2465" w:rsidRDefault="00FF2465" w:rsidP="00FF2465">
            <w:pPr>
              <w:rPr>
                <w:sz w:val="24"/>
                <w:szCs w:val="24"/>
              </w:rPr>
            </w:pPr>
            <w:r w:rsidRPr="00FF2465">
              <w:rPr>
                <w:sz w:val="24"/>
                <w:szCs w:val="24"/>
                <w:lang w:val="sl-SI"/>
              </w:rPr>
              <w:t>подручја значајна за традиционални културни идентитет локалних заједница</w:t>
            </w:r>
          </w:p>
        </w:tc>
      </w:tr>
    </w:tbl>
    <w:p w14:paraId="4761D170" w14:textId="77777777" w:rsidR="000C0637" w:rsidRPr="00FF2465" w:rsidRDefault="000C0637" w:rsidP="000C0637">
      <w:pPr>
        <w:spacing w:after="60"/>
        <w:jc w:val="both"/>
        <w:rPr>
          <w:b/>
          <w:sz w:val="16"/>
          <w:szCs w:val="16"/>
          <w:lang w:val="sr-Cyrl-RS"/>
        </w:rPr>
      </w:pPr>
    </w:p>
    <w:p w14:paraId="0EAC87D0" w14:textId="77777777" w:rsidR="000C0637" w:rsidRPr="000C0637" w:rsidRDefault="000C0637" w:rsidP="000C0637">
      <w:pPr>
        <w:spacing w:after="60"/>
        <w:ind w:firstLine="720"/>
        <w:jc w:val="both"/>
        <w:rPr>
          <w:sz w:val="24"/>
          <w:szCs w:val="24"/>
          <w:lang w:val="sl-SI"/>
        </w:rPr>
      </w:pPr>
      <w:r w:rsidRPr="000C0637">
        <w:rPr>
          <w:b/>
          <w:sz w:val="24"/>
          <w:szCs w:val="24"/>
          <w:lang w:val="sl-SI"/>
        </w:rPr>
        <w:t>HCV</w:t>
      </w:r>
      <w:r w:rsidRPr="000C0637">
        <w:rPr>
          <w:sz w:val="24"/>
          <w:szCs w:val="24"/>
          <w:lang w:val="sl-SI"/>
        </w:rPr>
        <w:t xml:space="preserve"> шума мо</w:t>
      </w:r>
      <w:r w:rsidRPr="000C0637">
        <w:rPr>
          <w:sz w:val="24"/>
          <w:szCs w:val="24"/>
          <w:lang w:val="sr-Cyrl-CS"/>
        </w:rPr>
        <w:t>ж</w:t>
      </w:r>
      <w:r w:rsidRPr="000C0637">
        <w:rPr>
          <w:sz w:val="24"/>
          <w:szCs w:val="24"/>
          <w:lang w:val="sl-SI"/>
        </w:rPr>
        <w:t xml:space="preserve">е да буде мали део великог шумског подручја (нпр.  извор воде за село, мања површина неког ретког екосистема и др.) или може да буде велико шумско подручје (нпр. шуме које садрже неколико угрожених врста које се распростиру на некој великој површини). Избор </w:t>
      </w:r>
      <w:r w:rsidRPr="000C0637">
        <w:rPr>
          <w:b/>
          <w:sz w:val="24"/>
          <w:szCs w:val="24"/>
          <w:lang w:val="sl-SI"/>
        </w:rPr>
        <w:t>HCV</w:t>
      </w:r>
      <w:r w:rsidRPr="000C0637">
        <w:rPr>
          <w:sz w:val="24"/>
          <w:szCs w:val="24"/>
          <w:lang w:val="sl-SI"/>
        </w:rPr>
        <w:t xml:space="preserve"> шуме заснива се на присуству једне или више изабраних вредности.</w:t>
      </w:r>
    </w:p>
    <w:p w14:paraId="0BE2ED0A" w14:textId="77777777" w:rsidR="000C0637" w:rsidRPr="000C0637" w:rsidRDefault="000C0637" w:rsidP="000C0637">
      <w:pPr>
        <w:spacing w:after="60"/>
        <w:ind w:firstLine="720"/>
        <w:jc w:val="both"/>
        <w:rPr>
          <w:sz w:val="24"/>
          <w:szCs w:val="24"/>
          <w:lang w:val="sr-Cyrl-CS"/>
        </w:rPr>
      </w:pPr>
      <w:r w:rsidRPr="000C0637">
        <w:rPr>
          <w:sz w:val="24"/>
          <w:szCs w:val="24"/>
          <w:lang w:val="sl-SI"/>
        </w:rPr>
        <w:t>Начин газдовања у шумама одрђеним као</w:t>
      </w:r>
      <w:r w:rsidRPr="000C0637">
        <w:rPr>
          <w:b/>
          <w:sz w:val="24"/>
          <w:szCs w:val="24"/>
          <w:lang w:val="sl-SI"/>
        </w:rPr>
        <w:t>HCV</w:t>
      </w:r>
      <w:r w:rsidRPr="000C0637">
        <w:rPr>
          <w:sz w:val="24"/>
          <w:szCs w:val="24"/>
          <w:lang w:val="sl-SI"/>
        </w:rPr>
        <w:t xml:space="preserve"> шума се не мења у односу на тренутни начин газдовања разлика је једино у томе да се прате атрибути карактеристични за те шиме и да активности газдовања у </w:t>
      </w:r>
      <w:r w:rsidRPr="000C0637">
        <w:rPr>
          <w:b/>
          <w:sz w:val="24"/>
          <w:szCs w:val="24"/>
          <w:lang w:val="sl-SI"/>
        </w:rPr>
        <w:t>HCV</w:t>
      </w:r>
      <w:r w:rsidRPr="000C0637">
        <w:rPr>
          <w:sz w:val="24"/>
          <w:szCs w:val="24"/>
          <w:lang w:val="sl-SI"/>
        </w:rPr>
        <w:t xml:space="preserve"> шумама морају одржавати или побољшавати карактеристике које их дефинишу.</w:t>
      </w:r>
    </w:p>
    <w:p w14:paraId="1BAC4E22" w14:textId="77777777" w:rsidR="000C0637" w:rsidRPr="000C0637" w:rsidRDefault="000C0637" w:rsidP="000C0637">
      <w:pPr>
        <w:autoSpaceDE w:val="0"/>
        <w:autoSpaceDN w:val="0"/>
        <w:adjustRightInd w:val="0"/>
        <w:jc w:val="both"/>
        <w:rPr>
          <w:sz w:val="24"/>
          <w:szCs w:val="24"/>
          <w:lang w:val="sr-Cyrl-CS"/>
        </w:rPr>
      </w:pPr>
      <w:r w:rsidRPr="000C0637">
        <w:rPr>
          <w:rFonts w:eastAsia="Calibri"/>
          <w:sz w:val="24"/>
          <w:szCs w:val="24"/>
          <w:lang w:val="sr-Cyrl-CS"/>
        </w:rPr>
        <w:tab/>
        <w:t>Шумско газдинство које газдује одређеним подручјем, треба да идентификује свакувисоку заштитну вредност која се налази унутар њиховог подручја и да газдује њима у циљуочувања или унапређења тих вредности уз консултовање заинтересованих страна и контролу успешности овог начина газдовања.</w:t>
      </w:r>
    </w:p>
    <w:p w14:paraId="3C3E3C5A"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Pr="000C0637">
        <w:rPr>
          <w:rFonts w:eastAsia="Calibri"/>
          <w:sz w:val="24"/>
          <w:szCs w:val="24"/>
          <w:lang w:val="ru-RU"/>
        </w:rPr>
        <w:t xml:space="preserve">У почетку, не треба издвојити сваку шуму која садржи високо заштитну вредност.Нека специфична заштитна вредност шуме може да се изостави уколико је она значајноприсутна у </w:t>
      </w:r>
      <w:r w:rsidRPr="000C0637">
        <w:rPr>
          <w:rFonts w:eastAsia="Calibri"/>
          <w:sz w:val="24"/>
          <w:szCs w:val="24"/>
          <w:lang w:val="ru-RU"/>
        </w:rPr>
        <w:lastRenderedPageBreak/>
        <w:t>околним подручјима. Ипак, и у овим случајевима се препоручује да се свеспецифичне вредности неког подручја обележе и унесу у планове газдовања са упутствима оњиховој заштити.</w:t>
      </w:r>
    </w:p>
    <w:p w14:paraId="3A9E25E8"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Pr="000C0637">
        <w:rPr>
          <w:rFonts w:eastAsia="Calibri"/>
          <w:sz w:val="24"/>
          <w:szCs w:val="24"/>
          <w:lang w:val="ru-RU"/>
        </w:rPr>
        <w:t xml:space="preserve">Процена којом се утврђује постојање атрибута карактеристичних за </w:t>
      </w:r>
      <w:r w:rsidRPr="000C0637">
        <w:rPr>
          <w:rFonts w:eastAsia="Calibri"/>
          <w:b/>
          <w:sz w:val="24"/>
          <w:szCs w:val="24"/>
        </w:rPr>
        <w:t>HCV</w:t>
      </w:r>
      <w:r w:rsidRPr="000C0637">
        <w:rPr>
          <w:rFonts w:eastAsia="Calibri"/>
          <w:sz w:val="24"/>
          <w:szCs w:val="24"/>
          <w:lang w:val="ru-RU"/>
        </w:rPr>
        <w:t xml:space="preserve"> шуме, узависности од нивоа и од интензитета активности газдовања, заснива се на следећимвредностима, односно приоритетним функцијама шума:</w:t>
      </w:r>
    </w:p>
    <w:p w14:paraId="60210D9F" w14:textId="584AF551"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00DF7B62">
        <w:rPr>
          <w:rFonts w:eastAsia="Calibri"/>
          <w:sz w:val="24"/>
          <w:szCs w:val="24"/>
          <w:lang w:val="ru-RU"/>
        </w:rPr>
        <w:t>1.</w:t>
      </w:r>
      <w:r w:rsidRPr="000C0637">
        <w:rPr>
          <w:rFonts w:eastAsia="Calibri"/>
          <w:sz w:val="24"/>
          <w:szCs w:val="24"/>
          <w:lang w:val="ru-RU"/>
        </w:rPr>
        <w:t>Шумски екосистеми у заштићеним природним добрима.</w:t>
      </w:r>
    </w:p>
    <w:p w14:paraId="6F146C84" w14:textId="10B877AF"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00DF7B62">
        <w:rPr>
          <w:rFonts w:eastAsia="Calibri"/>
          <w:sz w:val="24"/>
          <w:szCs w:val="24"/>
          <w:lang w:val="ru-RU"/>
        </w:rPr>
        <w:t>2.</w:t>
      </w:r>
      <w:r w:rsidRPr="000C0637">
        <w:rPr>
          <w:rFonts w:eastAsia="Calibri"/>
          <w:sz w:val="24"/>
          <w:szCs w:val="24"/>
          <w:lang w:val="ru-RU"/>
        </w:rPr>
        <w:t>За шуме са посебном наменом, као шуме са приоритетном функцијом, могу дабуду одређене:</w:t>
      </w:r>
    </w:p>
    <w:p w14:paraId="7D940966"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односно делови шума издвојени за производњу шумског семена;</w:t>
      </w:r>
    </w:p>
    <w:p w14:paraId="33397B3A"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су погодне за излетишта и рекреацију;</w:t>
      </w:r>
    </w:p>
    <w:p w14:paraId="3F392C93"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су погодне за научна истраживања и наставу;</w:t>
      </w:r>
    </w:p>
    <w:p w14:paraId="0F6FC857" w14:textId="77777777" w:rsidR="000C0637" w:rsidRPr="000C0637" w:rsidRDefault="000C0637" w:rsidP="000C0637">
      <w:pPr>
        <w:autoSpaceDE w:val="0"/>
        <w:autoSpaceDN w:val="0"/>
        <w:adjustRightInd w:val="0"/>
        <w:jc w:val="both"/>
        <w:rPr>
          <w:rFonts w:eastAsia="Calibri"/>
          <w:sz w:val="24"/>
          <w:szCs w:val="24"/>
          <w:lang w:val="sr-Cyrl-CS"/>
        </w:rPr>
      </w:pPr>
      <w:r w:rsidRPr="000C0637">
        <w:rPr>
          <w:rFonts w:eastAsia="Calibri"/>
          <w:sz w:val="24"/>
          <w:szCs w:val="24"/>
          <w:lang w:val="sr-Cyrl-CS"/>
        </w:rPr>
        <w:tab/>
        <w:t>-</w:t>
      </w:r>
      <w:r w:rsidRPr="000C0637">
        <w:rPr>
          <w:rFonts w:eastAsia="Calibri"/>
          <w:sz w:val="24"/>
          <w:szCs w:val="24"/>
          <w:lang w:val="ru-RU"/>
        </w:rPr>
        <w:t>шуме које су од значаја за културно – историјске споменике;</w:t>
      </w:r>
    </w:p>
    <w:p w14:paraId="4E656947"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су од посебног интереса за народну одбрану.</w:t>
      </w:r>
    </w:p>
    <w:p w14:paraId="2384A110"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Pr="000C0637">
        <w:rPr>
          <w:rFonts w:eastAsia="Calibri"/>
          <w:sz w:val="24"/>
          <w:szCs w:val="24"/>
          <w:lang w:val="ru-RU"/>
        </w:rPr>
        <w:t xml:space="preserve">3. За </w:t>
      </w:r>
      <w:r w:rsidRPr="000C0637">
        <w:rPr>
          <w:rFonts w:eastAsia="Calibri"/>
          <w:b/>
          <w:sz w:val="24"/>
          <w:szCs w:val="24"/>
        </w:rPr>
        <w:t>HCV</w:t>
      </w:r>
      <w:r w:rsidRPr="000C0637">
        <w:rPr>
          <w:rFonts w:eastAsia="Calibri"/>
          <w:sz w:val="24"/>
          <w:szCs w:val="24"/>
          <w:lang w:val="ru-RU"/>
        </w:rPr>
        <w:t xml:space="preserve"> шуме, као шуме са приоритетном функцијом, могу да буду одређене:</w:t>
      </w:r>
    </w:p>
    <w:p w14:paraId="3223953E"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штите земљиште од ерозије;</w:t>
      </w:r>
    </w:p>
    <w:p w14:paraId="1A21285E"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непосредно користе изворишта водоснабдевања, врела,термоминерална и минерална изворишта;</w:t>
      </w:r>
    </w:p>
    <w:p w14:paraId="05166483"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штите објекте (водне акумулације, железничке пруге, путеве) инасеља;</w:t>
      </w:r>
    </w:p>
    <w:p w14:paraId="471A9835"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t>-</w:t>
      </w:r>
      <w:r w:rsidRPr="000C0637">
        <w:rPr>
          <w:rFonts w:eastAsia="Calibri"/>
          <w:sz w:val="24"/>
          <w:szCs w:val="24"/>
          <w:lang w:val="ru-RU"/>
        </w:rPr>
        <w:t>шуме које чине пољозаштитне појасеве.</w:t>
      </w:r>
    </w:p>
    <w:p w14:paraId="624DFFF2"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Pr="000C0637">
        <w:rPr>
          <w:rFonts w:eastAsia="Calibri"/>
          <w:sz w:val="24"/>
          <w:szCs w:val="24"/>
          <w:lang w:val="ru-RU"/>
        </w:rPr>
        <w:t xml:space="preserve">За одређивање </w:t>
      </w:r>
      <w:r w:rsidRPr="000C0637">
        <w:rPr>
          <w:rFonts w:eastAsia="Calibri"/>
          <w:sz w:val="24"/>
          <w:szCs w:val="24"/>
        </w:rPr>
        <w:t>HCV</w:t>
      </w:r>
      <w:r w:rsidRPr="000C0637">
        <w:rPr>
          <w:rFonts w:eastAsia="Calibri"/>
          <w:sz w:val="24"/>
          <w:szCs w:val="24"/>
          <w:lang w:val="ru-RU"/>
        </w:rPr>
        <w:t xml:space="preserve"> шума користити основну намену шума (приоритетне функције)из Основа газдовања шумама у складу са интегралним газдовањем функцијама шума.</w:t>
      </w:r>
    </w:p>
    <w:p w14:paraId="6560C6D2" w14:textId="77777777" w:rsidR="000C0637" w:rsidRPr="000C0637" w:rsidRDefault="000C0637" w:rsidP="000C0637">
      <w:pPr>
        <w:autoSpaceDE w:val="0"/>
        <w:autoSpaceDN w:val="0"/>
        <w:adjustRightInd w:val="0"/>
        <w:jc w:val="both"/>
        <w:rPr>
          <w:rFonts w:eastAsia="Calibri"/>
          <w:sz w:val="24"/>
          <w:szCs w:val="24"/>
          <w:lang w:val="ru-RU"/>
        </w:rPr>
      </w:pPr>
      <w:r w:rsidRPr="000C0637">
        <w:rPr>
          <w:rFonts w:eastAsia="Calibri"/>
          <w:sz w:val="24"/>
          <w:szCs w:val="24"/>
          <w:lang w:val="sr-Cyrl-CS"/>
        </w:rPr>
        <w:tab/>
      </w:r>
      <w:r w:rsidRPr="000C0637">
        <w:rPr>
          <w:rFonts w:eastAsia="Calibri"/>
          <w:sz w:val="24"/>
          <w:szCs w:val="24"/>
          <w:lang w:val="ru-RU"/>
        </w:rPr>
        <w:t>Све категорије шума треба да буду дате прегледно по одељењима и одсецима иуцртане у састојинске карте газдинских јединица.</w:t>
      </w:r>
    </w:p>
    <w:p w14:paraId="741C22EA" w14:textId="163EB6DC" w:rsidR="000C0637" w:rsidRPr="006B5473" w:rsidRDefault="000C0637" w:rsidP="006B5473">
      <w:pPr>
        <w:autoSpaceDE w:val="0"/>
        <w:autoSpaceDN w:val="0"/>
        <w:adjustRightInd w:val="0"/>
        <w:jc w:val="both"/>
        <w:rPr>
          <w:sz w:val="24"/>
          <w:szCs w:val="24"/>
          <w:lang w:val="sr-Cyrl-CS"/>
        </w:rPr>
      </w:pPr>
      <w:r w:rsidRPr="000C0637">
        <w:rPr>
          <w:rFonts w:eastAsia="Calibri"/>
          <w:sz w:val="24"/>
          <w:szCs w:val="24"/>
          <w:lang w:val="sr-Cyrl-CS"/>
        </w:rPr>
        <w:tab/>
      </w:r>
      <w:r w:rsidRPr="000C0637">
        <w:rPr>
          <w:rFonts w:eastAsia="Calibri"/>
          <w:sz w:val="24"/>
          <w:szCs w:val="24"/>
          <w:lang w:val="ru-RU"/>
        </w:rPr>
        <w:t xml:space="preserve">Важно је још једном поменути, да се начин газдовања у шумама одређеним као </w:t>
      </w:r>
      <w:r w:rsidRPr="000C0637">
        <w:rPr>
          <w:rFonts w:eastAsia="Calibri"/>
          <w:sz w:val="24"/>
          <w:szCs w:val="24"/>
        </w:rPr>
        <w:t>HCV</w:t>
      </w:r>
      <w:r w:rsidRPr="000C0637">
        <w:rPr>
          <w:rFonts w:eastAsia="Calibri"/>
          <w:sz w:val="24"/>
          <w:szCs w:val="24"/>
          <w:lang w:val="ru-RU"/>
        </w:rPr>
        <w:t xml:space="preserve"> шуме не мења у односу на тренутни начин газдовања. Разлика је једино у томе да се прате атрибути карактеристични за те шуме и да активности газдовања у </w:t>
      </w:r>
      <w:r w:rsidRPr="000C0637">
        <w:rPr>
          <w:rFonts w:eastAsia="Calibri"/>
          <w:sz w:val="24"/>
          <w:szCs w:val="24"/>
        </w:rPr>
        <w:t>HCV</w:t>
      </w:r>
      <w:r w:rsidRPr="000C0637">
        <w:rPr>
          <w:rFonts w:eastAsia="Calibri"/>
          <w:sz w:val="24"/>
          <w:szCs w:val="24"/>
          <w:lang w:val="ru-RU"/>
        </w:rPr>
        <w:t xml:space="preserve"> шумама морају</w:t>
      </w:r>
      <w:r w:rsidRPr="000C0637">
        <w:rPr>
          <w:rFonts w:eastAsia="Calibri"/>
          <w:sz w:val="24"/>
          <w:szCs w:val="24"/>
        </w:rPr>
        <w:t xml:space="preserve"> </w:t>
      </w:r>
      <w:r w:rsidRPr="000C0637">
        <w:rPr>
          <w:rFonts w:eastAsia="Calibri"/>
          <w:sz w:val="24"/>
          <w:szCs w:val="24"/>
          <w:lang w:val="ru-RU"/>
        </w:rPr>
        <w:t>одржавати или побољшавати карактеристике које их дефинишу.</w:t>
      </w:r>
    </w:p>
    <w:p w14:paraId="767454BB" w14:textId="77777777" w:rsidR="000C0637" w:rsidRDefault="000C0637" w:rsidP="00DD6662">
      <w:pPr>
        <w:tabs>
          <w:tab w:val="num" w:pos="1860"/>
        </w:tabs>
        <w:rPr>
          <w:b/>
          <w:bCs/>
          <w:color w:val="000000"/>
          <w:sz w:val="16"/>
          <w:szCs w:val="16"/>
          <w:lang w:val="sr-Cyrl-RS"/>
        </w:rPr>
      </w:pPr>
    </w:p>
    <w:p w14:paraId="67E36F29" w14:textId="77777777" w:rsidR="000C0637" w:rsidRDefault="000C0637" w:rsidP="00DD6662">
      <w:pPr>
        <w:tabs>
          <w:tab w:val="num" w:pos="1860"/>
        </w:tabs>
        <w:rPr>
          <w:b/>
          <w:bCs/>
          <w:color w:val="000000"/>
          <w:sz w:val="16"/>
          <w:szCs w:val="16"/>
          <w:lang w:val="sr-Cyrl-RS"/>
        </w:rPr>
      </w:pPr>
    </w:p>
    <w:p w14:paraId="16C61F2F" w14:textId="77777777" w:rsidR="000E5870" w:rsidRDefault="000E5870" w:rsidP="00DD6662">
      <w:pPr>
        <w:tabs>
          <w:tab w:val="num" w:pos="1860"/>
        </w:tabs>
        <w:rPr>
          <w:b/>
          <w:bCs/>
          <w:color w:val="000000"/>
          <w:sz w:val="16"/>
          <w:szCs w:val="16"/>
          <w:lang w:val="sr-Cyrl-RS"/>
        </w:rPr>
        <w:sectPr w:rsidR="000E5870" w:rsidSect="000E5870">
          <w:headerReference w:type="default" r:id="rId78"/>
          <w:footerReference w:type="default" r:id="rId79"/>
          <w:headerReference w:type="first" r:id="rId80"/>
          <w:footerReference w:type="first" r:id="rId81"/>
          <w:pgSz w:w="11907" w:h="16839" w:code="9"/>
          <w:pgMar w:top="720" w:right="720" w:bottom="720" w:left="720" w:header="720" w:footer="720" w:gutter="0"/>
          <w:pgNumType w:start="0"/>
          <w:cols w:space="720"/>
          <w:titlePg/>
          <w:docGrid w:linePitch="360"/>
        </w:sectPr>
      </w:pPr>
    </w:p>
    <w:p w14:paraId="02E3E064" w14:textId="77777777" w:rsidR="000E5870" w:rsidRDefault="000E5870" w:rsidP="00DD6662">
      <w:pPr>
        <w:tabs>
          <w:tab w:val="num" w:pos="1860"/>
        </w:tabs>
        <w:rPr>
          <w:b/>
          <w:bCs/>
          <w:color w:val="000000"/>
          <w:sz w:val="16"/>
          <w:szCs w:val="16"/>
          <w:lang w:val="sr-Cyrl-RS"/>
        </w:rPr>
      </w:pPr>
    </w:p>
    <w:p w14:paraId="36A26FC1" w14:textId="77777777" w:rsidR="000E5870" w:rsidRPr="003B0718" w:rsidRDefault="000E5870" w:rsidP="000E5870">
      <w:pPr>
        <w:keepNext/>
        <w:jc w:val="center"/>
        <w:outlineLvl w:val="1"/>
        <w:rPr>
          <w:b/>
          <w:i/>
          <w:noProof/>
          <w:sz w:val="28"/>
          <w:szCs w:val="28"/>
          <w:lang w:val="sr-Cyrl-RS"/>
        </w:rPr>
      </w:pPr>
      <w:bookmarkStart w:id="216" w:name="_Toc168564923"/>
      <w:bookmarkStart w:id="217" w:name="_Toc168402213"/>
      <w:bookmarkStart w:id="218" w:name="_Toc168401837"/>
      <w:bookmarkStart w:id="219" w:name="_Toc168399866"/>
      <w:r w:rsidRPr="00453C1B">
        <w:rPr>
          <w:b/>
          <w:i/>
          <w:noProof/>
          <w:sz w:val="28"/>
          <w:szCs w:val="28"/>
        </w:rPr>
        <w:t>4.2.ЕКОНОМСКО – ФИНАНСИЈСКА АНАЛИЗА</w:t>
      </w:r>
      <w:bookmarkEnd w:id="216"/>
      <w:bookmarkEnd w:id="217"/>
      <w:bookmarkEnd w:id="218"/>
      <w:bookmarkEnd w:id="219"/>
    </w:p>
    <w:p w14:paraId="10A6131C" w14:textId="77777777" w:rsidR="000E5870" w:rsidRPr="00B938EC" w:rsidRDefault="000E5870" w:rsidP="000E5870">
      <w:pPr>
        <w:keepNext/>
        <w:outlineLvl w:val="1"/>
        <w:rPr>
          <w:b/>
          <w:noProof/>
          <w:sz w:val="28"/>
          <w:szCs w:val="28"/>
          <w:highlight w:val="yellow"/>
          <w:lang w:val="sr-Latn-RS"/>
        </w:rPr>
      </w:pPr>
    </w:p>
    <w:p w14:paraId="4E37E466" w14:textId="77777777" w:rsidR="000E5870" w:rsidRDefault="000E5870" w:rsidP="000E5870">
      <w:pPr>
        <w:keepNext/>
        <w:jc w:val="center"/>
        <w:outlineLvl w:val="1"/>
        <w:rPr>
          <w:b/>
          <w:i/>
          <w:noProof/>
          <w:sz w:val="28"/>
          <w:szCs w:val="28"/>
          <w:lang w:val="sr-Cyrl-RS"/>
        </w:rPr>
      </w:pPr>
      <w:r w:rsidRPr="00453C1B">
        <w:rPr>
          <w:b/>
          <w:i/>
          <w:noProof/>
          <w:sz w:val="28"/>
          <w:szCs w:val="28"/>
        </w:rPr>
        <w:t>4</w:t>
      </w:r>
      <w:r w:rsidRPr="00453C1B">
        <w:rPr>
          <w:b/>
          <w:i/>
          <w:noProof/>
          <w:sz w:val="28"/>
          <w:szCs w:val="28"/>
          <w:lang w:val="sl-SI"/>
        </w:rPr>
        <w:t>.2.1.</w:t>
      </w:r>
      <w:r w:rsidRPr="00453C1B">
        <w:rPr>
          <w:b/>
          <w:i/>
          <w:noProof/>
          <w:sz w:val="28"/>
          <w:szCs w:val="28"/>
        </w:rPr>
        <w:t xml:space="preserve"> Врста и обим радова</w:t>
      </w:r>
    </w:p>
    <w:p w14:paraId="514204FB" w14:textId="77777777" w:rsidR="000E5870" w:rsidRDefault="000E5870" w:rsidP="000E5870">
      <w:pPr>
        <w:keepNext/>
        <w:jc w:val="center"/>
        <w:outlineLvl w:val="1"/>
        <w:rPr>
          <w:b/>
          <w:i/>
          <w:sz w:val="28"/>
          <w:lang w:val="sr-Cyrl-RS"/>
        </w:rPr>
      </w:pPr>
      <w:bookmarkStart w:id="220" w:name="_Toc168564925"/>
    </w:p>
    <w:p w14:paraId="6CC5E88C" w14:textId="77777777" w:rsidR="000E5870" w:rsidRPr="007D01C5" w:rsidRDefault="000E5870" w:rsidP="000E5870">
      <w:pPr>
        <w:keepNext/>
        <w:jc w:val="center"/>
        <w:outlineLvl w:val="1"/>
        <w:rPr>
          <w:b/>
          <w:i/>
          <w:sz w:val="28"/>
          <w:lang w:val="sr-Cyrl-RS"/>
        </w:rPr>
      </w:pPr>
      <w:r w:rsidRPr="007D01C5">
        <w:rPr>
          <w:b/>
          <w:i/>
          <w:sz w:val="28"/>
          <w:lang w:val="hr-HR"/>
        </w:rPr>
        <w:t>4.2.1.1. Класификациона структура сечиве дрвне запремине</w:t>
      </w:r>
      <w:bookmarkEnd w:id="220"/>
    </w:p>
    <w:p w14:paraId="7F773B1E" w14:textId="77777777" w:rsidR="000E5870" w:rsidRDefault="000E5870" w:rsidP="000E5870">
      <w:pPr>
        <w:rPr>
          <w:b/>
          <w:sz w:val="16"/>
          <w:szCs w:val="16"/>
          <w:lang w:val="ru-RU"/>
        </w:rPr>
      </w:pPr>
    </w:p>
    <w:p w14:paraId="75EEB261" w14:textId="77777777" w:rsidR="00306312" w:rsidRDefault="00306312" w:rsidP="00DD6662">
      <w:pPr>
        <w:tabs>
          <w:tab w:val="num" w:pos="1860"/>
        </w:tabs>
        <w:rPr>
          <w:b/>
          <w:bCs/>
          <w:color w:val="000000"/>
          <w:sz w:val="16"/>
          <w:szCs w:val="16"/>
          <w:lang w:val="sr-Cyrl-RS"/>
        </w:rPr>
      </w:pPr>
    </w:p>
    <w:p w14:paraId="613E3D08" w14:textId="77777777" w:rsidR="00306312" w:rsidRDefault="00306312" w:rsidP="00DD6662">
      <w:pPr>
        <w:tabs>
          <w:tab w:val="num" w:pos="1860"/>
        </w:tabs>
        <w:rPr>
          <w:b/>
          <w:bCs/>
          <w:color w:val="000000"/>
          <w:sz w:val="16"/>
          <w:szCs w:val="16"/>
          <w:lang w:val="sr-Cyrl-RS"/>
        </w:rPr>
      </w:pPr>
    </w:p>
    <w:tbl>
      <w:tblPr>
        <w:tblW w:w="14740" w:type="dxa"/>
        <w:jc w:val="center"/>
        <w:tblInd w:w="103" w:type="dxa"/>
        <w:tblLook w:val="04A0" w:firstRow="1" w:lastRow="0" w:firstColumn="1" w:lastColumn="0" w:noHBand="0" w:noVBand="1"/>
      </w:tblPr>
      <w:tblGrid>
        <w:gridCol w:w="1980"/>
        <w:gridCol w:w="1100"/>
        <w:gridCol w:w="1020"/>
        <w:gridCol w:w="1100"/>
        <w:gridCol w:w="1020"/>
        <w:gridCol w:w="1020"/>
        <w:gridCol w:w="1080"/>
        <w:gridCol w:w="1080"/>
        <w:gridCol w:w="1020"/>
        <w:gridCol w:w="1080"/>
        <w:gridCol w:w="1040"/>
        <w:gridCol w:w="1040"/>
        <w:gridCol w:w="1197"/>
      </w:tblGrid>
      <w:tr w:rsidR="00A11285" w:rsidRPr="00A11285" w14:paraId="719E9E9F" w14:textId="77777777" w:rsidTr="00A11285">
        <w:trPr>
          <w:trHeight w:val="255"/>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B4B0170" w14:textId="77777777" w:rsidR="00A11285" w:rsidRPr="00A11285" w:rsidRDefault="00A11285" w:rsidP="00A11285">
            <w:pPr>
              <w:jc w:val="center"/>
              <w:rPr>
                <w:b/>
                <w:bCs/>
              </w:rPr>
            </w:pPr>
            <w:r w:rsidRPr="00A11285">
              <w:rPr>
                <w:b/>
                <w:bCs/>
              </w:rPr>
              <w:t>Врста дрвећа</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783031F" w14:textId="77777777" w:rsidR="00A11285" w:rsidRPr="00A11285" w:rsidRDefault="00A11285" w:rsidP="00A11285">
            <w:pPr>
              <w:jc w:val="center"/>
              <w:rPr>
                <w:b/>
                <w:bCs/>
              </w:rPr>
            </w:pPr>
            <w:r w:rsidRPr="00A11285">
              <w:rPr>
                <w:b/>
                <w:bCs/>
              </w:rPr>
              <w:t>Бруто</w:t>
            </w:r>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81BA982" w14:textId="77777777" w:rsidR="00A11285" w:rsidRPr="00A11285" w:rsidRDefault="00A11285" w:rsidP="00A11285">
            <w:pPr>
              <w:jc w:val="center"/>
              <w:rPr>
                <w:b/>
                <w:bCs/>
              </w:rPr>
            </w:pPr>
            <w:r w:rsidRPr="00A11285">
              <w:rPr>
                <w:b/>
                <w:bCs/>
              </w:rPr>
              <w:t>Отпад</w:t>
            </w:r>
          </w:p>
        </w:tc>
        <w:tc>
          <w:tcPr>
            <w:tcW w:w="1100" w:type="dxa"/>
            <w:vMerge w:val="restart"/>
            <w:tcBorders>
              <w:top w:val="single" w:sz="4" w:space="0" w:color="auto"/>
              <w:left w:val="single" w:sz="4" w:space="0" w:color="auto"/>
              <w:bottom w:val="single" w:sz="4" w:space="0" w:color="auto"/>
              <w:right w:val="nil"/>
            </w:tcBorders>
            <w:shd w:val="clear" w:color="000000" w:fill="DCE6F1"/>
            <w:noWrap/>
            <w:vAlign w:val="center"/>
            <w:hideMark/>
          </w:tcPr>
          <w:p w14:paraId="4842B39F" w14:textId="77777777" w:rsidR="00A11285" w:rsidRPr="00A11285" w:rsidRDefault="00A11285" w:rsidP="00A11285">
            <w:pPr>
              <w:jc w:val="center"/>
              <w:rPr>
                <w:b/>
                <w:bCs/>
              </w:rPr>
            </w:pPr>
            <w:r w:rsidRPr="00A11285">
              <w:rPr>
                <w:b/>
                <w:bCs/>
              </w:rPr>
              <w:t>Нето</w:t>
            </w:r>
          </w:p>
        </w:tc>
        <w:tc>
          <w:tcPr>
            <w:tcW w:w="9540" w:type="dxa"/>
            <w:gridSpan w:val="9"/>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1F1BAF8" w14:textId="77777777" w:rsidR="00A11285" w:rsidRPr="00A11285" w:rsidRDefault="00A11285" w:rsidP="00A11285">
            <w:pPr>
              <w:jc w:val="center"/>
              <w:rPr>
                <w:b/>
                <w:bCs/>
              </w:rPr>
            </w:pPr>
            <w:r w:rsidRPr="00A11285">
              <w:rPr>
                <w:b/>
                <w:bCs/>
              </w:rPr>
              <w:t>Сортименти</w:t>
            </w:r>
          </w:p>
        </w:tc>
      </w:tr>
      <w:tr w:rsidR="00A11285" w:rsidRPr="00A11285" w14:paraId="0A2C5F40" w14:textId="77777777" w:rsidTr="00A11285">
        <w:trPr>
          <w:trHeight w:val="52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D38347E" w14:textId="77777777" w:rsidR="00A11285" w:rsidRPr="00A11285" w:rsidRDefault="00A11285" w:rsidP="00A11285">
            <w:pPr>
              <w:rPr>
                <w:b/>
                <w:bCs/>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042B3D8" w14:textId="77777777" w:rsidR="00A11285" w:rsidRPr="00A11285" w:rsidRDefault="00A11285" w:rsidP="00A11285">
            <w:pPr>
              <w:rPr>
                <w:b/>
                <w:bC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9FA38DD" w14:textId="77777777" w:rsidR="00A11285" w:rsidRPr="00A11285" w:rsidRDefault="00A11285" w:rsidP="00A11285">
            <w:pPr>
              <w:rPr>
                <w:b/>
                <w:bCs/>
              </w:rPr>
            </w:pPr>
          </w:p>
        </w:tc>
        <w:tc>
          <w:tcPr>
            <w:tcW w:w="1100" w:type="dxa"/>
            <w:vMerge/>
            <w:tcBorders>
              <w:top w:val="single" w:sz="4" w:space="0" w:color="auto"/>
              <w:left w:val="single" w:sz="4" w:space="0" w:color="auto"/>
              <w:bottom w:val="single" w:sz="4" w:space="0" w:color="auto"/>
              <w:right w:val="nil"/>
            </w:tcBorders>
            <w:vAlign w:val="center"/>
            <w:hideMark/>
          </w:tcPr>
          <w:p w14:paraId="4F64567E" w14:textId="77777777" w:rsidR="00A11285" w:rsidRPr="00A11285" w:rsidRDefault="00A11285" w:rsidP="00A11285">
            <w:pPr>
              <w:rPr>
                <w:b/>
                <w:bCs/>
              </w:rPr>
            </w:pPr>
          </w:p>
        </w:tc>
        <w:tc>
          <w:tcPr>
            <w:tcW w:w="1020" w:type="dxa"/>
            <w:tcBorders>
              <w:top w:val="nil"/>
              <w:left w:val="single" w:sz="4" w:space="0" w:color="auto"/>
              <w:bottom w:val="single" w:sz="4" w:space="0" w:color="auto"/>
              <w:right w:val="single" w:sz="4" w:space="0" w:color="auto"/>
            </w:tcBorders>
            <w:shd w:val="clear" w:color="000000" w:fill="DCE6F1"/>
            <w:noWrap/>
            <w:vAlign w:val="center"/>
            <w:hideMark/>
          </w:tcPr>
          <w:p w14:paraId="5757024E" w14:textId="77777777" w:rsidR="00A11285" w:rsidRPr="00A11285" w:rsidRDefault="00A11285" w:rsidP="00A11285">
            <w:pPr>
              <w:jc w:val="center"/>
              <w:rPr>
                <w:b/>
                <w:bCs/>
              </w:rPr>
            </w:pPr>
            <w:r w:rsidRPr="00A11285">
              <w:rPr>
                <w:b/>
                <w:bCs/>
              </w:rPr>
              <w:t>F</w:t>
            </w:r>
          </w:p>
        </w:tc>
        <w:tc>
          <w:tcPr>
            <w:tcW w:w="1020" w:type="dxa"/>
            <w:tcBorders>
              <w:top w:val="nil"/>
              <w:left w:val="nil"/>
              <w:bottom w:val="single" w:sz="4" w:space="0" w:color="auto"/>
              <w:right w:val="single" w:sz="4" w:space="0" w:color="auto"/>
            </w:tcBorders>
            <w:shd w:val="clear" w:color="000000" w:fill="DCE6F1"/>
            <w:noWrap/>
            <w:vAlign w:val="center"/>
            <w:hideMark/>
          </w:tcPr>
          <w:p w14:paraId="40003EB5" w14:textId="77777777" w:rsidR="00A11285" w:rsidRPr="00A11285" w:rsidRDefault="00A11285" w:rsidP="00A11285">
            <w:pPr>
              <w:jc w:val="center"/>
              <w:rPr>
                <w:b/>
                <w:bCs/>
              </w:rPr>
            </w:pPr>
            <w:r w:rsidRPr="00A11285">
              <w:rPr>
                <w:b/>
                <w:bCs/>
              </w:rPr>
              <w:t>L</w:t>
            </w:r>
          </w:p>
        </w:tc>
        <w:tc>
          <w:tcPr>
            <w:tcW w:w="1080" w:type="dxa"/>
            <w:tcBorders>
              <w:top w:val="nil"/>
              <w:left w:val="nil"/>
              <w:bottom w:val="single" w:sz="4" w:space="0" w:color="auto"/>
              <w:right w:val="single" w:sz="4" w:space="0" w:color="auto"/>
            </w:tcBorders>
            <w:shd w:val="clear" w:color="000000" w:fill="DCE6F1"/>
            <w:noWrap/>
            <w:vAlign w:val="center"/>
            <w:hideMark/>
          </w:tcPr>
          <w:p w14:paraId="64726D75" w14:textId="77777777" w:rsidR="00A11285" w:rsidRPr="00A11285" w:rsidRDefault="00A11285" w:rsidP="00A11285">
            <w:pPr>
              <w:jc w:val="center"/>
              <w:rPr>
                <w:b/>
                <w:bCs/>
              </w:rPr>
            </w:pPr>
            <w:r w:rsidRPr="00A11285">
              <w:rPr>
                <w:b/>
                <w:bCs/>
              </w:rPr>
              <w:t>К</w:t>
            </w:r>
          </w:p>
        </w:tc>
        <w:tc>
          <w:tcPr>
            <w:tcW w:w="1080" w:type="dxa"/>
            <w:tcBorders>
              <w:top w:val="nil"/>
              <w:left w:val="nil"/>
              <w:bottom w:val="single" w:sz="4" w:space="0" w:color="auto"/>
              <w:right w:val="single" w:sz="4" w:space="0" w:color="auto"/>
            </w:tcBorders>
            <w:shd w:val="clear" w:color="000000" w:fill="DCE6F1"/>
            <w:noWrap/>
            <w:vAlign w:val="center"/>
            <w:hideMark/>
          </w:tcPr>
          <w:p w14:paraId="14DE1B31" w14:textId="77777777" w:rsidR="00A11285" w:rsidRPr="00A11285" w:rsidRDefault="00A11285" w:rsidP="00A11285">
            <w:pPr>
              <w:jc w:val="center"/>
              <w:rPr>
                <w:b/>
                <w:bCs/>
              </w:rPr>
            </w:pPr>
            <w:r w:rsidRPr="00A11285">
              <w:rPr>
                <w:b/>
                <w:bCs/>
              </w:rPr>
              <w:t>I</w:t>
            </w:r>
          </w:p>
        </w:tc>
        <w:tc>
          <w:tcPr>
            <w:tcW w:w="1020" w:type="dxa"/>
            <w:tcBorders>
              <w:top w:val="nil"/>
              <w:left w:val="nil"/>
              <w:bottom w:val="single" w:sz="4" w:space="0" w:color="auto"/>
              <w:right w:val="single" w:sz="4" w:space="0" w:color="auto"/>
            </w:tcBorders>
            <w:shd w:val="clear" w:color="000000" w:fill="DCE6F1"/>
            <w:noWrap/>
            <w:vAlign w:val="center"/>
            <w:hideMark/>
          </w:tcPr>
          <w:p w14:paraId="27C5D9AE" w14:textId="77777777" w:rsidR="00A11285" w:rsidRPr="00A11285" w:rsidRDefault="00A11285" w:rsidP="00A11285">
            <w:pPr>
              <w:jc w:val="center"/>
              <w:rPr>
                <w:b/>
                <w:bCs/>
              </w:rPr>
            </w:pPr>
            <w:r w:rsidRPr="00A11285">
              <w:rPr>
                <w:b/>
                <w:bCs/>
              </w:rPr>
              <w:t>II</w:t>
            </w:r>
          </w:p>
        </w:tc>
        <w:tc>
          <w:tcPr>
            <w:tcW w:w="1080" w:type="dxa"/>
            <w:tcBorders>
              <w:top w:val="nil"/>
              <w:left w:val="nil"/>
              <w:bottom w:val="single" w:sz="4" w:space="0" w:color="auto"/>
              <w:right w:val="single" w:sz="4" w:space="0" w:color="auto"/>
            </w:tcBorders>
            <w:shd w:val="clear" w:color="000000" w:fill="DCE6F1"/>
            <w:noWrap/>
            <w:vAlign w:val="center"/>
            <w:hideMark/>
          </w:tcPr>
          <w:p w14:paraId="6C3CA87F" w14:textId="77777777" w:rsidR="00A11285" w:rsidRPr="00A11285" w:rsidRDefault="00A11285" w:rsidP="00A11285">
            <w:pPr>
              <w:jc w:val="center"/>
              <w:rPr>
                <w:b/>
                <w:bCs/>
              </w:rPr>
            </w:pPr>
            <w:r w:rsidRPr="00A11285">
              <w:rPr>
                <w:b/>
                <w:bCs/>
              </w:rPr>
              <w:t>III</w:t>
            </w:r>
          </w:p>
        </w:tc>
        <w:tc>
          <w:tcPr>
            <w:tcW w:w="1040" w:type="dxa"/>
            <w:tcBorders>
              <w:top w:val="nil"/>
              <w:left w:val="nil"/>
              <w:bottom w:val="single" w:sz="4" w:space="0" w:color="auto"/>
              <w:right w:val="single" w:sz="4" w:space="0" w:color="auto"/>
            </w:tcBorders>
            <w:shd w:val="clear" w:color="000000" w:fill="DCE6F1"/>
            <w:vAlign w:val="center"/>
            <w:hideMark/>
          </w:tcPr>
          <w:p w14:paraId="6E190A7E" w14:textId="77777777" w:rsidR="00A11285" w:rsidRPr="00A11285" w:rsidRDefault="00A11285" w:rsidP="00A11285">
            <w:pPr>
              <w:jc w:val="center"/>
              <w:rPr>
                <w:b/>
                <w:bCs/>
              </w:rPr>
            </w:pPr>
            <w:r w:rsidRPr="00A11285">
              <w:rPr>
                <w:b/>
                <w:bCs/>
              </w:rPr>
              <w:t>Остала техника</w:t>
            </w:r>
          </w:p>
        </w:tc>
        <w:tc>
          <w:tcPr>
            <w:tcW w:w="1040" w:type="dxa"/>
            <w:tcBorders>
              <w:top w:val="nil"/>
              <w:left w:val="nil"/>
              <w:bottom w:val="single" w:sz="4" w:space="0" w:color="auto"/>
              <w:right w:val="single" w:sz="4" w:space="0" w:color="auto"/>
            </w:tcBorders>
            <w:shd w:val="clear" w:color="000000" w:fill="DCE6F1"/>
            <w:vAlign w:val="center"/>
            <w:hideMark/>
          </w:tcPr>
          <w:p w14:paraId="51B47570" w14:textId="77777777" w:rsidR="00A11285" w:rsidRPr="00A11285" w:rsidRDefault="00A11285" w:rsidP="00A11285">
            <w:pPr>
              <w:jc w:val="center"/>
              <w:rPr>
                <w:b/>
                <w:bCs/>
              </w:rPr>
            </w:pPr>
            <w:r w:rsidRPr="00A11285">
              <w:rPr>
                <w:b/>
                <w:bCs/>
              </w:rPr>
              <w:t>Укупно техника</w:t>
            </w:r>
          </w:p>
        </w:tc>
        <w:tc>
          <w:tcPr>
            <w:tcW w:w="1160" w:type="dxa"/>
            <w:tcBorders>
              <w:top w:val="nil"/>
              <w:left w:val="nil"/>
              <w:bottom w:val="single" w:sz="4" w:space="0" w:color="auto"/>
              <w:right w:val="single" w:sz="4" w:space="0" w:color="auto"/>
            </w:tcBorders>
            <w:shd w:val="clear" w:color="000000" w:fill="DCE6F1"/>
            <w:vAlign w:val="center"/>
            <w:hideMark/>
          </w:tcPr>
          <w:p w14:paraId="130A38A9" w14:textId="77777777" w:rsidR="00A11285" w:rsidRPr="00A11285" w:rsidRDefault="00A11285" w:rsidP="00A11285">
            <w:pPr>
              <w:jc w:val="center"/>
              <w:rPr>
                <w:b/>
                <w:bCs/>
              </w:rPr>
            </w:pPr>
            <w:r w:rsidRPr="00A11285">
              <w:rPr>
                <w:b/>
                <w:bCs/>
              </w:rPr>
              <w:t>Просторно</w:t>
            </w:r>
          </w:p>
        </w:tc>
      </w:tr>
      <w:tr w:rsidR="00A11285" w:rsidRPr="00A11285" w14:paraId="42FDCC69" w14:textId="77777777" w:rsidTr="00A11285">
        <w:trPr>
          <w:trHeight w:val="264"/>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34EC209" w14:textId="77777777" w:rsidR="00A11285" w:rsidRPr="00A11285" w:rsidRDefault="00A11285" w:rsidP="00A11285">
            <w:pPr>
              <w:rPr>
                <w:b/>
                <w:bCs/>
              </w:rPr>
            </w:pPr>
          </w:p>
        </w:tc>
        <w:tc>
          <w:tcPr>
            <w:tcW w:w="1100" w:type="dxa"/>
            <w:tcBorders>
              <w:top w:val="nil"/>
              <w:left w:val="nil"/>
              <w:bottom w:val="single" w:sz="4" w:space="0" w:color="auto"/>
              <w:right w:val="single" w:sz="4" w:space="0" w:color="auto"/>
            </w:tcBorders>
            <w:shd w:val="clear" w:color="000000" w:fill="DCE6F1"/>
            <w:vAlign w:val="center"/>
            <w:hideMark/>
          </w:tcPr>
          <w:p w14:paraId="5F76BE6A" w14:textId="77777777" w:rsidR="00A11285" w:rsidRPr="00A11285" w:rsidRDefault="00A11285" w:rsidP="00A11285">
            <w:pPr>
              <w:jc w:val="center"/>
              <w:rPr>
                <w:b/>
                <w:bCs/>
              </w:rPr>
            </w:pPr>
            <w:r w:rsidRPr="00A11285">
              <w:rPr>
                <w:b/>
                <w:bCs/>
              </w:rPr>
              <w:t>m3</w:t>
            </w:r>
          </w:p>
        </w:tc>
        <w:tc>
          <w:tcPr>
            <w:tcW w:w="1020" w:type="dxa"/>
            <w:tcBorders>
              <w:top w:val="nil"/>
              <w:left w:val="nil"/>
              <w:bottom w:val="single" w:sz="4" w:space="0" w:color="auto"/>
              <w:right w:val="single" w:sz="4" w:space="0" w:color="auto"/>
            </w:tcBorders>
            <w:shd w:val="clear" w:color="000000" w:fill="DCE6F1"/>
            <w:vAlign w:val="center"/>
            <w:hideMark/>
          </w:tcPr>
          <w:p w14:paraId="6973DEF8" w14:textId="77777777" w:rsidR="00A11285" w:rsidRPr="00A11285" w:rsidRDefault="00A11285" w:rsidP="00A11285">
            <w:pPr>
              <w:jc w:val="center"/>
              <w:rPr>
                <w:b/>
                <w:bCs/>
              </w:rPr>
            </w:pPr>
            <w:r w:rsidRPr="00A11285">
              <w:rPr>
                <w:b/>
                <w:bCs/>
              </w:rPr>
              <w:t>m3</w:t>
            </w:r>
          </w:p>
        </w:tc>
        <w:tc>
          <w:tcPr>
            <w:tcW w:w="1100" w:type="dxa"/>
            <w:tcBorders>
              <w:top w:val="nil"/>
              <w:left w:val="nil"/>
              <w:bottom w:val="single" w:sz="4" w:space="0" w:color="auto"/>
              <w:right w:val="nil"/>
            </w:tcBorders>
            <w:shd w:val="clear" w:color="000000" w:fill="DCE6F1"/>
            <w:vAlign w:val="center"/>
            <w:hideMark/>
          </w:tcPr>
          <w:p w14:paraId="1D3DB09B" w14:textId="77777777" w:rsidR="00A11285" w:rsidRPr="00A11285" w:rsidRDefault="00A11285" w:rsidP="00A11285">
            <w:pPr>
              <w:jc w:val="center"/>
              <w:rPr>
                <w:b/>
                <w:bCs/>
              </w:rPr>
            </w:pPr>
            <w:r w:rsidRPr="00A11285">
              <w:rPr>
                <w:b/>
                <w:bCs/>
              </w:rPr>
              <w:t>m3</w:t>
            </w:r>
          </w:p>
        </w:tc>
        <w:tc>
          <w:tcPr>
            <w:tcW w:w="1020" w:type="dxa"/>
            <w:tcBorders>
              <w:top w:val="nil"/>
              <w:left w:val="single" w:sz="4" w:space="0" w:color="auto"/>
              <w:bottom w:val="single" w:sz="4" w:space="0" w:color="auto"/>
              <w:right w:val="single" w:sz="4" w:space="0" w:color="auto"/>
            </w:tcBorders>
            <w:shd w:val="clear" w:color="000000" w:fill="DCE6F1"/>
            <w:vAlign w:val="center"/>
            <w:hideMark/>
          </w:tcPr>
          <w:p w14:paraId="62ACDBFC" w14:textId="77777777" w:rsidR="00A11285" w:rsidRPr="00A11285" w:rsidRDefault="00A11285" w:rsidP="00A11285">
            <w:pPr>
              <w:jc w:val="center"/>
              <w:rPr>
                <w:b/>
                <w:bCs/>
              </w:rPr>
            </w:pPr>
            <w:r w:rsidRPr="00A11285">
              <w:rPr>
                <w:b/>
                <w:bCs/>
              </w:rPr>
              <w:t>m3</w:t>
            </w:r>
          </w:p>
        </w:tc>
        <w:tc>
          <w:tcPr>
            <w:tcW w:w="1020" w:type="dxa"/>
            <w:tcBorders>
              <w:top w:val="nil"/>
              <w:left w:val="nil"/>
              <w:bottom w:val="single" w:sz="4" w:space="0" w:color="auto"/>
              <w:right w:val="single" w:sz="4" w:space="0" w:color="auto"/>
            </w:tcBorders>
            <w:shd w:val="clear" w:color="000000" w:fill="DCE6F1"/>
            <w:vAlign w:val="center"/>
            <w:hideMark/>
          </w:tcPr>
          <w:p w14:paraId="1C803CCC" w14:textId="77777777" w:rsidR="00A11285" w:rsidRPr="00A11285" w:rsidRDefault="00A11285" w:rsidP="00A11285">
            <w:pPr>
              <w:jc w:val="center"/>
              <w:rPr>
                <w:b/>
                <w:bCs/>
              </w:rPr>
            </w:pPr>
            <w:r w:rsidRPr="00A11285">
              <w:rPr>
                <w:b/>
                <w:bCs/>
              </w:rPr>
              <w:t>m3</w:t>
            </w:r>
          </w:p>
        </w:tc>
        <w:tc>
          <w:tcPr>
            <w:tcW w:w="1080" w:type="dxa"/>
            <w:tcBorders>
              <w:top w:val="nil"/>
              <w:left w:val="nil"/>
              <w:bottom w:val="single" w:sz="4" w:space="0" w:color="auto"/>
              <w:right w:val="single" w:sz="4" w:space="0" w:color="auto"/>
            </w:tcBorders>
            <w:shd w:val="clear" w:color="000000" w:fill="DCE6F1"/>
            <w:vAlign w:val="center"/>
            <w:hideMark/>
          </w:tcPr>
          <w:p w14:paraId="7EA92750" w14:textId="77777777" w:rsidR="00A11285" w:rsidRPr="00A11285" w:rsidRDefault="00A11285" w:rsidP="00A11285">
            <w:pPr>
              <w:jc w:val="center"/>
              <w:rPr>
                <w:b/>
                <w:bCs/>
              </w:rPr>
            </w:pPr>
            <w:r w:rsidRPr="00A11285">
              <w:rPr>
                <w:b/>
                <w:bCs/>
              </w:rPr>
              <w:t>m3</w:t>
            </w:r>
          </w:p>
        </w:tc>
        <w:tc>
          <w:tcPr>
            <w:tcW w:w="1080" w:type="dxa"/>
            <w:tcBorders>
              <w:top w:val="nil"/>
              <w:left w:val="nil"/>
              <w:bottom w:val="single" w:sz="4" w:space="0" w:color="auto"/>
              <w:right w:val="single" w:sz="4" w:space="0" w:color="auto"/>
            </w:tcBorders>
            <w:shd w:val="clear" w:color="000000" w:fill="DCE6F1"/>
            <w:vAlign w:val="center"/>
            <w:hideMark/>
          </w:tcPr>
          <w:p w14:paraId="3A5613A9" w14:textId="77777777" w:rsidR="00A11285" w:rsidRPr="00A11285" w:rsidRDefault="00A11285" w:rsidP="00A11285">
            <w:pPr>
              <w:jc w:val="center"/>
              <w:rPr>
                <w:b/>
                <w:bCs/>
              </w:rPr>
            </w:pPr>
            <w:r w:rsidRPr="00A11285">
              <w:rPr>
                <w:b/>
                <w:bCs/>
              </w:rPr>
              <w:t>m3</w:t>
            </w:r>
          </w:p>
        </w:tc>
        <w:tc>
          <w:tcPr>
            <w:tcW w:w="1020" w:type="dxa"/>
            <w:tcBorders>
              <w:top w:val="nil"/>
              <w:left w:val="nil"/>
              <w:bottom w:val="single" w:sz="4" w:space="0" w:color="auto"/>
              <w:right w:val="single" w:sz="4" w:space="0" w:color="auto"/>
            </w:tcBorders>
            <w:shd w:val="clear" w:color="000000" w:fill="DCE6F1"/>
            <w:vAlign w:val="center"/>
            <w:hideMark/>
          </w:tcPr>
          <w:p w14:paraId="133D0DF1" w14:textId="77777777" w:rsidR="00A11285" w:rsidRPr="00A11285" w:rsidRDefault="00A11285" w:rsidP="00A11285">
            <w:pPr>
              <w:jc w:val="center"/>
              <w:rPr>
                <w:b/>
                <w:bCs/>
              </w:rPr>
            </w:pPr>
            <w:r w:rsidRPr="00A11285">
              <w:rPr>
                <w:b/>
                <w:bCs/>
              </w:rPr>
              <w:t>m3</w:t>
            </w:r>
          </w:p>
        </w:tc>
        <w:tc>
          <w:tcPr>
            <w:tcW w:w="1080" w:type="dxa"/>
            <w:tcBorders>
              <w:top w:val="nil"/>
              <w:left w:val="nil"/>
              <w:bottom w:val="single" w:sz="4" w:space="0" w:color="auto"/>
              <w:right w:val="single" w:sz="4" w:space="0" w:color="auto"/>
            </w:tcBorders>
            <w:shd w:val="clear" w:color="000000" w:fill="DCE6F1"/>
            <w:vAlign w:val="center"/>
            <w:hideMark/>
          </w:tcPr>
          <w:p w14:paraId="284C9E55" w14:textId="77777777" w:rsidR="00A11285" w:rsidRPr="00A11285" w:rsidRDefault="00A11285" w:rsidP="00A11285">
            <w:pPr>
              <w:jc w:val="center"/>
              <w:rPr>
                <w:b/>
                <w:bCs/>
              </w:rPr>
            </w:pPr>
            <w:r w:rsidRPr="00A11285">
              <w:rPr>
                <w:b/>
                <w:bCs/>
              </w:rPr>
              <w:t>m3</w:t>
            </w:r>
          </w:p>
        </w:tc>
        <w:tc>
          <w:tcPr>
            <w:tcW w:w="1040" w:type="dxa"/>
            <w:tcBorders>
              <w:top w:val="nil"/>
              <w:left w:val="nil"/>
              <w:bottom w:val="single" w:sz="4" w:space="0" w:color="auto"/>
              <w:right w:val="single" w:sz="4" w:space="0" w:color="auto"/>
            </w:tcBorders>
            <w:shd w:val="clear" w:color="000000" w:fill="DCE6F1"/>
            <w:vAlign w:val="center"/>
            <w:hideMark/>
          </w:tcPr>
          <w:p w14:paraId="1E62FD2B" w14:textId="77777777" w:rsidR="00A11285" w:rsidRPr="00A11285" w:rsidRDefault="00A11285" w:rsidP="00A11285">
            <w:pPr>
              <w:jc w:val="center"/>
              <w:rPr>
                <w:b/>
                <w:bCs/>
              </w:rPr>
            </w:pPr>
            <w:r w:rsidRPr="00A11285">
              <w:rPr>
                <w:b/>
                <w:bCs/>
              </w:rPr>
              <w:t>m3</w:t>
            </w:r>
          </w:p>
        </w:tc>
        <w:tc>
          <w:tcPr>
            <w:tcW w:w="1040" w:type="dxa"/>
            <w:tcBorders>
              <w:top w:val="nil"/>
              <w:left w:val="nil"/>
              <w:bottom w:val="single" w:sz="4" w:space="0" w:color="auto"/>
              <w:right w:val="single" w:sz="4" w:space="0" w:color="auto"/>
            </w:tcBorders>
            <w:shd w:val="clear" w:color="000000" w:fill="DCE6F1"/>
            <w:vAlign w:val="center"/>
            <w:hideMark/>
          </w:tcPr>
          <w:p w14:paraId="56972FBD" w14:textId="77777777" w:rsidR="00A11285" w:rsidRPr="00A11285" w:rsidRDefault="00A11285" w:rsidP="00A11285">
            <w:pPr>
              <w:jc w:val="center"/>
              <w:rPr>
                <w:b/>
                <w:bCs/>
              </w:rPr>
            </w:pPr>
            <w:r w:rsidRPr="00A11285">
              <w:rPr>
                <w:b/>
                <w:bCs/>
              </w:rPr>
              <w:t>m3</w:t>
            </w:r>
          </w:p>
        </w:tc>
        <w:tc>
          <w:tcPr>
            <w:tcW w:w="1160" w:type="dxa"/>
            <w:tcBorders>
              <w:top w:val="nil"/>
              <w:left w:val="nil"/>
              <w:bottom w:val="single" w:sz="4" w:space="0" w:color="auto"/>
              <w:right w:val="single" w:sz="4" w:space="0" w:color="auto"/>
            </w:tcBorders>
            <w:shd w:val="clear" w:color="000000" w:fill="DCE6F1"/>
            <w:vAlign w:val="center"/>
            <w:hideMark/>
          </w:tcPr>
          <w:p w14:paraId="010F4CB1" w14:textId="77777777" w:rsidR="00A11285" w:rsidRPr="00A11285" w:rsidRDefault="00A11285" w:rsidP="00A11285">
            <w:pPr>
              <w:jc w:val="center"/>
              <w:rPr>
                <w:b/>
                <w:bCs/>
              </w:rPr>
            </w:pPr>
            <w:r w:rsidRPr="00A11285">
              <w:rPr>
                <w:b/>
                <w:bCs/>
              </w:rPr>
              <w:t>m3</w:t>
            </w:r>
          </w:p>
        </w:tc>
      </w:tr>
      <w:tr w:rsidR="00A11285" w:rsidRPr="00A11285" w14:paraId="63835D24" w14:textId="77777777" w:rsidTr="00A11285">
        <w:trPr>
          <w:trHeight w:val="264"/>
          <w:jc w:val="center"/>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14:paraId="1D97B522" w14:textId="77777777" w:rsidR="00A11285" w:rsidRPr="00A11285" w:rsidRDefault="00A11285" w:rsidP="00A11285">
            <w:r w:rsidRPr="00A11285">
              <w:t>Црни граб</w:t>
            </w:r>
          </w:p>
        </w:tc>
        <w:tc>
          <w:tcPr>
            <w:tcW w:w="1100" w:type="dxa"/>
            <w:tcBorders>
              <w:top w:val="nil"/>
              <w:left w:val="nil"/>
              <w:bottom w:val="single" w:sz="4" w:space="0" w:color="auto"/>
              <w:right w:val="single" w:sz="4" w:space="0" w:color="auto"/>
            </w:tcBorders>
            <w:shd w:val="clear" w:color="auto" w:fill="auto"/>
            <w:noWrap/>
            <w:vAlign w:val="bottom"/>
            <w:hideMark/>
          </w:tcPr>
          <w:p w14:paraId="600CA840" w14:textId="77777777" w:rsidR="00A11285" w:rsidRPr="00A11285" w:rsidRDefault="00A11285" w:rsidP="00A11285">
            <w:pPr>
              <w:jc w:val="right"/>
            </w:pPr>
            <w:r w:rsidRPr="00A11285">
              <w:t>11.3</w:t>
            </w:r>
          </w:p>
        </w:tc>
        <w:tc>
          <w:tcPr>
            <w:tcW w:w="1020" w:type="dxa"/>
            <w:tcBorders>
              <w:top w:val="nil"/>
              <w:left w:val="nil"/>
              <w:bottom w:val="single" w:sz="4" w:space="0" w:color="auto"/>
              <w:right w:val="single" w:sz="4" w:space="0" w:color="auto"/>
            </w:tcBorders>
            <w:shd w:val="clear" w:color="auto" w:fill="auto"/>
            <w:noWrap/>
            <w:vAlign w:val="bottom"/>
            <w:hideMark/>
          </w:tcPr>
          <w:p w14:paraId="609F835A" w14:textId="77777777" w:rsidR="00A11285" w:rsidRPr="00A11285" w:rsidRDefault="00A11285" w:rsidP="00A11285">
            <w:pPr>
              <w:jc w:val="right"/>
            </w:pPr>
            <w:r w:rsidRPr="00A11285">
              <w:t>1.1</w:t>
            </w:r>
          </w:p>
        </w:tc>
        <w:tc>
          <w:tcPr>
            <w:tcW w:w="1100" w:type="dxa"/>
            <w:tcBorders>
              <w:top w:val="nil"/>
              <w:left w:val="nil"/>
              <w:bottom w:val="single" w:sz="4" w:space="0" w:color="auto"/>
              <w:right w:val="nil"/>
            </w:tcBorders>
            <w:shd w:val="clear" w:color="auto" w:fill="auto"/>
            <w:noWrap/>
            <w:vAlign w:val="bottom"/>
            <w:hideMark/>
          </w:tcPr>
          <w:p w14:paraId="627F074F" w14:textId="77777777" w:rsidR="00A11285" w:rsidRPr="00A11285" w:rsidRDefault="00A11285" w:rsidP="00A11285">
            <w:pPr>
              <w:jc w:val="right"/>
            </w:pPr>
            <w:r w:rsidRPr="00A11285">
              <w:t>10.2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E4845F4" w14:textId="77777777" w:rsidR="00A11285" w:rsidRPr="00A11285" w:rsidRDefault="00A11285" w:rsidP="00A11285">
            <w:r w:rsidRPr="00A11285">
              <w:t> </w:t>
            </w:r>
          </w:p>
        </w:tc>
        <w:tc>
          <w:tcPr>
            <w:tcW w:w="1020" w:type="dxa"/>
            <w:tcBorders>
              <w:top w:val="nil"/>
              <w:left w:val="nil"/>
              <w:bottom w:val="single" w:sz="4" w:space="0" w:color="auto"/>
              <w:right w:val="single" w:sz="4" w:space="0" w:color="auto"/>
            </w:tcBorders>
            <w:shd w:val="clear" w:color="auto" w:fill="auto"/>
            <w:noWrap/>
            <w:vAlign w:val="bottom"/>
            <w:hideMark/>
          </w:tcPr>
          <w:p w14:paraId="75B07CD3"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0EB1AD08"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5147C17B" w14:textId="77777777" w:rsidR="00A11285" w:rsidRPr="00A11285" w:rsidRDefault="00A11285" w:rsidP="00A11285">
            <w:r w:rsidRPr="00A11285">
              <w:t> </w:t>
            </w:r>
          </w:p>
        </w:tc>
        <w:tc>
          <w:tcPr>
            <w:tcW w:w="1020" w:type="dxa"/>
            <w:tcBorders>
              <w:top w:val="nil"/>
              <w:left w:val="nil"/>
              <w:bottom w:val="single" w:sz="4" w:space="0" w:color="auto"/>
              <w:right w:val="single" w:sz="4" w:space="0" w:color="auto"/>
            </w:tcBorders>
            <w:shd w:val="clear" w:color="auto" w:fill="auto"/>
            <w:noWrap/>
            <w:vAlign w:val="bottom"/>
            <w:hideMark/>
          </w:tcPr>
          <w:p w14:paraId="48D660A7"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6346BFC2"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2C374E31"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60BF8A09" w14:textId="77777777" w:rsidR="00A11285" w:rsidRPr="00A11285" w:rsidRDefault="00A11285" w:rsidP="00A11285">
            <w:r w:rsidRPr="00A11285">
              <w:t> </w:t>
            </w:r>
          </w:p>
        </w:tc>
        <w:tc>
          <w:tcPr>
            <w:tcW w:w="1160" w:type="dxa"/>
            <w:tcBorders>
              <w:top w:val="nil"/>
              <w:left w:val="nil"/>
              <w:bottom w:val="single" w:sz="4" w:space="0" w:color="auto"/>
              <w:right w:val="single" w:sz="4" w:space="0" w:color="auto"/>
            </w:tcBorders>
            <w:shd w:val="clear" w:color="auto" w:fill="auto"/>
            <w:noWrap/>
            <w:vAlign w:val="bottom"/>
            <w:hideMark/>
          </w:tcPr>
          <w:p w14:paraId="2F1F6C1D" w14:textId="77777777" w:rsidR="00A11285" w:rsidRPr="00A11285" w:rsidRDefault="00A11285" w:rsidP="00A11285">
            <w:pPr>
              <w:jc w:val="right"/>
            </w:pPr>
            <w:r w:rsidRPr="00A11285">
              <w:t>10.2</w:t>
            </w:r>
          </w:p>
        </w:tc>
      </w:tr>
      <w:tr w:rsidR="00A11285" w:rsidRPr="00A11285" w14:paraId="168DBACD"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99084B" w14:textId="77777777" w:rsidR="00A11285" w:rsidRPr="00A11285" w:rsidRDefault="00A11285" w:rsidP="00A11285">
            <w:r w:rsidRPr="00A11285">
              <w:t>Китњак</w:t>
            </w:r>
          </w:p>
        </w:tc>
        <w:tc>
          <w:tcPr>
            <w:tcW w:w="1100" w:type="dxa"/>
            <w:tcBorders>
              <w:top w:val="nil"/>
              <w:left w:val="nil"/>
              <w:bottom w:val="single" w:sz="4" w:space="0" w:color="auto"/>
              <w:right w:val="single" w:sz="4" w:space="0" w:color="auto"/>
            </w:tcBorders>
            <w:shd w:val="clear" w:color="auto" w:fill="auto"/>
            <w:noWrap/>
            <w:vAlign w:val="bottom"/>
            <w:hideMark/>
          </w:tcPr>
          <w:p w14:paraId="26DFF366" w14:textId="77777777" w:rsidR="00A11285" w:rsidRPr="00A11285" w:rsidRDefault="00A11285" w:rsidP="00A11285">
            <w:pPr>
              <w:jc w:val="right"/>
            </w:pPr>
            <w:r w:rsidRPr="00A11285">
              <w:t>16.1</w:t>
            </w:r>
          </w:p>
        </w:tc>
        <w:tc>
          <w:tcPr>
            <w:tcW w:w="1020" w:type="dxa"/>
            <w:tcBorders>
              <w:top w:val="nil"/>
              <w:left w:val="nil"/>
              <w:bottom w:val="single" w:sz="4" w:space="0" w:color="auto"/>
              <w:right w:val="single" w:sz="4" w:space="0" w:color="auto"/>
            </w:tcBorders>
            <w:shd w:val="clear" w:color="auto" w:fill="auto"/>
            <w:noWrap/>
            <w:vAlign w:val="bottom"/>
            <w:hideMark/>
          </w:tcPr>
          <w:p w14:paraId="788954D6" w14:textId="77777777" w:rsidR="00A11285" w:rsidRPr="00A11285" w:rsidRDefault="00A11285" w:rsidP="00A11285">
            <w:pPr>
              <w:jc w:val="right"/>
            </w:pPr>
            <w:r w:rsidRPr="00A11285">
              <w:t>1.6</w:t>
            </w:r>
          </w:p>
        </w:tc>
        <w:tc>
          <w:tcPr>
            <w:tcW w:w="1100" w:type="dxa"/>
            <w:tcBorders>
              <w:top w:val="nil"/>
              <w:left w:val="nil"/>
              <w:bottom w:val="single" w:sz="4" w:space="0" w:color="auto"/>
              <w:right w:val="nil"/>
            </w:tcBorders>
            <w:shd w:val="clear" w:color="auto" w:fill="auto"/>
            <w:noWrap/>
            <w:vAlign w:val="bottom"/>
            <w:hideMark/>
          </w:tcPr>
          <w:p w14:paraId="47888C34" w14:textId="77777777" w:rsidR="00A11285" w:rsidRPr="00A11285" w:rsidRDefault="00A11285" w:rsidP="00A11285">
            <w:pPr>
              <w:jc w:val="right"/>
            </w:pPr>
            <w:r w:rsidRPr="00A11285">
              <w:t>14.5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C778779" w14:textId="77777777" w:rsidR="00A11285" w:rsidRPr="00A11285" w:rsidRDefault="00A11285" w:rsidP="00A11285">
            <w:r w:rsidRPr="00A11285">
              <w:t> </w:t>
            </w:r>
          </w:p>
        </w:tc>
        <w:tc>
          <w:tcPr>
            <w:tcW w:w="1020" w:type="dxa"/>
            <w:tcBorders>
              <w:top w:val="nil"/>
              <w:left w:val="nil"/>
              <w:bottom w:val="single" w:sz="4" w:space="0" w:color="auto"/>
              <w:right w:val="single" w:sz="4" w:space="0" w:color="auto"/>
            </w:tcBorders>
            <w:shd w:val="clear" w:color="auto" w:fill="auto"/>
            <w:noWrap/>
            <w:vAlign w:val="bottom"/>
            <w:hideMark/>
          </w:tcPr>
          <w:p w14:paraId="70950BF7"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20F8E8DC"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080A0995" w14:textId="77777777" w:rsidR="00A11285" w:rsidRPr="00A11285" w:rsidRDefault="00A11285" w:rsidP="00A11285">
            <w:r w:rsidRPr="00A11285">
              <w:t> </w:t>
            </w:r>
          </w:p>
        </w:tc>
        <w:tc>
          <w:tcPr>
            <w:tcW w:w="1020" w:type="dxa"/>
            <w:tcBorders>
              <w:top w:val="nil"/>
              <w:left w:val="nil"/>
              <w:bottom w:val="single" w:sz="4" w:space="0" w:color="auto"/>
              <w:right w:val="single" w:sz="4" w:space="0" w:color="auto"/>
            </w:tcBorders>
            <w:shd w:val="clear" w:color="auto" w:fill="auto"/>
            <w:noWrap/>
            <w:vAlign w:val="bottom"/>
            <w:hideMark/>
          </w:tcPr>
          <w:p w14:paraId="041E3B73"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16DB6599"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79D5689C"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0B1B1433" w14:textId="77777777" w:rsidR="00A11285" w:rsidRPr="00A11285" w:rsidRDefault="00A11285" w:rsidP="00A11285">
            <w:r w:rsidRPr="00A11285">
              <w:t> </w:t>
            </w:r>
          </w:p>
        </w:tc>
        <w:tc>
          <w:tcPr>
            <w:tcW w:w="1160" w:type="dxa"/>
            <w:tcBorders>
              <w:top w:val="nil"/>
              <w:left w:val="nil"/>
              <w:bottom w:val="single" w:sz="4" w:space="0" w:color="auto"/>
              <w:right w:val="single" w:sz="4" w:space="0" w:color="auto"/>
            </w:tcBorders>
            <w:shd w:val="clear" w:color="auto" w:fill="auto"/>
            <w:noWrap/>
            <w:vAlign w:val="bottom"/>
            <w:hideMark/>
          </w:tcPr>
          <w:p w14:paraId="28E28ED1" w14:textId="77777777" w:rsidR="00A11285" w:rsidRPr="00A11285" w:rsidRDefault="00A11285" w:rsidP="00A11285">
            <w:pPr>
              <w:jc w:val="right"/>
            </w:pPr>
            <w:r w:rsidRPr="00A11285">
              <w:t>14.5</w:t>
            </w:r>
          </w:p>
        </w:tc>
      </w:tr>
      <w:tr w:rsidR="00A11285" w:rsidRPr="00A11285" w14:paraId="3EBB725A"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43F9E7" w14:textId="77777777" w:rsidR="00A11285" w:rsidRPr="00A11285" w:rsidRDefault="00A11285" w:rsidP="00A11285">
            <w:r w:rsidRPr="00A11285">
              <w:t>Буква</w:t>
            </w:r>
          </w:p>
        </w:tc>
        <w:tc>
          <w:tcPr>
            <w:tcW w:w="1100" w:type="dxa"/>
            <w:tcBorders>
              <w:top w:val="nil"/>
              <w:left w:val="nil"/>
              <w:bottom w:val="single" w:sz="4" w:space="0" w:color="auto"/>
              <w:right w:val="single" w:sz="4" w:space="0" w:color="auto"/>
            </w:tcBorders>
            <w:shd w:val="clear" w:color="auto" w:fill="auto"/>
            <w:noWrap/>
            <w:vAlign w:val="bottom"/>
            <w:hideMark/>
          </w:tcPr>
          <w:p w14:paraId="08D6EBF0" w14:textId="77777777" w:rsidR="00A11285" w:rsidRPr="00A11285" w:rsidRDefault="00A11285" w:rsidP="00A11285">
            <w:pPr>
              <w:jc w:val="right"/>
            </w:pPr>
            <w:r w:rsidRPr="00A11285">
              <w:t>5654.6</w:t>
            </w:r>
          </w:p>
        </w:tc>
        <w:tc>
          <w:tcPr>
            <w:tcW w:w="1020" w:type="dxa"/>
            <w:tcBorders>
              <w:top w:val="nil"/>
              <w:left w:val="nil"/>
              <w:bottom w:val="single" w:sz="4" w:space="0" w:color="auto"/>
              <w:right w:val="single" w:sz="4" w:space="0" w:color="auto"/>
            </w:tcBorders>
            <w:shd w:val="clear" w:color="auto" w:fill="auto"/>
            <w:noWrap/>
            <w:vAlign w:val="bottom"/>
            <w:hideMark/>
          </w:tcPr>
          <w:p w14:paraId="38260192" w14:textId="77777777" w:rsidR="00A11285" w:rsidRPr="00A11285" w:rsidRDefault="00A11285" w:rsidP="00A11285">
            <w:pPr>
              <w:jc w:val="right"/>
            </w:pPr>
            <w:r w:rsidRPr="00A11285">
              <w:t>565.5</w:t>
            </w:r>
          </w:p>
        </w:tc>
        <w:tc>
          <w:tcPr>
            <w:tcW w:w="1100" w:type="dxa"/>
            <w:tcBorders>
              <w:top w:val="nil"/>
              <w:left w:val="nil"/>
              <w:bottom w:val="single" w:sz="4" w:space="0" w:color="auto"/>
              <w:right w:val="nil"/>
            </w:tcBorders>
            <w:shd w:val="clear" w:color="auto" w:fill="auto"/>
            <w:noWrap/>
            <w:vAlign w:val="bottom"/>
            <w:hideMark/>
          </w:tcPr>
          <w:p w14:paraId="25171E66" w14:textId="77777777" w:rsidR="00A11285" w:rsidRPr="00A11285" w:rsidRDefault="00A11285" w:rsidP="00A11285">
            <w:pPr>
              <w:jc w:val="right"/>
            </w:pPr>
            <w:r w:rsidRPr="00A11285">
              <w:t>5089.2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2F5F92A" w14:textId="77777777" w:rsidR="00A11285" w:rsidRPr="00A11285" w:rsidRDefault="00A11285" w:rsidP="00A11285">
            <w:pPr>
              <w:jc w:val="right"/>
            </w:pPr>
            <w:r w:rsidRPr="00A11285">
              <w:t>61.1</w:t>
            </w:r>
          </w:p>
        </w:tc>
        <w:tc>
          <w:tcPr>
            <w:tcW w:w="1020" w:type="dxa"/>
            <w:tcBorders>
              <w:top w:val="nil"/>
              <w:left w:val="nil"/>
              <w:bottom w:val="single" w:sz="4" w:space="0" w:color="auto"/>
              <w:right w:val="single" w:sz="4" w:space="0" w:color="auto"/>
            </w:tcBorders>
            <w:shd w:val="clear" w:color="auto" w:fill="auto"/>
            <w:noWrap/>
            <w:vAlign w:val="bottom"/>
            <w:hideMark/>
          </w:tcPr>
          <w:p w14:paraId="31646606" w14:textId="77777777" w:rsidR="00A11285" w:rsidRPr="00A11285" w:rsidRDefault="00A11285" w:rsidP="00A11285">
            <w:pPr>
              <w:jc w:val="right"/>
            </w:pPr>
            <w:r w:rsidRPr="00A11285">
              <w:t>213.7</w:t>
            </w:r>
          </w:p>
        </w:tc>
        <w:tc>
          <w:tcPr>
            <w:tcW w:w="1080" w:type="dxa"/>
            <w:tcBorders>
              <w:top w:val="nil"/>
              <w:left w:val="nil"/>
              <w:bottom w:val="single" w:sz="4" w:space="0" w:color="auto"/>
              <w:right w:val="single" w:sz="4" w:space="0" w:color="auto"/>
            </w:tcBorders>
            <w:shd w:val="clear" w:color="auto" w:fill="auto"/>
            <w:noWrap/>
            <w:vAlign w:val="bottom"/>
            <w:hideMark/>
          </w:tcPr>
          <w:p w14:paraId="73AABCA3" w14:textId="77777777" w:rsidR="00A11285" w:rsidRPr="00A11285" w:rsidRDefault="00A11285" w:rsidP="00A11285">
            <w:pPr>
              <w:jc w:val="right"/>
            </w:pPr>
            <w:r w:rsidRPr="00A11285">
              <w:t>610.7</w:t>
            </w:r>
          </w:p>
        </w:tc>
        <w:tc>
          <w:tcPr>
            <w:tcW w:w="1080" w:type="dxa"/>
            <w:tcBorders>
              <w:top w:val="nil"/>
              <w:left w:val="nil"/>
              <w:bottom w:val="single" w:sz="4" w:space="0" w:color="auto"/>
              <w:right w:val="single" w:sz="4" w:space="0" w:color="auto"/>
            </w:tcBorders>
            <w:shd w:val="clear" w:color="auto" w:fill="auto"/>
            <w:noWrap/>
            <w:vAlign w:val="bottom"/>
            <w:hideMark/>
          </w:tcPr>
          <w:p w14:paraId="78139C7E" w14:textId="77777777" w:rsidR="00A11285" w:rsidRPr="00A11285" w:rsidRDefault="00A11285" w:rsidP="00A11285">
            <w:pPr>
              <w:jc w:val="right"/>
            </w:pPr>
            <w:r w:rsidRPr="00A11285">
              <w:t>916.0</w:t>
            </w:r>
          </w:p>
        </w:tc>
        <w:tc>
          <w:tcPr>
            <w:tcW w:w="1020" w:type="dxa"/>
            <w:tcBorders>
              <w:top w:val="nil"/>
              <w:left w:val="nil"/>
              <w:bottom w:val="single" w:sz="4" w:space="0" w:color="auto"/>
              <w:right w:val="single" w:sz="4" w:space="0" w:color="auto"/>
            </w:tcBorders>
            <w:shd w:val="clear" w:color="auto" w:fill="auto"/>
            <w:noWrap/>
            <w:vAlign w:val="bottom"/>
            <w:hideMark/>
          </w:tcPr>
          <w:p w14:paraId="2367818A" w14:textId="77777777" w:rsidR="00A11285" w:rsidRPr="00A11285" w:rsidRDefault="00A11285" w:rsidP="00A11285">
            <w:pPr>
              <w:jc w:val="right"/>
            </w:pPr>
            <w:r w:rsidRPr="00A11285">
              <w:t>610.7</w:t>
            </w:r>
          </w:p>
        </w:tc>
        <w:tc>
          <w:tcPr>
            <w:tcW w:w="1080" w:type="dxa"/>
            <w:tcBorders>
              <w:top w:val="nil"/>
              <w:left w:val="nil"/>
              <w:bottom w:val="single" w:sz="4" w:space="0" w:color="auto"/>
              <w:right w:val="single" w:sz="4" w:space="0" w:color="auto"/>
            </w:tcBorders>
            <w:shd w:val="clear" w:color="auto" w:fill="auto"/>
            <w:noWrap/>
            <w:vAlign w:val="bottom"/>
            <w:hideMark/>
          </w:tcPr>
          <w:p w14:paraId="54E15709" w14:textId="77777777" w:rsidR="00A11285" w:rsidRPr="00A11285" w:rsidRDefault="00A11285" w:rsidP="00A11285">
            <w:pPr>
              <w:jc w:val="right"/>
            </w:pPr>
            <w:r w:rsidRPr="00A11285">
              <w:t>549.6</w:t>
            </w:r>
          </w:p>
        </w:tc>
        <w:tc>
          <w:tcPr>
            <w:tcW w:w="1040" w:type="dxa"/>
            <w:tcBorders>
              <w:top w:val="nil"/>
              <w:left w:val="nil"/>
              <w:bottom w:val="single" w:sz="4" w:space="0" w:color="auto"/>
              <w:right w:val="single" w:sz="4" w:space="0" w:color="auto"/>
            </w:tcBorders>
            <w:shd w:val="clear" w:color="auto" w:fill="auto"/>
            <w:noWrap/>
            <w:vAlign w:val="bottom"/>
            <w:hideMark/>
          </w:tcPr>
          <w:p w14:paraId="63D4CE2E" w14:textId="77777777" w:rsidR="00A11285" w:rsidRPr="00A11285" w:rsidRDefault="00A11285" w:rsidP="00A11285">
            <w:pPr>
              <w:jc w:val="right"/>
            </w:pPr>
            <w:r w:rsidRPr="00A11285">
              <w:t>91.6</w:t>
            </w:r>
          </w:p>
        </w:tc>
        <w:tc>
          <w:tcPr>
            <w:tcW w:w="1040" w:type="dxa"/>
            <w:tcBorders>
              <w:top w:val="nil"/>
              <w:left w:val="nil"/>
              <w:bottom w:val="single" w:sz="4" w:space="0" w:color="auto"/>
              <w:right w:val="single" w:sz="4" w:space="0" w:color="auto"/>
            </w:tcBorders>
            <w:shd w:val="clear" w:color="auto" w:fill="auto"/>
            <w:noWrap/>
            <w:vAlign w:val="bottom"/>
            <w:hideMark/>
          </w:tcPr>
          <w:p w14:paraId="75F6B9B6" w14:textId="77777777" w:rsidR="00A11285" w:rsidRPr="00A11285" w:rsidRDefault="00A11285" w:rsidP="00A11285">
            <w:pPr>
              <w:jc w:val="right"/>
            </w:pPr>
            <w:r w:rsidRPr="00A11285">
              <w:t>3053.5</w:t>
            </w:r>
          </w:p>
        </w:tc>
        <w:tc>
          <w:tcPr>
            <w:tcW w:w="1160" w:type="dxa"/>
            <w:tcBorders>
              <w:top w:val="nil"/>
              <w:left w:val="nil"/>
              <w:bottom w:val="single" w:sz="4" w:space="0" w:color="auto"/>
              <w:right w:val="single" w:sz="4" w:space="0" w:color="auto"/>
            </w:tcBorders>
            <w:shd w:val="clear" w:color="auto" w:fill="auto"/>
            <w:noWrap/>
            <w:vAlign w:val="bottom"/>
            <w:hideMark/>
          </w:tcPr>
          <w:p w14:paraId="153F76C0" w14:textId="77777777" w:rsidR="00A11285" w:rsidRPr="00A11285" w:rsidRDefault="00A11285" w:rsidP="00A11285">
            <w:pPr>
              <w:jc w:val="right"/>
            </w:pPr>
            <w:r w:rsidRPr="00A11285">
              <w:t>2035.7</w:t>
            </w:r>
          </w:p>
        </w:tc>
      </w:tr>
      <w:tr w:rsidR="00A11285" w:rsidRPr="00A11285" w14:paraId="4D1B3033"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1EAEED" w14:textId="77777777" w:rsidR="00A11285" w:rsidRPr="00A11285" w:rsidRDefault="00A11285" w:rsidP="00A11285">
            <w:r w:rsidRPr="00A11285">
              <w:t>Бели јасен</w:t>
            </w:r>
          </w:p>
        </w:tc>
        <w:tc>
          <w:tcPr>
            <w:tcW w:w="1100" w:type="dxa"/>
            <w:tcBorders>
              <w:top w:val="nil"/>
              <w:left w:val="nil"/>
              <w:bottom w:val="single" w:sz="4" w:space="0" w:color="auto"/>
              <w:right w:val="single" w:sz="4" w:space="0" w:color="auto"/>
            </w:tcBorders>
            <w:shd w:val="clear" w:color="auto" w:fill="auto"/>
            <w:noWrap/>
            <w:vAlign w:val="bottom"/>
            <w:hideMark/>
          </w:tcPr>
          <w:p w14:paraId="0C2997D6" w14:textId="77777777" w:rsidR="00A11285" w:rsidRPr="00A11285" w:rsidRDefault="00A11285" w:rsidP="00A11285">
            <w:pPr>
              <w:jc w:val="right"/>
            </w:pPr>
            <w:r w:rsidRPr="00A11285">
              <w:t>6.7</w:t>
            </w:r>
          </w:p>
        </w:tc>
        <w:tc>
          <w:tcPr>
            <w:tcW w:w="1020" w:type="dxa"/>
            <w:tcBorders>
              <w:top w:val="nil"/>
              <w:left w:val="nil"/>
              <w:bottom w:val="single" w:sz="4" w:space="0" w:color="auto"/>
              <w:right w:val="single" w:sz="4" w:space="0" w:color="auto"/>
            </w:tcBorders>
            <w:shd w:val="clear" w:color="auto" w:fill="auto"/>
            <w:noWrap/>
            <w:vAlign w:val="bottom"/>
            <w:hideMark/>
          </w:tcPr>
          <w:p w14:paraId="32B2A923" w14:textId="77777777" w:rsidR="00A11285" w:rsidRPr="00A11285" w:rsidRDefault="00A11285" w:rsidP="00A11285">
            <w:pPr>
              <w:jc w:val="right"/>
            </w:pPr>
            <w:r w:rsidRPr="00A11285">
              <w:t>0.7</w:t>
            </w:r>
          </w:p>
        </w:tc>
        <w:tc>
          <w:tcPr>
            <w:tcW w:w="1100" w:type="dxa"/>
            <w:tcBorders>
              <w:top w:val="nil"/>
              <w:left w:val="nil"/>
              <w:bottom w:val="single" w:sz="4" w:space="0" w:color="auto"/>
              <w:right w:val="nil"/>
            </w:tcBorders>
            <w:shd w:val="clear" w:color="auto" w:fill="auto"/>
            <w:noWrap/>
            <w:vAlign w:val="bottom"/>
            <w:hideMark/>
          </w:tcPr>
          <w:p w14:paraId="0B0F66A1" w14:textId="77777777" w:rsidR="00A11285" w:rsidRPr="00A11285" w:rsidRDefault="00A11285" w:rsidP="00A11285">
            <w:pPr>
              <w:jc w:val="right"/>
            </w:pPr>
            <w:r w:rsidRPr="00A11285">
              <w:t>6.0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8E0E9D4" w14:textId="77777777" w:rsidR="00A11285" w:rsidRPr="00A11285" w:rsidRDefault="00A11285" w:rsidP="00A11285">
            <w:r w:rsidRPr="00A11285">
              <w:t> </w:t>
            </w:r>
          </w:p>
        </w:tc>
        <w:tc>
          <w:tcPr>
            <w:tcW w:w="1020" w:type="dxa"/>
            <w:tcBorders>
              <w:top w:val="nil"/>
              <w:left w:val="nil"/>
              <w:bottom w:val="single" w:sz="4" w:space="0" w:color="auto"/>
              <w:right w:val="single" w:sz="4" w:space="0" w:color="auto"/>
            </w:tcBorders>
            <w:shd w:val="clear" w:color="auto" w:fill="auto"/>
            <w:noWrap/>
            <w:vAlign w:val="bottom"/>
            <w:hideMark/>
          </w:tcPr>
          <w:p w14:paraId="177764D3"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5A63C153" w14:textId="77777777" w:rsidR="00A11285" w:rsidRPr="00A11285" w:rsidRDefault="00A11285" w:rsidP="00A11285">
            <w:pPr>
              <w:jc w:val="right"/>
            </w:pPr>
            <w:r w:rsidRPr="00A11285">
              <w:t>0.8</w:t>
            </w:r>
          </w:p>
        </w:tc>
        <w:tc>
          <w:tcPr>
            <w:tcW w:w="1080" w:type="dxa"/>
            <w:tcBorders>
              <w:top w:val="nil"/>
              <w:left w:val="nil"/>
              <w:bottom w:val="single" w:sz="4" w:space="0" w:color="auto"/>
              <w:right w:val="single" w:sz="4" w:space="0" w:color="auto"/>
            </w:tcBorders>
            <w:shd w:val="clear" w:color="auto" w:fill="auto"/>
            <w:noWrap/>
            <w:vAlign w:val="bottom"/>
            <w:hideMark/>
          </w:tcPr>
          <w:p w14:paraId="3FFC82B7" w14:textId="77777777" w:rsidR="00A11285" w:rsidRPr="00A11285" w:rsidRDefault="00A11285" w:rsidP="00A11285">
            <w:pPr>
              <w:jc w:val="right"/>
            </w:pPr>
            <w:r w:rsidRPr="00A11285">
              <w:t>1.3</w:t>
            </w:r>
          </w:p>
        </w:tc>
        <w:tc>
          <w:tcPr>
            <w:tcW w:w="1020" w:type="dxa"/>
            <w:tcBorders>
              <w:top w:val="nil"/>
              <w:left w:val="nil"/>
              <w:bottom w:val="single" w:sz="4" w:space="0" w:color="auto"/>
              <w:right w:val="single" w:sz="4" w:space="0" w:color="auto"/>
            </w:tcBorders>
            <w:shd w:val="clear" w:color="auto" w:fill="auto"/>
            <w:noWrap/>
            <w:vAlign w:val="bottom"/>
            <w:hideMark/>
          </w:tcPr>
          <w:p w14:paraId="552F8018" w14:textId="77777777" w:rsidR="00A11285" w:rsidRPr="00A11285" w:rsidRDefault="00A11285" w:rsidP="00A11285">
            <w:pPr>
              <w:jc w:val="right"/>
            </w:pPr>
            <w:r w:rsidRPr="00A11285">
              <w:t>1.3</w:t>
            </w:r>
          </w:p>
        </w:tc>
        <w:tc>
          <w:tcPr>
            <w:tcW w:w="1080" w:type="dxa"/>
            <w:tcBorders>
              <w:top w:val="nil"/>
              <w:left w:val="nil"/>
              <w:bottom w:val="single" w:sz="4" w:space="0" w:color="auto"/>
              <w:right w:val="single" w:sz="4" w:space="0" w:color="auto"/>
            </w:tcBorders>
            <w:shd w:val="clear" w:color="auto" w:fill="auto"/>
            <w:noWrap/>
            <w:vAlign w:val="bottom"/>
            <w:hideMark/>
          </w:tcPr>
          <w:p w14:paraId="1A51FBDA"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56379995"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2E0BDC98" w14:textId="77777777" w:rsidR="00A11285" w:rsidRPr="00A11285" w:rsidRDefault="00A11285" w:rsidP="00A11285">
            <w:pPr>
              <w:jc w:val="right"/>
            </w:pPr>
            <w:r w:rsidRPr="00A11285">
              <w:t>3.6</w:t>
            </w:r>
          </w:p>
        </w:tc>
        <w:tc>
          <w:tcPr>
            <w:tcW w:w="1160" w:type="dxa"/>
            <w:tcBorders>
              <w:top w:val="nil"/>
              <w:left w:val="nil"/>
              <w:bottom w:val="single" w:sz="4" w:space="0" w:color="auto"/>
              <w:right w:val="single" w:sz="4" w:space="0" w:color="auto"/>
            </w:tcBorders>
            <w:shd w:val="clear" w:color="auto" w:fill="auto"/>
            <w:noWrap/>
            <w:vAlign w:val="bottom"/>
            <w:hideMark/>
          </w:tcPr>
          <w:p w14:paraId="181A898A" w14:textId="77777777" w:rsidR="00A11285" w:rsidRPr="00A11285" w:rsidRDefault="00A11285" w:rsidP="00A11285">
            <w:pPr>
              <w:jc w:val="right"/>
            </w:pPr>
            <w:r w:rsidRPr="00A11285">
              <w:t>2.4</w:t>
            </w:r>
          </w:p>
        </w:tc>
      </w:tr>
      <w:tr w:rsidR="00A11285" w:rsidRPr="00A11285" w14:paraId="28AC4EE9"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14EFCB" w14:textId="77777777" w:rsidR="00A11285" w:rsidRPr="00A11285" w:rsidRDefault="00A11285" w:rsidP="00A11285">
            <w:r w:rsidRPr="00A11285">
              <w:t>Јавор</w:t>
            </w:r>
          </w:p>
        </w:tc>
        <w:tc>
          <w:tcPr>
            <w:tcW w:w="1100" w:type="dxa"/>
            <w:tcBorders>
              <w:top w:val="nil"/>
              <w:left w:val="nil"/>
              <w:bottom w:val="single" w:sz="4" w:space="0" w:color="auto"/>
              <w:right w:val="single" w:sz="4" w:space="0" w:color="auto"/>
            </w:tcBorders>
            <w:shd w:val="clear" w:color="auto" w:fill="auto"/>
            <w:noWrap/>
            <w:vAlign w:val="bottom"/>
            <w:hideMark/>
          </w:tcPr>
          <w:p w14:paraId="693FFB5C" w14:textId="77777777" w:rsidR="00A11285" w:rsidRPr="00A11285" w:rsidRDefault="00A11285" w:rsidP="00A11285">
            <w:pPr>
              <w:jc w:val="right"/>
            </w:pPr>
            <w:r w:rsidRPr="00A11285">
              <w:t>47.9</w:t>
            </w:r>
          </w:p>
        </w:tc>
        <w:tc>
          <w:tcPr>
            <w:tcW w:w="1020" w:type="dxa"/>
            <w:tcBorders>
              <w:top w:val="nil"/>
              <w:left w:val="nil"/>
              <w:bottom w:val="single" w:sz="4" w:space="0" w:color="auto"/>
              <w:right w:val="single" w:sz="4" w:space="0" w:color="auto"/>
            </w:tcBorders>
            <w:shd w:val="clear" w:color="auto" w:fill="auto"/>
            <w:noWrap/>
            <w:vAlign w:val="bottom"/>
            <w:hideMark/>
          </w:tcPr>
          <w:p w14:paraId="569AF69A" w14:textId="77777777" w:rsidR="00A11285" w:rsidRPr="00A11285" w:rsidRDefault="00A11285" w:rsidP="00A11285">
            <w:pPr>
              <w:jc w:val="right"/>
            </w:pPr>
            <w:r w:rsidRPr="00A11285">
              <w:t>4.8</w:t>
            </w:r>
          </w:p>
        </w:tc>
        <w:tc>
          <w:tcPr>
            <w:tcW w:w="1100" w:type="dxa"/>
            <w:tcBorders>
              <w:top w:val="nil"/>
              <w:left w:val="nil"/>
              <w:bottom w:val="single" w:sz="4" w:space="0" w:color="auto"/>
              <w:right w:val="nil"/>
            </w:tcBorders>
            <w:shd w:val="clear" w:color="auto" w:fill="auto"/>
            <w:noWrap/>
            <w:vAlign w:val="bottom"/>
            <w:hideMark/>
          </w:tcPr>
          <w:p w14:paraId="11F3474B" w14:textId="77777777" w:rsidR="00A11285" w:rsidRPr="00A11285" w:rsidRDefault="00A11285" w:rsidP="00A11285">
            <w:pPr>
              <w:jc w:val="right"/>
            </w:pPr>
            <w:r w:rsidRPr="00A11285">
              <w:t>43.1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D02B774" w14:textId="77777777" w:rsidR="00A11285" w:rsidRPr="00A11285" w:rsidRDefault="00A11285" w:rsidP="00A11285">
            <w:pPr>
              <w:jc w:val="right"/>
            </w:pPr>
            <w:r w:rsidRPr="00A11285">
              <w:t>0.4</w:t>
            </w:r>
          </w:p>
        </w:tc>
        <w:tc>
          <w:tcPr>
            <w:tcW w:w="1020" w:type="dxa"/>
            <w:tcBorders>
              <w:top w:val="nil"/>
              <w:left w:val="nil"/>
              <w:bottom w:val="single" w:sz="4" w:space="0" w:color="auto"/>
              <w:right w:val="single" w:sz="4" w:space="0" w:color="auto"/>
            </w:tcBorders>
            <w:shd w:val="clear" w:color="auto" w:fill="auto"/>
            <w:noWrap/>
            <w:vAlign w:val="bottom"/>
            <w:hideMark/>
          </w:tcPr>
          <w:p w14:paraId="2C44A141" w14:textId="77777777" w:rsidR="00A11285" w:rsidRPr="00A11285" w:rsidRDefault="00A11285" w:rsidP="00A11285">
            <w:pPr>
              <w:jc w:val="right"/>
            </w:pPr>
            <w:r w:rsidRPr="00A11285">
              <w:t>1.5</w:t>
            </w:r>
          </w:p>
        </w:tc>
        <w:tc>
          <w:tcPr>
            <w:tcW w:w="1080" w:type="dxa"/>
            <w:tcBorders>
              <w:top w:val="nil"/>
              <w:left w:val="nil"/>
              <w:bottom w:val="single" w:sz="4" w:space="0" w:color="auto"/>
              <w:right w:val="single" w:sz="4" w:space="0" w:color="auto"/>
            </w:tcBorders>
            <w:shd w:val="clear" w:color="auto" w:fill="auto"/>
            <w:noWrap/>
            <w:vAlign w:val="bottom"/>
            <w:hideMark/>
          </w:tcPr>
          <w:p w14:paraId="5FEAF25C"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536092A8" w14:textId="77777777" w:rsidR="00A11285" w:rsidRPr="00A11285" w:rsidRDefault="00A11285" w:rsidP="00A11285">
            <w:pPr>
              <w:jc w:val="right"/>
            </w:pPr>
            <w:r w:rsidRPr="00A11285">
              <w:t>12.4</w:t>
            </w:r>
          </w:p>
        </w:tc>
        <w:tc>
          <w:tcPr>
            <w:tcW w:w="1020" w:type="dxa"/>
            <w:tcBorders>
              <w:top w:val="nil"/>
              <w:left w:val="nil"/>
              <w:bottom w:val="single" w:sz="4" w:space="0" w:color="auto"/>
              <w:right w:val="single" w:sz="4" w:space="0" w:color="auto"/>
            </w:tcBorders>
            <w:shd w:val="clear" w:color="auto" w:fill="auto"/>
            <w:noWrap/>
            <w:vAlign w:val="bottom"/>
            <w:hideMark/>
          </w:tcPr>
          <w:p w14:paraId="3AE70BB3" w14:textId="77777777" w:rsidR="00A11285" w:rsidRPr="00A11285" w:rsidRDefault="00A11285" w:rsidP="00A11285">
            <w:pPr>
              <w:jc w:val="right"/>
            </w:pPr>
            <w:r w:rsidRPr="00A11285">
              <w:t>11.6</w:t>
            </w:r>
          </w:p>
        </w:tc>
        <w:tc>
          <w:tcPr>
            <w:tcW w:w="1080" w:type="dxa"/>
            <w:tcBorders>
              <w:top w:val="nil"/>
              <w:left w:val="nil"/>
              <w:bottom w:val="single" w:sz="4" w:space="0" w:color="auto"/>
              <w:right w:val="single" w:sz="4" w:space="0" w:color="auto"/>
            </w:tcBorders>
            <w:shd w:val="clear" w:color="auto" w:fill="auto"/>
            <w:noWrap/>
            <w:vAlign w:val="bottom"/>
            <w:hideMark/>
          </w:tcPr>
          <w:p w14:paraId="4CB8B59B"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651BE482" w14:textId="77777777" w:rsidR="00A11285" w:rsidRPr="00A11285" w:rsidRDefault="00A11285" w:rsidP="00A11285">
            <w:r w:rsidRPr="00A11285">
              <w:t> </w:t>
            </w:r>
          </w:p>
        </w:tc>
        <w:tc>
          <w:tcPr>
            <w:tcW w:w="1040" w:type="dxa"/>
            <w:tcBorders>
              <w:top w:val="nil"/>
              <w:left w:val="nil"/>
              <w:bottom w:val="single" w:sz="4" w:space="0" w:color="auto"/>
              <w:right w:val="single" w:sz="4" w:space="0" w:color="auto"/>
            </w:tcBorders>
            <w:shd w:val="clear" w:color="auto" w:fill="auto"/>
            <w:noWrap/>
            <w:vAlign w:val="bottom"/>
            <w:hideMark/>
          </w:tcPr>
          <w:p w14:paraId="7A1A29F6" w14:textId="77777777" w:rsidR="00A11285" w:rsidRPr="00A11285" w:rsidRDefault="00A11285" w:rsidP="00A11285">
            <w:pPr>
              <w:jc w:val="right"/>
            </w:pPr>
            <w:r w:rsidRPr="00A11285">
              <w:t>25.9</w:t>
            </w:r>
          </w:p>
        </w:tc>
        <w:tc>
          <w:tcPr>
            <w:tcW w:w="1160" w:type="dxa"/>
            <w:tcBorders>
              <w:top w:val="nil"/>
              <w:left w:val="nil"/>
              <w:bottom w:val="single" w:sz="4" w:space="0" w:color="auto"/>
              <w:right w:val="single" w:sz="4" w:space="0" w:color="auto"/>
            </w:tcBorders>
            <w:shd w:val="clear" w:color="auto" w:fill="auto"/>
            <w:noWrap/>
            <w:vAlign w:val="bottom"/>
            <w:hideMark/>
          </w:tcPr>
          <w:p w14:paraId="58C8C14B" w14:textId="77777777" w:rsidR="00A11285" w:rsidRPr="00A11285" w:rsidRDefault="00A11285" w:rsidP="00A11285">
            <w:pPr>
              <w:jc w:val="right"/>
            </w:pPr>
            <w:r w:rsidRPr="00A11285">
              <w:t>17.2</w:t>
            </w:r>
          </w:p>
        </w:tc>
      </w:tr>
      <w:tr w:rsidR="00A11285" w:rsidRPr="00A11285" w14:paraId="0F1296BD" w14:textId="77777777" w:rsidTr="00A11285">
        <w:trPr>
          <w:trHeight w:val="276"/>
          <w:jc w:val="center"/>
        </w:trPr>
        <w:tc>
          <w:tcPr>
            <w:tcW w:w="1980" w:type="dxa"/>
            <w:tcBorders>
              <w:top w:val="nil"/>
              <w:left w:val="single" w:sz="4" w:space="0" w:color="auto"/>
              <w:bottom w:val="single" w:sz="4" w:space="0" w:color="auto"/>
              <w:right w:val="single" w:sz="4" w:space="0" w:color="auto"/>
            </w:tcBorders>
            <w:shd w:val="clear" w:color="000000" w:fill="DCE6F1"/>
            <w:noWrap/>
            <w:vAlign w:val="bottom"/>
            <w:hideMark/>
          </w:tcPr>
          <w:p w14:paraId="755C135D" w14:textId="77777777" w:rsidR="00A11285" w:rsidRPr="00A11285" w:rsidRDefault="00A11285" w:rsidP="00A11285">
            <w:pPr>
              <w:rPr>
                <w:b/>
                <w:bCs/>
                <w:i/>
                <w:iCs/>
              </w:rPr>
            </w:pPr>
            <w:r w:rsidRPr="00A11285">
              <w:rPr>
                <w:b/>
                <w:bCs/>
                <w:i/>
                <w:iCs/>
              </w:rPr>
              <w:t>Укупно лишћари</w:t>
            </w:r>
          </w:p>
        </w:tc>
        <w:tc>
          <w:tcPr>
            <w:tcW w:w="1100" w:type="dxa"/>
            <w:tcBorders>
              <w:top w:val="nil"/>
              <w:left w:val="nil"/>
              <w:bottom w:val="single" w:sz="4" w:space="0" w:color="auto"/>
              <w:right w:val="single" w:sz="4" w:space="0" w:color="auto"/>
            </w:tcBorders>
            <w:shd w:val="clear" w:color="000000" w:fill="DCE6F1"/>
            <w:noWrap/>
            <w:vAlign w:val="bottom"/>
            <w:hideMark/>
          </w:tcPr>
          <w:p w14:paraId="685FC501" w14:textId="77777777" w:rsidR="00A11285" w:rsidRPr="00A11285" w:rsidRDefault="00A11285" w:rsidP="00A11285">
            <w:pPr>
              <w:jc w:val="right"/>
              <w:rPr>
                <w:b/>
                <w:bCs/>
                <w:i/>
                <w:iCs/>
              </w:rPr>
            </w:pPr>
            <w:r w:rsidRPr="00A11285">
              <w:rPr>
                <w:b/>
                <w:bCs/>
                <w:i/>
                <w:iCs/>
              </w:rPr>
              <w:t>5736.6</w:t>
            </w:r>
          </w:p>
        </w:tc>
        <w:tc>
          <w:tcPr>
            <w:tcW w:w="1020" w:type="dxa"/>
            <w:tcBorders>
              <w:top w:val="nil"/>
              <w:left w:val="nil"/>
              <w:bottom w:val="single" w:sz="4" w:space="0" w:color="auto"/>
              <w:right w:val="single" w:sz="4" w:space="0" w:color="auto"/>
            </w:tcBorders>
            <w:shd w:val="clear" w:color="000000" w:fill="DCE6F1"/>
            <w:noWrap/>
            <w:vAlign w:val="bottom"/>
            <w:hideMark/>
          </w:tcPr>
          <w:p w14:paraId="3D1598B2" w14:textId="77777777" w:rsidR="00A11285" w:rsidRPr="00A11285" w:rsidRDefault="00A11285" w:rsidP="00A11285">
            <w:pPr>
              <w:jc w:val="right"/>
              <w:rPr>
                <w:b/>
                <w:bCs/>
                <w:i/>
                <w:iCs/>
              </w:rPr>
            </w:pPr>
            <w:r w:rsidRPr="00A11285">
              <w:rPr>
                <w:b/>
                <w:bCs/>
                <w:i/>
                <w:iCs/>
              </w:rPr>
              <w:t>573.7</w:t>
            </w:r>
          </w:p>
        </w:tc>
        <w:tc>
          <w:tcPr>
            <w:tcW w:w="1100" w:type="dxa"/>
            <w:tcBorders>
              <w:top w:val="nil"/>
              <w:left w:val="nil"/>
              <w:bottom w:val="single" w:sz="4" w:space="0" w:color="auto"/>
              <w:right w:val="single" w:sz="4" w:space="0" w:color="auto"/>
            </w:tcBorders>
            <w:shd w:val="clear" w:color="000000" w:fill="DCE6F1"/>
            <w:noWrap/>
            <w:vAlign w:val="bottom"/>
            <w:hideMark/>
          </w:tcPr>
          <w:p w14:paraId="008FBCA2" w14:textId="77777777" w:rsidR="00A11285" w:rsidRPr="00A11285" w:rsidRDefault="00A11285" w:rsidP="00A11285">
            <w:pPr>
              <w:jc w:val="right"/>
              <w:rPr>
                <w:b/>
                <w:bCs/>
                <w:i/>
                <w:iCs/>
              </w:rPr>
            </w:pPr>
            <w:r w:rsidRPr="00A11285">
              <w:rPr>
                <w:b/>
                <w:bCs/>
                <w:i/>
                <w:iCs/>
              </w:rPr>
              <w:t>5162.9</w:t>
            </w:r>
          </w:p>
        </w:tc>
        <w:tc>
          <w:tcPr>
            <w:tcW w:w="1020" w:type="dxa"/>
            <w:tcBorders>
              <w:top w:val="nil"/>
              <w:left w:val="nil"/>
              <w:bottom w:val="single" w:sz="4" w:space="0" w:color="auto"/>
              <w:right w:val="single" w:sz="4" w:space="0" w:color="auto"/>
            </w:tcBorders>
            <w:shd w:val="clear" w:color="000000" w:fill="DCE6F1"/>
            <w:noWrap/>
            <w:vAlign w:val="bottom"/>
            <w:hideMark/>
          </w:tcPr>
          <w:p w14:paraId="25444FC5" w14:textId="77777777" w:rsidR="00A11285" w:rsidRPr="00A11285" w:rsidRDefault="00A11285" w:rsidP="00A11285">
            <w:pPr>
              <w:jc w:val="right"/>
              <w:rPr>
                <w:b/>
                <w:bCs/>
                <w:i/>
                <w:iCs/>
              </w:rPr>
            </w:pPr>
            <w:r w:rsidRPr="00A11285">
              <w:rPr>
                <w:b/>
                <w:bCs/>
                <w:i/>
                <w:iCs/>
              </w:rPr>
              <w:t>61.5</w:t>
            </w:r>
          </w:p>
        </w:tc>
        <w:tc>
          <w:tcPr>
            <w:tcW w:w="1020" w:type="dxa"/>
            <w:tcBorders>
              <w:top w:val="nil"/>
              <w:left w:val="nil"/>
              <w:bottom w:val="single" w:sz="4" w:space="0" w:color="auto"/>
              <w:right w:val="single" w:sz="4" w:space="0" w:color="auto"/>
            </w:tcBorders>
            <w:shd w:val="clear" w:color="000000" w:fill="DCE6F1"/>
            <w:noWrap/>
            <w:vAlign w:val="bottom"/>
            <w:hideMark/>
          </w:tcPr>
          <w:p w14:paraId="48B505E5" w14:textId="77777777" w:rsidR="00A11285" w:rsidRPr="00A11285" w:rsidRDefault="00A11285" w:rsidP="00A11285">
            <w:pPr>
              <w:jc w:val="right"/>
              <w:rPr>
                <w:b/>
                <w:bCs/>
                <w:i/>
                <w:iCs/>
              </w:rPr>
            </w:pPr>
            <w:r w:rsidRPr="00A11285">
              <w:rPr>
                <w:b/>
                <w:bCs/>
                <w:i/>
                <w:iCs/>
              </w:rPr>
              <w:t>215.2</w:t>
            </w:r>
          </w:p>
        </w:tc>
        <w:tc>
          <w:tcPr>
            <w:tcW w:w="1080" w:type="dxa"/>
            <w:tcBorders>
              <w:top w:val="nil"/>
              <w:left w:val="nil"/>
              <w:bottom w:val="single" w:sz="4" w:space="0" w:color="auto"/>
              <w:right w:val="single" w:sz="4" w:space="0" w:color="auto"/>
            </w:tcBorders>
            <w:shd w:val="clear" w:color="000000" w:fill="DCE6F1"/>
            <w:noWrap/>
            <w:vAlign w:val="bottom"/>
            <w:hideMark/>
          </w:tcPr>
          <w:p w14:paraId="63AFF28D" w14:textId="77777777" w:rsidR="00A11285" w:rsidRPr="00A11285" w:rsidRDefault="00A11285" w:rsidP="00A11285">
            <w:pPr>
              <w:jc w:val="right"/>
              <w:rPr>
                <w:b/>
                <w:bCs/>
                <w:i/>
                <w:iCs/>
              </w:rPr>
            </w:pPr>
            <w:r w:rsidRPr="00A11285">
              <w:rPr>
                <w:b/>
                <w:bCs/>
                <w:i/>
                <w:iCs/>
              </w:rPr>
              <w:t>611.5</w:t>
            </w:r>
          </w:p>
        </w:tc>
        <w:tc>
          <w:tcPr>
            <w:tcW w:w="1080" w:type="dxa"/>
            <w:tcBorders>
              <w:top w:val="nil"/>
              <w:left w:val="nil"/>
              <w:bottom w:val="single" w:sz="4" w:space="0" w:color="auto"/>
              <w:right w:val="single" w:sz="4" w:space="0" w:color="auto"/>
            </w:tcBorders>
            <w:shd w:val="clear" w:color="000000" w:fill="DCE6F1"/>
            <w:noWrap/>
            <w:vAlign w:val="bottom"/>
            <w:hideMark/>
          </w:tcPr>
          <w:p w14:paraId="6FF8F0F9" w14:textId="77777777" w:rsidR="00A11285" w:rsidRPr="00A11285" w:rsidRDefault="00A11285" w:rsidP="00A11285">
            <w:pPr>
              <w:jc w:val="right"/>
              <w:rPr>
                <w:b/>
                <w:bCs/>
                <w:i/>
                <w:iCs/>
              </w:rPr>
            </w:pPr>
            <w:r w:rsidRPr="00A11285">
              <w:rPr>
                <w:b/>
                <w:bCs/>
                <w:i/>
                <w:iCs/>
              </w:rPr>
              <w:t>929.7</w:t>
            </w:r>
          </w:p>
        </w:tc>
        <w:tc>
          <w:tcPr>
            <w:tcW w:w="1020" w:type="dxa"/>
            <w:tcBorders>
              <w:top w:val="nil"/>
              <w:left w:val="nil"/>
              <w:bottom w:val="single" w:sz="4" w:space="0" w:color="auto"/>
              <w:right w:val="single" w:sz="4" w:space="0" w:color="auto"/>
            </w:tcBorders>
            <w:shd w:val="clear" w:color="000000" w:fill="DCE6F1"/>
            <w:noWrap/>
            <w:vAlign w:val="bottom"/>
            <w:hideMark/>
          </w:tcPr>
          <w:p w14:paraId="3C4173EC" w14:textId="77777777" w:rsidR="00A11285" w:rsidRPr="00A11285" w:rsidRDefault="00A11285" w:rsidP="00A11285">
            <w:pPr>
              <w:jc w:val="right"/>
              <w:rPr>
                <w:b/>
                <w:bCs/>
                <w:i/>
                <w:iCs/>
              </w:rPr>
            </w:pPr>
            <w:r w:rsidRPr="00A11285">
              <w:rPr>
                <w:b/>
                <w:bCs/>
                <w:i/>
                <w:iCs/>
              </w:rPr>
              <w:t>623.6</w:t>
            </w:r>
          </w:p>
        </w:tc>
        <w:tc>
          <w:tcPr>
            <w:tcW w:w="1080" w:type="dxa"/>
            <w:tcBorders>
              <w:top w:val="nil"/>
              <w:left w:val="nil"/>
              <w:bottom w:val="single" w:sz="4" w:space="0" w:color="auto"/>
              <w:right w:val="single" w:sz="4" w:space="0" w:color="auto"/>
            </w:tcBorders>
            <w:shd w:val="clear" w:color="000000" w:fill="DCE6F1"/>
            <w:noWrap/>
            <w:vAlign w:val="bottom"/>
            <w:hideMark/>
          </w:tcPr>
          <w:p w14:paraId="3608FB21" w14:textId="77777777" w:rsidR="00A11285" w:rsidRPr="00A11285" w:rsidRDefault="00A11285" w:rsidP="00A11285">
            <w:pPr>
              <w:jc w:val="right"/>
              <w:rPr>
                <w:b/>
                <w:bCs/>
                <w:i/>
                <w:iCs/>
              </w:rPr>
            </w:pPr>
            <w:r w:rsidRPr="00A11285">
              <w:rPr>
                <w:b/>
                <w:bCs/>
                <w:i/>
                <w:iCs/>
              </w:rPr>
              <w:t>549.6</w:t>
            </w:r>
          </w:p>
        </w:tc>
        <w:tc>
          <w:tcPr>
            <w:tcW w:w="1040" w:type="dxa"/>
            <w:tcBorders>
              <w:top w:val="nil"/>
              <w:left w:val="nil"/>
              <w:bottom w:val="single" w:sz="4" w:space="0" w:color="auto"/>
              <w:right w:val="single" w:sz="4" w:space="0" w:color="auto"/>
            </w:tcBorders>
            <w:shd w:val="clear" w:color="000000" w:fill="DCE6F1"/>
            <w:noWrap/>
            <w:vAlign w:val="bottom"/>
            <w:hideMark/>
          </w:tcPr>
          <w:p w14:paraId="1196E507" w14:textId="77777777" w:rsidR="00A11285" w:rsidRPr="00A11285" w:rsidRDefault="00A11285" w:rsidP="00A11285">
            <w:pPr>
              <w:jc w:val="right"/>
              <w:rPr>
                <w:b/>
                <w:bCs/>
                <w:i/>
                <w:iCs/>
              </w:rPr>
            </w:pPr>
            <w:r w:rsidRPr="00A11285">
              <w:rPr>
                <w:b/>
                <w:bCs/>
                <w:i/>
                <w:iCs/>
              </w:rPr>
              <w:t>91.6</w:t>
            </w:r>
          </w:p>
        </w:tc>
        <w:tc>
          <w:tcPr>
            <w:tcW w:w="1040" w:type="dxa"/>
            <w:tcBorders>
              <w:top w:val="nil"/>
              <w:left w:val="nil"/>
              <w:bottom w:val="single" w:sz="4" w:space="0" w:color="auto"/>
              <w:right w:val="single" w:sz="4" w:space="0" w:color="auto"/>
            </w:tcBorders>
            <w:shd w:val="clear" w:color="000000" w:fill="DCE6F1"/>
            <w:noWrap/>
            <w:vAlign w:val="bottom"/>
            <w:hideMark/>
          </w:tcPr>
          <w:p w14:paraId="64DCEE52" w14:textId="77777777" w:rsidR="00A11285" w:rsidRPr="00A11285" w:rsidRDefault="00A11285" w:rsidP="00A11285">
            <w:pPr>
              <w:jc w:val="right"/>
              <w:rPr>
                <w:b/>
                <w:bCs/>
                <w:i/>
                <w:iCs/>
              </w:rPr>
            </w:pPr>
            <w:r w:rsidRPr="00A11285">
              <w:rPr>
                <w:b/>
                <w:bCs/>
                <w:i/>
                <w:iCs/>
              </w:rPr>
              <w:t>3083.0</w:t>
            </w:r>
          </w:p>
        </w:tc>
        <w:tc>
          <w:tcPr>
            <w:tcW w:w="1160" w:type="dxa"/>
            <w:tcBorders>
              <w:top w:val="nil"/>
              <w:left w:val="nil"/>
              <w:bottom w:val="single" w:sz="4" w:space="0" w:color="auto"/>
              <w:right w:val="single" w:sz="4" w:space="0" w:color="auto"/>
            </w:tcBorders>
            <w:shd w:val="clear" w:color="000000" w:fill="DCE6F1"/>
            <w:noWrap/>
            <w:vAlign w:val="bottom"/>
            <w:hideMark/>
          </w:tcPr>
          <w:p w14:paraId="0AAFA326" w14:textId="77777777" w:rsidR="00A11285" w:rsidRPr="00A11285" w:rsidRDefault="00A11285" w:rsidP="00A11285">
            <w:pPr>
              <w:jc w:val="right"/>
              <w:rPr>
                <w:b/>
                <w:bCs/>
                <w:i/>
                <w:iCs/>
              </w:rPr>
            </w:pPr>
            <w:r w:rsidRPr="00A11285">
              <w:rPr>
                <w:b/>
                <w:bCs/>
                <w:i/>
                <w:iCs/>
              </w:rPr>
              <w:t>2080.0</w:t>
            </w:r>
          </w:p>
        </w:tc>
      </w:tr>
      <w:tr w:rsidR="00A11285" w:rsidRPr="00A11285" w14:paraId="4823865C"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2D9166" w14:textId="77777777" w:rsidR="00A11285" w:rsidRPr="00A11285" w:rsidRDefault="00A11285" w:rsidP="00A11285">
            <w:r w:rsidRPr="00A11285">
              <w:t>Јела</w:t>
            </w:r>
          </w:p>
        </w:tc>
        <w:tc>
          <w:tcPr>
            <w:tcW w:w="1100" w:type="dxa"/>
            <w:tcBorders>
              <w:top w:val="nil"/>
              <w:left w:val="nil"/>
              <w:bottom w:val="single" w:sz="4" w:space="0" w:color="auto"/>
              <w:right w:val="single" w:sz="4" w:space="0" w:color="auto"/>
            </w:tcBorders>
            <w:shd w:val="clear" w:color="auto" w:fill="auto"/>
            <w:noWrap/>
            <w:vAlign w:val="bottom"/>
            <w:hideMark/>
          </w:tcPr>
          <w:p w14:paraId="0A2FCD80" w14:textId="77777777" w:rsidR="00A11285" w:rsidRPr="00A11285" w:rsidRDefault="00A11285" w:rsidP="00A11285">
            <w:pPr>
              <w:jc w:val="right"/>
            </w:pPr>
            <w:r w:rsidRPr="00A11285">
              <w:t>148.1</w:t>
            </w:r>
          </w:p>
        </w:tc>
        <w:tc>
          <w:tcPr>
            <w:tcW w:w="1020" w:type="dxa"/>
            <w:tcBorders>
              <w:top w:val="nil"/>
              <w:left w:val="nil"/>
              <w:bottom w:val="single" w:sz="4" w:space="0" w:color="auto"/>
              <w:right w:val="single" w:sz="4" w:space="0" w:color="auto"/>
            </w:tcBorders>
            <w:shd w:val="clear" w:color="auto" w:fill="auto"/>
            <w:noWrap/>
            <w:vAlign w:val="bottom"/>
            <w:hideMark/>
          </w:tcPr>
          <w:p w14:paraId="66EB5A00" w14:textId="77777777" w:rsidR="00A11285" w:rsidRPr="00A11285" w:rsidRDefault="00A11285" w:rsidP="00A11285">
            <w:pPr>
              <w:jc w:val="right"/>
            </w:pPr>
            <w:r w:rsidRPr="00A11285">
              <w:t>22.2</w:t>
            </w:r>
          </w:p>
        </w:tc>
        <w:tc>
          <w:tcPr>
            <w:tcW w:w="1100" w:type="dxa"/>
            <w:tcBorders>
              <w:top w:val="nil"/>
              <w:left w:val="nil"/>
              <w:bottom w:val="single" w:sz="4" w:space="0" w:color="auto"/>
              <w:right w:val="nil"/>
            </w:tcBorders>
            <w:shd w:val="clear" w:color="auto" w:fill="auto"/>
            <w:noWrap/>
            <w:vAlign w:val="bottom"/>
            <w:hideMark/>
          </w:tcPr>
          <w:p w14:paraId="6DE89C2C" w14:textId="77777777" w:rsidR="00A11285" w:rsidRPr="00A11285" w:rsidRDefault="00A11285" w:rsidP="00A11285">
            <w:pPr>
              <w:jc w:val="right"/>
            </w:pPr>
            <w:r w:rsidRPr="00A11285">
              <w:t>125.9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FBC2C96" w14:textId="77777777" w:rsidR="00A11285" w:rsidRPr="00A11285" w:rsidRDefault="00A11285" w:rsidP="00A11285">
            <w:pPr>
              <w:jc w:val="right"/>
            </w:pPr>
            <w:r w:rsidRPr="00A11285">
              <w:t>6.3</w:t>
            </w:r>
          </w:p>
        </w:tc>
        <w:tc>
          <w:tcPr>
            <w:tcW w:w="1020" w:type="dxa"/>
            <w:tcBorders>
              <w:top w:val="nil"/>
              <w:left w:val="nil"/>
              <w:bottom w:val="single" w:sz="4" w:space="0" w:color="auto"/>
              <w:right w:val="single" w:sz="4" w:space="0" w:color="auto"/>
            </w:tcBorders>
            <w:shd w:val="clear" w:color="auto" w:fill="auto"/>
            <w:noWrap/>
            <w:vAlign w:val="bottom"/>
            <w:hideMark/>
          </w:tcPr>
          <w:p w14:paraId="41073FD9" w14:textId="77777777" w:rsidR="00A11285" w:rsidRPr="00A11285" w:rsidRDefault="00A11285" w:rsidP="00A11285">
            <w:pPr>
              <w:jc w:val="right"/>
            </w:pPr>
            <w:r w:rsidRPr="00A11285">
              <w:t>6.3</w:t>
            </w:r>
          </w:p>
        </w:tc>
        <w:tc>
          <w:tcPr>
            <w:tcW w:w="1080" w:type="dxa"/>
            <w:tcBorders>
              <w:top w:val="nil"/>
              <w:left w:val="nil"/>
              <w:bottom w:val="single" w:sz="4" w:space="0" w:color="auto"/>
              <w:right w:val="single" w:sz="4" w:space="0" w:color="auto"/>
            </w:tcBorders>
            <w:shd w:val="clear" w:color="auto" w:fill="auto"/>
            <w:noWrap/>
            <w:vAlign w:val="bottom"/>
            <w:hideMark/>
          </w:tcPr>
          <w:p w14:paraId="4E293B00"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1EC960AB" w14:textId="77777777" w:rsidR="00A11285" w:rsidRPr="00A11285" w:rsidRDefault="00A11285" w:rsidP="00A11285">
            <w:pPr>
              <w:jc w:val="right"/>
            </w:pPr>
            <w:r w:rsidRPr="00A11285">
              <w:t>25.2</w:t>
            </w:r>
          </w:p>
        </w:tc>
        <w:tc>
          <w:tcPr>
            <w:tcW w:w="1020" w:type="dxa"/>
            <w:tcBorders>
              <w:top w:val="nil"/>
              <w:left w:val="nil"/>
              <w:bottom w:val="single" w:sz="4" w:space="0" w:color="auto"/>
              <w:right w:val="single" w:sz="4" w:space="0" w:color="auto"/>
            </w:tcBorders>
            <w:shd w:val="clear" w:color="auto" w:fill="auto"/>
            <w:noWrap/>
            <w:vAlign w:val="bottom"/>
            <w:hideMark/>
          </w:tcPr>
          <w:p w14:paraId="2E8E48A7" w14:textId="77777777" w:rsidR="00A11285" w:rsidRPr="00A11285" w:rsidRDefault="00A11285" w:rsidP="00A11285">
            <w:pPr>
              <w:jc w:val="right"/>
            </w:pPr>
            <w:r w:rsidRPr="00A11285">
              <w:t>25.2</w:t>
            </w:r>
          </w:p>
        </w:tc>
        <w:tc>
          <w:tcPr>
            <w:tcW w:w="1080" w:type="dxa"/>
            <w:tcBorders>
              <w:top w:val="nil"/>
              <w:left w:val="nil"/>
              <w:bottom w:val="single" w:sz="4" w:space="0" w:color="auto"/>
              <w:right w:val="single" w:sz="4" w:space="0" w:color="auto"/>
            </w:tcBorders>
            <w:shd w:val="clear" w:color="auto" w:fill="auto"/>
            <w:noWrap/>
            <w:vAlign w:val="bottom"/>
            <w:hideMark/>
          </w:tcPr>
          <w:p w14:paraId="238601EA" w14:textId="77777777" w:rsidR="00A11285" w:rsidRPr="00A11285" w:rsidRDefault="00A11285" w:rsidP="00A11285">
            <w:pPr>
              <w:jc w:val="right"/>
            </w:pPr>
            <w:r w:rsidRPr="00A11285">
              <w:t>37.8</w:t>
            </w:r>
          </w:p>
        </w:tc>
        <w:tc>
          <w:tcPr>
            <w:tcW w:w="1040" w:type="dxa"/>
            <w:tcBorders>
              <w:top w:val="nil"/>
              <w:left w:val="nil"/>
              <w:bottom w:val="single" w:sz="4" w:space="0" w:color="auto"/>
              <w:right w:val="single" w:sz="4" w:space="0" w:color="auto"/>
            </w:tcBorders>
            <w:shd w:val="clear" w:color="auto" w:fill="auto"/>
            <w:noWrap/>
            <w:vAlign w:val="bottom"/>
            <w:hideMark/>
          </w:tcPr>
          <w:p w14:paraId="67044047" w14:textId="77777777" w:rsidR="00A11285" w:rsidRPr="00A11285" w:rsidRDefault="00A11285" w:rsidP="00A11285">
            <w:pPr>
              <w:jc w:val="right"/>
            </w:pPr>
            <w:r w:rsidRPr="00A11285">
              <w:t>25.2</w:t>
            </w:r>
          </w:p>
        </w:tc>
        <w:tc>
          <w:tcPr>
            <w:tcW w:w="1040" w:type="dxa"/>
            <w:tcBorders>
              <w:top w:val="nil"/>
              <w:left w:val="nil"/>
              <w:bottom w:val="single" w:sz="4" w:space="0" w:color="auto"/>
              <w:right w:val="single" w:sz="4" w:space="0" w:color="auto"/>
            </w:tcBorders>
            <w:shd w:val="clear" w:color="auto" w:fill="auto"/>
            <w:noWrap/>
            <w:vAlign w:val="bottom"/>
            <w:hideMark/>
          </w:tcPr>
          <w:p w14:paraId="2922CE91" w14:textId="77777777" w:rsidR="00A11285" w:rsidRPr="00A11285" w:rsidRDefault="00A11285" w:rsidP="00A11285">
            <w:pPr>
              <w:jc w:val="right"/>
            </w:pPr>
            <w:r w:rsidRPr="00A11285">
              <w:t>125.9</w:t>
            </w:r>
          </w:p>
        </w:tc>
        <w:tc>
          <w:tcPr>
            <w:tcW w:w="1160" w:type="dxa"/>
            <w:tcBorders>
              <w:top w:val="nil"/>
              <w:left w:val="nil"/>
              <w:bottom w:val="single" w:sz="4" w:space="0" w:color="auto"/>
              <w:right w:val="single" w:sz="4" w:space="0" w:color="auto"/>
            </w:tcBorders>
            <w:shd w:val="clear" w:color="auto" w:fill="auto"/>
            <w:noWrap/>
            <w:vAlign w:val="bottom"/>
            <w:hideMark/>
          </w:tcPr>
          <w:p w14:paraId="375B644C" w14:textId="77777777" w:rsidR="00A11285" w:rsidRPr="00A11285" w:rsidRDefault="00A11285" w:rsidP="00A11285">
            <w:r w:rsidRPr="00A11285">
              <w:t> </w:t>
            </w:r>
          </w:p>
        </w:tc>
      </w:tr>
      <w:tr w:rsidR="00A11285" w:rsidRPr="00A11285" w14:paraId="199C3390"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E64D98" w14:textId="77777777" w:rsidR="00A11285" w:rsidRPr="00A11285" w:rsidRDefault="00A11285" w:rsidP="00A11285">
            <w:r w:rsidRPr="00A11285">
              <w:t>Смрча</w:t>
            </w:r>
          </w:p>
        </w:tc>
        <w:tc>
          <w:tcPr>
            <w:tcW w:w="1100" w:type="dxa"/>
            <w:tcBorders>
              <w:top w:val="nil"/>
              <w:left w:val="nil"/>
              <w:bottom w:val="single" w:sz="4" w:space="0" w:color="auto"/>
              <w:right w:val="single" w:sz="4" w:space="0" w:color="auto"/>
            </w:tcBorders>
            <w:shd w:val="clear" w:color="auto" w:fill="auto"/>
            <w:noWrap/>
            <w:vAlign w:val="bottom"/>
            <w:hideMark/>
          </w:tcPr>
          <w:p w14:paraId="3F3B6F59" w14:textId="77777777" w:rsidR="00A11285" w:rsidRPr="00A11285" w:rsidRDefault="00A11285" w:rsidP="00A11285">
            <w:pPr>
              <w:jc w:val="right"/>
            </w:pPr>
            <w:r w:rsidRPr="00A11285">
              <w:t>6.5</w:t>
            </w:r>
          </w:p>
        </w:tc>
        <w:tc>
          <w:tcPr>
            <w:tcW w:w="1020" w:type="dxa"/>
            <w:tcBorders>
              <w:top w:val="nil"/>
              <w:left w:val="nil"/>
              <w:bottom w:val="single" w:sz="4" w:space="0" w:color="auto"/>
              <w:right w:val="single" w:sz="4" w:space="0" w:color="auto"/>
            </w:tcBorders>
            <w:shd w:val="clear" w:color="auto" w:fill="auto"/>
            <w:noWrap/>
            <w:vAlign w:val="bottom"/>
            <w:hideMark/>
          </w:tcPr>
          <w:p w14:paraId="662B8CD6" w14:textId="77777777" w:rsidR="00A11285" w:rsidRPr="00A11285" w:rsidRDefault="00A11285" w:rsidP="00A11285">
            <w:pPr>
              <w:jc w:val="right"/>
            </w:pPr>
            <w:r w:rsidRPr="00A11285">
              <w:t>1.0</w:t>
            </w:r>
          </w:p>
        </w:tc>
        <w:tc>
          <w:tcPr>
            <w:tcW w:w="1100" w:type="dxa"/>
            <w:tcBorders>
              <w:top w:val="nil"/>
              <w:left w:val="nil"/>
              <w:bottom w:val="single" w:sz="4" w:space="0" w:color="auto"/>
              <w:right w:val="nil"/>
            </w:tcBorders>
            <w:shd w:val="clear" w:color="auto" w:fill="auto"/>
            <w:noWrap/>
            <w:vAlign w:val="bottom"/>
            <w:hideMark/>
          </w:tcPr>
          <w:p w14:paraId="2FC6CFF9" w14:textId="77777777" w:rsidR="00A11285" w:rsidRPr="00A11285" w:rsidRDefault="00A11285" w:rsidP="00A11285">
            <w:pPr>
              <w:jc w:val="right"/>
            </w:pPr>
            <w:r w:rsidRPr="00A11285">
              <w:t>5.5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9256250" w14:textId="77777777" w:rsidR="00A11285" w:rsidRPr="00A11285" w:rsidRDefault="00A11285" w:rsidP="00A11285">
            <w:pPr>
              <w:jc w:val="right"/>
            </w:pPr>
            <w:r w:rsidRPr="00A11285">
              <w:t>0.3</w:t>
            </w:r>
          </w:p>
        </w:tc>
        <w:tc>
          <w:tcPr>
            <w:tcW w:w="1020" w:type="dxa"/>
            <w:tcBorders>
              <w:top w:val="nil"/>
              <w:left w:val="nil"/>
              <w:bottom w:val="single" w:sz="4" w:space="0" w:color="auto"/>
              <w:right w:val="single" w:sz="4" w:space="0" w:color="auto"/>
            </w:tcBorders>
            <w:shd w:val="clear" w:color="auto" w:fill="auto"/>
            <w:noWrap/>
            <w:vAlign w:val="bottom"/>
            <w:hideMark/>
          </w:tcPr>
          <w:p w14:paraId="2A39959E" w14:textId="77777777" w:rsidR="00A11285" w:rsidRPr="00A11285" w:rsidRDefault="00A11285" w:rsidP="00A11285">
            <w:pPr>
              <w:jc w:val="right"/>
            </w:pPr>
            <w:r w:rsidRPr="00A11285">
              <w:t>0.3</w:t>
            </w:r>
          </w:p>
        </w:tc>
        <w:tc>
          <w:tcPr>
            <w:tcW w:w="1080" w:type="dxa"/>
            <w:tcBorders>
              <w:top w:val="nil"/>
              <w:left w:val="nil"/>
              <w:bottom w:val="single" w:sz="4" w:space="0" w:color="auto"/>
              <w:right w:val="single" w:sz="4" w:space="0" w:color="auto"/>
            </w:tcBorders>
            <w:shd w:val="clear" w:color="auto" w:fill="auto"/>
            <w:noWrap/>
            <w:vAlign w:val="bottom"/>
            <w:hideMark/>
          </w:tcPr>
          <w:p w14:paraId="7E2DA04B"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376B4B8B" w14:textId="77777777" w:rsidR="00A11285" w:rsidRPr="00A11285" w:rsidRDefault="00A11285" w:rsidP="00A11285">
            <w:pPr>
              <w:jc w:val="right"/>
            </w:pPr>
            <w:r w:rsidRPr="00A11285">
              <w:t>1.1</w:t>
            </w:r>
          </w:p>
        </w:tc>
        <w:tc>
          <w:tcPr>
            <w:tcW w:w="1020" w:type="dxa"/>
            <w:tcBorders>
              <w:top w:val="nil"/>
              <w:left w:val="nil"/>
              <w:bottom w:val="single" w:sz="4" w:space="0" w:color="auto"/>
              <w:right w:val="single" w:sz="4" w:space="0" w:color="auto"/>
            </w:tcBorders>
            <w:shd w:val="clear" w:color="auto" w:fill="auto"/>
            <w:noWrap/>
            <w:vAlign w:val="bottom"/>
            <w:hideMark/>
          </w:tcPr>
          <w:p w14:paraId="2A3DD55C" w14:textId="77777777" w:rsidR="00A11285" w:rsidRPr="00A11285" w:rsidRDefault="00A11285" w:rsidP="00A11285">
            <w:pPr>
              <w:jc w:val="right"/>
            </w:pPr>
            <w:r w:rsidRPr="00A11285">
              <w:t>1.1</w:t>
            </w:r>
          </w:p>
        </w:tc>
        <w:tc>
          <w:tcPr>
            <w:tcW w:w="1080" w:type="dxa"/>
            <w:tcBorders>
              <w:top w:val="nil"/>
              <w:left w:val="nil"/>
              <w:bottom w:val="single" w:sz="4" w:space="0" w:color="auto"/>
              <w:right w:val="single" w:sz="4" w:space="0" w:color="auto"/>
            </w:tcBorders>
            <w:shd w:val="clear" w:color="auto" w:fill="auto"/>
            <w:noWrap/>
            <w:vAlign w:val="bottom"/>
            <w:hideMark/>
          </w:tcPr>
          <w:p w14:paraId="212EF74D" w14:textId="77777777" w:rsidR="00A11285" w:rsidRPr="00A11285" w:rsidRDefault="00A11285" w:rsidP="00A11285">
            <w:pPr>
              <w:jc w:val="right"/>
            </w:pPr>
            <w:r w:rsidRPr="00A11285">
              <w:t>1.6</w:t>
            </w:r>
          </w:p>
        </w:tc>
        <w:tc>
          <w:tcPr>
            <w:tcW w:w="1040" w:type="dxa"/>
            <w:tcBorders>
              <w:top w:val="nil"/>
              <w:left w:val="nil"/>
              <w:bottom w:val="single" w:sz="4" w:space="0" w:color="auto"/>
              <w:right w:val="single" w:sz="4" w:space="0" w:color="auto"/>
            </w:tcBorders>
            <w:shd w:val="clear" w:color="auto" w:fill="auto"/>
            <w:noWrap/>
            <w:vAlign w:val="bottom"/>
            <w:hideMark/>
          </w:tcPr>
          <w:p w14:paraId="21D20663" w14:textId="77777777" w:rsidR="00A11285" w:rsidRPr="00A11285" w:rsidRDefault="00A11285" w:rsidP="00A11285">
            <w:pPr>
              <w:jc w:val="right"/>
            </w:pPr>
            <w:r w:rsidRPr="00A11285">
              <w:t>1.1</w:t>
            </w:r>
          </w:p>
        </w:tc>
        <w:tc>
          <w:tcPr>
            <w:tcW w:w="1040" w:type="dxa"/>
            <w:tcBorders>
              <w:top w:val="nil"/>
              <w:left w:val="nil"/>
              <w:bottom w:val="single" w:sz="4" w:space="0" w:color="auto"/>
              <w:right w:val="single" w:sz="4" w:space="0" w:color="auto"/>
            </w:tcBorders>
            <w:shd w:val="clear" w:color="auto" w:fill="auto"/>
            <w:noWrap/>
            <w:vAlign w:val="bottom"/>
            <w:hideMark/>
          </w:tcPr>
          <w:p w14:paraId="114BCD66" w14:textId="77777777" w:rsidR="00A11285" w:rsidRPr="00A11285" w:rsidRDefault="00A11285" w:rsidP="00A11285">
            <w:pPr>
              <w:jc w:val="right"/>
            </w:pPr>
            <w:r w:rsidRPr="00A11285">
              <w:t>5.5</w:t>
            </w:r>
          </w:p>
        </w:tc>
        <w:tc>
          <w:tcPr>
            <w:tcW w:w="1160" w:type="dxa"/>
            <w:tcBorders>
              <w:top w:val="nil"/>
              <w:left w:val="nil"/>
              <w:bottom w:val="single" w:sz="4" w:space="0" w:color="auto"/>
              <w:right w:val="single" w:sz="4" w:space="0" w:color="auto"/>
            </w:tcBorders>
            <w:shd w:val="clear" w:color="auto" w:fill="auto"/>
            <w:noWrap/>
            <w:vAlign w:val="bottom"/>
            <w:hideMark/>
          </w:tcPr>
          <w:p w14:paraId="241375D5" w14:textId="77777777" w:rsidR="00A11285" w:rsidRPr="00A11285" w:rsidRDefault="00A11285" w:rsidP="00A11285">
            <w:r w:rsidRPr="00A11285">
              <w:t> </w:t>
            </w:r>
          </w:p>
        </w:tc>
      </w:tr>
      <w:tr w:rsidR="00A11285" w:rsidRPr="00A11285" w14:paraId="51815914"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72E438" w14:textId="77777777" w:rsidR="00A11285" w:rsidRPr="00A11285" w:rsidRDefault="00A11285" w:rsidP="00A11285">
            <w:r w:rsidRPr="00A11285">
              <w:t>Црни бор</w:t>
            </w:r>
          </w:p>
        </w:tc>
        <w:tc>
          <w:tcPr>
            <w:tcW w:w="1100" w:type="dxa"/>
            <w:tcBorders>
              <w:top w:val="nil"/>
              <w:left w:val="nil"/>
              <w:bottom w:val="single" w:sz="4" w:space="0" w:color="auto"/>
              <w:right w:val="single" w:sz="4" w:space="0" w:color="auto"/>
            </w:tcBorders>
            <w:shd w:val="clear" w:color="auto" w:fill="auto"/>
            <w:noWrap/>
            <w:vAlign w:val="bottom"/>
            <w:hideMark/>
          </w:tcPr>
          <w:p w14:paraId="0AAA0812" w14:textId="77777777" w:rsidR="00A11285" w:rsidRPr="00A11285" w:rsidRDefault="00A11285" w:rsidP="00A11285">
            <w:pPr>
              <w:jc w:val="right"/>
            </w:pPr>
            <w:r w:rsidRPr="00A11285">
              <w:t>42.0</w:t>
            </w:r>
          </w:p>
        </w:tc>
        <w:tc>
          <w:tcPr>
            <w:tcW w:w="1020" w:type="dxa"/>
            <w:tcBorders>
              <w:top w:val="nil"/>
              <w:left w:val="nil"/>
              <w:bottom w:val="single" w:sz="4" w:space="0" w:color="auto"/>
              <w:right w:val="single" w:sz="4" w:space="0" w:color="auto"/>
            </w:tcBorders>
            <w:shd w:val="clear" w:color="auto" w:fill="auto"/>
            <w:noWrap/>
            <w:vAlign w:val="bottom"/>
            <w:hideMark/>
          </w:tcPr>
          <w:p w14:paraId="38045835" w14:textId="77777777" w:rsidR="00A11285" w:rsidRPr="00A11285" w:rsidRDefault="00A11285" w:rsidP="00A11285">
            <w:pPr>
              <w:jc w:val="right"/>
            </w:pPr>
            <w:r w:rsidRPr="00A11285">
              <w:t>6.3</w:t>
            </w:r>
          </w:p>
        </w:tc>
        <w:tc>
          <w:tcPr>
            <w:tcW w:w="1100" w:type="dxa"/>
            <w:tcBorders>
              <w:top w:val="nil"/>
              <w:left w:val="nil"/>
              <w:bottom w:val="single" w:sz="4" w:space="0" w:color="auto"/>
              <w:right w:val="nil"/>
            </w:tcBorders>
            <w:shd w:val="clear" w:color="auto" w:fill="auto"/>
            <w:noWrap/>
            <w:vAlign w:val="bottom"/>
            <w:hideMark/>
          </w:tcPr>
          <w:p w14:paraId="19B8AF8A" w14:textId="77777777" w:rsidR="00A11285" w:rsidRPr="00A11285" w:rsidRDefault="00A11285" w:rsidP="00A11285">
            <w:pPr>
              <w:jc w:val="right"/>
            </w:pPr>
            <w:r w:rsidRPr="00A11285">
              <w:t>35.7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D330325" w14:textId="77777777" w:rsidR="00A11285" w:rsidRPr="00A11285" w:rsidRDefault="00A11285" w:rsidP="00A11285">
            <w:r w:rsidRPr="00A11285">
              <w:t> </w:t>
            </w:r>
          </w:p>
        </w:tc>
        <w:tc>
          <w:tcPr>
            <w:tcW w:w="1020" w:type="dxa"/>
            <w:tcBorders>
              <w:top w:val="nil"/>
              <w:left w:val="nil"/>
              <w:bottom w:val="single" w:sz="4" w:space="0" w:color="auto"/>
              <w:right w:val="single" w:sz="4" w:space="0" w:color="auto"/>
            </w:tcBorders>
            <w:shd w:val="clear" w:color="auto" w:fill="auto"/>
            <w:noWrap/>
            <w:vAlign w:val="bottom"/>
            <w:hideMark/>
          </w:tcPr>
          <w:p w14:paraId="090C7D42"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3F2E0626" w14:textId="77777777" w:rsidR="00A11285" w:rsidRPr="00A11285" w:rsidRDefault="00A11285" w:rsidP="00A11285">
            <w:r w:rsidRPr="00A11285">
              <w:t> </w:t>
            </w:r>
          </w:p>
        </w:tc>
        <w:tc>
          <w:tcPr>
            <w:tcW w:w="1080" w:type="dxa"/>
            <w:tcBorders>
              <w:top w:val="nil"/>
              <w:left w:val="nil"/>
              <w:bottom w:val="single" w:sz="4" w:space="0" w:color="auto"/>
              <w:right w:val="single" w:sz="4" w:space="0" w:color="auto"/>
            </w:tcBorders>
            <w:shd w:val="clear" w:color="auto" w:fill="auto"/>
            <w:noWrap/>
            <w:vAlign w:val="bottom"/>
            <w:hideMark/>
          </w:tcPr>
          <w:p w14:paraId="63AEA9FB" w14:textId="77777777" w:rsidR="00A11285" w:rsidRPr="00A11285" w:rsidRDefault="00A11285" w:rsidP="00A11285">
            <w:pPr>
              <w:jc w:val="right"/>
            </w:pPr>
            <w:r w:rsidRPr="00A11285">
              <w:t>7.1</w:t>
            </w:r>
          </w:p>
        </w:tc>
        <w:tc>
          <w:tcPr>
            <w:tcW w:w="1020" w:type="dxa"/>
            <w:tcBorders>
              <w:top w:val="nil"/>
              <w:left w:val="nil"/>
              <w:bottom w:val="single" w:sz="4" w:space="0" w:color="auto"/>
              <w:right w:val="single" w:sz="4" w:space="0" w:color="auto"/>
            </w:tcBorders>
            <w:shd w:val="clear" w:color="auto" w:fill="auto"/>
            <w:noWrap/>
            <w:vAlign w:val="bottom"/>
            <w:hideMark/>
          </w:tcPr>
          <w:p w14:paraId="3EBBFBA5" w14:textId="77777777" w:rsidR="00A11285" w:rsidRPr="00A11285" w:rsidRDefault="00A11285" w:rsidP="00A11285">
            <w:pPr>
              <w:jc w:val="right"/>
            </w:pPr>
            <w:r w:rsidRPr="00A11285">
              <w:t>7.1</w:t>
            </w:r>
          </w:p>
        </w:tc>
        <w:tc>
          <w:tcPr>
            <w:tcW w:w="1080" w:type="dxa"/>
            <w:tcBorders>
              <w:top w:val="nil"/>
              <w:left w:val="nil"/>
              <w:bottom w:val="single" w:sz="4" w:space="0" w:color="auto"/>
              <w:right w:val="single" w:sz="4" w:space="0" w:color="auto"/>
            </w:tcBorders>
            <w:shd w:val="clear" w:color="auto" w:fill="auto"/>
            <w:noWrap/>
            <w:vAlign w:val="bottom"/>
            <w:hideMark/>
          </w:tcPr>
          <w:p w14:paraId="4CB1AD47" w14:textId="77777777" w:rsidR="00A11285" w:rsidRPr="00A11285" w:rsidRDefault="00A11285" w:rsidP="00A11285">
            <w:pPr>
              <w:jc w:val="right"/>
            </w:pPr>
            <w:r w:rsidRPr="00A11285">
              <w:t>14.3</w:t>
            </w:r>
          </w:p>
        </w:tc>
        <w:tc>
          <w:tcPr>
            <w:tcW w:w="1040" w:type="dxa"/>
            <w:tcBorders>
              <w:top w:val="nil"/>
              <w:left w:val="nil"/>
              <w:bottom w:val="single" w:sz="4" w:space="0" w:color="auto"/>
              <w:right w:val="single" w:sz="4" w:space="0" w:color="auto"/>
            </w:tcBorders>
            <w:shd w:val="clear" w:color="auto" w:fill="auto"/>
            <w:noWrap/>
            <w:vAlign w:val="bottom"/>
            <w:hideMark/>
          </w:tcPr>
          <w:p w14:paraId="57514972" w14:textId="77777777" w:rsidR="00A11285" w:rsidRPr="00A11285" w:rsidRDefault="00A11285" w:rsidP="00A11285">
            <w:pPr>
              <w:jc w:val="right"/>
            </w:pPr>
            <w:r w:rsidRPr="00A11285">
              <w:t>7.1</w:t>
            </w:r>
          </w:p>
        </w:tc>
        <w:tc>
          <w:tcPr>
            <w:tcW w:w="1040" w:type="dxa"/>
            <w:tcBorders>
              <w:top w:val="nil"/>
              <w:left w:val="nil"/>
              <w:bottom w:val="single" w:sz="4" w:space="0" w:color="auto"/>
              <w:right w:val="single" w:sz="4" w:space="0" w:color="auto"/>
            </w:tcBorders>
            <w:shd w:val="clear" w:color="auto" w:fill="auto"/>
            <w:noWrap/>
            <w:vAlign w:val="bottom"/>
            <w:hideMark/>
          </w:tcPr>
          <w:p w14:paraId="647B6D48" w14:textId="77777777" w:rsidR="00A11285" w:rsidRPr="00A11285" w:rsidRDefault="00A11285" w:rsidP="00A11285">
            <w:pPr>
              <w:jc w:val="right"/>
            </w:pPr>
            <w:r w:rsidRPr="00A11285">
              <w:t>35.7</w:t>
            </w:r>
          </w:p>
        </w:tc>
        <w:tc>
          <w:tcPr>
            <w:tcW w:w="1160" w:type="dxa"/>
            <w:tcBorders>
              <w:top w:val="nil"/>
              <w:left w:val="nil"/>
              <w:bottom w:val="single" w:sz="4" w:space="0" w:color="auto"/>
              <w:right w:val="single" w:sz="4" w:space="0" w:color="auto"/>
            </w:tcBorders>
            <w:shd w:val="clear" w:color="auto" w:fill="auto"/>
            <w:noWrap/>
            <w:vAlign w:val="bottom"/>
            <w:hideMark/>
          </w:tcPr>
          <w:p w14:paraId="6E1C5F4F" w14:textId="77777777" w:rsidR="00A11285" w:rsidRPr="00A11285" w:rsidRDefault="00A11285" w:rsidP="00A11285">
            <w:r w:rsidRPr="00A11285">
              <w:t> </w:t>
            </w:r>
          </w:p>
        </w:tc>
      </w:tr>
      <w:tr w:rsidR="00A11285" w:rsidRPr="00A11285" w14:paraId="4E0E079B" w14:textId="77777777" w:rsidTr="00A11285">
        <w:trPr>
          <w:trHeight w:val="279"/>
          <w:jc w:val="center"/>
        </w:trPr>
        <w:tc>
          <w:tcPr>
            <w:tcW w:w="1980" w:type="dxa"/>
            <w:tcBorders>
              <w:top w:val="nil"/>
              <w:left w:val="single" w:sz="4" w:space="0" w:color="auto"/>
              <w:bottom w:val="single" w:sz="4" w:space="0" w:color="auto"/>
              <w:right w:val="single" w:sz="4" w:space="0" w:color="auto"/>
            </w:tcBorders>
            <w:shd w:val="clear" w:color="000000" w:fill="DCE6F1"/>
            <w:noWrap/>
            <w:vAlign w:val="bottom"/>
            <w:hideMark/>
          </w:tcPr>
          <w:p w14:paraId="6A432603" w14:textId="77777777" w:rsidR="00A11285" w:rsidRPr="00A11285" w:rsidRDefault="00A11285" w:rsidP="00A11285">
            <w:pPr>
              <w:rPr>
                <w:b/>
                <w:bCs/>
                <w:i/>
                <w:iCs/>
              </w:rPr>
            </w:pPr>
            <w:r w:rsidRPr="00A11285">
              <w:rPr>
                <w:b/>
                <w:bCs/>
                <w:i/>
                <w:iCs/>
              </w:rPr>
              <w:t>Укупно четинари</w:t>
            </w:r>
          </w:p>
        </w:tc>
        <w:tc>
          <w:tcPr>
            <w:tcW w:w="1100" w:type="dxa"/>
            <w:tcBorders>
              <w:top w:val="nil"/>
              <w:left w:val="nil"/>
              <w:bottom w:val="single" w:sz="4" w:space="0" w:color="auto"/>
              <w:right w:val="single" w:sz="4" w:space="0" w:color="auto"/>
            </w:tcBorders>
            <w:shd w:val="clear" w:color="000000" w:fill="DCE6F1"/>
            <w:noWrap/>
            <w:vAlign w:val="bottom"/>
            <w:hideMark/>
          </w:tcPr>
          <w:p w14:paraId="2D162173" w14:textId="77777777" w:rsidR="00A11285" w:rsidRPr="00A11285" w:rsidRDefault="00A11285" w:rsidP="00A11285">
            <w:pPr>
              <w:jc w:val="right"/>
              <w:rPr>
                <w:b/>
                <w:bCs/>
                <w:i/>
                <w:iCs/>
              </w:rPr>
            </w:pPr>
            <w:r w:rsidRPr="00A11285">
              <w:rPr>
                <w:b/>
                <w:bCs/>
                <w:i/>
                <w:iCs/>
              </w:rPr>
              <w:t>196.6</w:t>
            </w:r>
          </w:p>
        </w:tc>
        <w:tc>
          <w:tcPr>
            <w:tcW w:w="1020" w:type="dxa"/>
            <w:tcBorders>
              <w:top w:val="nil"/>
              <w:left w:val="nil"/>
              <w:bottom w:val="single" w:sz="4" w:space="0" w:color="auto"/>
              <w:right w:val="single" w:sz="4" w:space="0" w:color="auto"/>
            </w:tcBorders>
            <w:shd w:val="clear" w:color="000000" w:fill="DCE6F1"/>
            <w:noWrap/>
            <w:vAlign w:val="bottom"/>
            <w:hideMark/>
          </w:tcPr>
          <w:p w14:paraId="450E02E2" w14:textId="77777777" w:rsidR="00A11285" w:rsidRPr="00A11285" w:rsidRDefault="00A11285" w:rsidP="00A11285">
            <w:pPr>
              <w:jc w:val="right"/>
              <w:rPr>
                <w:b/>
                <w:bCs/>
                <w:i/>
                <w:iCs/>
              </w:rPr>
            </w:pPr>
            <w:r w:rsidRPr="00A11285">
              <w:rPr>
                <w:b/>
                <w:bCs/>
                <w:i/>
                <w:iCs/>
              </w:rPr>
              <w:t>29.5</w:t>
            </w:r>
          </w:p>
        </w:tc>
        <w:tc>
          <w:tcPr>
            <w:tcW w:w="1100" w:type="dxa"/>
            <w:tcBorders>
              <w:top w:val="nil"/>
              <w:left w:val="nil"/>
              <w:bottom w:val="single" w:sz="4" w:space="0" w:color="auto"/>
              <w:right w:val="single" w:sz="4" w:space="0" w:color="auto"/>
            </w:tcBorders>
            <w:shd w:val="clear" w:color="000000" w:fill="DCE6F1"/>
            <w:noWrap/>
            <w:vAlign w:val="bottom"/>
            <w:hideMark/>
          </w:tcPr>
          <w:p w14:paraId="4591643B" w14:textId="77777777" w:rsidR="00A11285" w:rsidRPr="00A11285" w:rsidRDefault="00A11285" w:rsidP="00A11285">
            <w:pPr>
              <w:jc w:val="right"/>
              <w:rPr>
                <w:b/>
                <w:bCs/>
                <w:i/>
                <w:iCs/>
              </w:rPr>
            </w:pPr>
            <w:r w:rsidRPr="00A11285">
              <w:rPr>
                <w:b/>
                <w:bCs/>
                <w:i/>
                <w:iCs/>
              </w:rPr>
              <w:t>167.1</w:t>
            </w:r>
          </w:p>
        </w:tc>
        <w:tc>
          <w:tcPr>
            <w:tcW w:w="1020" w:type="dxa"/>
            <w:tcBorders>
              <w:top w:val="nil"/>
              <w:left w:val="nil"/>
              <w:bottom w:val="single" w:sz="4" w:space="0" w:color="auto"/>
              <w:right w:val="single" w:sz="4" w:space="0" w:color="auto"/>
            </w:tcBorders>
            <w:shd w:val="clear" w:color="000000" w:fill="DCE6F1"/>
            <w:noWrap/>
            <w:vAlign w:val="bottom"/>
            <w:hideMark/>
          </w:tcPr>
          <w:p w14:paraId="75BEF3E3" w14:textId="77777777" w:rsidR="00A11285" w:rsidRPr="00A11285" w:rsidRDefault="00A11285" w:rsidP="00A11285">
            <w:pPr>
              <w:jc w:val="right"/>
              <w:rPr>
                <w:b/>
                <w:bCs/>
                <w:i/>
                <w:iCs/>
              </w:rPr>
            </w:pPr>
            <w:r w:rsidRPr="00A11285">
              <w:rPr>
                <w:b/>
                <w:bCs/>
                <w:i/>
                <w:iCs/>
              </w:rPr>
              <w:t>6.6</w:t>
            </w:r>
          </w:p>
        </w:tc>
        <w:tc>
          <w:tcPr>
            <w:tcW w:w="1020" w:type="dxa"/>
            <w:tcBorders>
              <w:top w:val="nil"/>
              <w:left w:val="nil"/>
              <w:bottom w:val="single" w:sz="4" w:space="0" w:color="auto"/>
              <w:right w:val="single" w:sz="4" w:space="0" w:color="auto"/>
            </w:tcBorders>
            <w:shd w:val="clear" w:color="000000" w:fill="DCE6F1"/>
            <w:noWrap/>
            <w:vAlign w:val="bottom"/>
            <w:hideMark/>
          </w:tcPr>
          <w:p w14:paraId="399F3E1B" w14:textId="77777777" w:rsidR="00A11285" w:rsidRPr="00A11285" w:rsidRDefault="00A11285" w:rsidP="00A11285">
            <w:pPr>
              <w:jc w:val="right"/>
              <w:rPr>
                <w:b/>
                <w:bCs/>
                <w:i/>
                <w:iCs/>
              </w:rPr>
            </w:pPr>
            <w:r w:rsidRPr="00A11285">
              <w:rPr>
                <w:b/>
                <w:bCs/>
                <w:i/>
                <w:iCs/>
              </w:rPr>
              <w:t>6.6</w:t>
            </w:r>
          </w:p>
        </w:tc>
        <w:tc>
          <w:tcPr>
            <w:tcW w:w="1080" w:type="dxa"/>
            <w:tcBorders>
              <w:top w:val="nil"/>
              <w:left w:val="nil"/>
              <w:bottom w:val="single" w:sz="4" w:space="0" w:color="auto"/>
              <w:right w:val="single" w:sz="4" w:space="0" w:color="auto"/>
            </w:tcBorders>
            <w:shd w:val="clear" w:color="000000" w:fill="DCE6F1"/>
            <w:noWrap/>
            <w:vAlign w:val="bottom"/>
            <w:hideMark/>
          </w:tcPr>
          <w:p w14:paraId="2D1E6834" w14:textId="77777777" w:rsidR="00A11285" w:rsidRPr="00A11285" w:rsidRDefault="00A11285" w:rsidP="00A11285">
            <w:pPr>
              <w:jc w:val="right"/>
              <w:rPr>
                <w:b/>
                <w:bCs/>
                <w:i/>
                <w:iCs/>
              </w:rPr>
            </w:pPr>
            <w:r w:rsidRPr="00A11285">
              <w:rPr>
                <w:b/>
                <w:bCs/>
                <w:i/>
                <w:iCs/>
              </w:rPr>
              <w:t>0.0</w:t>
            </w:r>
          </w:p>
        </w:tc>
        <w:tc>
          <w:tcPr>
            <w:tcW w:w="1080" w:type="dxa"/>
            <w:tcBorders>
              <w:top w:val="nil"/>
              <w:left w:val="nil"/>
              <w:bottom w:val="single" w:sz="4" w:space="0" w:color="auto"/>
              <w:right w:val="single" w:sz="4" w:space="0" w:color="auto"/>
            </w:tcBorders>
            <w:shd w:val="clear" w:color="000000" w:fill="DCE6F1"/>
            <w:noWrap/>
            <w:vAlign w:val="bottom"/>
            <w:hideMark/>
          </w:tcPr>
          <w:p w14:paraId="029056EE" w14:textId="77777777" w:rsidR="00A11285" w:rsidRPr="00A11285" w:rsidRDefault="00A11285" w:rsidP="00A11285">
            <w:pPr>
              <w:jc w:val="right"/>
              <w:rPr>
                <w:b/>
                <w:bCs/>
                <w:i/>
                <w:iCs/>
              </w:rPr>
            </w:pPr>
            <w:r w:rsidRPr="00A11285">
              <w:rPr>
                <w:b/>
                <w:bCs/>
                <w:i/>
                <w:iCs/>
              </w:rPr>
              <w:t>33.4</w:t>
            </w:r>
          </w:p>
        </w:tc>
        <w:tc>
          <w:tcPr>
            <w:tcW w:w="1020" w:type="dxa"/>
            <w:tcBorders>
              <w:top w:val="nil"/>
              <w:left w:val="nil"/>
              <w:bottom w:val="single" w:sz="4" w:space="0" w:color="auto"/>
              <w:right w:val="single" w:sz="4" w:space="0" w:color="auto"/>
            </w:tcBorders>
            <w:shd w:val="clear" w:color="000000" w:fill="DCE6F1"/>
            <w:noWrap/>
            <w:vAlign w:val="bottom"/>
            <w:hideMark/>
          </w:tcPr>
          <w:p w14:paraId="7663993C" w14:textId="77777777" w:rsidR="00A11285" w:rsidRPr="00A11285" w:rsidRDefault="00A11285" w:rsidP="00A11285">
            <w:pPr>
              <w:jc w:val="right"/>
              <w:rPr>
                <w:b/>
                <w:bCs/>
                <w:i/>
                <w:iCs/>
              </w:rPr>
            </w:pPr>
            <w:r w:rsidRPr="00A11285">
              <w:rPr>
                <w:b/>
                <w:bCs/>
                <w:i/>
                <w:iCs/>
              </w:rPr>
              <w:t>33.4</w:t>
            </w:r>
          </w:p>
        </w:tc>
        <w:tc>
          <w:tcPr>
            <w:tcW w:w="1080" w:type="dxa"/>
            <w:tcBorders>
              <w:top w:val="nil"/>
              <w:left w:val="nil"/>
              <w:bottom w:val="single" w:sz="4" w:space="0" w:color="auto"/>
              <w:right w:val="single" w:sz="4" w:space="0" w:color="auto"/>
            </w:tcBorders>
            <w:shd w:val="clear" w:color="000000" w:fill="DCE6F1"/>
            <w:noWrap/>
            <w:vAlign w:val="bottom"/>
            <w:hideMark/>
          </w:tcPr>
          <w:p w14:paraId="65FA9C84" w14:textId="77777777" w:rsidR="00A11285" w:rsidRPr="00A11285" w:rsidRDefault="00A11285" w:rsidP="00A11285">
            <w:pPr>
              <w:jc w:val="right"/>
              <w:rPr>
                <w:b/>
                <w:bCs/>
                <w:i/>
                <w:iCs/>
              </w:rPr>
            </w:pPr>
            <w:r w:rsidRPr="00A11285">
              <w:rPr>
                <w:b/>
                <w:bCs/>
                <w:i/>
                <w:iCs/>
              </w:rPr>
              <w:t>53.7</w:t>
            </w:r>
          </w:p>
        </w:tc>
        <w:tc>
          <w:tcPr>
            <w:tcW w:w="1040" w:type="dxa"/>
            <w:tcBorders>
              <w:top w:val="nil"/>
              <w:left w:val="nil"/>
              <w:bottom w:val="single" w:sz="4" w:space="0" w:color="auto"/>
              <w:right w:val="single" w:sz="4" w:space="0" w:color="auto"/>
            </w:tcBorders>
            <w:shd w:val="clear" w:color="000000" w:fill="DCE6F1"/>
            <w:noWrap/>
            <w:vAlign w:val="bottom"/>
            <w:hideMark/>
          </w:tcPr>
          <w:p w14:paraId="5A535F2D" w14:textId="77777777" w:rsidR="00A11285" w:rsidRPr="00A11285" w:rsidRDefault="00A11285" w:rsidP="00A11285">
            <w:pPr>
              <w:jc w:val="right"/>
              <w:rPr>
                <w:b/>
                <w:bCs/>
                <w:i/>
                <w:iCs/>
              </w:rPr>
            </w:pPr>
            <w:r w:rsidRPr="00A11285">
              <w:rPr>
                <w:b/>
                <w:bCs/>
                <w:i/>
                <w:iCs/>
              </w:rPr>
              <w:t>33.4</w:t>
            </w:r>
          </w:p>
        </w:tc>
        <w:tc>
          <w:tcPr>
            <w:tcW w:w="1040" w:type="dxa"/>
            <w:tcBorders>
              <w:top w:val="nil"/>
              <w:left w:val="nil"/>
              <w:bottom w:val="single" w:sz="4" w:space="0" w:color="auto"/>
              <w:right w:val="single" w:sz="4" w:space="0" w:color="auto"/>
            </w:tcBorders>
            <w:shd w:val="clear" w:color="000000" w:fill="DCE6F1"/>
            <w:noWrap/>
            <w:vAlign w:val="bottom"/>
            <w:hideMark/>
          </w:tcPr>
          <w:p w14:paraId="4B77186A" w14:textId="77777777" w:rsidR="00A11285" w:rsidRPr="00A11285" w:rsidRDefault="00A11285" w:rsidP="00A11285">
            <w:pPr>
              <w:jc w:val="right"/>
              <w:rPr>
                <w:b/>
                <w:bCs/>
                <w:i/>
                <w:iCs/>
              </w:rPr>
            </w:pPr>
            <w:r w:rsidRPr="00A11285">
              <w:rPr>
                <w:b/>
                <w:bCs/>
                <w:i/>
                <w:iCs/>
              </w:rPr>
              <w:t>167.1</w:t>
            </w:r>
          </w:p>
        </w:tc>
        <w:tc>
          <w:tcPr>
            <w:tcW w:w="1160" w:type="dxa"/>
            <w:tcBorders>
              <w:top w:val="nil"/>
              <w:left w:val="nil"/>
              <w:bottom w:val="single" w:sz="4" w:space="0" w:color="auto"/>
              <w:right w:val="single" w:sz="4" w:space="0" w:color="auto"/>
            </w:tcBorders>
            <w:shd w:val="clear" w:color="000000" w:fill="DCE6F1"/>
            <w:noWrap/>
            <w:vAlign w:val="bottom"/>
            <w:hideMark/>
          </w:tcPr>
          <w:p w14:paraId="32F076E5" w14:textId="77777777" w:rsidR="00A11285" w:rsidRPr="00A11285" w:rsidRDefault="00A11285" w:rsidP="00A11285">
            <w:pPr>
              <w:rPr>
                <w:b/>
                <w:bCs/>
                <w:i/>
                <w:iCs/>
              </w:rPr>
            </w:pPr>
            <w:r w:rsidRPr="00A11285">
              <w:rPr>
                <w:b/>
                <w:bCs/>
                <w:i/>
                <w:iCs/>
              </w:rPr>
              <w:t> </w:t>
            </w:r>
          </w:p>
        </w:tc>
      </w:tr>
      <w:tr w:rsidR="00A11285" w:rsidRPr="00A11285" w14:paraId="2DEFAD98" w14:textId="77777777" w:rsidTr="00A11285">
        <w:trPr>
          <w:trHeight w:val="264"/>
          <w:jc w:val="center"/>
        </w:trPr>
        <w:tc>
          <w:tcPr>
            <w:tcW w:w="1980" w:type="dxa"/>
            <w:tcBorders>
              <w:top w:val="nil"/>
              <w:left w:val="single" w:sz="4" w:space="0" w:color="auto"/>
              <w:bottom w:val="single" w:sz="4" w:space="0" w:color="auto"/>
              <w:right w:val="single" w:sz="4" w:space="0" w:color="auto"/>
            </w:tcBorders>
            <w:shd w:val="clear" w:color="000000" w:fill="F2DCDB"/>
            <w:noWrap/>
            <w:vAlign w:val="bottom"/>
            <w:hideMark/>
          </w:tcPr>
          <w:p w14:paraId="0B46AC0A" w14:textId="77777777" w:rsidR="00A11285" w:rsidRPr="00A11285" w:rsidRDefault="00A11285" w:rsidP="00A11285">
            <w:pPr>
              <w:rPr>
                <w:b/>
                <w:bCs/>
              </w:rPr>
            </w:pPr>
            <w:r w:rsidRPr="00A11285">
              <w:rPr>
                <w:b/>
                <w:bCs/>
              </w:rPr>
              <w:t>УКУПНО  ГЈ</w:t>
            </w:r>
          </w:p>
        </w:tc>
        <w:tc>
          <w:tcPr>
            <w:tcW w:w="1100" w:type="dxa"/>
            <w:tcBorders>
              <w:top w:val="nil"/>
              <w:left w:val="nil"/>
              <w:bottom w:val="single" w:sz="4" w:space="0" w:color="auto"/>
              <w:right w:val="single" w:sz="4" w:space="0" w:color="auto"/>
            </w:tcBorders>
            <w:shd w:val="clear" w:color="000000" w:fill="F2DCDB"/>
            <w:noWrap/>
            <w:vAlign w:val="bottom"/>
            <w:hideMark/>
          </w:tcPr>
          <w:p w14:paraId="3142B03C" w14:textId="77777777" w:rsidR="00A11285" w:rsidRPr="00A11285" w:rsidRDefault="00A11285" w:rsidP="00A11285">
            <w:pPr>
              <w:jc w:val="right"/>
              <w:rPr>
                <w:b/>
                <w:bCs/>
              </w:rPr>
            </w:pPr>
            <w:r w:rsidRPr="00A11285">
              <w:rPr>
                <w:b/>
                <w:bCs/>
              </w:rPr>
              <w:t>5933.2</w:t>
            </w:r>
          </w:p>
        </w:tc>
        <w:tc>
          <w:tcPr>
            <w:tcW w:w="1020" w:type="dxa"/>
            <w:tcBorders>
              <w:top w:val="nil"/>
              <w:left w:val="nil"/>
              <w:bottom w:val="single" w:sz="4" w:space="0" w:color="auto"/>
              <w:right w:val="single" w:sz="4" w:space="0" w:color="auto"/>
            </w:tcBorders>
            <w:shd w:val="clear" w:color="000000" w:fill="F2DCDB"/>
            <w:noWrap/>
            <w:vAlign w:val="bottom"/>
            <w:hideMark/>
          </w:tcPr>
          <w:p w14:paraId="666FB4E7" w14:textId="77777777" w:rsidR="00A11285" w:rsidRPr="00A11285" w:rsidRDefault="00A11285" w:rsidP="00A11285">
            <w:pPr>
              <w:jc w:val="right"/>
              <w:rPr>
                <w:b/>
                <w:bCs/>
              </w:rPr>
            </w:pPr>
            <w:r w:rsidRPr="00A11285">
              <w:rPr>
                <w:b/>
                <w:bCs/>
              </w:rPr>
              <w:t>603.1</w:t>
            </w:r>
          </w:p>
        </w:tc>
        <w:tc>
          <w:tcPr>
            <w:tcW w:w="1100" w:type="dxa"/>
            <w:tcBorders>
              <w:top w:val="nil"/>
              <w:left w:val="nil"/>
              <w:bottom w:val="single" w:sz="4" w:space="0" w:color="auto"/>
              <w:right w:val="single" w:sz="4" w:space="0" w:color="auto"/>
            </w:tcBorders>
            <w:shd w:val="clear" w:color="000000" w:fill="F2DCDB"/>
            <w:noWrap/>
            <w:vAlign w:val="bottom"/>
            <w:hideMark/>
          </w:tcPr>
          <w:p w14:paraId="667BEA37" w14:textId="77777777" w:rsidR="00A11285" w:rsidRPr="00A11285" w:rsidRDefault="00A11285" w:rsidP="00A11285">
            <w:pPr>
              <w:jc w:val="right"/>
              <w:rPr>
                <w:b/>
                <w:bCs/>
              </w:rPr>
            </w:pPr>
            <w:r w:rsidRPr="00A11285">
              <w:rPr>
                <w:b/>
                <w:bCs/>
              </w:rPr>
              <w:t>5330.0</w:t>
            </w:r>
          </w:p>
        </w:tc>
        <w:tc>
          <w:tcPr>
            <w:tcW w:w="1020" w:type="dxa"/>
            <w:tcBorders>
              <w:top w:val="nil"/>
              <w:left w:val="nil"/>
              <w:bottom w:val="single" w:sz="4" w:space="0" w:color="auto"/>
              <w:right w:val="single" w:sz="4" w:space="0" w:color="auto"/>
            </w:tcBorders>
            <w:shd w:val="clear" w:color="000000" w:fill="F2DCDB"/>
            <w:noWrap/>
            <w:vAlign w:val="bottom"/>
            <w:hideMark/>
          </w:tcPr>
          <w:p w14:paraId="3AD53A30" w14:textId="77777777" w:rsidR="00A11285" w:rsidRPr="00A11285" w:rsidRDefault="00A11285" w:rsidP="00A11285">
            <w:pPr>
              <w:jc w:val="right"/>
              <w:rPr>
                <w:b/>
                <w:bCs/>
              </w:rPr>
            </w:pPr>
            <w:r w:rsidRPr="00A11285">
              <w:rPr>
                <w:b/>
                <w:bCs/>
              </w:rPr>
              <w:t>68.0</w:t>
            </w:r>
          </w:p>
        </w:tc>
        <w:tc>
          <w:tcPr>
            <w:tcW w:w="1020" w:type="dxa"/>
            <w:tcBorders>
              <w:top w:val="nil"/>
              <w:left w:val="nil"/>
              <w:bottom w:val="single" w:sz="4" w:space="0" w:color="auto"/>
              <w:right w:val="single" w:sz="4" w:space="0" w:color="auto"/>
            </w:tcBorders>
            <w:shd w:val="clear" w:color="000000" w:fill="F2DCDB"/>
            <w:noWrap/>
            <w:vAlign w:val="bottom"/>
            <w:hideMark/>
          </w:tcPr>
          <w:p w14:paraId="21262718" w14:textId="77777777" w:rsidR="00A11285" w:rsidRPr="00A11285" w:rsidRDefault="00A11285" w:rsidP="00A11285">
            <w:pPr>
              <w:jc w:val="right"/>
              <w:rPr>
                <w:b/>
                <w:bCs/>
              </w:rPr>
            </w:pPr>
            <w:r w:rsidRPr="00A11285">
              <w:rPr>
                <w:b/>
                <w:bCs/>
              </w:rPr>
              <w:t>221.8</w:t>
            </w:r>
          </w:p>
        </w:tc>
        <w:tc>
          <w:tcPr>
            <w:tcW w:w="1080" w:type="dxa"/>
            <w:tcBorders>
              <w:top w:val="nil"/>
              <w:left w:val="nil"/>
              <w:bottom w:val="single" w:sz="4" w:space="0" w:color="auto"/>
              <w:right w:val="single" w:sz="4" w:space="0" w:color="auto"/>
            </w:tcBorders>
            <w:shd w:val="clear" w:color="000000" w:fill="F2DCDB"/>
            <w:noWrap/>
            <w:vAlign w:val="bottom"/>
            <w:hideMark/>
          </w:tcPr>
          <w:p w14:paraId="4FB68D86" w14:textId="77777777" w:rsidR="00A11285" w:rsidRPr="00A11285" w:rsidRDefault="00A11285" w:rsidP="00A11285">
            <w:pPr>
              <w:jc w:val="right"/>
              <w:rPr>
                <w:b/>
                <w:bCs/>
              </w:rPr>
            </w:pPr>
            <w:r w:rsidRPr="00A11285">
              <w:rPr>
                <w:b/>
                <w:bCs/>
              </w:rPr>
              <w:t>611.5</w:t>
            </w:r>
          </w:p>
        </w:tc>
        <w:tc>
          <w:tcPr>
            <w:tcW w:w="1080" w:type="dxa"/>
            <w:tcBorders>
              <w:top w:val="nil"/>
              <w:left w:val="nil"/>
              <w:bottom w:val="single" w:sz="4" w:space="0" w:color="auto"/>
              <w:right w:val="single" w:sz="4" w:space="0" w:color="auto"/>
            </w:tcBorders>
            <w:shd w:val="clear" w:color="000000" w:fill="F2DCDB"/>
            <w:noWrap/>
            <w:vAlign w:val="bottom"/>
            <w:hideMark/>
          </w:tcPr>
          <w:p w14:paraId="2960244C" w14:textId="77777777" w:rsidR="00A11285" w:rsidRPr="00A11285" w:rsidRDefault="00A11285" w:rsidP="00A11285">
            <w:pPr>
              <w:jc w:val="right"/>
              <w:rPr>
                <w:b/>
                <w:bCs/>
              </w:rPr>
            </w:pPr>
            <w:r w:rsidRPr="00A11285">
              <w:rPr>
                <w:b/>
                <w:bCs/>
              </w:rPr>
              <w:t>963.1</w:t>
            </w:r>
          </w:p>
        </w:tc>
        <w:tc>
          <w:tcPr>
            <w:tcW w:w="1020" w:type="dxa"/>
            <w:tcBorders>
              <w:top w:val="nil"/>
              <w:left w:val="nil"/>
              <w:bottom w:val="single" w:sz="4" w:space="0" w:color="auto"/>
              <w:right w:val="single" w:sz="4" w:space="0" w:color="auto"/>
            </w:tcBorders>
            <w:shd w:val="clear" w:color="000000" w:fill="F2DCDB"/>
            <w:noWrap/>
            <w:vAlign w:val="bottom"/>
            <w:hideMark/>
          </w:tcPr>
          <w:p w14:paraId="685D508C" w14:textId="77777777" w:rsidR="00A11285" w:rsidRPr="00A11285" w:rsidRDefault="00A11285" w:rsidP="00A11285">
            <w:pPr>
              <w:jc w:val="right"/>
              <w:rPr>
                <w:b/>
                <w:bCs/>
              </w:rPr>
            </w:pPr>
            <w:r w:rsidRPr="00A11285">
              <w:rPr>
                <w:b/>
                <w:bCs/>
              </w:rPr>
              <w:t>657.0</w:t>
            </w:r>
          </w:p>
        </w:tc>
        <w:tc>
          <w:tcPr>
            <w:tcW w:w="1080" w:type="dxa"/>
            <w:tcBorders>
              <w:top w:val="nil"/>
              <w:left w:val="nil"/>
              <w:bottom w:val="single" w:sz="4" w:space="0" w:color="auto"/>
              <w:right w:val="single" w:sz="4" w:space="0" w:color="auto"/>
            </w:tcBorders>
            <w:shd w:val="clear" w:color="000000" w:fill="F2DCDB"/>
            <w:noWrap/>
            <w:vAlign w:val="bottom"/>
            <w:hideMark/>
          </w:tcPr>
          <w:p w14:paraId="5EE7FC00" w14:textId="77777777" w:rsidR="00A11285" w:rsidRPr="00A11285" w:rsidRDefault="00A11285" w:rsidP="00A11285">
            <w:pPr>
              <w:jc w:val="right"/>
              <w:rPr>
                <w:b/>
                <w:bCs/>
              </w:rPr>
            </w:pPr>
            <w:r w:rsidRPr="00A11285">
              <w:rPr>
                <w:b/>
                <w:bCs/>
              </w:rPr>
              <w:t>603.3</w:t>
            </w:r>
          </w:p>
        </w:tc>
        <w:tc>
          <w:tcPr>
            <w:tcW w:w="1040" w:type="dxa"/>
            <w:tcBorders>
              <w:top w:val="nil"/>
              <w:left w:val="nil"/>
              <w:bottom w:val="single" w:sz="4" w:space="0" w:color="auto"/>
              <w:right w:val="single" w:sz="4" w:space="0" w:color="auto"/>
            </w:tcBorders>
            <w:shd w:val="clear" w:color="000000" w:fill="F2DCDB"/>
            <w:noWrap/>
            <w:vAlign w:val="bottom"/>
            <w:hideMark/>
          </w:tcPr>
          <w:p w14:paraId="04BB707C" w14:textId="77777777" w:rsidR="00A11285" w:rsidRPr="00A11285" w:rsidRDefault="00A11285" w:rsidP="00A11285">
            <w:pPr>
              <w:jc w:val="right"/>
              <w:rPr>
                <w:b/>
                <w:bCs/>
              </w:rPr>
            </w:pPr>
            <w:r w:rsidRPr="00A11285">
              <w:rPr>
                <w:b/>
                <w:bCs/>
              </w:rPr>
              <w:t>125.0</w:t>
            </w:r>
          </w:p>
        </w:tc>
        <w:tc>
          <w:tcPr>
            <w:tcW w:w="1040" w:type="dxa"/>
            <w:tcBorders>
              <w:top w:val="nil"/>
              <w:left w:val="nil"/>
              <w:bottom w:val="single" w:sz="4" w:space="0" w:color="auto"/>
              <w:right w:val="single" w:sz="4" w:space="0" w:color="auto"/>
            </w:tcBorders>
            <w:shd w:val="clear" w:color="000000" w:fill="F2DCDB"/>
            <w:noWrap/>
            <w:vAlign w:val="bottom"/>
            <w:hideMark/>
          </w:tcPr>
          <w:p w14:paraId="25D6E86A" w14:textId="77777777" w:rsidR="00A11285" w:rsidRPr="00A11285" w:rsidRDefault="00A11285" w:rsidP="00A11285">
            <w:pPr>
              <w:jc w:val="right"/>
              <w:rPr>
                <w:b/>
                <w:bCs/>
              </w:rPr>
            </w:pPr>
            <w:r w:rsidRPr="00A11285">
              <w:rPr>
                <w:b/>
                <w:bCs/>
              </w:rPr>
              <w:t>3250.1</w:t>
            </w:r>
          </w:p>
        </w:tc>
        <w:tc>
          <w:tcPr>
            <w:tcW w:w="1160" w:type="dxa"/>
            <w:tcBorders>
              <w:top w:val="nil"/>
              <w:left w:val="nil"/>
              <w:bottom w:val="single" w:sz="4" w:space="0" w:color="auto"/>
              <w:right w:val="single" w:sz="4" w:space="0" w:color="auto"/>
            </w:tcBorders>
            <w:shd w:val="clear" w:color="000000" w:fill="F2DCDB"/>
            <w:noWrap/>
            <w:vAlign w:val="bottom"/>
            <w:hideMark/>
          </w:tcPr>
          <w:p w14:paraId="409EFA28" w14:textId="77777777" w:rsidR="00A11285" w:rsidRPr="00A11285" w:rsidRDefault="00A11285" w:rsidP="00A11285">
            <w:pPr>
              <w:jc w:val="right"/>
              <w:rPr>
                <w:b/>
                <w:bCs/>
              </w:rPr>
            </w:pPr>
            <w:r w:rsidRPr="00A11285">
              <w:rPr>
                <w:b/>
                <w:bCs/>
              </w:rPr>
              <w:t>2080.0</w:t>
            </w:r>
          </w:p>
        </w:tc>
      </w:tr>
    </w:tbl>
    <w:p w14:paraId="2BB8373F" w14:textId="77777777" w:rsidR="00306312" w:rsidRDefault="00306312" w:rsidP="00DD6662">
      <w:pPr>
        <w:tabs>
          <w:tab w:val="num" w:pos="1860"/>
        </w:tabs>
        <w:rPr>
          <w:b/>
          <w:bCs/>
          <w:color w:val="000000"/>
          <w:sz w:val="16"/>
          <w:szCs w:val="16"/>
          <w:lang w:val="sr-Cyrl-RS"/>
        </w:rPr>
      </w:pPr>
    </w:p>
    <w:p w14:paraId="552C2F79" w14:textId="77777777" w:rsidR="00306312" w:rsidRDefault="00306312" w:rsidP="00DD6662">
      <w:pPr>
        <w:tabs>
          <w:tab w:val="num" w:pos="1860"/>
        </w:tabs>
        <w:rPr>
          <w:b/>
          <w:bCs/>
          <w:color w:val="000000"/>
          <w:sz w:val="16"/>
          <w:szCs w:val="16"/>
          <w:lang w:val="sr-Cyrl-RS"/>
        </w:rPr>
      </w:pPr>
    </w:p>
    <w:p w14:paraId="1B2608A8" w14:textId="77777777" w:rsidR="00306312" w:rsidRDefault="00306312" w:rsidP="00DD6662">
      <w:pPr>
        <w:tabs>
          <w:tab w:val="num" w:pos="1860"/>
        </w:tabs>
        <w:rPr>
          <w:b/>
          <w:bCs/>
          <w:color w:val="000000"/>
          <w:sz w:val="16"/>
          <w:szCs w:val="16"/>
          <w:lang w:val="sr-Cyrl-RS"/>
        </w:rPr>
      </w:pPr>
    </w:p>
    <w:p w14:paraId="1D26C463" w14:textId="77777777" w:rsidR="00306312" w:rsidRDefault="00306312" w:rsidP="00DD6662">
      <w:pPr>
        <w:tabs>
          <w:tab w:val="num" w:pos="1860"/>
        </w:tabs>
        <w:rPr>
          <w:b/>
          <w:bCs/>
          <w:color w:val="000000"/>
          <w:sz w:val="16"/>
          <w:szCs w:val="16"/>
          <w:lang w:val="sr-Cyrl-RS"/>
        </w:rPr>
      </w:pPr>
    </w:p>
    <w:p w14:paraId="7348DC02" w14:textId="77777777" w:rsidR="00306312" w:rsidRDefault="00306312" w:rsidP="00DD6662">
      <w:pPr>
        <w:tabs>
          <w:tab w:val="num" w:pos="1860"/>
        </w:tabs>
        <w:rPr>
          <w:b/>
          <w:bCs/>
          <w:color w:val="000000"/>
          <w:sz w:val="16"/>
          <w:szCs w:val="16"/>
          <w:lang w:val="sr-Cyrl-RS"/>
        </w:rPr>
      </w:pPr>
    </w:p>
    <w:p w14:paraId="4D2D34F5" w14:textId="77777777" w:rsidR="00306312" w:rsidRDefault="00306312" w:rsidP="00DD6662">
      <w:pPr>
        <w:tabs>
          <w:tab w:val="num" w:pos="1860"/>
        </w:tabs>
        <w:rPr>
          <w:b/>
          <w:bCs/>
          <w:color w:val="000000"/>
          <w:sz w:val="16"/>
          <w:szCs w:val="16"/>
          <w:lang w:val="sr-Cyrl-RS"/>
        </w:rPr>
      </w:pPr>
    </w:p>
    <w:p w14:paraId="5A557AFC" w14:textId="77777777" w:rsidR="00306312" w:rsidRDefault="00306312" w:rsidP="00DD6662">
      <w:pPr>
        <w:tabs>
          <w:tab w:val="num" w:pos="1860"/>
        </w:tabs>
        <w:rPr>
          <w:b/>
          <w:bCs/>
          <w:color w:val="000000"/>
          <w:sz w:val="16"/>
          <w:szCs w:val="16"/>
          <w:lang w:val="sr-Cyrl-RS"/>
        </w:rPr>
      </w:pPr>
    </w:p>
    <w:p w14:paraId="1C5C098A" w14:textId="77777777" w:rsidR="00306312" w:rsidRDefault="00306312" w:rsidP="00DD6662">
      <w:pPr>
        <w:tabs>
          <w:tab w:val="num" w:pos="1860"/>
        </w:tabs>
        <w:rPr>
          <w:b/>
          <w:bCs/>
          <w:color w:val="000000"/>
          <w:sz w:val="16"/>
          <w:szCs w:val="16"/>
          <w:lang w:val="sr-Cyrl-RS"/>
        </w:rPr>
      </w:pPr>
    </w:p>
    <w:p w14:paraId="11E6AD81" w14:textId="77777777" w:rsidR="00306312" w:rsidRDefault="00306312" w:rsidP="00DD6662">
      <w:pPr>
        <w:tabs>
          <w:tab w:val="num" w:pos="1860"/>
        </w:tabs>
        <w:rPr>
          <w:b/>
          <w:bCs/>
          <w:color w:val="000000"/>
          <w:sz w:val="16"/>
          <w:szCs w:val="16"/>
          <w:lang w:val="sr-Cyrl-RS"/>
        </w:rPr>
      </w:pPr>
    </w:p>
    <w:p w14:paraId="599AF472" w14:textId="77777777" w:rsidR="00306312" w:rsidRDefault="00306312" w:rsidP="00DD6662">
      <w:pPr>
        <w:tabs>
          <w:tab w:val="num" w:pos="1860"/>
        </w:tabs>
        <w:rPr>
          <w:b/>
          <w:bCs/>
          <w:color w:val="000000"/>
          <w:sz w:val="16"/>
          <w:szCs w:val="16"/>
          <w:lang w:val="sr-Cyrl-RS"/>
        </w:rPr>
      </w:pPr>
    </w:p>
    <w:p w14:paraId="28A0974D" w14:textId="77777777" w:rsidR="00306312" w:rsidRDefault="00306312" w:rsidP="00DD6662">
      <w:pPr>
        <w:tabs>
          <w:tab w:val="num" w:pos="1860"/>
        </w:tabs>
        <w:rPr>
          <w:b/>
          <w:bCs/>
          <w:color w:val="000000"/>
          <w:sz w:val="16"/>
          <w:szCs w:val="16"/>
          <w:lang w:val="sr-Cyrl-RS"/>
        </w:rPr>
      </w:pPr>
    </w:p>
    <w:p w14:paraId="33D92F4D" w14:textId="77777777" w:rsidR="00306312" w:rsidRDefault="00306312" w:rsidP="00DD6662">
      <w:pPr>
        <w:tabs>
          <w:tab w:val="num" w:pos="1860"/>
        </w:tabs>
        <w:rPr>
          <w:b/>
          <w:bCs/>
          <w:color w:val="000000"/>
          <w:sz w:val="16"/>
          <w:szCs w:val="16"/>
          <w:lang w:val="sr-Cyrl-RS"/>
        </w:rPr>
      </w:pPr>
    </w:p>
    <w:p w14:paraId="2DF87E02" w14:textId="77777777" w:rsidR="00306312" w:rsidRDefault="00306312" w:rsidP="00DD6662">
      <w:pPr>
        <w:tabs>
          <w:tab w:val="num" w:pos="1860"/>
        </w:tabs>
        <w:rPr>
          <w:b/>
          <w:bCs/>
          <w:color w:val="000000"/>
          <w:sz w:val="16"/>
          <w:szCs w:val="16"/>
          <w:lang w:val="sr-Cyrl-RS"/>
        </w:rPr>
      </w:pPr>
    </w:p>
    <w:p w14:paraId="3106CED2" w14:textId="77777777" w:rsidR="00306312" w:rsidRDefault="00306312" w:rsidP="00DD6662">
      <w:pPr>
        <w:tabs>
          <w:tab w:val="num" w:pos="1860"/>
        </w:tabs>
        <w:rPr>
          <w:b/>
          <w:bCs/>
          <w:color w:val="000000"/>
          <w:sz w:val="16"/>
          <w:szCs w:val="16"/>
          <w:lang w:val="sr-Cyrl-RS"/>
        </w:rPr>
      </w:pPr>
    </w:p>
    <w:p w14:paraId="59B04C10" w14:textId="78BCCDC1" w:rsidR="00A11285" w:rsidRDefault="00A11285" w:rsidP="006D4584">
      <w:pPr>
        <w:jc w:val="center"/>
        <w:rPr>
          <w:b/>
          <w:i/>
          <w:sz w:val="24"/>
          <w:szCs w:val="24"/>
          <w:lang w:val="sr-Cyrl-RS"/>
        </w:rPr>
      </w:pPr>
      <w:r w:rsidRPr="00BB261A">
        <w:rPr>
          <w:b/>
          <w:i/>
          <w:sz w:val="24"/>
          <w:szCs w:val="24"/>
          <w:lang w:val="sr-Cyrl-RS"/>
        </w:rPr>
        <w:t>Врста и обим планираних узгојних радова</w:t>
      </w:r>
    </w:p>
    <w:p w14:paraId="7EECB528" w14:textId="77777777" w:rsidR="00A11285" w:rsidRDefault="00A11285" w:rsidP="00A11285">
      <w:pPr>
        <w:jc w:val="center"/>
        <w:rPr>
          <w:b/>
          <w:i/>
          <w:sz w:val="24"/>
          <w:szCs w:val="24"/>
          <w:lang w:val="sr-Cyrl-RS"/>
        </w:rPr>
      </w:pPr>
    </w:p>
    <w:tbl>
      <w:tblPr>
        <w:tblW w:w="10420" w:type="dxa"/>
        <w:jc w:val="center"/>
        <w:tblInd w:w="103" w:type="dxa"/>
        <w:tblLook w:val="04A0" w:firstRow="1" w:lastRow="0" w:firstColumn="1" w:lastColumn="0" w:noHBand="0" w:noVBand="1"/>
      </w:tblPr>
      <w:tblGrid>
        <w:gridCol w:w="5700"/>
        <w:gridCol w:w="1500"/>
        <w:gridCol w:w="1720"/>
        <w:gridCol w:w="1500"/>
      </w:tblGrid>
      <w:tr w:rsidR="006D4584" w:rsidRPr="006D4584" w14:paraId="08013E6A" w14:textId="77777777" w:rsidTr="006D4584">
        <w:trPr>
          <w:trHeight w:val="300"/>
          <w:jc w:val="center"/>
        </w:trPr>
        <w:tc>
          <w:tcPr>
            <w:tcW w:w="570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05B999A" w14:textId="77777777" w:rsidR="006D4584" w:rsidRPr="006D4584" w:rsidRDefault="006D4584" w:rsidP="006D4584">
            <w:pPr>
              <w:jc w:val="center"/>
              <w:rPr>
                <w:b/>
                <w:bCs/>
                <w:sz w:val="22"/>
                <w:szCs w:val="22"/>
              </w:rPr>
            </w:pPr>
            <w:r w:rsidRPr="006D4584">
              <w:rPr>
                <w:b/>
                <w:bCs/>
                <w:sz w:val="22"/>
                <w:szCs w:val="22"/>
              </w:rPr>
              <w:t>Врста рада</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520784B" w14:textId="77777777" w:rsidR="006D4584" w:rsidRPr="006D4584" w:rsidRDefault="006D4584" w:rsidP="006D4584">
            <w:pPr>
              <w:jc w:val="center"/>
              <w:rPr>
                <w:b/>
                <w:bCs/>
                <w:sz w:val="22"/>
                <w:szCs w:val="22"/>
              </w:rPr>
            </w:pPr>
            <w:r w:rsidRPr="006D4584">
              <w:rPr>
                <w:b/>
                <w:bCs/>
                <w:sz w:val="22"/>
                <w:szCs w:val="22"/>
              </w:rPr>
              <w:t>Површина       ( ha )</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9B3C843" w14:textId="77777777" w:rsidR="006D4584" w:rsidRPr="006D4584" w:rsidRDefault="006D4584" w:rsidP="006D4584">
            <w:pPr>
              <w:jc w:val="center"/>
              <w:rPr>
                <w:b/>
                <w:bCs/>
                <w:sz w:val="22"/>
                <w:szCs w:val="22"/>
              </w:rPr>
            </w:pPr>
            <w:r w:rsidRPr="006D4584">
              <w:rPr>
                <w:b/>
                <w:bCs/>
                <w:sz w:val="22"/>
                <w:szCs w:val="22"/>
              </w:rPr>
              <w:t>Јед. цена (дин/ha)</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1168535" w14:textId="77777777" w:rsidR="006D4584" w:rsidRPr="006D4584" w:rsidRDefault="006D4584" w:rsidP="006D4584">
            <w:pPr>
              <w:jc w:val="center"/>
              <w:rPr>
                <w:b/>
                <w:bCs/>
                <w:sz w:val="22"/>
                <w:szCs w:val="22"/>
              </w:rPr>
            </w:pPr>
            <w:r w:rsidRPr="006D4584">
              <w:rPr>
                <w:b/>
                <w:bCs/>
                <w:sz w:val="22"/>
                <w:szCs w:val="22"/>
              </w:rPr>
              <w:t>Свега (дин.)</w:t>
            </w:r>
          </w:p>
        </w:tc>
      </w:tr>
      <w:tr w:rsidR="006D4584" w:rsidRPr="006D4584" w14:paraId="54E921BE" w14:textId="77777777" w:rsidTr="006D4584">
        <w:trPr>
          <w:trHeight w:val="276"/>
          <w:jc w:val="center"/>
        </w:trPr>
        <w:tc>
          <w:tcPr>
            <w:tcW w:w="5700" w:type="dxa"/>
            <w:vMerge/>
            <w:tcBorders>
              <w:top w:val="single" w:sz="4" w:space="0" w:color="auto"/>
              <w:left w:val="single" w:sz="4" w:space="0" w:color="auto"/>
              <w:bottom w:val="single" w:sz="4" w:space="0" w:color="auto"/>
              <w:right w:val="single" w:sz="4" w:space="0" w:color="auto"/>
            </w:tcBorders>
            <w:vAlign w:val="center"/>
            <w:hideMark/>
          </w:tcPr>
          <w:p w14:paraId="32C41B3C" w14:textId="77777777" w:rsidR="006D4584" w:rsidRPr="006D4584" w:rsidRDefault="006D4584" w:rsidP="006D4584">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2855A584" w14:textId="77777777" w:rsidR="006D4584" w:rsidRPr="006D4584" w:rsidRDefault="006D4584" w:rsidP="006D4584">
            <w:pPr>
              <w:rPr>
                <w:b/>
                <w:bCs/>
                <w:sz w:val="22"/>
                <w:szCs w:val="22"/>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78BB6ED3" w14:textId="77777777" w:rsidR="006D4584" w:rsidRPr="006D4584" w:rsidRDefault="006D4584" w:rsidP="006D4584">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4997857E" w14:textId="77777777" w:rsidR="006D4584" w:rsidRPr="006D4584" w:rsidRDefault="006D4584" w:rsidP="006D4584">
            <w:pPr>
              <w:rPr>
                <w:b/>
                <w:bCs/>
                <w:sz w:val="22"/>
                <w:szCs w:val="22"/>
              </w:rPr>
            </w:pPr>
          </w:p>
        </w:tc>
      </w:tr>
      <w:tr w:rsidR="006D4584" w:rsidRPr="006D4584" w14:paraId="4EBBB8F9"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C0503E" w14:textId="77777777" w:rsidR="006D4584" w:rsidRPr="006D4584" w:rsidRDefault="006D4584" w:rsidP="006D4584">
            <w:pPr>
              <w:rPr>
                <w:sz w:val="22"/>
                <w:szCs w:val="22"/>
              </w:rPr>
            </w:pPr>
            <w:r w:rsidRPr="006D4584">
              <w:rPr>
                <w:sz w:val="22"/>
                <w:szCs w:val="22"/>
              </w:rPr>
              <w:t>Вештачко пошумљавање голети (313)</w:t>
            </w:r>
          </w:p>
        </w:tc>
        <w:tc>
          <w:tcPr>
            <w:tcW w:w="1500" w:type="dxa"/>
            <w:tcBorders>
              <w:top w:val="nil"/>
              <w:left w:val="nil"/>
              <w:bottom w:val="single" w:sz="4" w:space="0" w:color="auto"/>
              <w:right w:val="single" w:sz="4" w:space="0" w:color="auto"/>
            </w:tcBorders>
            <w:shd w:val="clear" w:color="auto" w:fill="auto"/>
            <w:noWrap/>
            <w:vAlign w:val="center"/>
            <w:hideMark/>
          </w:tcPr>
          <w:p w14:paraId="02D30250" w14:textId="77777777" w:rsidR="006D4584" w:rsidRPr="006D4584" w:rsidRDefault="006D4584" w:rsidP="006D4584">
            <w:pPr>
              <w:jc w:val="center"/>
              <w:rPr>
                <w:sz w:val="22"/>
                <w:szCs w:val="22"/>
              </w:rPr>
            </w:pPr>
            <w:r w:rsidRPr="006D4584">
              <w:rPr>
                <w:sz w:val="22"/>
                <w:szCs w:val="22"/>
              </w:rPr>
              <w:t>0.93</w:t>
            </w:r>
          </w:p>
        </w:tc>
        <w:tc>
          <w:tcPr>
            <w:tcW w:w="1720" w:type="dxa"/>
            <w:tcBorders>
              <w:top w:val="nil"/>
              <w:left w:val="nil"/>
              <w:bottom w:val="single" w:sz="4" w:space="0" w:color="auto"/>
              <w:right w:val="single" w:sz="4" w:space="0" w:color="auto"/>
            </w:tcBorders>
            <w:shd w:val="clear" w:color="auto" w:fill="auto"/>
            <w:noWrap/>
            <w:vAlign w:val="bottom"/>
            <w:hideMark/>
          </w:tcPr>
          <w:p w14:paraId="740C7BD8" w14:textId="77777777" w:rsidR="006D4584" w:rsidRPr="006D4584" w:rsidRDefault="006D4584" w:rsidP="006D4584">
            <w:pPr>
              <w:jc w:val="center"/>
              <w:rPr>
                <w:sz w:val="22"/>
                <w:szCs w:val="22"/>
              </w:rPr>
            </w:pPr>
            <w:r w:rsidRPr="006D4584">
              <w:rPr>
                <w:sz w:val="22"/>
                <w:szCs w:val="22"/>
              </w:rPr>
              <w:t>318,942.00</w:t>
            </w:r>
          </w:p>
        </w:tc>
        <w:tc>
          <w:tcPr>
            <w:tcW w:w="1500" w:type="dxa"/>
            <w:tcBorders>
              <w:top w:val="nil"/>
              <w:left w:val="nil"/>
              <w:bottom w:val="single" w:sz="4" w:space="0" w:color="auto"/>
              <w:right w:val="single" w:sz="4" w:space="0" w:color="auto"/>
            </w:tcBorders>
            <w:shd w:val="clear" w:color="auto" w:fill="auto"/>
            <w:noWrap/>
            <w:vAlign w:val="bottom"/>
            <w:hideMark/>
          </w:tcPr>
          <w:p w14:paraId="1DF803EF" w14:textId="77777777" w:rsidR="006D4584" w:rsidRPr="006D4584" w:rsidRDefault="006D4584" w:rsidP="006D4584">
            <w:pPr>
              <w:jc w:val="center"/>
              <w:rPr>
                <w:sz w:val="22"/>
                <w:szCs w:val="22"/>
              </w:rPr>
            </w:pPr>
            <w:r w:rsidRPr="006D4584">
              <w:rPr>
                <w:sz w:val="22"/>
                <w:szCs w:val="22"/>
              </w:rPr>
              <w:t xml:space="preserve">296,297.12 </w:t>
            </w:r>
          </w:p>
        </w:tc>
      </w:tr>
      <w:tr w:rsidR="006D4584" w:rsidRPr="006D4584" w14:paraId="209CC63E"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3F76F" w14:textId="77777777" w:rsidR="006D4584" w:rsidRPr="006D4584" w:rsidRDefault="006D4584" w:rsidP="006D4584">
            <w:pPr>
              <w:rPr>
                <w:sz w:val="22"/>
                <w:szCs w:val="22"/>
              </w:rPr>
            </w:pPr>
            <w:r w:rsidRPr="006D4584">
              <w:rPr>
                <w:sz w:val="22"/>
                <w:szCs w:val="22"/>
              </w:rPr>
              <w:t>Попуњавање култура (414)</w:t>
            </w:r>
          </w:p>
        </w:tc>
        <w:tc>
          <w:tcPr>
            <w:tcW w:w="1500" w:type="dxa"/>
            <w:tcBorders>
              <w:top w:val="nil"/>
              <w:left w:val="nil"/>
              <w:bottom w:val="single" w:sz="4" w:space="0" w:color="auto"/>
              <w:right w:val="single" w:sz="4" w:space="0" w:color="auto"/>
            </w:tcBorders>
            <w:shd w:val="clear" w:color="auto" w:fill="auto"/>
            <w:noWrap/>
            <w:vAlign w:val="center"/>
            <w:hideMark/>
          </w:tcPr>
          <w:p w14:paraId="1D282209" w14:textId="77777777" w:rsidR="006D4584" w:rsidRPr="006D4584" w:rsidRDefault="006D4584" w:rsidP="006D4584">
            <w:pPr>
              <w:jc w:val="center"/>
              <w:rPr>
                <w:sz w:val="22"/>
                <w:szCs w:val="22"/>
              </w:rPr>
            </w:pPr>
            <w:r w:rsidRPr="006D4584">
              <w:rPr>
                <w:sz w:val="22"/>
                <w:szCs w:val="22"/>
              </w:rPr>
              <w:t>0.31</w:t>
            </w:r>
          </w:p>
        </w:tc>
        <w:tc>
          <w:tcPr>
            <w:tcW w:w="1720" w:type="dxa"/>
            <w:tcBorders>
              <w:top w:val="nil"/>
              <w:left w:val="nil"/>
              <w:bottom w:val="single" w:sz="4" w:space="0" w:color="auto"/>
              <w:right w:val="single" w:sz="4" w:space="0" w:color="auto"/>
            </w:tcBorders>
            <w:shd w:val="clear" w:color="auto" w:fill="auto"/>
            <w:noWrap/>
            <w:vAlign w:val="bottom"/>
            <w:hideMark/>
          </w:tcPr>
          <w:p w14:paraId="27AE7C67" w14:textId="77777777" w:rsidR="006D4584" w:rsidRPr="006D4584" w:rsidRDefault="006D4584" w:rsidP="006D4584">
            <w:pPr>
              <w:jc w:val="center"/>
              <w:rPr>
                <w:sz w:val="22"/>
                <w:szCs w:val="22"/>
              </w:rPr>
            </w:pPr>
            <w:r w:rsidRPr="006D4584">
              <w:rPr>
                <w:sz w:val="22"/>
                <w:szCs w:val="22"/>
              </w:rPr>
              <w:t>252,248.89</w:t>
            </w:r>
          </w:p>
        </w:tc>
        <w:tc>
          <w:tcPr>
            <w:tcW w:w="1500" w:type="dxa"/>
            <w:tcBorders>
              <w:top w:val="nil"/>
              <w:left w:val="nil"/>
              <w:bottom w:val="single" w:sz="4" w:space="0" w:color="auto"/>
              <w:right w:val="single" w:sz="4" w:space="0" w:color="auto"/>
            </w:tcBorders>
            <w:shd w:val="clear" w:color="auto" w:fill="auto"/>
            <w:noWrap/>
            <w:vAlign w:val="bottom"/>
            <w:hideMark/>
          </w:tcPr>
          <w:p w14:paraId="6BE739AE" w14:textId="77777777" w:rsidR="006D4584" w:rsidRPr="006D4584" w:rsidRDefault="006D4584" w:rsidP="006D4584">
            <w:pPr>
              <w:jc w:val="center"/>
              <w:rPr>
                <w:sz w:val="22"/>
                <w:szCs w:val="22"/>
              </w:rPr>
            </w:pPr>
            <w:r w:rsidRPr="006D4584">
              <w:rPr>
                <w:sz w:val="22"/>
                <w:szCs w:val="22"/>
              </w:rPr>
              <w:t xml:space="preserve">77,188.16 </w:t>
            </w:r>
          </w:p>
        </w:tc>
      </w:tr>
      <w:tr w:rsidR="006D4584" w:rsidRPr="006D4584" w14:paraId="2025C2DA"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DFFEE" w14:textId="77777777" w:rsidR="006D4584" w:rsidRPr="006D4584" w:rsidRDefault="006D4584" w:rsidP="006D4584">
            <w:pPr>
              <w:rPr>
                <w:sz w:val="22"/>
                <w:szCs w:val="22"/>
              </w:rPr>
            </w:pPr>
            <w:r w:rsidRPr="006D4584">
              <w:rPr>
                <w:sz w:val="22"/>
                <w:szCs w:val="22"/>
              </w:rPr>
              <w:t>Обнављање групимично оплодним сечама (329)</w:t>
            </w:r>
          </w:p>
        </w:tc>
        <w:tc>
          <w:tcPr>
            <w:tcW w:w="1500" w:type="dxa"/>
            <w:tcBorders>
              <w:top w:val="nil"/>
              <w:left w:val="nil"/>
              <w:bottom w:val="single" w:sz="4" w:space="0" w:color="auto"/>
              <w:right w:val="single" w:sz="4" w:space="0" w:color="auto"/>
            </w:tcBorders>
            <w:shd w:val="clear" w:color="auto" w:fill="auto"/>
            <w:noWrap/>
            <w:vAlign w:val="center"/>
            <w:hideMark/>
          </w:tcPr>
          <w:p w14:paraId="4C002B45" w14:textId="77777777" w:rsidR="006D4584" w:rsidRPr="006D4584" w:rsidRDefault="006D4584" w:rsidP="006D4584">
            <w:pPr>
              <w:jc w:val="center"/>
              <w:rPr>
                <w:sz w:val="22"/>
                <w:szCs w:val="22"/>
              </w:rPr>
            </w:pPr>
            <w:r w:rsidRPr="006D4584">
              <w:rPr>
                <w:sz w:val="22"/>
                <w:szCs w:val="22"/>
              </w:rPr>
              <w:t>81.16</w:t>
            </w:r>
          </w:p>
        </w:tc>
        <w:tc>
          <w:tcPr>
            <w:tcW w:w="1720" w:type="dxa"/>
            <w:tcBorders>
              <w:top w:val="nil"/>
              <w:left w:val="nil"/>
              <w:bottom w:val="single" w:sz="4" w:space="0" w:color="auto"/>
              <w:right w:val="single" w:sz="4" w:space="0" w:color="auto"/>
            </w:tcBorders>
            <w:shd w:val="clear" w:color="auto" w:fill="auto"/>
            <w:noWrap/>
            <w:vAlign w:val="bottom"/>
            <w:hideMark/>
          </w:tcPr>
          <w:p w14:paraId="3D88DFCA" w14:textId="77777777" w:rsidR="006D4584" w:rsidRPr="006D4584" w:rsidRDefault="006D4584" w:rsidP="006D4584">
            <w:pPr>
              <w:jc w:val="center"/>
              <w:rPr>
                <w:sz w:val="22"/>
                <w:szCs w:val="22"/>
              </w:rPr>
            </w:pPr>
            <w:r w:rsidRPr="006D4584">
              <w:rPr>
                <w:sz w:val="22"/>
                <w:szCs w:val="22"/>
              </w:rPr>
              <w:t>7,510.96</w:t>
            </w:r>
          </w:p>
        </w:tc>
        <w:tc>
          <w:tcPr>
            <w:tcW w:w="1500" w:type="dxa"/>
            <w:tcBorders>
              <w:top w:val="nil"/>
              <w:left w:val="nil"/>
              <w:bottom w:val="single" w:sz="4" w:space="0" w:color="auto"/>
              <w:right w:val="single" w:sz="4" w:space="0" w:color="auto"/>
            </w:tcBorders>
            <w:shd w:val="clear" w:color="auto" w:fill="auto"/>
            <w:noWrap/>
            <w:vAlign w:val="bottom"/>
            <w:hideMark/>
          </w:tcPr>
          <w:p w14:paraId="46FE2D89" w14:textId="77777777" w:rsidR="006D4584" w:rsidRPr="006D4584" w:rsidRDefault="006D4584" w:rsidP="006D4584">
            <w:pPr>
              <w:jc w:val="center"/>
              <w:rPr>
                <w:sz w:val="22"/>
                <w:szCs w:val="22"/>
              </w:rPr>
            </w:pPr>
            <w:r w:rsidRPr="006D4584">
              <w:rPr>
                <w:sz w:val="22"/>
                <w:szCs w:val="22"/>
              </w:rPr>
              <w:t xml:space="preserve">609,604.54 </w:t>
            </w:r>
          </w:p>
        </w:tc>
      </w:tr>
      <w:tr w:rsidR="006D4584" w:rsidRPr="006D4584" w14:paraId="634D0735"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F61E" w14:textId="77777777" w:rsidR="006D4584" w:rsidRPr="006D4584" w:rsidRDefault="006D4584" w:rsidP="006D4584">
            <w:pPr>
              <w:rPr>
                <w:sz w:val="22"/>
                <w:szCs w:val="22"/>
              </w:rPr>
            </w:pPr>
            <w:r w:rsidRPr="006D4584">
              <w:rPr>
                <w:sz w:val="22"/>
                <w:szCs w:val="22"/>
              </w:rPr>
              <w:t>Поправка структуре-захват у целу састојину (538)</w:t>
            </w:r>
          </w:p>
        </w:tc>
        <w:tc>
          <w:tcPr>
            <w:tcW w:w="1500" w:type="dxa"/>
            <w:tcBorders>
              <w:top w:val="nil"/>
              <w:left w:val="nil"/>
              <w:bottom w:val="single" w:sz="4" w:space="0" w:color="auto"/>
              <w:right w:val="single" w:sz="4" w:space="0" w:color="auto"/>
            </w:tcBorders>
            <w:shd w:val="clear" w:color="auto" w:fill="auto"/>
            <w:noWrap/>
            <w:vAlign w:val="center"/>
            <w:hideMark/>
          </w:tcPr>
          <w:p w14:paraId="16DEBD56" w14:textId="77777777" w:rsidR="006D4584" w:rsidRPr="006D4584" w:rsidRDefault="006D4584" w:rsidP="006D4584">
            <w:pPr>
              <w:jc w:val="center"/>
              <w:rPr>
                <w:sz w:val="22"/>
                <w:szCs w:val="22"/>
              </w:rPr>
            </w:pPr>
            <w:r w:rsidRPr="006D4584">
              <w:rPr>
                <w:sz w:val="22"/>
                <w:szCs w:val="22"/>
              </w:rPr>
              <w:t>20.60</w:t>
            </w:r>
          </w:p>
        </w:tc>
        <w:tc>
          <w:tcPr>
            <w:tcW w:w="1720" w:type="dxa"/>
            <w:tcBorders>
              <w:top w:val="nil"/>
              <w:left w:val="nil"/>
              <w:bottom w:val="single" w:sz="4" w:space="0" w:color="auto"/>
              <w:right w:val="single" w:sz="4" w:space="0" w:color="auto"/>
            </w:tcBorders>
            <w:shd w:val="clear" w:color="auto" w:fill="auto"/>
            <w:noWrap/>
            <w:vAlign w:val="bottom"/>
            <w:hideMark/>
          </w:tcPr>
          <w:p w14:paraId="7A1236F3" w14:textId="77777777" w:rsidR="006D4584" w:rsidRPr="006D4584" w:rsidRDefault="006D4584" w:rsidP="006D4584">
            <w:pPr>
              <w:jc w:val="center"/>
              <w:rPr>
                <w:sz w:val="22"/>
                <w:szCs w:val="22"/>
              </w:rPr>
            </w:pPr>
            <w:r w:rsidRPr="006D4584">
              <w:rPr>
                <w:sz w:val="22"/>
                <w:szCs w:val="22"/>
              </w:rPr>
              <w:t>8,337.52</w:t>
            </w:r>
          </w:p>
        </w:tc>
        <w:tc>
          <w:tcPr>
            <w:tcW w:w="1500" w:type="dxa"/>
            <w:tcBorders>
              <w:top w:val="nil"/>
              <w:left w:val="nil"/>
              <w:bottom w:val="single" w:sz="4" w:space="0" w:color="auto"/>
              <w:right w:val="single" w:sz="4" w:space="0" w:color="auto"/>
            </w:tcBorders>
            <w:shd w:val="clear" w:color="auto" w:fill="auto"/>
            <w:noWrap/>
            <w:vAlign w:val="bottom"/>
            <w:hideMark/>
          </w:tcPr>
          <w:p w14:paraId="27D2F6A6" w14:textId="77777777" w:rsidR="006D4584" w:rsidRPr="006D4584" w:rsidRDefault="006D4584" w:rsidP="006D4584">
            <w:pPr>
              <w:jc w:val="center"/>
              <w:rPr>
                <w:sz w:val="22"/>
                <w:szCs w:val="22"/>
              </w:rPr>
            </w:pPr>
            <w:r w:rsidRPr="006D4584">
              <w:rPr>
                <w:sz w:val="22"/>
                <w:szCs w:val="22"/>
              </w:rPr>
              <w:t xml:space="preserve">171,761.25 </w:t>
            </w:r>
          </w:p>
        </w:tc>
      </w:tr>
      <w:tr w:rsidR="006D4584" w:rsidRPr="006D4584" w14:paraId="4D556A67"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A7258" w14:textId="77777777" w:rsidR="006D4584" w:rsidRPr="006D4584" w:rsidRDefault="006D4584" w:rsidP="006D4584">
            <w:pPr>
              <w:rPr>
                <w:sz w:val="22"/>
                <w:szCs w:val="22"/>
              </w:rPr>
            </w:pPr>
            <w:r w:rsidRPr="006D4584">
              <w:rPr>
                <w:sz w:val="22"/>
                <w:szCs w:val="22"/>
              </w:rPr>
              <w:t xml:space="preserve">Сеча избојака и уклањање корва ручно (513)  </w:t>
            </w:r>
          </w:p>
        </w:tc>
        <w:tc>
          <w:tcPr>
            <w:tcW w:w="1500" w:type="dxa"/>
            <w:tcBorders>
              <w:top w:val="nil"/>
              <w:left w:val="nil"/>
              <w:bottom w:val="single" w:sz="4" w:space="0" w:color="auto"/>
              <w:right w:val="single" w:sz="4" w:space="0" w:color="auto"/>
            </w:tcBorders>
            <w:shd w:val="clear" w:color="auto" w:fill="auto"/>
            <w:noWrap/>
            <w:vAlign w:val="center"/>
            <w:hideMark/>
          </w:tcPr>
          <w:p w14:paraId="1AA157A3" w14:textId="77777777" w:rsidR="006D4584" w:rsidRPr="006D4584" w:rsidRDefault="006D4584" w:rsidP="006D4584">
            <w:pPr>
              <w:jc w:val="center"/>
              <w:rPr>
                <w:sz w:val="22"/>
                <w:szCs w:val="22"/>
              </w:rPr>
            </w:pPr>
            <w:r w:rsidRPr="006D4584">
              <w:rPr>
                <w:sz w:val="22"/>
                <w:szCs w:val="22"/>
              </w:rPr>
              <w:t>0.60</w:t>
            </w:r>
          </w:p>
        </w:tc>
        <w:tc>
          <w:tcPr>
            <w:tcW w:w="1720" w:type="dxa"/>
            <w:tcBorders>
              <w:top w:val="nil"/>
              <w:left w:val="nil"/>
              <w:bottom w:val="single" w:sz="4" w:space="0" w:color="auto"/>
              <w:right w:val="single" w:sz="4" w:space="0" w:color="auto"/>
            </w:tcBorders>
            <w:shd w:val="clear" w:color="auto" w:fill="auto"/>
            <w:noWrap/>
            <w:vAlign w:val="bottom"/>
            <w:hideMark/>
          </w:tcPr>
          <w:p w14:paraId="3AABCE80" w14:textId="77777777" w:rsidR="006D4584" w:rsidRPr="006D4584" w:rsidRDefault="006D4584" w:rsidP="006D4584">
            <w:pPr>
              <w:jc w:val="center"/>
              <w:rPr>
                <w:sz w:val="22"/>
                <w:szCs w:val="22"/>
              </w:rPr>
            </w:pPr>
            <w:r w:rsidRPr="006D4584">
              <w:rPr>
                <w:sz w:val="22"/>
                <w:szCs w:val="22"/>
              </w:rPr>
              <w:t>50,646.26</w:t>
            </w:r>
          </w:p>
        </w:tc>
        <w:tc>
          <w:tcPr>
            <w:tcW w:w="1500" w:type="dxa"/>
            <w:tcBorders>
              <w:top w:val="nil"/>
              <w:left w:val="nil"/>
              <w:bottom w:val="single" w:sz="4" w:space="0" w:color="auto"/>
              <w:right w:val="single" w:sz="4" w:space="0" w:color="auto"/>
            </w:tcBorders>
            <w:shd w:val="clear" w:color="auto" w:fill="auto"/>
            <w:noWrap/>
            <w:vAlign w:val="bottom"/>
            <w:hideMark/>
          </w:tcPr>
          <w:p w14:paraId="6C1DC682" w14:textId="77777777" w:rsidR="006D4584" w:rsidRPr="006D4584" w:rsidRDefault="006D4584" w:rsidP="006D4584">
            <w:pPr>
              <w:jc w:val="center"/>
              <w:rPr>
                <w:sz w:val="22"/>
                <w:szCs w:val="22"/>
              </w:rPr>
            </w:pPr>
            <w:r w:rsidRPr="006D4584">
              <w:rPr>
                <w:sz w:val="22"/>
                <w:szCs w:val="22"/>
              </w:rPr>
              <w:t xml:space="preserve">30,438.40 </w:t>
            </w:r>
          </w:p>
        </w:tc>
      </w:tr>
      <w:tr w:rsidR="006D4584" w:rsidRPr="006D4584" w14:paraId="72D0BD9F"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FD0F3" w14:textId="77777777" w:rsidR="006D4584" w:rsidRPr="006D4584" w:rsidRDefault="006D4584" w:rsidP="006D4584">
            <w:pPr>
              <w:rPr>
                <w:sz w:val="22"/>
                <w:szCs w:val="22"/>
              </w:rPr>
            </w:pPr>
            <w:r w:rsidRPr="006D4584">
              <w:rPr>
                <w:sz w:val="22"/>
                <w:szCs w:val="22"/>
              </w:rPr>
              <w:t>Уклањање корова ручно (515)</w:t>
            </w:r>
          </w:p>
        </w:tc>
        <w:tc>
          <w:tcPr>
            <w:tcW w:w="1500" w:type="dxa"/>
            <w:tcBorders>
              <w:top w:val="nil"/>
              <w:left w:val="nil"/>
              <w:bottom w:val="single" w:sz="4" w:space="0" w:color="auto"/>
              <w:right w:val="single" w:sz="4" w:space="0" w:color="auto"/>
            </w:tcBorders>
            <w:shd w:val="clear" w:color="auto" w:fill="auto"/>
            <w:noWrap/>
            <w:vAlign w:val="center"/>
            <w:hideMark/>
          </w:tcPr>
          <w:p w14:paraId="055FEAD3" w14:textId="77777777" w:rsidR="006D4584" w:rsidRPr="006D4584" w:rsidRDefault="006D4584" w:rsidP="006D4584">
            <w:pPr>
              <w:jc w:val="center"/>
              <w:rPr>
                <w:sz w:val="22"/>
                <w:szCs w:val="22"/>
              </w:rPr>
            </w:pPr>
            <w:r w:rsidRPr="006D4584">
              <w:rPr>
                <w:sz w:val="22"/>
                <w:szCs w:val="22"/>
              </w:rPr>
              <w:t>0.93</w:t>
            </w:r>
          </w:p>
        </w:tc>
        <w:tc>
          <w:tcPr>
            <w:tcW w:w="1720" w:type="dxa"/>
            <w:tcBorders>
              <w:top w:val="nil"/>
              <w:left w:val="nil"/>
              <w:bottom w:val="single" w:sz="4" w:space="0" w:color="auto"/>
              <w:right w:val="single" w:sz="4" w:space="0" w:color="auto"/>
            </w:tcBorders>
            <w:shd w:val="clear" w:color="auto" w:fill="auto"/>
            <w:noWrap/>
            <w:vAlign w:val="bottom"/>
            <w:hideMark/>
          </w:tcPr>
          <w:p w14:paraId="4BC04D62" w14:textId="77777777" w:rsidR="006D4584" w:rsidRPr="006D4584" w:rsidRDefault="006D4584" w:rsidP="006D4584">
            <w:pPr>
              <w:jc w:val="center"/>
              <w:rPr>
                <w:sz w:val="22"/>
                <w:szCs w:val="22"/>
              </w:rPr>
            </w:pPr>
            <w:r w:rsidRPr="006D4584">
              <w:rPr>
                <w:sz w:val="22"/>
                <w:szCs w:val="22"/>
              </w:rPr>
              <w:t>34,648.76</w:t>
            </w:r>
          </w:p>
        </w:tc>
        <w:tc>
          <w:tcPr>
            <w:tcW w:w="1500" w:type="dxa"/>
            <w:tcBorders>
              <w:top w:val="nil"/>
              <w:left w:val="nil"/>
              <w:bottom w:val="single" w:sz="4" w:space="0" w:color="auto"/>
              <w:right w:val="single" w:sz="4" w:space="0" w:color="auto"/>
            </w:tcBorders>
            <w:shd w:val="clear" w:color="auto" w:fill="auto"/>
            <w:noWrap/>
            <w:vAlign w:val="bottom"/>
            <w:hideMark/>
          </w:tcPr>
          <w:p w14:paraId="2B65934D" w14:textId="77777777" w:rsidR="006D4584" w:rsidRPr="006D4584" w:rsidRDefault="006D4584" w:rsidP="006D4584">
            <w:pPr>
              <w:jc w:val="center"/>
              <w:rPr>
                <w:sz w:val="22"/>
                <w:szCs w:val="22"/>
              </w:rPr>
            </w:pPr>
            <w:r w:rsidRPr="006D4584">
              <w:rPr>
                <w:sz w:val="22"/>
                <w:szCs w:val="22"/>
              </w:rPr>
              <w:t xml:space="preserve">32,188.70 </w:t>
            </w:r>
          </w:p>
        </w:tc>
      </w:tr>
      <w:tr w:rsidR="006D4584" w:rsidRPr="006D4584" w14:paraId="60AA7808"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775FF" w14:textId="77777777" w:rsidR="006D4584" w:rsidRPr="006D4584" w:rsidRDefault="006D4584" w:rsidP="006D4584">
            <w:pPr>
              <w:rPr>
                <w:sz w:val="22"/>
                <w:szCs w:val="22"/>
              </w:rPr>
            </w:pPr>
            <w:r w:rsidRPr="006D4584">
              <w:rPr>
                <w:sz w:val="22"/>
                <w:szCs w:val="22"/>
              </w:rPr>
              <w:t>Окопавање и прашење у културама (518 )</w:t>
            </w:r>
          </w:p>
        </w:tc>
        <w:tc>
          <w:tcPr>
            <w:tcW w:w="1500" w:type="dxa"/>
            <w:tcBorders>
              <w:top w:val="nil"/>
              <w:left w:val="nil"/>
              <w:bottom w:val="single" w:sz="4" w:space="0" w:color="auto"/>
              <w:right w:val="single" w:sz="4" w:space="0" w:color="auto"/>
            </w:tcBorders>
            <w:shd w:val="clear" w:color="auto" w:fill="auto"/>
            <w:noWrap/>
            <w:vAlign w:val="center"/>
            <w:hideMark/>
          </w:tcPr>
          <w:p w14:paraId="32468D6E" w14:textId="77777777" w:rsidR="006D4584" w:rsidRPr="006D4584" w:rsidRDefault="006D4584" w:rsidP="006D4584">
            <w:pPr>
              <w:jc w:val="center"/>
              <w:rPr>
                <w:sz w:val="22"/>
                <w:szCs w:val="22"/>
              </w:rPr>
            </w:pPr>
            <w:r w:rsidRPr="006D4584">
              <w:rPr>
                <w:sz w:val="22"/>
                <w:szCs w:val="22"/>
              </w:rPr>
              <w:t>1.53</w:t>
            </w:r>
          </w:p>
        </w:tc>
        <w:tc>
          <w:tcPr>
            <w:tcW w:w="1720" w:type="dxa"/>
            <w:tcBorders>
              <w:top w:val="nil"/>
              <w:left w:val="nil"/>
              <w:bottom w:val="single" w:sz="4" w:space="0" w:color="auto"/>
              <w:right w:val="single" w:sz="4" w:space="0" w:color="auto"/>
            </w:tcBorders>
            <w:shd w:val="clear" w:color="auto" w:fill="auto"/>
            <w:noWrap/>
            <w:vAlign w:val="bottom"/>
            <w:hideMark/>
          </w:tcPr>
          <w:p w14:paraId="57AC8DFA" w14:textId="77777777" w:rsidR="006D4584" w:rsidRPr="006D4584" w:rsidRDefault="006D4584" w:rsidP="006D4584">
            <w:pPr>
              <w:jc w:val="center"/>
              <w:rPr>
                <w:sz w:val="22"/>
                <w:szCs w:val="22"/>
              </w:rPr>
            </w:pPr>
            <w:r w:rsidRPr="006D4584">
              <w:rPr>
                <w:sz w:val="22"/>
                <w:szCs w:val="22"/>
              </w:rPr>
              <w:t>41,562.05</w:t>
            </w:r>
          </w:p>
        </w:tc>
        <w:tc>
          <w:tcPr>
            <w:tcW w:w="1500" w:type="dxa"/>
            <w:tcBorders>
              <w:top w:val="nil"/>
              <w:left w:val="nil"/>
              <w:bottom w:val="single" w:sz="4" w:space="0" w:color="auto"/>
              <w:right w:val="single" w:sz="4" w:space="0" w:color="auto"/>
            </w:tcBorders>
            <w:shd w:val="clear" w:color="auto" w:fill="auto"/>
            <w:noWrap/>
            <w:vAlign w:val="bottom"/>
            <w:hideMark/>
          </w:tcPr>
          <w:p w14:paraId="11CF8192" w14:textId="77777777" w:rsidR="006D4584" w:rsidRPr="006D4584" w:rsidRDefault="006D4584" w:rsidP="006D4584">
            <w:pPr>
              <w:jc w:val="center"/>
              <w:rPr>
                <w:sz w:val="22"/>
                <w:szCs w:val="22"/>
              </w:rPr>
            </w:pPr>
            <w:r w:rsidRPr="006D4584">
              <w:rPr>
                <w:sz w:val="22"/>
                <w:szCs w:val="22"/>
              </w:rPr>
              <w:t xml:space="preserve">63,589.94 </w:t>
            </w:r>
          </w:p>
        </w:tc>
      </w:tr>
      <w:tr w:rsidR="006D4584" w:rsidRPr="006D4584" w14:paraId="4CFCB911"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BB61" w14:textId="77777777" w:rsidR="006D4584" w:rsidRPr="006D4584" w:rsidRDefault="006D4584" w:rsidP="006D4584">
            <w:pPr>
              <w:rPr>
                <w:sz w:val="22"/>
                <w:szCs w:val="22"/>
              </w:rPr>
            </w:pPr>
            <w:r w:rsidRPr="006D4584">
              <w:rPr>
                <w:sz w:val="22"/>
                <w:szCs w:val="22"/>
              </w:rPr>
              <w:t>Чишћење у младим културама (527)</w:t>
            </w:r>
          </w:p>
        </w:tc>
        <w:tc>
          <w:tcPr>
            <w:tcW w:w="1500" w:type="dxa"/>
            <w:tcBorders>
              <w:top w:val="nil"/>
              <w:left w:val="nil"/>
              <w:bottom w:val="single" w:sz="4" w:space="0" w:color="auto"/>
              <w:right w:val="single" w:sz="4" w:space="0" w:color="auto"/>
            </w:tcBorders>
            <w:shd w:val="clear" w:color="auto" w:fill="auto"/>
            <w:noWrap/>
            <w:vAlign w:val="center"/>
            <w:hideMark/>
          </w:tcPr>
          <w:p w14:paraId="50E01E00" w14:textId="77777777" w:rsidR="006D4584" w:rsidRPr="006D4584" w:rsidRDefault="006D4584" w:rsidP="006D4584">
            <w:pPr>
              <w:jc w:val="center"/>
              <w:rPr>
                <w:sz w:val="22"/>
                <w:szCs w:val="22"/>
              </w:rPr>
            </w:pPr>
            <w:r w:rsidRPr="006D4584">
              <w:rPr>
                <w:sz w:val="22"/>
                <w:szCs w:val="22"/>
              </w:rPr>
              <w:t>0.45</w:t>
            </w:r>
          </w:p>
        </w:tc>
        <w:tc>
          <w:tcPr>
            <w:tcW w:w="1720" w:type="dxa"/>
            <w:tcBorders>
              <w:top w:val="nil"/>
              <w:left w:val="nil"/>
              <w:bottom w:val="single" w:sz="4" w:space="0" w:color="auto"/>
              <w:right w:val="single" w:sz="4" w:space="0" w:color="auto"/>
            </w:tcBorders>
            <w:shd w:val="clear" w:color="auto" w:fill="auto"/>
            <w:noWrap/>
            <w:vAlign w:val="bottom"/>
            <w:hideMark/>
          </w:tcPr>
          <w:p w14:paraId="40EBD4D2" w14:textId="77777777" w:rsidR="006D4584" w:rsidRPr="006D4584" w:rsidRDefault="006D4584" w:rsidP="006D4584">
            <w:pPr>
              <w:jc w:val="center"/>
              <w:rPr>
                <w:sz w:val="22"/>
                <w:szCs w:val="22"/>
              </w:rPr>
            </w:pPr>
            <w:r w:rsidRPr="006D4584">
              <w:rPr>
                <w:sz w:val="22"/>
                <w:szCs w:val="22"/>
              </w:rPr>
              <w:t>32,832.00</w:t>
            </w:r>
          </w:p>
        </w:tc>
        <w:tc>
          <w:tcPr>
            <w:tcW w:w="1500" w:type="dxa"/>
            <w:tcBorders>
              <w:top w:val="nil"/>
              <w:left w:val="nil"/>
              <w:bottom w:val="single" w:sz="4" w:space="0" w:color="auto"/>
              <w:right w:val="single" w:sz="4" w:space="0" w:color="auto"/>
            </w:tcBorders>
            <w:shd w:val="clear" w:color="auto" w:fill="auto"/>
            <w:noWrap/>
            <w:vAlign w:val="bottom"/>
            <w:hideMark/>
          </w:tcPr>
          <w:p w14:paraId="32504891" w14:textId="77777777" w:rsidR="006D4584" w:rsidRPr="006D4584" w:rsidRDefault="006D4584" w:rsidP="006D4584">
            <w:pPr>
              <w:jc w:val="center"/>
              <w:rPr>
                <w:sz w:val="22"/>
                <w:szCs w:val="22"/>
              </w:rPr>
            </w:pPr>
            <w:r w:rsidRPr="006D4584">
              <w:rPr>
                <w:sz w:val="22"/>
                <w:szCs w:val="22"/>
              </w:rPr>
              <w:t xml:space="preserve">14,807.23 </w:t>
            </w:r>
          </w:p>
        </w:tc>
      </w:tr>
      <w:tr w:rsidR="006D4584" w:rsidRPr="006D4584" w14:paraId="611F6583"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54AB94" w14:textId="77777777" w:rsidR="006D4584" w:rsidRPr="006D4584" w:rsidRDefault="006D4584" w:rsidP="006D4584">
            <w:pPr>
              <w:rPr>
                <w:sz w:val="22"/>
                <w:szCs w:val="22"/>
              </w:rPr>
            </w:pPr>
            <w:r w:rsidRPr="006D4584">
              <w:rPr>
                <w:sz w:val="22"/>
                <w:szCs w:val="22"/>
              </w:rPr>
              <w:t>Прореде у високим шумама (534)</w:t>
            </w:r>
          </w:p>
        </w:tc>
        <w:tc>
          <w:tcPr>
            <w:tcW w:w="1500" w:type="dxa"/>
            <w:tcBorders>
              <w:top w:val="nil"/>
              <w:left w:val="nil"/>
              <w:bottom w:val="single" w:sz="4" w:space="0" w:color="auto"/>
              <w:right w:val="single" w:sz="4" w:space="0" w:color="auto"/>
            </w:tcBorders>
            <w:shd w:val="clear" w:color="auto" w:fill="auto"/>
            <w:noWrap/>
            <w:vAlign w:val="center"/>
            <w:hideMark/>
          </w:tcPr>
          <w:p w14:paraId="4946FD8B" w14:textId="77777777" w:rsidR="006D4584" w:rsidRPr="006D4584" w:rsidRDefault="006D4584" w:rsidP="006D4584">
            <w:pPr>
              <w:jc w:val="center"/>
              <w:rPr>
                <w:sz w:val="22"/>
                <w:szCs w:val="22"/>
              </w:rPr>
            </w:pPr>
            <w:r w:rsidRPr="006D4584">
              <w:rPr>
                <w:sz w:val="22"/>
                <w:szCs w:val="22"/>
              </w:rPr>
              <w:t>1.70</w:t>
            </w:r>
          </w:p>
        </w:tc>
        <w:tc>
          <w:tcPr>
            <w:tcW w:w="1720" w:type="dxa"/>
            <w:tcBorders>
              <w:top w:val="nil"/>
              <w:left w:val="nil"/>
              <w:bottom w:val="single" w:sz="4" w:space="0" w:color="auto"/>
              <w:right w:val="single" w:sz="4" w:space="0" w:color="auto"/>
            </w:tcBorders>
            <w:shd w:val="clear" w:color="auto" w:fill="auto"/>
            <w:noWrap/>
            <w:vAlign w:val="bottom"/>
            <w:hideMark/>
          </w:tcPr>
          <w:p w14:paraId="4379A0DA" w14:textId="77777777" w:rsidR="006D4584" w:rsidRPr="006D4584" w:rsidRDefault="006D4584" w:rsidP="006D4584">
            <w:pPr>
              <w:jc w:val="center"/>
              <w:rPr>
                <w:sz w:val="22"/>
                <w:szCs w:val="22"/>
              </w:rPr>
            </w:pPr>
            <w:r w:rsidRPr="006D4584">
              <w:rPr>
                <w:sz w:val="22"/>
                <w:szCs w:val="22"/>
              </w:rPr>
              <w:t>8,244.08</w:t>
            </w:r>
          </w:p>
        </w:tc>
        <w:tc>
          <w:tcPr>
            <w:tcW w:w="1500" w:type="dxa"/>
            <w:tcBorders>
              <w:top w:val="nil"/>
              <w:left w:val="nil"/>
              <w:bottom w:val="single" w:sz="4" w:space="0" w:color="auto"/>
              <w:right w:val="single" w:sz="4" w:space="0" w:color="auto"/>
            </w:tcBorders>
            <w:shd w:val="clear" w:color="auto" w:fill="auto"/>
            <w:noWrap/>
            <w:vAlign w:val="bottom"/>
            <w:hideMark/>
          </w:tcPr>
          <w:p w14:paraId="2C1C9F7E" w14:textId="77777777" w:rsidR="006D4584" w:rsidRPr="006D4584" w:rsidRDefault="006D4584" w:rsidP="006D4584">
            <w:pPr>
              <w:jc w:val="center"/>
              <w:rPr>
                <w:sz w:val="22"/>
                <w:szCs w:val="22"/>
              </w:rPr>
            </w:pPr>
            <w:r w:rsidRPr="006D4584">
              <w:rPr>
                <w:sz w:val="22"/>
                <w:szCs w:val="22"/>
              </w:rPr>
              <w:t xml:space="preserve">14,006.69 </w:t>
            </w:r>
          </w:p>
        </w:tc>
      </w:tr>
      <w:tr w:rsidR="006D4584" w:rsidRPr="006D4584" w14:paraId="1663EAB3" w14:textId="77777777" w:rsidTr="006D4584">
        <w:trPr>
          <w:trHeight w:val="276"/>
          <w:jc w:val="center"/>
        </w:trPr>
        <w:tc>
          <w:tcPr>
            <w:tcW w:w="57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862A09" w14:textId="77777777" w:rsidR="006D4584" w:rsidRPr="006D4584" w:rsidRDefault="006D4584" w:rsidP="006D4584">
            <w:pPr>
              <w:rPr>
                <w:sz w:val="22"/>
                <w:szCs w:val="22"/>
              </w:rPr>
            </w:pPr>
            <w:r w:rsidRPr="006D4584">
              <w:rPr>
                <w:sz w:val="22"/>
                <w:szCs w:val="22"/>
              </w:rPr>
              <w:t>Прореде у ВПС (532)</w:t>
            </w:r>
          </w:p>
        </w:tc>
        <w:tc>
          <w:tcPr>
            <w:tcW w:w="1500" w:type="dxa"/>
            <w:tcBorders>
              <w:top w:val="nil"/>
              <w:left w:val="nil"/>
              <w:bottom w:val="single" w:sz="4" w:space="0" w:color="auto"/>
              <w:right w:val="single" w:sz="4" w:space="0" w:color="auto"/>
            </w:tcBorders>
            <w:shd w:val="clear" w:color="auto" w:fill="auto"/>
            <w:noWrap/>
            <w:vAlign w:val="center"/>
            <w:hideMark/>
          </w:tcPr>
          <w:p w14:paraId="12074DC6" w14:textId="77777777" w:rsidR="006D4584" w:rsidRPr="006D4584" w:rsidRDefault="006D4584" w:rsidP="006D4584">
            <w:pPr>
              <w:jc w:val="center"/>
              <w:rPr>
                <w:sz w:val="22"/>
                <w:szCs w:val="22"/>
              </w:rPr>
            </w:pPr>
            <w:r w:rsidRPr="006D4584">
              <w:rPr>
                <w:sz w:val="22"/>
                <w:szCs w:val="22"/>
              </w:rPr>
              <w:t>0.72</w:t>
            </w:r>
          </w:p>
        </w:tc>
        <w:tc>
          <w:tcPr>
            <w:tcW w:w="1720" w:type="dxa"/>
            <w:tcBorders>
              <w:top w:val="nil"/>
              <w:left w:val="nil"/>
              <w:bottom w:val="single" w:sz="4" w:space="0" w:color="auto"/>
              <w:right w:val="single" w:sz="4" w:space="0" w:color="auto"/>
            </w:tcBorders>
            <w:shd w:val="clear" w:color="auto" w:fill="auto"/>
            <w:noWrap/>
            <w:vAlign w:val="bottom"/>
            <w:hideMark/>
          </w:tcPr>
          <w:p w14:paraId="3D3F68BE" w14:textId="77777777" w:rsidR="006D4584" w:rsidRPr="006D4584" w:rsidRDefault="006D4584" w:rsidP="006D4584">
            <w:pPr>
              <w:jc w:val="center"/>
              <w:rPr>
                <w:sz w:val="22"/>
                <w:szCs w:val="22"/>
              </w:rPr>
            </w:pPr>
            <w:r w:rsidRPr="006D4584">
              <w:rPr>
                <w:sz w:val="22"/>
                <w:szCs w:val="22"/>
              </w:rPr>
              <w:t>7,412.38</w:t>
            </w:r>
          </w:p>
        </w:tc>
        <w:tc>
          <w:tcPr>
            <w:tcW w:w="1500" w:type="dxa"/>
            <w:tcBorders>
              <w:top w:val="nil"/>
              <w:left w:val="nil"/>
              <w:bottom w:val="single" w:sz="4" w:space="0" w:color="auto"/>
              <w:right w:val="single" w:sz="4" w:space="0" w:color="auto"/>
            </w:tcBorders>
            <w:shd w:val="clear" w:color="auto" w:fill="auto"/>
            <w:noWrap/>
            <w:vAlign w:val="bottom"/>
            <w:hideMark/>
          </w:tcPr>
          <w:p w14:paraId="44A20343" w14:textId="77777777" w:rsidR="006D4584" w:rsidRPr="006D4584" w:rsidRDefault="006D4584" w:rsidP="006D4584">
            <w:pPr>
              <w:jc w:val="center"/>
              <w:rPr>
                <w:sz w:val="22"/>
                <w:szCs w:val="22"/>
              </w:rPr>
            </w:pPr>
            <w:r w:rsidRPr="006D4584">
              <w:rPr>
                <w:sz w:val="22"/>
                <w:szCs w:val="22"/>
              </w:rPr>
              <w:t xml:space="preserve">5,307.26 </w:t>
            </w:r>
          </w:p>
        </w:tc>
      </w:tr>
      <w:tr w:rsidR="006D4584" w:rsidRPr="006D4584" w14:paraId="33C3C72D" w14:textId="77777777" w:rsidTr="006D4584">
        <w:trPr>
          <w:trHeight w:val="288"/>
          <w:jc w:val="center"/>
        </w:trPr>
        <w:tc>
          <w:tcPr>
            <w:tcW w:w="570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122F81D6" w14:textId="77777777" w:rsidR="006D4584" w:rsidRPr="006D4584" w:rsidRDefault="006D4584" w:rsidP="006D4584">
            <w:pPr>
              <w:jc w:val="center"/>
              <w:rPr>
                <w:b/>
                <w:bCs/>
                <w:i/>
                <w:iCs/>
                <w:sz w:val="22"/>
                <w:szCs w:val="22"/>
              </w:rPr>
            </w:pPr>
            <w:r w:rsidRPr="006D4584">
              <w:rPr>
                <w:b/>
                <w:bCs/>
                <w:i/>
                <w:iCs/>
                <w:sz w:val="22"/>
                <w:szCs w:val="22"/>
              </w:rPr>
              <w:t>УКУПНО ЗА ГАЗДИНСКУ ЈЕДИНИЦУ</w:t>
            </w:r>
          </w:p>
        </w:tc>
        <w:tc>
          <w:tcPr>
            <w:tcW w:w="1500" w:type="dxa"/>
            <w:tcBorders>
              <w:top w:val="nil"/>
              <w:left w:val="nil"/>
              <w:bottom w:val="single" w:sz="4" w:space="0" w:color="auto"/>
              <w:right w:val="single" w:sz="4" w:space="0" w:color="auto"/>
            </w:tcBorders>
            <w:shd w:val="clear" w:color="000000" w:fill="F2DCDB"/>
            <w:noWrap/>
            <w:vAlign w:val="center"/>
            <w:hideMark/>
          </w:tcPr>
          <w:p w14:paraId="4394BA0C" w14:textId="77777777" w:rsidR="006D4584" w:rsidRPr="006D4584" w:rsidRDefault="006D4584" w:rsidP="006D4584">
            <w:pPr>
              <w:jc w:val="center"/>
              <w:rPr>
                <w:b/>
                <w:bCs/>
                <w:i/>
                <w:iCs/>
                <w:sz w:val="22"/>
                <w:szCs w:val="22"/>
              </w:rPr>
            </w:pPr>
            <w:r w:rsidRPr="006D4584">
              <w:rPr>
                <w:b/>
                <w:bCs/>
                <w:i/>
                <w:iCs/>
                <w:sz w:val="22"/>
                <w:szCs w:val="22"/>
              </w:rPr>
              <w:t>108.92</w:t>
            </w:r>
          </w:p>
        </w:tc>
        <w:tc>
          <w:tcPr>
            <w:tcW w:w="1720" w:type="dxa"/>
            <w:tcBorders>
              <w:top w:val="nil"/>
              <w:left w:val="nil"/>
              <w:bottom w:val="single" w:sz="4" w:space="0" w:color="auto"/>
              <w:right w:val="single" w:sz="4" w:space="0" w:color="auto"/>
            </w:tcBorders>
            <w:shd w:val="clear" w:color="000000" w:fill="F2DCDB"/>
            <w:noWrap/>
            <w:vAlign w:val="bottom"/>
            <w:hideMark/>
          </w:tcPr>
          <w:p w14:paraId="3BB226E4" w14:textId="77777777" w:rsidR="006D4584" w:rsidRPr="006D4584" w:rsidRDefault="006D4584" w:rsidP="006D4584">
            <w:pPr>
              <w:rPr>
                <w:sz w:val="22"/>
                <w:szCs w:val="22"/>
              </w:rPr>
            </w:pPr>
            <w:r w:rsidRPr="006D4584">
              <w:rPr>
                <w:sz w:val="22"/>
                <w:szCs w:val="22"/>
              </w:rPr>
              <w:t> </w:t>
            </w:r>
          </w:p>
        </w:tc>
        <w:tc>
          <w:tcPr>
            <w:tcW w:w="1500" w:type="dxa"/>
            <w:tcBorders>
              <w:top w:val="nil"/>
              <w:left w:val="nil"/>
              <w:bottom w:val="single" w:sz="4" w:space="0" w:color="auto"/>
              <w:right w:val="single" w:sz="4" w:space="0" w:color="auto"/>
            </w:tcBorders>
            <w:shd w:val="clear" w:color="000000" w:fill="F2DCDB"/>
            <w:noWrap/>
            <w:vAlign w:val="bottom"/>
            <w:hideMark/>
          </w:tcPr>
          <w:p w14:paraId="3C8ACC13" w14:textId="77777777" w:rsidR="006D4584" w:rsidRPr="006D4584" w:rsidRDefault="006D4584" w:rsidP="006D4584">
            <w:pPr>
              <w:jc w:val="center"/>
              <w:rPr>
                <w:b/>
                <w:bCs/>
                <w:i/>
                <w:iCs/>
                <w:sz w:val="22"/>
                <w:szCs w:val="22"/>
              </w:rPr>
            </w:pPr>
            <w:r w:rsidRPr="006D4584">
              <w:rPr>
                <w:b/>
                <w:bCs/>
                <w:i/>
                <w:iCs/>
                <w:sz w:val="22"/>
                <w:szCs w:val="22"/>
              </w:rPr>
              <w:t xml:space="preserve">1,295,875.33 </w:t>
            </w:r>
          </w:p>
        </w:tc>
      </w:tr>
    </w:tbl>
    <w:p w14:paraId="42E82121" w14:textId="77777777" w:rsidR="00306312" w:rsidRDefault="00306312" w:rsidP="00DD6662">
      <w:pPr>
        <w:tabs>
          <w:tab w:val="num" w:pos="1860"/>
        </w:tabs>
        <w:rPr>
          <w:b/>
          <w:bCs/>
          <w:color w:val="000000"/>
          <w:sz w:val="16"/>
          <w:szCs w:val="16"/>
          <w:lang w:val="sr-Cyrl-RS"/>
        </w:rPr>
      </w:pPr>
    </w:p>
    <w:p w14:paraId="5E4BC1EF" w14:textId="77777777" w:rsidR="00306312" w:rsidRDefault="00306312" w:rsidP="00DD6662">
      <w:pPr>
        <w:tabs>
          <w:tab w:val="num" w:pos="1860"/>
        </w:tabs>
        <w:rPr>
          <w:b/>
          <w:bCs/>
          <w:color w:val="000000"/>
          <w:sz w:val="16"/>
          <w:szCs w:val="16"/>
          <w:lang w:val="sr-Cyrl-RS"/>
        </w:rPr>
      </w:pPr>
    </w:p>
    <w:p w14:paraId="01B93318" w14:textId="77777777" w:rsidR="006D4584" w:rsidRDefault="006D4584" w:rsidP="006D4584">
      <w:pPr>
        <w:keepNext/>
        <w:jc w:val="center"/>
        <w:outlineLvl w:val="1"/>
        <w:rPr>
          <w:b/>
          <w:i/>
          <w:sz w:val="28"/>
          <w:lang w:val="hr-HR"/>
        </w:rPr>
      </w:pPr>
      <w:r w:rsidRPr="007D01C5">
        <w:rPr>
          <w:b/>
          <w:i/>
          <w:sz w:val="28"/>
          <w:lang w:val="hr-HR"/>
        </w:rPr>
        <w:t>4.2.1.3. План заштите шума</w:t>
      </w:r>
    </w:p>
    <w:p w14:paraId="1B5BCA97" w14:textId="77777777" w:rsidR="00306312" w:rsidRDefault="00306312" w:rsidP="00DD6662">
      <w:pPr>
        <w:tabs>
          <w:tab w:val="num" w:pos="1860"/>
        </w:tabs>
        <w:rPr>
          <w:b/>
          <w:bCs/>
          <w:color w:val="000000"/>
          <w:sz w:val="16"/>
          <w:szCs w:val="16"/>
          <w:lang w:val="sr-Cyrl-RS"/>
        </w:rPr>
      </w:pPr>
    </w:p>
    <w:p w14:paraId="2B77B163" w14:textId="77777777" w:rsidR="00306312" w:rsidRDefault="00306312" w:rsidP="00DD6662">
      <w:pPr>
        <w:tabs>
          <w:tab w:val="num" w:pos="1860"/>
        </w:tabs>
        <w:rPr>
          <w:b/>
          <w:bCs/>
          <w:color w:val="000000"/>
          <w:sz w:val="16"/>
          <w:szCs w:val="16"/>
          <w:lang w:val="sr-Cyrl-RS"/>
        </w:rPr>
      </w:pPr>
    </w:p>
    <w:p w14:paraId="29DCF517" w14:textId="77777777" w:rsidR="00306312" w:rsidRDefault="00306312" w:rsidP="00DD6662">
      <w:pPr>
        <w:tabs>
          <w:tab w:val="num" w:pos="1860"/>
        </w:tabs>
        <w:rPr>
          <w:b/>
          <w:bCs/>
          <w:color w:val="000000"/>
          <w:sz w:val="16"/>
          <w:szCs w:val="16"/>
          <w:lang w:val="sr-Cyrl-RS"/>
        </w:rPr>
      </w:pPr>
    </w:p>
    <w:p w14:paraId="7EA847B4" w14:textId="77777777" w:rsidR="006D4584" w:rsidRDefault="006D4584" w:rsidP="006D4584">
      <w:pPr>
        <w:keepNext/>
        <w:jc w:val="center"/>
        <w:outlineLvl w:val="1"/>
        <w:rPr>
          <w:bCs/>
          <w:iCs/>
          <w:sz w:val="24"/>
          <w:szCs w:val="24"/>
          <w:lang w:val="sr-Latn-RS"/>
        </w:rPr>
      </w:pPr>
      <w:r w:rsidRPr="0088704E">
        <w:rPr>
          <w:bCs/>
          <w:iCs/>
          <w:sz w:val="24"/>
          <w:szCs w:val="24"/>
          <w:lang w:val="sr-Cyrl-RS"/>
        </w:rPr>
        <w:t>Планира се превентивна заштита шума  која ће се извршити  на целој површини газдинске јединице.</w:t>
      </w:r>
    </w:p>
    <w:p w14:paraId="1CB329D5" w14:textId="77777777" w:rsidR="00306312" w:rsidRDefault="00306312" w:rsidP="00DD6662">
      <w:pPr>
        <w:tabs>
          <w:tab w:val="num" w:pos="1860"/>
        </w:tabs>
        <w:rPr>
          <w:b/>
          <w:bCs/>
          <w:color w:val="000000"/>
          <w:sz w:val="16"/>
          <w:szCs w:val="16"/>
          <w:lang w:val="sr-Cyrl-RS"/>
        </w:rPr>
      </w:pPr>
    </w:p>
    <w:p w14:paraId="205885E1" w14:textId="77777777" w:rsidR="00306312" w:rsidRDefault="00306312" w:rsidP="00DD6662">
      <w:pPr>
        <w:tabs>
          <w:tab w:val="num" w:pos="1860"/>
        </w:tabs>
        <w:rPr>
          <w:b/>
          <w:bCs/>
          <w:color w:val="000000"/>
          <w:sz w:val="16"/>
          <w:szCs w:val="16"/>
          <w:lang w:val="sr-Cyrl-RS"/>
        </w:rPr>
      </w:pPr>
    </w:p>
    <w:p w14:paraId="7F14D6BC" w14:textId="77777777" w:rsidR="00306312" w:rsidRDefault="00306312" w:rsidP="00DD6662">
      <w:pPr>
        <w:tabs>
          <w:tab w:val="num" w:pos="1860"/>
        </w:tabs>
        <w:rPr>
          <w:b/>
          <w:bCs/>
          <w:color w:val="000000"/>
          <w:sz w:val="16"/>
          <w:szCs w:val="16"/>
          <w:lang w:val="sr-Cyrl-RS"/>
        </w:rPr>
      </w:pPr>
    </w:p>
    <w:p w14:paraId="0F468BAD" w14:textId="77777777" w:rsidR="006D4584" w:rsidRDefault="006D4584" w:rsidP="006D4584">
      <w:pPr>
        <w:keepNext/>
        <w:jc w:val="center"/>
        <w:outlineLvl w:val="1"/>
        <w:rPr>
          <w:b/>
          <w:i/>
          <w:sz w:val="28"/>
          <w:lang w:val="hr-HR"/>
        </w:rPr>
      </w:pPr>
      <w:r w:rsidRPr="000B324F">
        <w:rPr>
          <w:b/>
          <w:i/>
          <w:sz w:val="28"/>
          <w:lang w:val="hr-HR"/>
        </w:rPr>
        <w:t>4.2.1.4. План одржавања шумских саобраћајница</w:t>
      </w:r>
      <w:r>
        <w:rPr>
          <w:b/>
          <w:i/>
          <w:sz w:val="28"/>
          <w:lang w:val="hr-HR"/>
        </w:rPr>
        <w:t xml:space="preserve"> </w:t>
      </w:r>
    </w:p>
    <w:p w14:paraId="5D7EEDDF" w14:textId="77777777" w:rsidR="00306312" w:rsidRDefault="00306312" w:rsidP="00DD6662">
      <w:pPr>
        <w:tabs>
          <w:tab w:val="num" w:pos="1860"/>
        </w:tabs>
        <w:rPr>
          <w:b/>
          <w:bCs/>
          <w:color w:val="000000"/>
          <w:sz w:val="16"/>
          <w:szCs w:val="16"/>
          <w:lang w:val="sr-Cyrl-RS"/>
        </w:rPr>
      </w:pPr>
    </w:p>
    <w:p w14:paraId="69785C5A" w14:textId="77777777" w:rsidR="00306312" w:rsidRDefault="00306312" w:rsidP="00DD6662">
      <w:pPr>
        <w:tabs>
          <w:tab w:val="num" w:pos="1860"/>
        </w:tabs>
        <w:rPr>
          <w:b/>
          <w:bCs/>
          <w:color w:val="000000"/>
          <w:sz w:val="16"/>
          <w:szCs w:val="16"/>
          <w:lang w:val="sr-Cyrl-RS"/>
        </w:rPr>
      </w:pPr>
    </w:p>
    <w:p w14:paraId="7C705E7C" w14:textId="16845C39" w:rsidR="006D4584" w:rsidRDefault="006D4584" w:rsidP="006D4584">
      <w:pPr>
        <w:keepNext/>
        <w:jc w:val="both"/>
        <w:outlineLvl w:val="1"/>
        <w:rPr>
          <w:b/>
          <w:i/>
          <w:noProof/>
          <w:sz w:val="28"/>
          <w:szCs w:val="28"/>
          <w:lang w:val="sr-Cyrl-RS"/>
        </w:rPr>
      </w:pPr>
      <w:r w:rsidRPr="00AF150F">
        <w:rPr>
          <w:bCs/>
          <w:sz w:val="24"/>
          <w:szCs w:val="24"/>
          <w:lang w:val="ru-RU"/>
        </w:rPr>
        <w:t>Планирана је изградња</w:t>
      </w:r>
      <w:r>
        <w:rPr>
          <w:bCs/>
          <w:sz w:val="24"/>
          <w:szCs w:val="24"/>
          <w:lang w:val="sr-Latn-RS"/>
        </w:rPr>
        <w:t xml:space="preserve"> </w:t>
      </w:r>
      <w:r>
        <w:rPr>
          <w:b/>
          <w:bCs/>
          <w:sz w:val="24"/>
          <w:szCs w:val="24"/>
          <w:lang w:val="sr-Cyrl-RS"/>
        </w:rPr>
        <w:t>2</w:t>
      </w:r>
      <w:r>
        <w:rPr>
          <w:b/>
          <w:bCs/>
          <w:sz w:val="24"/>
          <w:szCs w:val="24"/>
          <w:lang w:val="sr-Latn-RS"/>
        </w:rPr>
        <w:t>,</w:t>
      </w:r>
      <w:r>
        <w:rPr>
          <w:b/>
          <w:bCs/>
          <w:sz w:val="24"/>
          <w:szCs w:val="24"/>
          <w:lang w:val="sr-Cyrl-RS"/>
        </w:rPr>
        <w:t>8</w:t>
      </w:r>
      <w:r w:rsidRPr="008F3148">
        <w:rPr>
          <w:b/>
          <w:bCs/>
          <w:sz w:val="24"/>
          <w:szCs w:val="24"/>
          <w:lang w:val="ru-RU"/>
        </w:rPr>
        <w:t xml:space="preserve"> </w:t>
      </w:r>
      <w:r w:rsidRPr="008F3148">
        <w:rPr>
          <w:b/>
          <w:sz w:val="24"/>
          <w:szCs w:val="24"/>
          <w:lang w:val="ru-RU"/>
        </w:rPr>
        <w:t>км</w:t>
      </w:r>
      <w:r w:rsidRPr="00AF150F">
        <w:rPr>
          <w:bCs/>
          <w:sz w:val="24"/>
          <w:szCs w:val="24"/>
          <w:lang w:val="ru-RU"/>
        </w:rPr>
        <w:t xml:space="preserve"> тврдог</w:t>
      </w:r>
      <w:r>
        <w:rPr>
          <w:bCs/>
          <w:sz w:val="24"/>
          <w:szCs w:val="24"/>
          <w:lang w:val="ru-RU"/>
        </w:rPr>
        <w:t xml:space="preserve"> шумског пута</w:t>
      </w:r>
      <w:r>
        <w:rPr>
          <w:bCs/>
          <w:sz w:val="24"/>
          <w:szCs w:val="24"/>
          <w:lang w:val="sr-Latn-RS"/>
        </w:rPr>
        <w:t>,</w:t>
      </w:r>
      <w:r>
        <w:rPr>
          <w:bCs/>
          <w:sz w:val="24"/>
          <w:szCs w:val="24"/>
          <w:lang w:val="sr-Cyrl-RS"/>
        </w:rPr>
        <w:t xml:space="preserve">реконструкција </w:t>
      </w:r>
      <w:r w:rsidR="009D253B">
        <w:rPr>
          <w:b/>
          <w:bCs/>
          <w:sz w:val="24"/>
          <w:szCs w:val="24"/>
          <w:lang w:val="sr-Cyrl-RS"/>
        </w:rPr>
        <w:t>10</w:t>
      </w:r>
      <w:r>
        <w:rPr>
          <w:b/>
          <w:bCs/>
          <w:sz w:val="24"/>
          <w:szCs w:val="24"/>
          <w:lang w:val="sr-Cyrl-RS"/>
        </w:rPr>
        <w:t>,</w:t>
      </w:r>
      <w:r w:rsidR="009D253B">
        <w:rPr>
          <w:b/>
          <w:bCs/>
          <w:sz w:val="24"/>
          <w:szCs w:val="24"/>
          <w:lang w:val="sr-Cyrl-RS"/>
        </w:rPr>
        <w:t>75</w:t>
      </w:r>
      <w:r w:rsidRPr="008F3148">
        <w:rPr>
          <w:b/>
          <w:bCs/>
          <w:sz w:val="24"/>
          <w:szCs w:val="24"/>
          <w:lang w:val="sr-Cyrl-RS"/>
        </w:rPr>
        <w:t xml:space="preserve"> км</w:t>
      </w:r>
      <w:r>
        <w:rPr>
          <w:b/>
          <w:bCs/>
          <w:sz w:val="24"/>
          <w:szCs w:val="24"/>
          <w:lang w:val="sr-Cyrl-RS"/>
        </w:rPr>
        <w:t xml:space="preserve"> </w:t>
      </w:r>
      <w:r w:rsidRPr="00361142">
        <w:rPr>
          <w:bCs/>
          <w:sz w:val="24"/>
          <w:szCs w:val="24"/>
          <w:lang w:val="sr-Cyrl-RS"/>
        </w:rPr>
        <w:t>и</w:t>
      </w:r>
      <w:r w:rsidRPr="00361142">
        <w:rPr>
          <w:bCs/>
          <w:sz w:val="24"/>
          <w:szCs w:val="24"/>
          <w:lang w:val="ru-RU"/>
        </w:rPr>
        <w:t xml:space="preserve"> </w:t>
      </w:r>
      <w:r w:rsidRPr="00AF150F">
        <w:rPr>
          <w:bCs/>
          <w:sz w:val="24"/>
          <w:szCs w:val="24"/>
          <w:lang w:val="ru-RU"/>
        </w:rPr>
        <w:t>одржавање</w:t>
      </w:r>
      <w:r>
        <w:rPr>
          <w:bCs/>
          <w:sz w:val="24"/>
          <w:szCs w:val="24"/>
          <w:lang w:val="ru-RU"/>
        </w:rPr>
        <w:t xml:space="preserve"> </w:t>
      </w:r>
      <w:r w:rsidR="00B34D87">
        <w:rPr>
          <w:b/>
          <w:bCs/>
          <w:sz w:val="24"/>
          <w:szCs w:val="24"/>
          <w:lang w:val="ru-RU"/>
        </w:rPr>
        <w:t>16,99</w:t>
      </w:r>
      <w:r w:rsidRPr="008F3148">
        <w:rPr>
          <w:b/>
          <w:bCs/>
          <w:sz w:val="24"/>
          <w:szCs w:val="24"/>
          <w:lang w:val="sr-Latn-RS"/>
        </w:rPr>
        <w:t xml:space="preserve"> </w:t>
      </w:r>
      <w:r w:rsidRPr="008F3148">
        <w:rPr>
          <w:b/>
          <w:sz w:val="24"/>
          <w:szCs w:val="24"/>
          <w:lang w:val="sr-Cyrl-RS"/>
        </w:rPr>
        <w:t>км</w:t>
      </w:r>
      <w:r w:rsidRPr="00AF150F">
        <w:rPr>
          <w:bCs/>
          <w:sz w:val="24"/>
          <w:szCs w:val="24"/>
          <w:lang w:val="ru-RU"/>
        </w:rPr>
        <w:t xml:space="preserve"> постојећих шумских путева у газдинској јединици.</w:t>
      </w:r>
    </w:p>
    <w:p w14:paraId="497BC874" w14:textId="77777777" w:rsidR="00306312" w:rsidRDefault="00306312" w:rsidP="00DD6662">
      <w:pPr>
        <w:tabs>
          <w:tab w:val="num" w:pos="1860"/>
        </w:tabs>
        <w:rPr>
          <w:b/>
          <w:bCs/>
          <w:color w:val="000000"/>
          <w:sz w:val="16"/>
          <w:szCs w:val="16"/>
          <w:lang w:val="sr-Cyrl-RS"/>
        </w:rPr>
      </w:pPr>
    </w:p>
    <w:p w14:paraId="2EE44184" w14:textId="77777777" w:rsidR="000E5870" w:rsidRDefault="000E5870" w:rsidP="00DD6662">
      <w:pPr>
        <w:tabs>
          <w:tab w:val="num" w:pos="1860"/>
        </w:tabs>
        <w:rPr>
          <w:b/>
          <w:bCs/>
          <w:color w:val="000000"/>
          <w:sz w:val="16"/>
          <w:szCs w:val="16"/>
          <w:lang w:val="sr-Cyrl-RS"/>
        </w:rPr>
      </w:pPr>
    </w:p>
    <w:p w14:paraId="05B22BEA" w14:textId="77777777" w:rsidR="000E5870" w:rsidRDefault="000E5870" w:rsidP="00DD6662">
      <w:pPr>
        <w:tabs>
          <w:tab w:val="num" w:pos="1860"/>
        </w:tabs>
        <w:rPr>
          <w:b/>
          <w:bCs/>
          <w:color w:val="000000"/>
          <w:sz w:val="16"/>
          <w:szCs w:val="16"/>
          <w:lang w:val="sr-Cyrl-RS"/>
        </w:rPr>
      </w:pPr>
    </w:p>
    <w:p w14:paraId="7E2E5F18" w14:textId="77777777" w:rsidR="006D4584" w:rsidRDefault="006D4584" w:rsidP="00DD6662">
      <w:pPr>
        <w:tabs>
          <w:tab w:val="num" w:pos="1860"/>
        </w:tabs>
        <w:rPr>
          <w:b/>
          <w:bCs/>
          <w:color w:val="000000"/>
          <w:sz w:val="16"/>
          <w:szCs w:val="16"/>
          <w:lang w:val="sr-Cyrl-RS"/>
        </w:rPr>
      </w:pPr>
    </w:p>
    <w:p w14:paraId="540310D5" w14:textId="77777777" w:rsidR="006D4584" w:rsidRDefault="006D4584" w:rsidP="00DD6662">
      <w:pPr>
        <w:tabs>
          <w:tab w:val="num" w:pos="1860"/>
        </w:tabs>
        <w:rPr>
          <w:b/>
          <w:bCs/>
          <w:color w:val="000000"/>
          <w:sz w:val="16"/>
          <w:szCs w:val="16"/>
          <w:lang w:val="sr-Cyrl-RS"/>
        </w:rPr>
      </w:pPr>
    </w:p>
    <w:p w14:paraId="14A991A0" w14:textId="77777777" w:rsidR="006D4584" w:rsidRDefault="006D4584" w:rsidP="00DD6662">
      <w:pPr>
        <w:tabs>
          <w:tab w:val="num" w:pos="1860"/>
        </w:tabs>
        <w:rPr>
          <w:b/>
          <w:bCs/>
          <w:color w:val="000000"/>
          <w:sz w:val="16"/>
          <w:szCs w:val="16"/>
          <w:lang w:val="sr-Cyrl-RS"/>
        </w:rPr>
      </w:pPr>
    </w:p>
    <w:p w14:paraId="1F4B6403" w14:textId="77777777" w:rsidR="000E5870" w:rsidRDefault="000E5870" w:rsidP="00DD6662">
      <w:pPr>
        <w:tabs>
          <w:tab w:val="num" w:pos="1860"/>
        </w:tabs>
        <w:rPr>
          <w:b/>
          <w:bCs/>
          <w:color w:val="000000"/>
          <w:sz w:val="16"/>
          <w:szCs w:val="16"/>
          <w:lang w:val="sr-Cyrl-RS"/>
        </w:rPr>
      </w:pPr>
    </w:p>
    <w:p w14:paraId="2A487CD1" w14:textId="77777777" w:rsidR="000E5870" w:rsidRDefault="000E5870" w:rsidP="00DD6662">
      <w:pPr>
        <w:tabs>
          <w:tab w:val="num" w:pos="1860"/>
        </w:tabs>
        <w:rPr>
          <w:b/>
          <w:bCs/>
          <w:color w:val="000000"/>
          <w:sz w:val="16"/>
          <w:szCs w:val="16"/>
          <w:lang w:val="sr-Cyrl-RS"/>
        </w:rPr>
      </w:pPr>
    </w:p>
    <w:p w14:paraId="5DCC8723" w14:textId="77777777" w:rsidR="007D178D" w:rsidRDefault="007D178D" w:rsidP="007D178D">
      <w:pPr>
        <w:keepNext/>
        <w:jc w:val="center"/>
        <w:outlineLvl w:val="1"/>
        <w:rPr>
          <w:b/>
          <w:i/>
          <w:noProof/>
          <w:sz w:val="28"/>
          <w:szCs w:val="28"/>
          <w:lang w:val="sr-Cyrl-RS"/>
        </w:rPr>
      </w:pPr>
      <w:r w:rsidRPr="003B7D3F">
        <w:rPr>
          <w:b/>
          <w:i/>
          <w:noProof/>
          <w:sz w:val="28"/>
          <w:szCs w:val="28"/>
        </w:rPr>
        <w:lastRenderedPageBreak/>
        <w:t>4.2.1.5. План уређивања шума</w:t>
      </w:r>
    </w:p>
    <w:p w14:paraId="7B495B68" w14:textId="77777777" w:rsidR="00BD56E6" w:rsidRPr="00BD56E6" w:rsidRDefault="00BD56E6" w:rsidP="007D178D">
      <w:pPr>
        <w:keepNext/>
        <w:jc w:val="center"/>
        <w:outlineLvl w:val="1"/>
        <w:rPr>
          <w:b/>
          <w:i/>
          <w:noProof/>
          <w:sz w:val="24"/>
          <w:szCs w:val="24"/>
          <w:lang w:val="sr-Cyrl-RS"/>
        </w:rPr>
      </w:pPr>
    </w:p>
    <w:p w14:paraId="39E91A78" w14:textId="77777777" w:rsidR="000E5870" w:rsidRDefault="000E5870" w:rsidP="00DD6662">
      <w:pPr>
        <w:tabs>
          <w:tab w:val="num" w:pos="1860"/>
        </w:tabs>
        <w:rPr>
          <w:b/>
          <w:bCs/>
          <w:color w:val="000000"/>
          <w:sz w:val="16"/>
          <w:szCs w:val="16"/>
          <w:lang w:val="sr-Cyrl-RS"/>
        </w:rPr>
      </w:pPr>
    </w:p>
    <w:tbl>
      <w:tblPr>
        <w:tblW w:w="4720" w:type="dxa"/>
        <w:jc w:val="center"/>
        <w:tblInd w:w="103" w:type="dxa"/>
        <w:tblLook w:val="04A0" w:firstRow="1" w:lastRow="0" w:firstColumn="1" w:lastColumn="0" w:noHBand="0" w:noVBand="1"/>
      </w:tblPr>
      <w:tblGrid>
        <w:gridCol w:w="2980"/>
        <w:gridCol w:w="1740"/>
      </w:tblGrid>
      <w:tr w:rsidR="007D178D" w:rsidRPr="007D178D" w14:paraId="3E82EC87" w14:textId="77777777" w:rsidTr="007D178D">
        <w:trPr>
          <w:trHeight w:val="255"/>
          <w:jc w:val="center"/>
        </w:trPr>
        <w:tc>
          <w:tcPr>
            <w:tcW w:w="29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288F944" w14:textId="77777777" w:rsidR="007D178D" w:rsidRPr="007D178D" w:rsidRDefault="007D178D" w:rsidP="007D178D">
            <w:pPr>
              <w:jc w:val="center"/>
              <w:rPr>
                <w:b/>
                <w:bCs/>
                <w:sz w:val="22"/>
                <w:szCs w:val="22"/>
              </w:rPr>
            </w:pPr>
            <w:r w:rsidRPr="007D178D">
              <w:rPr>
                <w:b/>
                <w:bCs/>
                <w:sz w:val="22"/>
                <w:szCs w:val="22"/>
              </w:rPr>
              <w:t>Врста земљишта</w:t>
            </w:r>
          </w:p>
        </w:tc>
        <w:tc>
          <w:tcPr>
            <w:tcW w:w="1740" w:type="dxa"/>
            <w:tcBorders>
              <w:top w:val="single" w:sz="4" w:space="0" w:color="auto"/>
              <w:left w:val="nil"/>
              <w:bottom w:val="single" w:sz="4" w:space="0" w:color="auto"/>
              <w:right w:val="single" w:sz="4" w:space="0" w:color="auto"/>
            </w:tcBorders>
            <w:shd w:val="clear" w:color="000000" w:fill="DCE6F1"/>
            <w:noWrap/>
            <w:vAlign w:val="center"/>
            <w:hideMark/>
          </w:tcPr>
          <w:p w14:paraId="5BCF65D8" w14:textId="77777777" w:rsidR="007D178D" w:rsidRPr="007D178D" w:rsidRDefault="007D178D" w:rsidP="007D178D">
            <w:pPr>
              <w:jc w:val="center"/>
              <w:rPr>
                <w:b/>
                <w:bCs/>
                <w:sz w:val="22"/>
                <w:szCs w:val="22"/>
              </w:rPr>
            </w:pPr>
            <w:r w:rsidRPr="007D178D">
              <w:rPr>
                <w:b/>
                <w:bCs/>
                <w:sz w:val="22"/>
                <w:szCs w:val="22"/>
              </w:rPr>
              <w:t>Обим радова</w:t>
            </w:r>
          </w:p>
        </w:tc>
      </w:tr>
      <w:tr w:rsidR="007D178D" w:rsidRPr="007D178D" w14:paraId="660E01FE" w14:textId="77777777" w:rsidTr="007D178D">
        <w:trPr>
          <w:trHeight w:val="585"/>
          <w:jc w:val="center"/>
        </w:trPr>
        <w:tc>
          <w:tcPr>
            <w:tcW w:w="2980" w:type="dxa"/>
            <w:vMerge/>
            <w:tcBorders>
              <w:top w:val="single" w:sz="4" w:space="0" w:color="auto"/>
              <w:left w:val="single" w:sz="4" w:space="0" w:color="auto"/>
              <w:bottom w:val="single" w:sz="4" w:space="0" w:color="auto"/>
              <w:right w:val="single" w:sz="4" w:space="0" w:color="auto"/>
            </w:tcBorders>
            <w:vAlign w:val="center"/>
            <w:hideMark/>
          </w:tcPr>
          <w:p w14:paraId="3FB8B9CE" w14:textId="77777777" w:rsidR="007D178D" w:rsidRPr="007D178D" w:rsidRDefault="007D178D" w:rsidP="007D178D">
            <w:pPr>
              <w:rPr>
                <w:b/>
                <w:bCs/>
                <w:sz w:val="22"/>
                <w:szCs w:val="22"/>
              </w:rPr>
            </w:pPr>
          </w:p>
        </w:tc>
        <w:tc>
          <w:tcPr>
            <w:tcW w:w="1740" w:type="dxa"/>
            <w:tcBorders>
              <w:top w:val="nil"/>
              <w:left w:val="nil"/>
              <w:bottom w:val="single" w:sz="4" w:space="0" w:color="auto"/>
              <w:right w:val="single" w:sz="4" w:space="0" w:color="auto"/>
            </w:tcBorders>
            <w:shd w:val="clear" w:color="000000" w:fill="DCE6F1"/>
            <w:noWrap/>
            <w:vAlign w:val="center"/>
            <w:hideMark/>
          </w:tcPr>
          <w:p w14:paraId="2CBCE79B" w14:textId="77777777" w:rsidR="007D178D" w:rsidRPr="007D178D" w:rsidRDefault="007D178D" w:rsidP="007D178D">
            <w:pPr>
              <w:jc w:val="center"/>
              <w:rPr>
                <w:b/>
                <w:bCs/>
                <w:sz w:val="22"/>
                <w:szCs w:val="22"/>
              </w:rPr>
            </w:pPr>
            <w:r w:rsidRPr="007D178D">
              <w:rPr>
                <w:b/>
                <w:bCs/>
                <w:sz w:val="22"/>
                <w:szCs w:val="22"/>
              </w:rPr>
              <w:t>км-ха</w:t>
            </w:r>
          </w:p>
        </w:tc>
      </w:tr>
      <w:tr w:rsidR="007D178D" w:rsidRPr="007D178D" w14:paraId="556ECF0C"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26F6190" w14:textId="77777777" w:rsidR="007D178D" w:rsidRPr="007D178D" w:rsidRDefault="007D178D" w:rsidP="007D178D">
            <w:pPr>
              <w:rPr>
                <w:sz w:val="22"/>
                <w:szCs w:val="22"/>
              </w:rPr>
            </w:pPr>
            <w:r w:rsidRPr="007D178D">
              <w:rPr>
                <w:sz w:val="22"/>
                <w:szCs w:val="22"/>
              </w:rPr>
              <w:t>Обнављање спољ.граница</w:t>
            </w:r>
          </w:p>
        </w:tc>
        <w:tc>
          <w:tcPr>
            <w:tcW w:w="1740" w:type="dxa"/>
            <w:tcBorders>
              <w:top w:val="nil"/>
              <w:left w:val="nil"/>
              <w:bottom w:val="single" w:sz="4" w:space="0" w:color="auto"/>
              <w:right w:val="single" w:sz="4" w:space="0" w:color="auto"/>
            </w:tcBorders>
            <w:shd w:val="clear" w:color="auto" w:fill="auto"/>
            <w:noWrap/>
            <w:vAlign w:val="center"/>
            <w:hideMark/>
          </w:tcPr>
          <w:p w14:paraId="45FEA78E" w14:textId="77777777" w:rsidR="007D178D" w:rsidRPr="007D178D" w:rsidRDefault="007D178D" w:rsidP="007D178D">
            <w:pPr>
              <w:jc w:val="center"/>
              <w:rPr>
                <w:sz w:val="22"/>
                <w:szCs w:val="22"/>
              </w:rPr>
            </w:pPr>
            <w:r w:rsidRPr="007D178D">
              <w:rPr>
                <w:sz w:val="22"/>
                <w:szCs w:val="22"/>
              </w:rPr>
              <w:t>43.69</w:t>
            </w:r>
          </w:p>
        </w:tc>
      </w:tr>
      <w:tr w:rsidR="007D178D" w:rsidRPr="007D178D" w14:paraId="1E5258D4"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709DEBF" w14:textId="77777777" w:rsidR="007D178D" w:rsidRPr="007D178D" w:rsidRDefault="007D178D" w:rsidP="007D178D">
            <w:pPr>
              <w:rPr>
                <w:sz w:val="22"/>
                <w:szCs w:val="22"/>
              </w:rPr>
            </w:pPr>
            <w:r w:rsidRPr="007D178D">
              <w:rPr>
                <w:sz w:val="22"/>
                <w:szCs w:val="22"/>
              </w:rPr>
              <w:t>Обнављање унутр.граница</w:t>
            </w:r>
          </w:p>
        </w:tc>
        <w:tc>
          <w:tcPr>
            <w:tcW w:w="1740" w:type="dxa"/>
            <w:tcBorders>
              <w:top w:val="nil"/>
              <w:left w:val="nil"/>
              <w:bottom w:val="single" w:sz="4" w:space="0" w:color="auto"/>
              <w:right w:val="single" w:sz="4" w:space="0" w:color="auto"/>
            </w:tcBorders>
            <w:shd w:val="clear" w:color="auto" w:fill="auto"/>
            <w:noWrap/>
            <w:vAlign w:val="center"/>
            <w:hideMark/>
          </w:tcPr>
          <w:p w14:paraId="70B301A0" w14:textId="77777777" w:rsidR="007D178D" w:rsidRPr="007D178D" w:rsidRDefault="007D178D" w:rsidP="007D178D">
            <w:pPr>
              <w:jc w:val="center"/>
              <w:rPr>
                <w:sz w:val="22"/>
                <w:szCs w:val="22"/>
              </w:rPr>
            </w:pPr>
            <w:r w:rsidRPr="007D178D">
              <w:rPr>
                <w:sz w:val="22"/>
                <w:szCs w:val="22"/>
              </w:rPr>
              <w:t>3.75</w:t>
            </w:r>
          </w:p>
        </w:tc>
      </w:tr>
      <w:tr w:rsidR="007D178D" w:rsidRPr="007D178D" w14:paraId="5C7B3E2F"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82680AD" w14:textId="77777777" w:rsidR="007D178D" w:rsidRPr="007D178D" w:rsidRDefault="007D178D" w:rsidP="007D178D">
            <w:pPr>
              <w:rPr>
                <w:sz w:val="22"/>
                <w:szCs w:val="22"/>
              </w:rPr>
            </w:pPr>
            <w:r w:rsidRPr="007D178D">
              <w:rPr>
                <w:sz w:val="22"/>
                <w:szCs w:val="22"/>
              </w:rPr>
              <w:t>Високе шуме</w:t>
            </w:r>
          </w:p>
        </w:tc>
        <w:tc>
          <w:tcPr>
            <w:tcW w:w="1740" w:type="dxa"/>
            <w:tcBorders>
              <w:top w:val="nil"/>
              <w:left w:val="nil"/>
              <w:bottom w:val="single" w:sz="4" w:space="0" w:color="auto"/>
              <w:right w:val="single" w:sz="4" w:space="0" w:color="auto"/>
            </w:tcBorders>
            <w:shd w:val="clear" w:color="auto" w:fill="auto"/>
            <w:noWrap/>
            <w:vAlign w:val="center"/>
            <w:hideMark/>
          </w:tcPr>
          <w:p w14:paraId="58234782" w14:textId="77777777" w:rsidR="007D178D" w:rsidRPr="007D178D" w:rsidRDefault="007D178D" w:rsidP="007D178D">
            <w:pPr>
              <w:jc w:val="center"/>
              <w:rPr>
                <w:sz w:val="22"/>
                <w:szCs w:val="22"/>
              </w:rPr>
            </w:pPr>
            <w:r w:rsidRPr="007D178D">
              <w:rPr>
                <w:sz w:val="22"/>
                <w:szCs w:val="22"/>
              </w:rPr>
              <w:t>17.01</w:t>
            </w:r>
          </w:p>
        </w:tc>
      </w:tr>
      <w:tr w:rsidR="007D178D" w:rsidRPr="007D178D" w14:paraId="3D7B1585"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F0D89DB" w14:textId="77777777" w:rsidR="007D178D" w:rsidRPr="007D178D" w:rsidRDefault="007D178D" w:rsidP="007D178D">
            <w:pPr>
              <w:rPr>
                <w:sz w:val="22"/>
                <w:szCs w:val="22"/>
              </w:rPr>
            </w:pPr>
            <w:r w:rsidRPr="007D178D">
              <w:rPr>
                <w:sz w:val="22"/>
                <w:szCs w:val="22"/>
              </w:rPr>
              <w:t>Изданачке шуме</w:t>
            </w:r>
          </w:p>
        </w:tc>
        <w:tc>
          <w:tcPr>
            <w:tcW w:w="1740" w:type="dxa"/>
            <w:tcBorders>
              <w:top w:val="nil"/>
              <w:left w:val="nil"/>
              <w:bottom w:val="single" w:sz="4" w:space="0" w:color="auto"/>
              <w:right w:val="single" w:sz="4" w:space="0" w:color="auto"/>
            </w:tcBorders>
            <w:shd w:val="clear" w:color="auto" w:fill="auto"/>
            <w:noWrap/>
            <w:vAlign w:val="center"/>
            <w:hideMark/>
          </w:tcPr>
          <w:p w14:paraId="456E8F45" w14:textId="77777777" w:rsidR="007D178D" w:rsidRPr="007D178D" w:rsidRDefault="007D178D" w:rsidP="007D178D">
            <w:pPr>
              <w:jc w:val="center"/>
              <w:rPr>
                <w:sz w:val="22"/>
                <w:szCs w:val="22"/>
              </w:rPr>
            </w:pPr>
            <w:r w:rsidRPr="007D178D">
              <w:rPr>
                <w:sz w:val="22"/>
                <w:szCs w:val="22"/>
              </w:rPr>
              <w:t>192,80</w:t>
            </w:r>
          </w:p>
        </w:tc>
      </w:tr>
      <w:tr w:rsidR="007D178D" w:rsidRPr="007D178D" w14:paraId="3C9E0833"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5F565C9" w14:textId="77777777" w:rsidR="007D178D" w:rsidRPr="007D178D" w:rsidRDefault="007D178D" w:rsidP="007D178D">
            <w:pPr>
              <w:rPr>
                <w:sz w:val="22"/>
                <w:szCs w:val="22"/>
              </w:rPr>
            </w:pPr>
            <w:r w:rsidRPr="007D178D">
              <w:rPr>
                <w:sz w:val="22"/>
                <w:szCs w:val="22"/>
              </w:rPr>
              <w:t>ВПС</w:t>
            </w:r>
          </w:p>
        </w:tc>
        <w:tc>
          <w:tcPr>
            <w:tcW w:w="1740" w:type="dxa"/>
            <w:tcBorders>
              <w:top w:val="nil"/>
              <w:left w:val="nil"/>
              <w:bottom w:val="single" w:sz="4" w:space="0" w:color="auto"/>
              <w:right w:val="single" w:sz="4" w:space="0" w:color="auto"/>
            </w:tcBorders>
            <w:shd w:val="clear" w:color="auto" w:fill="auto"/>
            <w:noWrap/>
            <w:vAlign w:val="center"/>
            <w:hideMark/>
          </w:tcPr>
          <w:p w14:paraId="224E9B06" w14:textId="77777777" w:rsidR="007D178D" w:rsidRPr="007D178D" w:rsidRDefault="007D178D" w:rsidP="007D178D">
            <w:pPr>
              <w:jc w:val="center"/>
              <w:rPr>
                <w:sz w:val="22"/>
                <w:szCs w:val="22"/>
              </w:rPr>
            </w:pPr>
            <w:r w:rsidRPr="007D178D">
              <w:rPr>
                <w:sz w:val="22"/>
                <w:szCs w:val="22"/>
              </w:rPr>
              <w:t>2,45</w:t>
            </w:r>
          </w:p>
        </w:tc>
      </w:tr>
      <w:tr w:rsidR="007D178D" w:rsidRPr="007D178D" w14:paraId="71FDEC3E"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5AD7043" w14:textId="77777777" w:rsidR="007D178D" w:rsidRPr="007D178D" w:rsidRDefault="007D178D" w:rsidP="007D178D">
            <w:pPr>
              <w:rPr>
                <w:sz w:val="22"/>
                <w:szCs w:val="22"/>
              </w:rPr>
            </w:pPr>
            <w:r w:rsidRPr="007D178D">
              <w:rPr>
                <w:sz w:val="22"/>
                <w:szCs w:val="22"/>
              </w:rPr>
              <w:t>Необрасло земљиште</w:t>
            </w:r>
          </w:p>
        </w:tc>
        <w:tc>
          <w:tcPr>
            <w:tcW w:w="1740" w:type="dxa"/>
            <w:tcBorders>
              <w:top w:val="nil"/>
              <w:left w:val="nil"/>
              <w:bottom w:val="single" w:sz="4" w:space="0" w:color="auto"/>
              <w:right w:val="single" w:sz="4" w:space="0" w:color="auto"/>
            </w:tcBorders>
            <w:shd w:val="clear" w:color="auto" w:fill="auto"/>
            <w:noWrap/>
            <w:vAlign w:val="center"/>
            <w:hideMark/>
          </w:tcPr>
          <w:p w14:paraId="39B864C0" w14:textId="77777777" w:rsidR="007D178D" w:rsidRPr="007D178D" w:rsidRDefault="007D178D" w:rsidP="007D178D">
            <w:pPr>
              <w:jc w:val="center"/>
              <w:rPr>
                <w:sz w:val="22"/>
                <w:szCs w:val="22"/>
              </w:rPr>
            </w:pPr>
            <w:r w:rsidRPr="007D178D">
              <w:rPr>
                <w:sz w:val="22"/>
                <w:szCs w:val="22"/>
              </w:rPr>
              <w:t>7,95</w:t>
            </w:r>
          </w:p>
        </w:tc>
      </w:tr>
      <w:tr w:rsidR="007D178D" w:rsidRPr="007D178D" w14:paraId="0CAF41AF" w14:textId="77777777" w:rsidTr="007D178D">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55D0634" w14:textId="77777777" w:rsidR="007D178D" w:rsidRPr="007D178D" w:rsidRDefault="007D178D" w:rsidP="007D178D">
            <w:pPr>
              <w:rPr>
                <w:sz w:val="22"/>
                <w:szCs w:val="22"/>
              </w:rPr>
            </w:pPr>
            <w:r w:rsidRPr="007D178D">
              <w:rPr>
                <w:sz w:val="22"/>
                <w:szCs w:val="22"/>
              </w:rPr>
              <w:t>Канцеларијски радови</w:t>
            </w:r>
          </w:p>
        </w:tc>
        <w:tc>
          <w:tcPr>
            <w:tcW w:w="1740" w:type="dxa"/>
            <w:tcBorders>
              <w:top w:val="nil"/>
              <w:left w:val="nil"/>
              <w:bottom w:val="single" w:sz="4" w:space="0" w:color="auto"/>
              <w:right w:val="single" w:sz="4" w:space="0" w:color="auto"/>
            </w:tcBorders>
            <w:shd w:val="clear" w:color="auto" w:fill="auto"/>
            <w:noWrap/>
            <w:vAlign w:val="bottom"/>
            <w:hideMark/>
          </w:tcPr>
          <w:p w14:paraId="4CC3C026" w14:textId="77777777" w:rsidR="007D178D" w:rsidRPr="007D178D" w:rsidRDefault="007D178D" w:rsidP="007D178D">
            <w:pPr>
              <w:jc w:val="center"/>
              <w:rPr>
                <w:sz w:val="22"/>
                <w:szCs w:val="22"/>
              </w:rPr>
            </w:pPr>
            <w:r w:rsidRPr="007D178D">
              <w:rPr>
                <w:sz w:val="22"/>
                <w:szCs w:val="22"/>
              </w:rPr>
              <w:t>224.77</w:t>
            </w:r>
          </w:p>
        </w:tc>
      </w:tr>
      <w:tr w:rsidR="007D178D" w:rsidRPr="007D178D" w14:paraId="670BF2DA" w14:textId="77777777" w:rsidTr="007D178D">
        <w:trPr>
          <w:trHeight w:val="288"/>
          <w:jc w:val="center"/>
        </w:trPr>
        <w:tc>
          <w:tcPr>
            <w:tcW w:w="2980" w:type="dxa"/>
            <w:tcBorders>
              <w:top w:val="nil"/>
              <w:left w:val="single" w:sz="4" w:space="0" w:color="auto"/>
              <w:bottom w:val="single" w:sz="4" w:space="0" w:color="auto"/>
              <w:right w:val="single" w:sz="4" w:space="0" w:color="auto"/>
            </w:tcBorders>
            <w:shd w:val="clear" w:color="000000" w:fill="F2DCDB"/>
            <w:noWrap/>
            <w:vAlign w:val="bottom"/>
            <w:hideMark/>
          </w:tcPr>
          <w:p w14:paraId="3A777BD0" w14:textId="77777777" w:rsidR="007D178D" w:rsidRPr="007D178D" w:rsidRDefault="007D178D" w:rsidP="007D178D">
            <w:pPr>
              <w:rPr>
                <w:b/>
                <w:bCs/>
                <w:i/>
                <w:iCs/>
                <w:sz w:val="22"/>
                <w:szCs w:val="22"/>
              </w:rPr>
            </w:pPr>
            <w:r w:rsidRPr="007D178D">
              <w:rPr>
                <w:b/>
                <w:bCs/>
                <w:i/>
                <w:iCs/>
                <w:sz w:val="22"/>
                <w:szCs w:val="22"/>
              </w:rPr>
              <w:t>УКУПНО (ГЈ)</w:t>
            </w:r>
          </w:p>
        </w:tc>
        <w:tc>
          <w:tcPr>
            <w:tcW w:w="1740" w:type="dxa"/>
            <w:tcBorders>
              <w:top w:val="nil"/>
              <w:left w:val="nil"/>
              <w:bottom w:val="single" w:sz="4" w:space="0" w:color="auto"/>
              <w:right w:val="single" w:sz="4" w:space="0" w:color="auto"/>
            </w:tcBorders>
            <w:shd w:val="clear" w:color="000000" w:fill="F2DCDB"/>
            <w:noWrap/>
            <w:vAlign w:val="bottom"/>
            <w:hideMark/>
          </w:tcPr>
          <w:p w14:paraId="14D5BEF8" w14:textId="77777777" w:rsidR="007D178D" w:rsidRPr="007D178D" w:rsidRDefault="007D178D" w:rsidP="007D178D">
            <w:pPr>
              <w:jc w:val="center"/>
              <w:rPr>
                <w:b/>
                <w:bCs/>
                <w:i/>
                <w:iCs/>
                <w:sz w:val="22"/>
                <w:szCs w:val="22"/>
              </w:rPr>
            </w:pPr>
            <w:r w:rsidRPr="007D178D">
              <w:rPr>
                <w:b/>
                <w:bCs/>
                <w:i/>
                <w:iCs/>
                <w:sz w:val="22"/>
                <w:szCs w:val="22"/>
              </w:rPr>
              <w:t>289.23</w:t>
            </w:r>
          </w:p>
        </w:tc>
      </w:tr>
    </w:tbl>
    <w:p w14:paraId="3E9DC344" w14:textId="77777777" w:rsidR="006B5473" w:rsidRDefault="006B5473" w:rsidP="00DD6662">
      <w:pPr>
        <w:tabs>
          <w:tab w:val="num" w:pos="1860"/>
        </w:tabs>
        <w:rPr>
          <w:b/>
          <w:bCs/>
          <w:color w:val="000000"/>
          <w:sz w:val="16"/>
          <w:szCs w:val="16"/>
          <w:lang w:val="sr-Cyrl-RS"/>
        </w:rPr>
      </w:pPr>
    </w:p>
    <w:p w14:paraId="4558D6C1" w14:textId="77777777" w:rsidR="006B5473" w:rsidRDefault="006B5473" w:rsidP="00DD6662">
      <w:pPr>
        <w:tabs>
          <w:tab w:val="num" w:pos="1860"/>
        </w:tabs>
        <w:rPr>
          <w:b/>
          <w:bCs/>
          <w:color w:val="000000"/>
          <w:sz w:val="16"/>
          <w:szCs w:val="16"/>
          <w:lang w:val="sr-Cyrl-RS"/>
        </w:rPr>
      </w:pPr>
    </w:p>
    <w:p w14:paraId="7E682838" w14:textId="77777777" w:rsidR="00BD56E6" w:rsidRDefault="00BD56E6" w:rsidP="00DD6662">
      <w:pPr>
        <w:tabs>
          <w:tab w:val="num" w:pos="1860"/>
        </w:tabs>
        <w:rPr>
          <w:b/>
          <w:bCs/>
          <w:color w:val="000000"/>
          <w:sz w:val="16"/>
          <w:szCs w:val="16"/>
          <w:lang w:val="sr-Cyrl-RS"/>
        </w:rPr>
      </w:pPr>
    </w:p>
    <w:p w14:paraId="030B936C" w14:textId="77777777" w:rsidR="00BD56E6" w:rsidRDefault="00BD56E6" w:rsidP="00BD56E6">
      <w:pPr>
        <w:keepNext/>
        <w:jc w:val="center"/>
        <w:outlineLvl w:val="1"/>
        <w:rPr>
          <w:b/>
          <w:i/>
          <w:sz w:val="28"/>
          <w:lang w:val="sr-Cyrl-RS"/>
        </w:rPr>
      </w:pPr>
      <w:bookmarkStart w:id="221" w:name="_Toc168564928"/>
      <w:r w:rsidRPr="009078BF">
        <w:rPr>
          <w:b/>
          <w:i/>
          <w:sz w:val="28"/>
          <w:lang w:val="hr-HR"/>
        </w:rPr>
        <w:t>4</w:t>
      </w:r>
      <w:r w:rsidRPr="009078BF">
        <w:rPr>
          <w:b/>
          <w:i/>
          <w:sz w:val="28"/>
          <w:lang w:val="sl-SI"/>
        </w:rPr>
        <w:t>.</w:t>
      </w:r>
      <w:r w:rsidRPr="009078BF">
        <w:rPr>
          <w:b/>
          <w:i/>
          <w:sz w:val="28"/>
          <w:lang w:val="hr-HR"/>
        </w:rPr>
        <w:t>2</w:t>
      </w:r>
      <w:r w:rsidRPr="009078BF">
        <w:rPr>
          <w:b/>
          <w:i/>
          <w:sz w:val="28"/>
          <w:lang w:val="sl-SI"/>
        </w:rPr>
        <w:t>.</w:t>
      </w:r>
      <w:r w:rsidRPr="009078BF">
        <w:rPr>
          <w:b/>
          <w:i/>
          <w:sz w:val="28"/>
          <w:lang w:val="hr-HR"/>
        </w:rPr>
        <w:t>2.</w:t>
      </w:r>
      <w:r w:rsidRPr="009078BF">
        <w:rPr>
          <w:b/>
          <w:i/>
          <w:sz w:val="28"/>
          <w:lang w:val="sl-SI"/>
        </w:rPr>
        <w:t xml:space="preserve"> </w:t>
      </w:r>
      <w:r w:rsidRPr="009078BF">
        <w:rPr>
          <w:b/>
          <w:i/>
          <w:sz w:val="28"/>
          <w:lang w:val="hr-HR"/>
        </w:rPr>
        <w:t>Утврђивање трошкова произв</w:t>
      </w:r>
      <w:r w:rsidRPr="009078BF">
        <w:rPr>
          <w:b/>
          <w:i/>
          <w:sz w:val="28"/>
          <w:lang w:val="sr-Cyrl-RS"/>
        </w:rPr>
        <w:t>о</w:t>
      </w:r>
      <w:r w:rsidRPr="009078BF">
        <w:rPr>
          <w:b/>
          <w:i/>
          <w:sz w:val="28"/>
          <w:lang w:val="hr-HR"/>
        </w:rPr>
        <w:t>дње</w:t>
      </w:r>
      <w:bookmarkEnd w:id="221"/>
    </w:p>
    <w:p w14:paraId="7CDBE067" w14:textId="77777777" w:rsidR="00BD56E6" w:rsidRDefault="00BD56E6" w:rsidP="00DD6662">
      <w:pPr>
        <w:tabs>
          <w:tab w:val="num" w:pos="1860"/>
        </w:tabs>
        <w:rPr>
          <w:b/>
          <w:bCs/>
          <w:color w:val="000000"/>
          <w:sz w:val="16"/>
          <w:szCs w:val="16"/>
          <w:lang w:val="sr-Cyrl-RS"/>
        </w:rPr>
      </w:pPr>
    </w:p>
    <w:p w14:paraId="0CF8A39B" w14:textId="77777777" w:rsidR="00BD56E6" w:rsidRDefault="00BD56E6" w:rsidP="00BD56E6">
      <w:pPr>
        <w:keepNext/>
        <w:jc w:val="center"/>
        <w:outlineLvl w:val="1"/>
        <w:rPr>
          <w:b/>
          <w:i/>
          <w:sz w:val="28"/>
          <w:lang w:val="sr-Cyrl-RS"/>
        </w:rPr>
      </w:pPr>
      <w:r w:rsidRPr="00635433">
        <w:rPr>
          <w:b/>
          <w:i/>
          <w:sz w:val="28"/>
          <w:lang w:val="hr-HR"/>
        </w:rPr>
        <w:t>4</w:t>
      </w:r>
      <w:r w:rsidRPr="00635433">
        <w:rPr>
          <w:b/>
          <w:i/>
          <w:sz w:val="28"/>
          <w:lang w:val="sl-SI"/>
        </w:rPr>
        <w:t>.</w:t>
      </w:r>
      <w:r w:rsidRPr="00635433">
        <w:rPr>
          <w:b/>
          <w:i/>
          <w:sz w:val="28"/>
          <w:lang w:val="hr-HR"/>
        </w:rPr>
        <w:t>2</w:t>
      </w:r>
      <w:r w:rsidRPr="00635433">
        <w:rPr>
          <w:b/>
          <w:i/>
          <w:sz w:val="28"/>
          <w:lang w:val="sl-SI"/>
        </w:rPr>
        <w:t>.</w:t>
      </w:r>
      <w:r w:rsidRPr="00635433">
        <w:rPr>
          <w:b/>
          <w:i/>
          <w:sz w:val="28"/>
          <w:lang w:val="hr-HR"/>
        </w:rPr>
        <w:t>2.</w:t>
      </w:r>
      <w:r w:rsidRPr="00635433">
        <w:rPr>
          <w:b/>
          <w:i/>
          <w:sz w:val="28"/>
          <w:lang w:val="sl-SI"/>
        </w:rPr>
        <w:t xml:space="preserve">1. </w:t>
      </w:r>
      <w:r w:rsidRPr="00635433">
        <w:rPr>
          <w:b/>
          <w:i/>
          <w:sz w:val="28"/>
          <w:lang w:val="hr-HR"/>
        </w:rPr>
        <w:t>Трошкови производње дрвних сортимената</w:t>
      </w:r>
    </w:p>
    <w:p w14:paraId="2B818756" w14:textId="77777777" w:rsidR="00BD56E6" w:rsidRDefault="00BD56E6" w:rsidP="00BD56E6">
      <w:pPr>
        <w:keepNext/>
        <w:jc w:val="center"/>
        <w:outlineLvl w:val="1"/>
        <w:rPr>
          <w:b/>
          <w:i/>
          <w:sz w:val="24"/>
          <w:szCs w:val="24"/>
          <w:lang w:val="sr-Cyrl-RS"/>
        </w:rPr>
      </w:pPr>
    </w:p>
    <w:p w14:paraId="1A3CDD8F" w14:textId="77777777" w:rsidR="00BD56E6" w:rsidRDefault="00BD56E6" w:rsidP="00DD6662">
      <w:pPr>
        <w:tabs>
          <w:tab w:val="num" w:pos="1860"/>
        </w:tabs>
        <w:rPr>
          <w:b/>
          <w:bCs/>
          <w:color w:val="000000"/>
          <w:sz w:val="16"/>
          <w:szCs w:val="16"/>
          <w:lang w:val="sr-Cyrl-RS"/>
        </w:rPr>
      </w:pPr>
    </w:p>
    <w:tbl>
      <w:tblPr>
        <w:tblW w:w="13100" w:type="dxa"/>
        <w:jc w:val="center"/>
        <w:tblInd w:w="103" w:type="dxa"/>
        <w:tblLook w:val="04A0" w:firstRow="1" w:lastRow="0" w:firstColumn="1" w:lastColumn="0" w:noHBand="0" w:noVBand="1"/>
      </w:tblPr>
      <w:tblGrid>
        <w:gridCol w:w="2000"/>
        <w:gridCol w:w="1000"/>
        <w:gridCol w:w="1000"/>
        <w:gridCol w:w="1000"/>
        <w:gridCol w:w="1000"/>
        <w:gridCol w:w="1640"/>
        <w:gridCol w:w="1660"/>
        <w:gridCol w:w="1520"/>
        <w:gridCol w:w="1100"/>
        <w:gridCol w:w="1197"/>
      </w:tblGrid>
      <w:tr w:rsidR="00BD56E6" w:rsidRPr="00BD56E6" w14:paraId="51F85519" w14:textId="77777777" w:rsidTr="00BD56E6">
        <w:trPr>
          <w:trHeight w:val="528"/>
          <w:tblHeader/>
          <w:jc w:val="center"/>
        </w:trPr>
        <w:tc>
          <w:tcPr>
            <w:tcW w:w="20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2800FF9" w14:textId="77777777" w:rsidR="00BD56E6" w:rsidRPr="00BD56E6" w:rsidRDefault="00BD56E6" w:rsidP="00BD56E6">
            <w:pPr>
              <w:jc w:val="center"/>
              <w:rPr>
                <w:b/>
                <w:bCs/>
              </w:rPr>
            </w:pPr>
            <w:r w:rsidRPr="00BD56E6">
              <w:rPr>
                <w:b/>
                <w:bCs/>
              </w:rPr>
              <w:t>Врста дрвећа</w:t>
            </w:r>
          </w:p>
        </w:tc>
        <w:tc>
          <w:tcPr>
            <w:tcW w:w="11100" w:type="dxa"/>
            <w:gridSpan w:val="9"/>
            <w:tcBorders>
              <w:top w:val="single" w:sz="4" w:space="0" w:color="auto"/>
              <w:left w:val="nil"/>
              <w:bottom w:val="single" w:sz="4" w:space="0" w:color="auto"/>
              <w:right w:val="single" w:sz="4" w:space="0" w:color="auto"/>
            </w:tcBorders>
            <w:shd w:val="clear" w:color="000000" w:fill="DCE6F1"/>
            <w:noWrap/>
            <w:vAlign w:val="center"/>
            <w:hideMark/>
          </w:tcPr>
          <w:p w14:paraId="75F1A29D" w14:textId="77777777" w:rsidR="00BD56E6" w:rsidRPr="00BD56E6" w:rsidRDefault="00BD56E6" w:rsidP="00BD56E6">
            <w:pPr>
              <w:jc w:val="center"/>
              <w:rPr>
                <w:b/>
                <w:bCs/>
              </w:rPr>
            </w:pPr>
            <w:r w:rsidRPr="00BD56E6">
              <w:rPr>
                <w:b/>
                <w:bCs/>
              </w:rPr>
              <w:t>Сортименти</w:t>
            </w:r>
          </w:p>
        </w:tc>
      </w:tr>
      <w:tr w:rsidR="00BD56E6" w:rsidRPr="00BD56E6" w14:paraId="4D5CF835" w14:textId="77777777" w:rsidTr="00BD56E6">
        <w:trPr>
          <w:trHeight w:val="540"/>
          <w:tblHeader/>
          <w:jc w:val="center"/>
        </w:trPr>
        <w:tc>
          <w:tcPr>
            <w:tcW w:w="2000" w:type="dxa"/>
            <w:vMerge/>
            <w:tcBorders>
              <w:top w:val="single" w:sz="4" w:space="0" w:color="auto"/>
              <w:left w:val="single" w:sz="4" w:space="0" w:color="auto"/>
              <w:bottom w:val="single" w:sz="4" w:space="0" w:color="auto"/>
              <w:right w:val="single" w:sz="4" w:space="0" w:color="auto"/>
            </w:tcBorders>
            <w:vAlign w:val="center"/>
            <w:hideMark/>
          </w:tcPr>
          <w:p w14:paraId="3EE587DC" w14:textId="77777777" w:rsidR="00BD56E6" w:rsidRPr="00BD56E6" w:rsidRDefault="00BD56E6" w:rsidP="00BD56E6">
            <w:pPr>
              <w:rPr>
                <w:b/>
                <w:bCs/>
              </w:rPr>
            </w:pPr>
          </w:p>
        </w:tc>
        <w:tc>
          <w:tcPr>
            <w:tcW w:w="1000" w:type="dxa"/>
            <w:tcBorders>
              <w:top w:val="nil"/>
              <w:left w:val="nil"/>
              <w:bottom w:val="single" w:sz="4" w:space="0" w:color="auto"/>
              <w:right w:val="single" w:sz="4" w:space="0" w:color="auto"/>
            </w:tcBorders>
            <w:shd w:val="clear" w:color="000000" w:fill="DCE6F1"/>
            <w:noWrap/>
            <w:vAlign w:val="center"/>
            <w:hideMark/>
          </w:tcPr>
          <w:p w14:paraId="0699CC5B" w14:textId="77777777" w:rsidR="00BD56E6" w:rsidRPr="00BD56E6" w:rsidRDefault="00BD56E6" w:rsidP="00BD56E6">
            <w:pPr>
              <w:jc w:val="center"/>
              <w:rPr>
                <w:b/>
                <w:bCs/>
              </w:rPr>
            </w:pPr>
            <w:r w:rsidRPr="00BD56E6">
              <w:rPr>
                <w:b/>
                <w:bCs/>
              </w:rPr>
              <w:t>F</w:t>
            </w:r>
          </w:p>
        </w:tc>
        <w:tc>
          <w:tcPr>
            <w:tcW w:w="1000" w:type="dxa"/>
            <w:tcBorders>
              <w:top w:val="nil"/>
              <w:left w:val="nil"/>
              <w:bottom w:val="single" w:sz="4" w:space="0" w:color="auto"/>
              <w:right w:val="single" w:sz="4" w:space="0" w:color="auto"/>
            </w:tcBorders>
            <w:shd w:val="clear" w:color="000000" w:fill="DCE6F1"/>
            <w:noWrap/>
            <w:vAlign w:val="center"/>
            <w:hideMark/>
          </w:tcPr>
          <w:p w14:paraId="554172D5" w14:textId="77777777" w:rsidR="00BD56E6" w:rsidRPr="00BD56E6" w:rsidRDefault="00BD56E6" w:rsidP="00BD56E6">
            <w:pPr>
              <w:jc w:val="center"/>
              <w:rPr>
                <w:b/>
                <w:bCs/>
              </w:rPr>
            </w:pPr>
            <w:r w:rsidRPr="00BD56E6">
              <w:rPr>
                <w:b/>
                <w:bCs/>
              </w:rPr>
              <w:t>L</w:t>
            </w:r>
          </w:p>
        </w:tc>
        <w:tc>
          <w:tcPr>
            <w:tcW w:w="1000" w:type="dxa"/>
            <w:tcBorders>
              <w:top w:val="nil"/>
              <w:left w:val="nil"/>
              <w:bottom w:val="single" w:sz="4" w:space="0" w:color="auto"/>
              <w:right w:val="single" w:sz="4" w:space="0" w:color="auto"/>
            </w:tcBorders>
            <w:shd w:val="clear" w:color="000000" w:fill="DCE6F1"/>
            <w:noWrap/>
            <w:vAlign w:val="center"/>
            <w:hideMark/>
          </w:tcPr>
          <w:p w14:paraId="4ADF42EC" w14:textId="77777777" w:rsidR="00BD56E6" w:rsidRPr="00BD56E6" w:rsidRDefault="00BD56E6" w:rsidP="00BD56E6">
            <w:pPr>
              <w:jc w:val="center"/>
              <w:rPr>
                <w:b/>
                <w:bCs/>
              </w:rPr>
            </w:pPr>
            <w:r w:rsidRPr="00BD56E6">
              <w:rPr>
                <w:b/>
                <w:bCs/>
              </w:rPr>
              <w:t>К</w:t>
            </w:r>
          </w:p>
        </w:tc>
        <w:tc>
          <w:tcPr>
            <w:tcW w:w="1000" w:type="dxa"/>
            <w:tcBorders>
              <w:top w:val="nil"/>
              <w:left w:val="nil"/>
              <w:bottom w:val="single" w:sz="4" w:space="0" w:color="auto"/>
              <w:right w:val="single" w:sz="4" w:space="0" w:color="auto"/>
            </w:tcBorders>
            <w:shd w:val="clear" w:color="000000" w:fill="DCE6F1"/>
            <w:noWrap/>
            <w:vAlign w:val="center"/>
            <w:hideMark/>
          </w:tcPr>
          <w:p w14:paraId="72174700" w14:textId="77777777" w:rsidR="00BD56E6" w:rsidRPr="00BD56E6" w:rsidRDefault="00BD56E6" w:rsidP="00BD56E6">
            <w:pPr>
              <w:jc w:val="center"/>
              <w:rPr>
                <w:b/>
                <w:bCs/>
              </w:rPr>
            </w:pPr>
            <w:r w:rsidRPr="00BD56E6">
              <w:rPr>
                <w:b/>
                <w:bCs/>
              </w:rPr>
              <w:t>I</w:t>
            </w:r>
          </w:p>
        </w:tc>
        <w:tc>
          <w:tcPr>
            <w:tcW w:w="1640" w:type="dxa"/>
            <w:tcBorders>
              <w:top w:val="nil"/>
              <w:left w:val="nil"/>
              <w:bottom w:val="single" w:sz="4" w:space="0" w:color="auto"/>
              <w:right w:val="single" w:sz="4" w:space="0" w:color="auto"/>
            </w:tcBorders>
            <w:shd w:val="clear" w:color="000000" w:fill="DCE6F1"/>
            <w:noWrap/>
            <w:vAlign w:val="center"/>
            <w:hideMark/>
          </w:tcPr>
          <w:p w14:paraId="020BC117" w14:textId="77777777" w:rsidR="00BD56E6" w:rsidRPr="00BD56E6" w:rsidRDefault="00BD56E6" w:rsidP="00BD56E6">
            <w:pPr>
              <w:jc w:val="center"/>
              <w:rPr>
                <w:b/>
                <w:bCs/>
              </w:rPr>
            </w:pPr>
            <w:r w:rsidRPr="00BD56E6">
              <w:rPr>
                <w:b/>
                <w:bCs/>
              </w:rPr>
              <w:t>II</w:t>
            </w:r>
          </w:p>
        </w:tc>
        <w:tc>
          <w:tcPr>
            <w:tcW w:w="1660" w:type="dxa"/>
            <w:tcBorders>
              <w:top w:val="nil"/>
              <w:left w:val="nil"/>
              <w:bottom w:val="single" w:sz="4" w:space="0" w:color="auto"/>
              <w:right w:val="single" w:sz="4" w:space="0" w:color="auto"/>
            </w:tcBorders>
            <w:shd w:val="clear" w:color="000000" w:fill="DCE6F1"/>
            <w:noWrap/>
            <w:vAlign w:val="center"/>
            <w:hideMark/>
          </w:tcPr>
          <w:p w14:paraId="17FB4D06" w14:textId="77777777" w:rsidR="00BD56E6" w:rsidRPr="00BD56E6" w:rsidRDefault="00BD56E6" w:rsidP="00BD56E6">
            <w:pPr>
              <w:jc w:val="center"/>
              <w:rPr>
                <w:b/>
                <w:bCs/>
              </w:rPr>
            </w:pPr>
            <w:r w:rsidRPr="00BD56E6">
              <w:rPr>
                <w:b/>
                <w:bCs/>
              </w:rPr>
              <w:t>III</w:t>
            </w:r>
          </w:p>
        </w:tc>
        <w:tc>
          <w:tcPr>
            <w:tcW w:w="1520" w:type="dxa"/>
            <w:tcBorders>
              <w:top w:val="nil"/>
              <w:left w:val="nil"/>
              <w:bottom w:val="single" w:sz="4" w:space="0" w:color="auto"/>
              <w:right w:val="single" w:sz="4" w:space="0" w:color="auto"/>
            </w:tcBorders>
            <w:shd w:val="clear" w:color="000000" w:fill="DCE6F1"/>
            <w:vAlign w:val="center"/>
            <w:hideMark/>
          </w:tcPr>
          <w:p w14:paraId="1EC6A578" w14:textId="77777777" w:rsidR="00BD56E6" w:rsidRPr="00BD56E6" w:rsidRDefault="00BD56E6" w:rsidP="00BD56E6">
            <w:pPr>
              <w:jc w:val="center"/>
              <w:rPr>
                <w:b/>
                <w:bCs/>
              </w:rPr>
            </w:pPr>
            <w:r w:rsidRPr="00BD56E6">
              <w:rPr>
                <w:b/>
                <w:bCs/>
              </w:rPr>
              <w:t>Остала теника</w:t>
            </w:r>
          </w:p>
        </w:tc>
        <w:tc>
          <w:tcPr>
            <w:tcW w:w="1100" w:type="dxa"/>
            <w:tcBorders>
              <w:top w:val="nil"/>
              <w:left w:val="nil"/>
              <w:bottom w:val="single" w:sz="4" w:space="0" w:color="auto"/>
              <w:right w:val="single" w:sz="4" w:space="0" w:color="auto"/>
            </w:tcBorders>
            <w:shd w:val="clear" w:color="000000" w:fill="DCE6F1"/>
            <w:vAlign w:val="center"/>
            <w:hideMark/>
          </w:tcPr>
          <w:p w14:paraId="45C69F3F" w14:textId="77777777" w:rsidR="00BD56E6" w:rsidRPr="00BD56E6" w:rsidRDefault="00BD56E6" w:rsidP="00BD56E6">
            <w:pPr>
              <w:jc w:val="center"/>
              <w:rPr>
                <w:b/>
                <w:bCs/>
              </w:rPr>
            </w:pPr>
            <w:r w:rsidRPr="00BD56E6">
              <w:rPr>
                <w:b/>
                <w:bCs/>
              </w:rPr>
              <w:t>Укупно техника</w:t>
            </w:r>
          </w:p>
        </w:tc>
        <w:tc>
          <w:tcPr>
            <w:tcW w:w="1180" w:type="dxa"/>
            <w:tcBorders>
              <w:top w:val="nil"/>
              <w:left w:val="nil"/>
              <w:bottom w:val="single" w:sz="4" w:space="0" w:color="auto"/>
              <w:right w:val="single" w:sz="4" w:space="0" w:color="auto"/>
            </w:tcBorders>
            <w:shd w:val="clear" w:color="000000" w:fill="DCE6F1"/>
            <w:vAlign w:val="center"/>
            <w:hideMark/>
          </w:tcPr>
          <w:p w14:paraId="6FD805A2" w14:textId="77777777" w:rsidR="00BD56E6" w:rsidRPr="00BD56E6" w:rsidRDefault="00BD56E6" w:rsidP="00BD56E6">
            <w:pPr>
              <w:jc w:val="center"/>
              <w:rPr>
                <w:b/>
                <w:bCs/>
              </w:rPr>
            </w:pPr>
            <w:r w:rsidRPr="00BD56E6">
              <w:rPr>
                <w:b/>
                <w:bCs/>
              </w:rPr>
              <w:t>Просторно</w:t>
            </w:r>
          </w:p>
        </w:tc>
      </w:tr>
      <w:tr w:rsidR="00BD56E6" w:rsidRPr="00BD56E6" w14:paraId="6AE996ED" w14:textId="77777777" w:rsidTr="00BD56E6">
        <w:trPr>
          <w:trHeight w:val="276"/>
          <w:tblHeader/>
          <w:jc w:val="center"/>
        </w:trPr>
        <w:tc>
          <w:tcPr>
            <w:tcW w:w="2000" w:type="dxa"/>
            <w:vMerge/>
            <w:tcBorders>
              <w:top w:val="single" w:sz="4" w:space="0" w:color="auto"/>
              <w:left w:val="single" w:sz="4" w:space="0" w:color="auto"/>
              <w:bottom w:val="single" w:sz="4" w:space="0" w:color="auto"/>
              <w:right w:val="single" w:sz="4" w:space="0" w:color="auto"/>
            </w:tcBorders>
            <w:vAlign w:val="center"/>
            <w:hideMark/>
          </w:tcPr>
          <w:p w14:paraId="02AAF9BA" w14:textId="77777777" w:rsidR="00BD56E6" w:rsidRPr="00BD56E6" w:rsidRDefault="00BD56E6" w:rsidP="00BD56E6">
            <w:pPr>
              <w:rPr>
                <w:b/>
                <w:bCs/>
              </w:rPr>
            </w:pPr>
          </w:p>
        </w:tc>
        <w:tc>
          <w:tcPr>
            <w:tcW w:w="1000" w:type="dxa"/>
            <w:tcBorders>
              <w:top w:val="nil"/>
              <w:left w:val="nil"/>
              <w:bottom w:val="single" w:sz="4" w:space="0" w:color="auto"/>
              <w:right w:val="single" w:sz="4" w:space="0" w:color="auto"/>
            </w:tcBorders>
            <w:shd w:val="clear" w:color="000000" w:fill="DCE6F1"/>
            <w:vAlign w:val="center"/>
            <w:hideMark/>
          </w:tcPr>
          <w:p w14:paraId="743AFA55" w14:textId="77777777" w:rsidR="00BD56E6" w:rsidRPr="00BD56E6" w:rsidRDefault="00BD56E6" w:rsidP="00BD56E6">
            <w:pPr>
              <w:jc w:val="center"/>
              <w:rPr>
                <w:b/>
                <w:bCs/>
              </w:rPr>
            </w:pPr>
            <w:r w:rsidRPr="00BD56E6">
              <w:rPr>
                <w:b/>
                <w:bCs/>
              </w:rPr>
              <w:t>m3</w:t>
            </w:r>
          </w:p>
        </w:tc>
        <w:tc>
          <w:tcPr>
            <w:tcW w:w="1000" w:type="dxa"/>
            <w:tcBorders>
              <w:top w:val="nil"/>
              <w:left w:val="nil"/>
              <w:bottom w:val="single" w:sz="4" w:space="0" w:color="auto"/>
              <w:right w:val="single" w:sz="4" w:space="0" w:color="auto"/>
            </w:tcBorders>
            <w:shd w:val="clear" w:color="000000" w:fill="DCE6F1"/>
            <w:vAlign w:val="center"/>
            <w:hideMark/>
          </w:tcPr>
          <w:p w14:paraId="15A27DB4" w14:textId="77777777" w:rsidR="00BD56E6" w:rsidRPr="00BD56E6" w:rsidRDefault="00BD56E6" w:rsidP="00BD56E6">
            <w:pPr>
              <w:jc w:val="center"/>
              <w:rPr>
                <w:b/>
                <w:bCs/>
              </w:rPr>
            </w:pPr>
            <w:r w:rsidRPr="00BD56E6">
              <w:rPr>
                <w:b/>
                <w:bCs/>
              </w:rPr>
              <w:t>m3</w:t>
            </w:r>
          </w:p>
        </w:tc>
        <w:tc>
          <w:tcPr>
            <w:tcW w:w="1000" w:type="dxa"/>
            <w:tcBorders>
              <w:top w:val="nil"/>
              <w:left w:val="nil"/>
              <w:bottom w:val="single" w:sz="4" w:space="0" w:color="auto"/>
              <w:right w:val="single" w:sz="4" w:space="0" w:color="auto"/>
            </w:tcBorders>
            <w:shd w:val="clear" w:color="000000" w:fill="DCE6F1"/>
            <w:vAlign w:val="center"/>
            <w:hideMark/>
          </w:tcPr>
          <w:p w14:paraId="15BD1F4F" w14:textId="77777777" w:rsidR="00BD56E6" w:rsidRPr="00BD56E6" w:rsidRDefault="00BD56E6" w:rsidP="00BD56E6">
            <w:pPr>
              <w:jc w:val="center"/>
              <w:rPr>
                <w:b/>
                <w:bCs/>
              </w:rPr>
            </w:pPr>
            <w:r w:rsidRPr="00BD56E6">
              <w:rPr>
                <w:b/>
                <w:bCs/>
              </w:rPr>
              <w:t>m3</w:t>
            </w:r>
          </w:p>
        </w:tc>
        <w:tc>
          <w:tcPr>
            <w:tcW w:w="1000" w:type="dxa"/>
            <w:tcBorders>
              <w:top w:val="nil"/>
              <w:left w:val="nil"/>
              <w:bottom w:val="single" w:sz="4" w:space="0" w:color="auto"/>
              <w:right w:val="single" w:sz="4" w:space="0" w:color="auto"/>
            </w:tcBorders>
            <w:shd w:val="clear" w:color="000000" w:fill="DCE6F1"/>
            <w:vAlign w:val="center"/>
            <w:hideMark/>
          </w:tcPr>
          <w:p w14:paraId="1366E707" w14:textId="77777777" w:rsidR="00BD56E6" w:rsidRPr="00BD56E6" w:rsidRDefault="00BD56E6" w:rsidP="00BD56E6">
            <w:pPr>
              <w:jc w:val="center"/>
              <w:rPr>
                <w:b/>
                <w:bCs/>
              </w:rPr>
            </w:pPr>
            <w:r w:rsidRPr="00BD56E6">
              <w:rPr>
                <w:b/>
                <w:bCs/>
              </w:rPr>
              <w:t>m3</w:t>
            </w:r>
          </w:p>
        </w:tc>
        <w:tc>
          <w:tcPr>
            <w:tcW w:w="1640" w:type="dxa"/>
            <w:tcBorders>
              <w:top w:val="nil"/>
              <w:left w:val="nil"/>
              <w:bottom w:val="single" w:sz="4" w:space="0" w:color="auto"/>
              <w:right w:val="single" w:sz="4" w:space="0" w:color="auto"/>
            </w:tcBorders>
            <w:shd w:val="clear" w:color="000000" w:fill="DCE6F1"/>
            <w:vAlign w:val="center"/>
            <w:hideMark/>
          </w:tcPr>
          <w:p w14:paraId="6DB9BC66" w14:textId="77777777" w:rsidR="00BD56E6" w:rsidRPr="00BD56E6" w:rsidRDefault="00BD56E6" w:rsidP="00BD56E6">
            <w:pPr>
              <w:jc w:val="center"/>
              <w:rPr>
                <w:b/>
                <w:bCs/>
              </w:rPr>
            </w:pPr>
            <w:r w:rsidRPr="00BD56E6">
              <w:rPr>
                <w:b/>
                <w:bCs/>
              </w:rPr>
              <w:t>m3</w:t>
            </w:r>
          </w:p>
        </w:tc>
        <w:tc>
          <w:tcPr>
            <w:tcW w:w="1660" w:type="dxa"/>
            <w:tcBorders>
              <w:top w:val="nil"/>
              <w:left w:val="nil"/>
              <w:bottom w:val="single" w:sz="4" w:space="0" w:color="auto"/>
              <w:right w:val="single" w:sz="4" w:space="0" w:color="auto"/>
            </w:tcBorders>
            <w:shd w:val="clear" w:color="000000" w:fill="DCE6F1"/>
            <w:vAlign w:val="center"/>
            <w:hideMark/>
          </w:tcPr>
          <w:p w14:paraId="097D927D" w14:textId="77777777" w:rsidR="00BD56E6" w:rsidRPr="00BD56E6" w:rsidRDefault="00BD56E6" w:rsidP="00BD56E6">
            <w:pPr>
              <w:jc w:val="center"/>
              <w:rPr>
                <w:b/>
                <w:bCs/>
              </w:rPr>
            </w:pPr>
            <w:r w:rsidRPr="00BD56E6">
              <w:rPr>
                <w:b/>
                <w:bCs/>
              </w:rPr>
              <w:t>m3</w:t>
            </w:r>
          </w:p>
        </w:tc>
        <w:tc>
          <w:tcPr>
            <w:tcW w:w="1520" w:type="dxa"/>
            <w:tcBorders>
              <w:top w:val="nil"/>
              <w:left w:val="nil"/>
              <w:bottom w:val="single" w:sz="4" w:space="0" w:color="auto"/>
              <w:right w:val="single" w:sz="4" w:space="0" w:color="auto"/>
            </w:tcBorders>
            <w:shd w:val="clear" w:color="000000" w:fill="DCE6F1"/>
            <w:vAlign w:val="center"/>
            <w:hideMark/>
          </w:tcPr>
          <w:p w14:paraId="31697B6F" w14:textId="77777777" w:rsidR="00BD56E6" w:rsidRPr="00BD56E6" w:rsidRDefault="00BD56E6" w:rsidP="00BD56E6">
            <w:pPr>
              <w:jc w:val="center"/>
              <w:rPr>
                <w:b/>
                <w:bCs/>
              </w:rPr>
            </w:pPr>
            <w:r w:rsidRPr="00BD56E6">
              <w:rPr>
                <w:b/>
                <w:bCs/>
              </w:rPr>
              <w:t>m3</w:t>
            </w:r>
          </w:p>
        </w:tc>
        <w:tc>
          <w:tcPr>
            <w:tcW w:w="1100" w:type="dxa"/>
            <w:tcBorders>
              <w:top w:val="nil"/>
              <w:left w:val="nil"/>
              <w:bottom w:val="single" w:sz="4" w:space="0" w:color="auto"/>
              <w:right w:val="single" w:sz="4" w:space="0" w:color="auto"/>
            </w:tcBorders>
            <w:shd w:val="clear" w:color="000000" w:fill="DCE6F1"/>
            <w:vAlign w:val="center"/>
            <w:hideMark/>
          </w:tcPr>
          <w:p w14:paraId="36B129BE" w14:textId="77777777" w:rsidR="00BD56E6" w:rsidRPr="00BD56E6" w:rsidRDefault="00BD56E6" w:rsidP="00BD56E6">
            <w:pPr>
              <w:jc w:val="center"/>
              <w:rPr>
                <w:b/>
                <w:bCs/>
              </w:rPr>
            </w:pPr>
            <w:r w:rsidRPr="00BD56E6">
              <w:rPr>
                <w:b/>
                <w:bCs/>
              </w:rPr>
              <w:t>m3</w:t>
            </w:r>
          </w:p>
        </w:tc>
        <w:tc>
          <w:tcPr>
            <w:tcW w:w="1180" w:type="dxa"/>
            <w:tcBorders>
              <w:top w:val="nil"/>
              <w:left w:val="nil"/>
              <w:bottom w:val="single" w:sz="4" w:space="0" w:color="auto"/>
              <w:right w:val="single" w:sz="4" w:space="0" w:color="auto"/>
            </w:tcBorders>
            <w:shd w:val="clear" w:color="000000" w:fill="DCE6F1"/>
            <w:vAlign w:val="center"/>
            <w:hideMark/>
          </w:tcPr>
          <w:p w14:paraId="459B1E63" w14:textId="77777777" w:rsidR="00BD56E6" w:rsidRPr="00BD56E6" w:rsidRDefault="00BD56E6" w:rsidP="00BD56E6">
            <w:pPr>
              <w:jc w:val="center"/>
              <w:rPr>
                <w:b/>
                <w:bCs/>
              </w:rPr>
            </w:pPr>
            <w:r w:rsidRPr="00BD56E6">
              <w:rPr>
                <w:b/>
                <w:bCs/>
              </w:rPr>
              <w:t>m3</w:t>
            </w:r>
          </w:p>
        </w:tc>
      </w:tr>
      <w:tr w:rsidR="00BD56E6" w:rsidRPr="00BD56E6" w14:paraId="0212345D" w14:textId="77777777" w:rsidTr="00BD56E6">
        <w:trPr>
          <w:trHeight w:val="276"/>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E4FEF92" w14:textId="77777777" w:rsidR="00BD56E6" w:rsidRPr="00BD56E6" w:rsidRDefault="00BD56E6" w:rsidP="00BD56E6">
            <w:r w:rsidRPr="00BD56E6">
              <w:t>Црни граб</w:t>
            </w:r>
          </w:p>
        </w:tc>
        <w:tc>
          <w:tcPr>
            <w:tcW w:w="1000" w:type="dxa"/>
            <w:tcBorders>
              <w:top w:val="nil"/>
              <w:left w:val="nil"/>
              <w:bottom w:val="single" w:sz="4" w:space="0" w:color="auto"/>
              <w:right w:val="single" w:sz="4" w:space="0" w:color="auto"/>
            </w:tcBorders>
            <w:shd w:val="clear" w:color="auto" w:fill="auto"/>
            <w:noWrap/>
            <w:vAlign w:val="bottom"/>
            <w:hideMark/>
          </w:tcPr>
          <w:p w14:paraId="7BA6760C"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3C0BAB89"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26C0864E"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42ED2884" w14:textId="77777777" w:rsidR="00BD56E6" w:rsidRPr="00BD56E6" w:rsidRDefault="00BD56E6" w:rsidP="00BD56E6">
            <w:pPr>
              <w:jc w:val="center"/>
            </w:pPr>
            <w:r w:rsidRPr="00BD56E6">
              <w:t> </w:t>
            </w:r>
          </w:p>
        </w:tc>
        <w:tc>
          <w:tcPr>
            <w:tcW w:w="1640" w:type="dxa"/>
            <w:tcBorders>
              <w:top w:val="nil"/>
              <w:left w:val="nil"/>
              <w:bottom w:val="single" w:sz="4" w:space="0" w:color="auto"/>
              <w:right w:val="single" w:sz="4" w:space="0" w:color="auto"/>
            </w:tcBorders>
            <w:shd w:val="clear" w:color="auto" w:fill="auto"/>
            <w:noWrap/>
            <w:vAlign w:val="bottom"/>
            <w:hideMark/>
          </w:tcPr>
          <w:p w14:paraId="1F38230D" w14:textId="77777777" w:rsidR="00BD56E6" w:rsidRPr="00BD56E6" w:rsidRDefault="00BD56E6" w:rsidP="00BD56E6">
            <w:pPr>
              <w:jc w:val="center"/>
            </w:pPr>
            <w:r w:rsidRPr="00BD56E6">
              <w:t> </w:t>
            </w:r>
          </w:p>
        </w:tc>
        <w:tc>
          <w:tcPr>
            <w:tcW w:w="1660" w:type="dxa"/>
            <w:tcBorders>
              <w:top w:val="nil"/>
              <w:left w:val="nil"/>
              <w:bottom w:val="single" w:sz="4" w:space="0" w:color="auto"/>
              <w:right w:val="single" w:sz="4" w:space="0" w:color="auto"/>
            </w:tcBorders>
            <w:shd w:val="clear" w:color="auto" w:fill="auto"/>
            <w:noWrap/>
            <w:vAlign w:val="bottom"/>
            <w:hideMark/>
          </w:tcPr>
          <w:p w14:paraId="47A56E0F" w14:textId="77777777" w:rsidR="00BD56E6" w:rsidRPr="00BD56E6" w:rsidRDefault="00BD56E6" w:rsidP="00BD56E6">
            <w:pPr>
              <w:jc w:val="center"/>
            </w:pPr>
            <w:r w:rsidRPr="00BD56E6">
              <w:t> </w:t>
            </w:r>
          </w:p>
        </w:tc>
        <w:tc>
          <w:tcPr>
            <w:tcW w:w="1520" w:type="dxa"/>
            <w:tcBorders>
              <w:top w:val="nil"/>
              <w:left w:val="nil"/>
              <w:bottom w:val="single" w:sz="4" w:space="0" w:color="auto"/>
              <w:right w:val="single" w:sz="4" w:space="0" w:color="auto"/>
            </w:tcBorders>
            <w:shd w:val="clear" w:color="auto" w:fill="auto"/>
            <w:noWrap/>
            <w:vAlign w:val="bottom"/>
            <w:hideMark/>
          </w:tcPr>
          <w:p w14:paraId="307C021A" w14:textId="77777777" w:rsidR="00BD56E6" w:rsidRPr="00BD56E6" w:rsidRDefault="00BD56E6" w:rsidP="00BD56E6">
            <w:pPr>
              <w:jc w:val="center"/>
            </w:pPr>
            <w:r w:rsidRPr="00BD56E6">
              <w:t> </w:t>
            </w:r>
          </w:p>
        </w:tc>
        <w:tc>
          <w:tcPr>
            <w:tcW w:w="1100" w:type="dxa"/>
            <w:tcBorders>
              <w:top w:val="nil"/>
              <w:left w:val="nil"/>
              <w:bottom w:val="single" w:sz="4" w:space="0" w:color="auto"/>
              <w:right w:val="single" w:sz="4" w:space="0" w:color="auto"/>
            </w:tcBorders>
            <w:shd w:val="clear" w:color="auto" w:fill="auto"/>
            <w:noWrap/>
            <w:vAlign w:val="bottom"/>
            <w:hideMark/>
          </w:tcPr>
          <w:p w14:paraId="20697251" w14:textId="77777777" w:rsidR="00BD56E6" w:rsidRPr="00BD56E6" w:rsidRDefault="00BD56E6" w:rsidP="00BD56E6">
            <w:pPr>
              <w:jc w:val="center"/>
            </w:pPr>
            <w:r w:rsidRPr="00BD56E6">
              <w:t>0.0</w:t>
            </w:r>
          </w:p>
        </w:tc>
        <w:tc>
          <w:tcPr>
            <w:tcW w:w="1180" w:type="dxa"/>
            <w:tcBorders>
              <w:top w:val="nil"/>
              <w:left w:val="nil"/>
              <w:bottom w:val="single" w:sz="4" w:space="0" w:color="auto"/>
              <w:right w:val="single" w:sz="4" w:space="0" w:color="auto"/>
            </w:tcBorders>
            <w:shd w:val="clear" w:color="auto" w:fill="auto"/>
            <w:noWrap/>
            <w:vAlign w:val="bottom"/>
            <w:hideMark/>
          </w:tcPr>
          <w:p w14:paraId="08536339" w14:textId="77777777" w:rsidR="00BD56E6" w:rsidRPr="00BD56E6" w:rsidRDefault="00BD56E6" w:rsidP="00BD56E6">
            <w:pPr>
              <w:jc w:val="center"/>
            </w:pPr>
            <w:r w:rsidRPr="00BD56E6">
              <w:t>10.2</w:t>
            </w:r>
          </w:p>
        </w:tc>
      </w:tr>
      <w:tr w:rsidR="00BD56E6" w:rsidRPr="00BD56E6" w14:paraId="6FAD75F1" w14:textId="77777777" w:rsidTr="00BD56E6">
        <w:trPr>
          <w:trHeight w:val="264"/>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F6F7F2C" w14:textId="77777777" w:rsidR="00BD56E6" w:rsidRPr="00BD56E6" w:rsidRDefault="00BD56E6" w:rsidP="00BD56E6">
            <w:r w:rsidRPr="00BD56E6">
              <w:t>Китњак</w:t>
            </w:r>
          </w:p>
        </w:tc>
        <w:tc>
          <w:tcPr>
            <w:tcW w:w="1000" w:type="dxa"/>
            <w:tcBorders>
              <w:top w:val="nil"/>
              <w:left w:val="nil"/>
              <w:bottom w:val="single" w:sz="4" w:space="0" w:color="auto"/>
              <w:right w:val="single" w:sz="4" w:space="0" w:color="auto"/>
            </w:tcBorders>
            <w:shd w:val="clear" w:color="auto" w:fill="auto"/>
            <w:noWrap/>
            <w:vAlign w:val="bottom"/>
            <w:hideMark/>
          </w:tcPr>
          <w:p w14:paraId="436E74FB"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7F8AA249"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0480DA50"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5E43D20D" w14:textId="77777777" w:rsidR="00BD56E6" w:rsidRPr="00BD56E6" w:rsidRDefault="00BD56E6" w:rsidP="00BD56E6">
            <w:pPr>
              <w:jc w:val="center"/>
            </w:pPr>
            <w:r w:rsidRPr="00BD56E6">
              <w:t> </w:t>
            </w:r>
          </w:p>
        </w:tc>
        <w:tc>
          <w:tcPr>
            <w:tcW w:w="1640" w:type="dxa"/>
            <w:tcBorders>
              <w:top w:val="nil"/>
              <w:left w:val="nil"/>
              <w:bottom w:val="single" w:sz="4" w:space="0" w:color="auto"/>
              <w:right w:val="single" w:sz="4" w:space="0" w:color="auto"/>
            </w:tcBorders>
            <w:shd w:val="clear" w:color="auto" w:fill="auto"/>
            <w:noWrap/>
            <w:vAlign w:val="bottom"/>
            <w:hideMark/>
          </w:tcPr>
          <w:p w14:paraId="6ADE3641" w14:textId="77777777" w:rsidR="00BD56E6" w:rsidRPr="00BD56E6" w:rsidRDefault="00BD56E6" w:rsidP="00BD56E6">
            <w:pPr>
              <w:jc w:val="center"/>
            </w:pPr>
            <w:r w:rsidRPr="00BD56E6">
              <w:t> </w:t>
            </w:r>
          </w:p>
        </w:tc>
        <w:tc>
          <w:tcPr>
            <w:tcW w:w="1660" w:type="dxa"/>
            <w:tcBorders>
              <w:top w:val="nil"/>
              <w:left w:val="nil"/>
              <w:bottom w:val="single" w:sz="4" w:space="0" w:color="auto"/>
              <w:right w:val="single" w:sz="4" w:space="0" w:color="auto"/>
            </w:tcBorders>
            <w:shd w:val="clear" w:color="auto" w:fill="auto"/>
            <w:noWrap/>
            <w:vAlign w:val="bottom"/>
            <w:hideMark/>
          </w:tcPr>
          <w:p w14:paraId="69D44D47" w14:textId="77777777" w:rsidR="00BD56E6" w:rsidRPr="00BD56E6" w:rsidRDefault="00BD56E6" w:rsidP="00BD56E6">
            <w:pPr>
              <w:jc w:val="center"/>
            </w:pPr>
            <w:r w:rsidRPr="00BD56E6">
              <w:t> </w:t>
            </w:r>
          </w:p>
        </w:tc>
        <w:tc>
          <w:tcPr>
            <w:tcW w:w="1520" w:type="dxa"/>
            <w:tcBorders>
              <w:top w:val="nil"/>
              <w:left w:val="nil"/>
              <w:bottom w:val="single" w:sz="4" w:space="0" w:color="auto"/>
              <w:right w:val="single" w:sz="4" w:space="0" w:color="auto"/>
            </w:tcBorders>
            <w:shd w:val="clear" w:color="auto" w:fill="auto"/>
            <w:noWrap/>
            <w:vAlign w:val="bottom"/>
            <w:hideMark/>
          </w:tcPr>
          <w:p w14:paraId="10A58BC4" w14:textId="77777777" w:rsidR="00BD56E6" w:rsidRPr="00BD56E6" w:rsidRDefault="00BD56E6" w:rsidP="00BD56E6">
            <w:pPr>
              <w:jc w:val="center"/>
            </w:pPr>
            <w:r w:rsidRPr="00BD56E6">
              <w:t> </w:t>
            </w:r>
          </w:p>
        </w:tc>
        <w:tc>
          <w:tcPr>
            <w:tcW w:w="1100" w:type="dxa"/>
            <w:tcBorders>
              <w:top w:val="nil"/>
              <w:left w:val="nil"/>
              <w:bottom w:val="single" w:sz="4" w:space="0" w:color="auto"/>
              <w:right w:val="single" w:sz="4" w:space="0" w:color="auto"/>
            </w:tcBorders>
            <w:shd w:val="clear" w:color="auto" w:fill="auto"/>
            <w:noWrap/>
            <w:vAlign w:val="bottom"/>
            <w:hideMark/>
          </w:tcPr>
          <w:p w14:paraId="39EF920E" w14:textId="77777777" w:rsidR="00BD56E6" w:rsidRPr="00BD56E6" w:rsidRDefault="00BD56E6" w:rsidP="00BD56E6">
            <w:pPr>
              <w:jc w:val="center"/>
            </w:pPr>
            <w:r w:rsidRPr="00BD56E6">
              <w:t>0.0</w:t>
            </w:r>
          </w:p>
        </w:tc>
        <w:tc>
          <w:tcPr>
            <w:tcW w:w="1180" w:type="dxa"/>
            <w:tcBorders>
              <w:top w:val="nil"/>
              <w:left w:val="nil"/>
              <w:bottom w:val="single" w:sz="4" w:space="0" w:color="auto"/>
              <w:right w:val="single" w:sz="4" w:space="0" w:color="auto"/>
            </w:tcBorders>
            <w:shd w:val="clear" w:color="auto" w:fill="auto"/>
            <w:noWrap/>
            <w:vAlign w:val="bottom"/>
            <w:hideMark/>
          </w:tcPr>
          <w:p w14:paraId="36C2F13D" w14:textId="77777777" w:rsidR="00BD56E6" w:rsidRPr="00BD56E6" w:rsidRDefault="00BD56E6" w:rsidP="00BD56E6">
            <w:pPr>
              <w:jc w:val="center"/>
            </w:pPr>
            <w:r w:rsidRPr="00BD56E6">
              <w:t>14.5</w:t>
            </w:r>
          </w:p>
        </w:tc>
      </w:tr>
      <w:tr w:rsidR="00BD56E6" w:rsidRPr="00BD56E6" w14:paraId="1F37FA58" w14:textId="77777777" w:rsidTr="00BD56E6">
        <w:trPr>
          <w:trHeight w:val="276"/>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C929503" w14:textId="77777777" w:rsidR="00BD56E6" w:rsidRPr="00BD56E6" w:rsidRDefault="00BD56E6" w:rsidP="00BD56E6">
            <w:r w:rsidRPr="00BD56E6">
              <w:t>Буква</w:t>
            </w:r>
          </w:p>
        </w:tc>
        <w:tc>
          <w:tcPr>
            <w:tcW w:w="1000" w:type="dxa"/>
            <w:tcBorders>
              <w:top w:val="nil"/>
              <w:left w:val="nil"/>
              <w:bottom w:val="single" w:sz="4" w:space="0" w:color="auto"/>
              <w:right w:val="single" w:sz="4" w:space="0" w:color="auto"/>
            </w:tcBorders>
            <w:shd w:val="clear" w:color="auto" w:fill="auto"/>
            <w:noWrap/>
            <w:vAlign w:val="bottom"/>
            <w:hideMark/>
          </w:tcPr>
          <w:p w14:paraId="4E6B74AC" w14:textId="77777777" w:rsidR="00BD56E6" w:rsidRPr="00BD56E6" w:rsidRDefault="00BD56E6" w:rsidP="00BD56E6">
            <w:pPr>
              <w:jc w:val="center"/>
            </w:pPr>
            <w:r w:rsidRPr="00BD56E6">
              <w:t>61.1</w:t>
            </w:r>
          </w:p>
        </w:tc>
        <w:tc>
          <w:tcPr>
            <w:tcW w:w="1000" w:type="dxa"/>
            <w:tcBorders>
              <w:top w:val="nil"/>
              <w:left w:val="nil"/>
              <w:bottom w:val="single" w:sz="4" w:space="0" w:color="auto"/>
              <w:right w:val="single" w:sz="4" w:space="0" w:color="auto"/>
            </w:tcBorders>
            <w:shd w:val="clear" w:color="auto" w:fill="auto"/>
            <w:noWrap/>
            <w:vAlign w:val="bottom"/>
            <w:hideMark/>
          </w:tcPr>
          <w:p w14:paraId="0B67C992" w14:textId="77777777" w:rsidR="00BD56E6" w:rsidRPr="00BD56E6" w:rsidRDefault="00BD56E6" w:rsidP="00BD56E6">
            <w:pPr>
              <w:jc w:val="center"/>
            </w:pPr>
            <w:r w:rsidRPr="00BD56E6">
              <w:t>213.7</w:t>
            </w:r>
          </w:p>
        </w:tc>
        <w:tc>
          <w:tcPr>
            <w:tcW w:w="1000" w:type="dxa"/>
            <w:tcBorders>
              <w:top w:val="nil"/>
              <w:left w:val="nil"/>
              <w:bottom w:val="single" w:sz="4" w:space="0" w:color="auto"/>
              <w:right w:val="single" w:sz="4" w:space="0" w:color="auto"/>
            </w:tcBorders>
            <w:shd w:val="clear" w:color="auto" w:fill="auto"/>
            <w:noWrap/>
            <w:vAlign w:val="bottom"/>
            <w:hideMark/>
          </w:tcPr>
          <w:p w14:paraId="27ACACC6" w14:textId="77777777" w:rsidR="00BD56E6" w:rsidRPr="00BD56E6" w:rsidRDefault="00BD56E6" w:rsidP="00BD56E6">
            <w:pPr>
              <w:jc w:val="center"/>
            </w:pPr>
            <w:r w:rsidRPr="00BD56E6">
              <w:t>610.7</w:t>
            </w:r>
          </w:p>
        </w:tc>
        <w:tc>
          <w:tcPr>
            <w:tcW w:w="1000" w:type="dxa"/>
            <w:tcBorders>
              <w:top w:val="nil"/>
              <w:left w:val="nil"/>
              <w:bottom w:val="single" w:sz="4" w:space="0" w:color="auto"/>
              <w:right w:val="single" w:sz="4" w:space="0" w:color="auto"/>
            </w:tcBorders>
            <w:shd w:val="clear" w:color="auto" w:fill="auto"/>
            <w:noWrap/>
            <w:vAlign w:val="bottom"/>
            <w:hideMark/>
          </w:tcPr>
          <w:p w14:paraId="266CED64" w14:textId="77777777" w:rsidR="00BD56E6" w:rsidRPr="00BD56E6" w:rsidRDefault="00BD56E6" w:rsidP="00BD56E6">
            <w:pPr>
              <w:jc w:val="center"/>
            </w:pPr>
            <w:r w:rsidRPr="00BD56E6">
              <w:t>916.0</w:t>
            </w:r>
          </w:p>
        </w:tc>
        <w:tc>
          <w:tcPr>
            <w:tcW w:w="1640" w:type="dxa"/>
            <w:tcBorders>
              <w:top w:val="nil"/>
              <w:left w:val="nil"/>
              <w:bottom w:val="single" w:sz="4" w:space="0" w:color="auto"/>
              <w:right w:val="single" w:sz="4" w:space="0" w:color="auto"/>
            </w:tcBorders>
            <w:shd w:val="clear" w:color="auto" w:fill="auto"/>
            <w:noWrap/>
            <w:vAlign w:val="bottom"/>
            <w:hideMark/>
          </w:tcPr>
          <w:p w14:paraId="3BDBD76A" w14:textId="77777777" w:rsidR="00BD56E6" w:rsidRPr="00BD56E6" w:rsidRDefault="00BD56E6" w:rsidP="00BD56E6">
            <w:pPr>
              <w:jc w:val="center"/>
            </w:pPr>
            <w:r w:rsidRPr="00BD56E6">
              <w:t>610.7</w:t>
            </w:r>
          </w:p>
        </w:tc>
        <w:tc>
          <w:tcPr>
            <w:tcW w:w="1660" w:type="dxa"/>
            <w:tcBorders>
              <w:top w:val="nil"/>
              <w:left w:val="nil"/>
              <w:bottom w:val="single" w:sz="4" w:space="0" w:color="auto"/>
              <w:right w:val="single" w:sz="4" w:space="0" w:color="auto"/>
            </w:tcBorders>
            <w:shd w:val="clear" w:color="auto" w:fill="auto"/>
            <w:noWrap/>
            <w:vAlign w:val="bottom"/>
            <w:hideMark/>
          </w:tcPr>
          <w:p w14:paraId="7BE3DF49" w14:textId="77777777" w:rsidR="00BD56E6" w:rsidRPr="00BD56E6" w:rsidRDefault="00BD56E6" w:rsidP="00BD56E6">
            <w:pPr>
              <w:jc w:val="center"/>
            </w:pPr>
            <w:r w:rsidRPr="00BD56E6">
              <w:t>549.6</w:t>
            </w:r>
          </w:p>
        </w:tc>
        <w:tc>
          <w:tcPr>
            <w:tcW w:w="1520" w:type="dxa"/>
            <w:tcBorders>
              <w:top w:val="nil"/>
              <w:left w:val="nil"/>
              <w:bottom w:val="single" w:sz="4" w:space="0" w:color="auto"/>
              <w:right w:val="single" w:sz="4" w:space="0" w:color="auto"/>
            </w:tcBorders>
            <w:shd w:val="clear" w:color="auto" w:fill="auto"/>
            <w:noWrap/>
            <w:vAlign w:val="bottom"/>
            <w:hideMark/>
          </w:tcPr>
          <w:p w14:paraId="6FF9F54B" w14:textId="77777777" w:rsidR="00BD56E6" w:rsidRPr="00BD56E6" w:rsidRDefault="00BD56E6" w:rsidP="00BD56E6">
            <w:pPr>
              <w:jc w:val="center"/>
            </w:pPr>
            <w:r w:rsidRPr="00BD56E6">
              <w:t>91.6</w:t>
            </w:r>
          </w:p>
        </w:tc>
        <w:tc>
          <w:tcPr>
            <w:tcW w:w="1100" w:type="dxa"/>
            <w:tcBorders>
              <w:top w:val="nil"/>
              <w:left w:val="nil"/>
              <w:bottom w:val="single" w:sz="4" w:space="0" w:color="auto"/>
              <w:right w:val="single" w:sz="4" w:space="0" w:color="auto"/>
            </w:tcBorders>
            <w:shd w:val="clear" w:color="auto" w:fill="auto"/>
            <w:noWrap/>
            <w:vAlign w:val="bottom"/>
            <w:hideMark/>
          </w:tcPr>
          <w:p w14:paraId="63442F29" w14:textId="77777777" w:rsidR="00BD56E6" w:rsidRPr="00BD56E6" w:rsidRDefault="00BD56E6" w:rsidP="00BD56E6">
            <w:pPr>
              <w:jc w:val="center"/>
            </w:pPr>
            <w:r w:rsidRPr="00BD56E6">
              <w:t>3053.5</w:t>
            </w:r>
          </w:p>
        </w:tc>
        <w:tc>
          <w:tcPr>
            <w:tcW w:w="1180" w:type="dxa"/>
            <w:tcBorders>
              <w:top w:val="nil"/>
              <w:left w:val="nil"/>
              <w:bottom w:val="single" w:sz="4" w:space="0" w:color="auto"/>
              <w:right w:val="single" w:sz="4" w:space="0" w:color="auto"/>
            </w:tcBorders>
            <w:shd w:val="clear" w:color="auto" w:fill="auto"/>
            <w:noWrap/>
            <w:vAlign w:val="bottom"/>
            <w:hideMark/>
          </w:tcPr>
          <w:p w14:paraId="49D22DE8" w14:textId="77777777" w:rsidR="00BD56E6" w:rsidRPr="00BD56E6" w:rsidRDefault="00BD56E6" w:rsidP="00BD56E6">
            <w:pPr>
              <w:jc w:val="center"/>
            </w:pPr>
            <w:r w:rsidRPr="00BD56E6">
              <w:t>2035.7</w:t>
            </w:r>
          </w:p>
        </w:tc>
      </w:tr>
      <w:tr w:rsidR="00BD56E6" w:rsidRPr="00BD56E6" w14:paraId="7488A0AC" w14:textId="77777777" w:rsidTr="00BD56E6">
        <w:trPr>
          <w:trHeight w:val="264"/>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18BCC5F" w14:textId="77777777" w:rsidR="00BD56E6" w:rsidRPr="00BD56E6" w:rsidRDefault="00BD56E6" w:rsidP="00BD56E6">
            <w:r w:rsidRPr="00BD56E6">
              <w:t>Бели јасен</w:t>
            </w:r>
          </w:p>
        </w:tc>
        <w:tc>
          <w:tcPr>
            <w:tcW w:w="1000" w:type="dxa"/>
            <w:tcBorders>
              <w:top w:val="nil"/>
              <w:left w:val="nil"/>
              <w:bottom w:val="single" w:sz="4" w:space="0" w:color="auto"/>
              <w:right w:val="single" w:sz="4" w:space="0" w:color="auto"/>
            </w:tcBorders>
            <w:shd w:val="clear" w:color="auto" w:fill="auto"/>
            <w:noWrap/>
            <w:vAlign w:val="bottom"/>
            <w:hideMark/>
          </w:tcPr>
          <w:p w14:paraId="2B2C4084" w14:textId="77777777" w:rsidR="00BD56E6" w:rsidRPr="00BD56E6" w:rsidRDefault="00BD56E6" w:rsidP="00BD56E6">
            <w:pPr>
              <w:jc w:val="center"/>
            </w:pPr>
            <w:r w:rsidRPr="00BD56E6">
              <w:t>0.0</w:t>
            </w:r>
          </w:p>
        </w:tc>
        <w:tc>
          <w:tcPr>
            <w:tcW w:w="1000" w:type="dxa"/>
            <w:tcBorders>
              <w:top w:val="nil"/>
              <w:left w:val="nil"/>
              <w:bottom w:val="single" w:sz="4" w:space="0" w:color="auto"/>
              <w:right w:val="single" w:sz="4" w:space="0" w:color="auto"/>
            </w:tcBorders>
            <w:shd w:val="clear" w:color="auto" w:fill="auto"/>
            <w:noWrap/>
            <w:vAlign w:val="bottom"/>
            <w:hideMark/>
          </w:tcPr>
          <w:p w14:paraId="5BB3BFEC" w14:textId="77777777" w:rsidR="00BD56E6" w:rsidRPr="00BD56E6" w:rsidRDefault="00BD56E6" w:rsidP="00BD56E6">
            <w:pPr>
              <w:jc w:val="center"/>
            </w:pPr>
            <w:r w:rsidRPr="00BD56E6">
              <w:t>0.0</w:t>
            </w:r>
          </w:p>
        </w:tc>
        <w:tc>
          <w:tcPr>
            <w:tcW w:w="1000" w:type="dxa"/>
            <w:tcBorders>
              <w:top w:val="nil"/>
              <w:left w:val="nil"/>
              <w:bottom w:val="single" w:sz="4" w:space="0" w:color="auto"/>
              <w:right w:val="single" w:sz="4" w:space="0" w:color="auto"/>
            </w:tcBorders>
            <w:shd w:val="clear" w:color="auto" w:fill="auto"/>
            <w:noWrap/>
            <w:vAlign w:val="bottom"/>
            <w:hideMark/>
          </w:tcPr>
          <w:p w14:paraId="19D6B4E0" w14:textId="77777777" w:rsidR="00BD56E6" w:rsidRPr="00BD56E6" w:rsidRDefault="00BD56E6" w:rsidP="00BD56E6">
            <w:pPr>
              <w:jc w:val="center"/>
            </w:pPr>
            <w:r w:rsidRPr="00BD56E6">
              <w:t>0.8</w:t>
            </w:r>
          </w:p>
        </w:tc>
        <w:tc>
          <w:tcPr>
            <w:tcW w:w="1000" w:type="dxa"/>
            <w:tcBorders>
              <w:top w:val="nil"/>
              <w:left w:val="nil"/>
              <w:bottom w:val="single" w:sz="4" w:space="0" w:color="auto"/>
              <w:right w:val="single" w:sz="4" w:space="0" w:color="auto"/>
            </w:tcBorders>
            <w:shd w:val="clear" w:color="auto" w:fill="auto"/>
            <w:noWrap/>
            <w:vAlign w:val="bottom"/>
            <w:hideMark/>
          </w:tcPr>
          <w:p w14:paraId="5CE5BDAE" w14:textId="77777777" w:rsidR="00BD56E6" w:rsidRPr="00BD56E6" w:rsidRDefault="00BD56E6" w:rsidP="00BD56E6">
            <w:pPr>
              <w:jc w:val="center"/>
            </w:pPr>
            <w:r w:rsidRPr="00BD56E6">
              <w:t>1.3</w:t>
            </w:r>
          </w:p>
        </w:tc>
        <w:tc>
          <w:tcPr>
            <w:tcW w:w="1640" w:type="dxa"/>
            <w:tcBorders>
              <w:top w:val="nil"/>
              <w:left w:val="nil"/>
              <w:bottom w:val="single" w:sz="4" w:space="0" w:color="auto"/>
              <w:right w:val="single" w:sz="4" w:space="0" w:color="auto"/>
            </w:tcBorders>
            <w:shd w:val="clear" w:color="auto" w:fill="auto"/>
            <w:noWrap/>
            <w:vAlign w:val="bottom"/>
            <w:hideMark/>
          </w:tcPr>
          <w:p w14:paraId="74AAA0E9" w14:textId="77777777" w:rsidR="00BD56E6" w:rsidRPr="00BD56E6" w:rsidRDefault="00BD56E6" w:rsidP="00BD56E6">
            <w:pPr>
              <w:jc w:val="center"/>
            </w:pPr>
            <w:r w:rsidRPr="00BD56E6">
              <w:t>1.3</w:t>
            </w:r>
          </w:p>
        </w:tc>
        <w:tc>
          <w:tcPr>
            <w:tcW w:w="1660" w:type="dxa"/>
            <w:tcBorders>
              <w:top w:val="nil"/>
              <w:left w:val="nil"/>
              <w:bottom w:val="single" w:sz="4" w:space="0" w:color="auto"/>
              <w:right w:val="single" w:sz="4" w:space="0" w:color="auto"/>
            </w:tcBorders>
            <w:shd w:val="clear" w:color="auto" w:fill="auto"/>
            <w:noWrap/>
            <w:vAlign w:val="bottom"/>
            <w:hideMark/>
          </w:tcPr>
          <w:p w14:paraId="50EC0FA4" w14:textId="77777777" w:rsidR="00BD56E6" w:rsidRPr="00BD56E6" w:rsidRDefault="00BD56E6" w:rsidP="00BD56E6">
            <w:pPr>
              <w:jc w:val="center"/>
            </w:pPr>
            <w:r w:rsidRPr="00BD56E6">
              <w:t> </w:t>
            </w:r>
          </w:p>
        </w:tc>
        <w:tc>
          <w:tcPr>
            <w:tcW w:w="1520" w:type="dxa"/>
            <w:tcBorders>
              <w:top w:val="nil"/>
              <w:left w:val="nil"/>
              <w:bottom w:val="single" w:sz="4" w:space="0" w:color="auto"/>
              <w:right w:val="single" w:sz="4" w:space="0" w:color="auto"/>
            </w:tcBorders>
            <w:shd w:val="clear" w:color="auto" w:fill="auto"/>
            <w:noWrap/>
            <w:vAlign w:val="bottom"/>
            <w:hideMark/>
          </w:tcPr>
          <w:p w14:paraId="0B20F04E" w14:textId="77777777" w:rsidR="00BD56E6" w:rsidRPr="00BD56E6" w:rsidRDefault="00BD56E6" w:rsidP="00BD56E6">
            <w:pPr>
              <w:jc w:val="center"/>
            </w:pPr>
            <w:r w:rsidRPr="00BD56E6">
              <w:t> </w:t>
            </w:r>
          </w:p>
        </w:tc>
        <w:tc>
          <w:tcPr>
            <w:tcW w:w="1100" w:type="dxa"/>
            <w:tcBorders>
              <w:top w:val="nil"/>
              <w:left w:val="nil"/>
              <w:bottom w:val="single" w:sz="4" w:space="0" w:color="auto"/>
              <w:right w:val="single" w:sz="4" w:space="0" w:color="auto"/>
            </w:tcBorders>
            <w:shd w:val="clear" w:color="auto" w:fill="auto"/>
            <w:noWrap/>
            <w:vAlign w:val="bottom"/>
            <w:hideMark/>
          </w:tcPr>
          <w:p w14:paraId="09AF9F21" w14:textId="77777777" w:rsidR="00BD56E6" w:rsidRPr="00BD56E6" w:rsidRDefault="00BD56E6" w:rsidP="00BD56E6">
            <w:pPr>
              <w:jc w:val="center"/>
            </w:pPr>
            <w:r w:rsidRPr="00BD56E6">
              <w:t>3.6</w:t>
            </w:r>
          </w:p>
        </w:tc>
        <w:tc>
          <w:tcPr>
            <w:tcW w:w="1180" w:type="dxa"/>
            <w:tcBorders>
              <w:top w:val="nil"/>
              <w:left w:val="nil"/>
              <w:bottom w:val="single" w:sz="4" w:space="0" w:color="auto"/>
              <w:right w:val="single" w:sz="4" w:space="0" w:color="auto"/>
            </w:tcBorders>
            <w:shd w:val="clear" w:color="auto" w:fill="auto"/>
            <w:noWrap/>
            <w:vAlign w:val="bottom"/>
            <w:hideMark/>
          </w:tcPr>
          <w:p w14:paraId="317870B5" w14:textId="77777777" w:rsidR="00BD56E6" w:rsidRPr="00BD56E6" w:rsidRDefault="00BD56E6" w:rsidP="00BD56E6">
            <w:pPr>
              <w:jc w:val="center"/>
            </w:pPr>
            <w:r w:rsidRPr="00BD56E6">
              <w:t>2.4</w:t>
            </w:r>
          </w:p>
        </w:tc>
      </w:tr>
      <w:tr w:rsidR="00BD56E6" w:rsidRPr="00BD56E6" w14:paraId="65C55E0A" w14:textId="77777777" w:rsidTr="00BD56E6">
        <w:trPr>
          <w:trHeight w:val="276"/>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888ED48" w14:textId="77777777" w:rsidR="00BD56E6" w:rsidRPr="00BD56E6" w:rsidRDefault="00BD56E6" w:rsidP="00BD56E6">
            <w:r w:rsidRPr="00BD56E6">
              <w:t>Јавор</w:t>
            </w:r>
          </w:p>
        </w:tc>
        <w:tc>
          <w:tcPr>
            <w:tcW w:w="1000" w:type="dxa"/>
            <w:tcBorders>
              <w:top w:val="nil"/>
              <w:left w:val="nil"/>
              <w:bottom w:val="single" w:sz="4" w:space="0" w:color="auto"/>
              <w:right w:val="single" w:sz="4" w:space="0" w:color="auto"/>
            </w:tcBorders>
            <w:shd w:val="clear" w:color="auto" w:fill="auto"/>
            <w:noWrap/>
            <w:vAlign w:val="bottom"/>
            <w:hideMark/>
          </w:tcPr>
          <w:p w14:paraId="7803B44D" w14:textId="77777777" w:rsidR="00BD56E6" w:rsidRPr="00BD56E6" w:rsidRDefault="00BD56E6" w:rsidP="00BD56E6">
            <w:pPr>
              <w:jc w:val="center"/>
            </w:pPr>
            <w:r w:rsidRPr="00BD56E6">
              <w:t>0.4</w:t>
            </w:r>
          </w:p>
        </w:tc>
        <w:tc>
          <w:tcPr>
            <w:tcW w:w="1000" w:type="dxa"/>
            <w:tcBorders>
              <w:top w:val="nil"/>
              <w:left w:val="nil"/>
              <w:bottom w:val="single" w:sz="4" w:space="0" w:color="auto"/>
              <w:right w:val="single" w:sz="4" w:space="0" w:color="auto"/>
            </w:tcBorders>
            <w:shd w:val="clear" w:color="auto" w:fill="auto"/>
            <w:noWrap/>
            <w:vAlign w:val="bottom"/>
            <w:hideMark/>
          </w:tcPr>
          <w:p w14:paraId="4128E350" w14:textId="77777777" w:rsidR="00BD56E6" w:rsidRPr="00BD56E6" w:rsidRDefault="00BD56E6" w:rsidP="00BD56E6">
            <w:pPr>
              <w:jc w:val="center"/>
            </w:pPr>
            <w:r w:rsidRPr="00BD56E6">
              <w:t>1.5</w:t>
            </w:r>
          </w:p>
        </w:tc>
        <w:tc>
          <w:tcPr>
            <w:tcW w:w="1000" w:type="dxa"/>
            <w:tcBorders>
              <w:top w:val="nil"/>
              <w:left w:val="nil"/>
              <w:bottom w:val="single" w:sz="4" w:space="0" w:color="auto"/>
              <w:right w:val="single" w:sz="4" w:space="0" w:color="auto"/>
            </w:tcBorders>
            <w:shd w:val="clear" w:color="auto" w:fill="auto"/>
            <w:noWrap/>
            <w:vAlign w:val="bottom"/>
            <w:hideMark/>
          </w:tcPr>
          <w:p w14:paraId="58A538C5"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557FCD0F" w14:textId="77777777" w:rsidR="00BD56E6" w:rsidRPr="00BD56E6" w:rsidRDefault="00BD56E6" w:rsidP="00BD56E6">
            <w:pPr>
              <w:jc w:val="center"/>
            </w:pPr>
            <w:r w:rsidRPr="00BD56E6">
              <w:t>12.4</w:t>
            </w:r>
          </w:p>
        </w:tc>
        <w:tc>
          <w:tcPr>
            <w:tcW w:w="1640" w:type="dxa"/>
            <w:tcBorders>
              <w:top w:val="nil"/>
              <w:left w:val="nil"/>
              <w:bottom w:val="single" w:sz="4" w:space="0" w:color="auto"/>
              <w:right w:val="single" w:sz="4" w:space="0" w:color="auto"/>
            </w:tcBorders>
            <w:shd w:val="clear" w:color="auto" w:fill="auto"/>
            <w:noWrap/>
            <w:vAlign w:val="bottom"/>
            <w:hideMark/>
          </w:tcPr>
          <w:p w14:paraId="22EA9D14" w14:textId="77777777" w:rsidR="00BD56E6" w:rsidRPr="00BD56E6" w:rsidRDefault="00BD56E6" w:rsidP="00BD56E6">
            <w:pPr>
              <w:jc w:val="center"/>
            </w:pPr>
            <w:r w:rsidRPr="00BD56E6">
              <w:t>11.6</w:t>
            </w:r>
          </w:p>
        </w:tc>
        <w:tc>
          <w:tcPr>
            <w:tcW w:w="1660" w:type="dxa"/>
            <w:tcBorders>
              <w:top w:val="nil"/>
              <w:left w:val="nil"/>
              <w:bottom w:val="single" w:sz="4" w:space="0" w:color="auto"/>
              <w:right w:val="single" w:sz="4" w:space="0" w:color="auto"/>
            </w:tcBorders>
            <w:shd w:val="clear" w:color="auto" w:fill="auto"/>
            <w:noWrap/>
            <w:vAlign w:val="bottom"/>
            <w:hideMark/>
          </w:tcPr>
          <w:p w14:paraId="1D98DFEF" w14:textId="77777777" w:rsidR="00BD56E6" w:rsidRPr="00BD56E6" w:rsidRDefault="00BD56E6" w:rsidP="00BD56E6">
            <w:pPr>
              <w:jc w:val="center"/>
            </w:pPr>
            <w:r w:rsidRPr="00BD56E6">
              <w:t> </w:t>
            </w:r>
          </w:p>
        </w:tc>
        <w:tc>
          <w:tcPr>
            <w:tcW w:w="1520" w:type="dxa"/>
            <w:tcBorders>
              <w:top w:val="nil"/>
              <w:left w:val="nil"/>
              <w:bottom w:val="single" w:sz="4" w:space="0" w:color="auto"/>
              <w:right w:val="single" w:sz="4" w:space="0" w:color="auto"/>
            </w:tcBorders>
            <w:shd w:val="clear" w:color="auto" w:fill="auto"/>
            <w:noWrap/>
            <w:vAlign w:val="bottom"/>
            <w:hideMark/>
          </w:tcPr>
          <w:p w14:paraId="0CD39B3C" w14:textId="77777777" w:rsidR="00BD56E6" w:rsidRPr="00BD56E6" w:rsidRDefault="00BD56E6" w:rsidP="00BD56E6">
            <w:pPr>
              <w:jc w:val="center"/>
            </w:pPr>
            <w:r w:rsidRPr="00BD56E6">
              <w:t> </w:t>
            </w:r>
          </w:p>
        </w:tc>
        <w:tc>
          <w:tcPr>
            <w:tcW w:w="1100" w:type="dxa"/>
            <w:tcBorders>
              <w:top w:val="nil"/>
              <w:left w:val="nil"/>
              <w:bottom w:val="single" w:sz="4" w:space="0" w:color="auto"/>
              <w:right w:val="single" w:sz="4" w:space="0" w:color="auto"/>
            </w:tcBorders>
            <w:shd w:val="clear" w:color="auto" w:fill="auto"/>
            <w:noWrap/>
            <w:vAlign w:val="bottom"/>
            <w:hideMark/>
          </w:tcPr>
          <w:p w14:paraId="2CF7043F" w14:textId="77777777" w:rsidR="00BD56E6" w:rsidRPr="00BD56E6" w:rsidRDefault="00BD56E6" w:rsidP="00BD56E6">
            <w:pPr>
              <w:jc w:val="center"/>
            </w:pPr>
            <w:r w:rsidRPr="00BD56E6">
              <w:t>25.9</w:t>
            </w:r>
          </w:p>
        </w:tc>
        <w:tc>
          <w:tcPr>
            <w:tcW w:w="1180" w:type="dxa"/>
            <w:tcBorders>
              <w:top w:val="nil"/>
              <w:left w:val="nil"/>
              <w:bottom w:val="single" w:sz="4" w:space="0" w:color="auto"/>
              <w:right w:val="single" w:sz="4" w:space="0" w:color="auto"/>
            </w:tcBorders>
            <w:shd w:val="clear" w:color="auto" w:fill="auto"/>
            <w:noWrap/>
            <w:vAlign w:val="bottom"/>
            <w:hideMark/>
          </w:tcPr>
          <w:p w14:paraId="1B6AA840" w14:textId="77777777" w:rsidR="00BD56E6" w:rsidRPr="00BD56E6" w:rsidRDefault="00BD56E6" w:rsidP="00BD56E6">
            <w:pPr>
              <w:jc w:val="center"/>
            </w:pPr>
            <w:r w:rsidRPr="00BD56E6">
              <w:t>17.2</w:t>
            </w:r>
          </w:p>
        </w:tc>
      </w:tr>
      <w:tr w:rsidR="00BD56E6" w:rsidRPr="00BD56E6" w14:paraId="6CFCAD23" w14:textId="77777777" w:rsidTr="00BD56E6">
        <w:trPr>
          <w:trHeight w:val="255"/>
          <w:jc w:val="center"/>
        </w:trPr>
        <w:tc>
          <w:tcPr>
            <w:tcW w:w="2000" w:type="dxa"/>
            <w:tcBorders>
              <w:top w:val="nil"/>
              <w:left w:val="single" w:sz="4" w:space="0" w:color="auto"/>
              <w:bottom w:val="single" w:sz="4" w:space="0" w:color="auto"/>
              <w:right w:val="single" w:sz="4" w:space="0" w:color="auto"/>
            </w:tcBorders>
            <w:shd w:val="clear" w:color="000000" w:fill="DCE6F1"/>
            <w:noWrap/>
            <w:vAlign w:val="bottom"/>
            <w:hideMark/>
          </w:tcPr>
          <w:p w14:paraId="5FB587B6" w14:textId="77777777" w:rsidR="00BD56E6" w:rsidRPr="00BD56E6" w:rsidRDefault="00BD56E6" w:rsidP="00BD56E6">
            <w:pPr>
              <w:rPr>
                <w:b/>
                <w:bCs/>
                <w:i/>
                <w:iCs/>
              </w:rPr>
            </w:pPr>
            <w:r w:rsidRPr="00BD56E6">
              <w:rPr>
                <w:b/>
                <w:bCs/>
                <w:i/>
                <w:iCs/>
              </w:rPr>
              <w:t>Укупно лишћари</w:t>
            </w:r>
          </w:p>
        </w:tc>
        <w:tc>
          <w:tcPr>
            <w:tcW w:w="1000" w:type="dxa"/>
            <w:tcBorders>
              <w:top w:val="nil"/>
              <w:left w:val="nil"/>
              <w:bottom w:val="single" w:sz="4" w:space="0" w:color="auto"/>
              <w:right w:val="single" w:sz="4" w:space="0" w:color="auto"/>
            </w:tcBorders>
            <w:shd w:val="clear" w:color="000000" w:fill="DCE6F1"/>
            <w:noWrap/>
            <w:vAlign w:val="bottom"/>
            <w:hideMark/>
          </w:tcPr>
          <w:p w14:paraId="52244867" w14:textId="77777777" w:rsidR="00BD56E6" w:rsidRPr="00BD56E6" w:rsidRDefault="00BD56E6" w:rsidP="00BD56E6">
            <w:pPr>
              <w:jc w:val="center"/>
              <w:rPr>
                <w:b/>
                <w:bCs/>
                <w:i/>
                <w:iCs/>
              </w:rPr>
            </w:pPr>
            <w:r w:rsidRPr="00BD56E6">
              <w:rPr>
                <w:b/>
                <w:bCs/>
                <w:i/>
                <w:iCs/>
              </w:rPr>
              <w:t>61.5</w:t>
            </w:r>
          </w:p>
        </w:tc>
        <w:tc>
          <w:tcPr>
            <w:tcW w:w="1000" w:type="dxa"/>
            <w:tcBorders>
              <w:top w:val="nil"/>
              <w:left w:val="nil"/>
              <w:bottom w:val="single" w:sz="4" w:space="0" w:color="auto"/>
              <w:right w:val="single" w:sz="4" w:space="0" w:color="auto"/>
            </w:tcBorders>
            <w:shd w:val="clear" w:color="000000" w:fill="DCE6F1"/>
            <w:noWrap/>
            <w:vAlign w:val="bottom"/>
            <w:hideMark/>
          </w:tcPr>
          <w:p w14:paraId="54FA77DA" w14:textId="77777777" w:rsidR="00BD56E6" w:rsidRPr="00BD56E6" w:rsidRDefault="00BD56E6" w:rsidP="00BD56E6">
            <w:pPr>
              <w:jc w:val="center"/>
              <w:rPr>
                <w:b/>
                <w:bCs/>
                <w:i/>
                <w:iCs/>
              </w:rPr>
            </w:pPr>
            <w:r w:rsidRPr="00BD56E6">
              <w:rPr>
                <w:b/>
                <w:bCs/>
                <w:i/>
                <w:iCs/>
              </w:rPr>
              <w:t>215.2</w:t>
            </w:r>
          </w:p>
        </w:tc>
        <w:tc>
          <w:tcPr>
            <w:tcW w:w="1000" w:type="dxa"/>
            <w:tcBorders>
              <w:top w:val="nil"/>
              <w:left w:val="nil"/>
              <w:bottom w:val="single" w:sz="4" w:space="0" w:color="auto"/>
              <w:right w:val="single" w:sz="4" w:space="0" w:color="auto"/>
            </w:tcBorders>
            <w:shd w:val="clear" w:color="000000" w:fill="DCE6F1"/>
            <w:noWrap/>
            <w:vAlign w:val="bottom"/>
            <w:hideMark/>
          </w:tcPr>
          <w:p w14:paraId="27D4B745" w14:textId="77777777" w:rsidR="00BD56E6" w:rsidRPr="00BD56E6" w:rsidRDefault="00BD56E6" w:rsidP="00BD56E6">
            <w:pPr>
              <w:jc w:val="center"/>
              <w:rPr>
                <w:b/>
                <w:bCs/>
                <w:i/>
                <w:iCs/>
              </w:rPr>
            </w:pPr>
            <w:r w:rsidRPr="00BD56E6">
              <w:rPr>
                <w:b/>
                <w:bCs/>
                <w:i/>
                <w:iCs/>
              </w:rPr>
              <w:t>611.5</w:t>
            </w:r>
          </w:p>
        </w:tc>
        <w:tc>
          <w:tcPr>
            <w:tcW w:w="1000" w:type="dxa"/>
            <w:tcBorders>
              <w:top w:val="nil"/>
              <w:left w:val="nil"/>
              <w:bottom w:val="single" w:sz="4" w:space="0" w:color="auto"/>
              <w:right w:val="single" w:sz="4" w:space="0" w:color="auto"/>
            </w:tcBorders>
            <w:shd w:val="clear" w:color="000000" w:fill="DCE6F1"/>
            <w:noWrap/>
            <w:vAlign w:val="bottom"/>
            <w:hideMark/>
          </w:tcPr>
          <w:p w14:paraId="26879A13" w14:textId="77777777" w:rsidR="00BD56E6" w:rsidRPr="00BD56E6" w:rsidRDefault="00BD56E6" w:rsidP="00BD56E6">
            <w:pPr>
              <w:jc w:val="center"/>
              <w:rPr>
                <w:b/>
                <w:bCs/>
                <w:i/>
                <w:iCs/>
              </w:rPr>
            </w:pPr>
            <w:r w:rsidRPr="00BD56E6">
              <w:rPr>
                <w:b/>
                <w:bCs/>
                <w:i/>
                <w:iCs/>
              </w:rPr>
              <w:t>929.7</w:t>
            </w:r>
          </w:p>
        </w:tc>
        <w:tc>
          <w:tcPr>
            <w:tcW w:w="1640" w:type="dxa"/>
            <w:tcBorders>
              <w:top w:val="nil"/>
              <w:left w:val="nil"/>
              <w:bottom w:val="single" w:sz="4" w:space="0" w:color="auto"/>
              <w:right w:val="single" w:sz="4" w:space="0" w:color="auto"/>
            </w:tcBorders>
            <w:shd w:val="clear" w:color="000000" w:fill="DCE6F1"/>
            <w:noWrap/>
            <w:vAlign w:val="bottom"/>
            <w:hideMark/>
          </w:tcPr>
          <w:p w14:paraId="3B2E93BC" w14:textId="77777777" w:rsidR="00BD56E6" w:rsidRPr="00BD56E6" w:rsidRDefault="00BD56E6" w:rsidP="00BD56E6">
            <w:pPr>
              <w:jc w:val="center"/>
              <w:rPr>
                <w:b/>
                <w:bCs/>
                <w:i/>
                <w:iCs/>
              </w:rPr>
            </w:pPr>
            <w:r w:rsidRPr="00BD56E6">
              <w:rPr>
                <w:b/>
                <w:bCs/>
                <w:i/>
                <w:iCs/>
              </w:rPr>
              <w:t>623.6</w:t>
            </w:r>
          </w:p>
        </w:tc>
        <w:tc>
          <w:tcPr>
            <w:tcW w:w="1660" w:type="dxa"/>
            <w:tcBorders>
              <w:top w:val="nil"/>
              <w:left w:val="nil"/>
              <w:bottom w:val="single" w:sz="4" w:space="0" w:color="auto"/>
              <w:right w:val="single" w:sz="4" w:space="0" w:color="auto"/>
            </w:tcBorders>
            <w:shd w:val="clear" w:color="000000" w:fill="DCE6F1"/>
            <w:noWrap/>
            <w:vAlign w:val="bottom"/>
            <w:hideMark/>
          </w:tcPr>
          <w:p w14:paraId="04E65C0E" w14:textId="77777777" w:rsidR="00BD56E6" w:rsidRPr="00BD56E6" w:rsidRDefault="00BD56E6" w:rsidP="00BD56E6">
            <w:pPr>
              <w:jc w:val="center"/>
              <w:rPr>
                <w:b/>
                <w:bCs/>
                <w:i/>
                <w:iCs/>
              </w:rPr>
            </w:pPr>
            <w:r w:rsidRPr="00BD56E6">
              <w:rPr>
                <w:b/>
                <w:bCs/>
                <w:i/>
                <w:iCs/>
              </w:rPr>
              <w:t>549.6</w:t>
            </w:r>
          </w:p>
        </w:tc>
        <w:tc>
          <w:tcPr>
            <w:tcW w:w="1520" w:type="dxa"/>
            <w:tcBorders>
              <w:top w:val="nil"/>
              <w:left w:val="nil"/>
              <w:bottom w:val="single" w:sz="4" w:space="0" w:color="auto"/>
              <w:right w:val="single" w:sz="4" w:space="0" w:color="auto"/>
            </w:tcBorders>
            <w:shd w:val="clear" w:color="000000" w:fill="DCE6F1"/>
            <w:noWrap/>
            <w:vAlign w:val="bottom"/>
            <w:hideMark/>
          </w:tcPr>
          <w:p w14:paraId="146646E0" w14:textId="77777777" w:rsidR="00BD56E6" w:rsidRPr="00BD56E6" w:rsidRDefault="00BD56E6" w:rsidP="00BD56E6">
            <w:pPr>
              <w:jc w:val="center"/>
              <w:rPr>
                <w:b/>
                <w:bCs/>
                <w:i/>
                <w:iCs/>
              </w:rPr>
            </w:pPr>
            <w:r w:rsidRPr="00BD56E6">
              <w:rPr>
                <w:b/>
                <w:bCs/>
                <w:i/>
                <w:iCs/>
              </w:rPr>
              <w:t>91.6</w:t>
            </w:r>
          </w:p>
        </w:tc>
        <w:tc>
          <w:tcPr>
            <w:tcW w:w="1100" w:type="dxa"/>
            <w:tcBorders>
              <w:top w:val="nil"/>
              <w:left w:val="nil"/>
              <w:bottom w:val="single" w:sz="4" w:space="0" w:color="auto"/>
              <w:right w:val="single" w:sz="4" w:space="0" w:color="auto"/>
            </w:tcBorders>
            <w:shd w:val="clear" w:color="000000" w:fill="DCE6F1"/>
            <w:noWrap/>
            <w:vAlign w:val="bottom"/>
            <w:hideMark/>
          </w:tcPr>
          <w:p w14:paraId="32B9C549" w14:textId="77777777" w:rsidR="00BD56E6" w:rsidRPr="00BD56E6" w:rsidRDefault="00BD56E6" w:rsidP="00BD56E6">
            <w:pPr>
              <w:jc w:val="center"/>
              <w:rPr>
                <w:b/>
                <w:bCs/>
                <w:i/>
                <w:iCs/>
              </w:rPr>
            </w:pPr>
            <w:r w:rsidRPr="00BD56E6">
              <w:rPr>
                <w:b/>
                <w:bCs/>
                <w:i/>
                <w:iCs/>
              </w:rPr>
              <w:t>3083.0</w:t>
            </w:r>
          </w:p>
        </w:tc>
        <w:tc>
          <w:tcPr>
            <w:tcW w:w="1180" w:type="dxa"/>
            <w:tcBorders>
              <w:top w:val="nil"/>
              <w:left w:val="nil"/>
              <w:bottom w:val="single" w:sz="4" w:space="0" w:color="auto"/>
              <w:right w:val="single" w:sz="4" w:space="0" w:color="auto"/>
            </w:tcBorders>
            <w:shd w:val="clear" w:color="000000" w:fill="DCE6F1"/>
            <w:noWrap/>
            <w:vAlign w:val="bottom"/>
            <w:hideMark/>
          </w:tcPr>
          <w:p w14:paraId="1BD2470E" w14:textId="77777777" w:rsidR="00BD56E6" w:rsidRPr="00BD56E6" w:rsidRDefault="00BD56E6" w:rsidP="00BD56E6">
            <w:pPr>
              <w:jc w:val="center"/>
              <w:rPr>
                <w:b/>
                <w:bCs/>
                <w:i/>
                <w:iCs/>
              </w:rPr>
            </w:pPr>
            <w:r w:rsidRPr="00BD56E6">
              <w:rPr>
                <w:b/>
                <w:bCs/>
                <w:i/>
                <w:iCs/>
              </w:rPr>
              <w:t>2080.0</w:t>
            </w:r>
          </w:p>
        </w:tc>
      </w:tr>
      <w:tr w:rsidR="00BD56E6" w:rsidRPr="00BD56E6" w14:paraId="105F64B8" w14:textId="77777777" w:rsidTr="00BD56E6">
        <w:trPr>
          <w:trHeight w:val="276"/>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48B1BBD" w14:textId="77777777" w:rsidR="00BD56E6" w:rsidRPr="00BD56E6" w:rsidRDefault="00BD56E6" w:rsidP="00BD56E6">
            <w:r w:rsidRPr="00BD56E6">
              <w:t>Јела</w:t>
            </w:r>
          </w:p>
        </w:tc>
        <w:tc>
          <w:tcPr>
            <w:tcW w:w="1000" w:type="dxa"/>
            <w:tcBorders>
              <w:top w:val="nil"/>
              <w:left w:val="nil"/>
              <w:bottom w:val="single" w:sz="4" w:space="0" w:color="auto"/>
              <w:right w:val="single" w:sz="4" w:space="0" w:color="auto"/>
            </w:tcBorders>
            <w:shd w:val="clear" w:color="auto" w:fill="auto"/>
            <w:noWrap/>
            <w:vAlign w:val="bottom"/>
            <w:hideMark/>
          </w:tcPr>
          <w:p w14:paraId="57B3FD72" w14:textId="77777777" w:rsidR="00BD56E6" w:rsidRPr="00BD56E6" w:rsidRDefault="00BD56E6" w:rsidP="00BD56E6">
            <w:pPr>
              <w:jc w:val="center"/>
            </w:pPr>
            <w:r w:rsidRPr="00BD56E6">
              <w:t>6.3</w:t>
            </w:r>
          </w:p>
        </w:tc>
        <w:tc>
          <w:tcPr>
            <w:tcW w:w="1000" w:type="dxa"/>
            <w:tcBorders>
              <w:top w:val="nil"/>
              <w:left w:val="nil"/>
              <w:bottom w:val="single" w:sz="4" w:space="0" w:color="auto"/>
              <w:right w:val="single" w:sz="4" w:space="0" w:color="auto"/>
            </w:tcBorders>
            <w:shd w:val="clear" w:color="auto" w:fill="auto"/>
            <w:noWrap/>
            <w:vAlign w:val="bottom"/>
            <w:hideMark/>
          </w:tcPr>
          <w:p w14:paraId="2F0EEBD0" w14:textId="77777777" w:rsidR="00BD56E6" w:rsidRPr="00BD56E6" w:rsidRDefault="00BD56E6" w:rsidP="00BD56E6">
            <w:pPr>
              <w:jc w:val="center"/>
            </w:pPr>
            <w:r w:rsidRPr="00BD56E6">
              <w:t>6.3</w:t>
            </w:r>
          </w:p>
        </w:tc>
        <w:tc>
          <w:tcPr>
            <w:tcW w:w="1000" w:type="dxa"/>
            <w:tcBorders>
              <w:top w:val="nil"/>
              <w:left w:val="nil"/>
              <w:bottom w:val="single" w:sz="4" w:space="0" w:color="auto"/>
              <w:right w:val="single" w:sz="4" w:space="0" w:color="auto"/>
            </w:tcBorders>
            <w:shd w:val="clear" w:color="auto" w:fill="auto"/>
            <w:noWrap/>
            <w:vAlign w:val="bottom"/>
            <w:hideMark/>
          </w:tcPr>
          <w:p w14:paraId="6A794587"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496D4A5F" w14:textId="77777777" w:rsidR="00BD56E6" w:rsidRPr="00BD56E6" w:rsidRDefault="00BD56E6" w:rsidP="00BD56E6">
            <w:pPr>
              <w:jc w:val="center"/>
            </w:pPr>
            <w:r w:rsidRPr="00BD56E6">
              <w:t>25.2</w:t>
            </w:r>
          </w:p>
        </w:tc>
        <w:tc>
          <w:tcPr>
            <w:tcW w:w="1640" w:type="dxa"/>
            <w:tcBorders>
              <w:top w:val="nil"/>
              <w:left w:val="nil"/>
              <w:bottom w:val="single" w:sz="4" w:space="0" w:color="auto"/>
              <w:right w:val="single" w:sz="4" w:space="0" w:color="auto"/>
            </w:tcBorders>
            <w:shd w:val="clear" w:color="auto" w:fill="auto"/>
            <w:noWrap/>
            <w:vAlign w:val="bottom"/>
            <w:hideMark/>
          </w:tcPr>
          <w:p w14:paraId="00CB01CC" w14:textId="77777777" w:rsidR="00BD56E6" w:rsidRPr="00BD56E6" w:rsidRDefault="00BD56E6" w:rsidP="00BD56E6">
            <w:pPr>
              <w:jc w:val="center"/>
            </w:pPr>
            <w:r w:rsidRPr="00BD56E6">
              <w:t>25.2</w:t>
            </w:r>
          </w:p>
        </w:tc>
        <w:tc>
          <w:tcPr>
            <w:tcW w:w="1660" w:type="dxa"/>
            <w:tcBorders>
              <w:top w:val="nil"/>
              <w:left w:val="nil"/>
              <w:bottom w:val="single" w:sz="4" w:space="0" w:color="auto"/>
              <w:right w:val="single" w:sz="4" w:space="0" w:color="auto"/>
            </w:tcBorders>
            <w:shd w:val="clear" w:color="auto" w:fill="auto"/>
            <w:noWrap/>
            <w:vAlign w:val="bottom"/>
            <w:hideMark/>
          </w:tcPr>
          <w:p w14:paraId="07109613" w14:textId="77777777" w:rsidR="00BD56E6" w:rsidRPr="00BD56E6" w:rsidRDefault="00BD56E6" w:rsidP="00BD56E6">
            <w:pPr>
              <w:jc w:val="center"/>
            </w:pPr>
            <w:r w:rsidRPr="00BD56E6">
              <w:t>37.8</w:t>
            </w:r>
          </w:p>
        </w:tc>
        <w:tc>
          <w:tcPr>
            <w:tcW w:w="1520" w:type="dxa"/>
            <w:tcBorders>
              <w:top w:val="nil"/>
              <w:left w:val="nil"/>
              <w:bottom w:val="single" w:sz="4" w:space="0" w:color="auto"/>
              <w:right w:val="single" w:sz="4" w:space="0" w:color="auto"/>
            </w:tcBorders>
            <w:shd w:val="clear" w:color="auto" w:fill="auto"/>
            <w:noWrap/>
            <w:vAlign w:val="bottom"/>
            <w:hideMark/>
          </w:tcPr>
          <w:p w14:paraId="225A1BC4" w14:textId="77777777" w:rsidR="00BD56E6" w:rsidRPr="00BD56E6" w:rsidRDefault="00BD56E6" w:rsidP="00BD56E6">
            <w:pPr>
              <w:jc w:val="center"/>
            </w:pPr>
            <w:r w:rsidRPr="00BD56E6">
              <w:t>25.2</w:t>
            </w:r>
          </w:p>
        </w:tc>
        <w:tc>
          <w:tcPr>
            <w:tcW w:w="1100" w:type="dxa"/>
            <w:tcBorders>
              <w:top w:val="nil"/>
              <w:left w:val="nil"/>
              <w:bottom w:val="single" w:sz="4" w:space="0" w:color="auto"/>
              <w:right w:val="single" w:sz="4" w:space="0" w:color="auto"/>
            </w:tcBorders>
            <w:shd w:val="clear" w:color="auto" w:fill="auto"/>
            <w:noWrap/>
            <w:vAlign w:val="bottom"/>
            <w:hideMark/>
          </w:tcPr>
          <w:p w14:paraId="75E7EA68" w14:textId="77777777" w:rsidR="00BD56E6" w:rsidRPr="00BD56E6" w:rsidRDefault="00BD56E6" w:rsidP="00BD56E6">
            <w:pPr>
              <w:jc w:val="center"/>
            </w:pPr>
            <w:r w:rsidRPr="00BD56E6">
              <w:t>125.9</w:t>
            </w:r>
          </w:p>
        </w:tc>
        <w:tc>
          <w:tcPr>
            <w:tcW w:w="1180" w:type="dxa"/>
            <w:tcBorders>
              <w:top w:val="nil"/>
              <w:left w:val="nil"/>
              <w:bottom w:val="single" w:sz="4" w:space="0" w:color="auto"/>
              <w:right w:val="single" w:sz="4" w:space="0" w:color="auto"/>
            </w:tcBorders>
            <w:shd w:val="clear" w:color="auto" w:fill="auto"/>
            <w:noWrap/>
            <w:vAlign w:val="bottom"/>
            <w:hideMark/>
          </w:tcPr>
          <w:p w14:paraId="5D1882D1" w14:textId="77777777" w:rsidR="00BD56E6" w:rsidRPr="00BD56E6" w:rsidRDefault="00BD56E6" w:rsidP="00BD56E6">
            <w:pPr>
              <w:jc w:val="center"/>
            </w:pPr>
            <w:r w:rsidRPr="00BD56E6">
              <w:t>0.0</w:t>
            </w:r>
          </w:p>
        </w:tc>
      </w:tr>
      <w:tr w:rsidR="00BD56E6" w:rsidRPr="00BD56E6" w14:paraId="419FE23D" w14:textId="77777777" w:rsidTr="00BD56E6">
        <w:trPr>
          <w:trHeight w:val="24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6A7A3B0" w14:textId="77777777" w:rsidR="00BD56E6" w:rsidRPr="00BD56E6" w:rsidRDefault="00BD56E6" w:rsidP="00BD56E6">
            <w:r w:rsidRPr="00BD56E6">
              <w:lastRenderedPageBreak/>
              <w:t>Смрча</w:t>
            </w:r>
          </w:p>
        </w:tc>
        <w:tc>
          <w:tcPr>
            <w:tcW w:w="1000" w:type="dxa"/>
            <w:tcBorders>
              <w:top w:val="nil"/>
              <w:left w:val="nil"/>
              <w:bottom w:val="single" w:sz="4" w:space="0" w:color="auto"/>
              <w:right w:val="single" w:sz="4" w:space="0" w:color="auto"/>
            </w:tcBorders>
            <w:shd w:val="clear" w:color="auto" w:fill="auto"/>
            <w:noWrap/>
            <w:vAlign w:val="bottom"/>
            <w:hideMark/>
          </w:tcPr>
          <w:p w14:paraId="583F5D4B" w14:textId="77777777" w:rsidR="00BD56E6" w:rsidRPr="00BD56E6" w:rsidRDefault="00BD56E6" w:rsidP="00BD56E6">
            <w:pPr>
              <w:jc w:val="center"/>
            </w:pPr>
            <w:r w:rsidRPr="00BD56E6">
              <w:t>0.3</w:t>
            </w:r>
          </w:p>
        </w:tc>
        <w:tc>
          <w:tcPr>
            <w:tcW w:w="1000" w:type="dxa"/>
            <w:tcBorders>
              <w:top w:val="nil"/>
              <w:left w:val="nil"/>
              <w:bottom w:val="single" w:sz="4" w:space="0" w:color="auto"/>
              <w:right w:val="single" w:sz="4" w:space="0" w:color="auto"/>
            </w:tcBorders>
            <w:shd w:val="clear" w:color="auto" w:fill="auto"/>
            <w:noWrap/>
            <w:vAlign w:val="bottom"/>
            <w:hideMark/>
          </w:tcPr>
          <w:p w14:paraId="11EAF598" w14:textId="77777777" w:rsidR="00BD56E6" w:rsidRPr="00BD56E6" w:rsidRDefault="00BD56E6" w:rsidP="00BD56E6">
            <w:pPr>
              <w:jc w:val="center"/>
            </w:pPr>
            <w:r w:rsidRPr="00BD56E6">
              <w:t>0.3</w:t>
            </w:r>
          </w:p>
        </w:tc>
        <w:tc>
          <w:tcPr>
            <w:tcW w:w="1000" w:type="dxa"/>
            <w:tcBorders>
              <w:top w:val="nil"/>
              <w:left w:val="nil"/>
              <w:bottom w:val="single" w:sz="4" w:space="0" w:color="auto"/>
              <w:right w:val="single" w:sz="4" w:space="0" w:color="auto"/>
            </w:tcBorders>
            <w:shd w:val="clear" w:color="auto" w:fill="auto"/>
            <w:noWrap/>
            <w:vAlign w:val="bottom"/>
            <w:hideMark/>
          </w:tcPr>
          <w:p w14:paraId="7DDC788B" w14:textId="77777777" w:rsidR="00BD56E6" w:rsidRPr="00BD56E6" w:rsidRDefault="00BD56E6" w:rsidP="00BD56E6">
            <w:pPr>
              <w:jc w:val="center"/>
            </w:pPr>
            <w:r w:rsidRPr="00BD56E6">
              <w:t> </w:t>
            </w:r>
          </w:p>
        </w:tc>
        <w:tc>
          <w:tcPr>
            <w:tcW w:w="1000" w:type="dxa"/>
            <w:tcBorders>
              <w:top w:val="nil"/>
              <w:left w:val="nil"/>
              <w:bottom w:val="single" w:sz="4" w:space="0" w:color="auto"/>
              <w:right w:val="single" w:sz="4" w:space="0" w:color="auto"/>
            </w:tcBorders>
            <w:shd w:val="clear" w:color="auto" w:fill="auto"/>
            <w:noWrap/>
            <w:vAlign w:val="bottom"/>
            <w:hideMark/>
          </w:tcPr>
          <w:p w14:paraId="0E0972C5" w14:textId="77777777" w:rsidR="00BD56E6" w:rsidRPr="00BD56E6" w:rsidRDefault="00BD56E6" w:rsidP="00BD56E6">
            <w:pPr>
              <w:jc w:val="center"/>
            </w:pPr>
            <w:r w:rsidRPr="00BD56E6">
              <w:t>1.1</w:t>
            </w:r>
          </w:p>
        </w:tc>
        <w:tc>
          <w:tcPr>
            <w:tcW w:w="1640" w:type="dxa"/>
            <w:tcBorders>
              <w:top w:val="nil"/>
              <w:left w:val="nil"/>
              <w:bottom w:val="single" w:sz="4" w:space="0" w:color="auto"/>
              <w:right w:val="single" w:sz="4" w:space="0" w:color="auto"/>
            </w:tcBorders>
            <w:shd w:val="clear" w:color="auto" w:fill="auto"/>
            <w:noWrap/>
            <w:vAlign w:val="bottom"/>
            <w:hideMark/>
          </w:tcPr>
          <w:p w14:paraId="1B84B63A" w14:textId="77777777" w:rsidR="00BD56E6" w:rsidRPr="00BD56E6" w:rsidRDefault="00BD56E6" w:rsidP="00BD56E6">
            <w:pPr>
              <w:jc w:val="center"/>
            </w:pPr>
            <w:r w:rsidRPr="00BD56E6">
              <w:t>1.1</w:t>
            </w:r>
          </w:p>
        </w:tc>
        <w:tc>
          <w:tcPr>
            <w:tcW w:w="1660" w:type="dxa"/>
            <w:tcBorders>
              <w:top w:val="nil"/>
              <w:left w:val="nil"/>
              <w:bottom w:val="single" w:sz="4" w:space="0" w:color="auto"/>
              <w:right w:val="single" w:sz="4" w:space="0" w:color="auto"/>
            </w:tcBorders>
            <w:shd w:val="clear" w:color="auto" w:fill="auto"/>
            <w:noWrap/>
            <w:vAlign w:val="bottom"/>
            <w:hideMark/>
          </w:tcPr>
          <w:p w14:paraId="4D4F8D8F" w14:textId="77777777" w:rsidR="00BD56E6" w:rsidRPr="00BD56E6" w:rsidRDefault="00BD56E6" w:rsidP="00BD56E6">
            <w:pPr>
              <w:jc w:val="center"/>
            </w:pPr>
            <w:r w:rsidRPr="00BD56E6">
              <w:t>1.6</w:t>
            </w:r>
          </w:p>
        </w:tc>
        <w:tc>
          <w:tcPr>
            <w:tcW w:w="1520" w:type="dxa"/>
            <w:tcBorders>
              <w:top w:val="nil"/>
              <w:left w:val="nil"/>
              <w:bottom w:val="single" w:sz="4" w:space="0" w:color="auto"/>
              <w:right w:val="single" w:sz="4" w:space="0" w:color="auto"/>
            </w:tcBorders>
            <w:shd w:val="clear" w:color="auto" w:fill="auto"/>
            <w:noWrap/>
            <w:vAlign w:val="bottom"/>
            <w:hideMark/>
          </w:tcPr>
          <w:p w14:paraId="7FF69384" w14:textId="77777777" w:rsidR="00BD56E6" w:rsidRPr="00BD56E6" w:rsidRDefault="00BD56E6" w:rsidP="00BD56E6">
            <w:pPr>
              <w:jc w:val="center"/>
            </w:pPr>
            <w:r w:rsidRPr="00BD56E6">
              <w:t>1.1</w:t>
            </w:r>
          </w:p>
        </w:tc>
        <w:tc>
          <w:tcPr>
            <w:tcW w:w="1100" w:type="dxa"/>
            <w:tcBorders>
              <w:top w:val="nil"/>
              <w:left w:val="nil"/>
              <w:bottom w:val="single" w:sz="4" w:space="0" w:color="auto"/>
              <w:right w:val="single" w:sz="4" w:space="0" w:color="auto"/>
            </w:tcBorders>
            <w:shd w:val="clear" w:color="auto" w:fill="auto"/>
            <w:noWrap/>
            <w:vAlign w:val="bottom"/>
            <w:hideMark/>
          </w:tcPr>
          <w:p w14:paraId="318636B9" w14:textId="77777777" w:rsidR="00BD56E6" w:rsidRPr="00BD56E6" w:rsidRDefault="00BD56E6" w:rsidP="00BD56E6">
            <w:pPr>
              <w:jc w:val="center"/>
            </w:pPr>
            <w:r w:rsidRPr="00BD56E6">
              <w:t>5.5</w:t>
            </w:r>
          </w:p>
        </w:tc>
        <w:tc>
          <w:tcPr>
            <w:tcW w:w="1180" w:type="dxa"/>
            <w:tcBorders>
              <w:top w:val="nil"/>
              <w:left w:val="nil"/>
              <w:bottom w:val="single" w:sz="4" w:space="0" w:color="auto"/>
              <w:right w:val="single" w:sz="4" w:space="0" w:color="auto"/>
            </w:tcBorders>
            <w:shd w:val="clear" w:color="auto" w:fill="auto"/>
            <w:noWrap/>
            <w:vAlign w:val="bottom"/>
            <w:hideMark/>
          </w:tcPr>
          <w:p w14:paraId="04EE3625" w14:textId="77777777" w:rsidR="00BD56E6" w:rsidRPr="00BD56E6" w:rsidRDefault="00BD56E6" w:rsidP="00BD56E6">
            <w:pPr>
              <w:jc w:val="center"/>
            </w:pPr>
            <w:r w:rsidRPr="00BD56E6">
              <w:t>0.0</w:t>
            </w:r>
          </w:p>
        </w:tc>
      </w:tr>
      <w:tr w:rsidR="00BD56E6" w:rsidRPr="00BD56E6" w14:paraId="290CEA1E" w14:textId="77777777" w:rsidTr="00BD56E6">
        <w:trPr>
          <w:trHeight w:val="24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DB70BDD" w14:textId="77777777" w:rsidR="00BD56E6" w:rsidRPr="00BD56E6" w:rsidRDefault="00BD56E6" w:rsidP="00BD56E6">
            <w:r w:rsidRPr="00BD56E6">
              <w:t>Црни бор</w:t>
            </w:r>
          </w:p>
        </w:tc>
        <w:tc>
          <w:tcPr>
            <w:tcW w:w="1000" w:type="dxa"/>
            <w:tcBorders>
              <w:top w:val="nil"/>
              <w:left w:val="nil"/>
              <w:bottom w:val="single" w:sz="4" w:space="0" w:color="auto"/>
              <w:right w:val="single" w:sz="4" w:space="0" w:color="auto"/>
            </w:tcBorders>
            <w:shd w:val="clear" w:color="auto" w:fill="auto"/>
            <w:noWrap/>
            <w:vAlign w:val="bottom"/>
            <w:hideMark/>
          </w:tcPr>
          <w:p w14:paraId="624EDE9F" w14:textId="77777777" w:rsidR="00BD56E6" w:rsidRPr="00BD56E6" w:rsidRDefault="00BD56E6" w:rsidP="00BD56E6">
            <w:pPr>
              <w:jc w:val="center"/>
            </w:pPr>
            <w:r w:rsidRPr="00BD56E6">
              <w:t>0.0</w:t>
            </w:r>
          </w:p>
        </w:tc>
        <w:tc>
          <w:tcPr>
            <w:tcW w:w="1000" w:type="dxa"/>
            <w:tcBorders>
              <w:top w:val="nil"/>
              <w:left w:val="nil"/>
              <w:bottom w:val="single" w:sz="4" w:space="0" w:color="auto"/>
              <w:right w:val="single" w:sz="4" w:space="0" w:color="auto"/>
            </w:tcBorders>
            <w:shd w:val="clear" w:color="auto" w:fill="auto"/>
            <w:noWrap/>
            <w:vAlign w:val="bottom"/>
            <w:hideMark/>
          </w:tcPr>
          <w:p w14:paraId="06BF6297" w14:textId="77777777" w:rsidR="00BD56E6" w:rsidRPr="00BD56E6" w:rsidRDefault="00BD56E6" w:rsidP="00BD56E6">
            <w:pPr>
              <w:jc w:val="center"/>
            </w:pPr>
            <w:r w:rsidRPr="00BD56E6">
              <w:t>0.0</w:t>
            </w:r>
          </w:p>
        </w:tc>
        <w:tc>
          <w:tcPr>
            <w:tcW w:w="1000" w:type="dxa"/>
            <w:tcBorders>
              <w:top w:val="nil"/>
              <w:left w:val="nil"/>
              <w:bottom w:val="single" w:sz="4" w:space="0" w:color="auto"/>
              <w:right w:val="single" w:sz="4" w:space="0" w:color="auto"/>
            </w:tcBorders>
            <w:shd w:val="clear" w:color="auto" w:fill="auto"/>
            <w:noWrap/>
            <w:vAlign w:val="bottom"/>
            <w:hideMark/>
          </w:tcPr>
          <w:p w14:paraId="7735F2C0" w14:textId="77777777" w:rsidR="00BD56E6" w:rsidRPr="00BD56E6" w:rsidRDefault="00BD56E6" w:rsidP="00BD56E6">
            <w:pPr>
              <w:jc w:val="center"/>
            </w:pPr>
            <w:r w:rsidRPr="00BD56E6">
              <w:t>0.0</w:t>
            </w:r>
          </w:p>
        </w:tc>
        <w:tc>
          <w:tcPr>
            <w:tcW w:w="1000" w:type="dxa"/>
            <w:tcBorders>
              <w:top w:val="nil"/>
              <w:left w:val="nil"/>
              <w:bottom w:val="single" w:sz="4" w:space="0" w:color="auto"/>
              <w:right w:val="single" w:sz="4" w:space="0" w:color="auto"/>
            </w:tcBorders>
            <w:shd w:val="clear" w:color="auto" w:fill="auto"/>
            <w:noWrap/>
            <w:vAlign w:val="bottom"/>
            <w:hideMark/>
          </w:tcPr>
          <w:p w14:paraId="6BAE9CEB" w14:textId="77777777" w:rsidR="00BD56E6" w:rsidRPr="00BD56E6" w:rsidRDefault="00BD56E6" w:rsidP="00BD56E6">
            <w:pPr>
              <w:jc w:val="center"/>
            </w:pPr>
            <w:r w:rsidRPr="00BD56E6">
              <w:t>7.1</w:t>
            </w:r>
          </w:p>
        </w:tc>
        <w:tc>
          <w:tcPr>
            <w:tcW w:w="1640" w:type="dxa"/>
            <w:tcBorders>
              <w:top w:val="nil"/>
              <w:left w:val="nil"/>
              <w:bottom w:val="single" w:sz="4" w:space="0" w:color="auto"/>
              <w:right w:val="single" w:sz="4" w:space="0" w:color="auto"/>
            </w:tcBorders>
            <w:shd w:val="clear" w:color="auto" w:fill="auto"/>
            <w:noWrap/>
            <w:vAlign w:val="bottom"/>
            <w:hideMark/>
          </w:tcPr>
          <w:p w14:paraId="24C6D63D" w14:textId="77777777" w:rsidR="00BD56E6" w:rsidRPr="00BD56E6" w:rsidRDefault="00BD56E6" w:rsidP="00BD56E6">
            <w:pPr>
              <w:jc w:val="center"/>
            </w:pPr>
            <w:r w:rsidRPr="00BD56E6">
              <w:t>7.1</w:t>
            </w:r>
          </w:p>
        </w:tc>
        <w:tc>
          <w:tcPr>
            <w:tcW w:w="1660" w:type="dxa"/>
            <w:tcBorders>
              <w:top w:val="nil"/>
              <w:left w:val="nil"/>
              <w:bottom w:val="single" w:sz="4" w:space="0" w:color="auto"/>
              <w:right w:val="single" w:sz="4" w:space="0" w:color="auto"/>
            </w:tcBorders>
            <w:shd w:val="clear" w:color="auto" w:fill="auto"/>
            <w:noWrap/>
            <w:vAlign w:val="bottom"/>
            <w:hideMark/>
          </w:tcPr>
          <w:p w14:paraId="7B15A72A" w14:textId="77777777" w:rsidR="00BD56E6" w:rsidRPr="00BD56E6" w:rsidRDefault="00BD56E6" w:rsidP="00BD56E6">
            <w:pPr>
              <w:jc w:val="center"/>
            </w:pPr>
            <w:r w:rsidRPr="00BD56E6">
              <w:t>14.3</w:t>
            </w:r>
          </w:p>
        </w:tc>
        <w:tc>
          <w:tcPr>
            <w:tcW w:w="1520" w:type="dxa"/>
            <w:tcBorders>
              <w:top w:val="nil"/>
              <w:left w:val="nil"/>
              <w:bottom w:val="single" w:sz="4" w:space="0" w:color="auto"/>
              <w:right w:val="single" w:sz="4" w:space="0" w:color="auto"/>
            </w:tcBorders>
            <w:shd w:val="clear" w:color="auto" w:fill="auto"/>
            <w:noWrap/>
            <w:vAlign w:val="bottom"/>
            <w:hideMark/>
          </w:tcPr>
          <w:p w14:paraId="08BB01A1" w14:textId="77777777" w:rsidR="00BD56E6" w:rsidRPr="00BD56E6" w:rsidRDefault="00BD56E6" w:rsidP="00BD56E6">
            <w:pPr>
              <w:jc w:val="center"/>
            </w:pPr>
            <w:r w:rsidRPr="00BD56E6">
              <w:t>7.1</w:t>
            </w:r>
          </w:p>
        </w:tc>
        <w:tc>
          <w:tcPr>
            <w:tcW w:w="1100" w:type="dxa"/>
            <w:tcBorders>
              <w:top w:val="nil"/>
              <w:left w:val="nil"/>
              <w:bottom w:val="single" w:sz="4" w:space="0" w:color="auto"/>
              <w:right w:val="single" w:sz="4" w:space="0" w:color="auto"/>
            </w:tcBorders>
            <w:shd w:val="clear" w:color="auto" w:fill="auto"/>
            <w:noWrap/>
            <w:vAlign w:val="bottom"/>
            <w:hideMark/>
          </w:tcPr>
          <w:p w14:paraId="093A2B46" w14:textId="77777777" w:rsidR="00BD56E6" w:rsidRPr="00BD56E6" w:rsidRDefault="00BD56E6" w:rsidP="00BD56E6">
            <w:pPr>
              <w:jc w:val="center"/>
            </w:pPr>
            <w:r w:rsidRPr="00BD56E6">
              <w:t>35.7</w:t>
            </w:r>
          </w:p>
        </w:tc>
        <w:tc>
          <w:tcPr>
            <w:tcW w:w="1180" w:type="dxa"/>
            <w:tcBorders>
              <w:top w:val="nil"/>
              <w:left w:val="nil"/>
              <w:bottom w:val="single" w:sz="4" w:space="0" w:color="auto"/>
              <w:right w:val="single" w:sz="4" w:space="0" w:color="auto"/>
            </w:tcBorders>
            <w:shd w:val="clear" w:color="auto" w:fill="auto"/>
            <w:noWrap/>
            <w:vAlign w:val="bottom"/>
            <w:hideMark/>
          </w:tcPr>
          <w:p w14:paraId="179ACF3C" w14:textId="77777777" w:rsidR="00BD56E6" w:rsidRPr="00BD56E6" w:rsidRDefault="00BD56E6" w:rsidP="00BD56E6">
            <w:pPr>
              <w:jc w:val="center"/>
            </w:pPr>
            <w:r w:rsidRPr="00BD56E6">
              <w:t>0.0</w:t>
            </w:r>
          </w:p>
        </w:tc>
      </w:tr>
      <w:tr w:rsidR="00BD56E6" w:rsidRPr="00BD56E6" w14:paraId="158FD004" w14:textId="77777777" w:rsidTr="00BD56E6">
        <w:trPr>
          <w:trHeight w:val="255"/>
          <w:jc w:val="center"/>
        </w:trPr>
        <w:tc>
          <w:tcPr>
            <w:tcW w:w="2000" w:type="dxa"/>
            <w:tcBorders>
              <w:top w:val="nil"/>
              <w:left w:val="single" w:sz="4" w:space="0" w:color="auto"/>
              <w:bottom w:val="single" w:sz="4" w:space="0" w:color="auto"/>
              <w:right w:val="single" w:sz="4" w:space="0" w:color="auto"/>
            </w:tcBorders>
            <w:shd w:val="clear" w:color="000000" w:fill="DCE6F1"/>
            <w:noWrap/>
            <w:vAlign w:val="bottom"/>
            <w:hideMark/>
          </w:tcPr>
          <w:p w14:paraId="6F7E5903" w14:textId="77777777" w:rsidR="00BD56E6" w:rsidRPr="00BD56E6" w:rsidRDefault="00BD56E6" w:rsidP="00BD56E6">
            <w:pPr>
              <w:rPr>
                <w:b/>
                <w:bCs/>
                <w:i/>
                <w:iCs/>
              </w:rPr>
            </w:pPr>
            <w:r w:rsidRPr="00BD56E6">
              <w:rPr>
                <w:b/>
                <w:bCs/>
                <w:i/>
                <w:iCs/>
              </w:rPr>
              <w:t>Укупно четинари</w:t>
            </w:r>
          </w:p>
        </w:tc>
        <w:tc>
          <w:tcPr>
            <w:tcW w:w="1000" w:type="dxa"/>
            <w:tcBorders>
              <w:top w:val="nil"/>
              <w:left w:val="nil"/>
              <w:bottom w:val="single" w:sz="4" w:space="0" w:color="auto"/>
              <w:right w:val="single" w:sz="4" w:space="0" w:color="auto"/>
            </w:tcBorders>
            <w:shd w:val="clear" w:color="000000" w:fill="DCE6F1"/>
            <w:noWrap/>
            <w:vAlign w:val="bottom"/>
            <w:hideMark/>
          </w:tcPr>
          <w:p w14:paraId="5D29B94E" w14:textId="77777777" w:rsidR="00BD56E6" w:rsidRPr="00BD56E6" w:rsidRDefault="00BD56E6" w:rsidP="00BD56E6">
            <w:pPr>
              <w:jc w:val="center"/>
              <w:rPr>
                <w:b/>
                <w:bCs/>
                <w:i/>
                <w:iCs/>
              </w:rPr>
            </w:pPr>
            <w:r w:rsidRPr="00BD56E6">
              <w:rPr>
                <w:b/>
                <w:bCs/>
                <w:i/>
                <w:iCs/>
              </w:rPr>
              <w:t>6.6</w:t>
            </w:r>
          </w:p>
        </w:tc>
        <w:tc>
          <w:tcPr>
            <w:tcW w:w="1000" w:type="dxa"/>
            <w:tcBorders>
              <w:top w:val="nil"/>
              <w:left w:val="nil"/>
              <w:bottom w:val="single" w:sz="4" w:space="0" w:color="auto"/>
              <w:right w:val="single" w:sz="4" w:space="0" w:color="auto"/>
            </w:tcBorders>
            <w:shd w:val="clear" w:color="000000" w:fill="DCE6F1"/>
            <w:noWrap/>
            <w:vAlign w:val="bottom"/>
            <w:hideMark/>
          </w:tcPr>
          <w:p w14:paraId="24B6D0DC" w14:textId="77777777" w:rsidR="00BD56E6" w:rsidRPr="00BD56E6" w:rsidRDefault="00BD56E6" w:rsidP="00BD56E6">
            <w:pPr>
              <w:jc w:val="center"/>
              <w:rPr>
                <w:b/>
                <w:bCs/>
                <w:i/>
                <w:iCs/>
              </w:rPr>
            </w:pPr>
            <w:r w:rsidRPr="00BD56E6">
              <w:rPr>
                <w:b/>
                <w:bCs/>
                <w:i/>
                <w:iCs/>
              </w:rPr>
              <w:t>6.6</w:t>
            </w:r>
          </w:p>
        </w:tc>
        <w:tc>
          <w:tcPr>
            <w:tcW w:w="1000" w:type="dxa"/>
            <w:tcBorders>
              <w:top w:val="nil"/>
              <w:left w:val="nil"/>
              <w:bottom w:val="single" w:sz="4" w:space="0" w:color="auto"/>
              <w:right w:val="single" w:sz="4" w:space="0" w:color="auto"/>
            </w:tcBorders>
            <w:shd w:val="clear" w:color="000000" w:fill="DCE6F1"/>
            <w:noWrap/>
            <w:vAlign w:val="bottom"/>
            <w:hideMark/>
          </w:tcPr>
          <w:p w14:paraId="14775480" w14:textId="77777777" w:rsidR="00BD56E6" w:rsidRPr="00BD56E6" w:rsidRDefault="00BD56E6" w:rsidP="00BD56E6">
            <w:pPr>
              <w:jc w:val="center"/>
              <w:rPr>
                <w:b/>
                <w:bCs/>
                <w:i/>
                <w:iCs/>
              </w:rPr>
            </w:pPr>
            <w:r w:rsidRPr="00BD56E6">
              <w:rPr>
                <w:b/>
                <w:bCs/>
                <w:i/>
                <w:iCs/>
              </w:rPr>
              <w:t>0.0</w:t>
            </w:r>
          </w:p>
        </w:tc>
        <w:tc>
          <w:tcPr>
            <w:tcW w:w="1000" w:type="dxa"/>
            <w:tcBorders>
              <w:top w:val="nil"/>
              <w:left w:val="nil"/>
              <w:bottom w:val="single" w:sz="4" w:space="0" w:color="auto"/>
              <w:right w:val="single" w:sz="4" w:space="0" w:color="auto"/>
            </w:tcBorders>
            <w:shd w:val="clear" w:color="000000" w:fill="DCE6F1"/>
            <w:noWrap/>
            <w:vAlign w:val="bottom"/>
            <w:hideMark/>
          </w:tcPr>
          <w:p w14:paraId="40F17E67" w14:textId="77777777" w:rsidR="00BD56E6" w:rsidRPr="00BD56E6" w:rsidRDefault="00BD56E6" w:rsidP="00BD56E6">
            <w:pPr>
              <w:jc w:val="center"/>
              <w:rPr>
                <w:b/>
                <w:bCs/>
                <w:i/>
                <w:iCs/>
              </w:rPr>
            </w:pPr>
            <w:r w:rsidRPr="00BD56E6">
              <w:rPr>
                <w:b/>
                <w:bCs/>
                <w:i/>
                <w:iCs/>
              </w:rPr>
              <w:t>33.4</w:t>
            </w:r>
          </w:p>
        </w:tc>
        <w:tc>
          <w:tcPr>
            <w:tcW w:w="1640" w:type="dxa"/>
            <w:tcBorders>
              <w:top w:val="nil"/>
              <w:left w:val="nil"/>
              <w:bottom w:val="single" w:sz="4" w:space="0" w:color="auto"/>
              <w:right w:val="single" w:sz="4" w:space="0" w:color="auto"/>
            </w:tcBorders>
            <w:shd w:val="clear" w:color="000000" w:fill="DCE6F1"/>
            <w:noWrap/>
            <w:vAlign w:val="bottom"/>
            <w:hideMark/>
          </w:tcPr>
          <w:p w14:paraId="0B8B0F56" w14:textId="77777777" w:rsidR="00BD56E6" w:rsidRPr="00BD56E6" w:rsidRDefault="00BD56E6" w:rsidP="00BD56E6">
            <w:pPr>
              <w:jc w:val="center"/>
              <w:rPr>
                <w:b/>
                <w:bCs/>
                <w:i/>
                <w:iCs/>
              </w:rPr>
            </w:pPr>
            <w:r w:rsidRPr="00BD56E6">
              <w:rPr>
                <w:b/>
                <w:bCs/>
                <w:i/>
                <w:iCs/>
              </w:rPr>
              <w:t>33.4</w:t>
            </w:r>
          </w:p>
        </w:tc>
        <w:tc>
          <w:tcPr>
            <w:tcW w:w="1660" w:type="dxa"/>
            <w:tcBorders>
              <w:top w:val="nil"/>
              <w:left w:val="nil"/>
              <w:bottom w:val="single" w:sz="4" w:space="0" w:color="auto"/>
              <w:right w:val="single" w:sz="4" w:space="0" w:color="auto"/>
            </w:tcBorders>
            <w:shd w:val="clear" w:color="000000" w:fill="DCE6F1"/>
            <w:noWrap/>
            <w:vAlign w:val="bottom"/>
            <w:hideMark/>
          </w:tcPr>
          <w:p w14:paraId="70D80884" w14:textId="77777777" w:rsidR="00BD56E6" w:rsidRPr="00BD56E6" w:rsidRDefault="00BD56E6" w:rsidP="00BD56E6">
            <w:pPr>
              <w:jc w:val="center"/>
              <w:rPr>
                <w:b/>
                <w:bCs/>
                <w:i/>
                <w:iCs/>
              </w:rPr>
            </w:pPr>
            <w:r w:rsidRPr="00BD56E6">
              <w:rPr>
                <w:b/>
                <w:bCs/>
                <w:i/>
                <w:iCs/>
              </w:rPr>
              <w:t>53.7</w:t>
            </w:r>
          </w:p>
        </w:tc>
        <w:tc>
          <w:tcPr>
            <w:tcW w:w="1520" w:type="dxa"/>
            <w:tcBorders>
              <w:top w:val="nil"/>
              <w:left w:val="nil"/>
              <w:bottom w:val="single" w:sz="4" w:space="0" w:color="auto"/>
              <w:right w:val="single" w:sz="4" w:space="0" w:color="auto"/>
            </w:tcBorders>
            <w:shd w:val="clear" w:color="000000" w:fill="DCE6F1"/>
            <w:noWrap/>
            <w:vAlign w:val="bottom"/>
            <w:hideMark/>
          </w:tcPr>
          <w:p w14:paraId="2ACBAB96" w14:textId="77777777" w:rsidR="00BD56E6" w:rsidRPr="00BD56E6" w:rsidRDefault="00BD56E6" w:rsidP="00BD56E6">
            <w:pPr>
              <w:jc w:val="center"/>
              <w:rPr>
                <w:b/>
                <w:bCs/>
                <w:i/>
                <w:iCs/>
              </w:rPr>
            </w:pPr>
            <w:r w:rsidRPr="00BD56E6">
              <w:rPr>
                <w:b/>
                <w:bCs/>
                <w:i/>
                <w:iCs/>
              </w:rPr>
              <w:t>33.4</w:t>
            </w:r>
          </w:p>
        </w:tc>
        <w:tc>
          <w:tcPr>
            <w:tcW w:w="1100" w:type="dxa"/>
            <w:tcBorders>
              <w:top w:val="nil"/>
              <w:left w:val="nil"/>
              <w:bottom w:val="single" w:sz="4" w:space="0" w:color="auto"/>
              <w:right w:val="single" w:sz="4" w:space="0" w:color="auto"/>
            </w:tcBorders>
            <w:shd w:val="clear" w:color="000000" w:fill="DCE6F1"/>
            <w:noWrap/>
            <w:vAlign w:val="bottom"/>
            <w:hideMark/>
          </w:tcPr>
          <w:p w14:paraId="62826817" w14:textId="77777777" w:rsidR="00BD56E6" w:rsidRPr="00BD56E6" w:rsidRDefault="00BD56E6" w:rsidP="00BD56E6">
            <w:pPr>
              <w:jc w:val="center"/>
              <w:rPr>
                <w:b/>
                <w:bCs/>
                <w:i/>
                <w:iCs/>
              </w:rPr>
            </w:pPr>
            <w:r w:rsidRPr="00BD56E6">
              <w:rPr>
                <w:b/>
                <w:bCs/>
                <w:i/>
                <w:iCs/>
              </w:rPr>
              <w:t>167.1</w:t>
            </w:r>
          </w:p>
        </w:tc>
        <w:tc>
          <w:tcPr>
            <w:tcW w:w="1180" w:type="dxa"/>
            <w:tcBorders>
              <w:top w:val="nil"/>
              <w:left w:val="nil"/>
              <w:bottom w:val="single" w:sz="4" w:space="0" w:color="auto"/>
              <w:right w:val="single" w:sz="4" w:space="0" w:color="auto"/>
            </w:tcBorders>
            <w:shd w:val="clear" w:color="000000" w:fill="DCE6F1"/>
            <w:noWrap/>
            <w:vAlign w:val="bottom"/>
            <w:hideMark/>
          </w:tcPr>
          <w:p w14:paraId="3FE028F3" w14:textId="77777777" w:rsidR="00BD56E6" w:rsidRPr="00BD56E6" w:rsidRDefault="00BD56E6" w:rsidP="00BD56E6">
            <w:pPr>
              <w:jc w:val="center"/>
              <w:rPr>
                <w:b/>
                <w:bCs/>
                <w:i/>
                <w:iCs/>
              </w:rPr>
            </w:pPr>
            <w:r w:rsidRPr="00BD56E6">
              <w:rPr>
                <w:b/>
                <w:bCs/>
                <w:i/>
                <w:iCs/>
              </w:rPr>
              <w:t>0.0</w:t>
            </w:r>
          </w:p>
        </w:tc>
      </w:tr>
      <w:tr w:rsidR="00BD56E6" w:rsidRPr="00BD56E6" w14:paraId="1126098F" w14:textId="77777777" w:rsidTr="00BD56E6">
        <w:trPr>
          <w:trHeight w:val="255"/>
          <w:jc w:val="center"/>
        </w:trPr>
        <w:tc>
          <w:tcPr>
            <w:tcW w:w="2000" w:type="dxa"/>
            <w:tcBorders>
              <w:top w:val="nil"/>
              <w:left w:val="single" w:sz="4" w:space="0" w:color="auto"/>
              <w:bottom w:val="single" w:sz="4" w:space="0" w:color="auto"/>
              <w:right w:val="single" w:sz="4" w:space="0" w:color="auto"/>
            </w:tcBorders>
            <w:shd w:val="clear" w:color="000000" w:fill="F2DCDB"/>
            <w:noWrap/>
            <w:vAlign w:val="bottom"/>
            <w:hideMark/>
          </w:tcPr>
          <w:p w14:paraId="492BE5D8" w14:textId="77777777" w:rsidR="00BD56E6" w:rsidRPr="00BD56E6" w:rsidRDefault="00BD56E6" w:rsidP="00BD56E6">
            <w:pPr>
              <w:rPr>
                <w:b/>
                <w:bCs/>
              </w:rPr>
            </w:pPr>
            <w:r w:rsidRPr="00BD56E6">
              <w:rPr>
                <w:b/>
                <w:bCs/>
              </w:rPr>
              <w:t>УКУПНО  ГЈ</w:t>
            </w:r>
          </w:p>
        </w:tc>
        <w:tc>
          <w:tcPr>
            <w:tcW w:w="1000" w:type="dxa"/>
            <w:tcBorders>
              <w:top w:val="nil"/>
              <w:left w:val="nil"/>
              <w:bottom w:val="single" w:sz="4" w:space="0" w:color="auto"/>
              <w:right w:val="single" w:sz="4" w:space="0" w:color="auto"/>
            </w:tcBorders>
            <w:shd w:val="clear" w:color="000000" w:fill="F2DCDB"/>
            <w:noWrap/>
            <w:vAlign w:val="bottom"/>
            <w:hideMark/>
          </w:tcPr>
          <w:p w14:paraId="341D78BE" w14:textId="77777777" w:rsidR="00BD56E6" w:rsidRPr="00BD56E6" w:rsidRDefault="00BD56E6" w:rsidP="00BD56E6">
            <w:pPr>
              <w:jc w:val="center"/>
              <w:rPr>
                <w:b/>
                <w:bCs/>
              </w:rPr>
            </w:pPr>
            <w:r w:rsidRPr="00BD56E6">
              <w:rPr>
                <w:b/>
                <w:bCs/>
              </w:rPr>
              <w:t>68.0</w:t>
            </w:r>
          </w:p>
        </w:tc>
        <w:tc>
          <w:tcPr>
            <w:tcW w:w="1000" w:type="dxa"/>
            <w:tcBorders>
              <w:top w:val="nil"/>
              <w:left w:val="nil"/>
              <w:bottom w:val="single" w:sz="4" w:space="0" w:color="auto"/>
              <w:right w:val="single" w:sz="4" w:space="0" w:color="auto"/>
            </w:tcBorders>
            <w:shd w:val="clear" w:color="000000" w:fill="F2DCDB"/>
            <w:noWrap/>
            <w:vAlign w:val="bottom"/>
            <w:hideMark/>
          </w:tcPr>
          <w:p w14:paraId="69ADF2BA" w14:textId="77777777" w:rsidR="00BD56E6" w:rsidRPr="00BD56E6" w:rsidRDefault="00BD56E6" w:rsidP="00BD56E6">
            <w:pPr>
              <w:jc w:val="center"/>
              <w:rPr>
                <w:b/>
                <w:bCs/>
              </w:rPr>
            </w:pPr>
            <w:r w:rsidRPr="00BD56E6">
              <w:rPr>
                <w:b/>
                <w:bCs/>
              </w:rPr>
              <w:t>221.8</w:t>
            </w:r>
          </w:p>
        </w:tc>
        <w:tc>
          <w:tcPr>
            <w:tcW w:w="1000" w:type="dxa"/>
            <w:tcBorders>
              <w:top w:val="nil"/>
              <w:left w:val="nil"/>
              <w:bottom w:val="single" w:sz="4" w:space="0" w:color="auto"/>
              <w:right w:val="single" w:sz="4" w:space="0" w:color="auto"/>
            </w:tcBorders>
            <w:shd w:val="clear" w:color="000000" w:fill="F2DCDB"/>
            <w:noWrap/>
            <w:vAlign w:val="bottom"/>
            <w:hideMark/>
          </w:tcPr>
          <w:p w14:paraId="5145C461" w14:textId="77777777" w:rsidR="00BD56E6" w:rsidRPr="00BD56E6" w:rsidRDefault="00BD56E6" w:rsidP="00BD56E6">
            <w:pPr>
              <w:jc w:val="center"/>
              <w:rPr>
                <w:b/>
                <w:bCs/>
              </w:rPr>
            </w:pPr>
            <w:r w:rsidRPr="00BD56E6">
              <w:rPr>
                <w:b/>
                <w:bCs/>
              </w:rPr>
              <w:t>611.5</w:t>
            </w:r>
          </w:p>
        </w:tc>
        <w:tc>
          <w:tcPr>
            <w:tcW w:w="1000" w:type="dxa"/>
            <w:tcBorders>
              <w:top w:val="nil"/>
              <w:left w:val="nil"/>
              <w:bottom w:val="single" w:sz="4" w:space="0" w:color="auto"/>
              <w:right w:val="single" w:sz="4" w:space="0" w:color="auto"/>
            </w:tcBorders>
            <w:shd w:val="clear" w:color="000000" w:fill="F2DCDB"/>
            <w:noWrap/>
            <w:vAlign w:val="bottom"/>
            <w:hideMark/>
          </w:tcPr>
          <w:p w14:paraId="7C8B8BE9" w14:textId="77777777" w:rsidR="00BD56E6" w:rsidRPr="00BD56E6" w:rsidRDefault="00BD56E6" w:rsidP="00BD56E6">
            <w:pPr>
              <w:jc w:val="center"/>
              <w:rPr>
                <w:b/>
                <w:bCs/>
              </w:rPr>
            </w:pPr>
            <w:r w:rsidRPr="00BD56E6">
              <w:rPr>
                <w:b/>
                <w:bCs/>
              </w:rPr>
              <w:t>963.1</w:t>
            </w:r>
          </w:p>
        </w:tc>
        <w:tc>
          <w:tcPr>
            <w:tcW w:w="1640" w:type="dxa"/>
            <w:tcBorders>
              <w:top w:val="nil"/>
              <w:left w:val="nil"/>
              <w:bottom w:val="single" w:sz="4" w:space="0" w:color="auto"/>
              <w:right w:val="single" w:sz="4" w:space="0" w:color="auto"/>
            </w:tcBorders>
            <w:shd w:val="clear" w:color="000000" w:fill="F2DCDB"/>
            <w:noWrap/>
            <w:vAlign w:val="bottom"/>
            <w:hideMark/>
          </w:tcPr>
          <w:p w14:paraId="10835F36" w14:textId="77777777" w:rsidR="00BD56E6" w:rsidRPr="00BD56E6" w:rsidRDefault="00BD56E6" w:rsidP="00BD56E6">
            <w:pPr>
              <w:jc w:val="center"/>
              <w:rPr>
                <w:b/>
                <w:bCs/>
              </w:rPr>
            </w:pPr>
            <w:r w:rsidRPr="00BD56E6">
              <w:rPr>
                <w:b/>
                <w:bCs/>
              </w:rPr>
              <w:t>657.0</w:t>
            </w:r>
          </w:p>
        </w:tc>
        <w:tc>
          <w:tcPr>
            <w:tcW w:w="1660" w:type="dxa"/>
            <w:tcBorders>
              <w:top w:val="nil"/>
              <w:left w:val="nil"/>
              <w:bottom w:val="single" w:sz="4" w:space="0" w:color="auto"/>
              <w:right w:val="single" w:sz="4" w:space="0" w:color="auto"/>
            </w:tcBorders>
            <w:shd w:val="clear" w:color="000000" w:fill="F2DCDB"/>
            <w:noWrap/>
            <w:vAlign w:val="bottom"/>
            <w:hideMark/>
          </w:tcPr>
          <w:p w14:paraId="1AE84DF2" w14:textId="77777777" w:rsidR="00BD56E6" w:rsidRPr="00BD56E6" w:rsidRDefault="00BD56E6" w:rsidP="00BD56E6">
            <w:pPr>
              <w:jc w:val="center"/>
              <w:rPr>
                <w:b/>
                <w:bCs/>
              </w:rPr>
            </w:pPr>
            <w:r w:rsidRPr="00BD56E6">
              <w:rPr>
                <w:b/>
                <w:bCs/>
              </w:rPr>
              <w:t>603.3</w:t>
            </w:r>
          </w:p>
        </w:tc>
        <w:tc>
          <w:tcPr>
            <w:tcW w:w="1520" w:type="dxa"/>
            <w:tcBorders>
              <w:top w:val="nil"/>
              <w:left w:val="nil"/>
              <w:bottom w:val="single" w:sz="4" w:space="0" w:color="auto"/>
              <w:right w:val="single" w:sz="4" w:space="0" w:color="auto"/>
            </w:tcBorders>
            <w:shd w:val="clear" w:color="000000" w:fill="F2DCDB"/>
            <w:noWrap/>
            <w:vAlign w:val="bottom"/>
            <w:hideMark/>
          </w:tcPr>
          <w:p w14:paraId="5D0300A6" w14:textId="77777777" w:rsidR="00BD56E6" w:rsidRPr="00BD56E6" w:rsidRDefault="00BD56E6" w:rsidP="00BD56E6">
            <w:pPr>
              <w:jc w:val="center"/>
              <w:rPr>
                <w:b/>
                <w:bCs/>
              </w:rPr>
            </w:pPr>
            <w:r w:rsidRPr="00BD56E6">
              <w:rPr>
                <w:b/>
                <w:bCs/>
              </w:rPr>
              <w:t>125.0</w:t>
            </w:r>
          </w:p>
        </w:tc>
        <w:tc>
          <w:tcPr>
            <w:tcW w:w="1100" w:type="dxa"/>
            <w:tcBorders>
              <w:top w:val="nil"/>
              <w:left w:val="nil"/>
              <w:bottom w:val="single" w:sz="4" w:space="0" w:color="auto"/>
              <w:right w:val="single" w:sz="4" w:space="0" w:color="auto"/>
            </w:tcBorders>
            <w:shd w:val="clear" w:color="000000" w:fill="F2DCDB"/>
            <w:noWrap/>
            <w:vAlign w:val="bottom"/>
            <w:hideMark/>
          </w:tcPr>
          <w:p w14:paraId="573CC1EF" w14:textId="77777777" w:rsidR="00BD56E6" w:rsidRPr="00BD56E6" w:rsidRDefault="00BD56E6" w:rsidP="00BD56E6">
            <w:pPr>
              <w:jc w:val="center"/>
              <w:rPr>
                <w:b/>
                <w:bCs/>
              </w:rPr>
            </w:pPr>
            <w:r w:rsidRPr="00BD56E6">
              <w:rPr>
                <w:b/>
                <w:bCs/>
              </w:rPr>
              <w:t>3250.1</w:t>
            </w:r>
          </w:p>
        </w:tc>
        <w:tc>
          <w:tcPr>
            <w:tcW w:w="1180" w:type="dxa"/>
            <w:tcBorders>
              <w:top w:val="nil"/>
              <w:left w:val="nil"/>
              <w:bottom w:val="single" w:sz="4" w:space="0" w:color="auto"/>
              <w:right w:val="single" w:sz="4" w:space="0" w:color="auto"/>
            </w:tcBorders>
            <w:shd w:val="clear" w:color="000000" w:fill="F2DCDB"/>
            <w:noWrap/>
            <w:vAlign w:val="bottom"/>
            <w:hideMark/>
          </w:tcPr>
          <w:p w14:paraId="50E8E1AA" w14:textId="77777777" w:rsidR="00BD56E6" w:rsidRPr="00BD56E6" w:rsidRDefault="00BD56E6" w:rsidP="00BD56E6">
            <w:pPr>
              <w:jc w:val="center"/>
              <w:rPr>
                <w:b/>
                <w:bCs/>
              </w:rPr>
            </w:pPr>
            <w:r w:rsidRPr="00BD56E6">
              <w:rPr>
                <w:b/>
                <w:bCs/>
              </w:rPr>
              <w:t>2080.0</w:t>
            </w:r>
          </w:p>
        </w:tc>
      </w:tr>
    </w:tbl>
    <w:p w14:paraId="2C0C8075" w14:textId="77777777" w:rsidR="00BD56E6" w:rsidRDefault="00BD56E6" w:rsidP="00DD6662">
      <w:pPr>
        <w:tabs>
          <w:tab w:val="num" w:pos="1860"/>
        </w:tabs>
        <w:rPr>
          <w:b/>
          <w:bCs/>
          <w:color w:val="000000"/>
          <w:sz w:val="16"/>
          <w:szCs w:val="16"/>
          <w:lang w:val="sr-Cyrl-RS"/>
        </w:rPr>
      </w:pPr>
    </w:p>
    <w:p w14:paraId="76A8C33F" w14:textId="77777777" w:rsidR="00BD56E6" w:rsidRDefault="00BD56E6" w:rsidP="00DD6662">
      <w:pPr>
        <w:tabs>
          <w:tab w:val="num" w:pos="1860"/>
        </w:tabs>
        <w:rPr>
          <w:b/>
          <w:bCs/>
          <w:color w:val="000000"/>
          <w:sz w:val="16"/>
          <w:szCs w:val="16"/>
          <w:lang w:val="sr-Cyrl-RS"/>
        </w:rPr>
      </w:pPr>
    </w:p>
    <w:p w14:paraId="189091D5" w14:textId="77777777" w:rsidR="00BD56E6" w:rsidRDefault="00BD56E6" w:rsidP="00DD6662">
      <w:pPr>
        <w:tabs>
          <w:tab w:val="num" w:pos="1860"/>
        </w:tabs>
        <w:rPr>
          <w:b/>
          <w:bCs/>
          <w:color w:val="000000"/>
          <w:sz w:val="16"/>
          <w:szCs w:val="16"/>
          <w:lang w:val="sr-Cyrl-RS"/>
        </w:rPr>
      </w:pPr>
    </w:p>
    <w:p w14:paraId="7D375F55" w14:textId="77777777" w:rsidR="00BD56E6" w:rsidRDefault="00BD56E6" w:rsidP="00DD6662">
      <w:pPr>
        <w:tabs>
          <w:tab w:val="num" w:pos="1860"/>
        </w:tabs>
        <w:rPr>
          <w:b/>
          <w:bCs/>
          <w:color w:val="000000"/>
          <w:sz w:val="16"/>
          <w:szCs w:val="16"/>
          <w:lang w:val="sr-Cyrl-RS"/>
        </w:rPr>
      </w:pPr>
    </w:p>
    <w:p w14:paraId="2331B8DF" w14:textId="77777777" w:rsidR="00BD56E6" w:rsidRDefault="00BD56E6" w:rsidP="00DD6662">
      <w:pPr>
        <w:tabs>
          <w:tab w:val="num" w:pos="1860"/>
        </w:tabs>
        <w:rPr>
          <w:b/>
          <w:bCs/>
          <w:color w:val="000000"/>
          <w:sz w:val="16"/>
          <w:szCs w:val="16"/>
          <w:lang w:val="sr-Cyrl-RS"/>
        </w:rPr>
      </w:pPr>
    </w:p>
    <w:p w14:paraId="458E198E" w14:textId="77777777" w:rsidR="00BD56E6" w:rsidRDefault="00BD56E6" w:rsidP="00DD6662">
      <w:pPr>
        <w:tabs>
          <w:tab w:val="num" w:pos="1860"/>
        </w:tabs>
        <w:rPr>
          <w:b/>
          <w:bCs/>
          <w:color w:val="000000"/>
          <w:sz w:val="16"/>
          <w:szCs w:val="16"/>
          <w:lang w:val="sr-Cyrl-RS"/>
        </w:rPr>
      </w:pPr>
    </w:p>
    <w:tbl>
      <w:tblPr>
        <w:tblW w:w="8372" w:type="dxa"/>
        <w:jc w:val="center"/>
        <w:tblInd w:w="103" w:type="dxa"/>
        <w:tblLook w:val="04A0" w:firstRow="1" w:lastRow="0" w:firstColumn="1" w:lastColumn="0" w:noHBand="0" w:noVBand="1"/>
      </w:tblPr>
      <w:tblGrid>
        <w:gridCol w:w="1837"/>
        <w:gridCol w:w="993"/>
        <w:gridCol w:w="1197"/>
        <w:gridCol w:w="1335"/>
        <w:gridCol w:w="1323"/>
        <w:gridCol w:w="1687"/>
      </w:tblGrid>
      <w:tr w:rsidR="00505827" w:rsidRPr="00505827" w14:paraId="36458DA9" w14:textId="77777777" w:rsidTr="00505827">
        <w:trPr>
          <w:trHeight w:val="528"/>
          <w:jc w:val="center"/>
        </w:trPr>
        <w:tc>
          <w:tcPr>
            <w:tcW w:w="183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805B6E6" w14:textId="77777777" w:rsidR="00505827" w:rsidRPr="00505827" w:rsidRDefault="00505827" w:rsidP="00505827">
            <w:pPr>
              <w:jc w:val="center"/>
              <w:rPr>
                <w:b/>
                <w:bCs/>
              </w:rPr>
            </w:pPr>
            <w:r w:rsidRPr="00505827">
              <w:rPr>
                <w:b/>
                <w:bCs/>
              </w:rPr>
              <w:t>Врста дрвећа</w:t>
            </w:r>
          </w:p>
        </w:tc>
        <w:tc>
          <w:tcPr>
            <w:tcW w:w="2190" w:type="dxa"/>
            <w:gridSpan w:val="2"/>
            <w:tcBorders>
              <w:top w:val="single" w:sz="4" w:space="0" w:color="auto"/>
              <w:left w:val="nil"/>
              <w:bottom w:val="single" w:sz="4" w:space="0" w:color="auto"/>
              <w:right w:val="single" w:sz="4" w:space="0" w:color="auto"/>
            </w:tcBorders>
            <w:shd w:val="clear" w:color="000000" w:fill="DCE6F1"/>
            <w:vAlign w:val="center"/>
            <w:hideMark/>
          </w:tcPr>
          <w:p w14:paraId="418DAC05" w14:textId="77777777" w:rsidR="00505827" w:rsidRPr="00505827" w:rsidRDefault="00505827" w:rsidP="00505827">
            <w:pPr>
              <w:jc w:val="center"/>
              <w:rPr>
                <w:b/>
                <w:bCs/>
              </w:rPr>
            </w:pPr>
            <w:r w:rsidRPr="00505827">
              <w:rPr>
                <w:b/>
                <w:bCs/>
              </w:rPr>
              <w:t xml:space="preserve">Јединични трошкови производње </w:t>
            </w:r>
          </w:p>
        </w:tc>
        <w:tc>
          <w:tcPr>
            <w:tcW w:w="2658" w:type="dxa"/>
            <w:gridSpan w:val="2"/>
            <w:tcBorders>
              <w:top w:val="single" w:sz="4" w:space="0" w:color="auto"/>
              <w:left w:val="nil"/>
              <w:bottom w:val="single" w:sz="4" w:space="0" w:color="auto"/>
              <w:right w:val="single" w:sz="4" w:space="0" w:color="auto"/>
            </w:tcBorders>
            <w:shd w:val="clear" w:color="000000" w:fill="DCE6F1"/>
            <w:vAlign w:val="center"/>
            <w:hideMark/>
          </w:tcPr>
          <w:p w14:paraId="730D24DD" w14:textId="77777777" w:rsidR="00505827" w:rsidRPr="00505827" w:rsidRDefault="00505827" w:rsidP="00505827">
            <w:pPr>
              <w:jc w:val="center"/>
              <w:rPr>
                <w:b/>
                <w:bCs/>
              </w:rPr>
            </w:pPr>
            <w:r w:rsidRPr="00505827">
              <w:rPr>
                <w:b/>
                <w:bCs/>
              </w:rPr>
              <w:t xml:space="preserve">Укупни трошкови производње </w:t>
            </w:r>
          </w:p>
        </w:tc>
        <w:tc>
          <w:tcPr>
            <w:tcW w:w="168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A4C2573" w14:textId="77777777" w:rsidR="00505827" w:rsidRPr="00505827" w:rsidRDefault="00505827" w:rsidP="00505827">
            <w:pPr>
              <w:jc w:val="center"/>
              <w:rPr>
                <w:b/>
                <w:bCs/>
              </w:rPr>
            </w:pPr>
            <w:r w:rsidRPr="00505827">
              <w:rPr>
                <w:b/>
                <w:bCs/>
              </w:rPr>
              <w:t>Укупно</w:t>
            </w:r>
          </w:p>
        </w:tc>
      </w:tr>
      <w:tr w:rsidR="00505827" w:rsidRPr="00505827" w14:paraId="1A641ECA" w14:textId="77777777" w:rsidTr="00505827">
        <w:trPr>
          <w:trHeight w:val="540"/>
          <w:jc w:val="center"/>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255860EA" w14:textId="77777777" w:rsidR="00505827" w:rsidRPr="00505827" w:rsidRDefault="00505827" w:rsidP="00505827">
            <w:pPr>
              <w:rPr>
                <w:b/>
                <w:bCs/>
              </w:rPr>
            </w:pPr>
          </w:p>
        </w:tc>
        <w:tc>
          <w:tcPr>
            <w:tcW w:w="993" w:type="dxa"/>
            <w:tcBorders>
              <w:top w:val="nil"/>
              <w:left w:val="nil"/>
              <w:bottom w:val="single" w:sz="4" w:space="0" w:color="auto"/>
              <w:right w:val="single" w:sz="4" w:space="0" w:color="auto"/>
            </w:tcBorders>
            <w:shd w:val="clear" w:color="000000" w:fill="DCE6F1"/>
            <w:vAlign w:val="center"/>
            <w:hideMark/>
          </w:tcPr>
          <w:p w14:paraId="48F3BFBF" w14:textId="77777777" w:rsidR="00505827" w:rsidRPr="00505827" w:rsidRDefault="00505827" w:rsidP="00505827">
            <w:pPr>
              <w:jc w:val="center"/>
              <w:rPr>
                <w:b/>
                <w:bCs/>
              </w:rPr>
            </w:pPr>
            <w:r w:rsidRPr="00505827">
              <w:rPr>
                <w:b/>
                <w:bCs/>
              </w:rPr>
              <w:t>Укупно техника</w:t>
            </w:r>
          </w:p>
        </w:tc>
        <w:tc>
          <w:tcPr>
            <w:tcW w:w="1197" w:type="dxa"/>
            <w:tcBorders>
              <w:top w:val="nil"/>
              <w:left w:val="nil"/>
              <w:bottom w:val="single" w:sz="4" w:space="0" w:color="auto"/>
              <w:right w:val="single" w:sz="4" w:space="0" w:color="auto"/>
            </w:tcBorders>
            <w:shd w:val="clear" w:color="000000" w:fill="DCE6F1"/>
            <w:vAlign w:val="center"/>
            <w:hideMark/>
          </w:tcPr>
          <w:p w14:paraId="4A0FDC60" w14:textId="77777777" w:rsidR="00505827" w:rsidRPr="00505827" w:rsidRDefault="00505827" w:rsidP="00505827">
            <w:pPr>
              <w:jc w:val="center"/>
              <w:rPr>
                <w:b/>
                <w:bCs/>
              </w:rPr>
            </w:pPr>
            <w:r w:rsidRPr="00505827">
              <w:rPr>
                <w:b/>
                <w:bCs/>
              </w:rPr>
              <w:t>Просторно</w:t>
            </w:r>
          </w:p>
        </w:tc>
        <w:tc>
          <w:tcPr>
            <w:tcW w:w="1335" w:type="dxa"/>
            <w:tcBorders>
              <w:top w:val="nil"/>
              <w:left w:val="nil"/>
              <w:bottom w:val="single" w:sz="4" w:space="0" w:color="auto"/>
              <w:right w:val="single" w:sz="4" w:space="0" w:color="auto"/>
            </w:tcBorders>
            <w:shd w:val="clear" w:color="000000" w:fill="DCE6F1"/>
            <w:vAlign w:val="center"/>
            <w:hideMark/>
          </w:tcPr>
          <w:p w14:paraId="5D862E7B" w14:textId="77777777" w:rsidR="00505827" w:rsidRPr="00505827" w:rsidRDefault="00505827" w:rsidP="00505827">
            <w:pPr>
              <w:jc w:val="center"/>
              <w:rPr>
                <w:b/>
                <w:bCs/>
              </w:rPr>
            </w:pPr>
            <w:r w:rsidRPr="00505827">
              <w:rPr>
                <w:b/>
                <w:bCs/>
              </w:rPr>
              <w:t>Укупно техника</w:t>
            </w:r>
          </w:p>
        </w:tc>
        <w:tc>
          <w:tcPr>
            <w:tcW w:w="1323" w:type="dxa"/>
            <w:tcBorders>
              <w:top w:val="nil"/>
              <w:left w:val="nil"/>
              <w:bottom w:val="single" w:sz="4" w:space="0" w:color="auto"/>
              <w:right w:val="single" w:sz="4" w:space="0" w:color="auto"/>
            </w:tcBorders>
            <w:shd w:val="clear" w:color="000000" w:fill="DCE6F1"/>
            <w:vAlign w:val="center"/>
            <w:hideMark/>
          </w:tcPr>
          <w:p w14:paraId="7FB21C31" w14:textId="77777777" w:rsidR="00505827" w:rsidRPr="00505827" w:rsidRDefault="00505827" w:rsidP="00505827">
            <w:pPr>
              <w:jc w:val="center"/>
              <w:rPr>
                <w:b/>
                <w:bCs/>
              </w:rPr>
            </w:pPr>
            <w:r w:rsidRPr="00505827">
              <w:rPr>
                <w:b/>
                <w:bCs/>
              </w:rPr>
              <w:t>Просторно</w:t>
            </w:r>
          </w:p>
        </w:tc>
        <w:tc>
          <w:tcPr>
            <w:tcW w:w="1687" w:type="dxa"/>
            <w:vMerge/>
            <w:tcBorders>
              <w:top w:val="nil"/>
              <w:left w:val="nil"/>
              <w:bottom w:val="single" w:sz="4" w:space="0" w:color="auto"/>
              <w:right w:val="single" w:sz="4" w:space="0" w:color="auto"/>
            </w:tcBorders>
            <w:vAlign w:val="center"/>
            <w:hideMark/>
          </w:tcPr>
          <w:p w14:paraId="6EF07923" w14:textId="77777777" w:rsidR="00505827" w:rsidRPr="00505827" w:rsidRDefault="00505827" w:rsidP="00505827">
            <w:pPr>
              <w:rPr>
                <w:b/>
                <w:bCs/>
              </w:rPr>
            </w:pPr>
          </w:p>
        </w:tc>
      </w:tr>
      <w:tr w:rsidR="00505827" w:rsidRPr="00505827" w14:paraId="094B3D28" w14:textId="77777777" w:rsidTr="00505827">
        <w:trPr>
          <w:trHeight w:val="276"/>
          <w:jc w:val="center"/>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0DFDF497" w14:textId="77777777" w:rsidR="00505827" w:rsidRPr="00505827" w:rsidRDefault="00505827" w:rsidP="00505827">
            <w:pPr>
              <w:rPr>
                <w:b/>
                <w:bCs/>
              </w:rPr>
            </w:pPr>
          </w:p>
        </w:tc>
        <w:tc>
          <w:tcPr>
            <w:tcW w:w="993" w:type="dxa"/>
            <w:tcBorders>
              <w:top w:val="nil"/>
              <w:left w:val="nil"/>
              <w:bottom w:val="single" w:sz="4" w:space="0" w:color="auto"/>
              <w:right w:val="single" w:sz="4" w:space="0" w:color="auto"/>
            </w:tcBorders>
            <w:shd w:val="clear" w:color="000000" w:fill="DCE6F1"/>
            <w:vAlign w:val="center"/>
            <w:hideMark/>
          </w:tcPr>
          <w:p w14:paraId="3D98E7E7" w14:textId="77777777" w:rsidR="00505827" w:rsidRPr="00505827" w:rsidRDefault="00505827" w:rsidP="00505827">
            <w:pPr>
              <w:jc w:val="center"/>
              <w:rPr>
                <w:b/>
                <w:bCs/>
              </w:rPr>
            </w:pPr>
            <w:r w:rsidRPr="00505827">
              <w:rPr>
                <w:b/>
                <w:bCs/>
              </w:rPr>
              <w:t>дин/m3</w:t>
            </w:r>
          </w:p>
        </w:tc>
        <w:tc>
          <w:tcPr>
            <w:tcW w:w="1197" w:type="dxa"/>
            <w:tcBorders>
              <w:top w:val="nil"/>
              <w:left w:val="nil"/>
              <w:bottom w:val="single" w:sz="4" w:space="0" w:color="auto"/>
              <w:right w:val="single" w:sz="4" w:space="0" w:color="auto"/>
            </w:tcBorders>
            <w:shd w:val="clear" w:color="000000" w:fill="DCE6F1"/>
            <w:vAlign w:val="center"/>
            <w:hideMark/>
          </w:tcPr>
          <w:p w14:paraId="2E0550B3" w14:textId="77777777" w:rsidR="00505827" w:rsidRPr="00505827" w:rsidRDefault="00505827" w:rsidP="00505827">
            <w:pPr>
              <w:jc w:val="center"/>
              <w:rPr>
                <w:b/>
                <w:bCs/>
              </w:rPr>
            </w:pPr>
            <w:r w:rsidRPr="00505827">
              <w:rPr>
                <w:b/>
                <w:bCs/>
              </w:rPr>
              <w:t>дин/m3</w:t>
            </w:r>
          </w:p>
        </w:tc>
        <w:tc>
          <w:tcPr>
            <w:tcW w:w="1335" w:type="dxa"/>
            <w:tcBorders>
              <w:top w:val="nil"/>
              <w:left w:val="nil"/>
              <w:bottom w:val="single" w:sz="4" w:space="0" w:color="auto"/>
              <w:right w:val="single" w:sz="4" w:space="0" w:color="auto"/>
            </w:tcBorders>
            <w:shd w:val="clear" w:color="000000" w:fill="DCE6F1"/>
            <w:vAlign w:val="center"/>
            <w:hideMark/>
          </w:tcPr>
          <w:p w14:paraId="1CF5BD52" w14:textId="77777777" w:rsidR="00505827" w:rsidRPr="00505827" w:rsidRDefault="00505827" w:rsidP="00505827">
            <w:pPr>
              <w:jc w:val="center"/>
              <w:rPr>
                <w:b/>
                <w:bCs/>
              </w:rPr>
            </w:pPr>
            <w:r w:rsidRPr="00505827">
              <w:rPr>
                <w:b/>
                <w:bCs/>
              </w:rPr>
              <w:t>дин</w:t>
            </w:r>
          </w:p>
        </w:tc>
        <w:tc>
          <w:tcPr>
            <w:tcW w:w="1323" w:type="dxa"/>
            <w:tcBorders>
              <w:top w:val="nil"/>
              <w:left w:val="nil"/>
              <w:bottom w:val="single" w:sz="4" w:space="0" w:color="auto"/>
              <w:right w:val="single" w:sz="4" w:space="0" w:color="auto"/>
            </w:tcBorders>
            <w:shd w:val="clear" w:color="000000" w:fill="DCE6F1"/>
            <w:vAlign w:val="center"/>
            <w:hideMark/>
          </w:tcPr>
          <w:p w14:paraId="1A6CA18C" w14:textId="77777777" w:rsidR="00505827" w:rsidRPr="00505827" w:rsidRDefault="00505827" w:rsidP="00505827">
            <w:pPr>
              <w:jc w:val="center"/>
              <w:rPr>
                <w:b/>
                <w:bCs/>
              </w:rPr>
            </w:pPr>
            <w:r w:rsidRPr="00505827">
              <w:rPr>
                <w:b/>
                <w:bCs/>
              </w:rPr>
              <w:t>дин</w:t>
            </w:r>
          </w:p>
        </w:tc>
        <w:tc>
          <w:tcPr>
            <w:tcW w:w="1687" w:type="dxa"/>
            <w:tcBorders>
              <w:top w:val="single" w:sz="4" w:space="0" w:color="auto"/>
              <w:left w:val="nil"/>
              <w:bottom w:val="single" w:sz="4" w:space="0" w:color="auto"/>
              <w:right w:val="single" w:sz="4" w:space="0" w:color="auto"/>
            </w:tcBorders>
            <w:shd w:val="clear" w:color="000000" w:fill="DCE6F1"/>
            <w:vAlign w:val="center"/>
            <w:hideMark/>
          </w:tcPr>
          <w:p w14:paraId="547E3886" w14:textId="77777777" w:rsidR="00505827" w:rsidRPr="00505827" w:rsidRDefault="00505827" w:rsidP="00505827">
            <w:pPr>
              <w:jc w:val="center"/>
              <w:rPr>
                <w:b/>
                <w:bCs/>
              </w:rPr>
            </w:pPr>
            <w:r w:rsidRPr="00505827">
              <w:rPr>
                <w:b/>
                <w:bCs/>
              </w:rPr>
              <w:t>дин</w:t>
            </w:r>
          </w:p>
        </w:tc>
      </w:tr>
      <w:tr w:rsidR="00505827" w:rsidRPr="00505827" w14:paraId="03C32158" w14:textId="77777777" w:rsidTr="00505827">
        <w:trPr>
          <w:trHeight w:val="276"/>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2675DE28" w14:textId="77777777" w:rsidR="00505827" w:rsidRPr="00505827" w:rsidRDefault="00505827" w:rsidP="00505827">
            <w:r w:rsidRPr="00505827">
              <w:t>Црни граб</w:t>
            </w:r>
          </w:p>
        </w:tc>
        <w:tc>
          <w:tcPr>
            <w:tcW w:w="993" w:type="dxa"/>
            <w:tcBorders>
              <w:top w:val="nil"/>
              <w:left w:val="nil"/>
              <w:bottom w:val="single" w:sz="4" w:space="0" w:color="auto"/>
              <w:right w:val="single" w:sz="4" w:space="0" w:color="auto"/>
            </w:tcBorders>
            <w:shd w:val="clear" w:color="auto" w:fill="auto"/>
            <w:noWrap/>
            <w:vAlign w:val="bottom"/>
            <w:hideMark/>
          </w:tcPr>
          <w:p w14:paraId="13195ADB" w14:textId="77777777" w:rsidR="00505827" w:rsidRPr="00505827" w:rsidRDefault="00505827" w:rsidP="00505827">
            <w:pPr>
              <w:jc w:val="center"/>
            </w:pPr>
            <w:r w:rsidRPr="00505827">
              <w:t>1,600.00</w:t>
            </w:r>
          </w:p>
        </w:tc>
        <w:tc>
          <w:tcPr>
            <w:tcW w:w="1197" w:type="dxa"/>
            <w:tcBorders>
              <w:top w:val="nil"/>
              <w:left w:val="nil"/>
              <w:bottom w:val="single" w:sz="4" w:space="0" w:color="auto"/>
              <w:right w:val="single" w:sz="4" w:space="0" w:color="auto"/>
            </w:tcBorders>
            <w:shd w:val="clear" w:color="auto" w:fill="auto"/>
            <w:noWrap/>
            <w:vAlign w:val="bottom"/>
            <w:hideMark/>
          </w:tcPr>
          <w:p w14:paraId="4EBF3B28" w14:textId="77777777" w:rsidR="00505827" w:rsidRPr="00505827" w:rsidRDefault="00505827" w:rsidP="00505827">
            <w:pPr>
              <w:jc w:val="center"/>
            </w:pPr>
            <w:r w:rsidRPr="00505827">
              <w:t>2,500.00</w:t>
            </w:r>
          </w:p>
        </w:tc>
        <w:tc>
          <w:tcPr>
            <w:tcW w:w="1335" w:type="dxa"/>
            <w:tcBorders>
              <w:top w:val="nil"/>
              <w:left w:val="nil"/>
              <w:bottom w:val="single" w:sz="4" w:space="0" w:color="auto"/>
              <w:right w:val="single" w:sz="4" w:space="0" w:color="auto"/>
            </w:tcBorders>
            <w:shd w:val="clear" w:color="auto" w:fill="auto"/>
            <w:noWrap/>
            <w:vAlign w:val="bottom"/>
            <w:hideMark/>
          </w:tcPr>
          <w:p w14:paraId="194D3ED5" w14:textId="77777777" w:rsidR="00505827" w:rsidRPr="00505827" w:rsidRDefault="00505827" w:rsidP="00505827">
            <w:pPr>
              <w:jc w:val="center"/>
            </w:pPr>
            <w:r w:rsidRPr="00505827">
              <w:t>0.00</w:t>
            </w:r>
          </w:p>
        </w:tc>
        <w:tc>
          <w:tcPr>
            <w:tcW w:w="1323" w:type="dxa"/>
            <w:tcBorders>
              <w:top w:val="nil"/>
              <w:left w:val="nil"/>
              <w:bottom w:val="single" w:sz="4" w:space="0" w:color="auto"/>
              <w:right w:val="single" w:sz="4" w:space="0" w:color="auto"/>
            </w:tcBorders>
            <w:shd w:val="clear" w:color="auto" w:fill="auto"/>
            <w:noWrap/>
            <w:vAlign w:val="bottom"/>
            <w:hideMark/>
          </w:tcPr>
          <w:p w14:paraId="437027ED" w14:textId="77777777" w:rsidR="00505827" w:rsidRPr="00505827" w:rsidRDefault="00505827" w:rsidP="00505827">
            <w:pPr>
              <w:jc w:val="center"/>
            </w:pPr>
            <w:r w:rsidRPr="00505827">
              <w:t>25,425.00</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40B891EE" w14:textId="77777777" w:rsidR="00505827" w:rsidRPr="00505827" w:rsidRDefault="00505827" w:rsidP="00505827">
            <w:pPr>
              <w:jc w:val="center"/>
            </w:pPr>
            <w:r w:rsidRPr="00505827">
              <w:t>25,425.00</w:t>
            </w:r>
          </w:p>
        </w:tc>
      </w:tr>
      <w:tr w:rsidR="00505827" w:rsidRPr="00505827" w14:paraId="35806248" w14:textId="77777777" w:rsidTr="00505827">
        <w:trPr>
          <w:trHeight w:val="264"/>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6FE2E430" w14:textId="77777777" w:rsidR="00505827" w:rsidRPr="00505827" w:rsidRDefault="00505827" w:rsidP="00505827">
            <w:r w:rsidRPr="00505827">
              <w:t>Китњак</w:t>
            </w:r>
          </w:p>
        </w:tc>
        <w:tc>
          <w:tcPr>
            <w:tcW w:w="993" w:type="dxa"/>
            <w:tcBorders>
              <w:top w:val="nil"/>
              <w:left w:val="nil"/>
              <w:bottom w:val="single" w:sz="4" w:space="0" w:color="auto"/>
              <w:right w:val="single" w:sz="4" w:space="0" w:color="auto"/>
            </w:tcBorders>
            <w:shd w:val="clear" w:color="auto" w:fill="auto"/>
            <w:noWrap/>
            <w:vAlign w:val="bottom"/>
            <w:hideMark/>
          </w:tcPr>
          <w:p w14:paraId="67799EEA" w14:textId="77777777" w:rsidR="00505827" w:rsidRPr="00505827" w:rsidRDefault="00505827" w:rsidP="00505827">
            <w:pPr>
              <w:jc w:val="center"/>
            </w:pPr>
            <w:r w:rsidRPr="00505827">
              <w:t>1,600.00</w:t>
            </w:r>
          </w:p>
        </w:tc>
        <w:tc>
          <w:tcPr>
            <w:tcW w:w="1197" w:type="dxa"/>
            <w:tcBorders>
              <w:top w:val="nil"/>
              <w:left w:val="nil"/>
              <w:bottom w:val="single" w:sz="4" w:space="0" w:color="auto"/>
              <w:right w:val="single" w:sz="4" w:space="0" w:color="auto"/>
            </w:tcBorders>
            <w:shd w:val="clear" w:color="auto" w:fill="auto"/>
            <w:noWrap/>
            <w:vAlign w:val="bottom"/>
            <w:hideMark/>
          </w:tcPr>
          <w:p w14:paraId="3FD2580A" w14:textId="77777777" w:rsidR="00505827" w:rsidRPr="00505827" w:rsidRDefault="00505827" w:rsidP="00505827">
            <w:pPr>
              <w:jc w:val="center"/>
            </w:pPr>
            <w:r w:rsidRPr="00505827">
              <w:t>2,500.00</w:t>
            </w:r>
          </w:p>
        </w:tc>
        <w:tc>
          <w:tcPr>
            <w:tcW w:w="1335" w:type="dxa"/>
            <w:tcBorders>
              <w:top w:val="nil"/>
              <w:left w:val="nil"/>
              <w:bottom w:val="single" w:sz="4" w:space="0" w:color="auto"/>
              <w:right w:val="single" w:sz="4" w:space="0" w:color="auto"/>
            </w:tcBorders>
            <w:shd w:val="clear" w:color="auto" w:fill="auto"/>
            <w:noWrap/>
            <w:vAlign w:val="bottom"/>
            <w:hideMark/>
          </w:tcPr>
          <w:p w14:paraId="03885A18" w14:textId="77777777" w:rsidR="00505827" w:rsidRPr="00505827" w:rsidRDefault="00505827" w:rsidP="00505827">
            <w:pPr>
              <w:jc w:val="center"/>
            </w:pPr>
            <w:r w:rsidRPr="00505827">
              <w:t> </w:t>
            </w:r>
          </w:p>
        </w:tc>
        <w:tc>
          <w:tcPr>
            <w:tcW w:w="1323" w:type="dxa"/>
            <w:tcBorders>
              <w:top w:val="nil"/>
              <w:left w:val="nil"/>
              <w:bottom w:val="single" w:sz="4" w:space="0" w:color="auto"/>
              <w:right w:val="single" w:sz="4" w:space="0" w:color="auto"/>
            </w:tcBorders>
            <w:shd w:val="clear" w:color="auto" w:fill="auto"/>
            <w:noWrap/>
            <w:vAlign w:val="bottom"/>
            <w:hideMark/>
          </w:tcPr>
          <w:p w14:paraId="20F4F1C2" w14:textId="77777777" w:rsidR="00505827" w:rsidRPr="00505827" w:rsidRDefault="00505827" w:rsidP="00505827">
            <w:pPr>
              <w:jc w:val="center"/>
            </w:pPr>
            <w:r w:rsidRPr="00505827">
              <w:t>36,225.00</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6FEB6B4D" w14:textId="77777777" w:rsidR="00505827" w:rsidRPr="00505827" w:rsidRDefault="00505827" w:rsidP="00505827">
            <w:pPr>
              <w:jc w:val="center"/>
            </w:pPr>
            <w:r w:rsidRPr="00505827">
              <w:t>36,225.00</w:t>
            </w:r>
          </w:p>
        </w:tc>
      </w:tr>
      <w:tr w:rsidR="00505827" w:rsidRPr="00505827" w14:paraId="79DCF93F" w14:textId="77777777" w:rsidTr="00505827">
        <w:trPr>
          <w:trHeight w:val="276"/>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194740FF" w14:textId="77777777" w:rsidR="00505827" w:rsidRPr="00505827" w:rsidRDefault="00505827" w:rsidP="00505827">
            <w:r w:rsidRPr="00505827">
              <w:t>Буква</w:t>
            </w:r>
          </w:p>
        </w:tc>
        <w:tc>
          <w:tcPr>
            <w:tcW w:w="993" w:type="dxa"/>
            <w:tcBorders>
              <w:top w:val="nil"/>
              <w:left w:val="nil"/>
              <w:bottom w:val="single" w:sz="4" w:space="0" w:color="auto"/>
              <w:right w:val="single" w:sz="4" w:space="0" w:color="auto"/>
            </w:tcBorders>
            <w:shd w:val="clear" w:color="auto" w:fill="auto"/>
            <w:noWrap/>
            <w:vAlign w:val="bottom"/>
            <w:hideMark/>
          </w:tcPr>
          <w:p w14:paraId="3ECB08B7" w14:textId="77777777" w:rsidR="00505827" w:rsidRPr="00505827" w:rsidRDefault="00505827" w:rsidP="00505827">
            <w:pPr>
              <w:jc w:val="center"/>
            </w:pPr>
            <w:r w:rsidRPr="00505827">
              <w:t>1,600.00</w:t>
            </w:r>
          </w:p>
        </w:tc>
        <w:tc>
          <w:tcPr>
            <w:tcW w:w="1197" w:type="dxa"/>
            <w:tcBorders>
              <w:top w:val="nil"/>
              <w:left w:val="nil"/>
              <w:bottom w:val="single" w:sz="4" w:space="0" w:color="auto"/>
              <w:right w:val="single" w:sz="4" w:space="0" w:color="auto"/>
            </w:tcBorders>
            <w:shd w:val="clear" w:color="auto" w:fill="auto"/>
            <w:noWrap/>
            <w:vAlign w:val="bottom"/>
            <w:hideMark/>
          </w:tcPr>
          <w:p w14:paraId="0E1A31B2" w14:textId="77777777" w:rsidR="00505827" w:rsidRPr="00505827" w:rsidRDefault="00505827" w:rsidP="00505827">
            <w:pPr>
              <w:jc w:val="center"/>
            </w:pPr>
            <w:r w:rsidRPr="00505827">
              <w:t>2,500.00</w:t>
            </w:r>
          </w:p>
        </w:tc>
        <w:tc>
          <w:tcPr>
            <w:tcW w:w="1335" w:type="dxa"/>
            <w:tcBorders>
              <w:top w:val="nil"/>
              <w:left w:val="nil"/>
              <w:bottom w:val="single" w:sz="4" w:space="0" w:color="auto"/>
              <w:right w:val="single" w:sz="4" w:space="0" w:color="auto"/>
            </w:tcBorders>
            <w:shd w:val="clear" w:color="auto" w:fill="auto"/>
            <w:noWrap/>
            <w:vAlign w:val="bottom"/>
            <w:hideMark/>
          </w:tcPr>
          <w:p w14:paraId="1DF12BA5" w14:textId="77777777" w:rsidR="00505827" w:rsidRPr="00505827" w:rsidRDefault="00505827" w:rsidP="00505827">
            <w:pPr>
              <w:jc w:val="center"/>
            </w:pPr>
            <w:r w:rsidRPr="00505827">
              <w:t> </w:t>
            </w:r>
          </w:p>
        </w:tc>
        <w:tc>
          <w:tcPr>
            <w:tcW w:w="1323" w:type="dxa"/>
            <w:tcBorders>
              <w:top w:val="nil"/>
              <w:left w:val="nil"/>
              <w:bottom w:val="single" w:sz="4" w:space="0" w:color="auto"/>
              <w:right w:val="single" w:sz="4" w:space="0" w:color="auto"/>
            </w:tcBorders>
            <w:shd w:val="clear" w:color="auto" w:fill="auto"/>
            <w:noWrap/>
            <w:vAlign w:val="bottom"/>
            <w:hideMark/>
          </w:tcPr>
          <w:p w14:paraId="48241256" w14:textId="77777777" w:rsidR="00505827" w:rsidRPr="00505827" w:rsidRDefault="00505827" w:rsidP="00505827">
            <w:pPr>
              <w:jc w:val="center"/>
            </w:pPr>
            <w:r w:rsidRPr="00505827">
              <w:t>5,089,158.00</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2AE04C54" w14:textId="77777777" w:rsidR="00505827" w:rsidRPr="00505827" w:rsidRDefault="00505827" w:rsidP="00505827">
            <w:pPr>
              <w:jc w:val="center"/>
            </w:pPr>
            <w:r w:rsidRPr="00505827">
              <w:t>5,089,158.00</w:t>
            </w:r>
          </w:p>
        </w:tc>
      </w:tr>
      <w:tr w:rsidR="00505827" w:rsidRPr="00505827" w14:paraId="1BAB2B5E" w14:textId="77777777" w:rsidTr="00505827">
        <w:trPr>
          <w:trHeight w:val="264"/>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2D52D1B6" w14:textId="77777777" w:rsidR="00505827" w:rsidRPr="00505827" w:rsidRDefault="00505827" w:rsidP="00505827">
            <w:r w:rsidRPr="00505827">
              <w:t>Бели јасен</w:t>
            </w:r>
          </w:p>
        </w:tc>
        <w:tc>
          <w:tcPr>
            <w:tcW w:w="993" w:type="dxa"/>
            <w:tcBorders>
              <w:top w:val="nil"/>
              <w:left w:val="nil"/>
              <w:bottom w:val="single" w:sz="4" w:space="0" w:color="auto"/>
              <w:right w:val="single" w:sz="4" w:space="0" w:color="auto"/>
            </w:tcBorders>
            <w:shd w:val="clear" w:color="auto" w:fill="auto"/>
            <w:noWrap/>
            <w:vAlign w:val="bottom"/>
            <w:hideMark/>
          </w:tcPr>
          <w:p w14:paraId="13258D8C" w14:textId="77777777" w:rsidR="00505827" w:rsidRPr="00505827" w:rsidRDefault="00505827" w:rsidP="00505827">
            <w:pPr>
              <w:jc w:val="center"/>
            </w:pPr>
            <w:r w:rsidRPr="00505827">
              <w:t>1,600.00</w:t>
            </w:r>
          </w:p>
        </w:tc>
        <w:tc>
          <w:tcPr>
            <w:tcW w:w="1197" w:type="dxa"/>
            <w:tcBorders>
              <w:top w:val="nil"/>
              <w:left w:val="nil"/>
              <w:bottom w:val="single" w:sz="4" w:space="0" w:color="auto"/>
              <w:right w:val="single" w:sz="4" w:space="0" w:color="auto"/>
            </w:tcBorders>
            <w:shd w:val="clear" w:color="auto" w:fill="auto"/>
            <w:noWrap/>
            <w:vAlign w:val="bottom"/>
            <w:hideMark/>
          </w:tcPr>
          <w:p w14:paraId="22B3E4CA" w14:textId="77777777" w:rsidR="00505827" w:rsidRPr="00505827" w:rsidRDefault="00505827" w:rsidP="00505827">
            <w:pPr>
              <w:jc w:val="center"/>
            </w:pPr>
            <w:r w:rsidRPr="00505827">
              <w:t>2,500.00</w:t>
            </w:r>
          </w:p>
        </w:tc>
        <w:tc>
          <w:tcPr>
            <w:tcW w:w="1335" w:type="dxa"/>
            <w:tcBorders>
              <w:top w:val="nil"/>
              <w:left w:val="nil"/>
              <w:bottom w:val="single" w:sz="4" w:space="0" w:color="auto"/>
              <w:right w:val="single" w:sz="4" w:space="0" w:color="auto"/>
            </w:tcBorders>
            <w:shd w:val="clear" w:color="auto" w:fill="auto"/>
            <w:noWrap/>
            <w:vAlign w:val="bottom"/>
            <w:hideMark/>
          </w:tcPr>
          <w:p w14:paraId="6A5CE44F" w14:textId="77777777" w:rsidR="00505827" w:rsidRPr="00505827" w:rsidRDefault="00505827" w:rsidP="00505827">
            <w:pPr>
              <w:jc w:val="center"/>
            </w:pPr>
            <w:r w:rsidRPr="00505827">
              <w:t>5,771.52</w:t>
            </w:r>
          </w:p>
        </w:tc>
        <w:tc>
          <w:tcPr>
            <w:tcW w:w="1323" w:type="dxa"/>
            <w:tcBorders>
              <w:top w:val="nil"/>
              <w:left w:val="nil"/>
              <w:bottom w:val="single" w:sz="4" w:space="0" w:color="auto"/>
              <w:right w:val="single" w:sz="4" w:space="0" w:color="auto"/>
            </w:tcBorders>
            <w:shd w:val="clear" w:color="auto" w:fill="auto"/>
            <w:noWrap/>
            <w:vAlign w:val="bottom"/>
            <w:hideMark/>
          </w:tcPr>
          <w:p w14:paraId="08AF9D1E" w14:textId="77777777" w:rsidR="00505827" w:rsidRPr="00505827" w:rsidRDefault="00505827" w:rsidP="00505827">
            <w:pPr>
              <w:jc w:val="center"/>
            </w:pPr>
            <w:r w:rsidRPr="00505827">
              <w:t>6,012.00</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542B4963" w14:textId="77777777" w:rsidR="00505827" w:rsidRPr="00505827" w:rsidRDefault="00505827" w:rsidP="00505827">
            <w:pPr>
              <w:jc w:val="center"/>
            </w:pPr>
            <w:r w:rsidRPr="00505827">
              <w:t>11,783.52</w:t>
            </w:r>
          </w:p>
        </w:tc>
      </w:tr>
      <w:tr w:rsidR="00505827" w:rsidRPr="00505827" w14:paraId="1929AF75" w14:textId="77777777" w:rsidTr="00505827">
        <w:trPr>
          <w:trHeight w:val="276"/>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10AB64CE" w14:textId="77777777" w:rsidR="00505827" w:rsidRPr="00505827" w:rsidRDefault="00505827" w:rsidP="00505827">
            <w:r w:rsidRPr="00505827">
              <w:t>Јавор</w:t>
            </w:r>
          </w:p>
        </w:tc>
        <w:tc>
          <w:tcPr>
            <w:tcW w:w="993" w:type="dxa"/>
            <w:tcBorders>
              <w:top w:val="nil"/>
              <w:left w:val="nil"/>
              <w:bottom w:val="single" w:sz="4" w:space="0" w:color="auto"/>
              <w:right w:val="single" w:sz="4" w:space="0" w:color="auto"/>
            </w:tcBorders>
            <w:shd w:val="clear" w:color="auto" w:fill="auto"/>
            <w:noWrap/>
            <w:vAlign w:val="bottom"/>
            <w:hideMark/>
          </w:tcPr>
          <w:p w14:paraId="3000BA14" w14:textId="77777777" w:rsidR="00505827" w:rsidRPr="00505827" w:rsidRDefault="00505827" w:rsidP="00505827">
            <w:pPr>
              <w:jc w:val="center"/>
            </w:pPr>
            <w:r w:rsidRPr="00505827">
              <w:t>1,600.00</w:t>
            </w:r>
          </w:p>
        </w:tc>
        <w:tc>
          <w:tcPr>
            <w:tcW w:w="1197" w:type="dxa"/>
            <w:tcBorders>
              <w:top w:val="nil"/>
              <w:left w:val="nil"/>
              <w:bottom w:val="single" w:sz="4" w:space="0" w:color="auto"/>
              <w:right w:val="single" w:sz="4" w:space="0" w:color="auto"/>
            </w:tcBorders>
            <w:shd w:val="clear" w:color="auto" w:fill="auto"/>
            <w:noWrap/>
            <w:vAlign w:val="bottom"/>
            <w:hideMark/>
          </w:tcPr>
          <w:p w14:paraId="26EF4C63" w14:textId="77777777" w:rsidR="00505827" w:rsidRPr="00505827" w:rsidRDefault="00505827" w:rsidP="00505827">
            <w:pPr>
              <w:jc w:val="center"/>
            </w:pPr>
            <w:r w:rsidRPr="00505827">
              <w:t>2,500.00</w:t>
            </w:r>
          </w:p>
        </w:tc>
        <w:tc>
          <w:tcPr>
            <w:tcW w:w="1335" w:type="dxa"/>
            <w:tcBorders>
              <w:top w:val="nil"/>
              <w:left w:val="nil"/>
              <w:bottom w:val="single" w:sz="4" w:space="0" w:color="auto"/>
              <w:right w:val="single" w:sz="4" w:space="0" w:color="auto"/>
            </w:tcBorders>
            <w:shd w:val="clear" w:color="auto" w:fill="auto"/>
            <w:noWrap/>
            <w:vAlign w:val="bottom"/>
            <w:hideMark/>
          </w:tcPr>
          <w:p w14:paraId="45523181" w14:textId="77777777" w:rsidR="00505827" w:rsidRPr="00505827" w:rsidRDefault="00505827" w:rsidP="00505827">
            <w:pPr>
              <w:jc w:val="center"/>
            </w:pPr>
            <w:r w:rsidRPr="00505827">
              <w:t>41,368.32</w:t>
            </w:r>
          </w:p>
        </w:tc>
        <w:tc>
          <w:tcPr>
            <w:tcW w:w="1323" w:type="dxa"/>
            <w:tcBorders>
              <w:top w:val="nil"/>
              <w:left w:val="nil"/>
              <w:bottom w:val="single" w:sz="4" w:space="0" w:color="auto"/>
              <w:right w:val="single" w:sz="4" w:space="0" w:color="auto"/>
            </w:tcBorders>
            <w:shd w:val="clear" w:color="auto" w:fill="auto"/>
            <w:noWrap/>
            <w:vAlign w:val="bottom"/>
            <w:hideMark/>
          </w:tcPr>
          <w:p w14:paraId="7D41FCE6" w14:textId="77777777" w:rsidR="00505827" w:rsidRPr="00505827" w:rsidRDefault="00505827" w:rsidP="00505827">
            <w:pPr>
              <w:jc w:val="center"/>
            </w:pPr>
            <w:r w:rsidRPr="00505827">
              <w:t>43,092.00</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678FF7FE" w14:textId="77777777" w:rsidR="00505827" w:rsidRPr="00505827" w:rsidRDefault="00505827" w:rsidP="00505827">
            <w:pPr>
              <w:jc w:val="center"/>
            </w:pPr>
            <w:r w:rsidRPr="00505827">
              <w:t>84,460.32</w:t>
            </w:r>
          </w:p>
        </w:tc>
      </w:tr>
      <w:tr w:rsidR="00505827" w:rsidRPr="00505827" w14:paraId="391B36AC" w14:textId="77777777" w:rsidTr="00505827">
        <w:trPr>
          <w:trHeight w:val="255"/>
          <w:jc w:val="center"/>
        </w:trPr>
        <w:tc>
          <w:tcPr>
            <w:tcW w:w="1837" w:type="dxa"/>
            <w:tcBorders>
              <w:top w:val="nil"/>
              <w:left w:val="single" w:sz="4" w:space="0" w:color="auto"/>
              <w:bottom w:val="single" w:sz="4" w:space="0" w:color="auto"/>
              <w:right w:val="single" w:sz="4" w:space="0" w:color="auto"/>
            </w:tcBorders>
            <w:shd w:val="clear" w:color="000000" w:fill="DCE6F1"/>
            <w:noWrap/>
            <w:vAlign w:val="bottom"/>
            <w:hideMark/>
          </w:tcPr>
          <w:p w14:paraId="6F3CC95C" w14:textId="77777777" w:rsidR="00505827" w:rsidRPr="00505827" w:rsidRDefault="00505827" w:rsidP="00505827">
            <w:pPr>
              <w:rPr>
                <w:b/>
                <w:bCs/>
                <w:i/>
                <w:iCs/>
              </w:rPr>
            </w:pPr>
            <w:r w:rsidRPr="00505827">
              <w:rPr>
                <w:b/>
                <w:bCs/>
                <w:i/>
                <w:iCs/>
              </w:rPr>
              <w:t>Укупно лишћари</w:t>
            </w:r>
          </w:p>
        </w:tc>
        <w:tc>
          <w:tcPr>
            <w:tcW w:w="993" w:type="dxa"/>
            <w:tcBorders>
              <w:top w:val="nil"/>
              <w:left w:val="nil"/>
              <w:bottom w:val="single" w:sz="4" w:space="0" w:color="auto"/>
              <w:right w:val="single" w:sz="4" w:space="0" w:color="auto"/>
            </w:tcBorders>
            <w:shd w:val="clear" w:color="000000" w:fill="DCE6F1"/>
            <w:noWrap/>
            <w:vAlign w:val="bottom"/>
            <w:hideMark/>
          </w:tcPr>
          <w:p w14:paraId="1706593A" w14:textId="77777777" w:rsidR="00505827" w:rsidRPr="00505827" w:rsidRDefault="00505827" w:rsidP="00505827">
            <w:pPr>
              <w:jc w:val="center"/>
              <w:rPr>
                <w:b/>
                <w:bCs/>
                <w:i/>
                <w:iCs/>
              </w:rPr>
            </w:pPr>
            <w:r w:rsidRPr="00505827">
              <w:rPr>
                <w:b/>
                <w:bCs/>
                <w:i/>
                <w:iCs/>
              </w:rPr>
              <w:t>1,600.00</w:t>
            </w:r>
          </w:p>
        </w:tc>
        <w:tc>
          <w:tcPr>
            <w:tcW w:w="1197" w:type="dxa"/>
            <w:tcBorders>
              <w:top w:val="nil"/>
              <w:left w:val="nil"/>
              <w:bottom w:val="single" w:sz="4" w:space="0" w:color="auto"/>
              <w:right w:val="single" w:sz="4" w:space="0" w:color="auto"/>
            </w:tcBorders>
            <w:shd w:val="clear" w:color="000000" w:fill="DCE6F1"/>
            <w:noWrap/>
            <w:vAlign w:val="bottom"/>
            <w:hideMark/>
          </w:tcPr>
          <w:p w14:paraId="6999BF2A" w14:textId="77777777" w:rsidR="00505827" w:rsidRPr="00505827" w:rsidRDefault="00505827" w:rsidP="00505827">
            <w:pPr>
              <w:jc w:val="center"/>
              <w:rPr>
                <w:b/>
                <w:bCs/>
                <w:i/>
                <w:iCs/>
              </w:rPr>
            </w:pPr>
            <w:r w:rsidRPr="00505827">
              <w:rPr>
                <w:b/>
                <w:bCs/>
                <w:i/>
                <w:iCs/>
              </w:rPr>
              <w:t>2,500.00</w:t>
            </w:r>
          </w:p>
        </w:tc>
        <w:tc>
          <w:tcPr>
            <w:tcW w:w="1335" w:type="dxa"/>
            <w:tcBorders>
              <w:top w:val="nil"/>
              <w:left w:val="nil"/>
              <w:bottom w:val="single" w:sz="4" w:space="0" w:color="auto"/>
              <w:right w:val="single" w:sz="4" w:space="0" w:color="auto"/>
            </w:tcBorders>
            <w:shd w:val="clear" w:color="000000" w:fill="DCE6F1"/>
            <w:noWrap/>
            <w:vAlign w:val="bottom"/>
            <w:hideMark/>
          </w:tcPr>
          <w:p w14:paraId="4A4797D5" w14:textId="77777777" w:rsidR="00505827" w:rsidRPr="00505827" w:rsidRDefault="00505827" w:rsidP="00505827">
            <w:pPr>
              <w:jc w:val="center"/>
              <w:rPr>
                <w:b/>
                <w:bCs/>
                <w:i/>
                <w:iCs/>
              </w:rPr>
            </w:pPr>
            <w:r w:rsidRPr="00505827">
              <w:rPr>
                <w:b/>
                <w:bCs/>
                <w:i/>
                <w:iCs/>
              </w:rPr>
              <w:t>4,932,731.52</w:t>
            </w:r>
          </w:p>
        </w:tc>
        <w:tc>
          <w:tcPr>
            <w:tcW w:w="1323" w:type="dxa"/>
            <w:tcBorders>
              <w:top w:val="nil"/>
              <w:left w:val="nil"/>
              <w:bottom w:val="single" w:sz="4" w:space="0" w:color="auto"/>
              <w:right w:val="single" w:sz="4" w:space="0" w:color="auto"/>
            </w:tcBorders>
            <w:shd w:val="clear" w:color="000000" w:fill="DCE6F1"/>
            <w:noWrap/>
            <w:vAlign w:val="bottom"/>
            <w:hideMark/>
          </w:tcPr>
          <w:p w14:paraId="37989D99" w14:textId="77777777" w:rsidR="00505827" w:rsidRPr="00505827" w:rsidRDefault="00505827" w:rsidP="00505827">
            <w:pPr>
              <w:jc w:val="center"/>
              <w:rPr>
                <w:b/>
                <w:bCs/>
                <w:i/>
                <w:iCs/>
              </w:rPr>
            </w:pPr>
            <w:r w:rsidRPr="00505827">
              <w:rPr>
                <w:b/>
                <w:bCs/>
                <w:i/>
                <w:iCs/>
              </w:rPr>
              <w:t>5,199,912.00</w:t>
            </w:r>
          </w:p>
        </w:tc>
        <w:tc>
          <w:tcPr>
            <w:tcW w:w="1687" w:type="dxa"/>
            <w:tcBorders>
              <w:top w:val="single" w:sz="4" w:space="0" w:color="auto"/>
              <w:left w:val="nil"/>
              <w:bottom w:val="single" w:sz="4" w:space="0" w:color="auto"/>
              <w:right w:val="single" w:sz="4" w:space="0" w:color="000000"/>
            </w:tcBorders>
            <w:shd w:val="clear" w:color="000000" w:fill="DCE6F1"/>
            <w:noWrap/>
            <w:vAlign w:val="bottom"/>
            <w:hideMark/>
          </w:tcPr>
          <w:p w14:paraId="74E2BA8A" w14:textId="77777777" w:rsidR="00505827" w:rsidRPr="00505827" w:rsidRDefault="00505827" w:rsidP="00505827">
            <w:pPr>
              <w:jc w:val="center"/>
              <w:rPr>
                <w:b/>
                <w:bCs/>
                <w:i/>
                <w:iCs/>
              </w:rPr>
            </w:pPr>
            <w:r w:rsidRPr="00505827">
              <w:rPr>
                <w:b/>
                <w:bCs/>
                <w:i/>
                <w:iCs/>
              </w:rPr>
              <w:t>10,132,643.52</w:t>
            </w:r>
          </w:p>
        </w:tc>
      </w:tr>
      <w:tr w:rsidR="00505827" w:rsidRPr="00505827" w14:paraId="578CFE97" w14:textId="77777777" w:rsidTr="00505827">
        <w:trPr>
          <w:trHeight w:val="276"/>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640D2598" w14:textId="77777777" w:rsidR="00505827" w:rsidRPr="00505827" w:rsidRDefault="00505827" w:rsidP="00505827">
            <w:r w:rsidRPr="00505827">
              <w:t>Јела</w:t>
            </w:r>
          </w:p>
        </w:tc>
        <w:tc>
          <w:tcPr>
            <w:tcW w:w="993" w:type="dxa"/>
            <w:tcBorders>
              <w:top w:val="nil"/>
              <w:left w:val="nil"/>
              <w:bottom w:val="single" w:sz="4" w:space="0" w:color="auto"/>
              <w:right w:val="single" w:sz="4" w:space="0" w:color="auto"/>
            </w:tcBorders>
            <w:shd w:val="clear" w:color="auto" w:fill="auto"/>
            <w:noWrap/>
            <w:vAlign w:val="bottom"/>
            <w:hideMark/>
          </w:tcPr>
          <w:p w14:paraId="23664320" w14:textId="77777777" w:rsidR="00505827" w:rsidRPr="00505827" w:rsidRDefault="00505827" w:rsidP="00505827">
            <w:pPr>
              <w:jc w:val="center"/>
            </w:pPr>
            <w:r w:rsidRPr="00505827">
              <w:t>2,700.00</w:t>
            </w:r>
          </w:p>
        </w:tc>
        <w:tc>
          <w:tcPr>
            <w:tcW w:w="1197" w:type="dxa"/>
            <w:tcBorders>
              <w:top w:val="nil"/>
              <w:left w:val="nil"/>
              <w:bottom w:val="single" w:sz="4" w:space="0" w:color="auto"/>
              <w:right w:val="single" w:sz="4" w:space="0" w:color="auto"/>
            </w:tcBorders>
            <w:shd w:val="clear" w:color="auto" w:fill="auto"/>
            <w:noWrap/>
            <w:vAlign w:val="bottom"/>
            <w:hideMark/>
          </w:tcPr>
          <w:p w14:paraId="2529E84F" w14:textId="77777777" w:rsidR="00505827" w:rsidRPr="00505827" w:rsidRDefault="00505827" w:rsidP="00505827">
            <w:pPr>
              <w:jc w:val="center"/>
            </w:pPr>
            <w:r w:rsidRPr="00505827">
              <w:t> </w:t>
            </w:r>
          </w:p>
        </w:tc>
        <w:tc>
          <w:tcPr>
            <w:tcW w:w="1335" w:type="dxa"/>
            <w:tcBorders>
              <w:top w:val="nil"/>
              <w:left w:val="nil"/>
              <w:bottom w:val="single" w:sz="4" w:space="0" w:color="auto"/>
              <w:right w:val="single" w:sz="4" w:space="0" w:color="auto"/>
            </w:tcBorders>
            <w:shd w:val="clear" w:color="auto" w:fill="auto"/>
            <w:noWrap/>
            <w:vAlign w:val="bottom"/>
            <w:hideMark/>
          </w:tcPr>
          <w:p w14:paraId="53C1F5B1" w14:textId="77777777" w:rsidR="00505827" w:rsidRPr="00505827" w:rsidRDefault="00505827" w:rsidP="00505827">
            <w:pPr>
              <w:jc w:val="center"/>
            </w:pPr>
            <w:r w:rsidRPr="00505827">
              <w:t>339,935.40</w:t>
            </w:r>
          </w:p>
        </w:tc>
        <w:tc>
          <w:tcPr>
            <w:tcW w:w="1323" w:type="dxa"/>
            <w:tcBorders>
              <w:top w:val="nil"/>
              <w:left w:val="nil"/>
              <w:bottom w:val="single" w:sz="4" w:space="0" w:color="auto"/>
              <w:right w:val="single" w:sz="4" w:space="0" w:color="auto"/>
            </w:tcBorders>
            <w:shd w:val="clear" w:color="auto" w:fill="auto"/>
            <w:noWrap/>
            <w:vAlign w:val="bottom"/>
            <w:hideMark/>
          </w:tcPr>
          <w:p w14:paraId="52FB5CB8" w14:textId="77777777" w:rsidR="00505827" w:rsidRPr="00505827" w:rsidRDefault="00505827" w:rsidP="00505827">
            <w:pPr>
              <w:jc w:val="center"/>
            </w:pPr>
            <w:r w:rsidRPr="00505827">
              <w:t> </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1020DB62" w14:textId="77777777" w:rsidR="00505827" w:rsidRPr="00505827" w:rsidRDefault="00505827" w:rsidP="00505827">
            <w:pPr>
              <w:jc w:val="center"/>
            </w:pPr>
            <w:r w:rsidRPr="00505827">
              <w:t>339,935.40</w:t>
            </w:r>
          </w:p>
        </w:tc>
      </w:tr>
      <w:tr w:rsidR="00505827" w:rsidRPr="00505827" w14:paraId="637DCB3D" w14:textId="77777777" w:rsidTr="00505827">
        <w:trPr>
          <w:trHeight w:val="240"/>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570FC557" w14:textId="77777777" w:rsidR="00505827" w:rsidRPr="00505827" w:rsidRDefault="00505827" w:rsidP="00505827">
            <w:r w:rsidRPr="00505827">
              <w:t>Смрча</w:t>
            </w:r>
          </w:p>
        </w:tc>
        <w:tc>
          <w:tcPr>
            <w:tcW w:w="993" w:type="dxa"/>
            <w:tcBorders>
              <w:top w:val="nil"/>
              <w:left w:val="nil"/>
              <w:bottom w:val="single" w:sz="4" w:space="0" w:color="auto"/>
              <w:right w:val="single" w:sz="4" w:space="0" w:color="auto"/>
            </w:tcBorders>
            <w:shd w:val="clear" w:color="auto" w:fill="auto"/>
            <w:noWrap/>
            <w:vAlign w:val="bottom"/>
            <w:hideMark/>
          </w:tcPr>
          <w:p w14:paraId="4651E7DA" w14:textId="77777777" w:rsidR="00505827" w:rsidRPr="00505827" w:rsidRDefault="00505827" w:rsidP="00505827">
            <w:pPr>
              <w:jc w:val="center"/>
            </w:pPr>
            <w:r w:rsidRPr="00505827">
              <w:t>2,700.00</w:t>
            </w:r>
          </w:p>
        </w:tc>
        <w:tc>
          <w:tcPr>
            <w:tcW w:w="1197" w:type="dxa"/>
            <w:tcBorders>
              <w:top w:val="nil"/>
              <w:left w:val="nil"/>
              <w:bottom w:val="single" w:sz="4" w:space="0" w:color="auto"/>
              <w:right w:val="single" w:sz="4" w:space="0" w:color="auto"/>
            </w:tcBorders>
            <w:shd w:val="clear" w:color="auto" w:fill="auto"/>
            <w:noWrap/>
            <w:vAlign w:val="bottom"/>
            <w:hideMark/>
          </w:tcPr>
          <w:p w14:paraId="4F387BA6" w14:textId="77777777" w:rsidR="00505827" w:rsidRPr="00505827" w:rsidRDefault="00505827" w:rsidP="00505827">
            <w:r w:rsidRPr="00505827">
              <w:t> </w:t>
            </w:r>
          </w:p>
        </w:tc>
        <w:tc>
          <w:tcPr>
            <w:tcW w:w="1335" w:type="dxa"/>
            <w:tcBorders>
              <w:top w:val="nil"/>
              <w:left w:val="nil"/>
              <w:bottom w:val="single" w:sz="4" w:space="0" w:color="auto"/>
              <w:right w:val="single" w:sz="4" w:space="0" w:color="auto"/>
            </w:tcBorders>
            <w:shd w:val="clear" w:color="auto" w:fill="auto"/>
            <w:noWrap/>
            <w:vAlign w:val="bottom"/>
            <w:hideMark/>
          </w:tcPr>
          <w:p w14:paraId="44EC66E5" w14:textId="77777777" w:rsidR="00505827" w:rsidRPr="00505827" w:rsidRDefault="00505827" w:rsidP="00505827">
            <w:pPr>
              <w:jc w:val="center"/>
            </w:pPr>
            <w:r w:rsidRPr="00505827">
              <w:t>14,802.75</w:t>
            </w:r>
          </w:p>
        </w:tc>
        <w:tc>
          <w:tcPr>
            <w:tcW w:w="1323" w:type="dxa"/>
            <w:tcBorders>
              <w:top w:val="nil"/>
              <w:left w:val="nil"/>
              <w:bottom w:val="single" w:sz="4" w:space="0" w:color="auto"/>
              <w:right w:val="single" w:sz="4" w:space="0" w:color="auto"/>
            </w:tcBorders>
            <w:shd w:val="clear" w:color="auto" w:fill="auto"/>
            <w:noWrap/>
            <w:vAlign w:val="bottom"/>
            <w:hideMark/>
          </w:tcPr>
          <w:p w14:paraId="3C3445FE" w14:textId="77777777" w:rsidR="00505827" w:rsidRPr="00505827" w:rsidRDefault="00505827" w:rsidP="00505827">
            <w:pPr>
              <w:jc w:val="center"/>
            </w:pPr>
            <w:r w:rsidRPr="00505827">
              <w:t> </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3C6E0335" w14:textId="77777777" w:rsidR="00505827" w:rsidRPr="00505827" w:rsidRDefault="00505827" w:rsidP="00505827">
            <w:pPr>
              <w:jc w:val="center"/>
            </w:pPr>
            <w:r w:rsidRPr="00505827">
              <w:t>14,802.75</w:t>
            </w:r>
          </w:p>
        </w:tc>
      </w:tr>
      <w:tr w:rsidR="00505827" w:rsidRPr="00505827" w14:paraId="32A46D2E" w14:textId="77777777" w:rsidTr="00505827">
        <w:trPr>
          <w:trHeight w:val="240"/>
          <w:jc w:val="center"/>
        </w:trPr>
        <w:tc>
          <w:tcPr>
            <w:tcW w:w="1837" w:type="dxa"/>
            <w:tcBorders>
              <w:top w:val="nil"/>
              <w:left w:val="single" w:sz="4" w:space="0" w:color="auto"/>
              <w:bottom w:val="single" w:sz="4" w:space="0" w:color="auto"/>
              <w:right w:val="single" w:sz="4" w:space="0" w:color="auto"/>
            </w:tcBorders>
            <w:shd w:val="clear" w:color="auto" w:fill="auto"/>
            <w:noWrap/>
            <w:vAlign w:val="bottom"/>
            <w:hideMark/>
          </w:tcPr>
          <w:p w14:paraId="6BEACBD5" w14:textId="77777777" w:rsidR="00505827" w:rsidRPr="00505827" w:rsidRDefault="00505827" w:rsidP="00505827">
            <w:r w:rsidRPr="00505827">
              <w:t>Црни бор</w:t>
            </w:r>
          </w:p>
        </w:tc>
        <w:tc>
          <w:tcPr>
            <w:tcW w:w="993" w:type="dxa"/>
            <w:tcBorders>
              <w:top w:val="nil"/>
              <w:left w:val="nil"/>
              <w:bottom w:val="single" w:sz="4" w:space="0" w:color="auto"/>
              <w:right w:val="single" w:sz="4" w:space="0" w:color="auto"/>
            </w:tcBorders>
            <w:shd w:val="clear" w:color="auto" w:fill="auto"/>
            <w:noWrap/>
            <w:vAlign w:val="bottom"/>
            <w:hideMark/>
          </w:tcPr>
          <w:p w14:paraId="2C21D83A" w14:textId="77777777" w:rsidR="00505827" w:rsidRPr="00505827" w:rsidRDefault="00505827" w:rsidP="00505827">
            <w:pPr>
              <w:jc w:val="center"/>
            </w:pPr>
            <w:r w:rsidRPr="00505827">
              <w:t>2,700.00</w:t>
            </w:r>
          </w:p>
        </w:tc>
        <w:tc>
          <w:tcPr>
            <w:tcW w:w="1197" w:type="dxa"/>
            <w:tcBorders>
              <w:top w:val="nil"/>
              <w:left w:val="nil"/>
              <w:bottom w:val="single" w:sz="4" w:space="0" w:color="auto"/>
              <w:right w:val="single" w:sz="4" w:space="0" w:color="auto"/>
            </w:tcBorders>
            <w:shd w:val="clear" w:color="auto" w:fill="auto"/>
            <w:noWrap/>
            <w:vAlign w:val="bottom"/>
            <w:hideMark/>
          </w:tcPr>
          <w:p w14:paraId="2970F4C0" w14:textId="77777777" w:rsidR="00505827" w:rsidRPr="00505827" w:rsidRDefault="00505827" w:rsidP="00505827">
            <w:r w:rsidRPr="00505827">
              <w:t> </w:t>
            </w:r>
          </w:p>
        </w:tc>
        <w:tc>
          <w:tcPr>
            <w:tcW w:w="1335" w:type="dxa"/>
            <w:tcBorders>
              <w:top w:val="nil"/>
              <w:left w:val="nil"/>
              <w:bottom w:val="single" w:sz="4" w:space="0" w:color="auto"/>
              <w:right w:val="single" w:sz="4" w:space="0" w:color="auto"/>
            </w:tcBorders>
            <w:shd w:val="clear" w:color="auto" w:fill="auto"/>
            <w:noWrap/>
            <w:vAlign w:val="bottom"/>
            <w:hideMark/>
          </w:tcPr>
          <w:p w14:paraId="6D6A2EC2" w14:textId="77777777" w:rsidR="00505827" w:rsidRPr="00505827" w:rsidRDefault="00505827" w:rsidP="00505827">
            <w:pPr>
              <w:jc w:val="center"/>
            </w:pPr>
            <w:r w:rsidRPr="00505827">
              <w:t>96,412.95</w:t>
            </w:r>
          </w:p>
        </w:tc>
        <w:tc>
          <w:tcPr>
            <w:tcW w:w="1323" w:type="dxa"/>
            <w:tcBorders>
              <w:top w:val="nil"/>
              <w:left w:val="nil"/>
              <w:bottom w:val="single" w:sz="4" w:space="0" w:color="auto"/>
              <w:right w:val="single" w:sz="4" w:space="0" w:color="auto"/>
            </w:tcBorders>
            <w:shd w:val="clear" w:color="auto" w:fill="auto"/>
            <w:noWrap/>
            <w:vAlign w:val="bottom"/>
            <w:hideMark/>
          </w:tcPr>
          <w:p w14:paraId="1D90AD7B" w14:textId="77777777" w:rsidR="00505827" w:rsidRPr="00505827" w:rsidRDefault="00505827" w:rsidP="00505827">
            <w:pPr>
              <w:jc w:val="center"/>
            </w:pPr>
            <w:r w:rsidRPr="00505827">
              <w:t> </w:t>
            </w:r>
          </w:p>
        </w:tc>
        <w:tc>
          <w:tcPr>
            <w:tcW w:w="1687" w:type="dxa"/>
            <w:tcBorders>
              <w:top w:val="single" w:sz="4" w:space="0" w:color="auto"/>
              <w:left w:val="nil"/>
              <w:bottom w:val="single" w:sz="4" w:space="0" w:color="auto"/>
              <w:right w:val="single" w:sz="4" w:space="0" w:color="000000"/>
            </w:tcBorders>
            <w:shd w:val="clear" w:color="auto" w:fill="auto"/>
            <w:noWrap/>
            <w:vAlign w:val="bottom"/>
            <w:hideMark/>
          </w:tcPr>
          <w:p w14:paraId="525C1BD4" w14:textId="77777777" w:rsidR="00505827" w:rsidRPr="00505827" w:rsidRDefault="00505827" w:rsidP="00505827">
            <w:pPr>
              <w:jc w:val="center"/>
            </w:pPr>
            <w:r w:rsidRPr="00505827">
              <w:t>96,412.95</w:t>
            </w:r>
          </w:p>
        </w:tc>
      </w:tr>
      <w:tr w:rsidR="00505827" w:rsidRPr="00505827" w14:paraId="5F038F0C" w14:textId="77777777" w:rsidTr="00505827">
        <w:trPr>
          <w:trHeight w:val="255"/>
          <w:jc w:val="center"/>
        </w:trPr>
        <w:tc>
          <w:tcPr>
            <w:tcW w:w="1837" w:type="dxa"/>
            <w:tcBorders>
              <w:top w:val="nil"/>
              <w:left w:val="single" w:sz="4" w:space="0" w:color="auto"/>
              <w:bottom w:val="single" w:sz="4" w:space="0" w:color="auto"/>
              <w:right w:val="single" w:sz="4" w:space="0" w:color="auto"/>
            </w:tcBorders>
            <w:shd w:val="clear" w:color="000000" w:fill="DCE6F1"/>
            <w:noWrap/>
            <w:vAlign w:val="bottom"/>
            <w:hideMark/>
          </w:tcPr>
          <w:p w14:paraId="68FD5D64" w14:textId="77777777" w:rsidR="00505827" w:rsidRPr="00505827" w:rsidRDefault="00505827" w:rsidP="00505827">
            <w:pPr>
              <w:rPr>
                <w:b/>
                <w:bCs/>
                <w:i/>
                <w:iCs/>
              </w:rPr>
            </w:pPr>
            <w:r w:rsidRPr="00505827">
              <w:rPr>
                <w:b/>
                <w:bCs/>
                <w:i/>
                <w:iCs/>
              </w:rPr>
              <w:t>Укупно четинари</w:t>
            </w:r>
          </w:p>
        </w:tc>
        <w:tc>
          <w:tcPr>
            <w:tcW w:w="993" w:type="dxa"/>
            <w:tcBorders>
              <w:top w:val="nil"/>
              <w:left w:val="nil"/>
              <w:bottom w:val="single" w:sz="4" w:space="0" w:color="auto"/>
              <w:right w:val="single" w:sz="4" w:space="0" w:color="auto"/>
            </w:tcBorders>
            <w:shd w:val="clear" w:color="000000" w:fill="DCE6F1"/>
            <w:noWrap/>
            <w:vAlign w:val="bottom"/>
            <w:hideMark/>
          </w:tcPr>
          <w:p w14:paraId="7B08A70D" w14:textId="77777777" w:rsidR="00505827" w:rsidRPr="00505827" w:rsidRDefault="00505827" w:rsidP="00505827">
            <w:pPr>
              <w:jc w:val="center"/>
              <w:rPr>
                <w:b/>
                <w:bCs/>
                <w:i/>
                <w:iCs/>
              </w:rPr>
            </w:pPr>
            <w:r w:rsidRPr="00505827">
              <w:rPr>
                <w:b/>
                <w:bCs/>
                <w:i/>
                <w:iCs/>
              </w:rPr>
              <w:t>2,700.00</w:t>
            </w:r>
          </w:p>
        </w:tc>
        <w:tc>
          <w:tcPr>
            <w:tcW w:w="1197" w:type="dxa"/>
            <w:tcBorders>
              <w:top w:val="nil"/>
              <w:left w:val="nil"/>
              <w:bottom w:val="single" w:sz="4" w:space="0" w:color="auto"/>
              <w:right w:val="single" w:sz="4" w:space="0" w:color="auto"/>
            </w:tcBorders>
            <w:shd w:val="clear" w:color="000000" w:fill="DCE6F1"/>
            <w:noWrap/>
            <w:vAlign w:val="bottom"/>
            <w:hideMark/>
          </w:tcPr>
          <w:p w14:paraId="15FD892C" w14:textId="77777777" w:rsidR="00505827" w:rsidRPr="00505827" w:rsidRDefault="00505827" w:rsidP="00505827">
            <w:pPr>
              <w:jc w:val="center"/>
              <w:rPr>
                <w:b/>
                <w:bCs/>
                <w:i/>
                <w:iCs/>
              </w:rPr>
            </w:pPr>
            <w:r w:rsidRPr="00505827">
              <w:rPr>
                <w:b/>
                <w:bCs/>
                <w:i/>
                <w:iCs/>
              </w:rPr>
              <w:t> </w:t>
            </w:r>
          </w:p>
        </w:tc>
        <w:tc>
          <w:tcPr>
            <w:tcW w:w="1335" w:type="dxa"/>
            <w:tcBorders>
              <w:top w:val="nil"/>
              <w:left w:val="nil"/>
              <w:bottom w:val="single" w:sz="4" w:space="0" w:color="auto"/>
              <w:right w:val="single" w:sz="4" w:space="0" w:color="auto"/>
            </w:tcBorders>
            <w:shd w:val="clear" w:color="000000" w:fill="DCE6F1"/>
            <w:noWrap/>
            <w:vAlign w:val="bottom"/>
            <w:hideMark/>
          </w:tcPr>
          <w:p w14:paraId="3A842298" w14:textId="77777777" w:rsidR="00505827" w:rsidRPr="00505827" w:rsidRDefault="00505827" w:rsidP="00505827">
            <w:pPr>
              <w:jc w:val="center"/>
              <w:rPr>
                <w:b/>
                <w:bCs/>
                <w:i/>
                <w:iCs/>
              </w:rPr>
            </w:pPr>
            <w:r w:rsidRPr="00505827">
              <w:rPr>
                <w:b/>
                <w:bCs/>
                <w:i/>
                <w:iCs/>
              </w:rPr>
              <w:t>451,151.10</w:t>
            </w:r>
          </w:p>
        </w:tc>
        <w:tc>
          <w:tcPr>
            <w:tcW w:w="1323" w:type="dxa"/>
            <w:tcBorders>
              <w:top w:val="nil"/>
              <w:left w:val="nil"/>
              <w:bottom w:val="single" w:sz="4" w:space="0" w:color="auto"/>
              <w:right w:val="single" w:sz="4" w:space="0" w:color="auto"/>
            </w:tcBorders>
            <w:shd w:val="clear" w:color="000000" w:fill="DCE6F1"/>
            <w:noWrap/>
            <w:vAlign w:val="bottom"/>
            <w:hideMark/>
          </w:tcPr>
          <w:p w14:paraId="7A2FF13D" w14:textId="77777777" w:rsidR="00505827" w:rsidRPr="00505827" w:rsidRDefault="00505827" w:rsidP="00505827">
            <w:pPr>
              <w:jc w:val="center"/>
              <w:rPr>
                <w:b/>
                <w:bCs/>
                <w:i/>
                <w:iCs/>
              </w:rPr>
            </w:pPr>
            <w:r w:rsidRPr="00505827">
              <w:rPr>
                <w:b/>
                <w:bCs/>
                <w:i/>
                <w:iCs/>
              </w:rPr>
              <w:t> </w:t>
            </w:r>
          </w:p>
        </w:tc>
        <w:tc>
          <w:tcPr>
            <w:tcW w:w="1687" w:type="dxa"/>
            <w:tcBorders>
              <w:top w:val="single" w:sz="4" w:space="0" w:color="auto"/>
              <w:left w:val="nil"/>
              <w:bottom w:val="single" w:sz="4" w:space="0" w:color="auto"/>
              <w:right w:val="single" w:sz="4" w:space="0" w:color="000000"/>
            </w:tcBorders>
            <w:shd w:val="clear" w:color="000000" w:fill="DCE6F1"/>
            <w:noWrap/>
            <w:vAlign w:val="bottom"/>
            <w:hideMark/>
          </w:tcPr>
          <w:p w14:paraId="1C46B111" w14:textId="77777777" w:rsidR="00505827" w:rsidRPr="00505827" w:rsidRDefault="00505827" w:rsidP="00505827">
            <w:pPr>
              <w:jc w:val="center"/>
              <w:rPr>
                <w:b/>
                <w:bCs/>
                <w:i/>
                <w:iCs/>
              </w:rPr>
            </w:pPr>
            <w:r w:rsidRPr="00505827">
              <w:rPr>
                <w:b/>
                <w:bCs/>
                <w:i/>
                <w:iCs/>
              </w:rPr>
              <w:t>451,151.10</w:t>
            </w:r>
          </w:p>
        </w:tc>
      </w:tr>
      <w:tr w:rsidR="00505827" w:rsidRPr="00505827" w14:paraId="58A1BADA" w14:textId="77777777" w:rsidTr="00505827">
        <w:trPr>
          <w:trHeight w:val="255"/>
          <w:jc w:val="center"/>
        </w:trPr>
        <w:tc>
          <w:tcPr>
            <w:tcW w:w="1837" w:type="dxa"/>
            <w:tcBorders>
              <w:top w:val="nil"/>
              <w:left w:val="single" w:sz="4" w:space="0" w:color="auto"/>
              <w:bottom w:val="single" w:sz="4" w:space="0" w:color="auto"/>
              <w:right w:val="single" w:sz="4" w:space="0" w:color="auto"/>
            </w:tcBorders>
            <w:shd w:val="clear" w:color="000000" w:fill="F2DCDB"/>
            <w:noWrap/>
            <w:vAlign w:val="bottom"/>
            <w:hideMark/>
          </w:tcPr>
          <w:p w14:paraId="2693B034" w14:textId="77777777" w:rsidR="00505827" w:rsidRPr="00505827" w:rsidRDefault="00505827" w:rsidP="00505827">
            <w:pPr>
              <w:rPr>
                <w:b/>
                <w:bCs/>
              </w:rPr>
            </w:pPr>
            <w:r w:rsidRPr="00505827">
              <w:rPr>
                <w:b/>
                <w:bCs/>
              </w:rPr>
              <w:t>УКУПНО  ГЈ</w:t>
            </w:r>
          </w:p>
        </w:tc>
        <w:tc>
          <w:tcPr>
            <w:tcW w:w="993" w:type="dxa"/>
            <w:tcBorders>
              <w:top w:val="nil"/>
              <w:left w:val="nil"/>
              <w:bottom w:val="single" w:sz="4" w:space="0" w:color="auto"/>
              <w:right w:val="single" w:sz="4" w:space="0" w:color="auto"/>
            </w:tcBorders>
            <w:shd w:val="clear" w:color="000000" w:fill="F2DCDB"/>
            <w:noWrap/>
            <w:vAlign w:val="bottom"/>
            <w:hideMark/>
          </w:tcPr>
          <w:p w14:paraId="2250795A" w14:textId="77777777" w:rsidR="00505827" w:rsidRPr="00505827" w:rsidRDefault="00505827" w:rsidP="00505827">
            <w:pPr>
              <w:jc w:val="center"/>
              <w:rPr>
                <w:b/>
                <w:bCs/>
              </w:rPr>
            </w:pPr>
            <w:r w:rsidRPr="00505827">
              <w:rPr>
                <w:b/>
                <w:bCs/>
              </w:rPr>
              <w:t> </w:t>
            </w:r>
          </w:p>
        </w:tc>
        <w:tc>
          <w:tcPr>
            <w:tcW w:w="1197" w:type="dxa"/>
            <w:tcBorders>
              <w:top w:val="nil"/>
              <w:left w:val="nil"/>
              <w:bottom w:val="single" w:sz="4" w:space="0" w:color="auto"/>
              <w:right w:val="single" w:sz="4" w:space="0" w:color="auto"/>
            </w:tcBorders>
            <w:shd w:val="clear" w:color="000000" w:fill="F2DCDB"/>
            <w:noWrap/>
            <w:vAlign w:val="bottom"/>
            <w:hideMark/>
          </w:tcPr>
          <w:p w14:paraId="044C3FD9" w14:textId="77777777" w:rsidR="00505827" w:rsidRPr="00505827" w:rsidRDefault="00505827" w:rsidP="00505827">
            <w:pPr>
              <w:jc w:val="center"/>
            </w:pPr>
            <w:r w:rsidRPr="00505827">
              <w:t> </w:t>
            </w:r>
          </w:p>
        </w:tc>
        <w:tc>
          <w:tcPr>
            <w:tcW w:w="1335" w:type="dxa"/>
            <w:tcBorders>
              <w:top w:val="nil"/>
              <w:left w:val="nil"/>
              <w:bottom w:val="single" w:sz="4" w:space="0" w:color="auto"/>
              <w:right w:val="single" w:sz="4" w:space="0" w:color="auto"/>
            </w:tcBorders>
            <w:shd w:val="clear" w:color="000000" w:fill="F2DCDB"/>
            <w:noWrap/>
            <w:vAlign w:val="bottom"/>
            <w:hideMark/>
          </w:tcPr>
          <w:p w14:paraId="7C3A2C9D" w14:textId="77777777" w:rsidR="00505827" w:rsidRPr="00505827" w:rsidRDefault="00505827" w:rsidP="00505827">
            <w:pPr>
              <w:jc w:val="center"/>
              <w:rPr>
                <w:b/>
                <w:bCs/>
              </w:rPr>
            </w:pPr>
            <w:r w:rsidRPr="00505827">
              <w:rPr>
                <w:b/>
                <w:bCs/>
              </w:rPr>
              <w:t>5,383,882.62</w:t>
            </w:r>
          </w:p>
        </w:tc>
        <w:tc>
          <w:tcPr>
            <w:tcW w:w="1323" w:type="dxa"/>
            <w:tcBorders>
              <w:top w:val="nil"/>
              <w:left w:val="nil"/>
              <w:bottom w:val="single" w:sz="4" w:space="0" w:color="auto"/>
              <w:right w:val="single" w:sz="4" w:space="0" w:color="auto"/>
            </w:tcBorders>
            <w:shd w:val="clear" w:color="000000" w:fill="F2DCDB"/>
            <w:noWrap/>
            <w:vAlign w:val="bottom"/>
            <w:hideMark/>
          </w:tcPr>
          <w:p w14:paraId="5ECE797F" w14:textId="77777777" w:rsidR="00505827" w:rsidRPr="00505827" w:rsidRDefault="00505827" w:rsidP="00505827">
            <w:pPr>
              <w:jc w:val="center"/>
              <w:rPr>
                <w:b/>
                <w:bCs/>
              </w:rPr>
            </w:pPr>
            <w:r w:rsidRPr="00505827">
              <w:rPr>
                <w:b/>
                <w:bCs/>
              </w:rPr>
              <w:t>5,199,912.00</w:t>
            </w:r>
          </w:p>
        </w:tc>
        <w:tc>
          <w:tcPr>
            <w:tcW w:w="1687" w:type="dxa"/>
            <w:tcBorders>
              <w:top w:val="single" w:sz="4" w:space="0" w:color="auto"/>
              <w:left w:val="nil"/>
              <w:bottom w:val="single" w:sz="4" w:space="0" w:color="auto"/>
              <w:right w:val="single" w:sz="4" w:space="0" w:color="auto"/>
            </w:tcBorders>
            <w:shd w:val="clear" w:color="000000" w:fill="F2DCDB"/>
            <w:noWrap/>
            <w:vAlign w:val="bottom"/>
            <w:hideMark/>
          </w:tcPr>
          <w:p w14:paraId="3217DDB8" w14:textId="77777777" w:rsidR="00505827" w:rsidRPr="00505827" w:rsidRDefault="00505827" w:rsidP="00505827">
            <w:pPr>
              <w:jc w:val="center"/>
              <w:rPr>
                <w:b/>
                <w:bCs/>
              </w:rPr>
            </w:pPr>
            <w:r w:rsidRPr="00505827">
              <w:rPr>
                <w:b/>
                <w:bCs/>
              </w:rPr>
              <w:t>10,583,794.62</w:t>
            </w:r>
          </w:p>
        </w:tc>
      </w:tr>
    </w:tbl>
    <w:p w14:paraId="77772E8E" w14:textId="77777777" w:rsidR="00BD56E6" w:rsidRDefault="00BD56E6" w:rsidP="00DD6662">
      <w:pPr>
        <w:tabs>
          <w:tab w:val="num" w:pos="1860"/>
        </w:tabs>
        <w:rPr>
          <w:b/>
          <w:bCs/>
          <w:color w:val="000000"/>
          <w:sz w:val="16"/>
          <w:szCs w:val="16"/>
          <w:lang w:val="sr-Cyrl-RS"/>
        </w:rPr>
      </w:pPr>
    </w:p>
    <w:p w14:paraId="550400A5" w14:textId="77777777" w:rsidR="00BD56E6" w:rsidRDefault="00BD56E6" w:rsidP="00DD6662">
      <w:pPr>
        <w:tabs>
          <w:tab w:val="num" w:pos="1860"/>
        </w:tabs>
        <w:rPr>
          <w:b/>
          <w:bCs/>
          <w:color w:val="000000"/>
          <w:sz w:val="16"/>
          <w:szCs w:val="16"/>
          <w:lang w:val="sr-Cyrl-RS"/>
        </w:rPr>
      </w:pPr>
    </w:p>
    <w:p w14:paraId="15999A01" w14:textId="77777777" w:rsidR="00BD56E6" w:rsidRDefault="00BD56E6" w:rsidP="00DD6662">
      <w:pPr>
        <w:tabs>
          <w:tab w:val="num" w:pos="1860"/>
        </w:tabs>
        <w:rPr>
          <w:b/>
          <w:bCs/>
          <w:color w:val="000000"/>
          <w:sz w:val="16"/>
          <w:szCs w:val="16"/>
          <w:lang w:val="sr-Cyrl-RS"/>
        </w:rPr>
      </w:pPr>
    </w:p>
    <w:p w14:paraId="40B5C698" w14:textId="77777777" w:rsidR="00BD56E6" w:rsidRDefault="00BD56E6" w:rsidP="00DD6662">
      <w:pPr>
        <w:tabs>
          <w:tab w:val="num" w:pos="1860"/>
        </w:tabs>
        <w:rPr>
          <w:b/>
          <w:bCs/>
          <w:color w:val="000000"/>
          <w:sz w:val="16"/>
          <w:szCs w:val="16"/>
          <w:lang w:val="sr-Cyrl-RS"/>
        </w:rPr>
      </w:pPr>
    </w:p>
    <w:p w14:paraId="3241F2DA" w14:textId="77777777" w:rsidR="00BD56E6" w:rsidRDefault="00BD56E6" w:rsidP="00DD6662">
      <w:pPr>
        <w:tabs>
          <w:tab w:val="num" w:pos="1860"/>
        </w:tabs>
        <w:rPr>
          <w:b/>
          <w:bCs/>
          <w:color w:val="000000"/>
          <w:sz w:val="16"/>
          <w:szCs w:val="16"/>
          <w:lang w:val="sr-Cyrl-RS"/>
        </w:rPr>
      </w:pPr>
    </w:p>
    <w:p w14:paraId="0813FABB" w14:textId="3AB22FF9" w:rsidR="00505827" w:rsidRPr="00505827" w:rsidRDefault="00505827" w:rsidP="00DD6662">
      <w:pPr>
        <w:tabs>
          <w:tab w:val="num" w:pos="1860"/>
        </w:tabs>
        <w:rPr>
          <w:sz w:val="16"/>
          <w:szCs w:val="16"/>
          <w:lang w:val="sr-Cyrl-CS"/>
        </w:rPr>
      </w:pPr>
      <w:r>
        <w:rPr>
          <w:b/>
          <w:i/>
          <w:sz w:val="16"/>
          <w:szCs w:val="16"/>
          <w:lang w:val="sr-Cyrl-CS"/>
        </w:rPr>
        <w:t xml:space="preserve">                                                   </w:t>
      </w:r>
      <w:r w:rsidRPr="00AF150F">
        <w:rPr>
          <w:b/>
          <w:i/>
          <w:sz w:val="16"/>
          <w:szCs w:val="16"/>
          <w:lang w:val="sr-Cyrl-CS"/>
        </w:rPr>
        <w:t xml:space="preserve">Табела: </w:t>
      </w:r>
      <w:r w:rsidR="00A96792">
        <w:rPr>
          <w:sz w:val="16"/>
          <w:szCs w:val="16"/>
          <w:lang w:val="sr-Cyrl-CS"/>
        </w:rPr>
        <w:t>Трошкови производње</w:t>
      </w:r>
      <w:r w:rsidRPr="00505827">
        <w:rPr>
          <w:sz w:val="16"/>
          <w:szCs w:val="16"/>
          <w:lang w:val="sr-Cyrl-CS"/>
        </w:rPr>
        <w:t xml:space="preserve"> дрвних сортимената</w:t>
      </w:r>
    </w:p>
    <w:tbl>
      <w:tblPr>
        <w:tblW w:w="10820" w:type="dxa"/>
        <w:jc w:val="center"/>
        <w:tblInd w:w="103" w:type="dxa"/>
        <w:tblLook w:val="04A0" w:firstRow="1" w:lastRow="0" w:firstColumn="1" w:lastColumn="0" w:noHBand="0" w:noVBand="1"/>
      </w:tblPr>
      <w:tblGrid>
        <w:gridCol w:w="2000"/>
        <w:gridCol w:w="1000"/>
        <w:gridCol w:w="1197"/>
        <w:gridCol w:w="1000"/>
        <w:gridCol w:w="1197"/>
        <w:gridCol w:w="1640"/>
        <w:gridCol w:w="1660"/>
        <w:gridCol w:w="1520"/>
      </w:tblGrid>
      <w:tr w:rsidR="00505827" w:rsidRPr="00505827" w14:paraId="20342C37" w14:textId="77777777" w:rsidTr="00505827">
        <w:trPr>
          <w:trHeight w:val="264"/>
          <w:jc w:val="center"/>
        </w:trPr>
        <w:tc>
          <w:tcPr>
            <w:tcW w:w="200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1C7EAC7C" w14:textId="77777777" w:rsidR="00505827" w:rsidRPr="00505827" w:rsidRDefault="00505827" w:rsidP="00505827">
            <w:pPr>
              <w:jc w:val="center"/>
              <w:rPr>
                <w:b/>
                <w:bCs/>
              </w:rPr>
            </w:pPr>
            <w:r w:rsidRPr="00505827">
              <w:rPr>
                <w:b/>
                <w:bCs/>
              </w:rPr>
              <w:lastRenderedPageBreak/>
              <w:t>Врста дрвећа</w:t>
            </w:r>
          </w:p>
        </w:tc>
        <w:tc>
          <w:tcPr>
            <w:tcW w:w="2000" w:type="dxa"/>
            <w:gridSpan w:val="2"/>
            <w:tcBorders>
              <w:top w:val="single" w:sz="4" w:space="0" w:color="auto"/>
              <w:left w:val="nil"/>
              <w:bottom w:val="single" w:sz="4" w:space="0" w:color="auto"/>
              <w:right w:val="single" w:sz="4" w:space="0" w:color="auto"/>
            </w:tcBorders>
            <w:shd w:val="clear" w:color="000000" w:fill="DCE6F1"/>
            <w:noWrap/>
            <w:vAlign w:val="center"/>
            <w:hideMark/>
          </w:tcPr>
          <w:p w14:paraId="42ABC62C" w14:textId="77777777" w:rsidR="00505827" w:rsidRPr="00505827" w:rsidRDefault="00505827" w:rsidP="00505827">
            <w:pPr>
              <w:jc w:val="center"/>
              <w:rPr>
                <w:b/>
                <w:bCs/>
              </w:rPr>
            </w:pPr>
            <w:r w:rsidRPr="00505827">
              <w:rPr>
                <w:b/>
                <w:bCs/>
              </w:rPr>
              <w:t>Сортименти</w:t>
            </w:r>
          </w:p>
        </w:tc>
        <w:tc>
          <w:tcPr>
            <w:tcW w:w="2000" w:type="dxa"/>
            <w:gridSpan w:val="2"/>
            <w:tcBorders>
              <w:top w:val="single" w:sz="4" w:space="0" w:color="auto"/>
              <w:left w:val="nil"/>
              <w:bottom w:val="single" w:sz="4" w:space="0" w:color="auto"/>
              <w:right w:val="single" w:sz="4" w:space="0" w:color="000000"/>
            </w:tcBorders>
            <w:shd w:val="clear" w:color="000000" w:fill="DCE6F1"/>
            <w:vAlign w:val="center"/>
            <w:hideMark/>
          </w:tcPr>
          <w:p w14:paraId="52DE5781" w14:textId="77777777" w:rsidR="00505827" w:rsidRPr="00505827" w:rsidRDefault="00505827" w:rsidP="00505827">
            <w:pPr>
              <w:jc w:val="center"/>
              <w:rPr>
                <w:b/>
                <w:bCs/>
              </w:rPr>
            </w:pPr>
            <w:r w:rsidRPr="00505827">
              <w:rPr>
                <w:b/>
                <w:bCs/>
              </w:rPr>
              <w:t xml:space="preserve">Јединични трошкови производње </w:t>
            </w:r>
          </w:p>
        </w:tc>
        <w:tc>
          <w:tcPr>
            <w:tcW w:w="3300" w:type="dxa"/>
            <w:gridSpan w:val="2"/>
            <w:tcBorders>
              <w:top w:val="single" w:sz="4" w:space="0" w:color="auto"/>
              <w:left w:val="nil"/>
              <w:bottom w:val="single" w:sz="4" w:space="0" w:color="auto"/>
              <w:right w:val="single" w:sz="4" w:space="0" w:color="000000"/>
            </w:tcBorders>
            <w:shd w:val="clear" w:color="000000" w:fill="DCE6F1"/>
            <w:vAlign w:val="bottom"/>
            <w:hideMark/>
          </w:tcPr>
          <w:p w14:paraId="36CFE1AE" w14:textId="77777777" w:rsidR="00505827" w:rsidRPr="00505827" w:rsidRDefault="00505827" w:rsidP="00505827">
            <w:pPr>
              <w:spacing w:line="360" w:lineRule="auto"/>
              <w:jc w:val="center"/>
              <w:rPr>
                <w:b/>
                <w:bCs/>
              </w:rPr>
            </w:pPr>
            <w:r w:rsidRPr="00505827">
              <w:rPr>
                <w:b/>
                <w:bCs/>
              </w:rPr>
              <w:t xml:space="preserve">Укупни трошкови производње </w:t>
            </w:r>
          </w:p>
        </w:tc>
        <w:tc>
          <w:tcPr>
            <w:tcW w:w="1520"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6011A6AD" w14:textId="77777777" w:rsidR="00505827" w:rsidRPr="00505827" w:rsidRDefault="00505827" w:rsidP="00505827">
            <w:pPr>
              <w:jc w:val="center"/>
              <w:rPr>
                <w:b/>
                <w:bCs/>
              </w:rPr>
            </w:pPr>
            <w:r w:rsidRPr="00505827">
              <w:rPr>
                <w:b/>
                <w:bCs/>
              </w:rPr>
              <w:t>Укупно</w:t>
            </w:r>
          </w:p>
        </w:tc>
      </w:tr>
      <w:tr w:rsidR="00505827" w:rsidRPr="00505827" w14:paraId="341DCB18" w14:textId="77777777" w:rsidTr="00505827">
        <w:trPr>
          <w:trHeight w:val="792"/>
          <w:jc w:val="center"/>
        </w:trPr>
        <w:tc>
          <w:tcPr>
            <w:tcW w:w="2000" w:type="dxa"/>
            <w:vMerge/>
            <w:tcBorders>
              <w:top w:val="single" w:sz="4" w:space="0" w:color="auto"/>
              <w:left w:val="single" w:sz="4" w:space="0" w:color="auto"/>
              <w:bottom w:val="single" w:sz="4" w:space="0" w:color="000000"/>
              <w:right w:val="single" w:sz="4" w:space="0" w:color="auto"/>
            </w:tcBorders>
            <w:vAlign w:val="center"/>
            <w:hideMark/>
          </w:tcPr>
          <w:p w14:paraId="0C910D01" w14:textId="77777777" w:rsidR="00505827" w:rsidRPr="00505827" w:rsidRDefault="00505827" w:rsidP="00505827">
            <w:pPr>
              <w:rPr>
                <w:b/>
                <w:bCs/>
              </w:rPr>
            </w:pPr>
          </w:p>
        </w:tc>
        <w:tc>
          <w:tcPr>
            <w:tcW w:w="1000" w:type="dxa"/>
            <w:tcBorders>
              <w:top w:val="nil"/>
              <w:left w:val="nil"/>
              <w:bottom w:val="single" w:sz="4" w:space="0" w:color="auto"/>
              <w:right w:val="single" w:sz="4" w:space="0" w:color="auto"/>
            </w:tcBorders>
            <w:shd w:val="clear" w:color="000000" w:fill="DCE6F1"/>
            <w:vAlign w:val="center"/>
            <w:hideMark/>
          </w:tcPr>
          <w:p w14:paraId="33AC9CBB" w14:textId="77777777" w:rsidR="00505827" w:rsidRPr="00505827" w:rsidRDefault="00505827" w:rsidP="00505827">
            <w:pPr>
              <w:jc w:val="center"/>
              <w:rPr>
                <w:b/>
                <w:bCs/>
              </w:rPr>
            </w:pPr>
            <w:r w:rsidRPr="00505827">
              <w:rPr>
                <w:b/>
                <w:bCs/>
              </w:rPr>
              <w:t>Укупно техника m3</w:t>
            </w:r>
          </w:p>
        </w:tc>
        <w:tc>
          <w:tcPr>
            <w:tcW w:w="1000" w:type="dxa"/>
            <w:tcBorders>
              <w:top w:val="nil"/>
              <w:left w:val="nil"/>
              <w:bottom w:val="single" w:sz="4" w:space="0" w:color="auto"/>
              <w:right w:val="single" w:sz="4" w:space="0" w:color="auto"/>
            </w:tcBorders>
            <w:shd w:val="clear" w:color="000000" w:fill="DCE6F1"/>
            <w:vAlign w:val="center"/>
            <w:hideMark/>
          </w:tcPr>
          <w:p w14:paraId="000582B6" w14:textId="77777777" w:rsidR="00505827" w:rsidRPr="00505827" w:rsidRDefault="00505827" w:rsidP="00505827">
            <w:pPr>
              <w:jc w:val="center"/>
              <w:rPr>
                <w:b/>
                <w:bCs/>
              </w:rPr>
            </w:pPr>
            <w:r w:rsidRPr="00505827">
              <w:rPr>
                <w:b/>
                <w:bCs/>
              </w:rPr>
              <w:t>Просторно</w:t>
            </w:r>
          </w:p>
        </w:tc>
        <w:tc>
          <w:tcPr>
            <w:tcW w:w="1000" w:type="dxa"/>
            <w:tcBorders>
              <w:top w:val="nil"/>
              <w:left w:val="nil"/>
              <w:bottom w:val="single" w:sz="4" w:space="0" w:color="auto"/>
              <w:right w:val="single" w:sz="4" w:space="0" w:color="auto"/>
            </w:tcBorders>
            <w:shd w:val="clear" w:color="000000" w:fill="DCE6F1"/>
            <w:vAlign w:val="center"/>
            <w:hideMark/>
          </w:tcPr>
          <w:p w14:paraId="6E742C3F" w14:textId="77777777" w:rsidR="00505827" w:rsidRPr="00505827" w:rsidRDefault="00505827" w:rsidP="00505827">
            <w:pPr>
              <w:jc w:val="center"/>
              <w:rPr>
                <w:b/>
                <w:bCs/>
              </w:rPr>
            </w:pPr>
            <w:r w:rsidRPr="00505827">
              <w:rPr>
                <w:b/>
                <w:bCs/>
              </w:rPr>
              <w:t>Укупно техника</w:t>
            </w:r>
          </w:p>
        </w:tc>
        <w:tc>
          <w:tcPr>
            <w:tcW w:w="1000" w:type="dxa"/>
            <w:tcBorders>
              <w:top w:val="nil"/>
              <w:left w:val="nil"/>
              <w:bottom w:val="single" w:sz="4" w:space="0" w:color="auto"/>
              <w:right w:val="single" w:sz="4" w:space="0" w:color="auto"/>
            </w:tcBorders>
            <w:shd w:val="clear" w:color="000000" w:fill="DCE6F1"/>
            <w:vAlign w:val="center"/>
            <w:hideMark/>
          </w:tcPr>
          <w:p w14:paraId="79D26C90" w14:textId="77777777" w:rsidR="00505827" w:rsidRPr="00505827" w:rsidRDefault="00505827" w:rsidP="00505827">
            <w:pPr>
              <w:jc w:val="center"/>
              <w:rPr>
                <w:b/>
                <w:bCs/>
              </w:rPr>
            </w:pPr>
            <w:r w:rsidRPr="00505827">
              <w:rPr>
                <w:b/>
                <w:bCs/>
              </w:rPr>
              <w:t>Просторно</w:t>
            </w:r>
          </w:p>
        </w:tc>
        <w:tc>
          <w:tcPr>
            <w:tcW w:w="1640" w:type="dxa"/>
            <w:tcBorders>
              <w:top w:val="nil"/>
              <w:left w:val="nil"/>
              <w:bottom w:val="single" w:sz="4" w:space="0" w:color="auto"/>
              <w:right w:val="single" w:sz="4" w:space="0" w:color="auto"/>
            </w:tcBorders>
            <w:shd w:val="clear" w:color="000000" w:fill="DCE6F1"/>
            <w:vAlign w:val="center"/>
            <w:hideMark/>
          </w:tcPr>
          <w:p w14:paraId="189BCBB9" w14:textId="77777777" w:rsidR="00505827" w:rsidRPr="00505827" w:rsidRDefault="00505827" w:rsidP="00505827">
            <w:pPr>
              <w:jc w:val="center"/>
              <w:rPr>
                <w:b/>
                <w:bCs/>
              </w:rPr>
            </w:pPr>
            <w:r w:rsidRPr="00505827">
              <w:rPr>
                <w:b/>
                <w:bCs/>
              </w:rPr>
              <w:t>Укупно техника</w:t>
            </w:r>
          </w:p>
        </w:tc>
        <w:tc>
          <w:tcPr>
            <w:tcW w:w="1660" w:type="dxa"/>
            <w:tcBorders>
              <w:top w:val="nil"/>
              <w:left w:val="nil"/>
              <w:bottom w:val="single" w:sz="4" w:space="0" w:color="auto"/>
              <w:right w:val="single" w:sz="4" w:space="0" w:color="auto"/>
            </w:tcBorders>
            <w:shd w:val="clear" w:color="000000" w:fill="DCE6F1"/>
            <w:noWrap/>
            <w:vAlign w:val="center"/>
            <w:hideMark/>
          </w:tcPr>
          <w:p w14:paraId="2BE331FA" w14:textId="77777777" w:rsidR="00505827" w:rsidRPr="00505827" w:rsidRDefault="00505827" w:rsidP="00505827">
            <w:pPr>
              <w:jc w:val="center"/>
              <w:rPr>
                <w:b/>
                <w:bCs/>
              </w:rPr>
            </w:pPr>
            <w:r w:rsidRPr="00505827">
              <w:rPr>
                <w:b/>
                <w:bCs/>
              </w:rPr>
              <w:t>Просторно</w:t>
            </w: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46011F62" w14:textId="77777777" w:rsidR="00505827" w:rsidRPr="00505827" w:rsidRDefault="00505827" w:rsidP="00505827">
            <w:pPr>
              <w:rPr>
                <w:b/>
                <w:bCs/>
              </w:rPr>
            </w:pPr>
          </w:p>
        </w:tc>
      </w:tr>
      <w:tr w:rsidR="00505827" w:rsidRPr="00505827" w14:paraId="0E499F74" w14:textId="77777777" w:rsidTr="00505827">
        <w:trPr>
          <w:trHeight w:val="264"/>
          <w:jc w:val="center"/>
        </w:trPr>
        <w:tc>
          <w:tcPr>
            <w:tcW w:w="2000" w:type="dxa"/>
            <w:vMerge/>
            <w:tcBorders>
              <w:top w:val="single" w:sz="4" w:space="0" w:color="auto"/>
              <w:left w:val="single" w:sz="4" w:space="0" w:color="auto"/>
              <w:bottom w:val="single" w:sz="4" w:space="0" w:color="000000"/>
              <w:right w:val="single" w:sz="4" w:space="0" w:color="auto"/>
            </w:tcBorders>
            <w:vAlign w:val="center"/>
            <w:hideMark/>
          </w:tcPr>
          <w:p w14:paraId="76051F0C" w14:textId="77777777" w:rsidR="00505827" w:rsidRPr="00505827" w:rsidRDefault="00505827" w:rsidP="00505827">
            <w:pPr>
              <w:rPr>
                <w:b/>
                <w:bCs/>
              </w:rPr>
            </w:pPr>
          </w:p>
        </w:tc>
        <w:tc>
          <w:tcPr>
            <w:tcW w:w="1000" w:type="dxa"/>
            <w:tcBorders>
              <w:top w:val="nil"/>
              <w:left w:val="nil"/>
              <w:bottom w:val="single" w:sz="4" w:space="0" w:color="auto"/>
              <w:right w:val="single" w:sz="4" w:space="0" w:color="auto"/>
            </w:tcBorders>
            <w:shd w:val="clear" w:color="000000" w:fill="DCE6F1"/>
            <w:noWrap/>
            <w:vAlign w:val="bottom"/>
            <w:hideMark/>
          </w:tcPr>
          <w:p w14:paraId="3D850C91" w14:textId="77777777" w:rsidR="00505827" w:rsidRPr="00505827" w:rsidRDefault="00505827" w:rsidP="00505827">
            <w:pPr>
              <w:jc w:val="center"/>
              <w:rPr>
                <w:b/>
                <w:bCs/>
              </w:rPr>
            </w:pPr>
            <w:r w:rsidRPr="00505827">
              <w:rPr>
                <w:b/>
                <w:bCs/>
              </w:rPr>
              <w:t>m3</w:t>
            </w:r>
          </w:p>
        </w:tc>
        <w:tc>
          <w:tcPr>
            <w:tcW w:w="1000" w:type="dxa"/>
            <w:tcBorders>
              <w:top w:val="nil"/>
              <w:left w:val="nil"/>
              <w:bottom w:val="single" w:sz="4" w:space="0" w:color="auto"/>
              <w:right w:val="single" w:sz="4" w:space="0" w:color="auto"/>
            </w:tcBorders>
            <w:shd w:val="clear" w:color="000000" w:fill="DCE6F1"/>
            <w:noWrap/>
            <w:vAlign w:val="bottom"/>
            <w:hideMark/>
          </w:tcPr>
          <w:p w14:paraId="343FDE3C" w14:textId="77777777" w:rsidR="00505827" w:rsidRPr="00505827" w:rsidRDefault="00505827" w:rsidP="00505827">
            <w:pPr>
              <w:jc w:val="center"/>
              <w:rPr>
                <w:b/>
                <w:bCs/>
              </w:rPr>
            </w:pPr>
            <w:r w:rsidRPr="00505827">
              <w:rPr>
                <w:b/>
                <w:bCs/>
              </w:rPr>
              <w:t>m3</w:t>
            </w:r>
          </w:p>
        </w:tc>
        <w:tc>
          <w:tcPr>
            <w:tcW w:w="1000" w:type="dxa"/>
            <w:tcBorders>
              <w:top w:val="nil"/>
              <w:left w:val="nil"/>
              <w:bottom w:val="single" w:sz="4" w:space="0" w:color="auto"/>
              <w:right w:val="single" w:sz="4" w:space="0" w:color="auto"/>
            </w:tcBorders>
            <w:shd w:val="clear" w:color="000000" w:fill="DCE6F1"/>
            <w:noWrap/>
            <w:vAlign w:val="center"/>
            <w:hideMark/>
          </w:tcPr>
          <w:p w14:paraId="113D692F" w14:textId="77777777" w:rsidR="00505827" w:rsidRPr="00505827" w:rsidRDefault="00505827" w:rsidP="00505827">
            <w:pPr>
              <w:jc w:val="center"/>
              <w:rPr>
                <w:b/>
                <w:bCs/>
              </w:rPr>
            </w:pPr>
            <w:r w:rsidRPr="00505827">
              <w:rPr>
                <w:b/>
                <w:bCs/>
              </w:rPr>
              <w:t>дин/m3</w:t>
            </w:r>
          </w:p>
        </w:tc>
        <w:tc>
          <w:tcPr>
            <w:tcW w:w="1000" w:type="dxa"/>
            <w:tcBorders>
              <w:top w:val="nil"/>
              <w:left w:val="nil"/>
              <w:bottom w:val="single" w:sz="4" w:space="0" w:color="auto"/>
              <w:right w:val="single" w:sz="4" w:space="0" w:color="auto"/>
            </w:tcBorders>
            <w:shd w:val="clear" w:color="000000" w:fill="DCE6F1"/>
            <w:noWrap/>
            <w:vAlign w:val="center"/>
            <w:hideMark/>
          </w:tcPr>
          <w:p w14:paraId="7BF8EB30" w14:textId="77777777" w:rsidR="00505827" w:rsidRPr="00505827" w:rsidRDefault="00505827" w:rsidP="00505827">
            <w:pPr>
              <w:jc w:val="center"/>
              <w:rPr>
                <w:b/>
                <w:bCs/>
              </w:rPr>
            </w:pPr>
            <w:r w:rsidRPr="00505827">
              <w:rPr>
                <w:b/>
                <w:bCs/>
              </w:rPr>
              <w:t>дин/m3</w:t>
            </w:r>
          </w:p>
        </w:tc>
        <w:tc>
          <w:tcPr>
            <w:tcW w:w="1640" w:type="dxa"/>
            <w:tcBorders>
              <w:top w:val="nil"/>
              <w:left w:val="nil"/>
              <w:bottom w:val="single" w:sz="4" w:space="0" w:color="auto"/>
              <w:right w:val="single" w:sz="4" w:space="0" w:color="auto"/>
            </w:tcBorders>
            <w:shd w:val="clear" w:color="000000" w:fill="DCE6F1"/>
            <w:noWrap/>
            <w:vAlign w:val="center"/>
            <w:hideMark/>
          </w:tcPr>
          <w:p w14:paraId="17639CB5" w14:textId="77777777" w:rsidR="00505827" w:rsidRPr="00505827" w:rsidRDefault="00505827" w:rsidP="00505827">
            <w:pPr>
              <w:jc w:val="center"/>
              <w:rPr>
                <w:b/>
                <w:bCs/>
              </w:rPr>
            </w:pPr>
            <w:r w:rsidRPr="00505827">
              <w:rPr>
                <w:b/>
                <w:bCs/>
              </w:rPr>
              <w:t>дин</w:t>
            </w:r>
          </w:p>
        </w:tc>
        <w:tc>
          <w:tcPr>
            <w:tcW w:w="1660" w:type="dxa"/>
            <w:tcBorders>
              <w:top w:val="nil"/>
              <w:left w:val="nil"/>
              <w:bottom w:val="single" w:sz="4" w:space="0" w:color="auto"/>
              <w:right w:val="single" w:sz="4" w:space="0" w:color="auto"/>
            </w:tcBorders>
            <w:shd w:val="clear" w:color="000000" w:fill="DCE6F1"/>
            <w:noWrap/>
            <w:vAlign w:val="center"/>
            <w:hideMark/>
          </w:tcPr>
          <w:p w14:paraId="637F806D" w14:textId="77777777" w:rsidR="00505827" w:rsidRPr="00505827" w:rsidRDefault="00505827" w:rsidP="00505827">
            <w:pPr>
              <w:jc w:val="center"/>
              <w:rPr>
                <w:b/>
                <w:bCs/>
              </w:rPr>
            </w:pPr>
            <w:r w:rsidRPr="00505827">
              <w:rPr>
                <w:b/>
                <w:bCs/>
              </w:rPr>
              <w:t>дин</w:t>
            </w:r>
          </w:p>
        </w:tc>
        <w:tc>
          <w:tcPr>
            <w:tcW w:w="1520" w:type="dxa"/>
            <w:tcBorders>
              <w:top w:val="nil"/>
              <w:left w:val="nil"/>
              <w:bottom w:val="single" w:sz="4" w:space="0" w:color="auto"/>
              <w:right w:val="single" w:sz="4" w:space="0" w:color="auto"/>
            </w:tcBorders>
            <w:shd w:val="clear" w:color="000000" w:fill="DCE6F1"/>
            <w:noWrap/>
            <w:vAlign w:val="center"/>
            <w:hideMark/>
          </w:tcPr>
          <w:p w14:paraId="2D6ECA0A" w14:textId="77777777" w:rsidR="00505827" w:rsidRPr="00505827" w:rsidRDefault="00505827" w:rsidP="00505827">
            <w:pPr>
              <w:jc w:val="center"/>
              <w:rPr>
                <w:b/>
                <w:bCs/>
              </w:rPr>
            </w:pPr>
            <w:r w:rsidRPr="00505827">
              <w:rPr>
                <w:b/>
                <w:bCs/>
              </w:rPr>
              <w:t>дин</w:t>
            </w:r>
          </w:p>
        </w:tc>
      </w:tr>
      <w:tr w:rsidR="00505827" w:rsidRPr="00505827" w14:paraId="2644FCF5" w14:textId="77777777" w:rsidTr="00505827">
        <w:trPr>
          <w:trHeight w:val="276"/>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976D2FF" w14:textId="77777777" w:rsidR="00505827" w:rsidRPr="00505827" w:rsidRDefault="00505827" w:rsidP="00505827">
            <w:pPr>
              <w:rPr>
                <w:b/>
                <w:bCs/>
                <w:i/>
                <w:iCs/>
              </w:rPr>
            </w:pPr>
            <w:r w:rsidRPr="00505827">
              <w:rPr>
                <w:b/>
                <w:bCs/>
                <w:i/>
                <w:iCs/>
              </w:rPr>
              <w:t>Укупно лишћари</w:t>
            </w:r>
          </w:p>
        </w:tc>
        <w:tc>
          <w:tcPr>
            <w:tcW w:w="1000" w:type="dxa"/>
            <w:tcBorders>
              <w:top w:val="nil"/>
              <w:left w:val="nil"/>
              <w:bottom w:val="single" w:sz="4" w:space="0" w:color="auto"/>
              <w:right w:val="single" w:sz="4" w:space="0" w:color="auto"/>
            </w:tcBorders>
            <w:shd w:val="clear" w:color="auto" w:fill="auto"/>
            <w:noWrap/>
            <w:vAlign w:val="bottom"/>
            <w:hideMark/>
          </w:tcPr>
          <w:p w14:paraId="1E8960C6" w14:textId="77777777" w:rsidR="00505827" w:rsidRPr="00505827" w:rsidRDefault="00505827" w:rsidP="00505827">
            <w:pPr>
              <w:jc w:val="right"/>
              <w:rPr>
                <w:b/>
                <w:bCs/>
                <w:i/>
                <w:iCs/>
              </w:rPr>
            </w:pPr>
            <w:r w:rsidRPr="00505827">
              <w:rPr>
                <w:b/>
                <w:bCs/>
                <w:i/>
                <w:iCs/>
              </w:rPr>
              <w:t>3083.0</w:t>
            </w:r>
          </w:p>
        </w:tc>
        <w:tc>
          <w:tcPr>
            <w:tcW w:w="1000" w:type="dxa"/>
            <w:tcBorders>
              <w:top w:val="nil"/>
              <w:left w:val="nil"/>
              <w:bottom w:val="single" w:sz="4" w:space="0" w:color="auto"/>
              <w:right w:val="single" w:sz="4" w:space="0" w:color="auto"/>
            </w:tcBorders>
            <w:shd w:val="clear" w:color="auto" w:fill="auto"/>
            <w:noWrap/>
            <w:vAlign w:val="bottom"/>
            <w:hideMark/>
          </w:tcPr>
          <w:p w14:paraId="17524122" w14:textId="77777777" w:rsidR="00505827" w:rsidRPr="00505827" w:rsidRDefault="00505827" w:rsidP="00505827">
            <w:pPr>
              <w:jc w:val="right"/>
              <w:rPr>
                <w:b/>
                <w:bCs/>
                <w:i/>
                <w:iCs/>
              </w:rPr>
            </w:pPr>
            <w:r w:rsidRPr="00505827">
              <w:rPr>
                <w:b/>
                <w:bCs/>
                <w:i/>
                <w:iCs/>
              </w:rPr>
              <w:t>2080.0</w:t>
            </w:r>
          </w:p>
        </w:tc>
        <w:tc>
          <w:tcPr>
            <w:tcW w:w="1000" w:type="dxa"/>
            <w:tcBorders>
              <w:top w:val="nil"/>
              <w:left w:val="nil"/>
              <w:bottom w:val="single" w:sz="4" w:space="0" w:color="auto"/>
              <w:right w:val="single" w:sz="4" w:space="0" w:color="auto"/>
            </w:tcBorders>
            <w:shd w:val="clear" w:color="auto" w:fill="auto"/>
            <w:noWrap/>
            <w:vAlign w:val="bottom"/>
            <w:hideMark/>
          </w:tcPr>
          <w:p w14:paraId="4999677A" w14:textId="77777777" w:rsidR="00505827" w:rsidRPr="00505827" w:rsidRDefault="00505827" w:rsidP="00505827">
            <w:pPr>
              <w:jc w:val="right"/>
              <w:rPr>
                <w:b/>
                <w:bCs/>
                <w:i/>
                <w:iCs/>
              </w:rPr>
            </w:pPr>
            <w:r w:rsidRPr="00505827">
              <w:rPr>
                <w:b/>
                <w:bCs/>
                <w:i/>
                <w:iCs/>
              </w:rPr>
              <w:t>1600</w:t>
            </w:r>
          </w:p>
        </w:tc>
        <w:tc>
          <w:tcPr>
            <w:tcW w:w="1000" w:type="dxa"/>
            <w:tcBorders>
              <w:top w:val="nil"/>
              <w:left w:val="nil"/>
              <w:bottom w:val="single" w:sz="4" w:space="0" w:color="auto"/>
              <w:right w:val="single" w:sz="4" w:space="0" w:color="auto"/>
            </w:tcBorders>
            <w:shd w:val="clear" w:color="auto" w:fill="auto"/>
            <w:noWrap/>
            <w:vAlign w:val="bottom"/>
            <w:hideMark/>
          </w:tcPr>
          <w:p w14:paraId="1D23A105" w14:textId="77777777" w:rsidR="00505827" w:rsidRPr="00505827" w:rsidRDefault="00505827" w:rsidP="00505827">
            <w:pPr>
              <w:jc w:val="right"/>
              <w:rPr>
                <w:b/>
                <w:bCs/>
                <w:i/>
                <w:iCs/>
              </w:rPr>
            </w:pPr>
            <w:r w:rsidRPr="00505827">
              <w:rPr>
                <w:b/>
                <w:bCs/>
                <w:i/>
                <w:iCs/>
              </w:rPr>
              <w:t>2500</w:t>
            </w:r>
          </w:p>
        </w:tc>
        <w:tc>
          <w:tcPr>
            <w:tcW w:w="1640" w:type="dxa"/>
            <w:tcBorders>
              <w:top w:val="nil"/>
              <w:left w:val="nil"/>
              <w:bottom w:val="single" w:sz="4" w:space="0" w:color="auto"/>
              <w:right w:val="single" w:sz="4" w:space="0" w:color="auto"/>
            </w:tcBorders>
            <w:shd w:val="clear" w:color="auto" w:fill="auto"/>
            <w:noWrap/>
            <w:vAlign w:val="bottom"/>
            <w:hideMark/>
          </w:tcPr>
          <w:p w14:paraId="7AE4ED4B" w14:textId="77777777" w:rsidR="00505827" w:rsidRPr="00505827" w:rsidRDefault="00505827" w:rsidP="00505827">
            <w:pPr>
              <w:jc w:val="right"/>
              <w:rPr>
                <w:b/>
                <w:bCs/>
                <w:i/>
                <w:iCs/>
              </w:rPr>
            </w:pPr>
            <w:r w:rsidRPr="00505827">
              <w:rPr>
                <w:b/>
                <w:bCs/>
                <w:i/>
                <w:iCs/>
              </w:rPr>
              <w:t>4,932,731.52</w:t>
            </w:r>
          </w:p>
        </w:tc>
        <w:tc>
          <w:tcPr>
            <w:tcW w:w="1660" w:type="dxa"/>
            <w:tcBorders>
              <w:top w:val="nil"/>
              <w:left w:val="nil"/>
              <w:bottom w:val="single" w:sz="4" w:space="0" w:color="auto"/>
              <w:right w:val="single" w:sz="4" w:space="0" w:color="auto"/>
            </w:tcBorders>
            <w:shd w:val="clear" w:color="auto" w:fill="auto"/>
            <w:noWrap/>
            <w:vAlign w:val="bottom"/>
            <w:hideMark/>
          </w:tcPr>
          <w:p w14:paraId="3B704417" w14:textId="77777777" w:rsidR="00505827" w:rsidRPr="00505827" w:rsidRDefault="00505827" w:rsidP="00505827">
            <w:pPr>
              <w:jc w:val="right"/>
              <w:rPr>
                <w:b/>
                <w:bCs/>
                <w:i/>
                <w:iCs/>
              </w:rPr>
            </w:pPr>
            <w:r w:rsidRPr="00505827">
              <w:rPr>
                <w:b/>
                <w:bCs/>
                <w:i/>
                <w:iCs/>
              </w:rPr>
              <w:t>5,199,912.00</w:t>
            </w:r>
          </w:p>
        </w:tc>
        <w:tc>
          <w:tcPr>
            <w:tcW w:w="1520" w:type="dxa"/>
            <w:tcBorders>
              <w:top w:val="nil"/>
              <w:left w:val="nil"/>
              <w:bottom w:val="single" w:sz="4" w:space="0" w:color="auto"/>
              <w:right w:val="single" w:sz="4" w:space="0" w:color="auto"/>
            </w:tcBorders>
            <w:shd w:val="clear" w:color="auto" w:fill="auto"/>
            <w:noWrap/>
            <w:vAlign w:val="bottom"/>
            <w:hideMark/>
          </w:tcPr>
          <w:p w14:paraId="5CF10B22" w14:textId="77777777" w:rsidR="00505827" w:rsidRPr="00505827" w:rsidRDefault="00505827" w:rsidP="00505827">
            <w:pPr>
              <w:jc w:val="right"/>
              <w:rPr>
                <w:b/>
                <w:bCs/>
                <w:i/>
                <w:iCs/>
              </w:rPr>
            </w:pPr>
            <w:r w:rsidRPr="00505827">
              <w:rPr>
                <w:b/>
                <w:bCs/>
                <w:i/>
                <w:iCs/>
              </w:rPr>
              <w:t>10,132,643.52</w:t>
            </w:r>
          </w:p>
        </w:tc>
      </w:tr>
      <w:tr w:rsidR="00505827" w:rsidRPr="00505827" w14:paraId="341594AD" w14:textId="77777777" w:rsidTr="00505827">
        <w:trPr>
          <w:trHeight w:val="276"/>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FA9022B" w14:textId="77777777" w:rsidR="00505827" w:rsidRPr="00505827" w:rsidRDefault="00505827" w:rsidP="00505827">
            <w:pPr>
              <w:rPr>
                <w:b/>
                <w:bCs/>
                <w:i/>
                <w:iCs/>
              </w:rPr>
            </w:pPr>
            <w:r w:rsidRPr="00505827">
              <w:rPr>
                <w:b/>
                <w:bCs/>
                <w:i/>
                <w:iCs/>
              </w:rPr>
              <w:t>Укупно четинари</w:t>
            </w:r>
          </w:p>
        </w:tc>
        <w:tc>
          <w:tcPr>
            <w:tcW w:w="1000" w:type="dxa"/>
            <w:tcBorders>
              <w:top w:val="nil"/>
              <w:left w:val="nil"/>
              <w:bottom w:val="single" w:sz="4" w:space="0" w:color="auto"/>
              <w:right w:val="single" w:sz="4" w:space="0" w:color="auto"/>
            </w:tcBorders>
            <w:shd w:val="clear" w:color="auto" w:fill="auto"/>
            <w:noWrap/>
            <w:vAlign w:val="bottom"/>
            <w:hideMark/>
          </w:tcPr>
          <w:p w14:paraId="51C50A2E" w14:textId="77777777" w:rsidR="00505827" w:rsidRPr="00505827" w:rsidRDefault="00505827" w:rsidP="00505827">
            <w:pPr>
              <w:jc w:val="right"/>
              <w:rPr>
                <w:b/>
                <w:bCs/>
                <w:i/>
                <w:iCs/>
              </w:rPr>
            </w:pPr>
            <w:r w:rsidRPr="00505827">
              <w:rPr>
                <w:b/>
                <w:bCs/>
                <w:i/>
                <w:iCs/>
              </w:rPr>
              <w:t>167.1</w:t>
            </w:r>
          </w:p>
        </w:tc>
        <w:tc>
          <w:tcPr>
            <w:tcW w:w="1000" w:type="dxa"/>
            <w:tcBorders>
              <w:top w:val="nil"/>
              <w:left w:val="nil"/>
              <w:bottom w:val="single" w:sz="4" w:space="0" w:color="auto"/>
              <w:right w:val="single" w:sz="4" w:space="0" w:color="auto"/>
            </w:tcBorders>
            <w:shd w:val="clear" w:color="auto" w:fill="auto"/>
            <w:noWrap/>
            <w:vAlign w:val="bottom"/>
            <w:hideMark/>
          </w:tcPr>
          <w:p w14:paraId="0F246965" w14:textId="77777777" w:rsidR="00505827" w:rsidRPr="00505827" w:rsidRDefault="00505827" w:rsidP="00505827">
            <w:pPr>
              <w:rPr>
                <w:b/>
                <w:bCs/>
                <w:i/>
                <w:iCs/>
              </w:rPr>
            </w:pPr>
            <w:r w:rsidRPr="00505827">
              <w:rPr>
                <w:b/>
                <w:bCs/>
                <w:i/>
                <w:iCs/>
              </w:rPr>
              <w:t> </w:t>
            </w:r>
          </w:p>
        </w:tc>
        <w:tc>
          <w:tcPr>
            <w:tcW w:w="1000" w:type="dxa"/>
            <w:tcBorders>
              <w:top w:val="nil"/>
              <w:left w:val="nil"/>
              <w:bottom w:val="single" w:sz="4" w:space="0" w:color="auto"/>
              <w:right w:val="single" w:sz="4" w:space="0" w:color="auto"/>
            </w:tcBorders>
            <w:shd w:val="clear" w:color="auto" w:fill="auto"/>
            <w:noWrap/>
            <w:vAlign w:val="bottom"/>
            <w:hideMark/>
          </w:tcPr>
          <w:p w14:paraId="02EC03A3" w14:textId="77777777" w:rsidR="00505827" w:rsidRPr="00505827" w:rsidRDefault="00505827" w:rsidP="00505827">
            <w:pPr>
              <w:jc w:val="right"/>
              <w:rPr>
                <w:b/>
                <w:bCs/>
                <w:i/>
                <w:iCs/>
              </w:rPr>
            </w:pPr>
            <w:r w:rsidRPr="00505827">
              <w:rPr>
                <w:b/>
                <w:bCs/>
                <w:i/>
                <w:iCs/>
              </w:rPr>
              <w:t>2700</w:t>
            </w:r>
          </w:p>
        </w:tc>
        <w:tc>
          <w:tcPr>
            <w:tcW w:w="1000" w:type="dxa"/>
            <w:tcBorders>
              <w:top w:val="nil"/>
              <w:left w:val="nil"/>
              <w:bottom w:val="single" w:sz="4" w:space="0" w:color="auto"/>
              <w:right w:val="single" w:sz="4" w:space="0" w:color="auto"/>
            </w:tcBorders>
            <w:shd w:val="clear" w:color="auto" w:fill="auto"/>
            <w:noWrap/>
            <w:vAlign w:val="bottom"/>
            <w:hideMark/>
          </w:tcPr>
          <w:p w14:paraId="335443AE" w14:textId="77777777" w:rsidR="00505827" w:rsidRPr="00505827" w:rsidRDefault="00505827" w:rsidP="00505827">
            <w:pPr>
              <w:rPr>
                <w:b/>
                <w:bCs/>
                <w:i/>
                <w:iCs/>
              </w:rPr>
            </w:pPr>
            <w:r w:rsidRPr="00505827">
              <w:rPr>
                <w:b/>
                <w:bCs/>
                <w:i/>
                <w:iCs/>
              </w:rPr>
              <w:t> </w:t>
            </w:r>
          </w:p>
        </w:tc>
        <w:tc>
          <w:tcPr>
            <w:tcW w:w="1640" w:type="dxa"/>
            <w:tcBorders>
              <w:top w:val="nil"/>
              <w:left w:val="nil"/>
              <w:bottom w:val="single" w:sz="4" w:space="0" w:color="auto"/>
              <w:right w:val="single" w:sz="4" w:space="0" w:color="auto"/>
            </w:tcBorders>
            <w:shd w:val="clear" w:color="auto" w:fill="auto"/>
            <w:noWrap/>
            <w:vAlign w:val="bottom"/>
            <w:hideMark/>
          </w:tcPr>
          <w:p w14:paraId="42B53E48" w14:textId="77777777" w:rsidR="00505827" w:rsidRPr="00505827" w:rsidRDefault="00505827" w:rsidP="00505827">
            <w:pPr>
              <w:jc w:val="right"/>
              <w:rPr>
                <w:b/>
                <w:bCs/>
                <w:i/>
                <w:iCs/>
              </w:rPr>
            </w:pPr>
            <w:r w:rsidRPr="00505827">
              <w:rPr>
                <w:b/>
                <w:bCs/>
                <w:i/>
                <w:iCs/>
              </w:rPr>
              <w:t>451,151.10</w:t>
            </w:r>
          </w:p>
        </w:tc>
        <w:tc>
          <w:tcPr>
            <w:tcW w:w="1660" w:type="dxa"/>
            <w:tcBorders>
              <w:top w:val="nil"/>
              <w:left w:val="nil"/>
              <w:bottom w:val="single" w:sz="4" w:space="0" w:color="auto"/>
              <w:right w:val="single" w:sz="4" w:space="0" w:color="auto"/>
            </w:tcBorders>
            <w:shd w:val="clear" w:color="auto" w:fill="auto"/>
            <w:noWrap/>
            <w:vAlign w:val="bottom"/>
            <w:hideMark/>
          </w:tcPr>
          <w:p w14:paraId="3E23395B" w14:textId="77777777" w:rsidR="00505827" w:rsidRPr="00505827" w:rsidRDefault="00505827" w:rsidP="00505827">
            <w:pPr>
              <w:jc w:val="right"/>
              <w:rPr>
                <w:b/>
                <w:bCs/>
                <w:i/>
                <w:iCs/>
              </w:rPr>
            </w:pPr>
            <w:r w:rsidRPr="00505827">
              <w:rPr>
                <w:b/>
                <w:bCs/>
                <w:i/>
                <w:iCs/>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685C32CB" w14:textId="77777777" w:rsidR="00505827" w:rsidRPr="00505827" w:rsidRDefault="00505827" w:rsidP="00505827">
            <w:pPr>
              <w:jc w:val="right"/>
              <w:rPr>
                <w:b/>
                <w:bCs/>
                <w:i/>
                <w:iCs/>
              </w:rPr>
            </w:pPr>
            <w:r w:rsidRPr="00505827">
              <w:rPr>
                <w:b/>
                <w:bCs/>
                <w:i/>
                <w:iCs/>
              </w:rPr>
              <w:t>451,151.10</w:t>
            </w:r>
          </w:p>
        </w:tc>
      </w:tr>
      <w:tr w:rsidR="00505827" w:rsidRPr="00505827" w14:paraId="5DD05A85" w14:textId="77777777" w:rsidTr="00505827">
        <w:trPr>
          <w:trHeight w:val="276"/>
          <w:jc w:val="center"/>
        </w:trPr>
        <w:tc>
          <w:tcPr>
            <w:tcW w:w="2000" w:type="dxa"/>
            <w:tcBorders>
              <w:top w:val="nil"/>
              <w:left w:val="single" w:sz="4" w:space="0" w:color="auto"/>
              <w:bottom w:val="single" w:sz="4" w:space="0" w:color="auto"/>
              <w:right w:val="single" w:sz="4" w:space="0" w:color="auto"/>
            </w:tcBorders>
            <w:shd w:val="clear" w:color="000000" w:fill="F2DCDB"/>
            <w:noWrap/>
            <w:vAlign w:val="bottom"/>
            <w:hideMark/>
          </w:tcPr>
          <w:p w14:paraId="3AF57F26" w14:textId="77777777" w:rsidR="00505827" w:rsidRPr="00505827" w:rsidRDefault="00505827" w:rsidP="00505827">
            <w:pPr>
              <w:rPr>
                <w:b/>
                <w:bCs/>
                <w:i/>
                <w:iCs/>
              </w:rPr>
            </w:pPr>
            <w:r w:rsidRPr="00505827">
              <w:rPr>
                <w:b/>
                <w:bCs/>
                <w:i/>
                <w:iCs/>
              </w:rPr>
              <w:t>УКУПНО  ГЈ</w:t>
            </w:r>
          </w:p>
        </w:tc>
        <w:tc>
          <w:tcPr>
            <w:tcW w:w="1000" w:type="dxa"/>
            <w:tcBorders>
              <w:top w:val="nil"/>
              <w:left w:val="nil"/>
              <w:bottom w:val="single" w:sz="4" w:space="0" w:color="auto"/>
              <w:right w:val="single" w:sz="4" w:space="0" w:color="auto"/>
            </w:tcBorders>
            <w:shd w:val="clear" w:color="000000" w:fill="F2DCDB"/>
            <w:noWrap/>
            <w:vAlign w:val="bottom"/>
            <w:hideMark/>
          </w:tcPr>
          <w:p w14:paraId="771BA786" w14:textId="77777777" w:rsidR="00505827" w:rsidRPr="00505827" w:rsidRDefault="00505827" w:rsidP="00505827">
            <w:pPr>
              <w:jc w:val="right"/>
              <w:rPr>
                <w:b/>
                <w:bCs/>
                <w:i/>
                <w:iCs/>
              </w:rPr>
            </w:pPr>
            <w:r w:rsidRPr="00505827">
              <w:rPr>
                <w:b/>
                <w:bCs/>
                <w:i/>
                <w:iCs/>
              </w:rPr>
              <w:t>3250.1</w:t>
            </w:r>
          </w:p>
        </w:tc>
        <w:tc>
          <w:tcPr>
            <w:tcW w:w="1000" w:type="dxa"/>
            <w:tcBorders>
              <w:top w:val="nil"/>
              <w:left w:val="nil"/>
              <w:bottom w:val="single" w:sz="4" w:space="0" w:color="auto"/>
              <w:right w:val="single" w:sz="4" w:space="0" w:color="auto"/>
            </w:tcBorders>
            <w:shd w:val="clear" w:color="000000" w:fill="F2DCDB"/>
            <w:noWrap/>
            <w:vAlign w:val="bottom"/>
            <w:hideMark/>
          </w:tcPr>
          <w:p w14:paraId="7AF6ADE5" w14:textId="77777777" w:rsidR="00505827" w:rsidRPr="00505827" w:rsidRDefault="00505827" w:rsidP="00505827">
            <w:pPr>
              <w:jc w:val="right"/>
              <w:rPr>
                <w:b/>
                <w:bCs/>
                <w:i/>
                <w:iCs/>
              </w:rPr>
            </w:pPr>
            <w:r w:rsidRPr="00505827">
              <w:rPr>
                <w:b/>
                <w:bCs/>
                <w:i/>
                <w:iCs/>
              </w:rPr>
              <w:t>2080.0</w:t>
            </w:r>
          </w:p>
        </w:tc>
        <w:tc>
          <w:tcPr>
            <w:tcW w:w="1000" w:type="dxa"/>
            <w:tcBorders>
              <w:top w:val="nil"/>
              <w:left w:val="nil"/>
              <w:bottom w:val="single" w:sz="4" w:space="0" w:color="auto"/>
              <w:right w:val="single" w:sz="4" w:space="0" w:color="auto"/>
            </w:tcBorders>
            <w:shd w:val="clear" w:color="000000" w:fill="F2DCDB"/>
            <w:noWrap/>
            <w:vAlign w:val="bottom"/>
            <w:hideMark/>
          </w:tcPr>
          <w:p w14:paraId="647A31E2" w14:textId="77777777" w:rsidR="00505827" w:rsidRPr="00505827" w:rsidRDefault="00505827" w:rsidP="00505827">
            <w:pPr>
              <w:rPr>
                <w:b/>
                <w:bCs/>
                <w:i/>
                <w:iCs/>
              </w:rPr>
            </w:pPr>
            <w:r w:rsidRPr="00505827">
              <w:rPr>
                <w:b/>
                <w:bCs/>
                <w:i/>
                <w:iCs/>
              </w:rPr>
              <w:t> </w:t>
            </w:r>
          </w:p>
        </w:tc>
        <w:tc>
          <w:tcPr>
            <w:tcW w:w="1000" w:type="dxa"/>
            <w:tcBorders>
              <w:top w:val="nil"/>
              <w:left w:val="nil"/>
              <w:bottom w:val="single" w:sz="4" w:space="0" w:color="auto"/>
              <w:right w:val="single" w:sz="4" w:space="0" w:color="auto"/>
            </w:tcBorders>
            <w:shd w:val="clear" w:color="000000" w:fill="F2DCDB"/>
            <w:noWrap/>
            <w:vAlign w:val="bottom"/>
            <w:hideMark/>
          </w:tcPr>
          <w:p w14:paraId="3ED8A982" w14:textId="77777777" w:rsidR="00505827" w:rsidRPr="00505827" w:rsidRDefault="00505827" w:rsidP="00505827">
            <w:pPr>
              <w:rPr>
                <w:b/>
                <w:bCs/>
                <w:i/>
                <w:iCs/>
              </w:rPr>
            </w:pPr>
            <w:r w:rsidRPr="00505827">
              <w:rPr>
                <w:b/>
                <w:bCs/>
                <w:i/>
                <w:iCs/>
              </w:rPr>
              <w:t> </w:t>
            </w:r>
          </w:p>
        </w:tc>
        <w:tc>
          <w:tcPr>
            <w:tcW w:w="1640" w:type="dxa"/>
            <w:tcBorders>
              <w:top w:val="nil"/>
              <w:left w:val="nil"/>
              <w:bottom w:val="single" w:sz="4" w:space="0" w:color="auto"/>
              <w:right w:val="single" w:sz="4" w:space="0" w:color="auto"/>
            </w:tcBorders>
            <w:shd w:val="clear" w:color="000000" w:fill="F2DCDB"/>
            <w:noWrap/>
            <w:vAlign w:val="bottom"/>
            <w:hideMark/>
          </w:tcPr>
          <w:p w14:paraId="18EBA41D" w14:textId="77777777" w:rsidR="00505827" w:rsidRPr="00505827" w:rsidRDefault="00505827" w:rsidP="00505827">
            <w:pPr>
              <w:jc w:val="right"/>
              <w:rPr>
                <w:b/>
                <w:bCs/>
                <w:i/>
                <w:iCs/>
              </w:rPr>
            </w:pPr>
            <w:r w:rsidRPr="00505827">
              <w:rPr>
                <w:b/>
                <w:bCs/>
                <w:i/>
                <w:iCs/>
              </w:rPr>
              <w:t>5,383,882.62</w:t>
            </w:r>
          </w:p>
        </w:tc>
        <w:tc>
          <w:tcPr>
            <w:tcW w:w="1660" w:type="dxa"/>
            <w:tcBorders>
              <w:top w:val="nil"/>
              <w:left w:val="nil"/>
              <w:bottom w:val="single" w:sz="4" w:space="0" w:color="auto"/>
              <w:right w:val="single" w:sz="4" w:space="0" w:color="auto"/>
            </w:tcBorders>
            <w:shd w:val="clear" w:color="000000" w:fill="F2DCDB"/>
            <w:noWrap/>
            <w:vAlign w:val="bottom"/>
            <w:hideMark/>
          </w:tcPr>
          <w:p w14:paraId="2303B5BE" w14:textId="77777777" w:rsidR="00505827" w:rsidRPr="00505827" w:rsidRDefault="00505827" w:rsidP="00505827">
            <w:pPr>
              <w:jc w:val="right"/>
              <w:rPr>
                <w:b/>
                <w:bCs/>
                <w:i/>
                <w:iCs/>
              </w:rPr>
            </w:pPr>
            <w:r w:rsidRPr="00505827">
              <w:rPr>
                <w:b/>
                <w:bCs/>
                <w:i/>
                <w:iCs/>
              </w:rPr>
              <w:t>5,199,912.00</w:t>
            </w:r>
          </w:p>
        </w:tc>
        <w:tc>
          <w:tcPr>
            <w:tcW w:w="1520" w:type="dxa"/>
            <w:tcBorders>
              <w:top w:val="nil"/>
              <w:left w:val="nil"/>
              <w:bottom w:val="single" w:sz="4" w:space="0" w:color="auto"/>
              <w:right w:val="single" w:sz="4" w:space="0" w:color="auto"/>
            </w:tcBorders>
            <w:shd w:val="clear" w:color="000000" w:fill="F2DCDB"/>
            <w:noWrap/>
            <w:vAlign w:val="bottom"/>
            <w:hideMark/>
          </w:tcPr>
          <w:p w14:paraId="605FFF41" w14:textId="77777777" w:rsidR="00505827" w:rsidRPr="00505827" w:rsidRDefault="00505827" w:rsidP="00505827">
            <w:pPr>
              <w:jc w:val="right"/>
              <w:rPr>
                <w:b/>
                <w:bCs/>
                <w:i/>
                <w:iCs/>
              </w:rPr>
            </w:pPr>
            <w:r w:rsidRPr="00505827">
              <w:rPr>
                <w:b/>
                <w:bCs/>
                <w:i/>
                <w:iCs/>
              </w:rPr>
              <w:t>10,583,794.62</w:t>
            </w:r>
          </w:p>
        </w:tc>
      </w:tr>
    </w:tbl>
    <w:p w14:paraId="2217C763" w14:textId="77777777" w:rsidR="00505827" w:rsidRPr="00505827" w:rsidRDefault="00505827" w:rsidP="000B326E">
      <w:pPr>
        <w:spacing w:after="60"/>
        <w:ind w:firstLine="720"/>
        <w:rPr>
          <w:b/>
          <w:i/>
          <w:sz w:val="24"/>
          <w:szCs w:val="24"/>
          <w:lang w:val="sr-Cyrl-RS"/>
        </w:rPr>
      </w:pPr>
    </w:p>
    <w:p w14:paraId="6D4423A3" w14:textId="77777777" w:rsidR="000B3C4B" w:rsidRPr="00282CBD" w:rsidRDefault="000B3C4B" w:rsidP="000B3C4B">
      <w:pPr>
        <w:keepNext/>
        <w:jc w:val="center"/>
        <w:outlineLvl w:val="1"/>
        <w:rPr>
          <w:b/>
          <w:i/>
          <w:sz w:val="28"/>
          <w:lang w:val="sr-Cyrl-RS"/>
        </w:rPr>
      </w:pPr>
      <w:r w:rsidRPr="00635433">
        <w:rPr>
          <w:b/>
          <w:i/>
          <w:sz w:val="28"/>
          <w:lang w:val="hr-HR"/>
        </w:rPr>
        <w:t>4.2.2.2. Трошкови радова на гајењу</w:t>
      </w:r>
    </w:p>
    <w:p w14:paraId="0548E6BA" w14:textId="77777777" w:rsidR="00505827" w:rsidRDefault="00505827" w:rsidP="000B326E">
      <w:pPr>
        <w:spacing w:after="60"/>
        <w:ind w:firstLine="720"/>
        <w:rPr>
          <w:b/>
          <w:i/>
          <w:sz w:val="28"/>
          <w:szCs w:val="28"/>
          <w:lang w:val="sr-Cyrl-RS"/>
        </w:rPr>
      </w:pPr>
    </w:p>
    <w:tbl>
      <w:tblPr>
        <w:tblW w:w="10420" w:type="dxa"/>
        <w:jc w:val="center"/>
        <w:tblInd w:w="103" w:type="dxa"/>
        <w:tblLook w:val="04A0" w:firstRow="1" w:lastRow="0" w:firstColumn="1" w:lastColumn="0" w:noHBand="0" w:noVBand="1"/>
      </w:tblPr>
      <w:tblGrid>
        <w:gridCol w:w="5700"/>
        <w:gridCol w:w="1500"/>
        <w:gridCol w:w="1720"/>
        <w:gridCol w:w="1500"/>
      </w:tblGrid>
      <w:tr w:rsidR="000B3C4B" w:rsidRPr="000B3C4B" w14:paraId="06F6FD97" w14:textId="77777777" w:rsidTr="000B3C4B">
        <w:trPr>
          <w:trHeight w:val="300"/>
          <w:jc w:val="center"/>
        </w:trPr>
        <w:tc>
          <w:tcPr>
            <w:tcW w:w="570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6ECE3E2" w14:textId="77777777" w:rsidR="000B3C4B" w:rsidRPr="000B3C4B" w:rsidRDefault="000B3C4B" w:rsidP="000B3C4B">
            <w:pPr>
              <w:jc w:val="center"/>
              <w:rPr>
                <w:b/>
                <w:bCs/>
                <w:sz w:val="22"/>
                <w:szCs w:val="22"/>
              </w:rPr>
            </w:pPr>
            <w:r w:rsidRPr="000B3C4B">
              <w:rPr>
                <w:b/>
                <w:bCs/>
                <w:sz w:val="22"/>
                <w:szCs w:val="22"/>
              </w:rPr>
              <w:t>Врста рада</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8EF0B34" w14:textId="77777777" w:rsidR="000B3C4B" w:rsidRPr="000B3C4B" w:rsidRDefault="000B3C4B" w:rsidP="000B3C4B">
            <w:pPr>
              <w:jc w:val="center"/>
              <w:rPr>
                <w:b/>
                <w:bCs/>
                <w:sz w:val="22"/>
                <w:szCs w:val="22"/>
              </w:rPr>
            </w:pPr>
            <w:r w:rsidRPr="000B3C4B">
              <w:rPr>
                <w:b/>
                <w:bCs/>
                <w:sz w:val="22"/>
                <w:szCs w:val="22"/>
              </w:rPr>
              <w:t>Површина       ( ha )</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58D82EA" w14:textId="77777777" w:rsidR="000B3C4B" w:rsidRPr="000B3C4B" w:rsidRDefault="000B3C4B" w:rsidP="000B3C4B">
            <w:pPr>
              <w:jc w:val="center"/>
              <w:rPr>
                <w:b/>
                <w:bCs/>
                <w:sz w:val="22"/>
                <w:szCs w:val="22"/>
              </w:rPr>
            </w:pPr>
            <w:r w:rsidRPr="000B3C4B">
              <w:rPr>
                <w:b/>
                <w:bCs/>
                <w:sz w:val="22"/>
                <w:szCs w:val="22"/>
              </w:rPr>
              <w:t>Јед. цена (дин/ha)</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0E40740" w14:textId="77777777" w:rsidR="000B3C4B" w:rsidRPr="000B3C4B" w:rsidRDefault="000B3C4B" w:rsidP="000B3C4B">
            <w:pPr>
              <w:jc w:val="center"/>
              <w:rPr>
                <w:b/>
                <w:bCs/>
                <w:sz w:val="22"/>
                <w:szCs w:val="22"/>
              </w:rPr>
            </w:pPr>
            <w:r w:rsidRPr="000B3C4B">
              <w:rPr>
                <w:b/>
                <w:bCs/>
                <w:sz w:val="22"/>
                <w:szCs w:val="22"/>
              </w:rPr>
              <w:t>Свега (дин.)</w:t>
            </w:r>
          </w:p>
        </w:tc>
      </w:tr>
      <w:tr w:rsidR="000B3C4B" w:rsidRPr="000B3C4B" w14:paraId="07C3746E" w14:textId="77777777" w:rsidTr="000B3C4B">
        <w:trPr>
          <w:trHeight w:val="276"/>
          <w:jc w:val="center"/>
        </w:trPr>
        <w:tc>
          <w:tcPr>
            <w:tcW w:w="5700" w:type="dxa"/>
            <w:vMerge/>
            <w:tcBorders>
              <w:top w:val="single" w:sz="4" w:space="0" w:color="auto"/>
              <w:left w:val="single" w:sz="4" w:space="0" w:color="auto"/>
              <w:bottom w:val="single" w:sz="4" w:space="0" w:color="auto"/>
              <w:right w:val="single" w:sz="4" w:space="0" w:color="auto"/>
            </w:tcBorders>
            <w:vAlign w:val="center"/>
            <w:hideMark/>
          </w:tcPr>
          <w:p w14:paraId="4C6B4D71" w14:textId="77777777" w:rsidR="000B3C4B" w:rsidRPr="000B3C4B" w:rsidRDefault="000B3C4B" w:rsidP="000B3C4B">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4B86BBBF" w14:textId="77777777" w:rsidR="000B3C4B" w:rsidRPr="000B3C4B" w:rsidRDefault="000B3C4B" w:rsidP="000B3C4B">
            <w:pPr>
              <w:rPr>
                <w:b/>
                <w:bCs/>
                <w:sz w:val="22"/>
                <w:szCs w:val="22"/>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0ADD641C" w14:textId="77777777" w:rsidR="000B3C4B" w:rsidRPr="000B3C4B" w:rsidRDefault="000B3C4B" w:rsidP="000B3C4B">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6A5631DA" w14:textId="77777777" w:rsidR="000B3C4B" w:rsidRPr="000B3C4B" w:rsidRDefault="000B3C4B" w:rsidP="000B3C4B">
            <w:pPr>
              <w:rPr>
                <w:b/>
                <w:bCs/>
                <w:sz w:val="22"/>
                <w:szCs w:val="22"/>
              </w:rPr>
            </w:pPr>
          </w:p>
        </w:tc>
      </w:tr>
      <w:tr w:rsidR="000B3C4B" w:rsidRPr="000B3C4B" w14:paraId="57E57964"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565994" w14:textId="77777777" w:rsidR="000B3C4B" w:rsidRPr="000B3C4B" w:rsidRDefault="000B3C4B" w:rsidP="000B3C4B">
            <w:pPr>
              <w:rPr>
                <w:sz w:val="22"/>
                <w:szCs w:val="22"/>
              </w:rPr>
            </w:pPr>
            <w:r w:rsidRPr="000B3C4B">
              <w:rPr>
                <w:sz w:val="22"/>
                <w:szCs w:val="22"/>
              </w:rPr>
              <w:t>Вештачко пошумљавање голети (313)</w:t>
            </w:r>
          </w:p>
        </w:tc>
        <w:tc>
          <w:tcPr>
            <w:tcW w:w="1500" w:type="dxa"/>
            <w:tcBorders>
              <w:top w:val="nil"/>
              <w:left w:val="nil"/>
              <w:bottom w:val="single" w:sz="4" w:space="0" w:color="auto"/>
              <w:right w:val="single" w:sz="4" w:space="0" w:color="auto"/>
            </w:tcBorders>
            <w:shd w:val="clear" w:color="auto" w:fill="auto"/>
            <w:noWrap/>
            <w:vAlign w:val="center"/>
            <w:hideMark/>
          </w:tcPr>
          <w:p w14:paraId="3BB776C1" w14:textId="77777777" w:rsidR="000B3C4B" w:rsidRPr="000B3C4B" w:rsidRDefault="000B3C4B" w:rsidP="000B3C4B">
            <w:pPr>
              <w:jc w:val="center"/>
              <w:rPr>
                <w:sz w:val="22"/>
                <w:szCs w:val="22"/>
              </w:rPr>
            </w:pPr>
            <w:r w:rsidRPr="000B3C4B">
              <w:rPr>
                <w:sz w:val="22"/>
                <w:szCs w:val="22"/>
              </w:rPr>
              <w:t>0.93</w:t>
            </w:r>
          </w:p>
        </w:tc>
        <w:tc>
          <w:tcPr>
            <w:tcW w:w="1720" w:type="dxa"/>
            <w:tcBorders>
              <w:top w:val="nil"/>
              <w:left w:val="nil"/>
              <w:bottom w:val="single" w:sz="4" w:space="0" w:color="auto"/>
              <w:right w:val="single" w:sz="4" w:space="0" w:color="auto"/>
            </w:tcBorders>
            <w:shd w:val="clear" w:color="auto" w:fill="auto"/>
            <w:noWrap/>
            <w:vAlign w:val="bottom"/>
            <w:hideMark/>
          </w:tcPr>
          <w:p w14:paraId="0853AAD9" w14:textId="77777777" w:rsidR="000B3C4B" w:rsidRPr="000B3C4B" w:rsidRDefault="000B3C4B" w:rsidP="000B3C4B">
            <w:pPr>
              <w:jc w:val="center"/>
              <w:rPr>
                <w:sz w:val="22"/>
                <w:szCs w:val="22"/>
              </w:rPr>
            </w:pPr>
            <w:r w:rsidRPr="000B3C4B">
              <w:rPr>
                <w:sz w:val="22"/>
                <w:szCs w:val="22"/>
              </w:rPr>
              <w:t>318,942.00</w:t>
            </w:r>
          </w:p>
        </w:tc>
        <w:tc>
          <w:tcPr>
            <w:tcW w:w="1500" w:type="dxa"/>
            <w:tcBorders>
              <w:top w:val="nil"/>
              <w:left w:val="nil"/>
              <w:bottom w:val="single" w:sz="4" w:space="0" w:color="auto"/>
              <w:right w:val="single" w:sz="4" w:space="0" w:color="auto"/>
            </w:tcBorders>
            <w:shd w:val="clear" w:color="auto" w:fill="auto"/>
            <w:noWrap/>
            <w:vAlign w:val="bottom"/>
            <w:hideMark/>
          </w:tcPr>
          <w:p w14:paraId="0CCE0D6B" w14:textId="77777777" w:rsidR="000B3C4B" w:rsidRPr="000B3C4B" w:rsidRDefault="000B3C4B" w:rsidP="000B3C4B">
            <w:pPr>
              <w:jc w:val="center"/>
              <w:rPr>
                <w:sz w:val="22"/>
                <w:szCs w:val="22"/>
              </w:rPr>
            </w:pPr>
            <w:r w:rsidRPr="000B3C4B">
              <w:rPr>
                <w:sz w:val="22"/>
                <w:szCs w:val="22"/>
              </w:rPr>
              <w:t xml:space="preserve">296,297.12 </w:t>
            </w:r>
          </w:p>
        </w:tc>
      </w:tr>
      <w:tr w:rsidR="000B3C4B" w:rsidRPr="000B3C4B" w14:paraId="60071158"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E206" w14:textId="77777777" w:rsidR="000B3C4B" w:rsidRPr="000B3C4B" w:rsidRDefault="000B3C4B" w:rsidP="000B3C4B">
            <w:pPr>
              <w:rPr>
                <w:sz w:val="22"/>
                <w:szCs w:val="22"/>
              </w:rPr>
            </w:pPr>
            <w:r w:rsidRPr="000B3C4B">
              <w:rPr>
                <w:sz w:val="22"/>
                <w:szCs w:val="22"/>
              </w:rPr>
              <w:t>Попуњавање култура (414)</w:t>
            </w:r>
          </w:p>
        </w:tc>
        <w:tc>
          <w:tcPr>
            <w:tcW w:w="1500" w:type="dxa"/>
            <w:tcBorders>
              <w:top w:val="nil"/>
              <w:left w:val="nil"/>
              <w:bottom w:val="single" w:sz="4" w:space="0" w:color="auto"/>
              <w:right w:val="single" w:sz="4" w:space="0" w:color="auto"/>
            </w:tcBorders>
            <w:shd w:val="clear" w:color="auto" w:fill="auto"/>
            <w:noWrap/>
            <w:vAlign w:val="center"/>
            <w:hideMark/>
          </w:tcPr>
          <w:p w14:paraId="4DE1BAD9" w14:textId="77777777" w:rsidR="000B3C4B" w:rsidRPr="000B3C4B" w:rsidRDefault="000B3C4B" w:rsidP="000B3C4B">
            <w:pPr>
              <w:jc w:val="center"/>
              <w:rPr>
                <w:sz w:val="22"/>
                <w:szCs w:val="22"/>
              </w:rPr>
            </w:pPr>
            <w:r w:rsidRPr="000B3C4B">
              <w:rPr>
                <w:sz w:val="22"/>
                <w:szCs w:val="22"/>
              </w:rPr>
              <w:t>0.31</w:t>
            </w:r>
          </w:p>
        </w:tc>
        <w:tc>
          <w:tcPr>
            <w:tcW w:w="1720" w:type="dxa"/>
            <w:tcBorders>
              <w:top w:val="nil"/>
              <w:left w:val="nil"/>
              <w:bottom w:val="single" w:sz="4" w:space="0" w:color="auto"/>
              <w:right w:val="single" w:sz="4" w:space="0" w:color="auto"/>
            </w:tcBorders>
            <w:shd w:val="clear" w:color="auto" w:fill="auto"/>
            <w:noWrap/>
            <w:vAlign w:val="bottom"/>
            <w:hideMark/>
          </w:tcPr>
          <w:p w14:paraId="67C9F949" w14:textId="77777777" w:rsidR="000B3C4B" w:rsidRPr="000B3C4B" w:rsidRDefault="000B3C4B" w:rsidP="000B3C4B">
            <w:pPr>
              <w:jc w:val="center"/>
              <w:rPr>
                <w:sz w:val="22"/>
                <w:szCs w:val="22"/>
              </w:rPr>
            </w:pPr>
            <w:r w:rsidRPr="000B3C4B">
              <w:rPr>
                <w:sz w:val="22"/>
                <w:szCs w:val="22"/>
              </w:rPr>
              <w:t>252,248.89</w:t>
            </w:r>
          </w:p>
        </w:tc>
        <w:tc>
          <w:tcPr>
            <w:tcW w:w="1500" w:type="dxa"/>
            <w:tcBorders>
              <w:top w:val="nil"/>
              <w:left w:val="nil"/>
              <w:bottom w:val="single" w:sz="4" w:space="0" w:color="auto"/>
              <w:right w:val="single" w:sz="4" w:space="0" w:color="auto"/>
            </w:tcBorders>
            <w:shd w:val="clear" w:color="auto" w:fill="auto"/>
            <w:noWrap/>
            <w:vAlign w:val="bottom"/>
            <w:hideMark/>
          </w:tcPr>
          <w:p w14:paraId="4A6D5949" w14:textId="77777777" w:rsidR="000B3C4B" w:rsidRPr="000B3C4B" w:rsidRDefault="000B3C4B" w:rsidP="000B3C4B">
            <w:pPr>
              <w:jc w:val="center"/>
              <w:rPr>
                <w:sz w:val="22"/>
                <w:szCs w:val="22"/>
              </w:rPr>
            </w:pPr>
            <w:r w:rsidRPr="000B3C4B">
              <w:rPr>
                <w:sz w:val="22"/>
                <w:szCs w:val="22"/>
              </w:rPr>
              <w:t xml:space="preserve">77,188.16 </w:t>
            </w:r>
          </w:p>
        </w:tc>
      </w:tr>
      <w:tr w:rsidR="000B3C4B" w:rsidRPr="000B3C4B" w14:paraId="48D0ADAC"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5648" w14:textId="77777777" w:rsidR="000B3C4B" w:rsidRPr="000B3C4B" w:rsidRDefault="000B3C4B" w:rsidP="000B3C4B">
            <w:pPr>
              <w:rPr>
                <w:sz w:val="22"/>
                <w:szCs w:val="22"/>
              </w:rPr>
            </w:pPr>
            <w:r w:rsidRPr="000B3C4B">
              <w:rPr>
                <w:sz w:val="22"/>
                <w:szCs w:val="22"/>
              </w:rPr>
              <w:t>Обнављање групимично оплодним сечама (329)</w:t>
            </w:r>
          </w:p>
        </w:tc>
        <w:tc>
          <w:tcPr>
            <w:tcW w:w="1500" w:type="dxa"/>
            <w:tcBorders>
              <w:top w:val="nil"/>
              <w:left w:val="nil"/>
              <w:bottom w:val="single" w:sz="4" w:space="0" w:color="auto"/>
              <w:right w:val="single" w:sz="4" w:space="0" w:color="auto"/>
            </w:tcBorders>
            <w:shd w:val="clear" w:color="auto" w:fill="auto"/>
            <w:noWrap/>
            <w:vAlign w:val="center"/>
            <w:hideMark/>
          </w:tcPr>
          <w:p w14:paraId="21C7BE8E" w14:textId="77777777" w:rsidR="000B3C4B" w:rsidRPr="000B3C4B" w:rsidRDefault="000B3C4B" w:rsidP="000B3C4B">
            <w:pPr>
              <w:jc w:val="center"/>
              <w:rPr>
                <w:sz w:val="22"/>
                <w:szCs w:val="22"/>
              </w:rPr>
            </w:pPr>
            <w:r w:rsidRPr="000B3C4B">
              <w:rPr>
                <w:sz w:val="22"/>
                <w:szCs w:val="22"/>
              </w:rPr>
              <w:t>81.16</w:t>
            </w:r>
          </w:p>
        </w:tc>
        <w:tc>
          <w:tcPr>
            <w:tcW w:w="1720" w:type="dxa"/>
            <w:tcBorders>
              <w:top w:val="nil"/>
              <w:left w:val="nil"/>
              <w:bottom w:val="single" w:sz="4" w:space="0" w:color="auto"/>
              <w:right w:val="single" w:sz="4" w:space="0" w:color="auto"/>
            </w:tcBorders>
            <w:shd w:val="clear" w:color="auto" w:fill="auto"/>
            <w:noWrap/>
            <w:vAlign w:val="bottom"/>
            <w:hideMark/>
          </w:tcPr>
          <w:p w14:paraId="06E6227C" w14:textId="77777777" w:rsidR="000B3C4B" w:rsidRPr="000B3C4B" w:rsidRDefault="000B3C4B" w:rsidP="000B3C4B">
            <w:pPr>
              <w:jc w:val="center"/>
              <w:rPr>
                <w:sz w:val="22"/>
                <w:szCs w:val="22"/>
              </w:rPr>
            </w:pPr>
            <w:r w:rsidRPr="000B3C4B">
              <w:rPr>
                <w:sz w:val="22"/>
                <w:szCs w:val="22"/>
              </w:rPr>
              <w:t>7,510.96</w:t>
            </w:r>
          </w:p>
        </w:tc>
        <w:tc>
          <w:tcPr>
            <w:tcW w:w="1500" w:type="dxa"/>
            <w:tcBorders>
              <w:top w:val="nil"/>
              <w:left w:val="nil"/>
              <w:bottom w:val="single" w:sz="4" w:space="0" w:color="auto"/>
              <w:right w:val="single" w:sz="4" w:space="0" w:color="auto"/>
            </w:tcBorders>
            <w:shd w:val="clear" w:color="auto" w:fill="auto"/>
            <w:noWrap/>
            <w:vAlign w:val="bottom"/>
            <w:hideMark/>
          </w:tcPr>
          <w:p w14:paraId="45C59ACE" w14:textId="77777777" w:rsidR="000B3C4B" w:rsidRPr="000B3C4B" w:rsidRDefault="000B3C4B" w:rsidP="000B3C4B">
            <w:pPr>
              <w:jc w:val="center"/>
              <w:rPr>
                <w:sz w:val="22"/>
                <w:szCs w:val="22"/>
              </w:rPr>
            </w:pPr>
            <w:r w:rsidRPr="000B3C4B">
              <w:rPr>
                <w:sz w:val="22"/>
                <w:szCs w:val="22"/>
              </w:rPr>
              <w:t xml:space="preserve">609,604.54 </w:t>
            </w:r>
          </w:p>
        </w:tc>
      </w:tr>
      <w:tr w:rsidR="000B3C4B" w:rsidRPr="000B3C4B" w14:paraId="42718E6D"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37B5A" w14:textId="77777777" w:rsidR="000B3C4B" w:rsidRPr="000B3C4B" w:rsidRDefault="000B3C4B" w:rsidP="000B3C4B">
            <w:pPr>
              <w:rPr>
                <w:sz w:val="22"/>
                <w:szCs w:val="22"/>
              </w:rPr>
            </w:pPr>
            <w:r w:rsidRPr="000B3C4B">
              <w:rPr>
                <w:sz w:val="22"/>
                <w:szCs w:val="22"/>
              </w:rPr>
              <w:t>Поправка структуре-захват у целу састојину (538)</w:t>
            </w:r>
          </w:p>
        </w:tc>
        <w:tc>
          <w:tcPr>
            <w:tcW w:w="1500" w:type="dxa"/>
            <w:tcBorders>
              <w:top w:val="nil"/>
              <w:left w:val="nil"/>
              <w:bottom w:val="single" w:sz="4" w:space="0" w:color="auto"/>
              <w:right w:val="single" w:sz="4" w:space="0" w:color="auto"/>
            </w:tcBorders>
            <w:shd w:val="clear" w:color="auto" w:fill="auto"/>
            <w:noWrap/>
            <w:vAlign w:val="center"/>
            <w:hideMark/>
          </w:tcPr>
          <w:p w14:paraId="02BFD356" w14:textId="77777777" w:rsidR="000B3C4B" w:rsidRPr="000B3C4B" w:rsidRDefault="000B3C4B" w:rsidP="000B3C4B">
            <w:pPr>
              <w:jc w:val="center"/>
              <w:rPr>
                <w:sz w:val="22"/>
                <w:szCs w:val="22"/>
              </w:rPr>
            </w:pPr>
            <w:r w:rsidRPr="000B3C4B">
              <w:rPr>
                <w:sz w:val="22"/>
                <w:szCs w:val="22"/>
              </w:rPr>
              <w:t>20.60</w:t>
            </w:r>
          </w:p>
        </w:tc>
        <w:tc>
          <w:tcPr>
            <w:tcW w:w="1720" w:type="dxa"/>
            <w:tcBorders>
              <w:top w:val="nil"/>
              <w:left w:val="nil"/>
              <w:bottom w:val="single" w:sz="4" w:space="0" w:color="auto"/>
              <w:right w:val="single" w:sz="4" w:space="0" w:color="auto"/>
            </w:tcBorders>
            <w:shd w:val="clear" w:color="auto" w:fill="auto"/>
            <w:noWrap/>
            <w:vAlign w:val="bottom"/>
            <w:hideMark/>
          </w:tcPr>
          <w:p w14:paraId="141B4118" w14:textId="77777777" w:rsidR="000B3C4B" w:rsidRPr="000B3C4B" w:rsidRDefault="000B3C4B" w:rsidP="000B3C4B">
            <w:pPr>
              <w:jc w:val="center"/>
              <w:rPr>
                <w:sz w:val="22"/>
                <w:szCs w:val="22"/>
              </w:rPr>
            </w:pPr>
            <w:r w:rsidRPr="000B3C4B">
              <w:rPr>
                <w:sz w:val="22"/>
                <w:szCs w:val="22"/>
              </w:rPr>
              <w:t>8,337.52</w:t>
            </w:r>
          </w:p>
        </w:tc>
        <w:tc>
          <w:tcPr>
            <w:tcW w:w="1500" w:type="dxa"/>
            <w:tcBorders>
              <w:top w:val="nil"/>
              <w:left w:val="nil"/>
              <w:bottom w:val="single" w:sz="4" w:space="0" w:color="auto"/>
              <w:right w:val="single" w:sz="4" w:space="0" w:color="auto"/>
            </w:tcBorders>
            <w:shd w:val="clear" w:color="auto" w:fill="auto"/>
            <w:noWrap/>
            <w:vAlign w:val="bottom"/>
            <w:hideMark/>
          </w:tcPr>
          <w:p w14:paraId="749CE7B2" w14:textId="77777777" w:rsidR="000B3C4B" w:rsidRPr="000B3C4B" w:rsidRDefault="000B3C4B" w:rsidP="000B3C4B">
            <w:pPr>
              <w:jc w:val="center"/>
              <w:rPr>
                <w:sz w:val="22"/>
                <w:szCs w:val="22"/>
              </w:rPr>
            </w:pPr>
            <w:r w:rsidRPr="000B3C4B">
              <w:rPr>
                <w:sz w:val="22"/>
                <w:szCs w:val="22"/>
              </w:rPr>
              <w:t xml:space="preserve">171,761.25 </w:t>
            </w:r>
          </w:p>
        </w:tc>
      </w:tr>
      <w:tr w:rsidR="000B3C4B" w:rsidRPr="000B3C4B" w14:paraId="473C7EAF"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1C1B1" w14:textId="77777777" w:rsidR="000B3C4B" w:rsidRPr="000B3C4B" w:rsidRDefault="000B3C4B" w:rsidP="000B3C4B">
            <w:pPr>
              <w:rPr>
                <w:sz w:val="22"/>
                <w:szCs w:val="22"/>
              </w:rPr>
            </w:pPr>
            <w:r w:rsidRPr="000B3C4B">
              <w:rPr>
                <w:sz w:val="22"/>
                <w:szCs w:val="22"/>
              </w:rPr>
              <w:t xml:space="preserve">Сеча избојака и уклањање корва ручно (513)  </w:t>
            </w:r>
          </w:p>
        </w:tc>
        <w:tc>
          <w:tcPr>
            <w:tcW w:w="1500" w:type="dxa"/>
            <w:tcBorders>
              <w:top w:val="nil"/>
              <w:left w:val="nil"/>
              <w:bottom w:val="single" w:sz="4" w:space="0" w:color="auto"/>
              <w:right w:val="single" w:sz="4" w:space="0" w:color="auto"/>
            </w:tcBorders>
            <w:shd w:val="clear" w:color="auto" w:fill="auto"/>
            <w:noWrap/>
            <w:vAlign w:val="center"/>
            <w:hideMark/>
          </w:tcPr>
          <w:p w14:paraId="3C2071D4" w14:textId="77777777" w:rsidR="000B3C4B" w:rsidRPr="000B3C4B" w:rsidRDefault="000B3C4B" w:rsidP="000B3C4B">
            <w:pPr>
              <w:jc w:val="center"/>
              <w:rPr>
                <w:sz w:val="22"/>
                <w:szCs w:val="22"/>
              </w:rPr>
            </w:pPr>
            <w:r w:rsidRPr="000B3C4B">
              <w:rPr>
                <w:sz w:val="22"/>
                <w:szCs w:val="22"/>
              </w:rPr>
              <w:t>0.60</w:t>
            </w:r>
          </w:p>
        </w:tc>
        <w:tc>
          <w:tcPr>
            <w:tcW w:w="1720" w:type="dxa"/>
            <w:tcBorders>
              <w:top w:val="nil"/>
              <w:left w:val="nil"/>
              <w:bottom w:val="single" w:sz="4" w:space="0" w:color="auto"/>
              <w:right w:val="single" w:sz="4" w:space="0" w:color="auto"/>
            </w:tcBorders>
            <w:shd w:val="clear" w:color="auto" w:fill="auto"/>
            <w:noWrap/>
            <w:vAlign w:val="bottom"/>
            <w:hideMark/>
          </w:tcPr>
          <w:p w14:paraId="43BB9347" w14:textId="77777777" w:rsidR="000B3C4B" w:rsidRPr="000B3C4B" w:rsidRDefault="000B3C4B" w:rsidP="000B3C4B">
            <w:pPr>
              <w:jc w:val="center"/>
              <w:rPr>
                <w:sz w:val="22"/>
                <w:szCs w:val="22"/>
              </w:rPr>
            </w:pPr>
            <w:r w:rsidRPr="000B3C4B">
              <w:rPr>
                <w:sz w:val="22"/>
                <w:szCs w:val="22"/>
              </w:rPr>
              <w:t>50,646.26</w:t>
            </w:r>
          </w:p>
        </w:tc>
        <w:tc>
          <w:tcPr>
            <w:tcW w:w="1500" w:type="dxa"/>
            <w:tcBorders>
              <w:top w:val="nil"/>
              <w:left w:val="nil"/>
              <w:bottom w:val="single" w:sz="4" w:space="0" w:color="auto"/>
              <w:right w:val="single" w:sz="4" w:space="0" w:color="auto"/>
            </w:tcBorders>
            <w:shd w:val="clear" w:color="auto" w:fill="auto"/>
            <w:noWrap/>
            <w:vAlign w:val="bottom"/>
            <w:hideMark/>
          </w:tcPr>
          <w:p w14:paraId="0E0DECA7" w14:textId="77777777" w:rsidR="000B3C4B" w:rsidRPr="000B3C4B" w:rsidRDefault="000B3C4B" w:rsidP="000B3C4B">
            <w:pPr>
              <w:jc w:val="center"/>
              <w:rPr>
                <w:sz w:val="22"/>
                <w:szCs w:val="22"/>
              </w:rPr>
            </w:pPr>
            <w:r w:rsidRPr="000B3C4B">
              <w:rPr>
                <w:sz w:val="22"/>
                <w:szCs w:val="22"/>
              </w:rPr>
              <w:t xml:space="preserve">30,438.40 </w:t>
            </w:r>
          </w:p>
        </w:tc>
      </w:tr>
      <w:tr w:rsidR="000B3C4B" w:rsidRPr="000B3C4B" w14:paraId="150EB67D"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EC5E" w14:textId="77777777" w:rsidR="000B3C4B" w:rsidRPr="000B3C4B" w:rsidRDefault="000B3C4B" w:rsidP="000B3C4B">
            <w:pPr>
              <w:rPr>
                <w:sz w:val="22"/>
                <w:szCs w:val="22"/>
              </w:rPr>
            </w:pPr>
            <w:r w:rsidRPr="000B3C4B">
              <w:rPr>
                <w:sz w:val="22"/>
                <w:szCs w:val="22"/>
              </w:rPr>
              <w:t>Уклањање корова ручно (515)</w:t>
            </w:r>
          </w:p>
        </w:tc>
        <w:tc>
          <w:tcPr>
            <w:tcW w:w="1500" w:type="dxa"/>
            <w:tcBorders>
              <w:top w:val="nil"/>
              <w:left w:val="nil"/>
              <w:bottom w:val="single" w:sz="4" w:space="0" w:color="auto"/>
              <w:right w:val="single" w:sz="4" w:space="0" w:color="auto"/>
            </w:tcBorders>
            <w:shd w:val="clear" w:color="auto" w:fill="auto"/>
            <w:noWrap/>
            <w:vAlign w:val="center"/>
            <w:hideMark/>
          </w:tcPr>
          <w:p w14:paraId="617CC875" w14:textId="77777777" w:rsidR="000B3C4B" w:rsidRPr="000B3C4B" w:rsidRDefault="000B3C4B" w:rsidP="000B3C4B">
            <w:pPr>
              <w:jc w:val="center"/>
              <w:rPr>
                <w:sz w:val="22"/>
                <w:szCs w:val="22"/>
              </w:rPr>
            </w:pPr>
            <w:r w:rsidRPr="000B3C4B">
              <w:rPr>
                <w:sz w:val="22"/>
                <w:szCs w:val="22"/>
              </w:rPr>
              <w:t>0.93</w:t>
            </w:r>
          </w:p>
        </w:tc>
        <w:tc>
          <w:tcPr>
            <w:tcW w:w="1720" w:type="dxa"/>
            <w:tcBorders>
              <w:top w:val="nil"/>
              <w:left w:val="nil"/>
              <w:bottom w:val="single" w:sz="4" w:space="0" w:color="auto"/>
              <w:right w:val="single" w:sz="4" w:space="0" w:color="auto"/>
            </w:tcBorders>
            <w:shd w:val="clear" w:color="auto" w:fill="auto"/>
            <w:noWrap/>
            <w:vAlign w:val="bottom"/>
            <w:hideMark/>
          </w:tcPr>
          <w:p w14:paraId="0B232984" w14:textId="77777777" w:rsidR="000B3C4B" w:rsidRPr="000B3C4B" w:rsidRDefault="000B3C4B" w:rsidP="000B3C4B">
            <w:pPr>
              <w:jc w:val="center"/>
              <w:rPr>
                <w:sz w:val="22"/>
                <w:szCs w:val="22"/>
              </w:rPr>
            </w:pPr>
            <w:r w:rsidRPr="000B3C4B">
              <w:rPr>
                <w:sz w:val="22"/>
                <w:szCs w:val="22"/>
              </w:rPr>
              <w:t>34,648.76</w:t>
            </w:r>
          </w:p>
        </w:tc>
        <w:tc>
          <w:tcPr>
            <w:tcW w:w="1500" w:type="dxa"/>
            <w:tcBorders>
              <w:top w:val="nil"/>
              <w:left w:val="nil"/>
              <w:bottom w:val="single" w:sz="4" w:space="0" w:color="auto"/>
              <w:right w:val="single" w:sz="4" w:space="0" w:color="auto"/>
            </w:tcBorders>
            <w:shd w:val="clear" w:color="auto" w:fill="auto"/>
            <w:noWrap/>
            <w:vAlign w:val="bottom"/>
            <w:hideMark/>
          </w:tcPr>
          <w:p w14:paraId="5EFC6DD7" w14:textId="77777777" w:rsidR="000B3C4B" w:rsidRPr="000B3C4B" w:rsidRDefault="000B3C4B" w:rsidP="000B3C4B">
            <w:pPr>
              <w:jc w:val="center"/>
              <w:rPr>
                <w:sz w:val="22"/>
                <w:szCs w:val="22"/>
              </w:rPr>
            </w:pPr>
            <w:r w:rsidRPr="000B3C4B">
              <w:rPr>
                <w:sz w:val="22"/>
                <w:szCs w:val="22"/>
              </w:rPr>
              <w:t xml:space="preserve">32,188.70 </w:t>
            </w:r>
          </w:p>
        </w:tc>
      </w:tr>
      <w:tr w:rsidR="000B3C4B" w:rsidRPr="000B3C4B" w14:paraId="3FC09887"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83AB" w14:textId="77777777" w:rsidR="000B3C4B" w:rsidRPr="000B3C4B" w:rsidRDefault="000B3C4B" w:rsidP="000B3C4B">
            <w:pPr>
              <w:rPr>
                <w:sz w:val="22"/>
                <w:szCs w:val="22"/>
              </w:rPr>
            </w:pPr>
            <w:r w:rsidRPr="000B3C4B">
              <w:rPr>
                <w:sz w:val="22"/>
                <w:szCs w:val="22"/>
              </w:rPr>
              <w:t>Окопавање и прашење у културама (518 )</w:t>
            </w:r>
          </w:p>
        </w:tc>
        <w:tc>
          <w:tcPr>
            <w:tcW w:w="1500" w:type="dxa"/>
            <w:tcBorders>
              <w:top w:val="nil"/>
              <w:left w:val="nil"/>
              <w:bottom w:val="single" w:sz="4" w:space="0" w:color="auto"/>
              <w:right w:val="single" w:sz="4" w:space="0" w:color="auto"/>
            </w:tcBorders>
            <w:shd w:val="clear" w:color="auto" w:fill="auto"/>
            <w:noWrap/>
            <w:vAlign w:val="center"/>
            <w:hideMark/>
          </w:tcPr>
          <w:p w14:paraId="4D77220B" w14:textId="77777777" w:rsidR="000B3C4B" w:rsidRPr="000B3C4B" w:rsidRDefault="000B3C4B" w:rsidP="000B3C4B">
            <w:pPr>
              <w:jc w:val="center"/>
              <w:rPr>
                <w:sz w:val="22"/>
                <w:szCs w:val="22"/>
              </w:rPr>
            </w:pPr>
            <w:r w:rsidRPr="000B3C4B">
              <w:rPr>
                <w:sz w:val="22"/>
                <w:szCs w:val="22"/>
              </w:rPr>
              <w:t>1.53</w:t>
            </w:r>
          </w:p>
        </w:tc>
        <w:tc>
          <w:tcPr>
            <w:tcW w:w="1720" w:type="dxa"/>
            <w:tcBorders>
              <w:top w:val="nil"/>
              <w:left w:val="nil"/>
              <w:bottom w:val="single" w:sz="4" w:space="0" w:color="auto"/>
              <w:right w:val="single" w:sz="4" w:space="0" w:color="auto"/>
            </w:tcBorders>
            <w:shd w:val="clear" w:color="auto" w:fill="auto"/>
            <w:noWrap/>
            <w:vAlign w:val="bottom"/>
            <w:hideMark/>
          </w:tcPr>
          <w:p w14:paraId="6E61E1A0" w14:textId="77777777" w:rsidR="000B3C4B" w:rsidRPr="000B3C4B" w:rsidRDefault="000B3C4B" w:rsidP="000B3C4B">
            <w:pPr>
              <w:jc w:val="center"/>
              <w:rPr>
                <w:sz w:val="22"/>
                <w:szCs w:val="22"/>
              </w:rPr>
            </w:pPr>
            <w:r w:rsidRPr="000B3C4B">
              <w:rPr>
                <w:sz w:val="22"/>
                <w:szCs w:val="22"/>
              </w:rPr>
              <w:t>41,562.05</w:t>
            </w:r>
          </w:p>
        </w:tc>
        <w:tc>
          <w:tcPr>
            <w:tcW w:w="1500" w:type="dxa"/>
            <w:tcBorders>
              <w:top w:val="nil"/>
              <w:left w:val="nil"/>
              <w:bottom w:val="single" w:sz="4" w:space="0" w:color="auto"/>
              <w:right w:val="single" w:sz="4" w:space="0" w:color="auto"/>
            </w:tcBorders>
            <w:shd w:val="clear" w:color="auto" w:fill="auto"/>
            <w:noWrap/>
            <w:vAlign w:val="bottom"/>
            <w:hideMark/>
          </w:tcPr>
          <w:p w14:paraId="3C19AAF7" w14:textId="77777777" w:rsidR="000B3C4B" w:rsidRPr="000B3C4B" w:rsidRDefault="000B3C4B" w:rsidP="000B3C4B">
            <w:pPr>
              <w:jc w:val="center"/>
              <w:rPr>
                <w:sz w:val="22"/>
                <w:szCs w:val="22"/>
              </w:rPr>
            </w:pPr>
            <w:r w:rsidRPr="000B3C4B">
              <w:rPr>
                <w:sz w:val="22"/>
                <w:szCs w:val="22"/>
              </w:rPr>
              <w:t xml:space="preserve">63,589.94 </w:t>
            </w:r>
          </w:p>
        </w:tc>
      </w:tr>
      <w:tr w:rsidR="000B3C4B" w:rsidRPr="000B3C4B" w14:paraId="498E55F7"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41DE" w14:textId="77777777" w:rsidR="000B3C4B" w:rsidRPr="000B3C4B" w:rsidRDefault="000B3C4B" w:rsidP="000B3C4B">
            <w:pPr>
              <w:rPr>
                <w:sz w:val="22"/>
                <w:szCs w:val="22"/>
              </w:rPr>
            </w:pPr>
            <w:r w:rsidRPr="000B3C4B">
              <w:rPr>
                <w:sz w:val="22"/>
                <w:szCs w:val="22"/>
              </w:rPr>
              <w:t>Чишћење у младим културама (527)</w:t>
            </w:r>
          </w:p>
        </w:tc>
        <w:tc>
          <w:tcPr>
            <w:tcW w:w="1500" w:type="dxa"/>
            <w:tcBorders>
              <w:top w:val="nil"/>
              <w:left w:val="nil"/>
              <w:bottom w:val="single" w:sz="4" w:space="0" w:color="auto"/>
              <w:right w:val="single" w:sz="4" w:space="0" w:color="auto"/>
            </w:tcBorders>
            <w:shd w:val="clear" w:color="auto" w:fill="auto"/>
            <w:noWrap/>
            <w:vAlign w:val="center"/>
            <w:hideMark/>
          </w:tcPr>
          <w:p w14:paraId="03F3BECA" w14:textId="77777777" w:rsidR="000B3C4B" w:rsidRPr="000B3C4B" w:rsidRDefault="000B3C4B" w:rsidP="000B3C4B">
            <w:pPr>
              <w:jc w:val="center"/>
              <w:rPr>
                <w:sz w:val="22"/>
                <w:szCs w:val="22"/>
              </w:rPr>
            </w:pPr>
            <w:r w:rsidRPr="000B3C4B">
              <w:rPr>
                <w:sz w:val="22"/>
                <w:szCs w:val="22"/>
              </w:rPr>
              <w:t>0.45</w:t>
            </w:r>
          </w:p>
        </w:tc>
        <w:tc>
          <w:tcPr>
            <w:tcW w:w="1720" w:type="dxa"/>
            <w:tcBorders>
              <w:top w:val="nil"/>
              <w:left w:val="nil"/>
              <w:bottom w:val="single" w:sz="4" w:space="0" w:color="auto"/>
              <w:right w:val="single" w:sz="4" w:space="0" w:color="auto"/>
            </w:tcBorders>
            <w:shd w:val="clear" w:color="auto" w:fill="auto"/>
            <w:noWrap/>
            <w:vAlign w:val="bottom"/>
            <w:hideMark/>
          </w:tcPr>
          <w:p w14:paraId="38EAF664" w14:textId="77777777" w:rsidR="000B3C4B" w:rsidRPr="000B3C4B" w:rsidRDefault="000B3C4B" w:rsidP="000B3C4B">
            <w:pPr>
              <w:jc w:val="center"/>
              <w:rPr>
                <w:sz w:val="22"/>
                <w:szCs w:val="22"/>
              </w:rPr>
            </w:pPr>
            <w:r w:rsidRPr="000B3C4B">
              <w:rPr>
                <w:sz w:val="22"/>
                <w:szCs w:val="22"/>
              </w:rPr>
              <w:t>32,832.00</w:t>
            </w:r>
          </w:p>
        </w:tc>
        <w:tc>
          <w:tcPr>
            <w:tcW w:w="1500" w:type="dxa"/>
            <w:tcBorders>
              <w:top w:val="nil"/>
              <w:left w:val="nil"/>
              <w:bottom w:val="single" w:sz="4" w:space="0" w:color="auto"/>
              <w:right w:val="single" w:sz="4" w:space="0" w:color="auto"/>
            </w:tcBorders>
            <w:shd w:val="clear" w:color="auto" w:fill="auto"/>
            <w:noWrap/>
            <w:vAlign w:val="bottom"/>
            <w:hideMark/>
          </w:tcPr>
          <w:p w14:paraId="28FB3E36" w14:textId="77777777" w:rsidR="000B3C4B" w:rsidRPr="000B3C4B" w:rsidRDefault="000B3C4B" w:rsidP="000B3C4B">
            <w:pPr>
              <w:jc w:val="center"/>
              <w:rPr>
                <w:sz w:val="22"/>
                <w:szCs w:val="22"/>
              </w:rPr>
            </w:pPr>
            <w:r w:rsidRPr="000B3C4B">
              <w:rPr>
                <w:sz w:val="22"/>
                <w:szCs w:val="22"/>
              </w:rPr>
              <w:t xml:space="preserve">14,807.23 </w:t>
            </w:r>
          </w:p>
        </w:tc>
      </w:tr>
      <w:tr w:rsidR="000B3C4B" w:rsidRPr="000B3C4B" w14:paraId="11F1A525"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84AEFB" w14:textId="77777777" w:rsidR="000B3C4B" w:rsidRPr="000B3C4B" w:rsidRDefault="000B3C4B" w:rsidP="000B3C4B">
            <w:pPr>
              <w:rPr>
                <w:sz w:val="22"/>
                <w:szCs w:val="22"/>
              </w:rPr>
            </w:pPr>
            <w:r w:rsidRPr="000B3C4B">
              <w:rPr>
                <w:sz w:val="22"/>
                <w:szCs w:val="22"/>
              </w:rPr>
              <w:t>Прореде у високим шумама (534)</w:t>
            </w:r>
          </w:p>
        </w:tc>
        <w:tc>
          <w:tcPr>
            <w:tcW w:w="1500" w:type="dxa"/>
            <w:tcBorders>
              <w:top w:val="nil"/>
              <w:left w:val="nil"/>
              <w:bottom w:val="single" w:sz="4" w:space="0" w:color="auto"/>
              <w:right w:val="single" w:sz="4" w:space="0" w:color="auto"/>
            </w:tcBorders>
            <w:shd w:val="clear" w:color="auto" w:fill="auto"/>
            <w:noWrap/>
            <w:vAlign w:val="center"/>
            <w:hideMark/>
          </w:tcPr>
          <w:p w14:paraId="2139D39D" w14:textId="77777777" w:rsidR="000B3C4B" w:rsidRPr="000B3C4B" w:rsidRDefault="000B3C4B" w:rsidP="000B3C4B">
            <w:pPr>
              <w:jc w:val="center"/>
              <w:rPr>
                <w:sz w:val="22"/>
                <w:szCs w:val="22"/>
              </w:rPr>
            </w:pPr>
            <w:r w:rsidRPr="000B3C4B">
              <w:rPr>
                <w:sz w:val="22"/>
                <w:szCs w:val="22"/>
              </w:rPr>
              <w:t>1.70</w:t>
            </w:r>
          </w:p>
        </w:tc>
        <w:tc>
          <w:tcPr>
            <w:tcW w:w="1720" w:type="dxa"/>
            <w:tcBorders>
              <w:top w:val="nil"/>
              <w:left w:val="nil"/>
              <w:bottom w:val="single" w:sz="4" w:space="0" w:color="auto"/>
              <w:right w:val="single" w:sz="4" w:space="0" w:color="auto"/>
            </w:tcBorders>
            <w:shd w:val="clear" w:color="auto" w:fill="auto"/>
            <w:noWrap/>
            <w:vAlign w:val="bottom"/>
            <w:hideMark/>
          </w:tcPr>
          <w:p w14:paraId="4277EE40" w14:textId="77777777" w:rsidR="000B3C4B" w:rsidRPr="000B3C4B" w:rsidRDefault="000B3C4B" w:rsidP="000B3C4B">
            <w:pPr>
              <w:jc w:val="center"/>
              <w:rPr>
                <w:sz w:val="22"/>
                <w:szCs w:val="22"/>
              </w:rPr>
            </w:pPr>
            <w:r w:rsidRPr="000B3C4B">
              <w:rPr>
                <w:sz w:val="22"/>
                <w:szCs w:val="22"/>
              </w:rPr>
              <w:t>8,244.08</w:t>
            </w:r>
          </w:p>
        </w:tc>
        <w:tc>
          <w:tcPr>
            <w:tcW w:w="1500" w:type="dxa"/>
            <w:tcBorders>
              <w:top w:val="nil"/>
              <w:left w:val="nil"/>
              <w:bottom w:val="single" w:sz="4" w:space="0" w:color="auto"/>
              <w:right w:val="single" w:sz="4" w:space="0" w:color="auto"/>
            </w:tcBorders>
            <w:shd w:val="clear" w:color="auto" w:fill="auto"/>
            <w:noWrap/>
            <w:vAlign w:val="bottom"/>
            <w:hideMark/>
          </w:tcPr>
          <w:p w14:paraId="0DFBDA48" w14:textId="77777777" w:rsidR="000B3C4B" w:rsidRPr="000B3C4B" w:rsidRDefault="000B3C4B" w:rsidP="000B3C4B">
            <w:pPr>
              <w:jc w:val="center"/>
              <w:rPr>
                <w:sz w:val="22"/>
                <w:szCs w:val="22"/>
              </w:rPr>
            </w:pPr>
            <w:r w:rsidRPr="000B3C4B">
              <w:rPr>
                <w:sz w:val="22"/>
                <w:szCs w:val="22"/>
              </w:rPr>
              <w:t xml:space="preserve">14,006.69 </w:t>
            </w:r>
          </w:p>
        </w:tc>
      </w:tr>
      <w:tr w:rsidR="000B3C4B" w:rsidRPr="000B3C4B" w14:paraId="4F8C58F8" w14:textId="77777777" w:rsidTr="000B3C4B">
        <w:trPr>
          <w:trHeight w:val="276"/>
          <w:jc w:val="center"/>
        </w:trPr>
        <w:tc>
          <w:tcPr>
            <w:tcW w:w="57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593DA0" w14:textId="77777777" w:rsidR="000B3C4B" w:rsidRPr="000B3C4B" w:rsidRDefault="000B3C4B" w:rsidP="000B3C4B">
            <w:pPr>
              <w:rPr>
                <w:sz w:val="22"/>
                <w:szCs w:val="22"/>
              </w:rPr>
            </w:pPr>
            <w:r w:rsidRPr="000B3C4B">
              <w:rPr>
                <w:sz w:val="22"/>
                <w:szCs w:val="22"/>
              </w:rPr>
              <w:t>Прореде у ВПС (532)</w:t>
            </w:r>
          </w:p>
        </w:tc>
        <w:tc>
          <w:tcPr>
            <w:tcW w:w="1500" w:type="dxa"/>
            <w:tcBorders>
              <w:top w:val="nil"/>
              <w:left w:val="nil"/>
              <w:bottom w:val="single" w:sz="4" w:space="0" w:color="auto"/>
              <w:right w:val="single" w:sz="4" w:space="0" w:color="auto"/>
            </w:tcBorders>
            <w:shd w:val="clear" w:color="auto" w:fill="auto"/>
            <w:noWrap/>
            <w:vAlign w:val="center"/>
            <w:hideMark/>
          </w:tcPr>
          <w:p w14:paraId="409E2460" w14:textId="77777777" w:rsidR="000B3C4B" w:rsidRPr="000B3C4B" w:rsidRDefault="000B3C4B" w:rsidP="000B3C4B">
            <w:pPr>
              <w:jc w:val="center"/>
              <w:rPr>
                <w:sz w:val="22"/>
                <w:szCs w:val="22"/>
              </w:rPr>
            </w:pPr>
            <w:r w:rsidRPr="000B3C4B">
              <w:rPr>
                <w:sz w:val="22"/>
                <w:szCs w:val="22"/>
              </w:rPr>
              <w:t>0.72</w:t>
            </w:r>
          </w:p>
        </w:tc>
        <w:tc>
          <w:tcPr>
            <w:tcW w:w="1720" w:type="dxa"/>
            <w:tcBorders>
              <w:top w:val="nil"/>
              <w:left w:val="nil"/>
              <w:bottom w:val="single" w:sz="4" w:space="0" w:color="auto"/>
              <w:right w:val="single" w:sz="4" w:space="0" w:color="auto"/>
            </w:tcBorders>
            <w:shd w:val="clear" w:color="auto" w:fill="auto"/>
            <w:noWrap/>
            <w:vAlign w:val="bottom"/>
            <w:hideMark/>
          </w:tcPr>
          <w:p w14:paraId="0DE65D75" w14:textId="77777777" w:rsidR="000B3C4B" w:rsidRPr="000B3C4B" w:rsidRDefault="000B3C4B" w:rsidP="000B3C4B">
            <w:pPr>
              <w:jc w:val="center"/>
              <w:rPr>
                <w:sz w:val="22"/>
                <w:szCs w:val="22"/>
              </w:rPr>
            </w:pPr>
            <w:r w:rsidRPr="000B3C4B">
              <w:rPr>
                <w:sz w:val="22"/>
                <w:szCs w:val="22"/>
              </w:rPr>
              <w:t>7,412.38</w:t>
            </w:r>
          </w:p>
        </w:tc>
        <w:tc>
          <w:tcPr>
            <w:tcW w:w="1500" w:type="dxa"/>
            <w:tcBorders>
              <w:top w:val="nil"/>
              <w:left w:val="nil"/>
              <w:bottom w:val="single" w:sz="4" w:space="0" w:color="auto"/>
              <w:right w:val="single" w:sz="4" w:space="0" w:color="auto"/>
            </w:tcBorders>
            <w:shd w:val="clear" w:color="auto" w:fill="auto"/>
            <w:noWrap/>
            <w:vAlign w:val="bottom"/>
            <w:hideMark/>
          </w:tcPr>
          <w:p w14:paraId="599BF82A" w14:textId="77777777" w:rsidR="000B3C4B" w:rsidRPr="000B3C4B" w:rsidRDefault="000B3C4B" w:rsidP="000B3C4B">
            <w:pPr>
              <w:jc w:val="center"/>
              <w:rPr>
                <w:sz w:val="22"/>
                <w:szCs w:val="22"/>
              </w:rPr>
            </w:pPr>
            <w:r w:rsidRPr="000B3C4B">
              <w:rPr>
                <w:sz w:val="22"/>
                <w:szCs w:val="22"/>
              </w:rPr>
              <w:t xml:space="preserve">5,307.26 </w:t>
            </w:r>
          </w:p>
        </w:tc>
      </w:tr>
      <w:tr w:rsidR="000B3C4B" w:rsidRPr="000B3C4B" w14:paraId="13A61A59" w14:textId="77777777" w:rsidTr="000B3C4B">
        <w:trPr>
          <w:trHeight w:val="288"/>
          <w:jc w:val="center"/>
        </w:trPr>
        <w:tc>
          <w:tcPr>
            <w:tcW w:w="570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63E09A5" w14:textId="77777777" w:rsidR="000B3C4B" w:rsidRPr="000B3C4B" w:rsidRDefault="000B3C4B" w:rsidP="000B3C4B">
            <w:pPr>
              <w:jc w:val="center"/>
              <w:rPr>
                <w:b/>
                <w:bCs/>
                <w:i/>
                <w:iCs/>
                <w:sz w:val="22"/>
                <w:szCs w:val="22"/>
              </w:rPr>
            </w:pPr>
            <w:r w:rsidRPr="000B3C4B">
              <w:rPr>
                <w:b/>
                <w:bCs/>
                <w:i/>
                <w:iCs/>
                <w:sz w:val="22"/>
                <w:szCs w:val="22"/>
              </w:rPr>
              <w:t>УКУПНО ЗА ГАЗДИНСКУ ЈЕДИНИЦУ</w:t>
            </w:r>
          </w:p>
        </w:tc>
        <w:tc>
          <w:tcPr>
            <w:tcW w:w="1500" w:type="dxa"/>
            <w:tcBorders>
              <w:top w:val="nil"/>
              <w:left w:val="nil"/>
              <w:bottom w:val="single" w:sz="4" w:space="0" w:color="auto"/>
              <w:right w:val="single" w:sz="4" w:space="0" w:color="auto"/>
            </w:tcBorders>
            <w:shd w:val="clear" w:color="000000" w:fill="F2DCDB"/>
            <w:noWrap/>
            <w:vAlign w:val="center"/>
            <w:hideMark/>
          </w:tcPr>
          <w:p w14:paraId="2504D9D5" w14:textId="77777777" w:rsidR="000B3C4B" w:rsidRPr="000B3C4B" w:rsidRDefault="000B3C4B" w:rsidP="000B3C4B">
            <w:pPr>
              <w:jc w:val="center"/>
              <w:rPr>
                <w:b/>
                <w:bCs/>
                <w:i/>
                <w:iCs/>
                <w:sz w:val="22"/>
                <w:szCs w:val="22"/>
              </w:rPr>
            </w:pPr>
            <w:r w:rsidRPr="000B3C4B">
              <w:rPr>
                <w:b/>
                <w:bCs/>
                <w:i/>
                <w:iCs/>
                <w:sz w:val="22"/>
                <w:szCs w:val="22"/>
              </w:rPr>
              <w:t>108.92</w:t>
            </w:r>
          </w:p>
        </w:tc>
        <w:tc>
          <w:tcPr>
            <w:tcW w:w="1720" w:type="dxa"/>
            <w:tcBorders>
              <w:top w:val="nil"/>
              <w:left w:val="nil"/>
              <w:bottom w:val="single" w:sz="4" w:space="0" w:color="auto"/>
              <w:right w:val="single" w:sz="4" w:space="0" w:color="auto"/>
            </w:tcBorders>
            <w:shd w:val="clear" w:color="000000" w:fill="F2DCDB"/>
            <w:noWrap/>
            <w:vAlign w:val="bottom"/>
            <w:hideMark/>
          </w:tcPr>
          <w:p w14:paraId="46258084" w14:textId="77777777" w:rsidR="000B3C4B" w:rsidRPr="000B3C4B" w:rsidRDefault="000B3C4B" w:rsidP="000B3C4B">
            <w:pPr>
              <w:rPr>
                <w:sz w:val="22"/>
                <w:szCs w:val="22"/>
              </w:rPr>
            </w:pPr>
            <w:r w:rsidRPr="000B3C4B">
              <w:rPr>
                <w:sz w:val="22"/>
                <w:szCs w:val="22"/>
              </w:rPr>
              <w:t> </w:t>
            </w:r>
          </w:p>
        </w:tc>
        <w:tc>
          <w:tcPr>
            <w:tcW w:w="1500" w:type="dxa"/>
            <w:tcBorders>
              <w:top w:val="nil"/>
              <w:left w:val="nil"/>
              <w:bottom w:val="single" w:sz="4" w:space="0" w:color="auto"/>
              <w:right w:val="single" w:sz="4" w:space="0" w:color="auto"/>
            </w:tcBorders>
            <w:shd w:val="clear" w:color="000000" w:fill="F2DCDB"/>
            <w:noWrap/>
            <w:vAlign w:val="bottom"/>
            <w:hideMark/>
          </w:tcPr>
          <w:p w14:paraId="27C03460" w14:textId="77777777" w:rsidR="000B3C4B" w:rsidRPr="000B3C4B" w:rsidRDefault="000B3C4B" w:rsidP="000B3C4B">
            <w:pPr>
              <w:jc w:val="center"/>
              <w:rPr>
                <w:b/>
                <w:bCs/>
                <w:i/>
                <w:iCs/>
                <w:sz w:val="22"/>
                <w:szCs w:val="22"/>
              </w:rPr>
            </w:pPr>
            <w:r w:rsidRPr="000B3C4B">
              <w:rPr>
                <w:b/>
                <w:bCs/>
                <w:i/>
                <w:iCs/>
                <w:sz w:val="22"/>
                <w:szCs w:val="22"/>
              </w:rPr>
              <w:t xml:space="preserve">1,295,875.33 </w:t>
            </w:r>
          </w:p>
        </w:tc>
      </w:tr>
    </w:tbl>
    <w:p w14:paraId="58C830AB" w14:textId="77777777" w:rsidR="00505827" w:rsidRDefault="00505827" w:rsidP="000B326E">
      <w:pPr>
        <w:spacing w:after="60"/>
        <w:ind w:firstLine="720"/>
        <w:rPr>
          <w:b/>
          <w:i/>
          <w:sz w:val="28"/>
          <w:szCs w:val="28"/>
          <w:lang w:val="sr-Cyrl-RS"/>
        </w:rPr>
      </w:pPr>
    </w:p>
    <w:p w14:paraId="12FFF012" w14:textId="77777777" w:rsidR="00505827" w:rsidRDefault="00505827" w:rsidP="000B326E">
      <w:pPr>
        <w:spacing w:after="60"/>
        <w:ind w:firstLine="720"/>
        <w:rPr>
          <w:b/>
          <w:i/>
          <w:sz w:val="28"/>
          <w:szCs w:val="28"/>
          <w:lang w:val="sr-Cyrl-RS"/>
        </w:rPr>
      </w:pPr>
    </w:p>
    <w:p w14:paraId="7FA99988" w14:textId="77777777" w:rsidR="00505827" w:rsidRDefault="00505827" w:rsidP="000B326E">
      <w:pPr>
        <w:spacing w:after="60"/>
        <w:ind w:firstLine="720"/>
        <w:rPr>
          <w:b/>
          <w:i/>
          <w:sz w:val="28"/>
          <w:szCs w:val="28"/>
          <w:lang w:val="sr-Cyrl-RS"/>
        </w:rPr>
      </w:pPr>
    </w:p>
    <w:p w14:paraId="2874030C" w14:textId="77777777" w:rsidR="00505827" w:rsidRDefault="00505827" w:rsidP="000B326E">
      <w:pPr>
        <w:spacing w:after="60"/>
        <w:ind w:firstLine="720"/>
        <w:rPr>
          <w:b/>
          <w:i/>
          <w:sz w:val="28"/>
          <w:szCs w:val="28"/>
          <w:lang w:val="sr-Cyrl-RS"/>
        </w:rPr>
      </w:pPr>
    </w:p>
    <w:p w14:paraId="66E672B2" w14:textId="77777777" w:rsidR="000B3C4B" w:rsidRDefault="000B3C4B" w:rsidP="000B3C4B">
      <w:pPr>
        <w:keepNext/>
        <w:jc w:val="center"/>
        <w:outlineLvl w:val="1"/>
        <w:rPr>
          <w:b/>
          <w:i/>
          <w:sz w:val="28"/>
          <w:lang w:val="hr-HR"/>
        </w:rPr>
      </w:pPr>
      <w:r w:rsidRPr="00573EC2">
        <w:rPr>
          <w:b/>
          <w:i/>
          <w:sz w:val="28"/>
          <w:lang w:val="hr-HR"/>
        </w:rPr>
        <w:lastRenderedPageBreak/>
        <w:t>4.2.2.3. Трошкови заштите шума</w:t>
      </w:r>
    </w:p>
    <w:p w14:paraId="05A5BAF4" w14:textId="77777777" w:rsidR="00505827" w:rsidRDefault="00505827" w:rsidP="000B326E">
      <w:pPr>
        <w:spacing w:after="60"/>
        <w:ind w:firstLine="720"/>
        <w:rPr>
          <w:b/>
          <w:i/>
          <w:sz w:val="28"/>
          <w:szCs w:val="28"/>
          <w:lang w:val="sr-Cyrl-RS"/>
        </w:rPr>
      </w:pPr>
    </w:p>
    <w:p w14:paraId="566FDD5F" w14:textId="7C800742" w:rsidR="000B3C4B" w:rsidRPr="00AF150F" w:rsidRDefault="000B3C4B" w:rsidP="000B3C4B">
      <w:pPr>
        <w:jc w:val="center"/>
        <w:rPr>
          <w:sz w:val="22"/>
          <w:szCs w:val="22"/>
        </w:rPr>
      </w:pPr>
      <w:r w:rsidRPr="00AF150F">
        <w:rPr>
          <w:bCs/>
          <w:sz w:val="24"/>
          <w:szCs w:val="24"/>
          <w:lang w:val="sr-Cyrl-CS"/>
        </w:rPr>
        <w:t>Трошкови на заштити шума у ГЈ ''</w:t>
      </w:r>
      <w:r>
        <w:rPr>
          <w:bCs/>
          <w:sz w:val="24"/>
          <w:szCs w:val="24"/>
          <w:lang w:val="sr-Cyrl-CS"/>
        </w:rPr>
        <w:t>Ђаковачке планине</w:t>
      </w:r>
      <w:r w:rsidRPr="00AF150F">
        <w:rPr>
          <w:bCs/>
          <w:sz w:val="24"/>
          <w:szCs w:val="24"/>
          <w:lang w:val="sr-Cyrl-CS"/>
        </w:rPr>
        <w:t xml:space="preserve">'' годишње су  </w:t>
      </w:r>
      <w:r>
        <w:rPr>
          <w:sz w:val="22"/>
          <w:szCs w:val="22"/>
          <w:lang w:val="sr-Cyrl-RS"/>
        </w:rPr>
        <w:t xml:space="preserve">519.924,00 </w:t>
      </w:r>
      <w:r w:rsidRPr="00AF150F">
        <w:rPr>
          <w:bCs/>
          <w:sz w:val="24"/>
          <w:szCs w:val="24"/>
          <w:lang w:val="sr-Cyrl-CS"/>
        </w:rPr>
        <w:t>дин.</w:t>
      </w:r>
    </w:p>
    <w:p w14:paraId="4201E314" w14:textId="77777777" w:rsidR="00505827" w:rsidRDefault="00505827" w:rsidP="000B326E">
      <w:pPr>
        <w:spacing w:after="60"/>
        <w:ind w:firstLine="720"/>
        <w:rPr>
          <w:b/>
          <w:i/>
          <w:sz w:val="28"/>
          <w:szCs w:val="28"/>
          <w:lang w:val="sr-Cyrl-RS"/>
        </w:rPr>
      </w:pPr>
    </w:p>
    <w:p w14:paraId="6A13A0D9" w14:textId="77777777" w:rsidR="00287B65" w:rsidRDefault="00287B65" w:rsidP="00287B65">
      <w:pPr>
        <w:keepNext/>
        <w:jc w:val="center"/>
        <w:outlineLvl w:val="1"/>
        <w:rPr>
          <w:b/>
          <w:i/>
          <w:sz w:val="28"/>
          <w:lang w:val="sr-Cyrl-RS"/>
        </w:rPr>
      </w:pPr>
      <w:bookmarkStart w:id="222" w:name="_Toc168564932"/>
      <w:r>
        <w:rPr>
          <w:b/>
          <w:i/>
          <w:sz w:val="28"/>
          <w:lang w:val="hr-HR"/>
        </w:rPr>
        <w:t>4.2.2.</w:t>
      </w:r>
      <w:r>
        <w:rPr>
          <w:b/>
          <w:i/>
          <w:sz w:val="28"/>
          <w:lang w:val="sr-Cyrl-RS"/>
        </w:rPr>
        <w:t>4</w:t>
      </w:r>
      <w:r w:rsidRPr="00635433">
        <w:rPr>
          <w:b/>
          <w:i/>
          <w:sz w:val="28"/>
          <w:lang w:val="hr-HR"/>
        </w:rPr>
        <w:t>. Трошкови на изградњи и одржавању шумских саобраћајница</w:t>
      </w:r>
      <w:bookmarkEnd w:id="222"/>
    </w:p>
    <w:p w14:paraId="3B02ABB1" w14:textId="77777777" w:rsidR="00287B65" w:rsidRPr="00287B65" w:rsidRDefault="00287B65" w:rsidP="00287B65">
      <w:pPr>
        <w:keepNext/>
        <w:jc w:val="center"/>
        <w:outlineLvl w:val="1"/>
        <w:rPr>
          <w:b/>
          <w:i/>
          <w:sz w:val="28"/>
          <w:lang w:val="sr-Cyrl-RS"/>
        </w:rPr>
      </w:pPr>
    </w:p>
    <w:tbl>
      <w:tblPr>
        <w:tblW w:w="7940" w:type="dxa"/>
        <w:jc w:val="center"/>
        <w:tblInd w:w="103" w:type="dxa"/>
        <w:tblLook w:val="04A0" w:firstRow="1" w:lastRow="0" w:firstColumn="1" w:lastColumn="0" w:noHBand="0" w:noVBand="1"/>
      </w:tblPr>
      <w:tblGrid>
        <w:gridCol w:w="2980"/>
        <w:gridCol w:w="1740"/>
        <w:gridCol w:w="1500"/>
        <w:gridCol w:w="1720"/>
      </w:tblGrid>
      <w:tr w:rsidR="00287B65" w:rsidRPr="00287B65" w14:paraId="5E332FCA" w14:textId="77777777" w:rsidTr="00287B65">
        <w:trPr>
          <w:trHeight w:val="555"/>
          <w:jc w:val="center"/>
        </w:trPr>
        <w:tc>
          <w:tcPr>
            <w:tcW w:w="29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5E67611" w14:textId="77777777" w:rsidR="00287B65" w:rsidRPr="00287B65" w:rsidRDefault="00287B65" w:rsidP="00287B65">
            <w:pPr>
              <w:jc w:val="center"/>
              <w:rPr>
                <w:b/>
                <w:bCs/>
                <w:sz w:val="22"/>
                <w:szCs w:val="22"/>
              </w:rPr>
            </w:pPr>
            <w:r w:rsidRPr="00287B65">
              <w:rPr>
                <w:b/>
                <w:bCs/>
                <w:sz w:val="22"/>
                <w:szCs w:val="22"/>
              </w:rPr>
              <w:t>Врста рада</w:t>
            </w:r>
          </w:p>
        </w:tc>
        <w:tc>
          <w:tcPr>
            <w:tcW w:w="1740" w:type="dxa"/>
            <w:tcBorders>
              <w:top w:val="single" w:sz="4" w:space="0" w:color="auto"/>
              <w:left w:val="nil"/>
              <w:bottom w:val="single" w:sz="4" w:space="0" w:color="auto"/>
              <w:right w:val="single" w:sz="4" w:space="0" w:color="auto"/>
            </w:tcBorders>
            <w:shd w:val="clear" w:color="000000" w:fill="DCE6F1"/>
            <w:noWrap/>
            <w:vAlign w:val="center"/>
            <w:hideMark/>
          </w:tcPr>
          <w:p w14:paraId="554C4FDA" w14:textId="77777777" w:rsidR="00287B65" w:rsidRPr="00287B65" w:rsidRDefault="00287B65" w:rsidP="00287B65">
            <w:pPr>
              <w:jc w:val="center"/>
              <w:rPr>
                <w:b/>
                <w:bCs/>
                <w:sz w:val="22"/>
                <w:szCs w:val="22"/>
              </w:rPr>
            </w:pPr>
            <w:r w:rsidRPr="00287B65">
              <w:rPr>
                <w:b/>
                <w:bCs/>
                <w:sz w:val="22"/>
                <w:szCs w:val="22"/>
              </w:rPr>
              <w:t>км</w:t>
            </w:r>
          </w:p>
        </w:tc>
        <w:tc>
          <w:tcPr>
            <w:tcW w:w="1500" w:type="dxa"/>
            <w:tcBorders>
              <w:top w:val="single" w:sz="4" w:space="0" w:color="auto"/>
              <w:left w:val="nil"/>
              <w:bottom w:val="single" w:sz="4" w:space="0" w:color="auto"/>
              <w:right w:val="single" w:sz="4" w:space="0" w:color="auto"/>
            </w:tcBorders>
            <w:shd w:val="clear" w:color="000000" w:fill="DCE6F1"/>
            <w:vAlign w:val="center"/>
            <w:hideMark/>
          </w:tcPr>
          <w:p w14:paraId="6BA04AB0" w14:textId="77777777" w:rsidR="00287B65" w:rsidRPr="00287B65" w:rsidRDefault="00287B65" w:rsidP="00287B65">
            <w:pPr>
              <w:jc w:val="center"/>
              <w:rPr>
                <w:b/>
                <w:bCs/>
                <w:sz w:val="22"/>
                <w:szCs w:val="22"/>
              </w:rPr>
            </w:pPr>
            <w:r w:rsidRPr="00287B65">
              <w:rPr>
                <w:b/>
                <w:bCs/>
                <w:sz w:val="22"/>
                <w:szCs w:val="22"/>
              </w:rPr>
              <w:t>Јед. цена дин./км</w:t>
            </w:r>
          </w:p>
        </w:tc>
        <w:tc>
          <w:tcPr>
            <w:tcW w:w="1720" w:type="dxa"/>
            <w:tcBorders>
              <w:top w:val="single" w:sz="4" w:space="0" w:color="auto"/>
              <w:left w:val="nil"/>
              <w:bottom w:val="single" w:sz="4" w:space="0" w:color="auto"/>
              <w:right w:val="single" w:sz="4" w:space="0" w:color="auto"/>
            </w:tcBorders>
            <w:shd w:val="clear" w:color="000000" w:fill="DCE6F1"/>
            <w:noWrap/>
            <w:vAlign w:val="center"/>
            <w:hideMark/>
          </w:tcPr>
          <w:p w14:paraId="7F5E42BC" w14:textId="77777777" w:rsidR="00287B65" w:rsidRPr="00287B65" w:rsidRDefault="00287B65" w:rsidP="00287B65">
            <w:pPr>
              <w:jc w:val="center"/>
              <w:rPr>
                <w:b/>
                <w:bCs/>
                <w:sz w:val="22"/>
                <w:szCs w:val="22"/>
              </w:rPr>
            </w:pPr>
            <w:r w:rsidRPr="00287B65">
              <w:rPr>
                <w:b/>
                <w:bCs/>
                <w:sz w:val="22"/>
                <w:szCs w:val="22"/>
              </w:rPr>
              <w:t>Сведа дин.</w:t>
            </w:r>
          </w:p>
        </w:tc>
      </w:tr>
      <w:tr w:rsidR="00287B65" w:rsidRPr="00287B65" w14:paraId="6625D945" w14:textId="77777777" w:rsidTr="00287B65">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6CBD3E35" w14:textId="77777777" w:rsidR="00287B65" w:rsidRPr="00287B65" w:rsidRDefault="00287B65" w:rsidP="00287B65">
            <w:pPr>
              <w:rPr>
                <w:sz w:val="22"/>
                <w:szCs w:val="22"/>
              </w:rPr>
            </w:pPr>
            <w:r w:rsidRPr="00287B65">
              <w:rPr>
                <w:sz w:val="22"/>
                <w:szCs w:val="22"/>
              </w:rPr>
              <w:t xml:space="preserve">Одржавање ш. путева </w:t>
            </w:r>
          </w:p>
        </w:tc>
        <w:tc>
          <w:tcPr>
            <w:tcW w:w="1740" w:type="dxa"/>
            <w:tcBorders>
              <w:top w:val="nil"/>
              <w:left w:val="nil"/>
              <w:bottom w:val="single" w:sz="4" w:space="0" w:color="auto"/>
              <w:right w:val="single" w:sz="4" w:space="0" w:color="auto"/>
            </w:tcBorders>
            <w:shd w:val="clear" w:color="auto" w:fill="auto"/>
            <w:noWrap/>
            <w:vAlign w:val="center"/>
            <w:hideMark/>
          </w:tcPr>
          <w:p w14:paraId="330871B0" w14:textId="77777777" w:rsidR="00287B65" w:rsidRPr="00287B65" w:rsidRDefault="00287B65" w:rsidP="00287B65">
            <w:pPr>
              <w:jc w:val="right"/>
              <w:rPr>
                <w:sz w:val="22"/>
                <w:szCs w:val="22"/>
              </w:rPr>
            </w:pPr>
            <w:r w:rsidRPr="00287B65">
              <w:rPr>
                <w:sz w:val="22"/>
                <w:szCs w:val="22"/>
              </w:rPr>
              <w:t>2.212</w:t>
            </w:r>
          </w:p>
        </w:tc>
        <w:tc>
          <w:tcPr>
            <w:tcW w:w="1500" w:type="dxa"/>
            <w:tcBorders>
              <w:top w:val="nil"/>
              <w:left w:val="nil"/>
              <w:bottom w:val="single" w:sz="4" w:space="0" w:color="auto"/>
              <w:right w:val="single" w:sz="4" w:space="0" w:color="auto"/>
            </w:tcBorders>
            <w:shd w:val="clear" w:color="auto" w:fill="auto"/>
            <w:noWrap/>
            <w:vAlign w:val="center"/>
            <w:hideMark/>
          </w:tcPr>
          <w:p w14:paraId="65FE3F22" w14:textId="77777777" w:rsidR="00287B65" w:rsidRPr="00287B65" w:rsidRDefault="00287B65" w:rsidP="00287B65">
            <w:pPr>
              <w:jc w:val="right"/>
              <w:rPr>
                <w:sz w:val="22"/>
                <w:szCs w:val="22"/>
              </w:rPr>
            </w:pPr>
            <w:r w:rsidRPr="00287B65">
              <w:rPr>
                <w:sz w:val="22"/>
                <w:szCs w:val="22"/>
              </w:rPr>
              <w:t>500,000.00</w:t>
            </w:r>
          </w:p>
        </w:tc>
        <w:tc>
          <w:tcPr>
            <w:tcW w:w="1720" w:type="dxa"/>
            <w:tcBorders>
              <w:top w:val="nil"/>
              <w:left w:val="nil"/>
              <w:bottom w:val="single" w:sz="4" w:space="0" w:color="auto"/>
              <w:right w:val="single" w:sz="4" w:space="0" w:color="auto"/>
            </w:tcBorders>
            <w:shd w:val="clear" w:color="auto" w:fill="auto"/>
            <w:noWrap/>
            <w:vAlign w:val="center"/>
            <w:hideMark/>
          </w:tcPr>
          <w:p w14:paraId="65C8DF27" w14:textId="77777777" w:rsidR="00287B65" w:rsidRPr="00287B65" w:rsidRDefault="00287B65" w:rsidP="00287B65">
            <w:pPr>
              <w:jc w:val="right"/>
              <w:rPr>
                <w:sz w:val="22"/>
                <w:szCs w:val="22"/>
              </w:rPr>
            </w:pPr>
            <w:r w:rsidRPr="00287B65">
              <w:rPr>
                <w:sz w:val="22"/>
                <w:szCs w:val="22"/>
              </w:rPr>
              <w:t>1,106,000.00</w:t>
            </w:r>
          </w:p>
        </w:tc>
      </w:tr>
      <w:tr w:rsidR="00287B65" w:rsidRPr="00287B65" w14:paraId="09E47E94" w14:textId="77777777" w:rsidTr="00287B65">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50D20CE" w14:textId="77777777" w:rsidR="00287B65" w:rsidRPr="00287B65" w:rsidRDefault="00287B65" w:rsidP="00287B65">
            <w:pPr>
              <w:rPr>
                <w:sz w:val="22"/>
                <w:szCs w:val="22"/>
              </w:rPr>
            </w:pPr>
            <w:r w:rsidRPr="00287B65">
              <w:rPr>
                <w:sz w:val="22"/>
                <w:szCs w:val="22"/>
              </w:rPr>
              <w:t xml:space="preserve">Инвест.одржавање ш. путева </w:t>
            </w:r>
          </w:p>
        </w:tc>
        <w:tc>
          <w:tcPr>
            <w:tcW w:w="1740" w:type="dxa"/>
            <w:tcBorders>
              <w:top w:val="nil"/>
              <w:left w:val="nil"/>
              <w:bottom w:val="single" w:sz="4" w:space="0" w:color="auto"/>
              <w:right w:val="single" w:sz="4" w:space="0" w:color="auto"/>
            </w:tcBorders>
            <w:shd w:val="clear" w:color="auto" w:fill="auto"/>
            <w:noWrap/>
            <w:vAlign w:val="center"/>
            <w:hideMark/>
          </w:tcPr>
          <w:p w14:paraId="73B05886" w14:textId="77777777" w:rsidR="00287B65" w:rsidRPr="00287B65" w:rsidRDefault="00287B65" w:rsidP="00287B65">
            <w:pPr>
              <w:jc w:val="right"/>
              <w:rPr>
                <w:sz w:val="22"/>
                <w:szCs w:val="22"/>
              </w:rPr>
            </w:pPr>
            <w:r w:rsidRPr="00287B65">
              <w:rPr>
                <w:sz w:val="22"/>
                <w:szCs w:val="22"/>
              </w:rPr>
              <w:t>1.207</w:t>
            </w:r>
          </w:p>
        </w:tc>
        <w:tc>
          <w:tcPr>
            <w:tcW w:w="1500" w:type="dxa"/>
            <w:tcBorders>
              <w:top w:val="nil"/>
              <w:left w:val="nil"/>
              <w:bottom w:val="single" w:sz="4" w:space="0" w:color="auto"/>
              <w:right w:val="single" w:sz="4" w:space="0" w:color="auto"/>
            </w:tcBorders>
            <w:shd w:val="clear" w:color="auto" w:fill="auto"/>
            <w:noWrap/>
            <w:vAlign w:val="center"/>
            <w:hideMark/>
          </w:tcPr>
          <w:p w14:paraId="4F40F6C7" w14:textId="77777777" w:rsidR="00287B65" w:rsidRPr="00287B65" w:rsidRDefault="00287B65" w:rsidP="00287B65">
            <w:pPr>
              <w:jc w:val="right"/>
              <w:rPr>
                <w:sz w:val="22"/>
                <w:szCs w:val="22"/>
              </w:rPr>
            </w:pPr>
            <w:r w:rsidRPr="00287B65">
              <w:rPr>
                <w:sz w:val="22"/>
                <w:szCs w:val="22"/>
              </w:rPr>
              <w:t>1,500,000.00</w:t>
            </w:r>
          </w:p>
        </w:tc>
        <w:tc>
          <w:tcPr>
            <w:tcW w:w="1720" w:type="dxa"/>
            <w:tcBorders>
              <w:top w:val="nil"/>
              <w:left w:val="nil"/>
              <w:bottom w:val="single" w:sz="4" w:space="0" w:color="auto"/>
              <w:right w:val="single" w:sz="4" w:space="0" w:color="auto"/>
            </w:tcBorders>
            <w:shd w:val="clear" w:color="auto" w:fill="auto"/>
            <w:noWrap/>
            <w:vAlign w:val="center"/>
            <w:hideMark/>
          </w:tcPr>
          <w:p w14:paraId="0A4811EE" w14:textId="77777777" w:rsidR="00287B65" w:rsidRPr="00287B65" w:rsidRDefault="00287B65" w:rsidP="00287B65">
            <w:pPr>
              <w:jc w:val="right"/>
              <w:rPr>
                <w:sz w:val="22"/>
                <w:szCs w:val="22"/>
              </w:rPr>
            </w:pPr>
            <w:r w:rsidRPr="00287B65">
              <w:rPr>
                <w:sz w:val="22"/>
                <w:szCs w:val="22"/>
              </w:rPr>
              <w:t>1,810,500.00</w:t>
            </w:r>
          </w:p>
        </w:tc>
      </w:tr>
      <w:tr w:rsidR="00287B65" w:rsidRPr="00287B65" w14:paraId="112FB5A2" w14:textId="77777777" w:rsidTr="00287B65">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DD8A033" w14:textId="77777777" w:rsidR="00287B65" w:rsidRPr="00287B65" w:rsidRDefault="00287B65" w:rsidP="00287B65">
            <w:pPr>
              <w:rPr>
                <w:sz w:val="22"/>
                <w:szCs w:val="22"/>
              </w:rPr>
            </w:pPr>
            <w:r w:rsidRPr="00287B65">
              <w:rPr>
                <w:sz w:val="22"/>
                <w:szCs w:val="22"/>
              </w:rPr>
              <w:t>Реконструкција ш. путева</w:t>
            </w:r>
          </w:p>
        </w:tc>
        <w:tc>
          <w:tcPr>
            <w:tcW w:w="1740" w:type="dxa"/>
            <w:tcBorders>
              <w:top w:val="nil"/>
              <w:left w:val="nil"/>
              <w:bottom w:val="single" w:sz="4" w:space="0" w:color="auto"/>
              <w:right w:val="single" w:sz="4" w:space="0" w:color="auto"/>
            </w:tcBorders>
            <w:shd w:val="clear" w:color="auto" w:fill="auto"/>
            <w:noWrap/>
            <w:vAlign w:val="center"/>
            <w:hideMark/>
          </w:tcPr>
          <w:p w14:paraId="1A86935B" w14:textId="77777777" w:rsidR="00287B65" w:rsidRPr="00287B65" w:rsidRDefault="00287B65" w:rsidP="00287B65">
            <w:pPr>
              <w:jc w:val="right"/>
              <w:rPr>
                <w:sz w:val="22"/>
                <w:szCs w:val="22"/>
              </w:rPr>
            </w:pPr>
            <w:r w:rsidRPr="00287B65">
              <w:rPr>
                <w:sz w:val="22"/>
                <w:szCs w:val="22"/>
              </w:rPr>
              <w:t>0.506</w:t>
            </w:r>
          </w:p>
        </w:tc>
        <w:tc>
          <w:tcPr>
            <w:tcW w:w="1500" w:type="dxa"/>
            <w:tcBorders>
              <w:top w:val="nil"/>
              <w:left w:val="nil"/>
              <w:bottom w:val="single" w:sz="4" w:space="0" w:color="auto"/>
              <w:right w:val="single" w:sz="4" w:space="0" w:color="auto"/>
            </w:tcBorders>
            <w:shd w:val="clear" w:color="auto" w:fill="auto"/>
            <w:noWrap/>
            <w:vAlign w:val="center"/>
            <w:hideMark/>
          </w:tcPr>
          <w:p w14:paraId="37CFC0D5" w14:textId="77777777" w:rsidR="00287B65" w:rsidRPr="00287B65" w:rsidRDefault="00287B65" w:rsidP="00287B65">
            <w:pPr>
              <w:jc w:val="right"/>
              <w:rPr>
                <w:sz w:val="22"/>
                <w:szCs w:val="22"/>
              </w:rPr>
            </w:pPr>
            <w:r w:rsidRPr="00287B65">
              <w:rPr>
                <w:sz w:val="22"/>
                <w:szCs w:val="22"/>
              </w:rPr>
              <w:t>3,800,000.00</w:t>
            </w:r>
          </w:p>
        </w:tc>
        <w:tc>
          <w:tcPr>
            <w:tcW w:w="1720" w:type="dxa"/>
            <w:tcBorders>
              <w:top w:val="nil"/>
              <w:left w:val="nil"/>
              <w:bottom w:val="single" w:sz="4" w:space="0" w:color="auto"/>
              <w:right w:val="single" w:sz="4" w:space="0" w:color="auto"/>
            </w:tcBorders>
            <w:shd w:val="clear" w:color="auto" w:fill="auto"/>
            <w:noWrap/>
            <w:vAlign w:val="center"/>
            <w:hideMark/>
          </w:tcPr>
          <w:p w14:paraId="38257CC0" w14:textId="77777777" w:rsidR="00287B65" w:rsidRPr="00287B65" w:rsidRDefault="00287B65" w:rsidP="00287B65">
            <w:pPr>
              <w:jc w:val="right"/>
              <w:rPr>
                <w:sz w:val="22"/>
                <w:szCs w:val="22"/>
              </w:rPr>
            </w:pPr>
            <w:r w:rsidRPr="00287B65">
              <w:rPr>
                <w:sz w:val="22"/>
                <w:szCs w:val="22"/>
              </w:rPr>
              <w:t>1,922,800.00</w:t>
            </w:r>
          </w:p>
        </w:tc>
      </w:tr>
      <w:tr w:rsidR="00287B65" w:rsidRPr="00287B65" w14:paraId="13F02328" w14:textId="77777777" w:rsidTr="00287B65">
        <w:trPr>
          <w:trHeight w:val="276"/>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6E57C032" w14:textId="77777777" w:rsidR="00287B65" w:rsidRPr="00287B65" w:rsidRDefault="00287B65" w:rsidP="00287B65">
            <w:pPr>
              <w:rPr>
                <w:sz w:val="22"/>
                <w:szCs w:val="22"/>
              </w:rPr>
            </w:pPr>
            <w:r w:rsidRPr="00287B65">
              <w:rPr>
                <w:sz w:val="22"/>
                <w:szCs w:val="22"/>
              </w:rPr>
              <w:t>Изградња ш.путева</w:t>
            </w:r>
          </w:p>
        </w:tc>
        <w:tc>
          <w:tcPr>
            <w:tcW w:w="1740" w:type="dxa"/>
            <w:tcBorders>
              <w:top w:val="nil"/>
              <w:left w:val="nil"/>
              <w:bottom w:val="single" w:sz="4" w:space="0" w:color="auto"/>
              <w:right w:val="single" w:sz="4" w:space="0" w:color="auto"/>
            </w:tcBorders>
            <w:shd w:val="clear" w:color="auto" w:fill="auto"/>
            <w:noWrap/>
            <w:vAlign w:val="center"/>
            <w:hideMark/>
          </w:tcPr>
          <w:p w14:paraId="37752EC8" w14:textId="77777777" w:rsidR="00287B65" w:rsidRPr="00287B65" w:rsidRDefault="00287B65" w:rsidP="00287B65">
            <w:pPr>
              <w:jc w:val="right"/>
              <w:rPr>
                <w:sz w:val="22"/>
                <w:szCs w:val="22"/>
              </w:rPr>
            </w:pPr>
            <w:r w:rsidRPr="00287B65">
              <w:rPr>
                <w:sz w:val="22"/>
                <w:szCs w:val="22"/>
              </w:rPr>
              <w:t>0.280</w:t>
            </w:r>
          </w:p>
        </w:tc>
        <w:tc>
          <w:tcPr>
            <w:tcW w:w="1500" w:type="dxa"/>
            <w:tcBorders>
              <w:top w:val="nil"/>
              <w:left w:val="nil"/>
              <w:bottom w:val="single" w:sz="4" w:space="0" w:color="auto"/>
              <w:right w:val="single" w:sz="4" w:space="0" w:color="auto"/>
            </w:tcBorders>
            <w:shd w:val="clear" w:color="auto" w:fill="auto"/>
            <w:noWrap/>
            <w:vAlign w:val="center"/>
            <w:hideMark/>
          </w:tcPr>
          <w:p w14:paraId="259088CC" w14:textId="77777777" w:rsidR="00287B65" w:rsidRPr="00287B65" w:rsidRDefault="00287B65" w:rsidP="00287B65">
            <w:pPr>
              <w:jc w:val="right"/>
              <w:rPr>
                <w:sz w:val="22"/>
                <w:szCs w:val="22"/>
              </w:rPr>
            </w:pPr>
            <w:r w:rsidRPr="00287B65">
              <w:rPr>
                <w:sz w:val="22"/>
                <w:szCs w:val="22"/>
              </w:rPr>
              <w:t>4,100,000.00</w:t>
            </w:r>
          </w:p>
        </w:tc>
        <w:tc>
          <w:tcPr>
            <w:tcW w:w="1720" w:type="dxa"/>
            <w:tcBorders>
              <w:top w:val="nil"/>
              <w:left w:val="nil"/>
              <w:bottom w:val="single" w:sz="4" w:space="0" w:color="auto"/>
              <w:right w:val="single" w:sz="4" w:space="0" w:color="auto"/>
            </w:tcBorders>
            <w:shd w:val="clear" w:color="auto" w:fill="auto"/>
            <w:noWrap/>
            <w:vAlign w:val="center"/>
            <w:hideMark/>
          </w:tcPr>
          <w:p w14:paraId="34DCC14B" w14:textId="77777777" w:rsidR="00287B65" w:rsidRPr="00287B65" w:rsidRDefault="00287B65" w:rsidP="00287B65">
            <w:pPr>
              <w:jc w:val="right"/>
              <w:rPr>
                <w:sz w:val="22"/>
                <w:szCs w:val="22"/>
              </w:rPr>
            </w:pPr>
            <w:r w:rsidRPr="00287B65">
              <w:rPr>
                <w:sz w:val="22"/>
                <w:szCs w:val="22"/>
              </w:rPr>
              <w:t>1,148,000.00</w:t>
            </w:r>
          </w:p>
        </w:tc>
      </w:tr>
      <w:tr w:rsidR="00287B65" w:rsidRPr="00287B65" w14:paraId="39EFAE68" w14:textId="77777777" w:rsidTr="00287B65">
        <w:trPr>
          <w:trHeight w:val="276"/>
          <w:jc w:val="center"/>
        </w:trPr>
        <w:tc>
          <w:tcPr>
            <w:tcW w:w="2980" w:type="dxa"/>
            <w:tcBorders>
              <w:top w:val="nil"/>
              <w:left w:val="single" w:sz="4" w:space="0" w:color="auto"/>
              <w:bottom w:val="single" w:sz="4" w:space="0" w:color="auto"/>
              <w:right w:val="single" w:sz="4" w:space="0" w:color="auto"/>
            </w:tcBorders>
            <w:shd w:val="clear" w:color="000000" w:fill="F2DCDB"/>
            <w:noWrap/>
            <w:vAlign w:val="center"/>
            <w:hideMark/>
          </w:tcPr>
          <w:p w14:paraId="7E815EE3" w14:textId="77777777" w:rsidR="00287B65" w:rsidRPr="00287B65" w:rsidRDefault="00287B65" w:rsidP="00287B65">
            <w:pPr>
              <w:rPr>
                <w:b/>
                <w:bCs/>
                <w:sz w:val="22"/>
                <w:szCs w:val="22"/>
              </w:rPr>
            </w:pPr>
            <w:r w:rsidRPr="00287B65">
              <w:rPr>
                <w:b/>
                <w:bCs/>
                <w:sz w:val="22"/>
                <w:szCs w:val="22"/>
              </w:rPr>
              <w:t>Укупно ГЈ</w:t>
            </w:r>
          </w:p>
        </w:tc>
        <w:tc>
          <w:tcPr>
            <w:tcW w:w="1740" w:type="dxa"/>
            <w:tcBorders>
              <w:top w:val="nil"/>
              <w:left w:val="nil"/>
              <w:bottom w:val="single" w:sz="4" w:space="0" w:color="auto"/>
              <w:right w:val="single" w:sz="4" w:space="0" w:color="auto"/>
            </w:tcBorders>
            <w:shd w:val="clear" w:color="000000" w:fill="F2DCDB"/>
            <w:noWrap/>
            <w:vAlign w:val="center"/>
            <w:hideMark/>
          </w:tcPr>
          <w:p w14:paraId="442234DC" w14:textId="77777777" w:rsidR="00287B65" w:rsidRPr="00287B65" w:rsidRDefault="00287B65" w:rsidP="00287B65">
            <w:pPr>
              <w:jc w:val="right"/>
              <w:rPr>
                <w:b/>
                <w:bCs/>
                <w:sz w:val="22"/>
                <w:szCs w:val="22"/>
              </w:rPr>
            </w:pPr>
            <w:r w:rsidRPr="00287B65">
              <w:rPr>
                <w:b/>
                <w:bCs/>
                <w:sz w:val="22"/>
                <w:szCs w:val="22"/>
              </w:rPr>
              <w:t>4.205</w:t>
            </w:r>
          </w:p>
        </w:tc>
        <w:tc>
          <w:tcPr>
            <w:tcW w:w="1500" w:type="dxa"/>
            <w:tcBorders>
              <w:top w:val="nil"/>
              <w:left w:val="nil"/>
              <w:bottom w:val="single" w:sz="4" w:space="0" w:color="auto"/>
              <w:right w:val="single" w:sz="4" w:space="0" w:color="auto"/>
            </w:tcBorders>
            <w:shd w:val="clear" w:color="000000" w:fill="F2DCDB"/>
            <w:noWrap/>
            <w:vAlign w:val="center"/>
            <w:hideMark/>
          </w:tcPr>
          <w:p w14:paraId="6F52A247" w14:textId="77777777" w:rsidR="00287B65" w:rsidRPr="00287B65" w:rsidRDefault="00287B65" w:rsidP="00287B65">
            <w:pPr>
              <w:jc w:val="right"/>
              <w:rPr>
                <w:b/>
                <w:bCs/>
                <w:sz w:val="22"/>
                <w:szCs w:val="22"/>
              </w:rPr>
            </w:pPr>
            <w:r w:rsidRPr="00287B65">
              <w:rPr>
                <w:b/>
                <w:bCs/>
                <w:sz w:val="22"/>
                <w:szCs w:val="22"/>
              </w:rPr>
              <w:t>1,423,852.56</w:t>
            </w:r>
          </w:p>
        </w:tc>
        <w:tc>
          <w:tcPr>
            <w:tcW w:w="1720" w:type="dxa"/>
            <w:tcBorders>
              <w:top w:val="nil"/>
              <w:left w:val="nil"/>
              <w:bottom w:val="single" w:sz="4" w:space="0" w:color="auto"/>
              <w:right w:val="single" w:sz="4" w:space="0" w:color="auto"/>
            </w:tcBorders>
            <w:shd w:val="clear" w:color="000000" w:fill="F2DCDB"/>
            <w:noWrap/>
            <w:vAlign w:val="center"/>
            <w:hideMark/>
          </w:tcPr>
          <w:p w14:paraId="50286D23" w14:textId="77777777" w:rsidR="00287B65" w:rsidRPr="00287B65" w:rsidRDefault="00287B65" w:rsidP="00287B65">
            <w:pPr>
              <w:jc w:val="right"/>
              <w:rPr>
                <w:b/>
                <w:bCs/>
                <w:sz w:val="22"/>
                <w:szCs w:val="22"/>
              </w:rPr>
            </w:pPr>
            <w:r w:rsidRPr="00287B65">
              <w:rPr>
                <w:b/>
                <w:bCs/>
                <w:sz w:val="22"/>
                <w:szCs w:val="22"/>
              </w:rPr>
              <w:t>5,987,300.00</w:t>
            </w:r>
          </w:p>
        </w:tc>
      </w:tr>
    </w:tbl>
    <w:p w14:paraId="402287A0" w14:textId="77777777" w:rsidR="00AC4BEC" w:rsidRDefault="00AC4BEC" w:rsidP="00AC4BEC">
      <w:pPr>
        <w:keepNext/>
        <w:jc w:val="center"/>
        <w:outlineLvl w:val="1"/>
        <w:rPr>
          <w:b/>
          <w:i/>
          <w:sz w:val="28"/>
          <w:lang w:val="sr-Cyrl-RS"/>
        </w:rPr>
      </w:pPr>
      <w:bookmarkStart w:id="223" w:name="_Toc168564933"/>
    </w:p>
    <w:p w14:paraId="07B9CC89" w14:textId="77777777" w:rsidR="00AC4BEC" w:rsidRDefault="00AC4BEC" w:rsidP="00AC4BEC">
      <w:pPr>
        <w:keepNext/>
        <w:jc w:val="center"/>
        <w:outlineLvl w:val="1"/>
        <w:rPr>
          <w:b/>
          <w:i/>
          <w:sz w:val="28"/>
          <w:lang w:val="sr-Cyrl-RS"/>
        </w:rPr>
      </w:pPr>
    </w:p>
    <w:p w14:paraId="7B406FB9" w14:textId="77777777" w:rsidR="00AC4BEC" w:rsidRDefault="00AC4BEC" w:rsidP="00AC4BEC">
      <w:pPr>
        <w:keepNext/>
        <w:jc w:val="center"/>
        <w:outlineLvl w:val="1"/>
        <w:rPr>
          <w:b/>
          <w:i/>
          <w:sz w:val="28"/>
          <w:lang w:val="sr-Cyrl-RS"/>
        </w:rPr>
      </w:pPr>
      <w:r w:rsidRPr="00635433">
        <w:rPr>
          <w:b/>
          <w:i/>
          <w:sz w:val="28"/>
          <w:lang w:val="hr-HR"/>
        </w:rPr>
        <w:t>4.2.2.5. Средства за репродукцију шума</w:t>
      </w:r>
      <w:bookmarkEnd w:id="223"/>
    </w:p>
    <w:p w14:paraId="5D715832" w14:textId="77777777" w:rsidR="00505827" w:rsidRDefault="00505827" w:rsidP="000B326E">
      <w:pPr>
        <w:spacing w:after="60"/>
        <w:ind w:firstLine="720"/>
        <w:rPr>
          <w:b/>
          <w:i/>
          <w:sz w:val="24"/>
          <w:szCs w:val="24"/>
          <w:lang w:val="sr-Cyrl-RS"/>
        </w:rPr>
      </w:pPr>
    </w:p>
    <w:tbl>
      <w:tblPr>
        <w:tblW w:w="12760" w:type="dxa"/>
        <w:jc w:val="center"/>
        <w:tblInd w:w="103" w:type="dxa"/>
        <w:tblLook w:val="04A0" w:firstRow="1" w:lastRow="0" w:firstColumn="1" w:lastColumn="0" w:noHBand="0" w:noVBand="1"/>
      </w:tblPr>
      <w:tblGrid>
        <w:gridCol w:w="5700"/>
        <w:gridCol w:w="3220"/>
        <w:gridCol w:w="1500"/>
        <w:gridCol w:w="2340"/>
      </w:tblGrid>
      <w:tr w:rsidR="00AC4BEC" w:rsidRPr="00AC4BEC" w14:paraId="7ED28C1A" w14:textId="77777777" w:rsidTr="00AC4BEC">
        <w:trPr>
          <w:trHeight w:val="276"/>
          <w:jc w:val="center"/>
        </w:trPr>
        <w:tc>
          <w:tcPr>
            <w:tcW w:w="570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3746903" w14:textId="77777777" w:rsidR="00AC4BEC" w:rsidRPr="00AC4BEC" w:rsidRDefault="00AC4BEC" w:rsidP="00AC4BEC">
            <w:pPr>
              <w:jc w:val="center"/>
              <w:rPr>
                <w:b/>
                <w:bCs/>
                <w:sz w:val="22"/>
                <w:szCs w:val="22"/>
              </w:rPr>
            </w:pPr>
            <w:r w:rsidRPr="00AC4BEC">
              <w:rPr>
                <w:b/>
                <w:bCs/>
                <w:sz w:val="22"/>
                <w:szCs w:val="22"/>
              </w:rPr>
              <w:t>Средства за репродукцију шума</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3ED50F5" w14:textId="77777777" w:rsidR="00AC4BEC" w:rsidRPr="00AC4BEC" w:rsidRDefault="00AC4BEC" w:rsidP="00AC4BEC">
            <w:pPr>
              <w:jc w:val="center"/>
              <w:rPr>
                <w:b/>
                <w:bCs/>
                <w:sz w:val="22"/>
                <w:szCs w:val="22"/>
              </w:rPr>
            </w:pPr>
            <w:r w:rsidRPr="00AC4BEC">
              <w:rPr>
                <w:b/>
                <w:bCs/>
                <w:sz w:val="22"/>
                <w:szCs w:val="22"/>
              </w:rPr>
              <w:t>Приход (дин.)</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247C209" w14:textId="77777777" w:rsidR="00AC4BEC" w:rsidRPr="00AC4BEC" w:rsidRDefault="00AC4BEC" w:rsidP="00AC4BEC">
            <w:pPr>
              <w:jc w:val="center"/>
              <w:rPr>
                <w:b/>
                <w:bCs/>
                <w:sz w:val="22"/>
                <w:szCs w:val="22"/>
              </w:rPr>
            </w:pPr>
            <w:r w:rsidRPr="00AC4BEC">
              <w:rPr>
                <w:b/>
                <w:bCs/>
                <w:sz w:val="22"/>
                <w:szCs w:val="22"/>
              </w:rPr>
              <w:t>Коеф.</w:t>
            </w:r>
          </w:p>
        </w:tc>
        <w:tc>
          <w:tcPr>
            <w:tcW w:w="2340" w:type="dxa"/>
            <w:vMerge w:val="restart"/>
            <w:tcBorders>
              <w:top w:val="single" w:sz="4" w:space="0" w:color="auto"/>
              <w:left w:val="single" w:sz="4" w:space="0" w:color="auto"/>
              <w:bottom w:val="single" w:sz="4" w:space="0" w:color="000000"/>
              <w:right w:val="single" w:sz="4" w:space="0" w:color="000000"/>
            </w:tcBorders>
            <w:shd w:val="clear" w:color="000000" w:fill="DCE6F1"/>
            <w:vAlign w:val="center"/>
            <w:hideMark/>
          </w:tcPr>
          <w:p w14:paraId="45EBB6D9" w14:textId="77777777" w:rsidR="00AC4BEC" w:rsidRPr="00AC4BEC" w:rsidRDefault="00AC4BEC" w:rsidP="00AC4BEC">
            <w:pPr>
              <w:jc w:val="center"/>
              <w:rPr>
                <w:b/>
                <w:bCs/>
                <w:sz w:val="22"/>
                <w:szCs w:val="22"/>
              </w:rPr>
            </w:pPr>
            <w:r w:rsidRPr="00AC4BEC">
              <w:rPr>
                <w:b/>
                <w:bCs/>
                <w:sz w:val="22"/>
                <w:szCs w:val="22"/>
              </w:rPr>
              <w:t>Сведа дин.</w:t>
            </w:r>
          </w:p>
        </w:tc>
      </w:tr>
      <w:tr w:rsidR="00AC4BEC" w:rsidRPr="00AC4BEC" w14:paraId="7342D0B9" w14:textId="77777777" w:rsidTr="00AC4BEC">
        <w:trPr>
          <w:trHeight w:val="276"/>
          <w:jc w:val="center"/>
        </w:trPr>
        <w:tc>
          <w:tcPr>
            <w:tcW w:w="5700" w:type="dxa"/>
            <w:vMerge/>
            <w:tcBorders>
              <w:top w:val="single" w:sz="4" w:space="0" w:color="auto"/>
              <w:left w:val="single" w:sz="4" w:space="0" w:color="auto"/>
              <w:bottom w:val="single" w:sz="4" w:space="0" w:color="auto"/>
              <w:right w:val="single" w:sz="4" w:space="0" w:color="auto"/>
            </w:tcBorders>
            <w:vAlign w:val="center"/>
            <w:hideMark/>
          </w:tcPr>
          <w:p w14:paraId="6E55C983" w14:textId="77777777" w:rsidR="00AC4BEC" w:rsidRPr="00AC4BEC" w:rsidRDefault="00AC4BEC" w:rsidP="00AC4BEC">
            <w:pPr>
              <w:rPr>
                <w:b/>
                <w:bCs/>
                <w:sz w:val="22"/>
                <w:szCs w:val="22"/>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6C20A165" w14:textId="77777777" w:rsidR="00AC4BEC" w:rsidRPr="00AC4BEC" w:rsidRDefault="00AC4BEC" w:rsidP="00AC4BEC">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3ADC94CE" w14:textId="77777777" w:rsidR="00AC4BEC" w:rsidRPr="00AC4BEC" w:rsidRDefault="00AC4BEC" w:rsidP="00AC4BEC">
            <w:pPr>
              <w:rPr>
                <w:b/>
                <w:bCs/>
                <w:sz w:val="22"/>
                <w:szCs w:val="22"/>
              </w:rPr>
            </w:pPr>
          </w:p>
        </w:tc>
        <w:tc>
          <w:tcPr>
            <w:tcW w:w="2340" w:type="dxa"/>
            <w:vMerge/>
            <w:tcBorders>
              <w:top w:val="single" w:sz="4" w:space="0" w:color="auto"/>
              <w:left w:val="single" w:sz="4" w:space="0" w:color="auto"/>
              <w:bottom w:val="single" w:sz="4" w:space="0" w:color="000000"/>
              <w:right w:val="single" w:sz="4" w:space="0" w:color="000000"/>
            </w:tcBorders>
            <w:vAlign w:val="center"/>
            <w:hideMark/>
          </w:tcPr>
          <w:p w14:paraId="3B457914" w14:textId="77777777" w:rsidR="00AC4BEC" w:rsidRPr="00AC4BEC" w:rsidRDefault="00AC4BEC" w:rsidP="00AC4BEC">
            <w:pPr>
              <w:rPr>
                <w:b/>
                <w:bCs/>
                <w:sz w:val="22"/>
                <w:szCs w:val="22"/>
              </w:rPr>
            </w:pPr>
          </w:p>
        </w:tc>
      </w:tr>
      <w:tr w:rsidR="00AC4BEC" w:rsidRPr="00AC4BEC" w14:paraId="7C320DED" w14:textId="77777777" w:rsidTr="00AC4BEC">
        <w:trPr>
          <w:trHeight w:val="288"/>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E4EF4" w14:textId="77777777" w:rsidR="00AC4BEC" w:rsidRPr="00AC4BEC" w:rsidRDefault="00AC4BEC" w:rsidP="00AC4BEC">
            <w:pPr>
              <w:jc w:val="center"/>
              <w:rPr>
                <w:b/>
                <w:bCs/>
                <w:i/>
                <w:iCs/>
                <w:sz w:val="22"/>
                <w:szCs w:val="22"/>
              </w:rPr>
            </w:pPr>
            <w:r w:rsidRPr="00AC4BEC">
              <w:rPr>
                <w:b/>
                <w:bCs/>
                <w:i/>
                <w:iCs/>
                <w:sz w:val="22"/>
                <w:szCs w:val="22"/>
              </w:rPr>
              <w:t>УКУПНО ЗА ГАЗДИНСКУ ЈЕДИНИЦУ</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0837C953" w14:textId="77777777" w:rsidR="00AC4BEC" w:rsidRPr="00AC4BEC" w:rsidRDefault="00AC4BEC" w:rsidP="00AC4BEC">
            <w:pPr>
              <w:jc w:val="right"/>
              <w:rPr>
                <w:b/>
                <w:bCs/>
                <w:sz w:val="22"/>
                <w:szCs w:val="22"/>
              </w:rPr>
            </w:pPr>
            <w:r w:rsidRPr="00AC4BEC">
              <w:rPr>
                <w:b/>
                <w:bCs/>
                <w:sz w:val="22"/>
                <w:szCs w:val="22"/>
              </w:rPr>
              <w:t>25,617,214.72</w:t>
            </w:r>
          </w:p>
        </w:tc>
        <w:tc>
          <w:tcPr>
            <w:tcW w:w="1500" w:type="dxa"/>
            <w:tcBorders>
              <w:top w:val="nil"/>
              <w:left w:val="nil"/>
              <w:bottom w:val="single" w:sz="4" w:space="0" w:color="auto"/>
              <w:right w:val="single" w:sz="4" w:space="0" w:color="auto"/>
            </w:tcBorders>
            <w:shd w:val="clear" w:color="auto" w:fill="auto"/>
            <w:noWrap/>
            <w:vAlign w:val="bottom"/>
            <w:hideMark/>
          </w:tcPr>
          <w:p w14:paraId="5F333118" w14:textId="77777777" w:rsidR="00AC4BEC" w:rsidRPr="00AC4BEC" w:rsidRDefault="00AC4BEC" w:rsidP="00AC4BEC">
            <w:pPr>
              <w:jc w:val="right"/>
              <w:rPr>
                <w:b/>
                <w:bCs/>
                <w:i/>
                <w:iCs/>
                <w:sz w:val="22"/>
                <w:szCs w:val="22"/>
              </w:rPr>
            </w:pPr>
            <w:r w:rsidRPr="00AC4BEC">
              <w:rPr>
                <w:b/>
                <w:bCs/>
                <w:i/>
                <w:iCs/>
                <w:sz w:val="22"/>
                <w:szCs w:val="22"/>
              </w:rPr>
              <w:t>0.15</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49EF4B8C" w14:textId="77777777" w:rsidR="00AC4BEC" w:rsidRPr="00AC4BEC" w:rsidRDefault="00AC4BEC" w:rsidP="00AC4BEC">
            <w:pPr>
              <w:jc w:val="right"/>
              <w:rPr>
                <w:b/>
                <w:bCs/>
                <w:i/>
                <w:iCs/>
                <w:sz w:val="22"/>
                <w:szCs w:val="22"/>
              </w:rPr>
            </w:pPr>
            <w:r w:rsidRPr="00AC4BEC">
              <w:rPr>
                <w:b/>
                <w:bCs/>
                <w:i/>
                <w:iCs/>
                <w:sz w:val="22"/>
                <w:szCs w:val="22"/>
              </w:rPr>
              <w:t>3,842,582.21</w:t>
            </w:r>
          </w:p>
        </w:tc>
      </w:tr>
    </w:tbl>
    <w:p w14:paraId="7DE85B37" w14:textId="77777777" w:rsidR="00AC4BEC" w:rsidRDefault="00AC4BEC" w:rsidP="000B326E">
      <w:pPr>
        <w:spacing w:after="60"/>
        <w:ind w:firstLine="720"/>
        <w:rPr>
          <w:b/>
          <w:i/>
          <w:sz w:val="24"/>
          <w:szCs w:val="24"/>
          <w:lang w:val="sr-Cyrl-RS"/>
        </w:rPr>
      </w:pPr>
    </w:p>
    <w:p w14:paraId="581051E9" w14:textId="77777777" w:rsidR="00AC4BEC" w:rsidRDefault="00AC4BEC" w:rsidP="00AC4BEC">
      <w:pPr>
        <w:keepNext/>
        <w:jc w:val="center"/>
        <w:outlineLvl w:val="1"/>
        <w:rPr>
          <w:b/>
          <w:i/>
          <w:sz w:val="28"/>
          <w:lang w:val="sr-Cyrl-RS"/>
        </w:rPr>
      </w:pPr>
      <w:bookmarkStart w:id="224" w:name="_Toc168564934"/>
      <w:r w:rsidRPr="00635433">
        <w:rPr>
          <w:b/>
          <w:i/>
          <w:sz w:val="28"/>
          <w:lang w:val="hr-HR"/>
        </w:rPr>
        <w:t>4.2.2.6. Накнада за коришћење шума и шумског земљишта</w:t>
      </w:r>
      <w:bookmarkEnd w:id="224"/>
    </w:p>
    <w:p w14:paraId="560036B4" w14:textId="77777777" w:rsidR="00AC4BEC" w:rsidRDefault="00AC4BEC" w:rsidP="000B326E">
      <w:pPr>
        <w:spacing w:after="60"/>
        <w:ind w:firstLine="720"/>
        <w:rPr>
          <w:b/>
          <w:i/>
          <w:sz w:val="24"/>
          <w:szCs w:val="24"/>
          <w:lang w:val="sr-Cyrl-RS"/>
        </w:rPr>
      </w:pPr>
    </w:p>
    <w:tbl>
      <w:tblPr>
        <w:tblW w:w="12760" w:type="dxa"/>
        <w:jc w:val="center"/>
        <w:tblInd w:w="103" w:type="dxa"/>
        <w:tblLook w:val="04A0" w:firstRow="1" w:lastRow="0" w:firstColumn="1" w:lastColumn="0" w:noHBand="0" w:noVBand="1"/>
      </w:tblPr>
      <w:tblGrid>
        <w:gridCol w:w="5700"/>
        <w:gridCol w:w="3220"/>
        <w:gridCol w:w="1500"/>
        <w:gridCol w:w="2340"/>
      </w:tblGrid>
      <w:tr w:rsidR="00AC4BEC" w:rsidRPr="00AC4BEC" w14:paraId="42815962" w14:textId="77777777" w:rsidTr="00AC4BEC">
        <w:trPr>
          <w:trHeight w:val="276"/>
          <w:jc w:val="center"/>
        </w:trPr>
        <w:tc>
          <w:tcPr>
            <w:tcW w:w="570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B46CAFB" w14:textId="77777777" w:rsidR="00AC4BEC" w:rsidRPr="00AC4BEC" w:rsidRDefault="00AC4BEC" w:rsidP="00AC4BEC">
            <w:pPr>
              <w:jc w:val="center"/>
              <w:rPr>
                <w:b/>
                <w:bCs/>
                <w:sz w:val="22"/>
                <w:szCs w:val="22"/>
              </w:rPr>
            </w:pPr>
            <w:r w:rsidRPr="00AC4BEC">
              <w:rPr>
                <w:b/>
                <w:bCs/>
                <w:sz w:val="22"/>
                <w:szCs w:val="22"/>
              </w:rPr>
              <w:t>Накнада за посечено дрво</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5E5D354" w14:textId="77777777" w:rsidR="00AC4BEC" w:rsidRPr="00AC4BEC" w:rsidRDefault="00AC4BEC" w:rsidP="00AC4BEC">
            <w:pPr>
              <w:jc w:val="center"/>
              <w:rPr>
                <w:b/>
                <w:bCs/>
                <w:sz w:val="22"/>
                <w:szCs w:val="22"/>
              </w:rPr>
            </w:pPr>
            <w:r w:rsidRPr="00AC4BEC">
              <w:rPr>
                <w:b/>
                <w:bCs/>
                <w:sz w:val="22"/>
                <w:szCs w:val="22"/>
              </w:rPr>
              <w:t>Приход (дин.)</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CE916AE" w14:textId="77777777" w:rsidR="00AC4BEC" w:rsidRPr="00AC4BEC" w:rsidRDefault="00AC4BEC" w:rsidP="00AC4BEC">
            <w:pPr>
              <w:jc w:val="center"/>
              <w:rPr>
                <w:b/>
                <w:bCs/>
                <w:sz w:val="22"/>
                <w:szCs w:val="22"/>
              </w:rPr>
            </w:pPr>
            <w:r w:rsidRPr="00AC4BEC">
              <w:rPr>
                <w:b/>
                <w:bCs/>
                <w:sz w:val="22"/>
                <w:szCs w:val="22"/>
              </w:rPr>
              <w:t>Коеф.</w:t>
            </w:r>
          </w:p>
        </w:tc>
        <w:tc>
          <w:tcPr>
            <w:tcW w:w="2340" w:type="dxa"/>
            <w:vMerge w:val="restart"/>
            <w:tcBorders>
              <w:top w:val="single" w:sz="4" w:space="0" w:color="auto"/>
              <w:left w:val="single" w:sz="4" w:space="0" w:color="auto"/>
              <w:bottom w:val="single" w:sz="4" w:space="0" w:color="000000"/>
              <w:right w:val="single" w:sz="4" w:space="0" w:color="000000"/>
            </w:tcBorders>
            <w:shd w:val="clear" w:color="000000" w:fill="DCE6F1"/>
            <w:vAlign w:val="center"/>
            <w:hideMark/>
          </w:tcPr>
          <w:p w14:paraId="4517F0E5" w14:textId="77777777" w:rsidR="00AC4BEC" w:rsidRPr="00AC4BEC" w:rsidRDefault="00AC4BEC" w:rsidP="00AC4BEC">
            <w:pPr>
              <w:jc w:val="center"/>
              <w:rPr>
                <w:b/>
                <w:bCs/>
                <w:sz w:val="22"/>
                <w:szCs w:val="22"/>
              </w:rPr>
            </w:pPr>
            <w:r w:rsidRPr="00AC4BEC">
              <w:rPr>
                <w:b/>
                <w:bCs/>
                <w:sz w:val="22"/>
                <w:szCs w:val="22"/>
              </w:rPr>
              <w:t>Сведа дин.</w:t>
            </w:r>
          </w:p>
        </w:tc>
      </w:tr>
      <w:tr w:rsidR="00AC4BEC" w:rsidRPr="00AC4BEC" w14:paraId="0AE3C55D" w14:textId="77777777" w:rsidTr="00AC4BEC">
        <w:trPr>
          <w:trHeight w:val="276"/>
          <w:jc w:val="center"/>
        </w:trPr>
        <w:tc>
          <w:tcPr>
            <w:tcW w:w="5700" w:type="dxa"/>
            <w:vMerge/>
            <w:tcBorders>
              <w:top w:val="single" w:sz="4" w:space="0" w:color="auto"/>
              <w:left w:val="single" w:sz="4" w:space="0" w:color="auto"/>
              <w:bottom w:val="single" w:sz="4" w:space="0" w:color="auto"/>
              <w:right w:val="single" w:sz="4" w:space="0" w:color="auto"/>
            </w:tcBorders>
            <w:vAlign w:val="center"/>
            <w:hideMark/>
          </w:tcPr>
          <w:p w14:paraId="774ED66C" w14:textId="77777777" w:rsidR="00AC4BEC" w:rsidRPr="00AC4BEC" w:rsidRDefault="00AC4BEC" w:rsidP="00AC4BEC">
            <w:pPr>
              <w:rPr>
                <w:b/>
                <w:bCs/>
                <w:sz w:val="22"/>
                <w:szCs w:val="22"/>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2684D490" w14:textId="77777777" w:rsidR="00AC4BEC" w:rsidRPr="00AC4BEC" w:rsidRDefault="00AC4BEC" w:rsidP="00AC4BEC">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0DB5E5F" w14:textId="77777777" w:rsidR="00AC4BEC" w:rsidRPr="00AC4BEC" w:rsidRDefault="00AC4BEC" w:rsidP="00AC4BEC">
            <w:pPr>
              <w:rPr>
                <w:b/>
                <w:bCs/>
                <w:sz w:val="22"/>
                <w:szCs w:val="22"/>
              </w:rPr>
            </w:pPr>
          </w:p>
        </w:tc>
        <w:tc>
          <w:tcPr>
            <w:tcW w:w="2340" w:type="dxa"/>
            <w:vMerge/>
            <w:tcBorders>
              <w:top w:val="single" w:sz="4" w:space="0" w:color="auto"/>
              <w:left w:val="single" w:sz="4" w:space="0" w:color="auto"/>
              <w:bottom w:val="single" w:sz="4" w:space="0" w:color="000000"/>
              <w:right w:val="single" w:sz="4" w:space="0" w:color="000000"/>
            </w:tcBorders>
            <w:vAlign w:val="center"/>
            <w:hideMark/>
          </w:tcPr>
          <w:p w14:paraId="0AC035FC" w14:textId="77777777" w:rsidR="00AC4BEC" w:rsidRPr="00AC4BEC" w:rsidRDefault="00AC4BEC" w:rsidP="00AC4BEC">
            <w:pPr>
              <w:rPr>
                <w:b/>
                <w:bCs/>
                <w:sz w:val="22"/>
                <w:szCs w:val="22"/>
              </w:rPr>
            </w:pPr>
          </w:p>
        </w:tc>
      </w:tr>
      <w:tr w:rsidR="00AC4BEC" w:rsidRPr="00AC4BEC" w14:paraId="1E803FE8" w14:textId="77777777" w:rsidTr="00AC4BEC">
        <w:trPr>
          <w:trHeight w:val="288"/>
          <w:jc w:val="center"/>
        </w:trPr>
        <w:tc>
          <w:tcPr>
            <w:tcW w:w="5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738D4" w14:textId="77777777" w:rsidR="00AC4BEC" w:rsidRPr="00AC4BEC" w:rsidRDefault="00AC4BEC" w:rsidP="00AC4BEC">
            <w:pPr>
              <w:jc w:val="center"/>
              <w:rPr>
                <w:b/>
                <w:bCs/>
                <w:i/>
                <w:iCs/>
                <w:sz w:val="22"/>
                <w:szCs w:val="22"/>
              </w:rPr>
            </w:pPr>
            <w:r w:rsidRPr="00AC4BEC">
              <w:rPr>
                <w:b/>
                <w:bCs/>
                <w:i/>
                <w:iCs/>
                <w:sz w:val="22"/>
                <w:szCs w:val="22"/>
              </w:rPr>
              <w:t>УКУПНО ЗА ГАЗДИНСКУ ЈЕДИНИЦУ</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18EC1820" w14:textId="77777777" w:rsidR="00AC4BEC" w:rsidRPr="00AC4BEC" w:rsidRDefault="00AC4BEC" w:rsidP="00AC4BEC">
            <w:pPr>
              <w:jc w:val="right"/>
              <w:rPr>
                <w:b/>
                <w:bCs/>
                <w:i/>
                <w:iCs/>
                <w:sz w:val="22"/>
                <w:szCs w:val="22"/>
              </w:rPr>
            </w:pPr>
            <w:r w:rsidRPr="00AC4BEC">
              <w:rPr>
                <w:b/>
                <w:bCs/>
                <w:i/>
                <w:iCs/>
                <w:sz w:val="22"/>
                <w:szCs w:val="22"/>
              </w:rPr>
              <w:t>25,617,214.72</w:t>
            </w:r>
          </w:p>
        </w:tc>
        <w:tc>
          <w:tcPr>
            <w:tcW w:w="1500" w:type="dxa"/>
            <w:tcBorders>
              <w:top w:val="nil"/>
              <w:left w:val="nil"/>
              <w:bottom w:val="single" w:sz="4" w:space="0" w:color="auto"/>
              <w:right w:val="single" w:sz="4" w:space="0" w:color="auto"/>
            </w:tcBorders>
            <w:shd w:val="clear" w:color="auto" w:fill="auto"/>
            <w:noWrap/>
            <w:vAlign w:val="bottom"/>
            <w:hideMark/>
          </w:tcPr>
          <w:p w14:paraId="346647D0" w14:textId="77777777" w:rsidR="00AC4BEC" w:rsidRPr="00AC4BEC" w:rsidRDefault="00AC4BEC" w:rsidP="00AC4BEC">
            <w:pPr>
              <w:jc w:val="right"/>
              <w:rPr>
                <w:b/>
                <w:bCs/>
                <w:i/>
                <w:iCs/>
                <w:sz w:val="22"/>
                <w:szCs w:val="22"/>
              </w:rPr>
            </w:pPr>
            <w:r w:rsidRPr="00AC4BEC">
              <w:rPr>
                <w:b/>
                <w:bCs/>
                <w:i/>
                <w:iCs/>
                <w:sz w:val="22"/>
                <w:szCs w:val="22"/>
              </w:rPr>
              <w:t>0.03</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52DDB547" w14:textId="77777777" w:rsidR="00AC4BEC" w:rsidRPr="00AC4BEC" w:rsidRDefault="00AC4BEC" w:rsidP="00AC4BEC">
            <w:pPr>
              <w:jc w:val="right"/>
              <w:rPr>
                <w:b/>
                <w:bCs/>
                <w:i/>
                <w:iCs/>
                <w:sz w:val="22"/>
                <w:szCs w:val="22"/>
              </w:rPr>
            </w:pPr>
            <w:r w:rsidRPr="00AC4BEC">
              <w:rPr>
                <w:b/>
                <w:bCs/>
                <w:i/>
                <w:iCs/>
                <w:sz w:val="22"/>
                <w:szCs w:val="22"/>
              </w:rPr>
              <w:t>768,516.44</w:t>
            </w:r>
          </w:p>
        </w:tc>
      </w:tr>
    </w:tbl>
    <w:p w14:paraId="27C45097" w14:textId="77777777" w:rsidR="00E81B80" w:rsidRDefault="00E81B80" w:rsidP="00E81B80">
      <w:pPr>
        <w:spacing w:after="60"/>
        <w:rPr>
          <w:b/>
          <w:i/>
          <w:sz w:val="24"/>
          <w:szCs w:val="24"/>
          <w:lang w:val="sr-Cyrl-RS"/>
        </w:rPr>
      </w:pPr>
    </w:p>
    <w:p w14:paraId="31546B60" w14:textId="77777777" w:rsidR="00E81B80" w:rsidRDefault="00E81B80" w:rsidP="00E81B80">
      <w:pPr>
        <w:spacing w:after="60"/>
        <w:rPr>
          <w:b/>
          <w:i/>
          <w:sz w:val="24"/>
          <w:szCs w:val="24"/>
          <w:lang w:val="sr-Cyrl-RS"/>
        </w:rPr>
      </w:pPr>
    </w:p>
    <w:p w14:paraId="6FDEFBC9" w14:textId="77777777" w:rsidR="00E81B80" w:rsidRDefault="00E81B80" w:rsidP="00E81B80">
      <w:pPr>
        <w:keepNext/>
        <w:jc w:val="center"/>
        <w:outlineLvl w:val="1"/>
        <w:rPr>
          <w:b/>
          <w:i/>
          <w:sz w:val="28"/>
          <w:lang w:val="sr-Cyrl-RS"/>
        </w:rPr>
      </w:pPr>
      <w:bookmarkStart w:id="225" w:name="_Toc168564935"/>
      <w:r w:rsidRPr="00635433">
        <w:rPr>
          <w:b/>
          <w:i/>
          <w:sz w:val="28"/>
          <w:lang w:val="hr-HR"/>
        </w:rPr>
        <w:lastRenderedPageBreak/>
        <w:t>4.2.2.7. Трошкови уређивања шума</w:t>
      </w:r>
      <w:bookmarkEnd w:id="225"/>
    </w:p>
    <w:p w14:paraId="0EA81666" w14:textId="77777777" w:rsidR="00E81B80" w:rsidRPr="00E81B80" w:rsidRDefault="00E81B80" w:rsidP="00E81B80">
      <w:pPr>
        <w:keepNext/>
        <w:jc w:val="center"/>
        <w:outlineLvl w:val="1"/>
        <w:rPr>
          <w:b/>
          <w:i/>
          <w:sz w:val="28"/>
          <w:lang w:val="sr-Cyrl-RS"/>
        </w:rPr>
      </w:pPr>
    </w:p>
    <w:p w14:paraId="59D12892" w14:textId="77777777" w:rsidR="00AC4BEC" w:rsidRPr="00E81B80" w:rsidRDefault="00AC4BEC" w:rsidP="000B326E">
      <w:pPr>
        <w:spacing w:after="60"/>
        <w:ind w:firstLine="720"/>
        <w:rPr>
          <w:b/>
          <w:i/>
          <w:sz w:val="2"/>
          <w:szCs w:val="2"/>
          <w:lang w:val="sr-Cyrl-RS"/>
        </w:rPr>
      </w:pPr>
    </w:p>
    <w:tbl>
      <w:tblPr>
        <w:tblW w:w="10674" w:type="dxa"/>
        <w:jc w:val="center"/>
        <w:tblInd w:w="103" w:type="dxa"/>
        <w:tblLook w:val="04A0" w:firstRow="1" w:lastRow="0" w:firstColumn="1" w:lastColumn="0" w:noHBand="0" w:noVBand="1"/>
      </w:tblPr>
      <w:tblGrid>
        <w:gridCol w:w="759"/>
        <w:gridCol w:w="5333"/>
        <w:gridCol w:w="1067"/>
        <w:gridCol w:w="960"/>
        <w:gridCol w:w="1289"/>
        <w:gridCol w:w="1266"/>
      </w:tblGrid>
      <w:tr w:rsidR="00E81B80" w:rsidRPr="00E81B80" w14:paraId="04D9E2D4" w14:textId="77777777" w:rsidTr="00C3760A">
        <w:trPr>
          <w:trHeight w:val="300"/>
          <w:jc w:val="center"/>
        </w:trPr>
        <w:tc>
          <w:tcPr>
            <w:tcW w:w="75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45686D9" w14:textId="77777777" w:rsidR="00E81B80" w:rsidRPr="00E81B80" w:rsidRDefault="00E81B80" w:rsidP="00E81B80">
            <w:pPr>
              <w:jc w:val="center"/>
              <w:rPr>
                <w:b/>
                <w:bCs/>
                <w:color w:val="000000"/>
              </w:rPr>
            </w:pPr>
            <w:r w:rsidRPr="00E81B80">
              <w:rPr>
                <w:b/>
                <w:bCs/>
                <w:color w:val="000000"/>
              </w:rPr>
              <w:t>Редни број</w:t>
            </w:r>
          </w:p>
        </w:tc>
        <w:tc>
          <w:tcPr>
            <w:tcW w:w="5333"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68015D1" w14:textId="77777777" w:rsidR="00E81B80" w:rsidRPr="00E81B80" w:rsidRDefault="00E81B80" w:rsidP="00E81B80">
            <w:pPr>
              <w:jc w:val="center"/>
              <w:rPr>
                <w:b/>
                <w:bCs/>
                <w:color w:val="000000"/>
              </w:rPr>
            </w:pPr>
            <w:r w:rsidRPr="00E81B80">
              <w:rPr>
                <w:b/>
                <w:bCs/>
                <w:color w:val="000000"/>
              </w:rPr>
              <w:t>Врста рада</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AD1A461" w14:textId="77777777" w:rsidR="00E81B80" w:rsidRPr="00E81B80" w:rsidRDefault="00E81B80" w:rsidP="00E81B80">
            <w:pPr>
              <w:jc w:val="center"/>
              <w:rPr>
                <w:b/>
                <w:bCs/>
                <w:color w:val="000000"/>
              </w:rPr>
            </w:pPr>
            <w:r w:rsidRPr="00E81B80">
              <w:rPr>
                <w:b/>
                <w:bCs/>
                <w:color w:val="000000"/>
              </w:rPr>
              <w:t>Јединица мере</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79BF294" w14:textId="77777777" w:rsidR="00E81B80" w:rsidRPr="00E81B80" w:rsidRDefault="00E81B80" w:rsidP="00E81B80">
            <w:pPr>
              <w:jc w:val="center"/>
              <w:rPr>
                <w:b/>
                <w:bCs/>
                <w:color w:val="000000"/>
              </w:rPr>
            </w:pPr>
            <w:r w:rsidRPr="00E81B80">
              <w:rPr>
                <w:b/>
                <w:bCs/>
                <w:color w:val="000000"/>
              </w:rPr>
              <w:t>Обим радова</w:t>
            </w:r>
          </w:p>
        </w:tc>
        <w:tc>
          <w:tcPr>
            <w:tcW w:w="1289" w:type="dxa"/>
            <w:tcBorders>
              <w:top w:val="single" w:sz="4" w:space="0" w:color="auto"/>
              <w:left w:val="nil"/>
              <w:bottom w:val="single" w:sz="4" w:space="0" w:color="auto"/>
              <w:right w:val="single" w:sz="4" w:space="0" w:color="auto"/>
            </w:tcBorders>
            <w:shd w:val="clear" w:color="000000" w:fill="DCE6F1"/>
            <w:vAlign w:val="center"/>
            <w:hideMark/>
          </w:tcPr>
          <w:p w14:paraId="64B613B2" w14:textId="77777777" w:rsidR="00E81B80" w:rsidRPr="00E81B80" w:rsidRDefault="00E81B80" w:rsidP="00E81B80">
            <w:pPr>
              <w:jc w:val="center"/>
              <w:rPr>
                <w:b/>
                <w:bCs/>
                <w:color w:val="000000"/>
              </w:rPr>
            </w:pPr>
            <w:r w:rsidRPr="00E81B80">
              <w:rPr>
                <w:b/>
                <w:bCs/>
                <w:color w:val="000000"/>
              </w:rPr>
              <w:t>Цена</w:t>
            </w:r>
          </w:p>
        </w:tc>
        <w:tc>
          <w:tcPr>
            <w:tcW w:w="1266"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81E7E23" w14:textId="77777777" w:rsidR="00E81B80" w:rsidRPr="00E81B80" w:rsidRDefault="00E81B80" w:rsidP="00E81B80">
            <w:pPr>
              <w:rPr>
                <w:b/>
                <w:bCs/>
              </w:rPr>
            </w:pPr>
            <w:r w:rsidRPr="00E81B80">
              <w:rPr>
                <w:b/>
                <w:bCs/>
              </w:rPr>
              <w:t>Укупан износ</w:t>
            </w:r>
          </w:p>
        </w:tc>
      </w:tr>
      <w:tr w:rsidR="00E81B80" w:rsidRPr="00E81B80" w14:paraId="36FAC1AC" w14:textId="77777777" w:rsidTr="00C3760A">
        <w:trPr>
          <w:trHeight w:val="300"/>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14:paraId="35DF97E3" w14:textId="77777777" w:rsidR="00E81B80" w:rsidRPr="00E81B80" w:rsidRDefault="00E81B80" w:rsidP="00E81B80">
            <w:pPr>
              <w:rPr>
                <w:b/>
                <w:bCs/>
                <w:color w:val="000000"/>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DD2B422" w14:textId="77777777" w:rsidR="00E81B80" w:rsidRPr="00E81B80" w:rsidRDefault="00E81B80" w:rsidP="00E81B80">
            <w:pPr>
              <w:rPr>
                <w:b/>
                <w:bCs/>
                <w:color w:val="00000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77555FEE" w14:textId="77777777" w:rsidR="00E81B80" w:rsidRPr="00E81B80" w:rsidRDefault="00E81B80" w:rsidP="00E81B80">
            <w:pPr>
              <w:rPr>
                <w:b/>
                <w:bCs/>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4E16AA" w14:textId="77777777" w:rsidR="00E81B80" w:rsidRPr="00E81B80" w:rsidRDefault="00E81B80" w:rsidP="00E81B80">
            <w:pPr>
              <w:rPr>
                <w:b/>
                <w:bCs/>
                <w:color w:val="000000"/>
              </w:rPr>
            </w:pPr>
          </w:p>
        </w:tc>
        <w:tc>
          <w:tcPr>
            <w:tcW w:w="1289" w:type="dxa"/>
            <w:tcBorders>
              <w:top w:val="nil"/>
              <w:left w:val="nil"/>
              <w:bottom w:val="single" w:sz="4" w:space="0" w:color="auto"/>
              <w:right w:val="single" w:sz="4" w:space="0" w:color="auto"/>
            </w:tcBorders>
            <w:shd w:val="clear" w:color="000000" w:fill="DCE6F1"/>
            <w:vAlign w:val="center"/>
            <w:hideMark/>
          </w:tcPr>
          <w:p w14:paraId="4BC82C22" w14:textId="77777777" w:rsidR="00E81B80" w:rsidRPr="00E81B80" w:rsidRDefault="00E81B80" w:rsidP="00E81B80">
            <w:pPr>
              <w:jc w:val="center"/>
              <w:rPr>
                <w:b/>
                <w:bCs/>
                <w:color w:val="000000"/>
              </w:rPr>
            </w:pPr>
            <w:r w:rsidRPr="00E81B80">
              <w:rPr>
                <w:b/>
                <w:bCs/>
                <w:color w:val="000000"/>
              </w:rPr>
              <w:t>(динара)</w:t>
            </w: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5951ECEA" w14:textId="77777777" w:rsidR="00E81B80" w:rsidRPr="00E81B80" w:rsidRDefault="00E81B80" w:rsidP="00E81B80">
            <w:pPr>
              <w:rPr>
                <w:b/>
                <w:bCs/>
              </w:rPr>
            </w:pPr>
          </w:p>
        </w:tc>
      </w:tr>
      <w:tr w:rsidR="00E81B80" w:rsidRPr="00E81B80" w14:paraId="7D2ED71B" w14:textId="77777777" w:rsidTr="00C3760A">
        <w:trPr>
          <w:trHeight w:val="300"/>
          <w:jc w:val="center"/>
        </w:trPr>
        <w:tc>
          <w:tcPr>
            <w:tcW w:w="10674"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4CE4B634" w14:textId="77777777" w:rsidR="00E81B80" w:rsidRPr="00E81B80" w:rsidRDefault="00E81B80" w:rsidP="00E81B80">
            <w:pPr>
              <w:jc w:val="center"/>
              <w:rPr>
                <w:b/>
                <w:bCs/>
                <w:color w:val="000000"/>
              </w:rPr>
            </w:pPr>
            <w:r w:rsidRPr="00E81B80">
              <w:rPr>
                <w:b/>
                <w:bCs/>
                <w:color w:val="000000"/>
              </w:rPr>
              <w:t>I - ПРИПРЕМНИ РАДОВИ</w:t>
            </w:r>
          </w:p>
        </w:tc>
      </w:tr>
      <w:tr w:rsidR="00E81B80" w:rsidRPr="00E81B80" w14:paraId="1E0596D5"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08FF2E6F" w14:textId="77777777" w:rsidR="00E81B80" w:rsidRPr="00E81B80" w:rsidRDefault="00E81B80" w:rsidP="00E81B80">
            <w:pPr>
              <w:jc w:val="center"/>
              <w:rPr>
                <w:color w:val="000000"/>
              </w:rPr>
            </w:pPr>
            <w:r w:rsidRPr="00E81B80">
              <w:rPr>
                <w:color w:val="000000"/>
              </w:rPr>
              <w:t>1.</w:t>
            </w:r>
          </w:p>
        </w:tc>
        <w:tc>
          <w:tcPr>
            <w:tcW w:w="5333" w:type="dxa"/>
            <w:tcBorders>
              <w:top w:val="nil"/>
              <w:left w:val="nil"/>
              <w:bottom w:val="single" w:sz="4" w:space="0" w:color="auto"/>
              <w:right w:val="single" w:sz="4" w:space="0" w:color="auto"/>
            </w:tcBorders>
            <w:shd w:val="clear" w:color="auto" w:fill="auto"/>
            <w:vAlign w:val="center"/>
            <w:hideMark/>
          </w:tcPr>
          <w:p w14:paraId="40A502F5" w14:textId="77777777" w:rsidR="00E81B80" w:rsidRPr="00E81B80" w:rsidRDefault="00E81B80" w:rsidP="00E81B80">
            <w:pPr>
              <w:rPr>
                <w:color w:val="000000"/>
              </w:rPr>
            </w:pPr>
            <w:r w:rsidRPr="00E81B80">
              <w:rPr>
                <w:color w:val="000000"/>
              </w:rPr>
              <w:t>Израда радне карте — катастарске карте (прво уређивање)</w:t>
            </w:r>
          </w:p>
        </w:tc>
        <w:tc>
          <w:tcPr>
            <w:tcW w:w="1067" w:type="dxa"/>
            <w:tcBorders>
              <w:top w:val="nil"/>
              <w:left w:val="nil"/>
              <w:bottom w:val="single" w:sz="4" w:space="0" w:color="auto"/>
              <w:right w:val="single" w:sz="4" w:space="0" w:color="auto"/>
            </w:tcBorders>
            <w:shd w:val="clear" w:color="auto" w:fill="auto"/>
            <w:vAlign w:val="center"/>
            <w:hideMark/>
          </w:tcPr>
          <w:p w14:paraId="156F5868"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6B9F5ABB" w14:textId="77777777" w:rsidR="00E81B80" w:rsidRPr="00E81B80" w:rsidRDefault="00E81B80" w:rsidP="00E81B80">
            <w:pPr>
              <w:jc w:val="center"/>
              <w:rPr>
                <w:color w:val="FF0000"/>
              </w:rPr>
            </w:pPr>
            <w:r w:rsidRPr="00E81B80">
              <w:rPr>
                <w:color w:val="FF0000"/>
              </w:rPr>
              <w:t> </w:t>
            </w:r>
          </w:p>
        </w:tc>
        <w:tc>
          <w:tcPr>
            <w:tcW w:w="1289" w:type="dxa"/>
            <w:tcBorders>
              <w:top w:val="nil"/>
              <w:left w:val="nil"/>
              <w:bottom w:val="single" w:sz="4" w:space="0" w:color="auto"/>
              <w:right w:val="single" w:sz="4" w:space="0" w:color="auto"/>
            </w:tcBorders>
            <w:shd w:val="clear" w:color="auto" w:fill="auto"/>
            <w:vAlign w:val="center"/>
            <w:hideMark/>
          </w:tcPr>
          <w:p w14:paraId="5B68A6AD" w14:textId="77777777" w:rsidR="00E81B80" w:rsidRPr="00E81B80" w:rsidRDefault="00E81B80" w:rsidP="00E81B80">
            <w:pPr>
              <w:jc w:val="right"/>
              <w:rPr>
                <w:color w:val="000000"/>
              </w:rPr>
            </w:pPr>
            <w:r w:rsidRPr="00E81B80">
              <w:rPr>
                <w:color w:val="000000"/>
              </w:rPr>
              <w:t>152.26</w:t>
            </w:r>
          </w:p>
        </w:tc>
        <w:tc>
          <w:tcPr>
            <w:tcW w:w="1266" w:type="dxa"/>
            <w:tcBorders>
              <w:top w:val="nil"/>
              <w:left w:val="nil"/>
              <w:bottom w:val="single" w:sz="4" w:space="0" w:color="auto"/>
              <w:right w:val="single" w:sz="4" w:space="0" w:color="auto"/>
            </w:tcBorders>
            <w:shd w:val="clear" w:color="auto" w:fill="auto"/>
            <w:noWrap/>
            <w:vAlign w:val="bottom"/>
            <w:hideMark/>
          </w:tcPr>
          <w:p w14:paraId="58CF2685" w14:textId="77777777" w:rsidR="00E81B80" w:rsidRPr="00E81B80" w:rsidRDefault="00E81B80" w:rsidP="00E81B80">
            <w:pPr>
              <w:jc w:val="right"/>
            </w:pPr>
            <w:r w:rsidRPr="00E81B80">
              <w:t>0.00</w:t>
            </w:r>
          </w:p>
        </w:tc>
      </w:tr>
      <w:tr w:rsidR="00E81B80" w:rsidRPr="00E81B80" w14:paraId="2948EAFF"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7782D0A" w14:textId="77777777" w:rsidR="00E81B80" w:rsidRPr="00E81B80" w:rsidRDefault="00E81B80" w:rsidP="00E81B80">
            <w:pPr>
              <w:jc w:val="center"/>
              <w:rPr>
                <w:color w:val="000000"/>
              </w:rPr>
            </w:pPr>
            <w:r w:rsidRPr="00E81B80">
              <w:rPr>
                <w:color w:val="000000"/>
              </w:rPr>
              <w:t>2.</w:t>
            </w:r>
          </w:p>
        </w:tc>
        <w:tc>
          <w:tcPr>
            <w:tcW w:w="5333" w:type="dxa"/>
            <w:tcBorders>
              <w:top w:val="nil"/>
              <w:left w:val="nil"/>
              <w:bottom w:val="single" w:sz="4" w:space="0" w:color="auto"/>
              <w:right w:val="single" w:sz="4" w:space="0" w:color="auto"/>
            </w:tcBorders>
            <w:shd w:val="clear" w:color="auto" w:fill="auto"/>
            <w:vAlign w:val="center"/>
            <w:hideMark/>
          </w:tcPr>
          <w:p w14:paraId="3864B34C" w14:textId="77777777" w:rsidR="00E81B80" w:rsidRPr="00E81B80" w:rsidRDefault="00E81B80" w:rsidP="00E81B80">
            <w:pPr>
              <w:rPr>
                <w:color w:val="000000"/>
              </w:rPr>
            </w:pPr>
            <w:r w:rsidRPr="00E81B80">
              <w:rPr>
                <w:color w:val="000000"/>
              </w:rPr>
              <w:t>Израда радне карте — катастарске карте (ажурирање)</w:t>
            </w:r>
          </w:p>
        </w:tc>
        <w:tc>
          <w:tcPr>
            <w:tcW w:w="1067" w:type="dxa"/>
            <w:tcBorders>
              <w:top w:val="nil"/>
              <w:left w:val="nil"/>
              <w:bottom w:val="single" w:sz="4" w:space="0" w:color="auto"/>
              <w:right w:val="single" w:sz="4" w:space="0" w:color="auto"/>
            </w:tcBorders>
            <w:shd w:val="clear" w:color="auto" w:fill="auto"/>
            <w:vAlign w:val="center"/>
            <w:hideMark/>
          </w:tcPr>
          <w:p w14:paraId="0A3F3C36"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36F58FAD" w14:textId="77777777" w:rsidR="00E81B80" w:rsidRPr="00E81B80" w:rsidRDefault="00E81B80" w:rsidP="00E81B80">
            <w:pPr>
              <w:jc w:val="center"/>
            </w:pPr>
            <w:r w:rsidRPr="00E81B80">
              <w:t>1,375.57</w:t>
            </w:r>
          </w:p>
        </w:tc>
        <w:tc>
          <w:tcPr>
            <w:tcW w:w="1289" w:type="dxa"/>
            <w:tcBorders>
              <w:top w:val="nil"/>
              <w:left w:val="nil"/>
              <w:bottom w:val="single" w:sz="4" w:space="0" w:color="auto"/>
              <w:right w:val="single" w:sz="4" w:space="0" w:color="auto"/>
            </w:tcBorders>
            <w:shd w:val="clear" w:color="auto" w:fill="auto"/>
            <w:vAlign w:val="center"/>
            <w:hideMark/>
          </w:tcPr>
          <w:p w14:paraId="0595B233" w14:textId="77777777" w:rsidR="00E81B80" w:rsidRPr="00E81B80" w:rsidRDefault="00E81B80" w:rsidP="00E81B80">
            <w:pPr>
              <w:jc w:val="right"/>
              <w:rPr>
                <w:color w:val="000000"/>
              </w:rPr>
            </w:pPr>
            <w:r w:rsidRPr="00E81B80">
              <w:rPr>
                <w:color w:val="000000"/>
              </w:rPr>
              <w:t>47.26</w:t>
            </w:r>
          </w:p>
        </w:tc>
        <w:tc>
          <w:tcPr>
            <w:tcW w:w="1266" w:type="dxa"/>
            <w:tcBorders>
              <w:top w:val="nil"/>
              <w:left w:val="nil"/>
              <w:bottom w:val="single" w:sz="4" w:space="0" w:color="auto"/>
              <w:right w:val="single" w:sz="4" w:space="0" w:color="auto"/>
            </w:tcBorders>
            <w:shd w:val="clear" w:color="auto" w:fill="auto"/>
            <w:noWrap/>
            <w:vAlign w:val="bottom"/>
            <w:hideMark/>
          </w:tcPr>
          <w:p w14:paraId="5AE1F38A" w14:textId="77777777" w:rsidR="00E81B80" w:rsidRPr="00E81B80" w:rsidRDefault="00E81B80" w:rsidP="00E81B80">
            <w:pPr>
              <w:jc w:val="right"/>
            </w:pPr>
            <w:r w:rsidRPr="00E81B80">
              <w:t>65,009.44</w:t>
            </w:r>
          </w:p>
        </w:tc>
      </w:tr>
      <w:tr w:rsidR="00E81B80" w:rsidRPr="00E81B80" w14:paraId="6472967C" w14:textId="77777777" w:rsidTr="00C3760A">
        <w:trPr>
          <w:trHeight w:val="300"/>
          <w:jc w:val="center"/>
        </w:trPr>
        <w:tc>
          <w:tcPr>
            <w:tcW w:w="10674"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6D6C07C2" w14:textId="77777777" w:rsidR="00E81B80" w:rsidRPr="00E81B80" w:rsidRDefault="00E81B80" w:rsidP="00E81B80">
            <w:pPr>
              <w:jc w:val="center"/>
              <w:rPr>
                <w:b/>
                <w:bCs/>
                <w:color w:val="000000"/>
              </w:rPr>
            </w:pPr>
            <w:r w:rsidRPr="00E81B80">
              <w:rPr>
                <w:b/>
                <w:bCs/>
                <w:color w:val="000000"/>
              </w:rPr>
              <w:t>II - ТЕРЕНСКИ РАДОВИ</w:t>
            </w:r>
          </w:p>
        </w:tc>
      </w:tr>
      <w:tr w:rsidR="00E81B80" w:rsidRPr="00E81B80" w14:paraId="3EA4B2A6"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1B03FA60" w14:textId="77777777" w:rsidR="00E81B80" w:rsidRPr="00E81B80" w:rsidRDefault="00E81B80" w:rsidP="00E81B80">
            <w:pPr>
              <w:jc w:val="center"/>
              <w:rPr>
                <w:color w:val="000000"/>
              </w:rPr>
            </w:pPr>
            <w:r w:rsidRPr="00E81B80">
              <w:rPr>
                <w:color w:val="000000"/>
              </w:rPr>
              <w:t>з.</w:t>
            </w:r>
          </w:p>
        </w:tc>
        <w:tc>
          <w:tcPr>
            <w:tcW w:w="5333" w:type="dxa"/>
            <w:tcBorders>
              <w:top w:val="nil"/>
              <w:left w:val="nil"/>
              <w:bottom w:val="single" w:sz="4" w:space="0" w:color="auto"/>
              <w:right w:val="single" w:sz="4" w:space="0" w:color="auto"/>
            </w:tcBorders>
            <w:shd w:val="clear" w:color="auto" w:fill="auto"/>
            <w:vAlign w:val="center"/>
            <w:hideMark/>
          </w:tcPr>
          <w:p w14:paraId="02A8FADD" w14:textId="77777777" w:rsidR="00E81B80" w:rsidRPr="00E81B80" w:rsidRDefault="00E81B80" w:rsidP="00E81B80">
            <w:pPr>
              <w:rPr>
                <w:color w:val="000000"/>
              </w:rPr>
            </w:pPr>
            <w:r w:rsidRPr="00E81B80">
              <w:rPr>
                <w:color w:val="000000"/>
              </w:rPr>
              <w:t>Обнављање спољних граница</w:t>
            </w:r>
          </w:p>
        </w:tc>
        <w:tc>
          <w:tcPr>
            <w:tcW w:w="1067" w:type="dxa"/>
            <w:tcBorders>
              <w:top w:val="nil"/>
              <w:left w:val="nil"/>
              <w:bottom w:val="single" w:sz="4" w:space="0" w:color="auto"/>
              <w:right w:val="single" w:sz="4" w:space="0" w:color="auto"/>
            </w:tcBorders>
            <w:shd w:val="clear" w:color="auto" w:fill="auto"/>
            <w:vAlign w:val="center"/>
            <w:hideMark/>
          </w:tcPr>
          <w:p w14:paraId="27AC966D" w14:textId="77777777" w:rsidR="00E81B80" w:rsidRPr="00E81B80" w:rsidRDefault="00E81B80" w:rsidP="00E81B80">
            <w:pPr>
              <w:jc w:val="center"/>
              <w:rPr>
                <w:color w:val="000000"/>
              </w:rPr>
            </w:pPr>
            <w:r w:rsidRPr="00E81B80">
              <w:rPr>
                <w:color w:val="000000"/>
              </w:rPr>
              <w:t>km</w:t>
            </w:r>
          </w:p>
        </w:tc>
        <w:tc>
          <w:tcPr>
            <w:tcW w:w="960" w:type="dxa"/>
            <w:tcBorders>
              <w:top w:val="nil"/>
              <w:left w:val="nil"/>
              <w:bottom w:val="single" w:sz="4" w:space="0" w:color="auto"/>
              <w:right w:val="single" w:sz="4" w:space="0" w:color="auto"/>
            </w:tcBorders>
            <w:shd w:val="clear" w:color="auto" w:fill="auto"/>
            <w:vAlign w:val="center"/>
            <w:hideMark/>
          </w:tcPr>
          <w:p w14:paraId="23139889" w14:textId="77777777" w:rsidR="00E81B80" w:rsidRPr="00E81B80" w:rsidRDefault="00E81B80" w:rsidP="00E81B80">
            <w:pPr>
              <w:jc w:val="center"/>
            </w:pPr>
            <w:r w:rsidRPr="00E81B80">
              <w:t>55.16</w:t>
            </w:r>
          </w:p>
        </w:tc>
        <w:tc>
          <w:tcPr>
            <w:tcW w:w="1289" w:type="dxa"/>
            <w:tcBorders>
              <w:top w:val="nil"/>
              <w:left w:val="nil"/>
              <w:bottom w:val="single" w:sz="4" w:space="0" w:color="auto"/>
              <w:right w:val="single" w:sz="4" w:space="0" w:color="auto"/>
            </w:tcBorders>
            <w:shd w:val="clear" w:color="auto" w:fill="auto"/>
            <w:vAlign w:val="center"/>
            <w:hideMark/>
          </w:tcPr>
          <w:p w14:paraId="41CF8E72" w14:textId="77777777" w:rsidR="00E81B80" w:rsidRPr="00E81B80" w:rsidRDefault="00E81B80" w:rsidP="00E81B80">
            <w:pPr>
              <w:ind w:firstLineChars="100" w:firstLine="200"/>
              <w:rPr>
                <w:color w:val="000000"/>
              </w:rPr>
            </w:pPr>
            <w:r w:rsidRPr="00E81B80">
              <w:rPr>
                <w:color w:val="000000"/>
              </w:rPr>
              <w:t>8,122.73</w:t>
            </w:r>
          </w:p>
        </w:tc>
        <w:tc>
          <w:tcPr>
            <w:tcW w:w="1266" w:type="dxa"/>
            <w:tcBorders>
              <w:top w:val="nil"/>
              <w:left w:val="nil"/>
              <w:bottom w:val="single" w:sz="4" w:space="0" w:color="auto"/>
              <w:right w:val="single" w:sz="4" w:space="0" w:color="auto"/>
            </w:tcBorders>
            <w:shd w:val="clear" w:color="auto" w:fill="auto"/>
            <w:noWrap/>
            <w:vAlign w:val="bottom"/>
            <w:hideMark/>
          </w:tcPr>
          <w:p w14:paraId="52987A9D" w14:textId="77777777" w:rsidR="00E81B80" w:rsidRPr="00E81B80" w:rsidRDefault="00E81B80" w:rsidP="00E81B80">
            <w:pPr>
              <w:jc w:val="right"/>
            </w:pPr>
            <w:r w:rsidRPr="00E81B80">
              <w:t>448,049.79</w:t>
            </w:r>
          </w:p>
        </w:tc>
      </w:tr>
      <w:tr w:rsidR="00E81B80" w:rsidRPr="00E81B80" w14:paraId="3F76F303"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F666D6F" w14:textId="77777777" w:rsidR="00E81B80" w:rsidRPr="00E81B80" w:rsidRDefault="00E81B80" w:rsidP="00E81B80">
            <w:pPr>
              <w:jc w:val="center"/>
              <w:rPr>
                <w:color w:val="000000"/>
              </w:rPr>
            </w:pPr>
            <w:r w:rsidRPr="00E81B80">
              <w:rPr>
                <w:color w:val="000000"/>
              </w:rPr>
              <w:t>4.</w:t>
            </w:r>
          </w:p>
        </w:tc>
        <w:tc>
          <w:tcPr>
            <w:tcW w:w="5333" w:type="dxa"/>
            <w:tcBorders>
              <w:top w:val="nil"/>
              <w:left w:val="nil"/>
              <w:bottom w:val="single" w:sz="4" w:space="0" w:color="auto"/>
              <w:right w:val="single" w:sz="4" w:space="0" w:color="auto"/>
            </w:tcBorders>
            <w:shd w:val="clear" w:color="auto" w:fill="auto"/>
            <w:vAlign w:val="center"/>
            <w:hideMark/>
          </w:tcPr>
          <w:p w14:paraId="27812114" w14:textId="77777777" w:rsidR="00E81B80" w:rsidRPr="00E81B80" w:rsidRDefault="00E81B80" w:rsidP="00E81B80">
            <w:pPr>
              <w:rPr>
                <w:color w:val="000000"/>
              </w:rPr>
            </w:pPr>
            <w:r w:rsidRPr="00E81B80">
              <w:rPr>
                <w:color w:val="000000"/>
              </w:rPr>
              <w:t>Обнављање унутрашњих граница</w:t>
            </w:r>
          </w:p>
        </w:tc>
        <w:tc>
          <w:tcPr>
            <w:tcW w:w="1067" w:type="dxa"/>
            <w:tcBorders>
              <w:top w:val="nil"/>
              <w:left w:val="nil"/>
              <w:bottom w:val="single" w:sz="4" w:space="0" w:color="auto"/>
              <w:right w:val="single" w:sz="4" w:space="0" w:color="auto"/>
            </w:tcBorders>
            <w:shd w:val="clear" w:color="auto" w:fill="auto"/>
            <w:vAlign w:val="center"/>
            <w:hideMark/>
          </w:tcPr>
          <w:p w14:paraId="1FDEC95E" w14:textId="77777777" w:rsidR="00E81B80" w:rsidRPr="00E81B80" w:rsidRDefault="00E81B80" w:rsidP="00E81B80">
            <w:pPr>
              <w:jc w:val="center"/>
              <w:rPr>
                <w:color w:val="000000"/>
              </w:rPr>
            </w:pPr>
            <w:r w:rsidRPr="00E81B80">
              <w:rPr>
                <w:color w:val="000000"/>
              </w:rPr>
              <w:t>km</w:t>
            </w:r>
          </w:p>
        </w:tc>
        <w:tc>
          <w:tcPr>
            <w:tcW w:w="960" w:type="dxa"/>
            <w:tcBorders>
              <w:top w:val="nil"/>
              <w:left w:val="nil"/>
              <w:bottom w:val="single" w:sz="4" w:space="0" w:color="auto"/>
              <w:right w:val="single" w:sz="4" w:space="0" w:color="auto"/>
            </w:tcBorders>
            <w:shd w:val="clear" w:color="auto" w:fill="auto"/>
            <w:vAlign w:val="center"/>
            <w:hideMark/>
          </w:tcPr>
          <w:p w14:paraId="40DFF177" w14:textId="77777777" w:rsidR="00E81B80" w:rsidRPr="00E81B80" w:rsidRDefault="00E81B80" w:rsidP="00E81B80">
            <w:pPr>
              <w:jc w:val="center"/>
              <w:rPr>
                <w:color w:val="000000"/>
              </w:rPr>
            </w:pPr>
            <w:r w:rsidRPr="00E81B80">
              <w:rPr>
                <w:color w:val="000000"/>
              </w:rPr>
              <w:t>84.23</w:t>
            </w:r>
          </w:p>
        </w:tc>
        <w:tc>
          <w:tcPr>
            <w:tcW w:w="1289" w:type="dxa"/>
            <w:tcBorders>
              <w:top w:val="nil"/>
              <w:left w:val="nil"/>
              <w:bottom w:val="single" w:sz="4" w:space="0" w:color="auto"/>
              <w:right w:val="single" w:sz="4" w:space="0" w:color="auto"/>
            </w:tcBorders>
            <w:shd w:val="clear" w:color="auto" w:fill="auto"/>
            <w:vAlign w:val="center"/>
            <w:hideMark/>
          </w:tcPr>
          <w:p w14:paraId="6A3F45A8" w14:textId="77777777" w:rsidR="00E81B80" w:rsidRPr="00E81B80" w:rsidRDefault="00E81B80" w:rsidP="00E81B80">
            <w:pPr>
              <w:ind w:firstLineChars="100" w:firstLine="200"/>
              <w:rPr>
                <w:color w:val="000000"/>
              </w:rPr>
            </w:pPr>
            <w:r w:rsidRPr="00E81B80">
              <w:rPr>
                <w:color w:val="000000"/>
              </w:rPr>
              <w:t>8,122.73</w:t>
            </w:r>
          </w:p>
        </w:tc>
        <w:tc>
          <w:tcPr>
            <w:tcW w:w="1266" w:type="dxa"/>
            <w:tcBorders>
              <w:top w:val="nil"/>
              <w:left w:val="nil"/>
              <w:bottom w:val="single" w:sz="4" w:space="0" w:color="auto"/>
              <w:right w:val="single" w:sz="4" w:space="0" w:color="auto"/>
            </w:tcBorders>
            <w:shd w:val="clear" w:color="auto" w:fill="auto"/>
            <w:noWrap/>
            <w:vAlign w:val="bottom"/>
            <w:hideMark/>
          </w:tcPr>
          <w:p w14:paraId="18603FA9" w14:textId="77777777" w:rsidR="00E81B80" w:rsidRPr="00E81B80" w:rsidRDefault="00E81B80" w:rsidP="00E81B80">
            <w:pPr>
              <w:jc w:val="right"/>
            </w:pPr>
            <w:r w:rsidRPr="00E81B80">
              <w:t>684,177.55</w:t>
            </w:r>
          </w:p>
        </w:tc>
      </w:tr>
      <w:tr w:rsidR="00E81B80" w:rsidRPr="00E81B80" w14:paraId="2CD59652"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15591E8" w14:textId="77777777" w:rsidR="00E81B80" w:rsidRPr="00E81B80" w:rsidRDefault="00E81B80" w:rsidP="00E81B80">
            <w:pPr>
              <w:jc w:val="center"/>
              <w:rPr>
                <w:color w:val="000000"/>
              </w:rPr>
            </w:pPr>
            <w:r w:rsidRPr="00E81B80">
              <w:rPr>
                <w:color w:val="000000"/>
              </w:rPr>
              <w:t>5.</w:t>
            </w:r>
          </w:p>
        </w:tc>
        <w:tc>
          <w:tcPr>
            <w:tcW w:w="5333" w:type="dxa"/>
            <w:tcBorders>
              <w:top w:val="nil"/>
              <w:left w:val="nil"/>
              <w:bottom w:val="single" w:sz="4" w:space="0" w:color="auto"/>
              <w:right w:val="single" w:sz="4" w:space="0" w:color="auto"/>
            </w:tcBorders>
            <w:shd w:val="clear" w:color="auto" w:fill="auto"/>
            <w:vAlign w:val="center"/>
            <w:hideMark/>
          </w:tcPr>
          <w:p w14:paraId="5ACB46A0" w14:textId="77777777" w:rsidR="00E81B80" w:rsidRPr="00E81B80" w:rsidRDefault="00E81B80" w:rsidP="00E81B80">
            <w:pPr>
              <w:rPr>
                <w:color w:val="000000"/>
              </w:rPr>
            </w:pPr>
            <w:r w:rsidRPr="00E81B80">
              <w:rPr>
                <w:color w:val="000000"/>
              </w:rPr>
              <w:t>Издвајање и опис састојина - Високе шуме</w:t>
            </w:r>
          </w:p>
        </w:tc>
        <w:tc>
          <w:tcPr>
            <w:tcW w:w="1067" w:type="dxa"/>
            <w:tcBorders>
              <w:top w:val="nil"/>
              <w:left w:val="nil"/>
              <w:bottom w:val="single" w:sz="4" w:space="0" w:color="auto"/>
              <w:right w:val="single" w:sz="4" w:space="0" w:color="auto"/>
            </w:tcBorders>
            <w:shd w:val="clear" w:color="auto" w:fill="auto"/>
            <w:vAlign w:val="center"/>
            <w:hideMark/>
          </w:tcPr>
          <w:p w14:paraId="43613DB1"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048899C7" w14:textId="77777777" w:rsidR="00E81B80" w:rsidRPr="00E81B80" w:rsidRDefault="00E81B80" w:rsidP="00E81B80">
            <w:pPr>
              <w:jc w:val="center"/>
              <w:rPr>
                <w:color w:val="000000"/>
              </w:rPr>
            </w:pPr>
            <w:r w:rsidRPr="00E81B80">
              <w:rPr>
                <w:color w:val="000000"/>
              </w:rPr>
              <w:t>1089.23</w:t>
            </w:r>
          </w:p>
        </w:tc>
        <w:tc>
          <w:tcPr>
            <w:tcW w:w="1289" w:type="dxa"/>
            <w:tcBorders>
              <w:top w:val="nil"/>
              <w:left w:val="nil"/>
              <w:bottom w:val="single" w:sz="4" w:space="0" w:color="auto"/>
              <w:right w:val="single" w:sz="4" w:space="0" w:color="auto"/>
            </w:tcBorders>
            <w:shd w:val="clear" w:color="auto" w:fill="auto"/>
            <w:vAlign w:val="center"/>
            <w:hideMark/>
          </w:tcPr>
          <w:p w14:paraId="07801F0B" w14:textId="77777777" w:rsidR="00E81B80" w:rsidRPr="00E81B80" w:rsidRDefault="00E81B80" w:rsidP="00E81B80">
            <w:pPr>
              <w:ind w:firstLineChars="100" w:firstLine="200"/>
              <w:rPr>
                <w:color w:val="000000"/>
              </w:rPr>
            </w:pPr>
            <w:r w:rsidRPr="00E81B80">
              <w:rPr>
                <w:color w:val="000000"/>
              </w:rPr>
              <w:t>1,189.93</w:t>
            </w:r>
          </w:p>
        </w:tc>
        <w:tc>
          <w:tcPr>
            <w:tcW w:w="1266" w:type="dxa"/>
            <w:tcBorders>
              <w:top w:val="nil"/>
              <w:left w:val="nil"/>
              <w:bottom w:val="single" w:sz="4" w:space="0" w:color="auto"/>
              <w:right w:val="single" w:sz="4" w:space="0" w:color="auto"/>
            </w:tcBorders>
            <w:shd w:val="clear" w:color="auto" w:fill="auto"/>
            <w:noWrap/>
            <w:vAlign w:val="bottom"/>
            <w:hideMark/>
          </w:tcPr>
          <w:p w14:paraId="5933A1DE" w14:textId="77777777" w:rsidR="00E81B80" w:rsidRPr="00E81B80" w:rsidRDefault="00E81B80" w:rsidP="00E81B80">
            <w:pPr>
              <w:jc w:val="right"/>
            </w:pPr>
            <w:r w:rsidRPr="00E81B80">
              <w:t>1,296,107.45</w:t>
            </w:r>
          </w:p>
        </w:tc>
      </w:tr>
      <w:tr w:rsidR="00E81B80" w:rsidRPr="00E81B80" w14:paraId="7E04362A"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18F48502" w14:textId="77777777" w:rsidR="00E81B80" w:rsidRPr="00E81B80" w:rsidRDefault="00E81B80" w:rsidP="00E81B80">
            <w:pPr>
              <w:jc w:val="center"/>
              <w:rPr>
                <w:color w:val="000000"/>
              </w:rPr>
            </w:pPr>
            <w:r w:rsidRPr="00E81B80">
              <w:rPr>
                <w:color w:val="000000"/>
              </w:rPr>
              <w:t>6.</w:t>
            </w:r>
          </w:p>
        </w:tc>
        <w:tc>
          <w:tcPr>
            <w:tcW w:w="5333" w:type="dxa"/>
            <w:tcBorders>
              <w:top w:val="nil"/>
              <w:left w:val="nil"/>
              <w:bottom w:val="single" w:sz="4" w:space="0" w:color="auto"/>
              <w:right w:val="single" w:sz="4" w:space="0" w:color="auto"/>
            </w:tcBorders>
            <w:shd w:val="clear" w:color="auto" w:fill="auto"/>
            <w:vAlign w:val="center"/>
            <w:hideMark/>
          </w:tcPr>
          <w:p w14:paraId="779F608F" w14:textId="77777777" w:rsidR="00E81B80" w:rsidRPr="00E81B80" w:rsidRDefault="00E81B80" w:rsidP="00E81B80">
            <w:pPr>
              <w:rPr>
                <w:color w:val="000000"/>
              </w:rPr>
            </w:pPr>
            <w:r w:rsidRPr="00E81B80">
              <w:rPr>
                <w:color w:val="000000"/>
              </w:rPr>
              <w:t>Издвајање и опис састојина - Изданачке шуме</w:t>
            </w:r>
          </w:p>
        </w:tc>
        <w:tc>
          <w:tcPr>
            <w:tcW w:w="1067" w:type="dxa"/>
            <w:tcBorders>
              <w:top w:val="nil"/>
              <w:left w:val="nil"/>
              <w:bottom w:val="single" w:sz="4" w:space="0" w:color="auto"/>
              <w:right w:val="single" w:sz="4" w:space="0" w:color="auto"/>
            </w:tcBorders>
            <w:shd w:val="clear" w:color="auto" w:fill="auto"/>
            <w:vAlign w:val="center"/>
            <w:hideMark/>
          </w:tcPr>
          <w:p w14:paraId="38484F0D"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490D7E5D" w14:textId="77777777" w:rsidR="00E81B80" w:rsidRPr="00E81B80" w:rsidRDefault="00E81B80" w:rsidP="00E81B80">
            <w:pPr>
              <w:jc w:val="center"/>
              <w:rPr>
                <w:color w:val="000000"/>
              </w:rPr>
            </w:pPr>
            <w:r w:rsidRPr="00E81B80">
              <w:rPr>
                <w:color w:val="000000"/>
              </w:rPr>
              <w:t>161.82</w:t>
            </w:r>
          </w:p>
        </w:tc>
        <w:tc>
          <w:tcPr>
            <w:tcW w:w="1289" w:type="dxa"/>
            <w:tcBorders>
              <w:top w:val="nil"/>
              <w:left w:val="nil"/>
              <w:bottom w:val="single" w:sz="4" w:space="0" w:color="auto"/>
              <w:right w:val="single" w:sz="4" w:space="0" w:color="auto"/>
            </w:tcBorders>
            <w:shd w:val="clear" w:color="auto" w:fill="auto"/>
            <w:vAlign w:val="center"/>
            <w:hideMark/>
          </w:tcPr>
          <w:p w14:paraId="25B58B0E" w14:textId="77777777" w:rsidR="00E81B80" w:rsidRPr="00E81B80" w:rsidRDefault="00E81B80" w:rsidP="00E81B80">
            <w:pPr>
              <w:ind w:firstLineChars="200" w:firstLine="400"/>
              <w:rPr>
                <w:color w:val="000000"/>
              </w:rPr>
            </w:pPr>
            <w:r w:rsidRPr="00E81B80">
              <w:rPr>
                <w:color w:val="000000"/>
              </w:rPr>
              <w:t>893.05</w:t>
            </w:r>
          </w:p>
        </w:tc>
        <w:tc>
          <w:tcPr>
            <w:tcW w:w="1266" w:type="dxa"/>
            <w:tcBorders>
              <w:top w:val="nil"/>
              <w:left w:val="nil"/>
              <w:bottom w:val="single" w:sz="4" w:space="0" w:color="auto"/>
              <w:right w:val="single" w:sz="4" w:space="0" w:color="auto"/>
            </w:tcBorders>
            <w:shd w:val="clear" w:color="auto" w:fill="auto"/>
            <w:noWrap/>
            <w:vAlign w:val="bottom"/>
            <w:hideMark/>
          </w:tcPr>
          <w:p w14:paraId="40A466B0" w14:textId="77777777" w:rsidR="00E81B80" w:rsidRPr="00E81B80" w:rsidRDefault="00E81B80" w:rsidP="00E81B80">
            <w:pPr>
              <w:jc w:val="right"/>
            </w:pPr>
            <w:r w:rsidRPr="00E81B80">
              <w:t>144,513.35</w:t>
            </w:r>
          </w:p>
        </w:tc>
      </w:tr>
      <w:tr w:rsidR="00E81B80" w:rsidRPr="00E81B80" w14:paraId="1A772DF6"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029EED5C" w14:textId="77777777" w:rsidR="00E81B80" w:rsidRPr="00E81B80" w:rsidRDefault="00E81B80" w:rsidP="00E81B80">
            <w:pPr>
              <w:jc w:val="center"/>
              <w:rPr>
                <w:color w:val="000000"/>
              </w:rPr>
            </w:pPr>
            <w:r w:rsidRPr="00E81B80">
              <w:rPr>
                <w:color w:val="000000"/>
              </w:rPr>
              <w:t>7.</w:t>
            </w:r>
          </w:p>
        </w:tc>
        <w:tc>
          <w:tcPr>
            <w:tcW w:w="5333" w:type="dxa"/>
            <w:tcBorders>
              <w:top w:val="nil"/>
              <w:left w:val="nil"/>
              <w:bottom w:val="single" w:sz="4" w:space="0" w:color="auto"/>
              <w:right w:val="single" w:sz="4" w:space="0" w:color="auto"/>
            </w:tcBorders>
            <w:shd w:val="clear" w:color="auto" w:fill="auto"/>
            <w:vAlign w:val="center"/>
            <w:hideMark/>
          </w:tcPr>
          <w:p w14:paraId="26049EE4" w14:textId="77777777" w:rsidR="00E81B80" w:rsidRPr="00E81B80" w:rsidRDefault="00E81B80" w:rsidP="00E81B80">
            <w:pPr>
              <w:rPr>
                <w:color w:val="000000"/>
              </w:rPr>
            </w:pPr>
            <w:r w:rsidRPr="00E81B80">
              <w:rPr>
                <w:color w:val="000000"/>
              </w:rPr>
              <w:t>Издвајање и опис састојина - Вештачки подигнуте састојине</w:t>
            </w:r>
          </w:p>
        </w:tc>
        <w:tc>
          <w:tcPr>
            <w:tcW w:w="1067" w:type="dxa"/>
            <w:tcBorders>
              <w:top w:val="nil"/>
              <w:left w:val="nil"/>
              <w:bottom w:val="single" w:sz="4" w:space="0" w:color="auto"/>
              <w:right w:val="single" w:sz="4" w:space="0" w:color="auto"/>
            </w:tcBorders>
            <w:shd w:val="clear" w:color="auto" w:fill="auto"/>
            <w:vAlign w:val="center"/>
            <w:hideMark/>
          </w:tcPr>
          <w:p w14:paraId="1A505AB6"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17B4C658" w14:textId="77777777" w:rsidR="00E81B80" w:rsidRPr="00E81B80" w:rsidRDefault="00E81B80" w:rsidP="00E81B80">
            <w:pPr>
              <w:jc w:val="center"/>
              <w:rPr>
                <w:color w:val="000000"/>
              </w:rPr>
            </w:pPr>
            <w:r w:rsidRPr="00E81B80">
              <w:rPr>
                <w:color w:val="000000"/>
              </w:rPr>
              <w:t>17.87</w:t>
            </w:r>
          </w:p>
        </w:tc>
        <w:tc>
          <w:tcPr>
            <w:tcW w:w="1289" w:type="dxa"/>
            <w:tcBorders>
              <w:top w:val="nil"/>
              <w:left w:val="nil"/>
              <w:bottom w:val="single" w:sz="4" w:space="0" w:color="auto"/>
              <w:right w:val="single" w:sz="4" w:space="0" w:color="auto"/>
            </w:tcBorders>
            <w:shd w:val="clear" w:color="auto" w:fill="auto"/>
            <w:vAlign w:val="center"/>
            <w:hideMark/>
          </w:tcPr>
          <w:p w14:paraId="0D29E9BA" w14:textId="77777777" w:rsidR="00E81B80" w:rsidRPr="00E81B80" w:rsidRDefault="00E81B80" w:rsidP="00E81B80">
            <w:pPr>
              <w:ind w:firstLineChars="200" w:firstLine="400"/>
              <w:rPr>
                <w:color w:val="000000"/>
              </w:rPr>
            </w:pPr>
            <w:r w:rsidRPr="00E81B80">
              <w:rPr>
                <w:color w:val="000000"/>
              </w:rPr>
              <w:t>842.36</w:t>
            </w:r>
          </w:p>
        </w:tc>
        <w:tc>
          <w:tcPr>
            <w:tcW w:w="1266" w:type="dxa"/>
            <w:tcBorders>
              <w:top w:val="nil"/>
              <w:left w:val="nil"/>
              <w:bottom w:val="single" w:sz="4" w:space="0" w:color="auto"/>
              <w:right w:val="single" w:sz="4" w:space="0" w:color="auto"/>
            </w:tcBorders>
            <w:shd w:val="clear" w:color="auto" w:fill="auto"/>
            <w:noWrap/>
            <w:vAlign w:val="bottom"/>
            <w:hideMark/>
          </w:tcPr>
          <w:p w14:paraId="1BF82A30" w14:textId="77777777" w:rsidR="00E81B80" w:rsidRPr="00E81B80" w:rsidRDefault="00E81B80" w:rsidP="00E81B80">
            <w:pPr>
              <w:jc w:val="right"/>
            </w:pPr>
            <w:r w:rsidRPr="00E81B80">
              <w:t>15,052.97</w:t>
            </w:r>
          </w:p>
        </w:tc>
      </w:tr>
      <w:tr w:rsidR="00E81B80" w:rsidRPr="00E81B80" w14:paraId="497A135F"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92AE485" w14:textId="77777777" w:rsidR="00E81B80" w:rsidRPr="00E81B80" w:rsidRDefault="00E81B80" w:rsidP="00E81B80">
            <w:pPr>
              <w:jc w:val="center"/>
              <w:rPr>
                <w:color w:val="000000"/>
              </w:rPr>
            </w:pPr>
            <w:r w:rsidRPr="00E81B80">
              <w:rPr>
                <w:color w:val="000000"/>
              </w:rPr>
              <w:t>8.</w:t>
            </w:r>
          </w:p>
        </w:tc>
        <w:tc>
          <w:tcPr>
            <w:tcW w:w="5333" w:type="dxa"/>
            <w:tcBorders>
              <w:top w:val="nil"/>
              <w:left w:val="nil"/>
              <w:bottom w:val="single" w:sz="4" w:space="0" w:color="auto"/>
              <w:right w:val="single" w:sz="4" w:space="0" w:color="auto"/>
            </w:tcBorders>
            <w:shd w:val="clear" w:color="auto" w:fill="auto"/>
            <w:vAlign w:val="center"/>
            <w:hideMark/>
          </w:tcPr>
          <w:p w14:paraId="2D8DBE53" w14:textId="77777777" w:rsidR="00E81B80" w:rsidRPr="00E81B80" w:rsidRDefault="00E81B80" w:rsidP="00E81B80">
            <w:pPr>
              <w:rPr>
                <w:color w:val="000000"/>
              </w:rPr>
            </w:pPr>
            <w:r w:rsidRPr="00E81B80">
              <w:rPr>
                <w:color w:val="000000"/>
              </w:rPr>
              <w:t>Издвајање и опис састојина — Шикаре, шибљаци</w:t>
            </w:r>
          </w:p>
        </w:tc>
        <w:tc>
          <w:tcPr>
            <w:tcW w:w="1067" w:type="dxa"/>
            <w:tcBorders>
              <w:top w:val="nil"/>
              <w:left w:val="nil"/>
              <w:bottom w:val="single" w:sz="4" w:space="0" w:color="auto"/>
              <w:right w:val="single" w:sz="4" w:space="0" w:color="auto"/>
            </w:tcBorders>
            <w:shd w:val="clear" w:color="auto" w:fill="auto"/>
            <w:vAlign w:val="center"/>
            <w:hideMark/>
          </w:tcPr>
          <w:p w14:paraId="31CB413B"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5D924E6C" w14:textId="77777777" w:rsidR="00E81B80" w:rsidRPr="00E81B80" w:rsidRDefault="00E81B80" w:rsidP="00E81B80">
            <w:pPr>
              <w:jc w:val="center"/>
              <w:rPr>
                <w:color w:val="000000"/>
              </w:rPr>
            </w:pPr>
            <w:r w:rsidRPr="00E81B80">
              <w:rPr>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14:paraId="50D764D8" w14:textId="77777777" w:rsidR="00E81B80" w:rsidRPr="00E81B80" w:rsidRDefault="00E81B80" w:rsidP="00E81B80">
            <w:pPr>
              <w:ind w:firstLineChars="200" w:firstLine="400"/>
              <w:rPr>
                <w:color w:val="000000"/>
              </w:rPr>
            </w:pPr>
            <w:r w:rsidRPr="00E81B80">
              <w:rPr>
                <w:color w:val="000000"/>
              </w:rPr>
              <w:t>477.44</w:t>
            </w:r>
          </w:p>
        </w:tc>
        <w:tc>
          <w:tcPr>
            <w:tcW w:w="1266" w:type="dxa"/>
            <w:tcBorders>
              <w:top w:val="nil"/>
              <w:left w:val="nil"/>
              <w:bottom w:val="single" w:sz="4" w:space="0" w:color="auto"/>
              <w:right w:val="single" w:sz="4" w:space="0" w:color="auto"/>
            </w:tcBorders>
            <w:shd w:val="clear" w:color="auto" w:fill="auto"/>
            <w:noWrap/>
            <w:vAlign w:val="bottom"/>
            <w:hideMark/>
          </w:tcPr>
          <w:p w14:paraId="7244839D" w14:textId="77777777" w:rsidR="00E81B80" w:rsidRPr="00E81B80" w:rsidRDefault="00E81B80" w:rsidP="00E81B80">
            <w:pPr>
              <w:jc w:val="right"/>
            </w:pPr>
            <w:r w:rsidRPr="00E81B80">
              <w:t>0.00</w:t>
            </w:r>
          </w:p>
        </w:tc>
      </w:tr>
      <w:tr w:rsidR="00E81B80" w:rsidRPr="00E81B80" w14:paraId="7334D9C2"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B460E95" w14:textId="77777777" w:rsidR="00E81B80" w:rsidRPr="00E81B80" w:rsidRDefault="00E81B80" w:rsidP="00E81B80">
            <w:pPr>
              <w:jc w:val="center"/>
              <w:rPr>
                <w:color w:val="000000"/>
              </w:rPr>
            </w:pPr>
            <w:r w:rsidRPr="00E81B80">
              <w:rPr>
                <w:color w:val="000000"/>
              </w:rPr>
              <w:t>9.</w:t>
            </w:r>
          </w:p>
        </w:tc>
        <w:tc>
          <w:tcPr>
            <w:tcW w:w="5333" w:type="dxa"/>
            <w:tcBorders>
              <w:top w:val="nil"/>
              <w:left w:val="nil"/>
              <w:bottom w:val="single" w:sz="4" w:space="0" w:color="auto"/>
              <w:right w:val="single" w:sz="4" w:space="0" w:color="auto"/>
            </w:tcBorders>
            <w:shd w:val="clear" w:color="auto" w:fill="auto"/>
            <w:vAlign w:val="center"/>
            <w:hideMark/>
          </w:tcPr>
          <w:p w14:paraId="79AA599E" w14:textId="77777777" w:rsidR="00E81B80" w:rsidRPr="00E81B80" w:rsidRDefault="00E81B80" w:rsidP="00E81B80">
            <w:pPr>
              <w:rPr>
                <w:color w:val="000000"/>
              </w:rPr>
            </w:pPr>
            <w:r w:rsidRPr="00E81B80">
              <w:rPr>
                <w:color w:val="000000"/>
              </w:rPr>
              <w:t>Издвајање и опис састојина - Необрасле површине</w:t>
            </w:r>
          </w:p>
        </w:tc>
        <w:tc>
          <w:tcPr>
            <w:tcW w:w="1067" w:type="dxa"/>
            <w:tcBorders>
              <w:top w:val="nil"/>
              <w:left w:val="nil"/>
              <w:bottom w:val="single" w:sz="4" w:space="0" w:color="auto"/>
              <w:right w:val="single" w:sz="4" w:space="0" w:color="auto"/>
            </w:tcBorders>
            <w:shd w:val="clear" w:color="auto" w:fill="auto"/>
            <w:vAlign w:val="center"/>
            <w:hideMark/>
          </w:tcPr>
          <w:p w14:paraId="173D0D65"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1C378D12" w14:textId="77777777" w:rsidR="00E81B80" w:rsidRPr="00E81B80" w:rsidRDefault="00E81B80" w:rsidP="00E81B80">
            <w:pPr>
              <w:jc w:val="center"/>
              <w:rPr>
                <w:color w:val="000000"/>
              </w:rPr>
            </w:pPr>
            <w:r w:rsidRPr="00E81B80">
              <w:rPr>
                <w:color w:val="000000"/>
              </w:rPr>
              <w:t>103.69</w:t>
            </w:r>
          </w:p>
        </w:tc>
        <w:tc>
          <w:tcPr>
            <w:tcW w:w="1289" w:type="dxa"/>
            <w:tcBorders>
              <w:top w:val="nil"/>
              <w:left w:val="nil"/>
              <w:bottom w:val="single" w:sz="4" w:space="0" w:color="auto"/>
              <w:right w:val="single" w:sz="4" w:space="0" w:color="auto"/>
            </w:tcBorders>
            <w:shd w:val="clear" w:color="auto" w:fill="auto"/>
            <w:vAlign w:val="center"/>
            <w:hideMark/>
          </w:tcPr>
          <w:p w14:paraId="1A2BB9EB" w14:textId="77777777" w:rsidR="00E81B80" w:rsidRPr="00E81B80" w:rsidRDefault="00E81B80" w:rsidP="00E81B80">
            <w:pPr>
              <w:ind w:firstLineChars="200" w:firstLine="400"/>
              <w:rPr>
                <w:color w:val="000000"/>
              </w:rPr>
            </w:pPr>
            <w:r w:rsidRPr="00E81B80">
              <w:rPr>
                <w:color w:val="000000"/>
              </w:rPr>
              <w:t>468.06</w:t>
            </w:r>
          </w:p>
        </w:tc>
        <w:tc>
          <w:tcPr>
            <w:tcW w:w="1266" w:type="dxa"/>
            <w:tcBorders>
              <w:top w:val="nil"/>
              <w:left w:val="nil"/>
              <w:bottom w:val="single" w:sz="4" w:space="0" w:color="auto"/>
              <w:right w:val="single" w:sz="4" w:space="0" w:color="auto"/>
            </w:tcBorders>
            <w:shd w:val="clear" w:color="auto" w:fill="auto"/>
            <w:noWrap/>
            <w:vAlign w:val="bottom"/>
            <w:hideMark/>
          </w:tcPr>
          <w:p w14:paraId="1A881FB3" w14:textId="77777777" w:rsidR="00E81B80" w:rsidRPr="00E81B80" w:rsidRDefault="00E81B80" w:rsidP="00E81B80">
            <w:pPr>
              <w:jc w:val="right"/>
            </w:pPr>
            <w:r w:rsidRPr="00E81B80">
              <w:t>48,533.14</w:t>
            </w:r>
          </w:p>
        </w:tc>
      </w:tr>
      <w:tr w:rsidR="00E81B80" w:rsidRPr="00E81B80" w14:paraId="69A366AB"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D92EF79" w14:textId="77777777" w:rsidR="00E81B80" w:rsidRPr="00E81B80" w:rsidRDefault="00E81B80" w:rsidP="00E81B80">
            <w:pPr>
              <w:jc w:val="center"/>
              <w:rPr>
                <w:color w:val="000000"/>
              </w:rPr>
            </w:pPr>
            <w:r w:rsidRPr="00E81B80">
              <w:rPr>
                <w:color w:val="000000"/>
              </w:rPr>
              <w:t>10.</w:t>
            </w:r>
          </w:p>
        </w:tc>
        <w:tc>
          <w:tcPr>
            <w:tcW w:w="5333" w:type="dxa"/>
            <w:tcBorders>
              <w:top w:val="nil"/>
              <w:left w:val="nil"/>
              <w:bottom w:val="single" w:sz="4" w:space="0" w:color="auto"/>
              <w:right w:val="single" w:sz="4" w:space="0" w:color="auto"/>
            </w:tcBorders>
            <w:shd w:val="clear" w:color="auto" w:fill="auto"/>
            <w:vAlign w:val="center"/>
            <w:hideMark/>
          </w:tcPr>
          <w:p w14:paraId="18F9C283" w14:textId="77777777" w:rsidR="00E81B80" w:rsidRPr="00E81B80" w:rsidRDefault="00E81B80" w:rsidP="00E81B80">
            <w:pPr>
              <w:rPr>
                <w:color w:val="000000"/>
              </w:rPr>
            </w:pPr>
            <w:r w:rsidRPr="00E81B80">
              <w:rPr>
                <w:color w:val="000000"/>
              </w:rPr>
              <w:t>Премер састојина (делимичан премер) - Високе шуме</w:t>
            </w:r>
          </w:p>
        </w:tc>
        <w:tc>
          <w:tcPr>
            <w:tcW w:w="1067" w:type="dxa"/>
            <w:tcBorders>
              <w:top w:val="nil"/>
              <w:left w:val="nil"/>
              <w:bottom w:val="single" w:sz="4" w:space="0" w:color="auto"/>
              <w:right w:val="single" w:sz="4" w:space="0" w:color="auto"/>
            </w:tcBorders>
            <w:shd w:val="clear" w:color="auto" w:fill="auto"/>
            <w:vAlign w:val="center"/>
            <w:hideMark/>
          </w:tcPr>
          <w:p w14:paraId="40A7CEFE"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00BCB0FB" w14:textId="77777777" w:rsidR="00E81B80" w:rsidRPr="00E81B80" w:rsidRDefault="00E81B80" w:rsidP="00E81B80">
            <w:pPr>
              <w:jc w:val="center"/>
              <w:rPr>
                <w:color w:val="000000"/>
              </w:rPr>
            </w:pPr>
            <w:r w:rsidRPr="00E81B80">
              <w:rPr>
                <w:color w:val="000000"/>
              </w:rPr>
              <w:t>1089.23</w:t>
            </w:r>
          </w:p>
        </w:tc>
        <w:tc>
          <w:tcPr>
            <w:tcW w:w="1289" w:type="dxa"/>
            <w:tcBorders>
              <w:top w:val="nil"/>
              <w:left w:val="nil"/>
              <w:bottom w:val="single" w:sz="4" w:space="0" w:color="auto"/>
              <w:right w:val="single" w:sz="4" w:space="0" w:color="auto"/>
            </w:tcBorders>
            <w:shd w:val="clear" w:color="auto" w:fill="auto"/>
            <w:vAlign w:val="center"/>
            <w:hideMark/>
          </w:tcPr>
          <w:p w14:paraId="61DE4454" w14:textId="77777777" w:rsidR="00E81B80" w:rsidRPr="00E81B80" w:rsidRDefault="00E81B80" w:rsidP="00E81B80">
            <w:pPr>
              <w:ind w:firstLineChars="100" w:firstLine="200"/>
              <w:rPr>
                <w:color w:val="000000"/>
              </w:rPr>
            </w:pPr>
            <w:r w:rsidRPr="00E81B80">
              <w:rPr>
                <w:color w:val="000000"/>
              </w:rPr>
              <w:t>1,828.99</w:t>
            </w:r>
          </w:p>
        </w:tc>
        <w:tc>
          <w:tcPr>
            <w:tcW w:w="1266" w:type="dxa"/>
            <w:tcBorders>
              <w:top w:val="nil"/>
              <w:left w:val="nil"/>
              <w:bottom w:val="single" w:sz="4" w:space="0" w:color="auto"/>
              <w:right w:val="single" w:sz="4" w:space="0" w:color="auto"/>
            </w:tcBorders>
            <w:shd w:val="clear" w:color="auto" w:fill="auto"/>
            <w:noWrap/>
            <w:vAlign w:val="bottom"/>
            <w:hideMark/>
          </w:tcPr>
          <w:p w14:paraId="26F03EBC" w14:textId="77777777" w:rsidR="00E81B80" w:rsidRPr="00E81B80" w:rsidRDefault="00E81B80" w:rsidP="00E81B80">
            <w:pPr>
              <w:jc w:val="right"/>
            </w:pPr>
            <w:r w:rsidRPr="00E81B80">
              <w:t>1,992,190.78</w:t>
            </w:r>
          </w:p>
        </w:tc>
      </w:tr>
      <w:tr w:rsidR="00E81B80" w:rsidRPr="00E81B80" w14:paraId="0E7BBBCE"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3CA6AD0D" w14:textId="77777777" w:rsidR="00E81B80" w:rsidRPr="00E81B80" w:rsidRDefault="00E81B80" w:rsidP="00E81B80">
            <w:pPr>
              <w:jc w:val="center"/>
              <w:rPr>
                <w:color w:val="000000"/>
              </w:rPr>
            </w:pPr>
            <w:r w:rsidRPr="00E81B80">
              <w:rPr>
                <w:color w:val="000000"/>
              </w:rPr>
              <w:t>11.</w:t>
            </w:r>
          </w:p>
        </w:tc>
        <w:tc>
          <w:tcPr>
            <w:tcW w:w="5333" w:type="dxa"/>
            <w:tcBorders>
              <w:top w:val="nil"/>
              <w:left w:val="nil"/>
              <w:bottom w:val="single" w:sz="4" w:space="0" w:color="auto"/>
              <w:right w:val="single" w:sz="4" w:space="0" w:color="auto"/>
            </w:tcBorders>
            <w:shd w:val="clear" w:color="auto" w:fill="auto"/>
            <w:vAlign w:val="center"/>
            <w:hideMark/>
          </w:tcPr>
          <w:p w14:paraId="61499A05" w14:textId="77777777" w:rsidR="00E81B80" w:rsidRPr="00E81B80" w:rsidRDefault="00E81B80" w:rsidP="00E81B80">
            <w:pPr>
              <w:rPr>
                <w:color w:val="000000"/>
              </w:rPr>
            </w:pPr>
            <w:r w:rsidRPr="00E81B80">
              <w:rPr>
                <w:color w:val="000000"/>
              </w:rPr>
              <w:t>Премер састојина (делимичан премер) - Изданачке шуме</w:t>
            </w:r>
          </w:p>
        </w:tc>
        <w:tc>
          <w:tcPr>
            <w:tcW w:w="1067" w:type="dxa"/>
            <w:tcBorders>
              <w:top w:val="nil"/>
              <w:left w:val="nil"/>
              <w:bottom w:val="single" w:sz="4" w:space="0" w:color="auto"/>
              <w:right w:val="single" w:sz="4" w:space="0" w:color="auto"/>
            </w:tcBorders>
            <w:shd w:val="clear" w:color="auto" w:fill="auto"/>
            <w:vAlign w:val="center"/>
            <w:hideMark/>
          </w:tcPr>
          <w:p w14:paraId="5FA6AAE6"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17F727C7" w14:textId="77777777" w:rsidR="00E81B80" w:rsidRPr="00E81B80" w:rsidRDefault="00E81B80" w:rsidP="00E81B80">
            <w:pPr>
              <w:jc w:val="center"/>
              <w:rPr>
                <w:color w:val="000000"/>
              </w:rPr>
            </w:pPr>
            <w:r w:rsidRPr="00E81B80">
              <w:rPr>
                <w:color w:val="000000"/>
              </w:rPr>
              <w:t>161.82</w:t>
            </w:r>
          </w:p>
        </w:tc>
        <w:tc>
          <w:tcPr>
            <w:tcW w:w="1289" w:type="dxa"/>
            <w:tcBorders>
              <w:top w:val="nil"/>
              <w:left w:val="nil"/>
              <w:bottom w:val="single" w:sz="4" w:space="0" w:color="auto"/>
              <w:right w:val="single" w:sz="4" w:space="0" w:color="auto"/>
            </w:tcBorders>
            <w:shd w:val="clear" w:color="auto" w:fill="auto"/>
            <w:vAlign w:val="center"/>
            <w:hideMark/>
          </w:tcPr>
          <w:p w14:paraId="7FBDB82F" w14:textId="77777777" w:rsidR="00E81B80" w:rsidRPr="00E81B80" w:rsidRDefault="00E81B80" w:rsidP="00E81B80">
            <w:pPr>
              <w:ind w:firstLineChars="100" w:firstLine="200"/>
              <w:rPr>
                <w:color w:val="000000"/>
              </w:rPr>
            </w:pPr>
            <w:r w:rsidRPr="00E81B80">
              <w:rPr>
                <w:color w:val="000000"/>
              </w:rPr>
              <w:t>1,221.29</w:t>
            </w:r>
          </w:p>
        </w:tc>
        <w:tc>
          <w:tcPr>
            <w:tcW w:w="1266" w:type="dxa"/>
            <w:tcBorders>
              <w:top w:val="nil"/>
              <w:left w:val="nil"/>
              <w:bottom w:val="single" w:sz="4" w:space="0" w:color="auto"/>
              <w:right w:val="single" w:sz="4" w:space="0" w:color="auto"/>
            </w:tcBorders>
            <w:shd w:val="clear" w:color="auto" w:fill="auto"/>
            <w:noWrap/>
            <w:vAlign w:val="bottom"/>
            <w:hideMark/>
          </w:tcPr>
          <w:p w14:paraId="2C4FDA70" w14:textId="77777777" w:rsidR="00E81B80" w:rsidRPr="00E81B80" w:rsidRDefault="00E81B80" w:rsidP="00E81B80">
            <w:pPr>
              <w:jc w:val="right"/>
            </w:pPr>
            <w:r w:rsidRPr="00E81B80">
              <w:t>197,629.15</w:t>
            </w:r>
          </w:p>
        </w:tc>
      </w:tr>
      <w:tr w:rsidR="00E81B80" w:rsidRPr="00E81B80" w14:paraId="60F95CDB" w14:textId="77777777" w:rsidTr="00C3760A">
        <w:trPr>
          <w:trHeight w:val="6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3BE07B65" w14:textId="77777777" w:rsidR="00E81B80" w:rsidRPr="00E81B80" w:rsidRDefault="00E81B80" w:rsidP="00E81B80">
            <w:pPr>
              <w:jc w:val="center"/>
              <w:rPr>
                <w:color w:val="000000"/>
              </w:rPr>
            </w:pPr>
            <w:r w:rsidRPr="00E81B80">
              <w:rPr>
                <w:color w:val="000000"/>
              </w:rPr>
              <w:t>12</w:t>
            </w:r>
          </w:p>
        </w:tc>
        <w:tc>
          <w:tcPr>
            <w:tcW w:w="5333" w:type="dxa"/>
            <w:tcBorders>
              <w:top w:val="nil"/>
              <w:left w:val="nil"/>
              <w:bottom w:val="single" w:sz="4" w:space="0" w:color="auto"/>
              <w:right w:val="single" w:sz="4" w:space="0" w:color="auto"/>
            </w:tcBorders>
            <w:shd w:val="clear" w:color="auto" w:fill="auto"/>
            <w:vAlign w:val="center"/>
            <w:hideMark/>
          </w:tcPr>
          <w:p w14:paraId="2DEA95F4" w14:textId="77777777" w:rsidR="00E81B80" w:rsidRPr="00E81B80" w:rsidRDefault="00E81B80" w:rsidP="00E81B80">
            <w:pPr>
              <w:rPr>
                <w:color w:val="000000"/>
              </w:rPr>
            </w:pPr>
            <w:r w:rsidRPr="00E81B80">
              <w:rPr>
                <w:color w:val="000000"/>
              </w:rPr>
              <w:t>Премер састојина (делимичан премер) - Вештачки подигнуте састоjине</w:t>
            </w:r>
          </w:p>
        </w:tc>
        <w:tc>
          <w:tcPr>
            <w:tcW w:w="1067" w:type="dxa"/>
            <w:tcBorders>
              <w:top w:val="nil"/>
              <w:left w:val="nil"/>
              <w:bottom w:val="single" w:sz="4" w:space="0" w:color="auto"/>
              <w:right w:val="single" w:sz="4" w:space="0" w:color="auto"/>
            </w:tcBorders>
            <w:shd w:val="clear" w:color="auto" w:fill="auto"/>
            <w:vAlign w:val="center"/>
            <w:hideMark/>
          </w:tcPr>
          <w:p w14:paraId="1B877754"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36F98225" w14:textId="77777777" w:rsidR="00E81B80" w:rsidRPr="00E81B80" w:rsidRDefault="00E81B80" w:rsidP="00E81B80">
            <w:pPr>
              <w:jc w:val="center"/>
              <w:rPr>
                <w:color w:val="000000"/>
              </w:rPr>
            </w:pPr>
            <w:r w:rsidRPr="00E81B80">
              <w:rPr>
                <w:color w:val="000000"/>
              </w:rPr>
              <w:t>17.87</w:t>
            </w:r>
          </w:p>
        </w:tc>
        <w:tc>
          <w:tcPr>
            <w:tcW w:w="1289" w:type="dxa"/>
            <w:tcBorders>
              <w:top w:val="nil"/>
              <w:left w:val="nil"/>
              <w:bottom w:val="single" w:sz="4" w:space="0" w:color="auto"/>
              <w:right w:val="single" w:sz="4" w:space="0" w:color="auto"/>
            </w:tcBorders>
            <w:shd w:val="clear" w:color="auto" w:fill="auto"/>
            <w:vAlign w:val="center"/>
            <w:hideMark/>
          </w:tcPr>
          <w:p w14:paraId="1D029ADD" w14:textId="77777777" w:rsidR="00E81B80" w:rsidRPr="00E81B80" w:rsidRDefault="00E81B80" w:rsidP="00E81B80">
            <w:pPr>
              <w:ind w:firstLineChars="200" w:firstLine="400"/>
              <w:rPr>
                <w:color w:val="000000"/>
              </w:rPr>
            </w:pPr>
            <w:r w:rsidRPr="00E81B80">
              <w:rPr>
                <w:color w:val="000000"/>
              </w:rPr>
              <w:t>859.76</w:t>
            </w:r>
          </w:p>
        </w:tc>
        <w:tc>
          <w:tcPr>
            <w:tcW w:w="1266" w:type="dxa"/>
            <w:tcBorders>
              <w:top w:val="nil"/>
              <w:left w:val="nil"/>
              <w:bottom w:val="single" w:sz="4" w:space="0" w:color="auto"/>
              <w:right w:val="single" w:sz="4" w:space="0" w:color="auto"/>
            </w:tcBorders>
            <w:shd w:val="clear" w:color="auto" w:fill="auto"/>
            <w:noWrap/>
            <w:vAlign w:val="bottom"/>
            <w:hideMark/>
          </w:tcPr>
          <w:p w14:paraId="07FBC676" w14:textId="77777777" w:rsidR="00E81B80" w:rsidRPr="00E81B80" w:rsidRDefault="00E81B80" w:rsidP="00E81B80">
            <w:pPr>
              <w:jc w:val="right"/>
            </w:pPr>
            <w:r w:rsidRPr="00E81B80">
              <w:t>15,363.91</w:t>
            </w:r>
          </w:p>
        </w:tc>
      </w:tr>
      <w:tr w:rsidR="00E81B80" w:rsidRPr="00E81B80" w14:paraId="7B2086FE"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96C1C0B" w14:textId="77777777" w:rsidR="00E81B80" w:rsidRPr="00E81B80" w:rsidRDefault="00E81B80" w:rsidP="00E81B80">
            <w:pPr>
              <w:jc w:val="center"/>
              <w:rPr>
                <w:color w:val="000000"/>
              </w:rPr>
            </w:pPr>
            <w:r w:rsidRPr="00E81B80">
              <w:rPr>
                <w:color w:val="000000"/>
              </w:rPr>
              <w:t>13.</w:t>
            </w:r>
          </w:p>
        </w:tc>
        <w:tc>
          <w:tcPr>
            <w:tcW w:w="5333" w:type="dxa"/>
            <w:tcBorders>
              <w:top w:val="nil"/>
              <w:left w:val="nil"/>
              <w:bottom w:val="single" w:sz="4" w:space="0" w:color="auto"/>
              <w:right w:val="single" w:sz="4" w:space="0" w:color="auto"/>
            </w:tcBorders>
            <w:shd w:val="clear" w:color="auto" w:fill="auto"/>
            <w:vAlign w:val="center"/>
            <w:hideMark/>
          </w:tcPr>
          <w:p w14:paraId="237CADB6" w14:textId="77777777" w:rsidR="00E81B80" w:rsidRPr="00E81B80" w:rsidRDefault="00E81B80" w:rsidP="00E81B80">
            <w:pPr>
              <w:rPr>
                <w:color w:val="000000"/>
              </w:rPr>
            </w:pPr>
            <w:r w:rsidRPr="00E81B80">
              <w:rPr>
                <w:color w:val="000000"/>
              </w:rPr>
              <w:t>Премер састојина (тотални премер)</w:t>
            </w:r>
          </w:p>
        </w:tc>
        <w:tc>
          <w:tcPr>
            <w:tcW w:w="1067" w:type="dxa"/>
            <w:tcBorders>
              <w:top w:val="nil"/>
              <w:left w:val="nil"/>
              <w:bottom w:val="single" w:sz="4" w:space="0" w:color="auto"/>
              <w:right w:val="single" w:sz="4" w:space="0" w:color="auto"/>
            </w:tcBorders>
            <w:shd w:val="clear" w:color="auto" w:fill="auto"/>
            <w:vAlign w:val="center"/>
            <w:hideMark/>
          </w:tcPr>
          <w:p w14:paraId="0120DF2F"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651ECD29" w14:textId="77777777" w:rsidR="00E81B80" w:rsidRPr="00E81B80" w:rsidRDefault="00E81B80" w:rsidP="00E81B80">
            <w:pPr>
              <w:jc w:val="center"/>
              <w:rPr>
                <w:color w:val="000000"/>
              </w:rPr>
            </w:pPr>
            <w:r w:rsidRPr="00E81B80">
              <w:rPr>
                <w:color w:val="000000"/>
              </w:rPr>
              <w:t>0</w:t>
            </w:r>
          </w:p>
        </w:tc>
        <w:tc>
          <w:tcPr>
            <w:tcW w:w="1289" w:type="dxa"/>
            <w:tcBorders>
              <w:top w:val="nil"/>
              <w:left w:val="nil"/>
              <w:bottom w:val="single" w:sz="4" w:space="0" w:color="auto"/>
              <w:right w:val="single" w:sz="4" w:space="0" w:color="auto"/>
            </w:tcBorders>
            <w:shd w:val="clear" w:color="auto" w:fill="auto"/>
            <w:vAlign w:val="center"/>
            <w:hideMark/>
          </w:tcPr>
          <w:p w14:paraId="69B19BD9" w14:textId="77777777" w:rsidR="00E81B80" w:rsidRPr="00E81B80" w:rsidRDefault="00E81B80" w:rsidP="00E81B80">
            <w:pPr>
              <w:ind w:firstLineChars="100" w:firstLine="200"/>
              <w:rPr>
                <w:color w:val="000000"/>
              </w:rPr>
            </w:pPr>
            <w:r w:rsidRPr="00E81B80">
              <w:rPr>
                <w:color w:val="000000"/>
              </w:rPr>
              <w:t>7,982.13</w:t>
            </w:r>
          </w:p>
        </w:tc>
        <w:tc>
          <w:tcPr>
            <w:tcW w:w="1266" w:type="dxa"/>
            <w:tcBorders>
              <w:top w:val="nil"/>
              <w:left w:val="nil"/>
              <w:bottom w:val="single" w:sz="4" w:space="0" w:color="auto"/>
              <w:right w:val="single" w:sz="4" w:space="0" w:color="auto"/>
            </w:tcBorders>
            <w:shd w:val="clear" w:color="auto" w:fill="auto"/>
            <w:noWrap/>
            <w:vAlign w:val="bottom"/>
            <w:hideMark/>
          </w:tcPr>
          <w:p w14:paraId="5DB4C619" w14:textId="77777777" w:rsidR="00E81B80" w:rsidRPr="00E81B80" w:rsidRDefault="00E81B80" w:rsidP="00E81B80">
            <w:pPr>
              <w:jc w:val="right"/>
            </w:pPr>
            <w:r w:rsidRPr="00E81B80">
              <w:t>0.00</w:t>
            </w:r>
          </w:p>
        </w:tc>
      </w:tr>
      <w:tr w:rsidR="00E81B80" w:rsidRPr="00E81B80" w14:paraId="3A552223" w14:textId="77777777" w:rsidTr="00C3760A">
        <w:trPr>
          <w:trHeight w:val="300"/>
          <w:jc w:val="center"/>
        </w:trPr>
        <w:tc>
          <w:tcPr>
            <w:tcW w:w="10674"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29E7BD47" w14:textId="77777777" w:rsidR="00E81B80" w:rsidRPr="00E81B80" w:rsidRDefault="00E81B80" w:rsidP="00E81B80">
            <w:pPr>
              <w:jc w:val="center"/>
              <w:rPr>
                <w:b/>
                <w:bCs/>
                <w:color w:val="000000"/>
              </w:rPr>
            </w:pPr>
            <w:r w:rsidRPr="00E81B80">
              <w:rPr>
                <w:b/>
                <w:bCs/>
                <w:color w:val="000000"/>
              </w:rPr>
              <w:t>III - КАНЦЕЛАРИЈСКИ РАДОВИ</w:t>
            </w:r>
          </w:p>
        </w:tc>
      </w:tr>
      <w:tr w:rsidR="00E81B80" w:rsidRPr="00E81B80" w14:paraId="1BCCA6AE"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F0B6E48" w14:textId="77777777" w:rsidR="00E81B80" w:rsidRPr="00E81B80" w:rsidRDefault="00E81B80" w:rsidP="00E81B80">
            <w:pPr>
              <w:jc w:val="center"/>
              <w:rPr>
                <w:color w:val="000000"/>
              </w:rPr>
            </w:pPr>
            <w:r w:rsidRPr="00E81B80">
              <w:rPr>
                <w:color w:val="000000"/>
              </w:rPr>
              <w:t>14.</w:t>
            </w:r>
          </w:p>
        </w:tc>
        <w:tc>
          <w:tcPr>
            <w:tcW w:w="5333" w:type="dxa"/>
            <w:tcBorders>
              <w:top w:val="nil"/>
              <w:left w:val="nil"/>
              <w:bottom w:val="single" w:sz="4" w:space="0" w:color="auto"/>
              <w:right w:val="single" w:sz="4" w:space="0" w:color="auto"/>
            </w:tcBorders>
            <w:shd w:val="clear" w:color="auto" w:fill="auto"/>
            <w:vAlign w:val="center"/>
            <w:hideMark/>
          </w:tcPr>
          <w:p w14:paraId="2492AAA2" w14:textId="77777777" w:rsidR="00E81B80" w:rsidRPr="00E81B80" w:rsidRDefault="00E81B80" w:rsidP="00E81B80">
            <w:pPr>
              <w:rPr>
                <w:color w:val="000000"/>
              </w:rPr>
            </w:pPr>
            <w:r w:rsidRPr="00E81B80">
              <w:rPr>
                <w:color w:val="000000"/>
              </w:rPr>
              <w:t>Унос и обрада података</w:t>
            </w:r>
          </w:p>
        </w:tc>
        <w:tc>
          <w:tcPr>
            <w:tcW w:w="1067" w:type="dxa"/>
            <w:tcBorders>
              <w:top w:val="nil"/>
              <w:left w:val="nil"/>
              <w:bottom w:val="single" w:sz="4" w:space="0" w:color="auto"/>
              <w:right w:val="single" w:sz="4" w:space="0" w:color="auto"/>
            </w:tcBorders>
            <w:shd w:val="clear" w:color="auto" w:fill="auto"/>
            <w:vAlign w:val="center"/>
            <w:hideMark/>
          </w:tcPr>
          <w:p w14:paraId="29A8C0AD"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49F46CB0" w14:textId="77777777" w:rsidR="00E81B80" w:rsidRPr="00E81B80" w:rsidRDefault="00E81B80" w:rsidP="00E81B80">
            <w:pPr>
              <w:jc w:val="center"/>
            </w:pPr>
            <w:r w:rsidRPr="00E81B80">
              <w:t>1,268.92</w:t>
            </w:r>
          </w:p>
        </w:tc>
        <w:tc>
          <w:tcPr>
            <w:tcW w:w="1289" w:type="dxa"/>
            <w:tcBorders>
              <w:top w:val="nil"/>
              <w:left w:val="nil"/>
              <w:bottom w:val="single" w:sz="4" w:space="0" w:color="auto"/>
              <w:right w:val="single" w:sz="4" w:space="0" w:color="auto"/>
            </w:tcBorders>
            <w:shd w:val="clear" w:color="auto" w:fill="auto"/>
            <w:vAlign w:val="center"/>
            <w:hideMark/>
          </w:tcPr>
          <w:p w14:paraId="40FA6C7C" w14:textId="77777777" w:rsidR="00E81B80" w:rsidRPr="00E81B80" w:rsidRDefault="00E81B80" w:rsidP="00E81B80">
            <w:pPr>
              <w:ind w:firstLineChars="300" w:firstLine="600"/>
              <w:rPr>
                <w:color w:val="000000"/>
              </w:rPr>
            </w:pPr>
            <w:r w:rsidRPr="00E81B80">
              <w:rPr>
                <w:color w:val="000000"/>
              </w:rPr>
              <w:t>84.41</w:t>
            </w:r>
          </w:p>
        </w:tc>
        <w:tc>
          <w:tcPr>
            <w:tcW w:w="1266" w:type="dxa"/>
            <w:tcBorders>
              <w:top w:val="nil"/>
              <w:left w:val="nil"/>
              <w:bottom w:val="single" w:sz="4" w:space="0" w:color="auto"/>
              <w:right w:val="single" w:sz="4" w:space="0" w:color="auto"/>
            </w:tcBorders>
            <w:shd w:val="clear" w:color="auto" w:fill="auto"/>
            <w:noWrap/>
            <w:vAlign w:val="bottom"/>
            <w:hideMark/>
          </w:tcPr>
          <w:p w14:paraId="6220B500" w14:textId="77777777" w:rsidR="00E81B80" w:rsidRPr="00E81B80" w:rsidRDefault="00E81B80" w:rsidP="00E81B80">
            <w:pPr>
              <w:jc w:val="right"/>
            </w:pPr>
            <w:r w:rsidRPr="00E81B80">
              <w:t>107,109.54</w:t>
            </w:r>
          </w:p>
        </w:tc>
      </w:tr>
      <w:tr w:rsidR="00E81B80" w:rsidRPr="00E81B80" w14:paraId="5BC33D2A" w14:textId="77777777" w:rsidTr="00C3760A">
        <w:trPr>
          <w:trHeight w:val="6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15232759" w14:textId="77777777" w:rsidR="00E81B80" w:rsidRPr="00E81B80" w:rsidRDefault="00E81B80" w:rsidP="00E81B80">
            <w:pPr>
              <w:jc w:val="center"/>
              <w:rPr>
                <w:color w:val="000000"/>
              </w:rPr>
            </w:pPr>
            <w:r w:rsidRPr="00E81B80">
              <w:rPr>
                <w:color w:val="000000"/>
              </w:rPr>
              <w:t>15.</w:t>
            </w:r>
          </w:p>
        </w:tc>
        <w:tc>
          <w:tcPr>
            <w:tcW w:w="5333" w:type="dxa"/>
            <w:tcBorders>
              <w:top w:val="nil"/>
              <w:left w:val="nil"/>
              <w:bottom w:val="single" w:sz="4" w:space="0" w:color="auto"/>
              <w:right w:val="single" w:sz="4" w:space="0" w:color="auto"/>
            </w:tcBorders>
            <w:shd w:val="clear" w:color="auto" w:fill="auto"/>
            <w:vAlign w:val="center"/>
            <w:hideMark/>
          </w:tcPr>
          <w:p w14:paraId="00A93569" w14:textId="77777777" w:rsidR="00E81B80" w:rsidRPr="00E81B80" w:rsidRDefault="00E81B80" w:rsidP="00E81B80">
            <w:pPr>
              <w:rPr>
                <w:color w:val="000000"/>
              </w:rPr>
            </w:pPr>
            <w:r w:rsidRPr="00E81B80">
              <w:rPr>
                <w:color w:val="000000"/>
              </w:rPr>
              <w:t>Логичка контрола и корекција унетих података и израда табела ног дела основе</w:t>
            </w:r>
          </w:p>
        </w:tc>
        <w:tc>
          <w:tcPr>
            <w:tcW w:w="1067" w:type="dxa"/>
            <w:tcBorders>
              <w:top w:val="nil"/>
              <w:left w:val="nil"/>
              <w:bottom w:val="single" w:sz="4" w:space="0" w:color="auto"/>
              <w:right w:val="single" w:sz="4" w:space="0" w:color="auto"/>
            </w:tcBorders>
            <w:shd w:val="clear" w:color="auto" w:fill="auto"/>
            <w:vAlign w:val="center"/>
            <w:hideMark/>
          </w:tcPr>
          <w:p w14:paraId="7672B9D5"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2A502587" w14:textId="77777777" w:rsidR="00E81B80" w:rsidRPr="00E81B80" w:rsidRDefault="00E81B80" w:rsidP="00E81B80">
            <w:pPr>
              <w:jc w:val="center"/>
            </w:pPr>
            <w:r w:rsidRPr="00E81B80">
              <w:t>1,268.92</w:t>
            </w:r>
          </w:p>
        </w:tc>
        <w:tc>
          <w:tcPr>
            <w:tcW w:w="1289" w:type="dxa"/>
            <w:tcBorders>
              <w:top w:val="nil"/>
              <w:left w:val="nil"/>
              <w:bottom w:val="single" w:sz="4" w:space="0" w:color="auto"/>
              <w:right w:val="single" w:sz="4" w:space="0" w:color="auto"/>
            </w:tcBorders>
            <w:shd w:val="clear" w:color="auto" w:fill="auto"/>
            <w:vAlign w:val="center"/>
            <w:hideMark/>
          </w:tcPr>
          <w:p w14:paraId="5FBC88BA" w14:textId="77777777" w:rsidR="00E81B80" w:rsidRPr="00E81B80" w:rsidRDefault="00E81B80" w:rsidP="00E81B80">
            <w:pPr>
              <w:jc w:val="right"/>
              <w:rPr>
                <w:color w:val="000000"/>
              </w:rPr>
            </w:pPr>
            <w:r w:rsidRPr="00E81B80">
              <w:rPr>
                <w:color w:val="000000"/>
              </w:rPr>
              <w:t>72.2</w:t>
            </w:r>
          </w:p>
        </w:tc>
        <w:tc>
          <w:tcPr>
            <w:tcW w:w="1266" w:type="dxa"/>
            <w:tcBorders>
              <w:top w:val="nil"/>
              <w:left w:val="nil"/>
              <w:bottom w:val="single" w:sz="4" w:space="0" w:color="auto"/>
              <w:right w:val="single" w:sz="4" w:space="0" w:color="auto"/>
            </w:tcBorders>
            <w:shd w:val="clear" w:color="auto" w:fill="auto"/>
            <w:noWrap/>
            <w:vAlign w:val="bottom"/>
            <w:hideMark/>
          </w:tcPr>
          <w:p w14:paraId="5ED63BDC" w14:textId="77777777" w:rsidR="00E81B80" w:rsidRPr="00E81B80" w:rsidRDefault="00E81B80" w:rsidP="00E81B80">
            <w:pPr>
              <w:jc w:val="right"/>
            </w:pPr>
            <w:r w:rsidRPr="00E81B80">
              <w:t>91,616.02</w:t>
            </w:r>
          </w:p>
        </w:tc>
      </w:tr>
      <w:tr w:rsidR="00E81B80" w:rsidRPr="00E81B80" w14:paraId="356D65AA"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C0E50B8" w14:textId="77777777" w:rsidR="00E81B80" w:rsidRPr="00E81B80" w:rsidRDefault="00E81B80" w:rsidP="00E81B80">
            <w:pPr>
              <w:jc w:val="center"/>
              <w:rPr>
                <w:color w:val="000000"/>
              </w:rPr>
            </w:pPr>
            <w:r w:rsidRPr="00E81B80">
              <w:rPr>
                <w:color w:val="000000"/>
              </w:rPr>
              <w:t>16.</w:t>
            </w:r>
          </w:p>
        </w:tc>
        <w:tc>
          <w:tcPr>
            <w:tcW w:w="5333" w:type="dxa"/>
            <w:tcBorders>
              <w:top w:val="nil"/>
              <w:left w:val="nil"/>
              <w:bottom w:val="single" w:sz="4" w:space="0" w:color="auto"/>
              <w:right w:val="single" w:sz="4" w:space="0" w:color="auto"/>
            </w:tcBorders>
            <w:shd w:val="clear" w:color="auto" w:fill="auto"/>
            <w:vAlign w:val="center"/>
            <w:hideMark/>
          </w:tcPr>
          <w:p w14:paraId="7C3B8239" w14:textId="77777777" w:rsidR="00E81B80" w:rsidRPr="00E81B80" w:rsidRDefault="00E81B80" w:rsidP="00E81B80">
            <w:pPr>
              <w:rPr>
                <w:color w:val="000000"/>
              </w:rPr>
            </w:pPr>
            <w:r w:rsidRPr="00E81B80">
              <w:rPr>
                <w:color w:val="000000"/>
              </w:rPr>
              <w:t>Израда планова газдовања и текстуалног дела основе</w:t>
            </w:r>
          </w:p>
        </w:tc>
        <w:tc>
          <w:tcPr>
            <w:tcW w:w="1067" w:type="dxa"/>
            <w:tcBorders>
              <w:top w:val="nil"/>
              <w:left w:val="nil"/>
              <w:bottom w:val="single" w:sz="4" w:space="0" w:color="auto"/>
              <w:right w:val="single" w:sz="4" w:space="0" w:color="auto"/>
            </w:tcBorders>
            <w:shd w:val="clear" w:color="auto" w:fill="auto"/>
            <w:vAlign w:val="center"/>
            <w:hideMark/>
          </w:tcPr>
          <w:p w14:paraId="11FFCDC1"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1D852122" w14:textId="77777777" w:rsidR="00E81B80" w:rsidRPr="00E81B80" w:rsidRDefault="00E81B80" w:rsidP="00E81B80">
            <w:pPr>
              <w:jc w:val="center"/>
            </w:pPr>
            <w:r w:rsidRPr="00E81B80">
              <w:t>1,268.92</w:t>
            </w:r>
          </w:p>
        </w:tc>
        <w:tc>
          <w:tcPr>
            <w:tcW w:w="1289" w:type="dxa"/>
            <w:tcBorders>
              <w:top w:val="nil"/>
              <w:left w:val="nil"/>
              <w:bottom w:val="single" w:sz="4" w:space="0" w:color="auto"/>
              <w:right w:val="single" w:sz="4" w:space="0" w:color="auto"/>
            </w:tcBorders>
            <w:shd w:val="clear" w:color="auto" w:fill="auto"/>
            <w:vAlign w:val="center"/>
            <w:hideMark/>
          </w:tcPr>
          <w:p w14:paraId="1754DBC9" w14:textId="77777777" w:rsidR="00E81B80" w:rsidRPr="00E81B80" w:rsidRDefault="00E81B80" w:rsidP="00E81B80">
            <w:pPr>
              <w:ind w:firstLineChars="200" w:firstLine="400"/>
              <w:rPr>
                <w:color w:val="000000"/>
              </w:rPr>
            </w:pPr>
            <w:r w:rsidRPr="00E81B80">
              <w:rPr>
                <w:color w:val="000000"/>
              </w:rPr>
              <w:t>555.56</w:t>
            </w:r>
          </w:p>
        </w:tc>
        <w:tc>
          <w:tcPr>
            <w:tcW w:w="1266" w:type="dxa"/>
            <w:tcBorders>
              <w:top w:val="nil"/>
              <w:left w:val="nil"/>
              <w:bottom w:val="single" w:sz="4" w:space="0" w:color="auto"/>
              <w:right w:val="single" w:sz="4" w:space="0" w:color="auto"/>
            </w:tcBorders>
            <w:shd w:val="clear" w:color="auto" w:fill="auto"/>
            <w:noWrap/>
            <w:vAlign w:val="bottom"/>
            <w:hideMark/>
          </w:tcPr>
          <w:p w14:paraId="2D807DF8" w14:textId="77777777" w:rsidR="00E81B80" w:rsidRPr="00E81B80" w:rsidRDefault="00E81B80" w:rsidP="00E81B80">
            <w:pPr>
              <w:jc w:val="right"/>
            </w:pPr>
            <w:r w:rsidRPr="00E81B80">
              <w:t>704,961.20</w:t>
            </w:r>
          </w:p>
        </w:tc>
      </w:tr>
      <w:tr w:rsidR="00E81B80" w:rsidRPr="00E81B80" w14:paraId="4E175878"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0E20B0A" w14:textId="77777777" w:rsidR="00E81B80" w:rsidRPr="00E81B80" w:rsidRDefault="00E81B80" w:rsidP="00E81B80">
            <w:pPr>
              <w:jc w:val="center"/>
              <w:rPr>
                <w:color w:val="000000"/>
              </w:rPr>
            </w:pPr>
            <w:r w:rsidRPr="00E81B80">
              <w:rPr>
                <w:color w:val="000000"/>
              </w:rPr>
              <w:t>17.</w:t>
            </w:r>
          </w:p>
        </w:tc>
        <w:tc>
          <w:tcPr>
            <w:tcW w:w="5333" w:type="dxa"/>
            <w:tcBorders>
              <w:top w:val="nil"/>
              <w:left w:val="nil"/>
              <w:bottom w:val="single" w:sz="4" w:space="0" w:color="auto"/>
              <w:right w:val="single" w:sz="4" w:space="0" w:color="auto"/>
            </w:tcBorders>
            <w:shd w:val="clear" w:color="auto" w:fill="auto"/>
            <w:vAlign w:val="center"/>
            <w:hideMark/>
          </w:tcPr>
          <w:p w14:paraId="3ACE6822" w14:textId="77777777" w:rsidR="00E81B80" w:rsidRPr="00E81B80" w:rsidRDefault="00E81B80" w:rsidP="00E81B80">
            <w:pPr>
              <w:rPr>
                <w:color w:val="000000"/>
              </w:rPr>
            </w:pPr>
            <w:r w:rsidRPr="00E81B80">
              <w:rPr>
                <w:color w:val="000000"/>
              </w:rPr>
              <w:t>Израда основне карте</w:t>
            </w:r>
          </w:p>
        </w:tc>
        <w:tc>
          <w:tcPr>
            <w:tcW w:w="1067" w:type="dxa"/>
            <w:tcBorders>
              <w:top w:val="nil"/>
              <w:left w:val="nil"/>
              <w:bottom w:val="single" w:sz="4" w:space="0" w:color="auto"/>
              <w:right w:val="single" w:sz="4" w:space="0" w:color="auto"/>
            </w:tcBorders>
            <w:shd w:val="clear" w:color="auto" w:fill="auto"/>
            <w:vAlign w:val="center"/>
            <w:hideMark/>
          </w:tcPr>
          <w:p w14:paraId="1B7DB09A"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3FECCC07" w14:textId="77777777" w:rsidR="00E81B80" w:rsidRPr="00E81B80" w:rsidRDefault="00E81B80" w:rsidP="00E81B80">
            <w:pPr>
              <w:jc w:val="center"/>
            </w:pPr>
            <w:r w:rsidRPr="00E81B80">
              <w:t>1,375.57</w:t>
            </w:r>
          </w:p>
        </w:tc>
        <w:tc>
          <w:tcPr>
            <w:tcW w:w="1289" w:type="dxa"/>
            <w:tcBorders>
              <w:top w:val="nil"/>
              <w:left w:val="nil"/>
              <w:bottom w:val="single" w:sz="4" w:space="0" w:color="auto"/>
              <w:right w:val="single" w:sz="4" w:space="0" w:color="auto"/>
            </w:tcBorders>
            <w:shd w:val="clear" w:color="auto" w:fill="auto"/>
            <w:vAlign w:val="center"/>
            <w:hideMark/>
          </w:tcPr>
          <w:p w14:paraId="7A5BF857" w14:textId="77777777" w:rsidR="00E81B80" w:rsidRPr="00E81B80" w:rsidRDefault="00E81B80" w:rsidP="00E81B80">
            <w:pPr>
              <w:jc w:val="right"/>
              <w:rPr>
                <w:color w:val="000000"/>
              </w:rPr>
            </w:pPr>
            <w:r w:rsidRPr="00E81B80">
              <w:rPr>
                <w:color w:val="000000"/>
              </w:rPr>
              <w:t>54.7</w:t>
            </w:r>
          </w:p>
        </w:tc>
        <w:tc>
          <w:tcPr>
            <w:tcW w:w="1266" w:type="dxa"/>
            <w:tcBorders>
              <w:top w:val="nil"/>
              <w:left w:val="nil"/>
              <w:bottom w:val="single" w:sz="4" w:space="0" w:color="auto"/>
              <w:right w:val="single" w:sz="4" w:space="0" w:color="auto"/>
            </w:tcBorders>
            <w:shd w:val="clear" w:color="auto" w:fill="auto"/>
            <w:noWrap/>
            <w:vAlign w:val="bottom"/>
            <w:hideMark/>
          </w:tcPr>
          <w:p w14:paraId="35530C9B" w14:textId="77777777" w:rsidR="00E81B80" w:rsidRPr="00E81B80" w:rsidRDefault="00E81B80" w:rsidP="00E81B80">
            <w:pPr>
              <w:jc w:val="right"/>
            </w:pPr>
            <w:r w:rsidRPr="00E81B80">
              <w:t>75,243.68</w:t>
            </w:r>
          </w:p>
        </w:tc>
      </w:tr>
      <w:tr w:rsidR="00E81B80" w:rsidRPr="00E81B80" w14:paraId="05BF7E32" w14:textId="77777777" w:rsidTr="00C3760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0A9DC57" w14:textId="77777777" w:rsidR="00E81B80" w:rsidRPr="00E81B80" w:rsidRDefault="00E81B80" w:rsidP="00E81B80">
            <w:pPr>
              <w:jc w:val="center"/>
              <w:rPr>
                <w:color w:val="000000"/>
              </w:rPr>
            </w:pPr>
            <w:r w:rsidRPr="00E81B80">
              <w:rPr>
                <w:color w:val="000000"/>
              </w:rPr>
              <w:t>18.</w:t>
            </w:r>
          </w:p>
        </w:tc>
        <w:tc>
          <w:tcPr>
            <w:tcW w:w="5333" w:type="dxa"/>
            <w:tcBorders>
              <w:top w:val="nil"/>
              <w:left w:val="nil"/>
              <w:bottom w:val="single" w:sz="4" w:space="0" w:color="auto"/>
              <w:right w:val="single" w:sz="4" w:space="0" w:color="auto"/>
            </w:tcBorders>
            <w:shd w:val="clear" w:color="auto" w:fill="auto"/>
            <w:vAlign w:val="center"/>
            <w:hideMark/>
          </w:tcPr>
          <w:p w14:paraId="3F76F343" w14:textId="77777777" w:rsidR="00E81B80" w:rsidRPr="00E81B80" w:rsidRDefault="00E81B80" w:rsidP="00E81B80">
            <w:pPr>
              <w:rPr>
                <w:color w:val="000000"/>
              </w:rPr>
            </w:pPr>
            <w:r w:rsidRPr="00E81B80">
              <w:rPr>
                <w:color w:val="000000"/>
              </w:rPr>
              <w:t>Израда тематских (прегледних) карата</w:t>
            </w:r>
          </w:p>
        </w:tc>
        <w:tc>
          <w:tcPr>
            <w:tcW w:w="1067" w:type="dxa"/>
            <w:tcBorders>
              <w:top w:val="nil"/>
              <w:left w:val="nil"/>
              <w:bottom w:val="single" w:sz="4" w:space="0" w:color="auto"/>
              <w:right w:val="single" w:sz="4" w:space="0" w:color="auto"/>
            </w:tcBorders>
            <w:shd w:val="clear" w:color="auto" w:fill="auto"/>
            <w:vAlign w:val="center"/>
            <w:hideMark/>
          </w:tcPr>
          <w:p w14:paraId="515F1C58" w14:textId="77777777" w:rsidR="00E81B80" w:rsidRPr="00E81B80" w:rsidRDefault="00E81B80" w:rsidP="00E81B80">
            <w:pPr>
              <w:jc w:val="center"/>
              <w:rPr>
                <w:color w:val="000000"/>
              </w:rPr>
            </w:pPr>
            <w:r w:rsidRPr="00E81B80">
              <w:rPr>
                <w:color w:val="000000"/>
              </w:rPr>
              <w:t>ha</w:t>
            </w:r>
          </w:p>
        </w:tc>
        <w:tc>
          <w:tcPr>
            <w:tcW w:w="960" w:type="dxa"/>
            <w:tcBorders>
              <w:top w:val="nil"/>
              <w:left w:val="nil"/>
              <w:bottom w:val="single" w:sz="4" w:space="0" w:color="auto"/>
              <w:right w:val="single" w:sz="4" w:space="0" w:color="auto"/>
            </w:tcBorders>
            <w:shd w:val="clear" w:color="auto" w:fill="auto"/>
            <w:vAlign w:val="center"/>
            <w:hideMark/>
          </w:tcPr>
          <w:p w14:paraId="48CF2EFD" w14:textId="77777777" w:rsidR="00E81B80" w:rsidRPr="00E81B80" w:rsidRDefault="00E81B80" w:rsidP="00E81B80">
            <w:pPr>
              <w:jc w:val="center"/>
            </w:pPr>
            <w:r w:rsidRPr="00E81B80">
              <w:t>1,375.57</w:t>
            </w:r>
          </w:p>
        </w:tc>
        <w:tc>
          <w:tcPr>
            <w:tcW w:w="1289" w:type="dxa"/>
            <w:tcBorders>
              <w:top w:val="nil"/>
              <w:left w:val="nil"/>
              <w:bottom w:val="single" w:sz="4" w:space="0" w:color="auto"/>
              <w:right w:val="single" w:sz="4" w:space="0" w:color="auto"/>
            </w:tcBorders>
            <w:shd w:val="clear" w:color="auto" w:fill="auto"/>
            <w:vAlign w:val="center"/>
            <w:hideMark/>
          </w:tcPr>
          <w:p w14:paraId="4F4A83A4" w14:textId="77777777" w:rsidR="00E81B80" w:rsidRPr="00E81B80" w:rsidRDefault="00E81B80" w:rsidP="00E81B80">
            <w:pPr>
              <w:jc w:val="right"/>
              <w:rPr>
                <w:color w:val="000000"/>
              </w:rPr>
            </w:pPr>
            <w:r w:rsidRPr="00E81B80">
              <w:rPr>
                <w:color w:val="000000"/>
              </w:rPr>
              <w:t>46.95</w:t>
            </w:r>
          </w:p>
        </w:tc>
        <w:tc>
          <w:tcPr>
            <w:tcW w:w="1266" w:type="dxa"/>
            <w:tcBorders>
              <w:top w:val="nil"/>
              <w:left w:val="nil"/>
              <w:bottom w:val="single" w:sz="4" w:space="0" w:color="auto"/>
              <w:right w:val="single" w:sz="4" w:space="0" w:color="auto"/>
            </w:tcBorders>
            <w:shd w:val="clear" w:color="auto" w:fill="auto"/>
            <w:noWrap/>
            <w:vAlign w:val="bottom"/>
            <w:hideMark/>
          </w:tcPr>
          <w:p w14:paraId="78A8FB59" w14:textId="77777777" w:rsidR="00E81B80" w:rsidRPr="00E81B80" w:rsidRDefault="00E81B80" w:rsidP="00E81B80">
            <w:pPr>
              <w:jc w:val="right"/>
            </w:pPr>
            <w:r w:rsidRPr="00E81B80">
              <w:t>64,583.01</w:t>
            </w:r>
          </w:p>
        </w:tc>
      </w:tr>
      <w:tr w:rsidR="00E81B80" w:rsidRPr="00E81B80" w14:paraId="3A38954C" w14:textId="77777777" w:rsidTr="00C3760A">
        <w:trPr>
          <w:trHeight w:val="264"/>
          <w:jc w:val="center"/>
        </w:trPr>
        <w:tc>
          <w:tcPr>
            <w:tcW w:w="9408" w:type="dxa"/>
            <w:gridSpan w:val="5"/>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1E58F731" w14:textId="77777777" w:rsidR="00E81B80" w:rsidRPr="00E81B80" w:rsidRDefault="00E81B80" w:rsidP="00E81B80">
            <w:pPr>
              <w:jc w:val="center"/>
              <w:rPr>
                <w:b/>
                <w:bCs/>
              </w:rPr>
            </w:pPr>
            <w:r w:rsidRPr="00E81B80">
              <w:rPr>
                <w:b/>
                <w:bCs/>
              </w:rPr>
              <w:t>УКУПНО</w:t>
            </w:r>
          </w:p>
        </w:tc>
        <w:tc>
          <w:tcPr>
            <w:tcW w:w="1266" w:type="dxa"/>
            <w:tcBorders>
              <w:top w:val="nil"/>
              <w:left w:val="nil"/>
              <w:bottom w:val="single" w:sz="4" w:space="0" w:color="auto"/>
              <w:right w:val="single" w:sz="4" w:space="0" w:color="auto"/>
            </w:tcBorders>
            <w:shd w:val="clear" w:color="000000" w:fill="F2DCDB"/>
            <w:noWrap/>
            <w:vAlign w:val="bottom"/>
            <w:hideMark/>
          </w:tcPr>
          <w:p w14:paraId="560FE106" w14:textId="77777777" w:rsidR="00E81B80" w:rsidRPr="00E81B80" w:rsidRDefault="00E81B80" w:rsidP="00E81B80">
            <w:pPr>
              <w:jc w:val="right"/>
              <w:rPr>
                <w:b/>
                <w:bCs/>
              </w:rPr>
            </w:pPr>
            <w:r w:rsidRPr="00E81B80">
              <w:rPr>
                <w:b/>
                <w:bCs/>
              </w:rPr>
              <w:t>5,950,140.98</w:t>
            </w:r>
          </w:p>
        </w:tc>
      </w:tr>
    </w:tbl>
    <w:p w14:paraId="41CCADB1" w14:textId="77777777" w:rsidR="00C3760A" w:rsidRDefault="00C3760A" w:rsidP="00C3760A">
      <w:pPr>
        <w:keepNext/>
        <w:jc w:val="center"/>
        <w:outlineLvl w:val="1"/>
        <w:rPr>
          <w:b/>
          <w:i/>
          <w:sz w:val="28"/>
          <w:lang w:val="sr-Cyrl-RS"/>
        </w:rPr>
      </w:pPr>
      <w:bookmarkStart w:id="226" w:name="_Toc168564936"/>
      <w:r w:rsidRPr="00635433">
        <w:rPr>
          <w:b/>
          <w:i/>
          <w:sz w:val="28"/>
          <w:lang w:val="hr-HR"/>
        </w:rPr>
        <w:lastRenderedPageBreak/>
        <w:t>4.2.2</w:t>
      </w:r>
      <w:r w:rsidRPr="00635433">
        <w:rPr>
          <w:b/>
          <w:i/>
          <w:sz w:val="28"/>
          <w:lang w:val="sl-SI"/>
        </w:rPr>
        <w:t>.</w:t>
      </w:r>
      <w:r w:rsidRPr="00635433">
        <w:rPr>
          <w:b/>
          <w:i/>
          <w:sz w:val="28"/>
          <w:lang w:val="hr-HR"/>
        </w:rPr>
        <w:t>8</w:t>
      </w:r>
      <w:r w:rsidRPr="00635433">
        <w:rPr>
          <w:b/>
          <w:i/>
          <w:sz w:val="28"/>
          <w:lang w:val="sl-SI"/>
        </w:rPr>
        <w:t>.</w:t>
      </w:r>
      <w:r w:rsidRPr="00635433">
        <w:rPr>
          <w:b/>
          <w:i/>
          <w:sz w:val="28"/>
          <w:lang w:val="hr-HR"/>
        </w:rPr>
        <w:t xml:space="preserve"> Укупни трошкови</w:t>
      </w:r>
      <w:bookmarkEnd w:id="226"/>
    </w:p>
    <w:p w14:paraId="480E5CF4" w14:textId="77777777" w:rsidR="00AC4BEC" w:rsidRPr="00087D21" w:rsidRDefault="00AC4BEC" w:rsidP="000B326E">
      <w:pPr>
        <w:spacing w:after="60"/>
        <w:ind w:firstLine="720"/>
        <w:rPr>
          <w:b/>
          <w:i/>
          <w:sz w:val="16"/>
          <w:szCs w:val="16"/>
          <w:lang w:val="sr-Cyrl-RS"/>
        </w:rPr>
      </w:pPr>
    </w:p>
    <w:tbl>
      <w:tblPr>
        <w:tblW w:w="10420" w:type="dxa"/>
        <w:jc w:val="center"/>
        <w:tblInd w:w="103" w:type="dxa"/>
        <w:tblLook w:val="04A0" w:firstRow="1" w:lastRow="0" w:firstColumn="1" w:lastColumn="0" w:noHBand="0" w:noVBand="1"/>
      </w:tblPr>
      <w:tblGrid>
        <w:gridCol w:w="7200"/>
        <w:gridCol w:w="3220"/>
      </w:tblGrid>
      <w:tr w:rsidR="00C3760A" w:rsidRPr="00C3760A" w14:paraId="28CD3903" w14:textId="77777777" w:rsidTr="00C3760A">
        <w:trPr>
          <w:trHeight w:val="255"/>
          <w:jc w:val="center"/>
        </w:trPr>
        <w:tc>
          <w:tcPr>
            <w:tcW w:w="7200" w:type="dxa"/>
            <w:vMerge w:val="restart"/>
            <w:tcBorders>
              <w:top w:val="single" w:sz="4" w:space="0" w:color="auto"/>
              <w:left w:val="single" w:sz="4" w:space="0" w:color="auto"/>
              <w:bottom w:val="single" w:sz="4" w:space="0" w:color="000000"/>
              <w:right w:val="single" w:sz="4" w:space="0" w:color="000000"/>
            </w:tcBorders>
            <w:shd w:val="clear" w:color="000000" w:fill="DCE6F1"/>
            <w:noWrap/>
            <w:vAlign w:val="center"/>
            <w:hideMark/>
          </w:tcPr>
          <w:p w14:paraId="45B93ACB" w14:textId="77777777" w:rsidR="00C3760A" w:rsidRPr="00C3760A" w:rsidRDefault="00C3760A" w:rsidP="00C3760A">
            <w:pPr>
              <w:jc w:val="center"/>
              <w:rPr>
                <w:b/>
                <w:bCs/>
                <w:sz w:val="22"/>
                <w:szCs w:val="22"/>
              </w:rPr>
            </w:pPr>
            <w:r w:rsidRPr="00C3760A">
              <w:rPr>
                <w:b/>
                <w:bCs/>
                <w:sz w:val="22"/>
                <w:szCs w:val="22"/>
              </w:rPr>
              <w:t>Врсте трошкова</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E114D3E" w14:textId="77777777" w:rsidR="00C3760A" w:rsidRPr="00C3760A" w:rsidRDefault="00C3760A" w:rsidP="00C3760A">
            <w:pPr>
              <w:jc w:val="center"/>
              <w:rPr>
                <w:b/>
                <w:bCs/>
                <w:sz w:val="22"/>
                <w:szCs w:val="22"/>
              </w:rPr>
            </w:pPr>
            <w:r w:rsidRPr="00C3760A">
              <w:rPr>
                <w:b/>
                <w:bCs/>
                <w:sz w:val="22"/>
                <w:szCs w:val="22"/>
              </w:rPr>
              <w:t>Свега дин.</w:t>
            </w:r>
          </w:p>
        </w:tc>
      </w:tr>
      <w:tr w:rsidR="00C3760A" w:rsidRPr="00C3760A" w14:paraId="31C6113D" w14:textId="77777777" w:rsidTr="00C3760A">
        <w:trPr>
          <w:trHeight w:val="276"/>
          <w:jc w:val="center"/>
        </w:trPr>
        <w:tc>
          <w:tcPr>
            <w:tcW w:w="7200" w:type="dxa"/>
            <w:vMerge/>
            <w:tcBorders>
              <w:top w:val="single" w:sz="4" w:space="0" w:color="auto"/>
              <w:left w:val="single" w:sz="4" w:space="0" w:color="auto"/>
              <w:bottom w:val="single" w:sz="4" w:space="0" w:color="000000"/>
              <w:right w:val="single" w:sz="4" w:space="0" w:color="000000"/>
            </w:tcBorders>
            <w:vAlign w:val="center"/>
            <w:hideMark/>
          </w:tcPr>
          <w:p w14:paraId="6410FABC" w14:textId="77777777" w:rsidR="00C3760A" w:rsidRPr="00C3760A" w:rsidRDefault="00C3760A" w:rsidP="00C3760A">
            <w:pPr>
              <w:rPr>
                <w:b/>
                <w:bCs/>
                <w:sz w:val="22"/>
                <w:szCs w:val="22"/>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7A6FE58B" w14:textId="77777777" w:rsidR="00C3760A" w:rsidRPr="00C3760A" w:rsidRDefault="00C3760A" w:rsidP="00C3760A">
            <w:pPr>
              <w:rPr>
                <w:b/>
                <w:bCs/>
                <w:sz w:val="22"/>
                <w:szCs w:val="22"/>
              </w:rPr>
            </w:pPr>
          </w:p>
        </w:tc>
      </w:tr>
      <w:tr w:rsidR="00C3760A" w:rsidRPr="00C3760A" w14:paraId="0436D938"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21DC" w14:textId="77777777" w:rsidR="00C3760A" w:rsidRPr="00C3760A" w:rsidRDefault="00C3760A" w:rsidP="00C3760A">
            <w:pPr>
              <w:rPr>
                <w:sz w:val="22"/>
                <w:szCs w:val="22"/>
              </w:rPr>
            </w:pPr>
            <w:r w:rsidRPr="00C3760A">
              <w:rPr>
                <w:sz w:val="22"/>
                <w:szCs w:val="22"/>
              </w:rPr>
              <w:t>Трошкови производње дрвних сортимената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326FC073" w14:textId="77777777" w:rsidR="00C3760A" w:rsidRPr="00C3760A" w:rsidRDefault="00C3760A" w:rsidP="00C3760A">
            <w:pPr>
              <w:jc w:val="right"/>
              <w:rPr>
                <w:sz w:val="22"/>
                <w:szCs w:val="22"/>
              </w:rPr>
            </w:pPr>
            <w:r w:rsidRPr="00C3760A">
              <w:rPr>
                <w:sz w:val="22"/>
                <w:szCs w:val="22"/>
              </w:rPr>
              <w:t>10,583,794.62</w:t>
            </w:r>
          </w:p>
        </w:tc>
      </w:tr>
      <w:tr w:rsidR="00C3760A" w:rsidRPr="00C3760A" w14:paraId="59ABE16B"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7D9DD" w14:textId="77777777" w:rsidR="00C3760A" w:rsidRPr="00C3760A" w:rsidRDefault="00C3760A" w:rsidP="00C3760A">
            <w:pPr>
              <w:rPr>
                <w:sz w:val="22"/>
                <w:szCs w:val="22"/>
              </w:rPr>
            </w:pPr>
            <w:r w:rsidRPr="00C3760A">
              <w:rPr>
                <w:sz w:val="22"/>
                <w:szCs w:val="22"/>
              </w:rPr>
              <w:t>Трошкови заштитe шума</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44ADC6AE" w14:textId="77777777" w:rsidR="00C3760A" w:rsidRPr="00C3760A" w:rsidRDefault="00C3760A" w:rsidP="00C3760A">
            <w:pPr>
              <w:jc w:val="right"/>
              <w:rPr>
                <w:sz w:val="22"/>
                <w:szCs w:val="22"/>
              </w:rPr>
            </w:pPr>
            <w:r w:rsidRPr="00C3760A">
              <w:rPr>
                <w:sz w:val="22"/>
                <w:szCs w:val="22"/>
              </w:rPr>
              <w:t>519,924.00</w:t>
            </w:r>
          </w:p>
        </w:tc>
      </w:tr>
      <w:tr w:rsidR="00C3760A" w:rsidRPr="00C3760A" w14:paraId="19B84C18"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F3A867" w14:textId="77777777" w:rsidR="00C3760A" w:rsidRPr="00C3760A" w:rsidRDefault="00C3760A" w:rsidP="00C3760A">
            <w:pPr>
              <w:rPr>
                <w:sz w:val="22"/>
                <w:szCs w:val="22"/>
              </w:rPr>
            </w:pPr>
            <w:r w:rsidRPr="00C3760A">
              <w:rPr>
                <w:sz w:val="22"/>
                <w:szCs w:val="22"/>
              </w:rPr>
              <w:t>Трошкови изградње и одржавања шумских саобрацајница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6B904BC9" w14:textId="77777777" w:rsidR="00C3760A" w:rsidRPr="00C3760A" w:rsidRDefault="00C3760A" w:rsidP="00C3760A">
            <w:pPr>
              <w:jc w:val="right"/>
              <w:rPr>
                <w:sz w:val="22"/>
                <w:szCs w:val="22"/>
              </w:rPr>
            </w:pPr>
            <w:r w:rsidRPr="00C3760A">
              <w:rPr>
                <w:sz w:val="22"/>
                <w:szCs w:val="22"/>
              </w:rPr>
              <w:t>5,987,300.00</w:t>
            </w:r>
          </w:p>
        </w:tc>
      </w:tr>
      <w:tr w:rsidR="00C3760A" w:rsidRPr="00C3760A" w14:paraId="0581338A"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4BE1C0" w14:textId="77777777" w:rsidR="00C3760A" w:rsidRPr="00C3760A" w:rsidRDefault="00C3760A" w:rsidP="00C3760A">
            <w:pPr>
              <w:rPr>
                <w:sz w:val="22"/>
                <w:szCs w:val="22"/>
              </w:rPr>
            </w:pPr>
            <w:r w:rsidRPr="00C3760A">
              <w:rPr>
                <w:sz w:val="22"/>
                <w:szCs w:val="22"/>
              </w:rPr>
              <w:t>Трошкови уређивања шума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502062F5" w14:textId="77777777" w:rsidR="00C3760A" w:rsidRPr="00C3760A" w:rsidRDefault="00C3760A" w:rsidP="00C3760A">
            <w:pPr>
              <w:jc w:val="right"/>
              <w:rPr>
                <w:sz w:val="22"/>
                <w:szCs w:val="22"/>
              </w:rPr>
            </w:pPr>
            <w:r w:rsidRPr="00C3760A">
              <w:rPr>
                <w:sz w:val="22"/>
                <w:szCs w:val="22"/>
              </w:rPr>
              <w:t>595,014.10</w:t>
            </w:r>
          </w:p>
        </w:tc>
      </w:tr>
      <w:tr w:rsidR="00C3760A" w:rsidRPr="00C3760A" w14:paraId="49C82957"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A2E323" w14:textId="77777777" w:rsidR="00C3760A" w:rsidRPr="00C3760A" w:rsidRDefault="00C3760A" w:rsidP="00C3760A">
            <w:pPr>
              <w:rPr>
                <w:sz w:val="22"/>
                <w:szCs w:val="22"/>
              </w:rPr>
            </w:pPr>
            <w:r w:rsidRPr="00C3760A">
              <w:rPr>
                <w:sz w:val="22"/>
                <w:szCs w:val="22"/>
              </w:rPr>
              <w:t>Трошкови гајења шума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2BF0A3C9" w14:textId="77777777" w:rsidR="00C3760A" w:rsidRPr="00C3760A" w:rsidRDefault="00C3760A" w:rsidP="00C3760A">
            <w:pPr>
              <w:jc w:val="right"/>
              <w:rPr>
                <w:sz w:val="22"/>
                <w:szCs w:val="22"/>
              </w:rPr>
            </w:pPr>
            <w:r w:rsidRPr="00C3760A">
              <w:rPr>
                <w:sz w:val="22"/>
                <w:szCs w:val="22"/>
              </w:rPr>
              <w:t>1,295,875.33</w:t>
            </w:r>
          </w:p>
        </w:tc>
      </w:tr>
      <w:tr w:rsidR="00C3760A" w:rsidRPr="00C3760A" w14:paraId="4FDEC941"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E6C7D9" w14:textId="77777777" w:rsidR="00C3760A" w:rsidRPr="00C3760A" w:rsidRDefault="00C3760A" w:rsidP="00C3760A">
            <w:pPr>
              <w:rPr>
                <w:sz w:val="22"/>
                <w:szCs w:val="22"/>
              </w:rPr>
            </w:pPr>
            <w:r w:rsidRPr="00C3760A">
              <w:rPr>
                <w:sz w:val="22"/>
                <w:szCs w:val="22"/>
              </w:rPr>
              <w:t>Остали трошкови</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168D9020" w14:textId="77777777" w:rsidR="00C3760A" w:rsidRPr="00C3760A" w:rsidRDefault="00C3760A" w:rsidP="00C3760A">
            <w:pPr>
              <w:jc w:val="right"/>
              <w:rPr>
                <w:sz w:val="22"/>
                <w:szCs w:val="22"/>
              </w:rPr>
            </w:pPr>
            <w:r w:rsidRPr="00C3760A">
              <w:rPr>
                <w:sz w:val="22"/>
                <w:szCs w:val="22"/>
              </w:rPr>
              <w:t>35,000.00</w:t>
            </w:r>
          </w:p>
        </w:tc>
      </w:tr>
      <w:tr w:rsidR="00C3760A" w:rsidRPr="00C3760A" w14:paraId="6081274A"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DBB435" w14:textId="77777777" w:rsidR="00C3760A" w:rsidRPr="00C3760A" w:rsidRDefault="00C3760A" w:rsidP="00C3760A">
            <w:pPr>
              <w:rPr>
                <w:sz w:val="22"/>
                <w:szCs w:val="22"/>
              </w:rPr>
            </w:pPr>
            <w:r w:rsidRPr="00C3760A">
              <w:rPr>
                <w:sz w:val="22"/>
                <w:szCs w:val="22"/>
              </w:rPr>
              <w:t>Средства за репродукцију шума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779D16D0" w14:textId="77777777" w:rsidR="00C3760A" w:rsidRPr="00C3760A" w:rsidRDefault="00C3760A" w:rsidP="00C3760A">
            <w:pPr>
              <w:jc w:val="right"/>
              <w:rPr>
                <w:sz w:val="22"/>
                <w:szCs w:val="22"/>
              </w:rPr>
            </w:pPr>
            <w:r w:rsidRPr="00C3760A">
              <w:rPr>
                <w:sz w:val="22"/>
                <w:szCs w:val="22"/>
              </w:rPr>
              <w:t>3,842,582.21</w:t>
            </w:r>
          </w:p>
        </w:tc>
      </w:tr>
      <w:tr w:rsidR="00C3760A" w:rsidRPr="00C3760A" w14:paraId="5109D5BC"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CD3A24" w14:textId="77777777" w:rsidR="00C3760A" w:rsidRPr="00C3760A" w:rsidRDefault="00C3760A" w:rsidP="00C3760A">
            <w:pPr>
              <w:rPr>
                <w:sz w:val="22"/>
                <w:szCs w:val="22"/>
              </w:rPr>
            </w:pPr>
            <w:r w:rsidRPr="00C3760A">
              <w:rPr>
                <w:sz w:val="22"/>
                <w:szCs w:val="22"/>
              </w:rPr>
              <w:t>Накнада за посечено дрво</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3D3C6560" w14:textId="77777777" w:rsidR="00C3760A" w:rsidRPr="00C3760A" w:rsidRDefault="00C3760A" w:rsidP="00C3760A">
            <w:pPr>
              <w:jc w:val="right"/>
              <w:rPr>
                <w:sz w:val="22"/>
                <w:szCs w:val="22"/>
              </w:rPr>
            </w:pPr>
            <w:r w:rsidRPr="00C3760A">
              <w:rPr>
                <w:sz w:val="22"/>
                <w:szCs w:val="22"/>
              </w:rPr>
              <w:t>768,516.44</w:t>
            </w:r>
          </w:p>
        </w:tc>
      </w:tr>
      <w:tr w:rsidR="00C3760A" w:rsidRPr="00C3760A" w14:paraId="0F86974B" w14:textId="77777777" w:rsidTr="00C3760A">
        <w:trPr>
          <w:trHeight w:val="276"/>
          <w:jc w:val="center"/>
        </w:trPr>
        <w:tc>
          <w:tcPr>
            <w:tcW w:w="720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0159808A" w14:textId="77777777" w:rsidR="00C3760A" w:rsidRPr="00C3760A" w:rsidRDefault="00C3760A" w:rsidP="00C3760A">
            <w:pPr>
              <w:rPr>
                <w:b/>
                <w:bCs/>
                <w:sz w:val="22"/>
                <w:szCs w:val="22"/>
              </w:rPr>
            </w:pPr>
            <w:r w:rsidRPr="00C3760A">
              <w:rPr>
                <w:b/>
                <w:bCs/>
                <w:sz w:val="22"/>
                <w:szCs w:val="22"/>
              </w:rPr>
              <w:t>УКУПНО (ГЈ)</w:t>
            </w:r>
          </w:p>
        </w:tc>
        <w:tc>
          <w:tcPr>
            <w:tcW w:w="3220" w:type="dxa"/>
            <w:tcBorders>
              <w:top w:val="single" w:sz="4" w:space="0" w:color="auto"/>
              <w:left w:val="nil"/>
              <w:bottom w:val="single" w:sz="4" w:space="0" w:color="auto"/>
              <w:right w:val="single" w:sz="4" w:space="0" w:color="auto"/>
            </w:tcBorders>
            <w:shd w:val="clear" w:color="000000" w:fill="F2DCDB"/>
            <w:noWrap/>
            <w:vAlign w:val="bottom"/>
            <w:hideMark/>
          </w:tcPr>
          <w:p w14:paraId="61A4EF8B" w14:textId="77777777" w:rsidR="00C3760A" w:rsidRPr="00C3760A" w:rsidRDefault="00C3760A" w:rsidP="00C3760A">
            <w:pPr>
              <w:jc w:val="right"/>
              <w:rPr>
                <w:b/>
                <w:bCs/>
                <w:sz w:val="22"/>
                <w:szCs w:val="22"/>
              </w:rPr>
            </w:pPr>
            <w:r w:rsidRPr="00C3760A">
              <w:rPr>
                <w:b/>
                <w:bCs/>
                <w:sz w:val="22"/>
                <w:szCs w:val="22"/>
              </w:rPr>
              <w:t>23,628,006.70</w:t>
            </w:r>
          </w:p>
        </w:tc>
      </w:tr>
    </w:tbl>
    <w:p w14:paraId="6A10D667" w14:textId="77777777" w:rsidR="00AC4BEC" w:rsidRPr="00B30F36" w:rsidRDefault="00AC4BEC" w:rsidP="000B326E">
      <w:pPr>
        <w:spacing w:after="60"/>
        <w:ind w:firstLine="720"/>
        <w:rPr>
          <w:b/>
          <w:i/>
          <w:sz w:val="16"/>
          <w:szCs w:val="16"/>
          <w:lang w:val="sr-Cyrl-RS"/>
        </w:rPr>
      </w:pPr>
    </w:p>
    <w:p w14:paraId="2F789A47" w14:textId="77777777" w:rsidR="00EB03CC" w:rsidRPr="00E91E50" w:rsidRDefault="00EB03CC" w:rsidP="00EB03CC">
      <w:pPr>
        <w:keepNext/>
        <w:jc w:val="center"/>
        <w:outlineLvl w:val="1"/>
        <w:rPr>
          <w:b/>
          <w:i/>
          <w:sz w:val="28"/>
          <w:lang w:val="hr-HR"/>
        </w:rPr>
      </w:pPr>
      <w:bookmarkStart w:id="227" w:name="_Toc168564937"/>
      <w:r w:rsidRPr="00E012A2">
        <w:rPr>
          <w:b/>
          <w:i/>
          <w:sz w:val="28"/>
          <w:lang w:val="hr-HR"/>
        </w:rPr>
        <w:t>4</w:t>
      </w:r>
      <w:r w:rsidRPr="00E012A2">
        <w:rPr>
          <w:b/>
          <w:i/>
          <w:sz w:val="28"/>
          <w:lang w:val="sl-SI"/>
        </w:rPr>
        <w:t>.</w:t>
      </w:r>
      <w:r w:rsidRPr="00E012A2">
        <w:rPr>
          <w:b/>
          <w:i/>
          <w:sz w:val="28"/>
          <w:lang w:val="sr-Cyrl-RS"/>
        </w:rPr>
        <w:t>2.3.</w:t>
      </w:r>
      <w:r w:rsidRPr="00E012A2">
        <w:rPr>
          <w:b/>
          <w:i/>
          <w:sz w:val="28"/>
          <w:lang w:val="sl-SI"/>
        </w:rPr>
        <w:t xml:space="preserve"> </w:t>
      </w:r>
      <w:r w:rsidRPr="00E012A2">
        <w:rPr>
          <w:b/>
          <w:i/>
          <w:sz w:val="28"/>
          <w:lang w:val="hr-HR"/>
        </w:rPr>
        <w:t>Формирање укупног прихода</w:t>
      </w:r>
      <w:bookmarkEnd w:id="227"/>
    </w:p>
    <w:p w14:paraId="22FE1E7D" w14:textId="77777777" w:rsidR="00AC4BEC" w:rsidRPr="00B30F36" w:rsidRDefault="00AC4BEC" w:rsidP="000B326E">
      <w:pPr>
        <w:spacing w:after="60"/>
        <w:ind w:firstLine="720"/>
        <w:rPr>
          <w:b/>
          <w:i/>
          <w:sz w:val="16"/>
          <w:szCs w:val="16"/>
          <w:lang w:val="sr-Cyrl-RS"/>
        </w:rPr>
      </w:pPr>
    </w:p>
    <w:p w14:paraId="71557720" w14:textId="704820F4" w:rsidR="00FD7E52" w:rsidRDefault="00EB03CC" w:rsidP="00FD7E52">
      <w:pPr>
        <w:keepNext/>
        <w:jc w:val="center"/>
        <w:outlineLvl w:val="1"/>
        <w:rPr>
          <w:b/>
          <w:i/>
          <w:sz w:val="28"/>
          <w:lang w:val="sr-Cyrl-RS"/>
        </w:rPr>
      </w:pPr>
      <w:bookmarkStart w:id="228" w:name="_Toc168564938"/>
      <w:r w:rsidRPr="00E91E50">
        <w:rPr>
          <w:b/>
          <w:i/>
          <w:sz w:val="28"/>
          <w:lang w:val="hr-HR"/>
        </w:rPr>
        <w:t>4.2.3.1. Приход од продаје дрвет</w:t>
      </w:r>
      <w:bookmarkEnd w:id="228"/>
      <w:r>
        <w:rPr>
          <w:b/>
          <w:i/>
          <w:sz w:val="28"/>
          <w:lang w:val="sr-Cyrl-RS"/>
        </w:rPr>
        <w:t>а</w:t>
      </w:r>
    </w:p>
    <w:p w14:paraId="1A25211C" w14:textId="77777777" w:rsidR="00FD7E52" w:rsidRPr="00B30F36" w:rsidRDefault="00FD7E52" w:rsidP="00FD7E52">
      <w:pPr>
        <w:keepNext/>
        <w:jc w:val="center"/>
        <w:outlineLvl w:val="1"/>
        <w:rPr>
          <w:b/>
          <w:i/>
          <w:sz w:val="16"/>
          <w:szCs w:val="16"/>
          <w:lang w:val="sr-Cyrl-RS"/>
        </w:rPr>
      </w:pPr>
    </w:p>
    <w:tbl>
      <w:tblPr>
        <w:tblW w:w="4965" w:type="pct"/>
        <w:jc w:val="center"/>
        <w:tblInd w:w="108" w:type="dxa"/>
        <w:tblLook w:val="04A0" w:firstRow="1" w:lastRow="0" w:firstColumn="1" w:lastColumn="0" w:noHBand="0" w:noVBand="1"/>
      </w:tblPr>
      <w:tblGrid>
        <w:gridCol w:w="1803"/>
        <w:gridCol w:w="1328"/>
        <w:gridCol w:w="1327"/>
        <w:gridCol w:w="1482"/>
        <w:gridCol w:w="1448"/>
        <w:gridCol w:w="1327"/>
        <w:gridCol w:w="1327"/>
        <w:gridCol w:w="1330"/>
        <w:gridCol w:w="1368"/>
        <w:gridCol w:w="1330"/>
        <w:gridCol w:w="1436"/>
      </w:tblGrid>
      <w:tr w:rsidR="00EB03CC" w:rsidRPr="00EB03CC" w14:paraId="56D61F6C" w14:textId="77777777" w:rsidTr="00087D21">
        <w:trPr>
          <w:trHeight w:val="255"/>
          <w:jc w:val="center"/>
        </w:trPr>
        <w:tc>
          <w:tcPr>
            <w:tcW w:w="581"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9A37654" w14:textId="77777777" w:rsidR="00EB03CC" w:rsidRPr="00EB03CC" w:rsidRDefault="00EB03CC" w:rsidP="00EB03CC">
            <w:pPr>
              <w:jc w:val="center"/>
              <w:rPr>
                <w:b/>
                <w:bCs/>
              </w:rPr>
            </w:pPr>
            <w:r w:rsidRPr="00EB03CC">
              <w:rPr>
                <w:b/>
                <w:bCs/>
              </w:rPr>
              <w:t>Врста дрвећа</w:t>
            </w:r>
          </w:p>
        </w:tc>
        <w:tc>
          <w:tcPr>
            <w:tcW w:w="3956" w:type="pct"/>
            <w:gridSpan w:val="9"/>
            <w:tcBorders>
              <w:top w:val="single" w:sz="4" w:space="0" w:color="auto"/>
              <w:left w:val="nil"/>
              <w:bottom w:val="single" w:sz="4" w:space="0" w:color="auto"/>
              <w:right w:val="single" w:sz="4" w:space="0" w:color="000000"/>
            </w:tcBorders>
            <w:shd w:val="clear" w:color="000000" w:fill="DCE6F1"/>
            <w:noWrap/>
            <w:vAlign w:val="center"/>
            <w:hideMark/>
          </w:tcPr>
          <w:p w14:paraId="0EFF7CE3" w14:textId="77777777" w:rsidR="00EB03CC" w:rsidRPr="00EB03CC" w:rsidRDefault="00EB03CC" w:rsidP="00EB03CC">
            <w:pPr>
              <w:jc w:val="center"/>
              <w:rPr>
                <w:b/>
                <w:bCs/>
              </w:rPr>
            </w:pPr>
            <w:r w:rsidRPr="00EB03CC">
              <w:rPr>
                <w:b/>
                <w:bCs/>
              </w:rPr>
              <w:t>Укупна продајна вредност сортимената</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A66DA6A" w14:textId="77777777" w:rsidR="00EB03CC" w:rsidRPr="00EB03CC" w:rsidRDefault="00EB03CC" w:rsidP="00EB03CC">
            <w:pPr>
              <w:jc w:val="center"/>
              <w:rPr>
                <w:b/>
                <w:bCs/>
              </w:rPr>
            </w:pPr>
            <w:r w:rsidRPr="00EB03CC">
              <w:rPr>
                <w:b/>
                <w:bCs/>
              </w:rPr>
              <w:t>Укупно</w:t>
            </w:r>
          </w:p>
        </w:tc>
      </w:tr>
      <w:tr w:rsidR="00EB03CC" w:rsidRPr="00EB03CC" w14:paraId="0EAB6CE9" w14:textId="77777777" w:rsidTr="00087D21">
        <w:trPr>
          <w:trHeight w:val="458"/>
          <w:jc w:val="center"/>
        </w:trPr>
        <w:tc>
          <w:tcPr>
            <w:tcW w:w="581" w:type="pct"/>
            <w:vMerge/>
            <w:tcBorders>
              <w:top w:val="single" w:sz="4" w:space="0" w:color="auto"/>
              <w:left w:val="single" w:sz="4" w:space="0" w:color="auto"/>
              <w:bottom w:val="single" w:sz="4" w:space="0" w:color="auto"/>
              <w:right w:val="single" w:sz="4" w:space="0" w:color="auto"/>
            </w:tcBorders>
            <w:vAlign w:val="center"/>
            <w:hideMark/>
          </w:tcPr>
          <w:p w14:paraId="6F80694B" w14:textId="77777777" w:rsidR="00EB03CC" w:rsidRPr="00EB03CC" w:rsidRDefault="00EB03CC" w:rsidP="00EB03CC">
            <w:pPr>
              <w:rPr>
                <w:b/>
                <w:bCs/>
              </w:rPr>
            </w:pPr>
          </w:p>
        </w:tc>
        <w:tc>
          <w:tcPr>
            <w:tcW w:w="428" w:type="pct"/>
            <w:tcBorders>
              <w:top w:val="nil"/>
              <w:left w:val="nil"/>
              <w:bottom w:val="single" w:sz="4" w:space="0" w:color="auto"/>
              <w:right w:val="single" w:sz="4" w:space="0" w:color="auto"/>
            </w:tcBorders>
            <w:shd w:val="clear" w:color="000000" w:fill="DCE6F1"/>
            <w:noWrap/>
            <w:vAlign w:val="center"/>
            <w:hideMark/>
          </w:tcPr>
          <w:p w14:paraId="2C545423" w14:textId="77777777" w:rsidR="00EB03CC" w:rsidRPr="00EB03CC" w:rsidRDefault="00EB03CC" w:rsidP="00EB03CC">
            <w:pPr>
              <w:jc w:val="center"/>
              <w:rPr>
                <w:b/>
                <w:bCs/>
              </w:rPr>
            </w:pPr>
            <w:r w:rsidRPr="00EB03CC">
              <w:rPr>
                <w:b/>
                <w:bCs/>
              </w:rPr>
              <w:t>F</w:t>
            </w:r>
          </w:p>
        </w:tc>
        <w:tc>
          <w:tcPr>
            <w:tcW w:w="428" w:type="pct"/>
            <w:tcBorders>
              <w:top w:val="nil"/>
              <w:left w:val="nil"/>
              <w:bottom w:val="single" w:sz="4" w:space="0" w:color="auto"/>
              <w:right w:val="single" w:sz="4" w:space="0" w:color="auto"/>
            </w:tcBorders>
            <w:shd w:val="clear" w:color="000000" w:fill="DCE6F1"/>
            <w:noWrap/>
            <w:vAlign w:val="center"/>
            <w:hideMark/>
          </w:tcPr>
          <w:p w14:paraId="3A2CA027" w14:textId="77777777" w:rsidR="00EB03CC" w:rsidRPr="00EB03CC" w:rsidRDefault="00EB03CC" w:rsidP="00EB03CC">
            <w:pPr>
              <w:jc w:val="center"/>
              <w:rPr>
                <w:b/>
                <w:bCs/>
              </w:rPr>
            </w:pPr>
            <w:r w:rsidRPr="00EB03CC">
              <w:rPr>
                <w:b/>
                <w:bCs/>
              </w:rPr>
              <w:t>L</w:t>
            </w:r>
          </w:p>
        </w:tc>
        <w:tc>
          <w:tcPr>
            <w:tcW w:w="478" w:type="pct"/>
            <w:tcBorders>
              <w:top w:val="nil"/>
              <w:left w:val="nil"/>
              <w:bottom w:val="single" w:sz="4" w:space="0" w:color="auto"/>
              <w:right w:val="single" w:sz="4" w:space="0" w:color="auto"/>
            </w:tcBorders>
            <w:shd w:val="clear" w:color="000000" w:fill="DCE6F1"/>
            <w:noWrap/>
            <w:vAlign w:val="center"/>
            <w:hideMark/>
          </w:tcPr>
          <w:p w14:paraId="5D08BF0C" w14:textId="77777777" w:rsidR="00EB03CC" w:rsidRPr="00EB03CC" w:rsidRDefault="00EB03CC" w:rsidP="00EB03CC">
            <w:pPr>
              <w:jc w:val="center"/>
              <w:rPr>
                <w:b/>
                <w:bCs/>
              </w:rPr>
            </w:pPr>
            <w:r w:rsidRPr="00EB03CC">
              <w:rPr>
                <w:b/>
                <w:bCs/>
              </w:rPr>
              <w:t>К</w:t>
            </w:r>
          </w:p>
        </w:tc>
        <w:tc>
          <w:tcPr>
            <w:tcW w:w="467" w:type="pct"/>
            <w:tcBorders>
              <w:top w:val="nil"/>
              <w:left w:val="nil"/>
              <w:bottom w:val="single" w:sz="4" w:space="0" w:color="auto"/>
              <w:right w:val="single" w:sz="4" w:space="0" w:color="auto"/>
            </w:tcBorders>
            <w:shd w:val="clear" w:color="000000" w:fill="DCE6F1"/>
            <w:noWrap/>
            <w:vAlign w:val="center"/>
            <w:hideMark/>
          </w:tcPr>
          <w:p w14:paraId="3396291E" w14:textId="77777777" w:rsidR="00EB03CC" w:rsidRPr="00EB03CC" w:rsidRDefault="00EB03CC" w:rsidP="00EB03CC">
            <w:pPr>
              <w:jc w:val="center"/>
              <w:rPr>
                <w:b/>
                <w:bCs/>
              </w:rPr>
            </w:pPr>
            <w:r w:rsidRPr="00EB03CC">
              <w:rPr>
                <w:b/>
                <w:bCs/>
              </w:rPr>
              <w:t>I</w:t>
            </w:r>
          </w:p>
        </w:tc>
        <w:tc>
          <w:tcPr>
            <w:tcW w:w="428" w:type="pct"/>
            <w:tcBorders>
              <w:top w:val="nil"/>
              <w:left w:val="nil"/>
              <w:bottom w:val="single" w:sz="4" w:space="0" w:color="auto"/>
              <w:right w:val="single" w:sz="4" w:space="0" w:color="auto"/>
            </w:tcBorders>
            <w:shd w:val="clear" w:color="000000" w:fill="DCE6F1"/>
            <w:noWrap/>
            <w:vAlign w:val="center"/>
            <w:hideMark/>
          </w:tcPr>
          <w:p w14:paraId="22B4441C" w14:textId="77777777" w:rsidR="00EB03CC" w:rsidRPr="00EB03CC" w:rsidRDefault="00EB03CC" w:rsidP="00EB03CC">
            <w:pPr>
              <w:jc w:val="center"/>
              <w:rPr>
                <w:b/>
                <w:bCs/>
              </w:rPr>
            </w:pPr>
            <w:r w:rsidRPr="00EB03CC">
              <w:rPr>
                <w:b/>
                <w:bCs/>
              </w:rPr>
              <w:t>II</w:t>
            </w:r>
          </w:p>
        </w:tc>
        <w:tc>
          <w:tcPr>
            <w:tcW w:w="428" w:type="pct"/>
            <w:tcBorders>
              <w:top w:val="nil"/>
              <w:left w:val="nil"/>
              <w:bottom w:val="single" w:sz="4" w:space="0" w:color="auto"/>
              <w:right w:val="single" w:sz="4" w:space="0" w:color="auto"/>
            </w:tcBorders>
            <w:shd w:val="clear" w:color="000000" w:fill="DCE6F1"/>
            <w:noWrap/>
            <w:vAlign w:val="center"/>
            <w:hideMark/>
          </w:tcPr>
          <w:p w14:paraId="78A5A256" w14:textId="77777777" w:rsidR="00EB03CC" w:rsidRPr="00EB03CC" w:rsidRDefault="00EB03CC" w:rsidP="00EB03CC">
            <w:pPr>
              <w:jc w:val="center"/>
              <w:rPr>
                <w:b/>
                <w:bCs/>
              </w:rPr>
            </w:pPr>
            <w:r w:rsidRPr="00EB03CC">
              <w:rPr>
                <w:b/>
                <w:bCs/>
              </w:rPr>
              <w:t>III</w:t>
            </w:r>
          </w:p>
        </w:tc>
        <w:tc>
          <w:tcPr>
            <w:tcW w:w="429" w:type="pct"/>
            <w:tcBorders>
              <w:top w:val="nil"/>
              <w:left w:val="nil"/>
              <w:bottom w:val="single" w:sz="4" w:space="0" w:color="auto"/>
              <w:right w:val="single" w:sz="4" w:space="0" w:color="auto"/>
            </w:tcBorders>
            <w:shd w:val="clear" w:color="000000" w:fill="DCE6F1"/>
            <w:vAlign w:val="center"/>
            <w:hideMark/>
          </w:tcPr>
          <w:p w14:paraId="0551B7FB" w14:textId="1D73FB60" w:rsidR="00EB03CC" w:rsidRPr="00EB03CC" w:rsidRDefault="00EB03CC" w:rsidP="00EB03CC">
            <w:pPr>
              <w:jc w:val="center"/>
              <w:rPr>
                <w:b/>
                <w:bCs/>
              </w:rPr>
            </w:pPr>
            <w:r w:rsidRPr="00EB03CC">
              <w:rPr>
                <w:b/>
                <w:bCs/>
              </w:rPr>
              <w:t>Остала те</w:t>
            </w:r>
            <w:r w:rsidR="00FD7E52">
              <w:rPr>
                <w:b/>
                <w:bCs/>
                <w:lang w:val="sr-Cyrl-RS"/>
              </w:rPr>
              <w:t>х</w:t>
            </w:r>
            <w:r w:rsidRPr="00EB03CC">
              <w:rPr>
                <w:b/>
                <w:bCs/>
              </w:rPr>
              <w:t>ника</w:t>
            </w:r>
          </w:p>
        </w:tc>
        <w:tc>
          <w:tcPr>
            <w:tcW w:w="441" w:type="pct"/>
            <w:tcBorders>
              <w:top w:val="nil"/>
              <w:left w:val="nil"/>
              <w:bottom w:val="single" w:sz="4" w:space="0" w:color="auto"/>
              <w:right w:val="single" w:sz="4" w:space="0" w:color="auto"/>
            </w:tcBorders>
            <w:shd w:val="clear" w:color="000000" w:fill="DCE6F1"/>
            <w:vAlign w:val="center"/>
            <w:hideMark/>
          </w:tcPr>
          <w:p w14:paraId="2B0BB987" w14:textId="77777777" w:rsidR="00EB03CC" w:rsidRPr="00EB03CC" w:rsidRDefault="00EB03CC" w:rsidP="00EB03CC">
            <w:pPr>
              <w:jc w:val="center"/>
              <w:rPr>
                <w:b/>
                <w:bCs/>
              </w:rPr>
            </w:pPr>
            <w:r w:rsidRPr="00EB03CC">
              <w:rPr>
                <w:b/>
                <w:bCs/>
              </w:rPr>
              <w:t>Укупно техника</w:t>
            </w:r>
          </w:p>
        </w:tc>
        <w:tc>
          <w:tcPr>
            <w:tcW w:w="428" w:type="pct"/>
            <w:tcBorders>
              <w:top w:val="nil"/>
              <w:left w:val="nil"/>
              <w:bottom w:val="single" w:sz="4" w:space="0" w:color="auto"/>
              <w:right w:val="single" w:sz="4" w:space="0" w:color="auto"/>
            </w:tcBorders>
            <w:shd w:val="clear" w:color="000000" w:fill="DCE6F1"/>
            <w:vAlign w:val="center"/>
            <w:hideMark/>
          </w:tcPr>
          <w:p w14:paraId="7BD9435C" w14:textId="77777777" w:rsidR="00EB03CC" w:rsidRPr="00EB03CC" w:rsidRDefault="00EB03CC" w:rsidP="00EB03CC">
            <w:pPr>
              <w:jc w:val="center"/>
              <w:rPr>
                <w:b/>
                <w:bCs/>
              </w:rPr>
            </w:pPr>
            <w:r w:rsidRPr="00EB03CC">
              <w:rPr>
                <w:b/>
                <w:bCs/>
              </w:rPr>
              <w:t>Укупно просторно</w:t>
            </w: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58FA2006" w14:textId="77777777" w:rsidR="00EB03CC" w:rsidRPr="00EB03CC" w:rsidRDefault="00EB03CC" w:rsidP="00EB03CC">
            <w:pPr>
              <w:rPr>
                <w:b/>
                <w:bCs/>
              </w:rPr>
            </w:pPr>
          </w:p>
        </w:tc>
      </w:tr>
      <w:tr w:rsidR="00EB03CC" w:rsidRPr="00EB03CC" w14:paraId="4D297D92" w14:textId="77777777" w:rsidTr="00087D21">
        <w:trPr>
          <w:trHeight w:val="152"/>
          <w:jc w:val="center"/>
        </w:trPr>
        <w:tc>
          <w:tcPr>
            <w:tcW w:w="581" w:type="pct"/>
            <w:vMerge/>
            <w:tcBorders>
              <w:top w:val="single" w:sz="4" w:space="0" w:color="auto"/>
              <w:left w:val="single" w:sz="4" w:space="0" w:color="auto"/>
              <w:bottom w:val="single" w:sz="4" w:space="0" w:color="auto"/>
              <w:right w:val="single" w:sz="4" w:space="0" w:color="auto"/>
            </w:tcBorders>
            <w:vAlign w:val="center"/>
            <w:hideMark/>
          </w:tcPr>
          <w:p w14:paraId="617DDB3E" w14:textId="77777777" w:rsidR="00EB03CC" w:rsidRPr="00EB03CC" w:rsidRDefault="00EB03CC" w:rsidP="00EB03CC">
            <w:pPr>
              <w:rPr>
                <w:b/>
                <w:bCs/>
              </w:rPr>
            </w:pPr>
          </w:p>
        </w:tc>
        <w:tc>
          <w:tcPr>
            <w:tcW w:w="428" w:type="pct"/>
            <w:tcBorders>
              <w:top w:val="nil"/>
              <w:left w:val="nil"/>
              <w:bottom w:val="single" w:sz="4" w:space="0" w:color="auto"/>
              <w:right w:val="single" w:sz="4" w:space="0" w:color="auto"/>
            </w:tcBorders>
            <w:shd w:val="clear" w:color="000000" w:fill="DCE6F1"/>
            <w:vAlign w:val="center"/>
            <w:hideMark/>
          </w:tcPr>
          <w:p w14:paraId="3450C6FF" w14:textId="77777777" w:rsidR="00EB03CC" w:rsidRPr="00EB03CC" w:rsidRDefault="00EB03CC" w:rsidP="00EB03CC">
            <w:pPr>
              <w:jc w:val="center"/>
              <w:rPr>
                <w:b/>
                <w:bCs/>
              </w:rPr>
            </w:pPr>
            <w:r w:rsidRPr="00EB03CC">
              <w:rPr>
                <w:b/>
                <w:bCs/>
              </w:rPr>
              <w:t>дин</w:t>
            </w:r>
          </w:p>
        </w:tc>
        <w:tc>
          <w:tcPr>
            <w:tcW w:w="428" w:type="pct"/>
            <w:tcBorders>
              <w:top w:val="nil"/>
              <w:left w:val="nil"/>
              <w:bottom w:val="single" w:sz="4" w:space="0" w:color="auto"/>
              <w:right w:val="single" w:sz="4" w:space="0" w:color="auto"/>
            </w:tcBorders>
            <w:shd w:val="clear" w:color="000000" w:fill="DCE6F1"/>
            <w:vAlign w:val="center"/>
            <w:hideMark/>
          </w:tcPr>
          <w:p w14:paraId="19EEE694" w14:textId="77777777" w:rsidR="00EB03CC" w:rsidRPr="00EB03CC" w:rsidRDefault="00EB03CC" w:rsidP="00EB03CC">
            <w:pPr>
              <w:jc w:val="center"/>
              <w:rPr>
                <w:b/>
                <w:bCs/>
              </w:rPr>
            </w:pPr>
            <w:r w:rsidRPr="00EB03CC">
              <w:rPr>
                <w:b/>
                <w:bCs/>
              </w:rPr>
              <w:t>дин</w:t>
            </w:r>
          </w:p>
        </w:tc>
        <w:tc>
          <w:tcPr>
            <w:tcW w:w="478" w:type="pct"/>
            <w:tcBorders>
              <w:top w:val="nil"/>
              <w:left w:val="nil"/>
              <w:bottom w:val="single" w:sz="4" w:space="0" w:color="auto"/>
              <w:right w:val="single" w:sz="4" w:space="0" w:color="auto"/>
            </w:tcBorders>
            <w:shd w:val="clear" w:color="000000" w:fill="DCE6F1"/>
            <w:vAlign w:val="center"/>
            <w:hideMark/>
          </w:tcPr>
          <w:p w14:paraId="7D10693E" w14:textId="77777777" w:rsidR="00EB03CC" w:rsidRPr="00EB03CC" w:rsidRDefault="00EB03CC" w:rsidP="00EB03CC">
            <w:pPr>
              <w:jc w:val="center"/>
              <w:rPr>
                <w:b/>
                <w:bCs/>
              </w:rPr>
            </w:pPr>
            <w:r w:rsidRPr="00EB03CC">
              <w:rPr>
                <w:b/>
                <w:bCs/>
              </w:rPr>
              <w:t>дин</w:t>
            </w:r>
          </w:p>
        </w:tc>
        <w:tc>
          <w:tcPr>
            <w:tcW w:w="467" w:type="pct"/>
            <w:tcBorders>
              <w:top w:val="nil"/>
              <w:left w:val="nil"/>
              <w:bottom w:val="single" w:sz="4" w:space="0" w:color="auto"/>
              <w:right w:val="single" w:sz="4" w:space="0" w:color="auto"/>
            </w:tcBorders>
            <w:shd w:val="clear" w:color="000000" w:fill="DCE6F1"/>
            <w:vAlign w:val="center"/>
            <w:hideMark/>
          </w:tcPr>
          <w:p w14:paraId="79A2798A" w14:textId="77777777" w:rsidR="00EB03CC" w:rsidRPr="00EB03CC" w:rsidRDefault="00EB03CC" w:rsidP="00EB03CC">
            <w:pPr>
              <w:jc w:val="center"/>
              <w:rPr>
                <w:b/>
                <w:bCs/>
              </w:rPr>
            </w:pPr>
            <w:r w:rsidRPr="00EB03CC">
              <w:rPr>
                <w:b/>
                <w:bCs/>
              </w:rPr>
              <w:t>дин</w:t>
            </w:r>
          </w:p>
        </w:tc>
        <w:tc>
          <w:tcPr>
            <w:tcW w:w="428" w:type="pct"/>
            <w:tcBorders>
              <w:top w:val="nil"/>
              <w:left w:val="nil"/>
              <w:bottom w:val="single" w:sz="4" w:space="0" w:color="auto"/>
              <w:right w:val="single" w:sz="4" w:space="0" w:color="auto"/>
            </w:tcBorders>
            <w:shd w:val="clear" w:color="000000" w:fill="DCE6F1"/>
            <w:vAlign w:val="center"/>
            <w:hideMark/>
          </w:tcPr>
          <w:p w14:paraId="691D934C" w14:textId="77777777" w:rsidR="00EB03CC" w:rsidRPr="00EB03CC" w:rsidRDefault="00EB03CC" w:rsidP="00EB03CC">
            <w:pPr>
              <w:jc w:val="center"/>
              <w:rPr>
                <w:b/>
                <w:bCs/>
              </w:rPr>
            </w:pPr>
            <w:r w:rsidRPr="00EB03CC">
              <w:rPr>
                <w:b/>
                <w:bCs/>
              </w:rPr>
              <w:t>дин</w:t>
            </w:r>
          </w:p>
        </w:tc>
        <w:tc>
          <w:tcPr>
            <w:tcW w:w="428" w:type="pct"/>
            <w:tcBorders>
              <w:top w:val="nil"/>
              <w:left w:val="nil"/>
              <w:bottom w:val="single" w:sz="4" w:space="0" w:color="auto"/>
              <w:right w:val="single" w:sz="4" w:space="0" w:color="auto"/>
            </w:tcBorders>
            <w:shd w:val="clear" w:color="000000" w:fill="DCE6F1"/>
            <w:vAlign w:val="center"/>
            <w:hideMark/>
          </w:tcPr>
          <w:p w14:paraId="2EA8C7AB" w14:textId="77777777" w:rsidR="00EB03CC" w:rsidRPr="00EB03CC" w:rsidRDefault="00EB03CC" w:rsidP="00EB03CC">
            <w:pPr>
              <w:jc w:val="center"/>
              <w:rPr>
                <w:b/>
                <w:bCs/>
              </w:rPr>
            </w:pPr>
            <w:r w:rsidRPr="00EB03CC">
              <w:rPr>
                <w:b/>
                <w:bCs/>
              </w:rPr>
              <w:t>дин</w:t>
            </w:r>
          </w:p>
        </w:tc>
        <w:tc>
          <w:tcPr>
            <w:tcW w:w="429" w:type="pct"/>
            <w:tcBorders>
              <w:top w:val="nil"/>
              <w:left w:val="nil"/>
              <w:bottom w:val="single" w:sz="4" w:space="0" w:color="auto"/>
              <w:right w:val="single" w:sz="4" w:space="0" w:color="auto"/>
            </w:tcBorders>
            <w:shd w:val="clear" w:color="000000" w:fill="DCE6F1"/>
            <w:vAlign w:val="center"/>
            <w:hideMark/>
          </w:tcPr>
          <w:p w14:paraId="1C00A4AB" w14:textId="77777777" w:rsidR="00EB03CC" w:rsidRPr="00EB03CC" w:rsidRDefault="00EB03CC" w:rsidP="00EB03CC">
            <w:pPr>
              <w:jc w:val="center"/>
              <w:rPr>
                <w:b/>
                <w:bCs/>
              </w:rPr>
            </w:pPr>
            <w:r w:rsidRPr="00EB03CC">
              <w:rPr>
                <w:b/>
                <w:bCs/>
              </w:rPr>
              <w:t>дин</w:t>
            </w:r>
          </w:p>
        </w:tc>
        <w:tc>
          <w:tcPr>
            <w:tcW w:w="441" w:type="pct"/>
            <w:tcBorders>
              <w:top w:val="nil"/>
              <w:left w:val="nil"/>
              <w:bottom w:val="single" w:sz="4" w:space="0" w:color="auto"/>
              <w:right w:val="single" w:sz="4" w:space="0" w:color="auto"/>
            </w:tcBorders>
            <w:shd w:val="clear" w:color="000000" w:fill="DCE6F1"/>
            <w:vAlign w:val="center"/>
            <w:hideMark/>
          </w:tcPr>
          <w:p w14:paraId="5FB9FAC7" w14:textId="77777777" w:rsidR="00EB03CC" w:rsidRPr="00EB03CC" w:rsidRDefault="00EB03CC" w:rsidP="00EB03CC">
            <w:pPr>
              <w:jc w:val="center"/>
              <w:rPr>
                <w:b/>
                <w:bCs/>
              </w:rPr>
            </w:pPr>
            <w:r w:rsidRPr="00EB03CC">
              <w:rPr>
                <w:b/>
                <w:bCs/>
              </w:rPr>
              <w:t>дин</w:t>
            </w:r>
          </w:p>
        </w:tc>
        <w:tc>
          <w:tcPr>
            <w:tcW w:w="428" w:type="pct"/>
            <w:tcBorders>
              <w:top w:val="nil"/>
              <w:left w:val="nil"/>
              <w:bottom w:val="single" w:sz="4" w:space="0" w:color="auto"/>
              <w:right w:val="single" w:sz="4" w:space="0" w:color="auto"/>
            </w:tcBorders>
            <w:shd w:val="clear" w:color="000000" w:fill="DCE6F1"/>
            <w:vAlign w:val="center"/>
            <w:hideMark/>
          </w:tcPr>
          <w:p w14:paraId="7CD68925" w14:textId="77777777" w:rsidR="00EB03CC" w:rsidRPr="00EB03CC" w:rsidRDefault="00EB03CC" w:rsidP="00EB03CC">
            <w:pPr>
              <w:jc w:val="center"/>
              <w:rPr>
                <w:b/>
                <w:bCs/>
              </w:rPr>
            </w:pPr>
            <w:r w:rsidRPr="00EB03CC">
              <w:rPr>
                <w:b/>
                <w:bCs/>
              </w:rPr>
              <w:t>дин</w:t>
            </w:r>
          </w:p>
        </w:tc>
        <w:tc>
          <w:tcPr>
            <w:tcW w:w="463" w:type="pct"/>
            <w:tcBorders>
              <w:top w:val="nil"/>
              <w:left w:val="nil"/>
              <w:bottom w:val="single" w:sz="4" w:space="0" w:color="auto"/>
              <w:right w:val="single" w:sz="4" w:space="0" w:color="auto"/>
            </w:tcBorders>
            <w:shd w:val="clear" w:color="000000" w:fill="DCE6F1"/>
            <w:vAlign w:val="center"/>
            <w:hideMark/>
          </w:tcPr>
          <w:p w14:paraId="4D583D03" w14:textId="77777777" w:rsidR="00EB03CC" w:rsidRPr="00EB03CC" w:rsidRDefault="00EB03CC" w:rsidP="00EB03CC">
            <w:pPr>
              <w:jc w:val="center"/>
              <w:rPr>
                <w:b/>
                <w:bCs/>
              </w:rPr>
            </w:pPr>
            <w:r w:rsidRPr="00EB03CC">
              <w:rPr>
                <w:b/>
                <w:bCs/>
              </w:rPr>
              <w:t>дин</w:t>
            </w:r>
          </w:p>
        </w:tc>
      </w:tr>
      <w:tr w:rsidR="00EB03CC" w:rsidRPr="00EB03CC" w14:paraId="2D77C40C"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BC32FF1" w14:textId="77777777" w:rsidR="00EB03CC" w:rsidRPr="00EB03CC" w:rsidRDefault="00EB03CC" w:rsidP="00EB03CC">
            <w:r w:rsidRPr="00EB03CC">
              <w:t>Црни граб</w:t>
            </w:r>
          </w:p>
        </w:tc>
        <w:tc>
          <w:tcPr>
            <w:tcW w:w="428" w:type="pct"/>
            <w:tcBorders>
              <w:top w:val="nil"/>
              <w:left w:val="nil"/>
              <w:bottom w:val="single" w:sz="4" w:space="0" w:color="auto"/>
              <w:right w:val="single" w:sz="4" w:space="0" w:color="auto"/>
            </w:tcBorders>
            <w:shd w:val="clear" w:color="auto" w:fill="auto"/>
            <w:noWrap/>
            <w:vAlign w:val="bottom"/>
            <w:hideMark/>
          </w:tcPr>
          <w:p w14:paraId="1A130B97"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67B06DEE" w14:textId="77777777" w:rsidR="00EB03CC" w:rsidRPr="00EB03CC" w:rsidRDefault="00EB03CC" w:rsidP="00EB03CC">
            <w:pPr>
              <w:jc w:val="center"/>
            </w:pPr>
            <w:r w:rsidRPr="00EB03CC">
              <w:t> </w:t>
            </w:r>
          </w:p>
        </w:tc>
        <w:tc>
          <w:tcPr>
            <w:tcW w:w="478" w:type="pct"/>
            <w:tcBorders>
              <w:top w:val="nil"/>
              <w:left w:val="nil"/>
              <w:bottom w:val="single" w:sz="4" w:space="0" w:color="auto"/>
              <w:right w:val="single" w:sz="4" w:space="0" w:color="auto"/>
            </w:tcBorders>
            <w:shd w:val="clear" w:color="auto" w:fill="auto"/>
            <w:noWrap/>
            <w:vAlign w:val="bottom"/>
            <w:hideMark/>
          </w:tcPr>
          <w:p w14:paraId="767627A3" w14:textId="77777777" w:rsidR="00EB03CC" w:rsidRPr="00EB03CC" w:rsidRDefault="00EB03CC" w:rsidP="00EB03CC">
            <w:pPr>
              <w:jc w:val="center"/>
            </w:pPr>
            <w:r w:rsidRPr="00EB03CC">
              <w:t> </w:t>
            </w:r>
          </w:p>
        </w:tc>
        <w:tc>
          <w:tcPr>
            <w:tcW w:w="467" w:type="pct"/>
            <w:tcBorders>
              <w:top w:val="nil"/>
              <w:left w:val="nil"/>
              <w:bottom w:val="single" w:sz="4" w:space="0" w:color="auto"/>
              <w:right w:val="single" w:sz="4" w:space="0" w:color="auto"/>
            </w:tcBorders>
            <w:shd w:val="clear" w:color="auto" w:fill="auto"/>
            <w:noWrap/>
            <w:vAlign w:val="bottom"/>
            <w:hideMark/>
          </w:tcPr>
          <w:p w14:paraId="2DDB92CD"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5B9B7C3E"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76FA3215" w14:textId="77777777" w:rsidR="00EB03CC" w:rsidRPr="00EB03CC" w:rsidRDefault="00EB03CC" w:rsidP="00EB03CC">
            <w:pPr>
              <w:jc w:val="center"/>
            </w:pPr>
            <w:r w:rsidRPr="00EB03CC">
              <w:t> </w:t>
            </w:r>
          </w:p>
        </w:tc>
        <w:tc>
          <w:tcPr>
            <w:tcW w:w="429" w:type="pct"/>
            <w:tcBorders>
              <w:top w:val="nil"/>
              <w:left w:val="nil"/>
              <w:bottom w:val="single" w:sz="4" w:space="0" w:color="auto"/>
              <w:right w:val="single" w:sz="4" w:space="0" w:color="auto"/>
            </w:tcBorders>
            <w:shd w:val="clear" w:color="auto" w:fill="auto"/>
            <w:noWrap/>
            <w:vAlign w:val="bottom"/>
            <w:hideMark/>
          </w:tcPr>
          <w:p w14:paraId="77604E7B" w14:textId="77777777" w:rsidR="00EB03CC" w:rsidRPr="00EB03CC" w:rsidRDefault="00EB03CC" w:rsidP="00EB03CC">
            <w:pPr>
              <w:jc w:val="center"/>
            </w:pPr>
            <w:r w:rsidRPr="00EB03CC">
              <w:t> </w:t>
            </w:r>
          </w:p>
        </w:tc>
        <w:tc>
          <w:tcPr>
            <w:tcW w:w="441" w:type="pct"/>
            <w:tcBorders>
              <w:top w:val="nil"/>
              <w:left w:val="nil"/>
              <w:bottom w:val="single" w:sz="4" w:space="0" w:color="auto"/>
              <w:right w:val="single" w:sz="4" w:space="0" w:color="auto"/>
            </w:tcBorders>
            <w:shd w:val="clear" w:color="auto" w:fill="auto"/>
            <w:noWrap/>
            <w:vAlign w:val="bottom"/>
            <w:hideMark/>
          </w:tcPr>
          <w:p w14:paraId="44AFB274"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235DEA07" w14:textId="77777777" w:rsidR="00EB03CC" w:rsidRPr="00EB03CC" w:rsidRDefault="00EB03CC" w:rsidP="00EB03CC">
            <w:pPr>
              <w:jc w:val="center"/>
            </w:pPr>
            <w:r w:rsidRPr="00EB03CC">
              <w:t>48,714.30</w:t>
            </w:r>
          </w:p>
        </w:tc>
        <w:tc>
          <w:tcPr>
            <w:tcW w:w="463" w:type="pct"/>
            <w:tcBorders>
              <w:top w:val="nil"/>
              <w:left w:val="nil"/>
              <w:bottom w:val="single" w:sz="4" w:space="0" w:color="auto"/>
              <w:right w:val="single" w:sz="4" w:space="0" w:color="auto"/>
            </w:tcBorders>
            <w:shd w:val="clear" w:color="auto" w:fill="auto"/>
            <w:noWrap/>
            <w:vAlign w:val="bottom"/>
            <w:hideMark/>
          </w:tcPr>
          <w:p w14:paraId="64E7D8DF" w14:textId="77777777" w:rsidR="00EB03CC" w:rsidRPr="00EB03CC" w:rsidRDefault="00EB03CC" w:rsidP="00EB03CC">
            <w:pPr>
              <w:jc w:val="center"/>
            </w:pPr>
            <w:r w:rsidRPr="00EB03CC">
              <w:t>48,714.30</w:t>
            </w:r>
          </w:p>
        </w:tc>
      </w:tr>
      <w:tr w:rsidR="00EB03CC" w:rsidRPr="00EB03CC" w14:paraId="564C9AC4"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6A8BC73" w14:textId="77777777" w:rsidR="00EB03CC" w:rsidRPr="00EB03CC" w:rsidRDefault="00EB03CC" w:rsidP="00EB03CC">
            <w:r w:rsidRPr="00EB03CC">
              <w:t>Китњак</w:t>
            </w:r>
          </w:p>
        </w:tc>
        <w:tc>
          <w:tcPr>
            <w:tcW w:w="428" w:type="pct"/>
            <w:tcBorders>
              <w:top w:val="nil"/>
              <w:left w:val="nil"/>
              <w:bottom w:val="single" w:sz="4" w:space="0" w:color="auto"/>
              <w:right w:val="single" w:sz="4" w:space="0" w:color="auto"/>
            </w:tcBorders>
            <w:shd w:val="clear" w:color="auto" w:fill="auto"/>
            <w:noWrap/>
            <w:vAlign w:val="bottom"/>
            <w:hideMark/>
          </w:tcPr>
          <w:p w14:paraId="72527B8A"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615A4F52" w14:textId="77777777" w:rsidR="00EB03CC" w:rsidRPr="00EB03CC" w:rsidRDefault="00EB03CC" w:rsidP="00EB03CC">
            <w:pPr>
              <w:jc w:val="center"/>
            </w:pPr>
            <w:r w:rsidRPr="00EB03CC">
              <w:t> </w:t>
            </w:r>
          </w:p>
        </w:tc>
        <w:tc>
          <w:tcPr>
            <w:tcW w:w="478" w:type="pct"/>
            <w:tcBorders>
              <w:top w:val="nil"/>
              <w:left w:val="nil"/>
              <w:bottom w:val="single" w:sz="4" w:space="0" w:color="auto"/>
              <w:right w:val="single" w:sz="4" w:space="0" w:color="auto"/>
            </w:tcBorders>
            <w:shd w:val="clear" w:color="auto" w:fill="auto"/>
            <w:noWrap/>
            <w:vAlign w:val="bottom"/>
            <w:hideMark/>
          </w:tcPr>
          <w:p w14:paraId="60A1F619" w14:textId="77777777" w:rsidR="00EB03CC" w:rsidRPr="00EB03CC" w:rsidRDefault="00EB03CC" w:rsidP="00EB03CC">
            <w:pPr>
              <w:jc w:val="center"/>
            </w:pPr>
            <w:r w:rsidRPr="00EB03CC">
              <w:t> </w:t>
            </w:r>
          </w:p>
        </w:tc>
        <w:tc>
          <w:tcPr>
            <w:tcW w:w="467" w:type="pct"/>
            <w:tcBorders>
              <w:top w:val="nil"/>
              <w:left w:val="nil"/>
              <w:bottom w:val="single" w:sz="4" w:space="0" w:color="auto"/>
              <w:right w:val="single" w:sz="4" w:space="0" w:color="auto"/>
            </w:tcBorders>
            <w:shd w:val="clear" w:color="auto" w:fill="auto"/>
            <w:noWrap/>
            <w:vAlign w:val="bottom"/>
            <w:hideMark/>
          </w:tcPr>
          <w:p w14:paraId="406AF9D8"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62FFA85C"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04EAC9E9" w14:textId="77777777" w:rsidR="00EB03CC" w:rsidRPr="00EB03CC" w:rsidRDefault="00EB03CC" w:rsidP="00EB03CC">
            <w:pPr>
              <w:jc w:val="center"/>
            </w:pPr>
            <w:r w:rsidRPr="00EB03CC">
              <w:t> </w:t>
            </w:r>
          </w:p>
        </w:tc>
        <w:tc>
          <w:tcPr>
            <w:tcW w:w="429" w:type="pct"/>
            <w:tcBorders>
              <w:top w:val="nil"/>
              <w:left w:val="nil"/>
              <w:bottom w:val="single" w:sz="4" w:space="0" w:color="auto"/>
              <w:right w:val="single" w:sz="4" w:space="0" w:color="auto"/>
            </w:tcBorders>
            <w:shd w:val="clear" w:color="auto" w:fill="auto"/>
            <w:noWrap/>
            <w:vAlign w:val="bottom"/>
            <w:hideMark/>
          </w:tcPr>
          <w:p w14:paraId="3E50A61E" w14:textId="77777777" w:rsidR="00EB03CC" w:rsidRPr="00EB03CC" w:rsidRDefault="00EB03CC" w:rsidP="00EB03CC">
            <w:pPr>
              <w:jc w:val="center"/>
            </w:pPr>
            <w:r w:rsidRPr="00EB03CC">
              <w:t> </w:t>
            </w:r>
          </w:p>
        </w:tc>
        <w:tc>
          <w:tcPr>
            <w:tcW w:w="441" w:type="pct"/>
            <w:tcBorders>
              <w:top w:val="nil"/>
              <w:left w:val="nil"/>
              <w:bottom w:val="single" w:sz="4" w:space="0" w:color="auto"/>
              <w:right w:val="single" w:sz="4" w:space="0" w:color="auto"/>
            </w:tcBorders>
            <w:shd w:val="clear" w:color="auto" w:fill="auto"/>
            <w:noWrap/>
            <w:vAlign w:val="bottom"/>
            <w:hideMark/>
          </w:tcPr>
          <w:p w14:paraId="3701A8C3"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55B40ED7" w14:textId="77777777" w:rsidR="00EB03CC" w:rsidRPr="00EB03CC" w:rsidRDefault="00EB03CC" w:rsidP="00EB03CC">
            <w:pPr>
              <w:jc w:val="center"/>
            </w:pPr>
            <w:r w:rsidRPr="00EB03CC">
              <w:t>69,407.10</w:t>
            </w:r>
          </w:p>
        </w:tc>
        <w:tc>
          <w:tcPr>
            <w:tcW w:w="463" w:type="pct"/>
            <w:tcBorders>
              <w:top w:val="nil"/>
              <w:left w:val="nil"/>
              <w:bottom w:val="single" w:sz="4" w:space="0" w:color="auto"/>
              <w:right w:val="single" w:sz="4" w:space="0" w:color="auto"/>
            </w:tcBorders>
            <w:shd w:val="clear" w:color="auto" w:fill="auto"/>
            <w:noWrap/>
            <w:vAlign w:val="bottom"/>
            <w:hideMark/>
          </w:tcPr>
          <w:p w14:paraId="77AA2B50" w14:textId="77777777" w:rsidR="00EB03CC" w:rsidRPr="00EB03CC" w:rsidRDefault="00EB03CC" w:rsidP="00EB03CC">
            <w:pPr>
              <w:jc w:val="center"/>
            </w:pPr>
            <w:r w:rsidRPr="00EB03CC">
              <w:t>69,407.10</w:t>
            </w:r>
          </w:p>
        </w:tc>
      </w:tr>
      <w:tr w:rsidR="00EB03CC" w:rsidRPr="00EB03CC" w14:paraId="19C75C11"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DA3109" w14:textId="77777777" w:rsidR="00EB03CC" w:rsidRPr="00EB03CC" w:rsidRDefault="00EB03CC" w:rsidP="00EB03CC">
            <w:r w:rsidRPr="00EB03CC">
              <w:t>Буква</w:t>
            </w:r>
          </w:p>
        </w:tc>
        <w:tc>
          <w:tcPr>
            <w:tcW w:w="428" w:type="pct"/>
            <w:tcBorders>
              <w:top w:val="nil"/>
              <w:left w:val="nil"/>
              <w:bottom w:val="single" w:sz="4" w:space="0" w:color="auto"/>
              <w:right w:val="single" w:sz="4" w:space="0" w:color="auto"/>
            </w:tcBorders>
            <w:shd w:val="clear" w:color="auto" w:fill="auto"/>
            <w:noWrap/>
            <w:vAlign w:val="bottom"/>
            <w:hideMark/>
          </w:tcPr>
          <w:p w14:paraId="74980C52" w14:textId="77777777" w:rsidR="00EB03CC" w:rsidRPr="00EB03CC" w:rsidRDefault="00EB03CC" w:rsidP="00EB03CC">
            <w:pPr>
              <w:jc w:val="center"/>
            </w:pPr>
            <w:r w:rsidRPr="00EB03CC">
              <w:t>1,117,762.31</w:t>
            </w:r>
          </w:p>
        </w:tc>
        <w:tc>
          <w:tcPr>
            <w:tcW w:w="428" w:type="pct"/>
            <w:tcBorders>
              <w:top w:val="nil"/>
              <w:left w:val="nil"/>
              <w:bottom w:val="single" w:sz="4" w:space="0" w:color="auto"/>
              <w:right w:val="single" w:sz="4" w:space="0" w:color="auto"/>
            </w:tcBorders>
            <w:shd w:val="clear" w:color="auto" w:fill="auto"/>
            <w:noWrap/>
            <w:vAlign w:val="bottom"/>
            <w:hideMark/>
          </w:tcPr>
          <w:p w14:paraId="081D8EC4" w14:textId="77777777" w:rsidR="00EB03CC" w:rsidRPr="00EB03CC" w:rsidRDefault="00EB03CC" w:rsidP="00EB03CC">
            <w:pPr>
              <w:jc w:val="center"/>
            </w:pPr>
            <w:r w:rsidRPr="00EB03CC">
              <w:t>2,568,996.78</w:t>
            </w:r>
          </w:p>
        </w:tc>
        <w:tc>
          <w:tcPr>
            <w:tcW w:w="478" w:type="pct"/>
            <w:tcBorders>
              <w:top w:val="nil"/>
              <w:left w:val="nil"/>
              <w:bottom w:val="single" w:sz="4" w:space="0" w:color="auto"/>
              <w:right w:val="single" w:sz="4" w:space="0" w:color="auto"/>
            </w:tcBorders>
            <w:shd w:val="clear" w:color="auto" w:fill="auto"/>
            <w:noWrap/>
            <w:vAlign w:val="bottom"/>
            <w:hideMark/>
          </w:tcPr>
          <w:p w14:paraId="70FABB1C" w14:textId="77777777" w:rsidR="00EB03CC" w:rsidRPr="00EB03CC" w:rsidRDefault="00EB03CC" w:rsidP="00EB03CC">
            <w:pPr>
              <w:jc w:val="center"/>
            </w:pPr>
            <w:r w:rsidRPr="00EB03CC">
              <w:t>6,116,150.08</w:t>
            </w:r>
          </w:p>
        </w:tc>
        <w:tc>
          <w:tcPr>
            <w:tcW w:w="467" w:type="pct"/>
            <w:tcBorders>
              <w:top w:val="nil"/>
              <w:left w:val="nil"/>
              <w:bottom w:val="single" w:sz="4" w:space="0" w:color="auto"/>
              <w:right w:val="single" w:sz="4" w:space="0" w:color="auto"/>
            </w:tcBorders>
            <w:shd w:val="clear" w:color="auto" w:fill="auto"/>
            <w:noWrap/>
            <w:vAlign w:val="bottom"/>
            <w:hideMark/>
          </w:tcPr>
          <w:p w14:paraId="5DE90D11" w14:textId="77777777" w:rsidR="00EB03CC" w:rsidRPr="00EB03CC" w:rsidRDefault="00EB03CC" w:rsidP="00EB03CC">
            <w:pPr>
              <w:jc w:val="center"/>
            </w:pPr>
            <w:r w:rsidRPr="00EB03CC">
              <w:t>7,404,419.54</w:t>
            </w:r>
          </w:p>
        </w:tc>
        <w:tc>
          <w:tcPr>
            <w:tcW w:w="428" w:type="pct"/>
            <w:tcBorders>
              <w:top w:val="nil"/>
              <w:left w:val="nil"/>
              <w:bottom w:val="single" w:sz="4" w:space="0" w:color="auto"/>
              <w:right w:val="single" w:sz="4" w:space="0" w:color="auto"/>
            </w:tcBorders>
            <w:shd w:val="clear" w:color="auto" w:fill="auto"/>
            <w:noWrap/>
            <w:vAlign w:val="bottom"/>
            <w:hideMark/>
          </w:tcPr>
          <w:p w14:paraId="50A73498" w14:textId="77777777" w:rsidR="00EB03CC" w:rsidRPr="00EB03CC" w:rsidRDefault="00EB03CC" w:rsidP="00EB03CC">
            <w:pPr>
              <w:jc w:val="center"/>
            </w:pPr>
            <w:r w:rsidRPr="00EB03CC">
              <w:t>4,036,109.43</w:t>
            </w:r>
          </w:p>
        </w:tc>
        <w:tc>
          <w:tcPr>
            <w:tcW w:w="428" w:type="pct"/>
            <w:tcBorders>
              <w:top w:val="nil"/>
              <w:left w:val="nil"/>
              <w:bottom w:val="single" w:sz="4" w:space="0" w:color="auto"/>
              <w:right w:val="single" w:sz="4" w:space="0" w:color="auto"/>
            </w:tcBorders>
            <w:shd w:val="clear" w:color="auto" w:fill="auto"/>
            <w:noWrap/>
            <w:vAlign w:val="bottom"/>
            <w:hideMark/>
          </w:tcPr>
          <w:p w14:paraId="399988E1" w14:textId="77777777" w:rsidR="00EB03CC" w:rsidRPr="00EB03CC" w:rsidRDefault="00EB03CC" w:rsidP="00EB03CC">
            <w:pPr>
              <w:jc w:val="center"/>
            </w:pPr>
            <w:r w:rsidRPr="00EB03CC">
              <w:t>3,009,219.13</w:t>
            </w:r>
          </w:p>
        </w:tc>
        <w:tc>
          <w:tcPr>
            <w:tcW w:w="429" w:type="pct"/>
            <w:tcBorders>
              <w:top w:val="nil"/>
              <w:left w:val="nil"/>
              <w:bottom w:val="single" w:sz="4" w:space="0" w:color="auto"/>
              <w:right w:val="single" w:sz="4" w:space="0" w:color="auto"/>
            </w:tcBorders>
            <w:shd w:val="clear" w:color="auto" w:fill="auto"/>
            <w:noWrap/>
            <w:vAlign w:val="bottom"/>
            <w:hideMark/>
          </w:tcPr>
          <w:p w14:paraId="5224FB86" w14:textId="77777777" w:rsidR="00EB03CC" w:rsidRPr="00EB03CC" w:rsidRDefault="00EB03CC" w:rsidP="00EB03CC">
            <w:pPr>
              <w:jc w:val="center"/>
            </w:pPr>
            <w:r w:rsidRPr="00EB03CC">
              <w:t>438,787.20</w:t>
            </w:r>
          </w:p>
        </w:tc>
        <w:tc>
          <w:tcPr>
            <w:tcW w:w="441" w:type="pct"/>
            <w:tcBorders>
              <w:top w:val="nil"/>
              <w:left w:val="nil"/>
              <w:bottom w:val="single" w:sz="4" w:space="0" w:color="auto"/>
              <w:right w:val="single" w:sz="4" w:space="0" w:color="auto"/>
            </w:tcBorders>
            <w:shd w:val="clear" w:color="auto" w:fill="auto"/>
            <w:noWrap/>
            <w:vAlign w:val="bottom"/>
            <w:hideMark/>
          </w:tcPr>
          <w:p w14:paraId="6FD23113" w14:textId="77777777" w:rsidR="00EB03CC" w:rsidRPr="00EB03CC" w:rsidRDefault="00EB03CC" w:rsidP="00EB03CC">
            <w:pPr>
              <w:jc w:val="center"/>
            </w:pPr>
            <w:r w:rsidRPr="00EB03CC">
              <w:t>24,691,444.47</w:t>
            </w:r>
          </w:p>
        </w:tc>
        <w:tc>
          <w:tcPr>
            <w:tcW w:w="428" w:type="pct"/>
            <w:tcBorders>
              <w:top w:val="nil"/>
              <w:left w:val="nil"/>
              <w:bottom w:val="single" w:sz="4" w:space="0" w:color="auto"/>
              <w:right w:val="single" w:sz="4" w:space="0" w:color="auto"/>
            </w:tcBorders>
            <w:shd w:val="clear" w:color="auto" w:fill="auto"/>
            <w:noWrap/>
            <w:vAlign w:val="bottom"/>
            <w:hideMark/>
          </w:tcPr>
          <w:p w14:paraId="6DB1873B" w14:textId="77777777" w:rsidR="00EB03CC" w:rsidRPr="00EB03CC" w:rsidRDefault="00EB03CC" w:rsidP="00EB03CC">
            <w:pPr>
              <w:jc w:val="center"/>
            </w:pPr>
            <w:r w:rsidRPr="00EB03CC">
              <w:t>9,750,826.73</w:t>
            </w:r>
          </w:p>
        </w:tc>
        <w:tc>
          <w:tcPr>
            <w:tcW w:w="463" w:type="pct"/>
            <w:tcBorders>
              <w:top w:val="nil"/>
              <w:left w:val="nil"/>
              <w:bottom w:val="single" w:sz="4" w:space="0" w:color="auto"/>
              <w:right w:val="single" w:sz="4" w:space="0" w:color="auto"/>
            </w:tcBorders>
            <w:shd w:val="clear" w:color="auto" w:fill="auto"/>
            <w:noWrap/>
            <w:vAlign w:val="bottom"/>
            <w:hideMark/>
          </w:tcPr>
          <w:p w14:paraId="4E9DE0D6" w14:textId="77777777" w:rsidR="00EB03CC" w:rsidRPr="00EB03CC" w:rsidRDefault="00EB03CC" w:rsidP="00EB03CC">
            <w:pPr>
              <w:jc w:val="center"/>
            </w:pPr>
            <w:r w:rsidRPr="00EB03CC">
              <w:t>34,442,271.19</w:t>
            </w:r>
          </w:p>
        </w:tc>
      </w:tr>
      <w:tr w:rsidR="00EB03CC" w:rsidRPr="00EB03CC" w14:paraId="0622465D"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023C85A" w14:textId="77777777" w:rsidR="00EB03CC" w:rsidRPr="00EB03CC" w:rsidRDefault="00EB03CC" w:rsidP="00EB03CC">
            <w:r w:rsidRPr="00EB03CC">
              <w:t>Бели јасен</w:t>
            </w:r>
          </w:p>
        </w:tc>
        <w:tc>
          <w:tcPr>
            <w:tcW w:w="428" w:type="pct"/>
            <w:tcBorders>
              <w:top w:val="nil"/>
              <w:left w:val="nil"/>
              <w:bottom w:val="single" w:sz="4" w:space="0" w:color="auto"/>
              <w:right w:val="single" w:sz="4" w:space="0" w:color="auto"/>
            </w:tcBorders>
            <w:shd w:val="clear" w:color="auto" w:fill="auto"/>
            <w:noWrap/>
            <w:vAlign w:val="bottom"/>
            <w:hideMark/>
          </w:tcPr>
          <w:p w14:paraId="47C9E5CF" w14:textId="77777777" w:rsidR="00EB03CC" w:rsidRPr="00EB03CC" w:rsidRDefault="00EB03CC" w:rsidP="00EB03CC">
            <w:pPr>
              <w:jc w:val="center"/>
            </w:pPr>
            <w:r w:rsidRPr="00EB03CC">
              <w:t> </w:t>
            </w:r>
          </w:p>
        </w:tc>
        <w:tc>
          <w:tcPr>
            <w:tcW w:w="428" w:type="pct"/>
            <w:tcBorders>
              <w:top w:val="nil"/>
              <w:left w:val="nil"/>
              <w:bottom w:val="single" w:sz="4" w:space="0" w:color="auto"/>
              <w:right w:val="single" w:sz="4" w:space="0" w:color="auto"/>
            </w:tcBorders>
            <w:shd w:val="clear" w:color="auto" w:fill="auto"/>
            <w:noWrap/>
            <w:vAlign w:val="bottom"/>
            <w:hideMark/>
          </w:tcPr>
          <w:p w14:paraId="27820A1F" w14:textId="77777777" w:rsidR="00EB03CC" w:rsidRPr="00EB03CC" w:rsidRDefault="00EB03CC" w:rsidP="00EB03CC">
            <w:pPr>
              <w:jc w:val="center"/>
            </w:pPr>
            <w:r w:rsidRPr="00EB03CC">
              <w:t>0.00</w:t>
            </w:r>
          </w:p>
        </w:tc>
        <w:tc>
          <w:tcPr>
            <w:tcW w:w="478" w:type="pct"/>
            <w:tcBorders>
              <w:top w:val="nil"/>
              <w:left w:val="nil"/>
              <w:bottom w:val="single" w:sz="4" w:space="0" w:color="auto"/>
              <w:right w:val="single" w:sz="4" w:space="0" w:color="auto"/>
            </w:tcBorders>
            <w:shd w:val="clear" w:color="auto" w:fill="auto"/>
            <w:noWrap/>
            <w:vAlign w:val="bottom"/>
            <w:hideMark/>
          </w:tcPr>
          <w:p w14:paraId="42CB0B86" w14:textId="77777777" w:rsidR="00EB03CC" w:rsidRPr="00EB03CC" w:rsidRDefault="00EB03CC" w:rsidP="00EB03CC">
            <w:pPr>
              <w:jc w:val="center"/>
            </w:pPr>
            <w:r w:rsidRPr="00EB03CC">
              <w:t>15,007.63</w:t>
            </w:r>
          </w:p>
        </w:tc>
        <w:tc>
          <w:tcPr>
            <w:tcW w:w="467" w:type="pct"/>
            <w:tcBorders>
              <w:top w:val="nil"/>
              <w:left w:val="nil"/>
              <w:bottom w:val="single" w:sz="4" w:space="0" w:color="auto"/>
              <w:right w:val="single" w:sz="4" w:space="0" w:color="auto"/>
            </w:tcBorders>
            <w:shd w:val="clear" w:color="auto" w:fill="auto"/>
            <w:noWrap/>
            <w:vAlign w:val="bottom"/>
            <w:hideMark/>
          </w:tcPr>
          <w:p w14:paraId="0285D95E" w14:textId="77777777" w:rsidR="00EB03CC" w:rsidRPr="00EB03CC" w:rsidRDefault="00EB03CC" w:rsidP="00EB03CC">
            <w:pPr>
              <w:jc w:val="center"/>
            </w:pPr>
            <w:r w:rsidRPr="00EB03CC">
              <w:t>20,211.68</w:t>
            </w:r>
          </w:p>
        </w:tc>
        <w:tc>
          <w:tcPr>
            <w:tcW w:w="428" w:type="pct"/>
            <w:tcBorders>
              <w:top w:val="nil"/>
              <w:left w:val="nil"/>
              <w:bottom w:val="single" w:sz="4" w:space="0" w:color="auto"/>
              <w:right w:val="single" w:sz="4" w:space="0" w:color="auto"/>
            </w:tcBorders>
            <w:shd w:val="clear" w:color="auto" w:fill="auto"/>
            <w:noWrap/>
            <w:vAlign w:val="bottom"/>
            <w:hideMark/>
          </w:tcPr>
          <w:p w14:paraId="63F09BC6" w14:textId="77777777" w:rsidR="00EB03CC" w:rsidRPr="00EB03CC" w:rsidRDefault="00EB03CC" w:rsidP="00EB03CC">
            <w:pPr>
              <w:jc w:val="center"/>
            </w:pPr>
            <w:r w:rsidRPr="00EB03CC">
              <w:t>12,441.15</w:t>
            </w:r>
          </w:p>
        </w:tc>
        <w:tc>
          <w:tcPr>
            <w:tcW w:w="428" w:type="pct"/>
            <w:tcBorders>
              <w:top w:val="nil"/>
              <w:left w:val="nil"/>
              <w:bottom w:val="single" w:sz="4" w:space="0" w:color="auto"/>
              <w:right w:val="single" w:sz="4" w:space="0" w:color="auto"/>
            </w:tcBorders>
            <w:shd w:val="clear" w:color="auto" w:fill="auto"/>
            <w:noWrap/>
            <w:vAlign w:val="bottom"/>
            <w:hideMark/>
          </w:tcPr>
          <w:p w14:paraId="2094F6B7" w14:textId="77777777" w:rsidR="00EB03CC" w:rsidRPr="00EB03CC" w:rsidRDefault="00EB03CC" w:rsidP="00EB03CC">
            <w:pPr>
              <w:jc w:val="center"/>
            </w:pPr>
            <w:r w:rsidRPr="00EB03CC">
              <w:t> </w:t>
            </w:r>
          </w:p>
        </w:tc>
        <w:tc>
          <w:tcPr>
            <w:tcW w:w="429" w:type="pct"/>
            <w:tcBorders>
              <w:top w:val="nil"/>
              <w:left w:val="nil"/>
              <w:bottom w:val="single" w:sz="4" w:space="0" w:color="auto"/>
              <w:right w:val="single" w:sz="4" w:space="0" w:color="auto"/>
            </w:tcBorders>
            <w:shd w:val="clear" w:color="auto" w:fill="auto"/>
            <w:noWrap/>
            <w:vAlign w:val="bottom"/>
            <w:hideMark/>
          </w:tcPr>
          <w:p w14:paraId="0DC997A9" w14:textId="77777777" w:rsidR="00EB03CC" w:rsidRPr="00EB03CC" w:rsidRDefault="00EB03CC" w:rsidP="00EB03CC">
            <w:pPr>
              <w:jc w:val="center"/>
            </w:pPr>
            <w:r w:rsidRPr="00EB03CC">
              <w:t> </w:t>
            </w:r>
          </w:p>
        </w:tc>
        <w:tc>
          <w:tcPr>
            <w:tcW w:w="441" w:type="pct"/>
            <w:tcBorders>
              <w:top w:val="nil"/>
              <w:left w:val="nil"/>
              <w:bottom w:val="single" w:sz="4" w:space="0" w:color="auto"/>
              <w:right w:val="single" w:sz="4" w:space="0" w:color="auto"/>
            </w:tcBorders>
            <w:shd w:val="clear" w:color="auto" w:fill="auto"/>
            <w:noWrap/>
            <w:vAlign w:val="bottom"/>
            <w:hideMark/>
          </w:tcPr>
          <w:p w14:paraId="09CBE552" w14:textId="77777777" w:rsidR="00EB03CC" w:rsidRPr="00EB03CC" w:rsidRDefault="00EB03CC" w:rsidP="00EB03CC">
            <w:pPr>
              <w:jc w:val="center"/>
            </w:pPr>
            <w:r w:rsidRPr="00EB03CC">
              <w:t>47,660.45</w:t>
            </w:r>
          </w:p>
        </w:tc>
        <w:tc>
          <w:tcPr>
            <w:tcW w:w="428" w:type="pct"/>
            <w:tcBorders>
              <w:top w:val="nil"/>
              <w:left w:val="nil"/>
              <w:bottom w:val="single" w:sz="4" w:space="0" w:color="auto"/>
              <w:right w:val="single" w:sz="4" w:space="0" w:color="auto"/>
            </w:tcBorders>
            <w:shd w:val="clear" w:color="auto" w:fill="auto"/>
            <w:noWrap/>
            <w:vAlign w:val="bottom"/>
            <w:hideMark/>
          </w:tcPr>
          <w:p w14:paraId="6E2933BB" w14:textId="77777777" w:rsidR="00EB03CC" w:rsidRPr="00EB03CC" w:rsidRDefault="00EB03CC" w:rsidP="00EB03CC">
            <w:pPr>
              <w:jc w:val="center"/>
            </w:pPr>
            <w:r w:rsidRPr="00EB03CC">
              <w:t>11,518.99</w:t>
            </w:r>
          </w:p>
        </w:tc>
        <w:tc>
          <w:tcPr>
            <w:tcW w:w="463" w:type="pct"/>
            <w:tcBorders>
              <w:top w:val="nil"/>
              <w:left w:val="nil"/>
              <w:bottom w:val="single" w:sz="4" w:space="0" w:color="auto"/>
              <w:right w:val="single" w:sz="4" w:space="0" w:color="auto"/>
            </w:tcBorders>
            <w:shd w:val="clear" w:color="auto" w:fill="auto"/>
            <w:noWrap/>
            <w:vAlign w:val="bottom"/>
            <w:hideMark/>
          </w:tcPr>
          <w:p w14:paraId="3DB28EEF" w14:textId="77777777" w:rsidR="00EB03CC" w:rsidRPr="00EB03CC" w:rsidRDefault="00EB03CC" w:rsidP="00EB03CC">
            <w:pPr>
              <w:jc w:val="center"/>
            </w:pPr>
            <w:r w:rsidRPr="00EB03CC">
              <w:t>59,179.45</w:t>
            </w:r>
          </w:p>
        </w:tc>
      </w:tr>
      <w:tr w:rsidR="00EB03CC" w:rsidRPr="00EB03CC" w14:paraId="75394433"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BF20199" w14:textId="77777777" w:rsidR="00EB03CC" w:rsidRPr="00EB03CC" w:rsidRDefault="00EB03CC" w:rsidP="00EB03CC">
            <w:r w:rsidRPr="00EB03CC">
              <w:t>Јавор</w:t>
            </w:r>
          </w:p>
        </w:tc>
        <w:tc>
          <w:tcPr>
            <w:tcW w:w="428" w:type="pct"/>
            <w:tcBorders>
              <w:top w:val="nil"/>
              <w:left w:val="nil"/>
              <w:bottom w:val="single" w:sz="4" w:space="0" w:color="auto"/>
              <w:right w:val="single" w:sz="4" w:space="0" w:color="auto"/>
            </w:tcBorders>
            <w:shd w:val="clear" w:color="auto" w:fill="auto"/>
            <w:noWrap/>
            <w:vAlign w:val="bottom"/>
            <w:hideMark/>
          </w:tcPr>
          <w:p w14:paraId="3E34440B" w14:textId="77777777" w:rsidR="00EB03CC" w:rsidRPr="00EB03CC" w:rsidRDefault="00EB03CC" w:rsidP="00EB03CC">
            <w:pPr>
              <w:jc w:val="center"/>
            </w:pPr>
            <w:r w:rsidRPr="00EB03CC">
              <w:t>8,805.25</w:t>
            </w:r>
          </w:p>
        </w:tc>
        <w:tc>
          <w:tcPr>
            <w:tcW w:w="428" w:type="pct"/>
            <w:tcBorders>
              <w:top w:val="nil"/>
              <w:left w:val="nil"/>
              <w:bottom w:val="single" w:sz="4" w:space="0" w:color="auto"/>
              <w:right w:val="single" w:sz="4" w:space="0" w:color="auto"/>
            </w:tcBorders>
            <w:shd w:val="clear" w:color="auto" w:fill="auto"/>
            <w:noWrap/>
            <w:vAlign w:val="bottom"/>
            <w:hideMark/>
          </w:tcPr>
          <w:p w14:paraId="76231E67" w14:textId="77777777" w:rsidR="00EB03CC" w:rsidRPr="00EB03CC" w:rsidRDefault="00EB03CC" w:rsidP="00EB03CC">
            <w:pPr>
              <w:jc w:val="center"/>
            </w:pPr>
            <w:r w:rsidRPr="00EB03CC">
              <w:t>25,781.72</w:t>
            </w:r>
          </w:p>
        </w:tc>
        <w:tc>
          <w:tcPr>
            <w:tcW w:w="478" w:type="pct"/>
            <w:tcBorders>
              <w:top w:val="nil"/>
              <w:left w:val="nil"/>
              <w:bottom w:val="single" w:sz="4" w:space="0" w:color="auto"/>
              <w:right w:val="single" w:sz="4" w:space="0" w:color="auto"/>
            </w:tcBorders>
            <w:shd w:val="clear" w:color="auto" w:fill="auto"/>
            <w:noWrap/>
            <w:vAlign w:val="bottom"/>
            <w:hideMark/>
          </w:tcPr>
          <w:p w14:paraId="3C524F67" w14:textId="77777777" w:rsidR="00EB03CC" w:rsidRPr="00EB03CC" w:rsidRDefault="00EB03CC" w:rsidP="00EB03CC">
            <w:pPr>
              <w:jc w:val="center"/>
            </w:pPr>
            <w:r w:rsidRPr="00EB03CC">
              <w:t> </w:t>
            </w:r>
          </w:p>
        </w:tc>
        <w:tc>
          <w:tcPr>
            <w:tcW w:w="467" w:type="pct"/>
            <w:tcBorders>
              <w:top w:val="nil"/>
              <w:left w:val="nil"/>
              <w:bottom w:val="single" w:sz="4" w:space="0" w:color="auto"/>
              <w:right w:val="single" w:sz="4" w:space="0" w:color="auto"/>
            </w:tcBorders>
            <w:shd w:val="clear" w:color="auto" w:fill="auto"/>
            <w:noWrap/>
            <w:vAlign w:val="bottom"/>
            <w:hideMark/>
          </w:tcPr>
          <w:p w14:paraId="3CBCF12B" w14:textId="77777777" w:rsidR="00EB03CC" w:rsidRPr="00EB03CC" w:rsidRDefault="00EB03CC" w:rsidP="00EB03CC">
            <w:pPr>
              <w:jc w:val="center"/>
            </w:pPr>
            <w:r w:rsidRPr="00EB03CC">
              <w:t>176,394.44</w:t>
            </w:r>
          </w:p>
        </w:tc>
        <w:tc>
          <w:tcPr>
            <w:tcW w:w="428" w:type="pct"/>
            <w:tcBorders>
              <w:top w:val="nil"/>
              <w:left w:val="nil"/>
              <w:bottom w:val="single" w:sz="4" w:space="0" w:color="auto"/>
              <w:right w:val="single" w:sz="4" w:space="0" w:color="auto"/>
            </w:tcBorders>
            <w:shd w:val="clear" w:color="auto" w:fill="auto"/>
            <w:noWrap/>
            <w:vAlign w:val="bottom"/>
            <w:hideMark/>
          </w:tcPr>
          <w:p w14:paraId="377CD4CA" w14:textId="77777777" w:rsidR="00EB03CC" w:rsidRPr="00EB03CC" w:rsidRDefault="00EB03CC" w:rsidP="00EB03CC">
            <w:pPr>
              <w:jc w:val="center"/>
            </w:pPr>
            <w:r w:rsidRPr="00EB03CC">
              <w:t>129,416.96</w:t>
            </w:r>
          </w:p>
        </w:tc>
        <w:tc>
          <w:tcPr>
            <w:tcW w:w="428" w:type="pct"/>
            <w:tcBorders>
              <w:top w:val="nil"/>
              <w:left w:val="nil"/>
              <w:bottom w:val="single" w:sz="4" w:space="0" w:color="auto"/>
              <w:right w:val="single" w:sz="4" w:space="0" w:color="auto"/>
            </w:tcBorders>
            <w:shd w:val="clear" w:color="auto" w:fill="auto"/>
            <w:noWrap/>
            <w:vAlign w:val="bottom"/>
            <w:hideMark/>
          </w:tcPr>
          <w:p w14:paraId="4AFC1EE0" w14:textId="77777777" w:rsidR="00EB03CC" w:rsidRPr="00EB03CC" w:rsidRDefault="00EB03CC" w:rsidP="00EB03CC">
            <w:pPr>
              <w:jc w:val="center"/>
            </w:pPr>
            <w:r w:rsidRPr="00EB03CC">
              <w:t> </w:t>
            </w:r>
          </w:p>
        </w:tc>
        <w:tc>
          <w:tcPr>
            <w:tcW w:w="429" w:type="pct"/>
            <w:tcBorders>
              <w:top w:val="nil"/>
              <w:left w:val="nil"/>
              <w:bottom w:val="single" w:sz="4" w:space="0" w:color="auto"/>
              <w:right w:val="single" w:sz="4" w:space="0" w:color="auto"/>
            </w:tcBorders>
            <w:shd w:val="clear" w:color="auto" w:fill="auto"/>
            <w:noWrap/>
            <w:vAlign w:val="bottom"/>
            <w:hideMark/>
          </w:tcPr>
          <w:p w14:paraId="45395AE1" w14:textId="77777777" w:rsidR="00EB03CC" w:rsidRPr="00EB03CC" w:rsidRDefault="00EB03CC" w:rsidP="00EB03CC">
            <w:pPr>
              <w:jc w:val="center"/>
            </w:pPr>
            <w:r w:rsidRPr="00EB03CC">
              <w:t> </w:t>
            </w:r>
          </w:p>
        </w:tc>
        <w:tc>
          <w:tcPr>
            <w:tcW w:w="441" w:type="pct"/>
            <w:tcBorders>
              <w:top w:val="nil"/>
              <w:left w:val="nil"/>
              <w:bottom w:val="single" w:sz="4" w:space="0" w:color="auto"/>
              <w:right w:val="single" w:sz="4" w:space="0" w:color="auto"/>
            </w:tcBorders>
            <w:shd w:val="clear" w:color="auto" w:fill="auto"/>
            <w:noWrap/>
            <w:vAlign w:val="bottom"/>
            <w:hideMark/>
          </w:tcPr>
          <w:p w14:paraId="44604BF8" w14:textId="77777777" w:rsidR="00EB03CC" w:rsidRPr="00EB03CC" w:rsidRDefault="00EB03CC" w:rsidP="00EB03CC">
            <w:pPr>
              <w:jc w:val="center"/>
            </w:pPr>
            <w:r w:rsidRPr="00EB03CC">
              <w:t>340,398.37</w:t>
            </w:r>
          </w:p>
        </w:tc>
        <w:tc>
          <w:tcPr>
            <w:tcW w:w="428" w:type="pct"/>
            <w:tcBorders>
              <w:top w:val="nil"/>
              <w:left w:val="nil"/>
              <w:bottom w:val="single" w:sz="4" w:space="0" w:color="auto"/>
              <w:right w:val="single" w:sz="4" w:space="0" w:color="auto"/>
            </w:tcBorders>
            <w:shd w:val="clear" w:color="auto" w:fill="auto"/>
            <w:noWrap/>
            <w:vAlign w:val="bottom"/>
            <w:hideMark/>
          </w:tcPr>
          <w:p w14:paraId="3D4F47F4" w14:textId="77777777" w:rsidR="00EB03CC" w:rsidRPr="00EB03CC" w:rsidRDefault="00EB03CC" w:rsidP="00EB03CC">
            <w:pPr>
              <w:jc w:val="center"/>
            </w:pPr>
            <w:r w:rsidRPr="00EB03CC">
              <w:t>82,564.27</w:t>
            </w:r>
          </w:p>
        </w:tc>
        <w:tc>
          <w:tcPr>
            <w:tcW w:w="463" w:type="pct"/>
            <w:tcBorders>
              <w:top w:val="nil"/>
              <w:left w:val="nil"/>
              <w:bottom w:val="single" w:sz="4" w:space="0" w:color="auto"/>
              <w:right w:val="single" w:sz="4" w:space="0" w:color="auto"/>
            </w:tcBorders>
            <w:shd w:val="clear" w:color="auto" w:fill="auto"/>
            <w:noWrap/>
            <w:vAlign w:val="bottom"/>
            <w:hideMark/>
          </w:tcPr>
          <w:p w14:paraId="258833D5" w14:textId="77777777" w:rsidR="00EB03CC" w:rsidRPr="00EB03CC" w:rsidRDefault="00EB03CC" w:rsidP="00EB03CC">
            <w:pPr>
              <w:jc w:val="center"/>
            </w:pPr>
            <w:r w:rsidRPr="00EB03CC">
              <w:t>422,962.64</w:t>
            </w:r>
          </w:p>
        </w:tc>
      </w:tr>
      <w:tr w:rsidR="00EB03CC" w:rsidRPr="00EB03CC" w14:paraId="34B92821" w14:textId="77777777" w:rsidTr="00087D21">
        <w:trPr>
          <w:trHeight w:val="276"/>
          <w:jc w:val="center"/>
        </w:trPr>
        <w:tc>
          <w:tcPr>
            <w:tcW w:w="581" w:type="pct"/>
            <w:tcBorders>
              <w:top w:val="nil"/>
              <w:left w:val="single" w:sz="4" w:space="0" w:color="auto"/>
              <w:bottom w:val="single" w:sz="4" w:space="0" w:color="auto"/>
              <w:right w:val="single" w:sz="4" w:space="0" w:color="auto"/>
            </w:tcBorders>
            <w:shd w:val="clear" w:color="000000" w:fill="DCE6F1"/>
            <w:noWrap/>
            <w:vAlign w:val="bottom"/>
            <w:hideMark/>
          </w:tcPr>
          <w:p w14:paraId="30FA3FDB" w14:textId="77777777" w:rsidR="00EB03CC" w:rsidRPr="00EB03CC" w:rsidRDefault="00EB03CC" w:rsidP="00EB03CC">
            <w:pPr>
              <w:rPr>
                <w:b/>
                <w:bCs/>
                <w:i/>
                <w:iCs/>
              </w:rPr>
            </w:pPr>
            <w:r w:rsidRPr="00EB03CC">
              <w:rPr>
                <w:b/>
                <w:bCs/>
                <w:i/>
                <w:iCs/>
              </w:rPr>
              <w:t>Укупно лишћари</w:t>
            </w:r>
          </w:p>
        </w:tc>
        <w:tc>
          <w:tcPr>
            <w:tcW w:w="428" w:type="pct"/>
            <w:tcBorders>
              <w:top w:val="nil"/>
              <w:left w:val="nil"/>
              <w:bottom w:val="single" w:sz="4" w:space="0" w:color="auto"/>
              <w:right w:val="single" w:sz="4" w:space="0" w:color="auto"/>
            </w:tcBorders>
            <w:shd w:val="clear" w:color="000000" w:fill="DCE6F1"/>
            <w:noWrap/>
            <w:vAlign w:val="bottom"/>
            <w:hideMark/>
          </w:tcPr>
          <w:p w14:paraId="0B707A9F" w14:textId="77777777" w:rsidR="00EB03CC" w:rsidRPr="00EB03CC" w:rsidRDefault="00EB03CC" w:rsidP="00EB03CC">
            <w:pPr>
              <w:jc w:val="center"/>
              <w:rPr>
                <w:b/>
                <w:bCs/>
                <w:i/>
                <w:iCs/>
              </w:rPr>
            </w:pPr>
            <w:r w:rsidRPr="00EB03CC">
              <w:rPr>
                <w:b/>
                <w:bCs/>
                <w:i/>
                <w:iCs/>
              </w:rPr>
              <w:t>1,126,567.55</w:t>
            </w:r>
          </w:p>
        </w:tc>
        <w:tc>
          <w:tcPr>
            <w:tcW w:w="428" w:type="pct"/>
            <w:tcBorders>
              <w:top w:val="nil"/>
              <w:left w:val="nil"/>
              <w:bottom w:val="single" w:sz="4" w:space="0" w:color="auto"/>
              <w:right w:val="single" w:sz="4" w:space="0" w:color="auto"/>
            </w:tcBorders>
            <w:shd w:val="clear" w:color="000000" w:fill="DCE6F1"/>
            <w:noWrap/>
            <w:vAlign w:val="bottom"/>
            <w:hideMark/>
          </w:tcPr>
          <w:p w14:paraId="751CD2DE" w14:textId="77777777" w:rsidR="00EB03CC" w:rsidRPr="00EB03CC" w:rsidRDefault="00EB03CC" w:rsidP="00EB03CC">
            <w:pPr>
              <w:jc w:val="center"/>
              <w:rPr>
                <w:b/>
                <w:bCs/>
                <w:i/>
                <w:iCs/>
              </w:rPr>
            </w:pPr>
            <w:r w:rsidRPr="00EB03CC">
              <w:rPr>
                <w:b/>
                <w:bCs/>
                <w:i/>
                <w:iCs/>
              </w:rPr>
              <w:t>2,594,778.50</w:t>
            </w:r>
          </w:p>
        </w:tc>
        <w:tc>
          <w:tcPr>
            <w:tcW w:w="478" w:type="pct"/>
            <w:tcBorders>
              <w:top w:val="nil"/>
              <w:left w:val="nil"/>
              <w:bottom w:val="single" w:sz="4" w:space="0" w:color="auto"/>
              <w:right w:val="single" w:sz="4" w:space="0" w:color="auto"/>
            </w:tcBorders>
            <w:shd w:val="clear" w:color="000000" w:fill="DCE6F1"/>
            <w:noWrap/>
            <w:vAlign w:val="bottom"/>
            <w:hideMark/>
          </w:tcPr>
          <w:p w14:paraId="6DD275D2" w14:textId="77777777" w:rsidR="00EB03CC" w:rsidRPr="00EB03CC" w:rsidRDefault="00EB03CC" w:rsidP="00EB03CC">
            <w:pPr>
              <w:jc w:val="center"/>
              <w:rPr>
                <w:b/>
                <w:bCs/>
                <w:i/>
                <w:iCs/>
              </w:rPr>
            </w:pPr>
            <w:r w:rsidRPr="00EB03CC">
              <w:rPr>
                <w:b/>
                <w:bCs/>
                <w:i/>
                <w:iCs/>
              </w:rPr>
              <w:t>6,131,157.71</w:t>
            </w:r>
          </w:p>
        </w:tc>
        <w:tc>
          <w:tcPr>
            <w:tcW w:w="467" w:type="pct"/>
            <w:tcBorders>
              <w:top w:val="nil"/>
              <w:left w:val="nil"/>
              <w:bottom w:val="single" w:sz="4" w:space="0" w:color="auto"/>
              <w:right w:val="single" w:sz="4" w:space="0" w:color="auto"/>
            </w:tcBorders>
            <w:shd w:val="clear" w:color="000000" w:fill="DCE6F1"/>
            <w:noWrap/>
            <w:vAlign w:val="bottom"/>
            <w:hideMark/>
          </w:tcPr>
          <w:p w14:paraId="3DFEFE23" w14:textId="77777777" w:rsidR="00EB03CC" w:rsidRPr="00EB03CC" w:rsidRDefault="00EB03CC" w:rsidP="00EB03CC">
            <w:pPr>
              <w:jc w:val="center"/>
              <w:rPr>
                <w:b/>
                <w:bCs/>
                <w:i/>
                <w:iCs/>
              </w:rPr>
            </w:pPr>
            <w:r w:rsidRPr="00EB03CC">
              <w:rPr>
                <w:b/>
                <w:bCs/>
                <w:i/>
                <w:iCs/>
              </w:rPr>
              <w:t>7,601,025.65</w:t>
            </w:r>
          </w:p>
        </w:tc>
        <w:tc>
          <w:tcPr>
            <w:tcW w:w="428" w:type="pct"/>
            <w:tcBorders>
              <w:top w:val="nil"/>
              <w:left w:val="nil"/>
              <w:bottom w:val="single" w:sz="4" w:space="0" w:color="auto"/>
              <w:right w:val="single" w:sz="4" w:space="0" w:color="auto"/>
            </w:tcBorders>
            <w:shd w:val="clear" w:color="000000" w:fill="DCE6F1"/>
            <w:noWrap/>
            <w:vAlign w:val="bottom"/>
            <w:hideMark/>
          </w:tcPr>
          <w:p w14:paraId="7A686080" w14:textId="77777777" w:rsidR="00EB03CC" w:rsidRPr="00EB03CC" w:rsidRDefault="00EB03CC" w:rsidP="00EB03CC">
            <w:pPr>
              <w:jc w:val="center"/>
              <w:rPr>
                <w:b/>
                <w:bCs/>
                <w:i/>
                <w:iCs/>
              </w:rPr>
            </w:pPr>
            <w:r w:rsidRPr="00EB03CC">
              <w:rPr>
                <w:b/>
                <w:bCs/>
                <w:i/>
                <w:iCs/>
              </w:rPr>
              <w:t>4,177,967.54</w:t>
            </w:r>
          </w:p>
        </w:tc>
        <w:tc>
          <w:tcPr>
            <w:tcW w:w="428" w:type="pct"/>
            <w:tcBorders>
              <w:top w:val="nil"/>
              <w:left w:val="nil"/>
              <w:bottom w:val="single" w:sz="4" w:space="0" w:color="auto"/>
              <w:right w:val="single" w:sz="4" w:space="0" w:color="auto"/>
            </w:tcBorders>
            <w:shd w:val="clear" w:color="000000" w:fill="DCE6F1"/>
            <w:noWrap/>
            <w:vAlign w:val="bottom"/>
            <w:hideMark/>
          </w:tcPr>
          <w:p w14:paraId="114AFBE6" w14:textId="77777777" w:rsidR="00EB03CC" w:rsidRPr="00EB03CC" w:rsidRDefault="00EB03CC" w:rsidP="00EB03CC">
            <w:pPr>
              <w:jc w:val="center"/>
              <w:rPr>
                <w:b/>
                <w:bCs/>
                <w:i/>
                <w:iCs/>
              </w:rPr>
            </w:pPr>
            <w:r w:rsidRPr="00EB03CC">
              <w:rPr>
                <w:b/>
                <w:bCs/>
                <w:i/>
                <w:iCs/>
              </w:rPr>
              <w:t>3,009,219.13</w:t>
            </w:r>
          </w:p>
        </w:tc>
        <w:tc>
          <w:tcPr>
            <w:tcW w:w="429" w:type="pct"/>
            <w:tcBorders>
              <w:top w:val="nil"/>
              <w:left w:val="nil"/>
              <w:bottom w:val="single" w:sz="4" w:space="0" w:color="auto"/>
              <w:right w:val="single" w:sz="4" w:space="0" w:color="auto"/>
            </w:tcBorders>
            <w:shd w:val="clear" w:color="000000" w:fill="DCE6F1"/>
            <w:noWrap/>
            <w:vAlign w:val="bottom"/>
            <w:hideMark/>
          </w:tcPr>
          <w:p w14:paraId="04AE6187" w14:textId="77777777" w:rsidR="00EB03CC" w:rsidRPr="00EB03CC" w:rsidRDefault="00EB03CC" w:rsidP="00EB03CC">
            <w:pPr>
              <w:jc w:val="center"/>
              <w:rPr>
                <w:b/>
                <w:bCs/>
                <w:i/>
                <w:iCs/>
              </w:rPr>
            </w:pPr>
            <w:r w:rsidRPr="00EB03CC">
              <w:rPr>
                <w:b/>
                <w:bCs/>
                <w:i/>
                <w:iCs/>
              </w:rPr>
              <w:t>438,787.20</w:t>
            </w:r>
          </w:p>
        </w:tc>
        <w:tc>
          <w:tcPr>
            <w:tcW w:w="441" w:type="pct"/>
            <w:tcBorders>
              <w:top w:val="nil"/>
              <w:left w:val="nil"/>
              <w:bottom w:val="single" w:sz="4" w:space="0" w:color="auto"/>
              <w:right w:val="single" w:sz="4" w:space="0" w:color="auto"/>
            </w:tcBorders>
            <w:shd w:val="clear" w:color="000000" w:fill="DCE6F1"/>
            <w:noWrap/>
            <w:vAlign w:val="bottom"/>
            <w:hideMark/>
          </w:tcPr>
          <w:p w14:paraId="30E029A6" w14:textId="77777777" w:rsidR="00EB03CC" w:rsidRPr="00EB03CC" w:rsidRDefault="00EB03CC" w:rsidP="00EB03CC">
            <w:pPr>
              <w:jc w:val="center"/>
              <w:rPr>
                <w:b/>
                <w:bCs/>
                <w:i/>
                <w:iCs/>
              </w:rPr>
            </w:pPr>
            <w:r w:rsidRPr="00EB03CC">
              <w:rPr>
                <w:b/>
                <w:bCs/>
                <w:i/>
                <w:iCs/>
              </w:rPr>
              <w:t>25,079,503.29</w:t>
            </w:r>
          </w:p>
        </w:tc>
        <w:tc>
          <w:tcPr>
            <w:tcW w:w="428" w:type="pct"/>
            <w:tcBorders>
              <w:top w:val="nil"/>
              <w:left w:val="nil"/>
              <w:bottom w:val="single" w:sz="4" w:space="0" w:color="auto"/>
              <w:right w:val="single" w:sz="4" w:space="0" w:color="auto"/>
            </w:tcBorders>
            <w:shd w:val="clear" w:color="000000" w:fill="DCE6F1"/>
            <w:noWrap/>
            <w:vAlign w:val="bottom"/>
            <w:hideMark/>
          </w:tcPr>
          <w:p w14:paraId="22AA8239" w14:textId="77777777" w:rsidR="00EB03CC" w:rsidRPr="00EB03CC" w:rsidRDefault="00EB03CC" w:rsidP="00EB03CC">
            <w:pPr>
              <w:jc w:val="center"/>
              <w:rPr>
                <w:b/>
                <w:bCs/>
                <w:i/>
                <w:iCs/>
              </w:rPr>
            </w:pPr>
            <w:r w:rsidRPr="00EB03CC">
              <w:rPr>
                <w:b/>
                <w:bCs/>
                <w:i/>
                <w:iCs/>
              </w:rPr>
              <w:t>9,963,031.39</w:t>
            </w:r>
          </w:p>
        </w:tc>
        <w:tc>
          <w:tcPr>
            <w:tcW w:w="463" w:type="pct"/>
            <w:tcBorders>
              <w:top w:val="nil"/>
              <w:left w:val="nil"/>
              <w:bottom w:val="single" w:sz="4" w:space="0" w:color="auto"/>
              <w:right w:val="single" w:sz="4" w:space="0" w:color="auto"/>
            </w:tcBorders>
            <w:shd w:val="clear" w:color="000000" w:fill="DCE6F1"/>
            <w:noWrap/>
            <w:vAlign w:val="bottom"/>
            <w:hideMark/>
          </w:tcPr>
          <w:p w14:paraId="0252920A" w14:textId="77777777" w:rsidR="00EB03CC" w:rsidRPr="00EB03CC" w:rsidRDefault="00EB03CC" w:rsidP="00EB03CC">
            <w:pPr>
              <w:jc w:val="center"/>
              <w:rPr>
                <w:b/>
                <w:bCs/>
                <w:i/>
                <w:iCs/>
              </w:rPr>
            </w:pPr>
            <w:r w:rsidRPr="00EB03CC">
              <w:rPr>
                <w:b/>
                <w:bCs/>
                <w:i/>
                <w:iCs/>
              </w:rPr>
              <w:t>35,042,534.68</w:t>
            </w:r>
          </w:p>
        </w:tc>
      </w:tr>
      <w:tr w:rsidR="00EB03CC" w:rsidRPr="00EB03CC" w14:paraId="7A136569"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noWrap/>
            <w:vAlign w:val="bottom"/>
            <w:hideMark/>
          </w:tcPr>
          <w:p w14:paraId="3E45510F" w14:textId="77777777" w:rsidR="00EB03CC" w:rsidRPr="00EB03CC" w:rsidRDefault="00EB03CC" w:rsidP="00EB03CC">
            <w:r w:rsidRPr="00EB03CC">
              <w:t>Јела</w:t>
            </w:r>
          </w:p>
        </w:tc>
        <w:tc>
          <w:tcPr>
            <w:tcW w:w="428" w:type="pct"/>
            <w:tcBorders>
              <w:top w:val="nil"/>
              <w:left w:val="nil"/>
              <w:bottom w:val="single" w:sz="4" w:space="0" w:color="auto"/>
              <w:right w:val="single" w:sz="4" w:space="0" w:color="auto"/>
            </w:tcBorders>
            <w:shd w:val="clear" w:color="auto" w:fill="auto"/>
            <w:noWrap/>
            <w:vAlign w:val="bottom"/>
            <w:hideMark/>
          </w:tcPr>
          <w:p w14:paraId="0443797B" w14:textId="77777777" w:rsidR="00EB03CC" w:rsidRPr="00EB03CC" w:rsidRDefault="00EB03CC" w:rsidP="00EB03CC">
            <w:pPr>
              <w:jc w:val="center"/>
            </w:pPr>
            <w:r w:rsidRPr="00EB03CC">
              <w:t>108,344.97</w:t>
            </w:r>
          </w:p>
        </w:tc>
        <w:tc>
          <w:tcPr>
            <w:tcW w:w="428" w:type="pct"/>
            <w:tcBorders>
              <w:top w:val="nil"/>
              <w:left w:val="nil"/>
              <w:bottom w:val="single" w:sz="4" w:space="0" w:color="auto"/>
              <w:right w:val="single" w:sz="4" w:space="0" w:color="auto"/>
            </w:tcBorders>
            <w:shd w:val="clear" w:color="auto" w:fill="auto"/>
            <w:noWrap/>
            <w:vAlign w:val="bottom"/>
            <w:hideMark/>
          </w:tcPr>
          <w:p w14:paraId="2B980CAC" w14:textId="77777777" w:rsidR="00EB03CC" w:rsidRPr="00EB03CC" w:rsidRDefault="00EB03CC" w:rsidP="00EB03CC">
            <w:pPr>
              <w:jc w:val="center"/>
            </w:pPr>
            <w:r w:rsidRPr="00EB03CC">
              <w:t>88,628.71</w:t>
            </w:r>
          </w:p>
        </w:tc>
        <w:tc>
          <w:tcPr>
            <w:tcW w:w="478" w:type="pct"/>
            <w:tcBorders>
              <w:top w:val="nil"/>
              <w:left w:val="nil"/>
              <w:bottom w:val="single" w:sz="4" w:space="0" w:color="auto"/>
              <w:right w:val="single" w:sz="4" w:space="0" w:color="auto"/>
            </w:tcBorders>
            <w:shd w:val="clear" w:color="auto" w:fill="auto"/>
            <w:noWrap/>
            <w:vAlign w:val="bottom"/>
            <w:hideMark/>
          </w:tcPr>
          <w:p w14:paraId="032AE3AD" w14:textId="77777777" w:rsidR="00EB03CC" w:rsidRPr="00EB03CC" w:rsidRDefault="00EB03CC" w:rsidP="00EB03CC">
            <w:pPr>
              <w:jc w:val="center"/>
            </w:pPr>
            <w:r w:rsidRPr="00EB03CC">
              <w:t> </w:t>
            </w:r>
          </w:p>
        </w:tc>
        <w:tc>
          <w:tcPr>
            <w:tcW w:w="467" w:type="pct"/>
            <w:tcBorders>
              <w:top w:val="nil"/>
              <w:left w:val="nil"/>
              <w:bottom w:val="single" w:sz="4" w:space="0" w:color="auto"/>
              <w:right w:val="single" w:sz="4" w:space="0" w:color="auto"/>
            </w:tcBorders>
            <w:shd w:val="clear" w:color="auto" w:fill="auto"/>
            <w:noWrap/>
            <w:vAlign w:val="bottom"/>
            <w:hideMark/>
          </w:tcPr>
          <w:p w14:paraId="1F6D1860" w14:textId="77777777" w:rsidR="00EB03CC" w:rsidRPr="00EB03CC" w:rsidRDefault="00EB03CC" w:rsidP="00EB03CC">
            <w:pPr>
              <w:jc w:val="center"/>
            </w:pPr>
            <w:r w:rsidRPr="00EB03CC">
              <w:t>288,768.83</w:t>
            </w:r>
          </w:p>
        </w:tc>
        <w:tc>
          <w:tcPr>
            <w:tcW w:w="428" w:type="pct"/>
            <w:tcBorders>
              <w:top w:val="nil"/>
              <w:left w:val="nil"/>
              <w:bottom w:val="single" w:sz="4" w:space="0" w:color="auto"/>
              <w:right w:val="single" w:sz="4" w:space="0" w:color="auto"/>
            </w:tcBorders>
            <w:shd w:val="clear" w:color="auto" w:fill="auto"/>
            <w:noWrap/>
            <w:vAlign w:val="bottom"/>
            <w:hideMark/>
          </w:tcPr>
          <w:p w14:paraId="374CDB04" w14:textId="77777777" w:rsidR="00EB03CC" w:rsidRPr="00EB03CC" w:rsidRDefault="00EB03CC" w:rsidP="00EB03CC">
            <w:pPr>
              <w:jc w:val="center"/>
            </w:pPr>
            <w:r w:rsidRPr="00EB03CC">
              <w:t>242,034.00</w:t>
            </w:r>
          </w:p>
        </w:tc>
        <w:tc>
          <w:tcPr>
            <w:tcW w:w="428" w:type="pct"/>
            <w:tcBorders>
              <w:top w:val="nil"/>
              <w:left w:val="nil"/>
              <w:bottom w:val="single" w:sz="4" w:space="0" w:color="auto"/>
              <w:right w:val="single" w:sz="4" w:space="0" w:color="auto"/>
            </w:tcBorders>
            <w:shd w:val="clear" w:color="auto" w:fill="auto"/>
            <w:noWrap/>
            <w:vAlign w:val="bottom"/>
            <w:hideMark/>
          </w:tcPr>
          <w:p w14:paraId="1A7B0584" w14:textId="77777777" w:rsidR="00EB03CC" w:rsidRPr="00EB03CC" w:rsidRDefault="00EB03CC" w:rsidP="00EB03CC">
            <w:pPr>
              <w:jc w:val="center"/>
            </w:pPr>
            <w:r w:rsidRPr="00EB03CC">
              <w:t>300,351.81</w:t>
            </w:r>
          </w:p>
        </w:tc>
        <w:tc>
          <w:tcPr>
            <w:tcW w:w="429" w:type="pct"/>
            <w:tcBorders>
              <w:top w:val="nil"/>
              <w:left w:val="nil"/>
              <w:bottom w:val="single" w:sz="4" w:space="0" w:color="auto"/>
              <w:right w:val="single" w:sz="4" w:space="0" w:color="auto"/>
            </w:tcBorders>
            <w:shd w:val="clear" w:color="auto" w:fill="auto"/>
            <w:noWrap/>
            <w:vAlign w:val="bottom"/>
            <w:hideMark/>
          </w:tcPr>
          <w:p w14:paraId="7C8F635B" w14:textId="77777777" w:rsidR="00EB03CC" w:rsidRPr="00EB03CC" w:rsidRDefault="00EB03CC" w:rsidP="00EB03CC">
            <w:pPr>
              <w:jc w:val="center"/>
            </w:pPr>
            <w:r w:rsidRPr="00EB03CC">
              <w:t>130,346.34</w:t>
            </w:r>
          </w:p>
        </w:tc>
        <w:tc>
          <w:tcPr>
            <w:tcW w:w="441" w:type="pct"/>
            <w:tcBorders>
              <w:top w:val="nil"/>
              <w:left w:val="nil"/>
              <w:bottom w:val="single" w:sz="4" w:space="0" w:color="auto"/>
              <w:right w:val="single" w:sz="4" w:space="0" w:color="auto"/>
            </w:tcBorders>
            <w:shd w:val="clear" w:color="auto" w:fill="auto"/>
            <w:noWrap/>
            <w:vAlign w:val="bottom"/>
            <w:hideMark/>
          </w:tcPr>
          <w:p w14:paraId="23E38210" w14:textId="77777777" w:rsidR="00EB03CC" w:rsidRPr="00EB03CC" w:rsidRDefault="00EB03CC" w:rsidP="00EB03CC">
            <w:pPr>
              <w:jc w:val="center"/>
            </w:pPr>
            <w:r w:rsidRPr="00EB03CC">
              <w:t>1,158,474.66</w:t>
            </w:r>
          </w:p>
        </w:tc>
        <w:tc>
          <w:tcPr>
            <w:tcW w:w="428" w:type="pct"/>
            <w:tcBorders>
              <w:top w:val="nil"/>
              <w:left w:val="nil"/>
              <w:bottom w:val="single" w:sz="4" w:space="0" w:color="auto"/>
              <w:right w:val="single" w:sz="4" w:space="0" w:color="auto"/>
            </w:tcBorders>
            <w:shd w:val="clear" w:color="auto" w:fill="auto"/>
            <w:noWrap/>
            <w:vAlign w:val="bottom"/>
            <w:hideMark/>
          </w:tcPr>
          <w:p w14:paraId="6A0157C8" w14:textId="77777777" w:rsidR="00EB03CC" w:rsidRPr="00EB03CC" w:rsidRDefault="00EB03CC" w:rsidP="00EB03CC">
            <w:pPr>
              <w:jc w:val="center"/>
            </w:pPr>
            <w:r w:rsidRPr="00EB03CC">
              <w:t> </w:t>
            </w:r>
          </w:p>
        </w:tc>
        <w:tc>
          <w:tcPr>
            <w:tcW w:w="463" w:type="pct"/>
            <w:tcBorders>
              <w:top w:val="nil"/>
              <w:left w:val="nil"/>
              <w:bottom w:val="single" w:sz="4" w:space="0" w:color="auto"/>
              <w:right w:val="single" w:sz="4" w:space="0" w:color="auto"/>
            </w:tcBorders>
            <w:shd w:val="clear" w:color="auto" w:fill="auto"/>
            <w:noWrap/>
            <w:vAlign w:val="bottom"/>
            <w:hideMark/>
          </w:tcPr>
          <w:p w14:paraId="509187CB" w14:textId="77777777" w:rsidR="00EB03CC" w:rsidRPr="00EB03CC" w:rsidRDefault="00EB03CC" w:rsidP="00EB03CC">
            <w:pPr>
              <w:jc w:val="center"/>
            </w:pPr>
            <w:r w:rsidRPr="00EB03CC">
              <w:t>1,158,474.66</w:t>
            </w:r>
          </w:p>
        </w:tc>
      </w:tr>
      <w:tr w:rsidR="00EB03CC" w:rsidRPr="00EB03CC" w14:paraId="58B4DB16"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noWrap/>
            <w:vAlign w:val="bottom"/>
            <w:hideMark/>
          </w:tcPr>
          <w:p w14:paraId="55267836" w14:textId="77777777" w:rsidR="00EB03CC" w:rsidRPr="00EB03CC" w:rsidRDefault="00EB03CC" w:rsidP="00EB03CC">
            <w:r w:rsidRPr="00EB03CC">
              <w:t>Смрча</w:t>
            </w:r>
          </w:p>
        </w:tc>
        <w:tc>
          <w:tcPr>
            <w:tcW w:w="428" w:type="pct"/>
            <w:tcBorders>
              <w:top w:val="nil"/>
              <w:left w:val="nil"/>
              <w:bottom w:val="single" w:sz="4" w:space="0" w:color="auto"/>
              <w:right w:val="single" w:sz="4" w:space="0" w:color="auto"/>
            </w:tcBorders>
            <w:shd w:val="clear" w:color="auto" w:fill="auto"/>
            <w:noWrap/>
            <w:vAlign w:val="bottom"/>
            <w:hideMark/>
          </w:tcPr>
          <w:p w14:paraId="3FDE8E41" w14:textId="77777777" w:rsidR="00EB03CC" w:rsidRPr="00EB03CC" w:rsidRDefault="00EB03CC" w:rsidP="00EB03CC">
            <w:pPr>
              <w:jc w:val="center"/>
            </w:pPr>
            <w:r w:rsidRPr="00EB03CC">
              <w:t>4,717.97</w:t>
            </w:r>
          </w:p>
        </w:tc>
        <w:tc>
          <w:tcPr>
            <w:tcW w:w="428" w:type="pct"/>
            <w:tcBorders>
              <w:top w:val="nil"/>
              <w:left w:val="nil"/>
              <w:bottom w:val="single" w:sz="4" w:space="0" w:color="auto"/>
              <w:right w:val="single" w:sz="4" w:space="0" w:color="auto"/>
            </w:tcBorders>
            <w:shd w:val="clear" w:color="auto" w:fill="auto"/>
            <w:noWrap/>
            <w:vAlign w:val="bottom"/>
            <w:hideMark/>
          </w:tcPr>
          <w:p w14:paraId="580416E6" w14:textId="77777777" w:rsidR="00EB03CC" w:rsidRPr="00EB03CC" w:rsidRDefault="00EB03CC" w:rsidP="00EB03CC">
            <w:pPr>
              <w:jc w:val="center"/>
            </w:pPr>
            <w:r w:rsidRPr="00EB03CC">
              <w:t>3,859.41</w:t>
            </w:r>
          </w:p>
        </w:tc>
        <w:tc>
          <w:tcPr>
            <w:tcW w:w="478" w:type="pct"/>
            <w:tcBorders>
              <w:top w:val="nil"/>
              <w:left w:val="nil"/>
              <w:bottom w:val="single" w:sz="4" w:space="0" w:color="auto"/>
              <w:right w:val="single" w:sz="4" w:space="0" w:color="auto"/>
            </w:tcBorders>
            <w:shd w:val="clear" w:color="auto" w:fill="auto"/>
            <w:noWrap/>
            <w:vAlign w:val="bottom"/>
            <w:hideMark/>
          </w:tcPr>
          <w:p w14:paraId="2FEF53BE" w14:textId="77777777" w:rsidR="00EB03CC" w:rsidRPr="00EB03CC" w:rsidRDefault="00EB03CC" w:rsidP="00EB03CC">
            <w:pPr>
              <w:jc w:val="center"/>
            </w:pPr>
            <w:r w:rsidRPr="00EB03CC">
              <w:t> </w:t>
            </w:r>
          </w:p>
        </w:tc>
        <w:tc>
          <w:tcPr>
            <w:tcW w:w="467" w:type="pct"/>
            <w:tcBorders>
              <w:top w:val="nil"/>
              <w:left w:val="nil"/>
              <w:bottom w:val="single" w:sz="4" w:space="0" w:color="auto"/>
              <w:right w:val="single" w:sz="4" w:space="0" w:color="auto"/>
            </w:tcBorders>
            <w:shd w:val="clear" w:color="auto" w:fill="auto"/>
            <w:noWrap/>
            <w:vAlign w:val="bottom"/>
            <w:hideMark/>
          </w:tcPr>
          <w:p w14:paraId="0B6C5FDE" w14:textId="77777777" w:rsidR="00EB03CC" w:rsidRPr="00EB03CC" w:rsidRDefault="00EB03CC" w:rsidP="00EB03CC">
            <w:pPr>
              <w:jc w:val="center"/>
            </w:pPr>
            <w:r w:rsidRPr="00EB03CC">
              <w:t>12,574.66</w:t>
            </w:r>
          </w:p>
        </w:tc>
        <w:tc>
          <w:tcPr>
            <w:tcW w:w="428" w:type="pct"/>
            <w:tcBorders>
              <w:top w:val="nil"/>
              <w:left w:val="nil"/>
              <w:bottom w:val="single" w:sz="4" w:space="0" w:color="auto"/>
              <w:right w:val="single" w:sz="4" w:space="0" w:color="auto"/>
            </w:tcBorders>
            <w:shd w:val="clear" w:color="auto" w:fill="auto"/>
            <w:noWrap/>
            <w:vAlign w:val="bottom"/>
            <w:hideMark/>
          </w:tcPr>
          <w:p w14:paraId="57A671D5" w14:textId="77777777" w:rsidR="00EB03CC" w:rsidRPr="00EB03CC" w:rsidRDefault="00EB03CC" w:rsidP="00EB03CC">
            <w:pPr>
              <w:jc w:val="center"/>
            </w:pPr>
            <w:r w:rsidRPr="00EB03CC">
              <w:t>10,539.56</w:t>
            </w:r>
          </w:p>
        </w:tc>
        <w:tc>
          <w:tcPr>
            <w:tcW w:w="428" w:type="pct"/>
            <w:tcBorders>
              <w:top w:val="nil"/>
              <w:left w:val="nil"/>
              <w:bottom w:val="single" w:sz="4" w:space="0" w:color="auto"/>
              <w:right w:val="single" w:sz="4" w:space="0" w:color="auto"/>
            </w:tcBorders>
            <w:shd w:val="clear" w:color="auto" w:fill="auto"/>
            <w:noWrap/>
            <w:vAlign w:val="bottom"/>
            <w:hideMark/>
          </w:tcPr>
          <w:p w14:paraId="2769DC56" w14:textId="77777777" w:rsidR="00EB03CC" w:rsidRPr="00EB03CC" w:rsidRDefault="00EB03CC" w:rsidP="00EB03CC">
            <w:pPr>
              <w:jc w:val="center"/>
            </w:pPr>
            <w:r w:rsidRPr="00EB03CC">
              <w:t>13,079.05</w:t>
            </w:r>
          </w:p>
        </w:tc>
        <w:tc>
          <w:tcPr>
            <w:tcW w:w="429" w:type="pct"/>
            <w:tcBorders>
              <w:top w:val="nil"/>
              <w:left w:val="nil"/>
              <w:bottom w:val="single" w:sz="4" w:space="0" w:color="auto"/>
              <w:right w:val="single" w:sz="4" w:space="0" w:color="auto"/>
            </w:tcBorders>
            <w:shd w:val="clear" w:color="auto" w:fill="auto"/>
            <w:noWrap/>
            <w:vAlign w:val="bottom"/>
            <w:hideMark/>
          </w:tcPr>
          <w:p w14:paraId="23368E8F" w14:textId="77777777" w:rsidR="00EB03CC" w:rsidRPr="00EB03CC" w:rsidRDefault="00EB03CC" w:rsidP="00EB03CC">
            <w:pPr>
              <w:jc w:val="center"/>
            </w:pPr>
            <w:r w:rsidRPr="00EB03CC">
              <w:t>5,676.03</w:t>
            </w:r>
          </w:p>
        </w:tc>
        <w:tc>
          <w:tcPr>
            <w:tcW w:w="441" w:type="pct"/>
            <w:tcBorders>
              <w:top w:val="nil"/>
              <w:left w:val="nil"/>
              <w:bottom w:val="single" w:sz="4" w:space="0" w:color="auto"/>
              <w:right w:val="single" w:sz="4" w:space="0" w:color="auto"/>
            </w:tcBorders>
            <w:shd w:val="clear" w:color="auto" w:fill="auto"/>
            <w:noWrap/>
            <w:vAlign w:val="bottom"/>
            <w:hideMark/>
          </w:tcPr>
          <w:p w14:paraId="7F07CA14" w14:textId="77777777" w:rsidR="00EB03CC" w:rsidRPr="00EB03CC" w:rsidRDefault="00EB03CC" w:rsidP="00EB03CC">
            <w:pPr>
              <w:jc w:val="center"/>
            </w:pPr>
            <w:r w:rsidRPr="00EB03CC">
              <w:t>50,446.68</w:t>
            </w:r>
          </w:p>
        </w:tc>
        <w:tc>
          <w:tcPr>
            <w:tcW w:w="428" w:type="pct"/>
            <w:tcBorders>
              <w:top w:val="nil"/>
              <w:left w:val="nil"/>
              <w:bottom w:val="single" w:sz="4" w:space="0" w:color="auto"/>
              <w:right w:val="single" w:sz="4" w:space="0" w:color="auto"/>
            </w:tcBorders>
            <w:shd w:val="clear" w:color="auto" w:fill="auto"/>
            <w:noWrap/>
            <w:vAlign w:val="bottom"/>
            <w:hideMark/>
          </w:tcPr>
          <w:p w14:paraId="68E06211" w14:textId="77777777" w:rsidR="00EB03CC" w:rsidRPr="00EB03CC" w:rsidRDefault="00EB03CC" w:rsidP="00EB03CC">
            <w:pPr>
              <w:jc w:val="center"/>
            </w:pPr>
            <w:r w:rsidRPr="00EB03CC">
              <w:t> </w:t>
            </w:r>
          </w:p>
        </w:tc>
        <w:tc>
          <w:tcPr>
            <w:tcW w:w="463" w:type="pct"/>
            <w:tcBorders>
              <w:top w:val="nil"/>
              <w:left w:val="nil"/>
              <w:bottom w:val="single" w:sz="4" w:space="0" w:color="auto"/>
              <w:right w:val="single" w:sz="4" w:space="0" w:color="auto"/>
            </w:tcBorders>
            <w:shd w:val="clear" w:color="auto" w:fill="auto"/>
            <w:noWrap/>
            <w:vAlign w:val="bottom"/>
            <w:hideMark/>
          </w:tcPr>
          <w:p w14:paraId="031F094F" w14:textId="77777777" w:rsidR="00EB03CC" w:rsidRPr="00EB03CC" w:rsidRDefault="00EB03CC" w:rsidP="00EB03CC">
            <w:pPr>
              <w:jc w:val="center"/>
            </w:pPr>
            <w:r w:rsidRPr="00EB03CC">
              <w:t>50,446.68</w:t>
            </w:r>
          </w:p>
        </w:tc>
      </w:tr>
      <w:tr w:rsidR="00EB03CC" w:rsidRPr="00EB03CC" w14:paraId="3F070153"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auto" w:fill="auto"/>
            <w:noWrap/>
            <w:vAlign w:val="bottom"/>
            <w:hideMark/>
          </w:tcPr>
          <w:p w14:paraId="2D45CE76" w14:textId="77777777" w:rsidR="00EB03CC" w:rsidRPr="00EB03CC" w:rsidRDefault="00EB03CC" w:rsidP="00EB03CC">
            <w:r w:rsidRPr="00EB03CC">
              <w:t>Црни бор</w:t>
            </w:r>
          </w:p>
        </w:tc>
        <w:tc>
          <w:tcPr>
            <w:tcW w:w="428" w:type="pct"/>
            <w:tcBorders>
              <w:top w:val="nil"/>
              <w:left w:val="nil"/>
              <w:bottom w:val="single" w:sz="4" w:space="0" w:color="auto"/>
              <w:right w:val="single" w:sz="4" w:space="0" w:color="auto"/>
            </w:tcBorders>
            <w:shd w:val="clear" w:color="auto" w:fill="auto"/>
            <w:noWrap/>
            <w:vAlign w:val="bottom"/>
            <w:hideMark/>
          </w:tcPr>
          <w:p w14:paraId="6A0E4BD2" w14:textId="77777777" w:rsidR="00EB03CC" w:rsidRPr="00EB03CC" w:rsidRDefault="00EB03CC" w:rsidP="00EB03CC">
            <w:pPr>
              <w:jc w:val="center"/>
            </w:pPr>
            <w:r w:rsidRPr="00EB03CC">
              <w:t>0.00</w:t>
            </w:r>
          </w:p>
        </w:tc>
        <w:tc>
          <w:tcPr>
            <w:tcW w:w="428" w:type="pct"/>
            <w:tcBorders>
              <w:top w:val="nil"/>
              <w:left w:val="nil"/>
              <w:bottom w:val="single" w:sz="4" w:space="0" w:color="auto"/>
              <w:right w:val="single" w:sz="4" w:space="0" w:color="auto"/>
            </w:tcBorders>
            <w:shd w:val="clear" w:color="auto" w:fill="auto"/>
            <w:noWrap/>
            <w:vAlign w:val="bottom"/>
            <w:hideMark/>
          </w:tcPr>
          <w:p w14:paraId="417FB804" w14:textId="77777777" w:rsidR="00EB03CC" w:rsidRPr="00EB03CC" w:rsidRDefault="00EB03CC" w:rsidP="00EB03CC">
            <w:pPr>
              <w:jc w:val="center"/>
            </w:pPr>
            <w:r w:rsidRPr="00EB03CC">
              <w:t>0.00</w:t>
            </w:r>
          </w:p>
        </w:tc>
        <w:tc>
          <w:tcPr>
            <w:tcW w:w="478" w:type="pct"/>
            <w:tcBorders>
              <w:top w:val="nil"/>
              <w:left w:val="nil"/>
              <w:bottom w:val="single" w:sz="4" w:space="0" w:color="auto"/>
              <w:right w:val="single" w:sz="4" w:space="0" w:color="auto"/>
            </w:tcBorders>
            <w:shd w:val="clear" w:color="auto" w:fill="auto"/>
            <w:noWrap/>
            <w:vAlign w:val="bottom"/>
            <w:hideMark/>
          </w:tcPr>
          <w:p w14:paraId="5BC34D8A" w14:textId="77777777" w:rsidR="00EB03CC" w:rsidRPr="00EB03CC" w:rsidRDefault="00EB03CC" w:rsidP="00EB03CC">
            <w:pPr>
              <w:jc w:val="center"/>
            </w:pPr>
            <w:r w:rsidRPr="00EB03CC">
              <w:t> </w:t>
            </w:r>
          </w:p>
        </w:tc>
        <w:tc>
          <w:tcPr>
            <w:tcW w:w="467" w:type="pct"/>
            <w:tcBorders>
              <w:top w:val="nil"/>
              <w:left w:val="nil"/>
              <w:bottom w:val="single" w:sz="4" w:space="0" w:color="auto"/>
              <w:right w:val="single" w:sz="4" w:space="0" w:color="auto"/>
            </w:tcBorders>
            <w:shd w:val="clear" w:color="auto" w:fill="auto"/>
            <w:noWrap/>
            <w:vAlign w:val="bottom"/>
            <w:hideMark/>
          </w:tcPr>
          <w:p w14:paraId="6E828A09" w14:textId="77777777" w:rsidR="00EB03CC" w:rsidRPr="00EB03CC" w:rsidRDefault="00EB03CC" w:rsidP="00EB03CC">
            <w:pPr>
              <w:jc w:val="center"/>
            </w:pPr>
            <w:r w:rsidRPr="00EB03CC">
              <w:t>58,861.89</w:t>
            </w:r>
          </w:p>
        </w:tc>
        <w:tc>
          <w:tcPr>
            <w:tcW w:w="428" w:type="pct"/>
            <w:tcBorders>
              <w:top w:val="nil"/>
              <w:left w:val="nil"/>
              <w:bottom w:val="single" w:sz="4" w:space="0" w:color="auto"/>
              <w:right w:val="single" w:sz="4" w:space="0" w:color="auto"/>
            </w:tcBorders>
            <w:shd w:val="clear" w:color="auto" w:fill="auto"/>
            <w:noWrap/>
            <w:vAlign w:val="bottom"/>
            <w:hideMark/>
          </w:tcPr>
          <w:p w14:paraId="20F6727C" w14:textId="77777777" w:rsidR="00EB03CC" w:rsidRPr="00EB03CC" w:rsidRDefault="00EB03CC" w:rsidP="00EB03CC">
            <w:pPr>
              <w:jc w:val="center"/>
            </w:pPr>
            <w:r w:rsidRPr="00EB03CC">
              <w:t>50,598.94</w:t>
            </w:r>
          </w:p>
        </w:tc>
        <w:tc>
          <w:tcPr>
            <w:tcW w:w="428" w:type="pct"/>
            <w:tcBorders>
              <w:top w:val="nil"/>
              <w:left w:val="nil"/>
              <w:bottom w:val="single" w:sz="4" w:space="0" w:color="auto"/>
              <w:right w:val="single" w:sz="4" w:space="0" w:color="auto"/>
            </w:tcBorders>
            <w:shd w:val="clear" w:color="auto" w:fill="auto"/>
            <w:noWrap/>
            <w:vAlign w:val="bottom"/>
            <w:hideMark/>
          </w:tcPr>
          <w:p w14:paraId="2992B239" w14:textId="77777777" w:rsidR="00EB03CC" w:rsidRPr="00EB03CC" w:rsidRDefault="00EB03CC" w:rsidP="00EB03CC">
            <w:pPr>
              <w:jc w:val="center"/>
            </w:pPr>
            <w:r w:rsidRPr="00EB03CC">
              <w:t>76,301.92</w:t>
            </w:r>
          </w:p>
        </w:tc>
        <w:tc>
          <w:tcPr>
            <w:tcW w:w="429" w:type="pct"/>
            <w:tcBorders>
              <w:top w:val="nil"/>
              <w:left w:val="nil"/>
              <w:bottom w:val="single" w:sz="4" w:space="0" w:color="auto"/>
              <w:right w:val="single" w:sz="4" w:space="0" w:color="auto"/>
            </w:tcBorders>
            <w:shd w:val="clear" w:color="auto" w:fill="auto"/>
            <w:noWrap/>
            <w:vAlign w:val="bottom"/>
            <w:hideMark/>
          </w:tcPr>
          <w:p w14:paraId="7BCC10DE" w14:textId="77777777" w:rsidR="00EB03CC" w:rsidRPr="00EB03CC" w:rsidRDefault="00EB03CC" w:rsidP="00EB03CC">
            <w:pPr>
              <w:jc w:val="center"/>
            </w:pPr>
            <w:r w:rsidRPr="00EB03CC">
              <w:t>29,198.84</w:t>
            </w:r>
          </w:p>
        </w:tc>
        <w:tc>
          <w:tcPr>
            <w:tcW w:w="441" w:type="pct"/>
            <w:tcBorders>
              <w:top w:val="nil"/>
              <w:left w:val="nil"/>
              <w:bottom w:val="single" w:sz="4" w:space="0" w:color="auto"/>
              <w:right w:val="single" w:sz="4" w:space="0" w:color="auto"/>
            </w:tcBorders>
            <w:shd w:val="clear" w:color="auto" w:fill="auto"/>
            <w:noWrap/>
            <w:vAlign w:val="bottom"/>
            <w:hideMark/>
          </w:tcPr>
          <w:p w14:paraId="5EAFFE85" w14:textId="77777777" w:rsidR="00EB03CC" w:rsidRPr="00EB03CC" w:rsidRDefault="00EB03CC" w:rsidP="00EB03CC">
            <w:pPr>
              <w:jc w:val="center"/>
            </w:pPr>
            <w:r w:rsidRPr="00EB03CC">
              <w:t>214,961.60</w:t>
            </w:r>
          </w:p>
        </w:tc>
        <w:tc>
          <w:tcPr>
            <w:tcW w:w="428" w:type="pct"/>
            <w:tcBorders>
              <w:top w:val="nil"/>
              <w:left w:val="nil"/>
              <w:bottom w:val="single" w:sz="4" w:space="0" w:color="auto"/>
              <w:right w:val="single" w:sz="4" w:space="0" w:color="auto"/>
            </w:tcBorders>
            <w:shd w:val="clear" w:color="auto" w:fill="auto"/>
            <w:noWrap/>
            <w:vAlign w:val="bottom"/>
            <w:hideMark/>
          </w:tcPr>
          <w:p w14:paraId="20C4277C" w14:textId="77777777" w:rsidR="00EB03CC" w:rsidRPr="00EB03CC" w:rsidRDefault="00EB03CC" w:rsidP="00EB03CC">
            <w:pPr>
              <w:jc w:val="center"/>
            </w:pPr>
            <w:r w:rsidRPr="00EB03CC">
              <w:t> </w:t>
            </w:r>
          </w:p>
        </w:tc>
        <w:tc>
          <w:tcPr>
            <w:tcW w:w="463" w:type="pct"/>
            <w:tcBorders>
              <w:top w:val="nil"/>
              <w:left w:val="nil"/>
              <w:bottom w:val="single" w:sz="4" w:space="0" w:color="auto"/>
              <w:right w:val="single" w:sz="4" w:space="0" w:color="auto"/>
            </w:tcBorders>
            <w:shd w:val="clear" w:color="auto" w:fill="auto"/>
            <w:noWrap/>
            <w:vAlign w:val="bottom"/>
            <w:hideMark/>
          </w:tcPr>
          <w:p w14:paraId="202B7A7E" w14:textId="77777777" w:rsidR="00EB03CC" w:rsidRPr="00EB03CC" w:rsidRDefault="00EB03CC" w:rsidP="00EB03CC">
            <w:pPr>
              <w:jc w:val="center"/>
            </w:pPr>
            <w:r w:rsidRPr="00EB03CC">
              <w:t>214,961.60</w:t>
            </w:r>
          </w:p>
        </w:tc>
      </w:tr>
      <w:tr w:rsidR="00EB03CC" w:rsidRPr="00EB03CC" w14:paraId="627B3E9D" w14:textId="77777777" w:rsidTr="00087D21">
        <w:trPr>
          <w:trHeight w:val="279"/>
          <w:jc w:val="center"/>
        </w:trPr>
        <w:tc>
          <w:tcPr>
            <w:tcW w:w="581" w:type="pct"/>
            <w:tcBorders>
              <w:top w:val="nil"/>
              <w:left w:val="single" w:sz="4" w:space="0" w:color="auto"/>
              <w:bottom w:val="single" w:sz="4" w:space="0" w:color="auto"/>
              <w:right w:val="single" w:sz="4" w:space="0" w:color="auto"/>
            </w:tcBorders>
            <w:shd w:val="clear" w:color="000000" w:fill="DCE6F1"/>
            <w:noWrap/>
            <w:vAlign w:val="bottom"/>
            <w:hideMark/>
          </w:tcPr>
          <w:p w14:paraId="0ACAA6EC" w14:textId="77777777" w:rsidR="00EB03CC" w:rsidRPr="00EB03CC" w:rsidRDefault="00EB03CC" w:rsidP="00EB03CC">
            <w:pPr>
              <w:rPr>
                <w:b/>
                <w:bCs/>
                <w:i/>
                <w:iCs/>
              </w:rPr>
            </w:pPr>
            <w:r w:rsidRPr="00EB03CC">
              <w:rPr>
                <w:b/>
                <w:bCs/>
                <w:i/>
                <w:iCs/>
              </w:rPr>
              <w:t>Укупно четинари</w:t>
            </w:r>
          </w:p>
        </w:tc>
        <w:tc>
          <w:tcPr>
            <w:tcW w:w="428" w:type="pct"/>
            <w:tcBorders>
              <w:top w:val="nil"/>
              <w:left w:val="nil"/>
              <w:bottom w:val="single" w:sz="4" w:space="0" w:color="auto"/>
              <w:right w:val="single" w:sz="4" w:space="0" w:color="auto"/>
            </w:tcBorders>
            <w:shd w:val="clear" w:color="000000" w:fill="DCE6F1"/>
            <w:noWrap/>
            <w:vAlign w:val="bottom"/>
            <w:hideMark/>
          </w:tcPr>
          <w:p w14:paraId="1B725014" w14:textId="77777777" w:rsidR="00EB03CC" w:rsidRPr="00EB03CC" w:rsidRDefault="00EB03CC" w:rsidP="00EB03CC">
            <w:pPr>
              <w:jc w:val="center"/>
              <w:rPr>
                <w:b/>
                <w:bCs/>
                <w:i/>
                <w:iCs/>
              </w:rPr>
            </w:pPr>
            <w:r w:rsidRPr="00EB03CC">
              <w:rPr>
                <w:b/>
                <w:bCs/>
                <w:i/>
                <w:iCs/>
              </w:rPr>
              <w:t>113,062.93</w:t>
            </w:r>
          </w:p>
        </w:tc>
        <w:tc>
          <w:tcPr>
            <w:tcW w:w="428" w:type="pct"/>
            <w:tcBorders>
              <w:top w:val="nil"/>
              <w:left w:val="nil"/>
              <w:bottom w:val="single" w:sz="4" w:space="0" w:color="auto"/>
              <w:right w:val="single" w:sz="4" w:space="0" w:color="auto"/>
            </w:tcBorders>
            <w:shd w:val="clear" w:color="000000" w:fill="DCE6F1"/>
            <w:noWrap/>
            <w:vAlign w:val="bottom"/>
            <w:hideMark/>
          </w:tcPr>
          <w:p w14:paraId="0B76C66B" w14:textId="77777777" w:rsidR="00EB03CC" w:rsidRPr="00EB03CC" w:rsidRDefault="00EB03CC" w:rsidP="00EB03CC">
            <w:pPr>
              <w:jc w:val="center"/>
              <w:rPr>
                <w:b/>
                <w:bCs/>
                <w:i/>
                <w:iCs/>
              </w:rPr>
            </w:pPr>
            <w:r w:rsidRPr="00EB03CC">
              <w:rPr>
                <w:b/>
                <w:bCs/>
                <w:i/>
                <w:iCs/>
              </w:rPr>
              <w:t>92,488.12</w:t>
            </w:r>
          </w:p>
        </w:tc>
        <w:tc>
          <w:tcPr>
            <w:tcW w:w="478" w:type="pct"/>
            <w:tcBorders>
              <w:top w:val="nil"/>
              <w:left w:val="nil"/>
              <w:bottom w:val="single" w:sz="4" w:space="0" w:color="auto"/>
              <w:right w:val="single" w:sz="4" w:space="0" w:color="auto"/>
            </w:tcBorders>
            <w:shd w:val="clear" w:color="000000" w:fill="DCE6F1"/>
            <w:noWrap/>
            <w:vAlign w:val="bottom"/>
            <w:hideMark/>
          </w:tcPr>
          <w:p w14:paraId="66A69E5B" w14:textId="77777777" w:rsidR="00EB03CC" w:rsidRPr="00EB03CC" w:rsidRDefault="00EB03CC" w:rsidP="00EB03CC">
            <w:pPr>
              <w:jc w:val="center"/>
              <w:rPr>
                <w:b/>
                <w:bCs/>
                <w:i/>
                <w:iCs/>
              </w:rPr>
            </w:pPr>
            <w:r w:rsidRPr="00EB03CC">
              <w:rPr>
                <w:b/>
                <w:bCs/>
                <w:i/>
                <w:iCs/>
              </w:rPr>
              <w:t> </w:t>
            </w:r>
          </w:p>
        </w:tc>
        <w:tc>
          <w:tcPr>
            <w:tcW w:w="467" w:type="pct"/>
            <w:tcBorders>
              <w:top w:val="nil"/>
              <w:left w:val="nil"/>
              <w:bottom w:val="single" w:sz="4" w:space="0" w:color="auto"/>
              <w:right w:val="single" w:sz="4" w:space="0" w:color="auto"/>
            </w:tcBorders>
            <w:shd w:val="clear" w:color="000000" w:fill="DCE6F1"/>
            <w:noWrap/>
            <w:vAlign w:val="bottom"/>
            <w:hideMark/>
          </w:tcPr>
          <w:p w14:paraId="2115FEB3" w14:textId="77777777" w:rsidR="00EB03CC" w:rsidRPr="00EB03CC" w:rsidRDefault="00EB03CC" w:rsidP="00EB03CC">
            <w:pPr>
              <w:jc w:val="center"/>
              <w:rPr>
                <w:b/>
                <w:bCs/>
                <w:i/>
                <w:iCs/>
              </w:rPr>
            </w:pPr>
            <w:r w:rsidRPr="00EB03CC">
              <w:rPr>
                <w:b/>
                <w:bCs/>
                <w:i/>
                <w:iCs/>
              </w:rPr>
              <w:t>288,768.83</w:t>
            </w:r>
          </w:p>
        </w:tc>
        <w:tc>
          <w:tcPr>
            <w:tcW w:w="428" w:type="pct"/>
            <w:tcBorders>
              <w:top w:val="nil"/>
              <w:left w:val="nil"/>
              <w:bottom w:val="single" w:sz="4" w:space="0" w:color="auto"/>
              <w:right w:val="single" w:sz="4" w:space="0" w:color="auto"/>
            </w:tcBorders>
            <w:shd w:val="clear" w:color="000000" w:fill="DCE6F1"/>
            <w:noWrap/>
            <w:vAlign w:val="bottom"/>
            <w:hideMark/>
          </w:tcPr>
          <w:p w14:paraId="63D8D33F" w14:textId="77777777" w:rsidR="00EB03CC" w:rsidRPr="00EB03CC" w:rsidRDefault="00EB03CC" w:rsidP="00EB03CC">
            <w:pPr>
              <w:jc w:val="center"/>
              <w:rPr>
                <w:b/>
                <w:bCs/>
                <w:i/>
                <w:iCs/>
              </w:rPr>
            </w:pPr>
            <w:r w:rsidRPr="00EB03CC">
              <w:rPr>
                <w:b/>
                <w:bCs/>
                <w:i/>
                <w:iCs/>
              </w:rPr>
              <w:t>242,034.00</w:t>
            </w:r>
          </w:p>
        </w:tc>
        <w:tc>
          <w:tcPr>
            <w:tcW w:w="428" w:type="pct"/>
            <w:tcBorders>
              <w:top w:val="nil"/>
              <w:left w:val="nil"/>
              <w:bottom w:val="single" w:sz="4" w:space="0" w:color="auto"/>
              <w:right w:val="single" w:sz="4" w:space="0" w:color="auto"/>
            </w:tcBorders>
            <w:shd w:val="clear" w:color="000000" w:fill="DCE6F1"/>
            <w:noWrap/>
            <w:vAlign w:val="bottom"/>
            <w:hideMark/>
          </w:tcPr>
          <w:p w14:paraId="102CF6E6" w14:textId="77777777" w:rsidR="00EB03CC" w:rsidRPr="00EB03CC" w:rsidRDefault="00EB03CC" w:rsidP="00EB03CC">
            <w:pPr>
              <w:jc w:val="center"/>
              <w:rPr>
                <w:b/>
                <w:bCs/>
                <w:i/>
                <w:iCs/>
              </w:rPr>
            </w:pPr>
            <w:r w:rsidRPr="00EB03CC">
              <w:rPr>
                <w:b/>
                <w:bCs/>
                <w:i/>
                <w:iCs/>
              </w:rPr>
              <w:t>300,351.81</w:t>
            </w:r>
          </w:p>
        </w:tc>
        <w:tc>
          <w:tcPr>
            <w:tcW w:w="429" w:type="pct"/>
            <w:tcBorders>
              <w:top w:val="nil"/>
              <w:left w:val="nil"/>
              <w:bottom w:val="single" w:sz="4" w:space="0" w:color="auto"/>
              <w:right w:val="single" w:sz="4" w:space="0" w:color="auto"/>
            </w:tcBorders>
            <w:shd w:val="clear" w:color="000000" w:fill="DCE6F1"/>
            <w:noWrap/>
            <w:vAlign w:val="bottom"/>
            <w:hideMark/>
          </w:tcPr>
          <w:p w14:paraId="28089552" w14:textId="77777777" w:rsidR="00EB03CC" w:rsidRPr="00EB03CC" w:rsidRDefault="00EB03CC" w:rsidP="00EB03CC">
            <w:pPr>
              <w:jc w:val="center"/>
              <w:rPr>
                <w:b/>
                <w:bCs/>
                <w:i/>
                <w:iCs/>
              </w:rPr>
            </w:pPr>
            <w:r w:rsidRPr="00EB03CC">
              <w:rPr>
                <w:b/>
                <w:bCs/>
                <w:i/>
                <w:iCs/>
              </w:rPr>
              <w:t>130,346.34</w:t>
            </w:r>
          </w:p>
        </w:tc>
        <w:tc>
          <w:tcPr>
            <w:tcW w:w="441" w:type="pct"/>
            <w:tcBorders>
              <w:top w:val="nil"/>
              <w:left w:val="nil"/>
              <w:bottom w:val="single" w:sz="4" w:space="0" w:color="auto"/>
              <w:right w:val="single" w:sz="4" w:space="0" w:color="auto"/>
            </w:tcBorders>
            <w:shd w:val="clear" w:color="000000" w:fill="DCE6F1"/>
            <w:noWrap/>
            <w:vAlign w:val="bottom"/>
            <w:hideMark/>
          </w:tcPr>
          <w:p w14:paraId="6C55345E" w14:textId="77777777" w:rsidR="00EB03CC" w:rsidRPr="00EB03CC" w:rsidRDefault="00EB03CC" w:rsidP="00EB03CC">
            <w:pPr>
              <w:jc w:val="center"/>
              <w:rPr>
                <w:b/>
                <w:bCs/>
                <w:i/>
                <w:iCs/>
              </w:rPr>
            </w:pPr>
            <w:r w:rsidRPr="00EB03CC">
              <w:rPr>
                <w:b/>
                <w:bCs/>
                <w:i/>
                <w:iCs/>
              </w:rPr>
              <w:t>1,158,474.66</w:t>
            </w:r>
          </w:p>
        </w:tc>
        <w:tc>
          <w:tcPr>
            <w:tcW w:w="428" w:type="pct"/>
            <w:tcBorders>
              <w:top w:val="nil"/>
              <w:left w:val="nil"/>
              <w:bottom w:val="single" w:sz="4" w:space="0" w:color="auto"/>
              <w:right w:val="single" w:sz="4" w:space="0" w:color="auto"/>
            </w:tcBorders>
            <w:shd w:val="clear" w:color="000000" w:fill="DCE6F1"/>
            <w:noWrap/>
            <w:vAlign w:val="bottom"/>
            <w:hideMark/>
          </w:tcPr>
          <w:p w14:paraId="1BC6E23A" w14:textId="77777777" w:rsidR="00EB03CC" w:rsidRPr="00EB03CC" w:rsidRDefault="00EB03CC" w:rsidP="00EB03CC">
            <w:pPr>
              <w:jc w:val="center"/>
              <w:rPr>
                <w:b/>
                <w:bCs/>
                <w:i/>
                <w:iCs/>
              </w:rPr>
            </w:pPr>
            <w:r w:rsidRPr="00EB03CC">
              <w:rPr>
                <w:b/>
                <w:bCs/>
                <w:i/>
                <w:iCs/>
              </w:rPr>
              <w:t> </w:t>
            </w:r>
          </w:p>
        </w:tc>
        <w:tc>
          <w:tcPr>
            <w:tcW w:w="463" w:type="pct"/>
            <w:tcBorders>
              <w:top w:val="nil"/>
              <w:left w:val="nil"/>
              <w:bottom w:val="single" w:sz="4" w:space="0" w:color="auto"/>
              <w:right w:val="single" w:sz="4" w:space="0" w:color="auto"/>
            </w:tcBorders>
            <w:shd w:val="clear" w:color="000000" w:fill="DCE6F1"/>
            <w:noWrap/>
            <w:vAlign w:val="bottom"/>
            <w:hideMark/>
          </w:tcPr>
          <w:p w14:paraId="37E18A16" w14:textId="77777777" w:rsidR="00EB03CC" w:rsidRPr="00EB03CC" w:rsidRDefault="00EB03CC" w:rsidP="00EB03CC">
            <w:pPr>
              <w:jc w:val="center"/>
              <w:rPr>
                <w:b/>
                <w:bCs/>
                <w:i/>
                <w:iCs/>
              </w:rPr>
            </w:pPr>
            <w:r w:rsidRPr="00EB03CC">
              <w:rPr>
                <w:b/>
                <w:bCs/>
                <w:i/>
                <w:iCs/>
              </w:rPr>
              <w:t>1,158,474.66</w:t>
            </w:r>
          </w:p>
        </w:tc>
      </w:tr>
      <w:tr w:rsidR="00EB03CC" w:rsidRPr="00EB03CC" w14:paraId="6586DDF4" w14:textId="77777777" w:rsidTr="00087D21">
        <w:trPr>
          <w:trHeight w:val="264"/>
          <w:jc w:val="center"/>
        </w:trPr>
        <w:tc>
          <w:tcPr>
            <w:tcW w:w="581" w:type="pct"/>
            <w:tcBorders>
              <w:top w:val="nil"/>
              <w:left w:val="single" w:sz="4" w:space="0" w:color="auto"/>
              <w:bottom w:val="single" w:sz="4" w:space="0" w:color="auto"/>
              <w:right w:val="single" w:sz="4" w:space="0" w:color="auto"/>
            </w:tcBorders>
            <w:shd w:val="clear" w:color="000000" w:fill="F2DCDB"/>
            <w:noWrap/>
            <w:vAlign w:val="bottom"/>
            <w:hideMark/>
          </w:tcPr>
          <w:p w14:paraId="2D1DF7F6" w14:textId="77777777" w:rsidR="00EB03CC" w:rsidRPr="00EB03CC" w:rsidRDefault="00EB03CC" w:rsidP="00EB03CC">
            <w:pPr>
              <w:rPr>
                <w:b/>
                <w:bCs/>
              </w:rPr>
            </w:pPr>
            <w:r w:rsidRPr="00EB03CC">
              <w:rPr>
                <w:b/>
                <w:bCs/>
              </w:rPr>
              <w:t>УКУПНО  ГЈ</w:t>
            </w:r>
          </w:p>
        </w:tc>
        <w:tc>
          <w:tcPr>
            <w:tcW w:w="428" w:type="pct"/>
            <w:tcBorders>
              <w:top w:val="nil"/>
              <w:left w:val="nil"/>
              <w:bottom w:val="single" w:sz="4" w:space="0" w:color="auto"/>
              <w:right w:val="single" w:sz="4" w:space="0" w:color="auto"/>
            </w:tcBorders>
            <w:shd w:val="clear" w:color="000000" w:fill="F2DCDB"/>
            <w:noWrap/>
            <w:vAlign w:val="bottom"/>
            <w:hideMark/>
          </w:tcPr>
          <w:p w14:paraId="71BE538F" w14:textId="77777777" w:rsidR="00EB03CC" w:rsidRPr="00EB03CC" w:rsidRDefault="00EB03CC" w:rsidP="00EB03CC">
            <w:pPr>
              <w:jc w:val="center"/>
              <w:rPr>
                <w:b/>
                <w:bCs/>
              </w:rPr>
            </w:pPr>
            <w:r w:rsidRPr="00EB03CC">
              <w:rPr>
                <w:b/>
                <w:bCs/>
              </w:rPr>
              <w:t>1,239,630.48</w:t>
            </w:r>
          </w:p>
        </w:tc>
        <w:tc>
          <w:tcPr>
            <w:tcW w:w="428" w:type="pct"/>
            <w:tcBorders>
              <w:top w:val="nil"/>
              <w:left w:val="nil"/>
              <w:bottom w:val="single" w:sz="4" w:space="0" w:color="auto"/>
              <w:right w:val="single" w:sz="4" w:space="0" w:color="auto"/>
            </w:tcBorders>
            <w:shd w:val="clear" w:color="000000" w:fill="F2DCDB"/>
            <w:noWrap/>
            <w:vAlign w:val="bottom"/>
            <w:hideMark/>
          </w:tcPr>
          <w:p w14:paraId="2D9881D2" w14:textId="77777777" w:rsidR="00EB03CC" w:rsidRPr="00EB03CC" w:rsidRDefault="00EB03CC" w:rsidP="00EB03CC">
            <w:pPr>
              <w:jc w:val="center"/>
              <w:rPr>
                <w:b/>
                <w:bCs/>
              </w:rPr>
            </w:pPr>
            <w:r w:rsidRPr="00EB03CC">
              <w:rPr>
                <w:b/>
                <w:bCs/>
              </w:rPr>
              <w:t>2,687,266.62</w:t>
            </w:r>
          </w:p>
        </w:tc>
        <w:tc>
          <w:tcPr>
            <w:tcW w:w="478" w:type="pct"/>
            <w:tcBorders>
              <w:top w:val="nil"/>
              <w:left w:val="nil"/>
              <w:bottom w:val="single" w:sz="4" w:space="0" w:color="auto"/>
              <w:right w:val="single" w:sz="4" w:space="0" w:color="auto"/>
            </w:tcBorders>
            <w:shd w:val="clear" w:color="000000" w:fill="F2DCDB"/>
            <w:noWrap/>
            <w:vAlign w:val="bottom"/>
            <w:hideMark/>
          </w:tcPr>
          <w:p w14:paraId="4EB92C48" w14:textId="77777777" w:rsidR="00EB03CC" w:rsidRPr="00EB03CC" w:rsidRDefault="00EB03CC" w:rsidP="00EB03CC">
            <w:pPr>
              <w:jc w:val="center"/>
              <w:rPr>
                <w:b/>
                <w:bCs/>
              </w:rPr>
            </w:pPr>
            <w:r w:rsidRPr="00EB03CC">
              <w:rPr>
                <w:b/>
                <w:bCs/>
              </w:rPr>
              <w:t>6,131,157.71</w:t>
            </w:r>
          </w:p>
        </w:tc>
        <w:tc>
          <w:tcPr>
            <w:tcW w:w="467" w:type="pct"/>
            <w:tcBorders>
              <w:top w:val="nil"/>
              <w:left w:val="nil"/>
              <w:bottom w:val="single" w:sz="4" w:space="0" w:color="auto"/>
              <w:right w:val="single" w:sz="4" w:space="0" w:color="auto"/>
            </w:tcBorders>
            <w:shd w:val="clear" w:color="000000" w:fill="F2DCDB"/>
            <w:noWrap/>
            <w:vAlign w:val="bottom"/>
            <w:hideMark/>
          </w:tcPr>
          <w:p w14:paraId="30E49B93" w14:textId="77777777" w:rsidR="00EB03CC" w:rsidRPr="00EB03CC" w:rsidRDefault="00EB03CC" w:rsidP="00EB03CC">
            <w:pPr>
              <w:jc w:val="center"/>
              <w:rPr>
                <w:b/>
                <w:bCs/>
              </w:rPr>
            </w:pPr>
            <w:r w:rsidRPr="00EB03CC">
              <w:rPr>
                <w:b/>
                <w:bCs/>
              </w:rPr>
              <w:t>7,889,794.48</w:t>
            </w:r>
          </w:p>
        </w:tc>
        <w:tc>
          <w:tcPr>
            <w:tcW w:w="428" w:type="pct"/>
            <w:tcBorders>
              <w:top w:val="nil"/>
              <w:left w:val="nil"/>
              <w:bottom w:val="single" w:sz="4" w:space="0" w:color="auto"/>
              <w:right w:val="single" w:sz="4" w:space="0" w:color="auto"/>
            </w:tcBorders>
            <w:shd w:val="clear" w:color="000000" w:fill="F2DCDB"/>
            <w:noWrap/>
            <w:vAlign w:val="bottom"/>
            <w:hideMark/>
          </w:tcPr>
          <w:p w14:paraId="4D3132F0" w14:textId="77777777" w:rsidR="00EB03CC" w:rsidRPr="00EB03CC" w:rsidRDefault="00EB03CC" w:rsidP="00EB03CC">
            <w:pPr>
              <w:jc w:val="center"/>
              <w:rPr>
                <w:b/>
                <w:bCs/>
              </w:rPr>
            </w:pPr>
            <w:r w:rsidRPr="00EB03CC">
              <w:rPr>
                <w:b/>
                <w:bCs/>
              </w:rPr>
              <w:t>4,420,001.54</w:t>
            </w:r>
          </w:p>
        </w:tc>
        <w:tc>
          <w:tcPr>
            <w:tcW w:w="428" w:type="pct"/>
            <w:tcBorders>
              <w:top w:val="nil"/>
              <w:left w:val="nil"/>
              <w:bottom w:val="single" w:sz="4" w:space="0" w:color="auto"/>
              <w:right w:val="single" w:sz="4" w:space="0" w:color="auto"/>
            </w:tcBorders>
            <w:shd w:val="clear" w:color="000000" w:fill="F2DCDB"/>
            <w:noWrap/>
            <w:vAlign w:val="bottom"/>
            <w:hideMark/>
          </w:tcPr>
          <w:p w14:paraId="737C0789" w14:textId="77777777" w:rsidR="00EB03CC" w:rsidRPr="00EB03CC" w:rsidRDefault="00EB03CC" w:rsidP="00EB03CC">
            <w:pPr>
              <w:jc w:val="center"/>
              <w:rPr>
                <w:b/>
                <w:bCs/>
              </w:rPr>
            </w:pPr>
            <w:r w:rsidRPr="00EB03CC">
              <w:rPr>
                <w:b/>
                <w:bCs/>
              </w:rPr>
              <w:t>3,309,570.94</w:t>
            </w:r>
          </w:p>
        </w:tc>
        <w:tc>
          <w:tcPr>
            <w:tcW w:w="429" w:type="pct"/>
            <w:tcBorders>
              <w:top w:val="nil"/>
              <w:left w:val="nil"/>
              <w:bottom w:val="single" w:sz="4" w:space="0" w:color="auto"/>
              <w:right w:val="single" w:sz="4" w:space="0" w:color="auto"/>
            </w:tcBorders>
            <w:shd w:val="clear" w:color="000000" w:fill="F2DCDB"/>
            <w:noWrap/>
            <w:vAlign w:val="bottom"/>
            <w:hideMark/>
          </w:tcPr>
          <w:p w14:paraId="783A179D" w14:textId="77777777" w:rsidR="00EB03CC" w:rsidRPr="00EB03CC" w:rsidRDefault="00EB03CC" w:rsidP="00EB03CC">
            <w:pPr>
              <w:jc w:val="center"/>
              <w:rPr>
                <w:b/>
                <w:bCs/>
              </w:rPr>
            </w:pPr>
            <w:r w:rsidRPr="00EB03CC">
              <w:rPr>
                <w:b/>
                <w:bCs/>
              </w:rPr>
              <w:t>569,133.54</w:t>
            </w:r>
          </w:p>
        </w:tc>
        <w:tc>
          <w:tcPr>
            <w:tcW w:w="441" w:type="pct"/>
            <w:tcBorders>
              <w:top w:val="nil"/>
              <w:left w:val="nil"/>
              <w:bottom w:val="single" w:sz="4" w:space="0" w:color="auto"/>
              <w:right w:val="single" w:sz="4" w:space="0" w:color="auto"/>
            </w:tcBorders>
            <w:shd w:val="clear" w:color="000000" w:fill="F2DCDB"/>
            <w:noWrap/>
            <w:vAlign w:val="bottom"/>
            <w:hideMark/>
          </w:tcPr>
          <w:p w14:paraId="67A8E42F" w14:textId="77777777" w:rsidR="00EB03CC" w:rsidRPr="00EB03CC" w:rsidRDefault="00EB03CC" w:rsidP="00EB03CC">
            <w:pPr>
              <w:jc w:val="center"/>
              <w:rPr>
                <w:b/>
                <w:bCs/>
              </w:rPr>
            </w:pPr>
            <w:r w:rsidRPr="00EB03CC">
              <w:rPr>
                <w:b/>
                <w:bCs/>
              </w:rPr>
              <w:t>26,237,977.95</w:t>
            </w:r>
          </w:p>
        </w:tc>
        <w:tc>
          <w:tcPr>
            <w:tcW w:w="428" w:type="pct"/>
            <w:tcBorders>
              <w:top w:val="nil"/>
              <w:left w:val="nil"/>
              <w:bottom w:val="single" w:sz="4" w:space="0" w:color="auto"/>
              <w:right w:val="single" w:sz="4" w:space="0" w:color="auto"/>
            </w:tcBorders>
            <w:shd w:val="clear" w:color="000000" w:fill="F2DCDB"/>
            <w:noWrap/>
            <w:vAlign w:val="bottom"/>
            <w:hideMark/>
          </w:tcPr>
          <w:p w14:paraId="5546CC8B" w14:textId="77777777" w:rsidR="00EB03CC" w:rsidRPr="00EB03CC" w:rsidRDefault="00EB03CC" w:rsidP="00EB03CC">
            <w:pPr>
              <w:jc w:val="center"/>
              <w:rPr>
                <w:b/>
                <w:bCs/>
              </w:rPr>
            </w:pPr>
            <w:r w:rsidRPr="00EB03CC">
              <w:rPr>
                <w:b/>
                <w:bCs/>
              </w:rPr>
              <w:t>9,963,031.39</w:t>
            </w:r>
          </w:p>
        </w:tc>
        <w:tc>
          <w:tcPr>
            <w:tcW w:w="463" w:type="pct"/>
            <w:tcBorders>
              <w:top w:val="nil"/>
              <w:left w:val="nil"/>
              <w:bottom w:val="single" w:sz="4" w:space="0" w:color="auto"/>
              <w:right w:val="single" w:sz="4" w:space="0" w:color="auto"/>
            </w:tcBorders>
            <w:shd w:val="clear" w:color="000000" w:fill="F2DCDB"/>
            <w:noWrap/>
            <w:vAlign w:val="bottom"/>
            <w:hideMark/>
          </w:tcPr>
          <w:p w14:paraId="1821D8CD" w14:textId="77777777" w:rsidR="00EB03CC" w:rsidRPr="00EB03CC" w:rsidRDefault="00EB03CC" w:rsidP="00EB03CC">
            <w:pPr>
              <w:jc w:val="center"/>
              <w:rPr>
                <w:b/>
                <w:bCs/>
              </w:rPr>
            </w:pPr>
            <w:r w:rsidRPr="00EB03CC">
              <w:rPr>
                <w:b/>
                <w:bCs/>
              </w:rPr>
              <w:t>36,201,009.34</w:t>
            </w:r>
          </w:p>
        </w:tc>
      </w:tr>
    </w:tbl>
    <w:p w14:paraId="08B1CB4E" w14:textId="77777777" w:rsidR="00087D21" w:rsidRDefault="00087D21" w:rsidP="00087D21">
      <w:pPr>
        <w:keepNext/>
        <w:jc w:val="center"/>
        <w:outlineLvl w:val="1"/>
        <w:rPr>
          <w:b/>
          <w:i/>
          <w:sz w:val="28"/>
          <w:lang w:val="sr-Cyrl-RS"/>
        </w:rPr>
      </w:pPr>
      <w:r w:rsidRPr="00C1594A">
        <w:rPr>
          <w:b/>
          <w:i/>
          <w:sz w:val="28"/>
          <w:lang w:val="hr-HR"/>
        </w:rPr>
        <w:lastRenderedPageBreak/>
        <w:t>4</w:t>
      </w:r>
      <w:r w:rsidRPr="00C1594A">
        <w:rPr>
          <w:b/>
          <w:i/>
          <w:sz w:val="28"/>
          <w:lang w:val="sl-SI"/>
        </w:rPr>
        <w:t>.</w:t>
      </w:r>
      <w:r w:rsidRPr="00C1594A">
        <w:rPr>
          <w:b/>
          <w:i/>
          <w:sz w:val="28"/>
          <w:lang w:val="sr-Cyrl-RS"/>
        </w:rPr>
        <w:t>2.4.</w:t>
      </w:r>
      <w:r w:rsidRPr="00C1594A">
        <w:rPr>
          <w:b/>
          <w:i/>
          <w:sz w:val="28"/>
          <w:lang w:val="sl-SI"/>
        </w:rPr>
        <w:t xml:space="preserve"> </w:t>
      </w:r>
      <w:r w:rsidRPr="00C1594A">
        <w:rPr>
          <w:b/>
          <w:i/>
          <w:sz w:val="28"/>
          <w:lang w:val="hr-HR"/>
        </w:rPr>
        <w:t>Расподела укупног прихода</w:t>
      </w:r>
    </w:p>
    <w:p w14:paraId="182633CD" w14:textId="77777777" w:rsidR="00AC4BEC" w:rsidRDefault="00AC4BEC" w:rsidP="000B326E">
      <w:pPr>
        <w:spacing w:after="60"/>
        <w:ind w:firstLine="720"/>
        <w:rPr>
          <w:b/>
          <w:i/>
          <w:sz w:val="24"/>
          <w:szCs w:val="24"/>
          <w:lang w:val="sr-Cyrl-RS"/>
        </w:rPr>
      </w:pPr>
    </w:p>
    <w:tbl>
      <w:tblPr>
        <w:tblW w:w="9440" w:type="dxa"/>
        <w:jc w:val="center"/>
        <w:tblInd w:w="98" w:type="dxa"/>
        <w:tblLook w:val="04A0" w:firstRow="1" w:lastRow="0" w:firstColumn="1" w:lastColumn="0" w:noHBand="0" w:noVBand="1"/>
      </w:tblPr>
      <w:tblGrid>
        <w:gridCol w:w="6220"/>
        <w:gridCol w:w="3220"/>
      </w:tblGrid>
      <w:tr w:rsidR="001B3815" w:rsidRPr="001B3815" w14:paraId="211BF6D3" w14:textId="77777777" w:rsidTr="001B3815">
        <w:trPr>
          <w:trHeight w:val="300"/>
          <w:jc w:val="center"/>
        </w:trPr>
        <w:tc>
          <w:tcPr>
            <w:tcW w:w="6220"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5F2A21D7" w14:textId="77777777" w:rsidR="001B3815" w:rsidRPr="001B3815" w:rsidRDefault="001B3815" w:rsidP="001B3815">
            <w:pPr>
              <w:jc w:val="center"/>
              <w:rPr>
                <w:b/>
                <w:bCs/>
                <w:sz w:val="22"/>
                <w:szCs w:val="22"/>
              </w:rPr>
            </w:pPr>
            <w:r w:rsidRPr="001B3815">
              <w:rPr>
                <w:b/>
                <w:bCs/>
                <w:sz w:val="22"/>
                <w:szCs w:val="22"/>
              </w:rPr>
              <w:t>Приход - трошкови (просечно годишње)</w:t>
            </w:r>
          </w:p>
        </w:tc>
        <w:tc>
          <w:tcPr>
            <w:tcW w:w="3220" w:type="dxa"/>
            <w:vMerge w:val="restart"/>
            <w:tcBorders>
              <w:top w:val="single" w:sz="8" w:space="0" w:color="auto"/>
              <w:left w:val="single" w:sz="4" w:space="0" w:color="auto"/>
              <w:bottom w:val="single" w:sz="4" w:space="0" w:color="auto"/>
              <w:right w:val="single" w:sz="8" w:space="0" w:color="000000"/>
            </w:tcBorders>
            <w:shd w:val="clear" w:color="000000" w:fill="DCE6F1"/>
            <w:vAlign w:val="center"/>
            <w:hideMark/>
          </w:tcPr>
          <w:p w14:paraId="6E612D83" w14:textId="77777777" w:rsidR="001B3815" w:rsidRPr="001B3815" w:rsidRDefault="001B3815" w:rsidP="001B3815">
            <w:pPr>
              <w:jc w:val="center"/>
              <w:rPr>
                <w:b/>
                <w:bCs/>
                <w:sz w:val="22"/>
                <w:szCs w:val="22"/>
              </w:rPr>
            </w:pPr>
            <w:r w:rsidRPr="001B3815">
              <w:rPr>
                <w:b/>
                <w:bCs/>
                <w:sz w:val="22"/>
                <w:szCs w:val="22"/>
              </w:rPr>
              <w:t>Сведа дин.</w:t>
            </w:r>
          </w:p>
        </w:tc>
      </w:tr>
      <w:tr w:rsidR="001B3815" w:rsidRPr="001B3815" w14:paraId="622C1ED1" w14:textId="77777777" w:rsidTr="001B3815">
        <w:trPr>
          <w:trHeight w:val="276"/>
          <w:jc w:val="center"/>
        </w:trPr>
        <w:tc>
          <w:tcPr>
            <w:tcW w:w="6220" w:type="dxa"/>
            <w:vMerge/>
            <w:tcBorders>
              <w:top w:val="single" w:sz="8" w:space="0" w:color="auto"/>
              <w:left w:val="single" w:sz="8" w:space="0" w:color="auto"/>
              <w:bottom w:val="single" w:sz="4" w:space="0" w:color="auto"/>
              <w:right w:val="single" w:sz="4" w:space="0" w:color="auto"/>
            </w:tcBorders>
            <w:vAlign w:val="center"/>
            <w:hideMark/>
          </w:tcPr>
          <w:p w14:paraId="48D8B646" w14:textId="77777777" w:rsidR="001B3815" w:rsidRPr="001B3815" w:rsidRDefault="001B3815" w:rsidP="001B3815">
            <w:pPr>
              <w:rPr>
                <w:b/>
                <w:bCs/>
                <w:sz w:val="22"/>
                <w:szCs w:val="22"/>
              </w:rPr>
            </w:pPr>
          </w:p>
        </w:tc>
        <w:tc>
          <w:tcPr>
            <w:tcW w:w="3220" w:type="dxa"/>
            <w:vMerge/>
            <w:tcBorders>
              <w:top w:val="single" w:sz="8" w:space="0" w:color="auto"/>
              <w:left w:val="single" w:sz="4" w:space="0" w:color="auto"/>
              <w:bottom w:val="single" w:sz="4" w:space="0" w:color="auto"/>
              <w:right w:val="single" w:sz="8" w:space="0" w:color="000000"/>
            </w:tcBorders>
            <w:vAlign w:val="center"/>
            <w:hideMark/>
          </w:tcPr>
          <w:p w14:paraId="3CD5690E" w14:textId="77777777" w:rsidR="001B3815" w:rsidRPr="001B3815" w:rsidRDefault="001B3815" w:rsidP="001B3815">
            <w:pPr>
              <w:rPr>
                <w:b/>
                <w:bCs/>
                <w:sz w:val="22"/>
                <w:szCs w:val="22"/>
              </w:rPr>
            </w:pPr>
          </w:p>
        </w:tc>
      </w:tr>
      <w:tr w:rsidR="001B3815" w:rsidRPr="001B3815" w14:paraId="377EADE2" w14:textId="77777777" w:rsidTr="001B3815">
        <w:trPr>
          <w:trHeight w:val="276"/>
          <w:jc w:val="center"/>
        </w:trPr>
        <w:tc>
          <w:tcPr>
            <w:tcW w:w="6220" w:type="dxa"/>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51A724DF" w14:textId="77777777" w:rsidR="001B3815" w:rsidRPr="001B3815" w:rsidRDefault="001B3815" w:rsidP="001B3815">
            <w:pPr>
              <w:jc w:val="center"/>
              <w:rPr>
                <w:b/>
                <w:bCs/>
                <w:sz w:val="22"/>
                <w:szCs w:val="22"/>
              </w:rPr>
            </w:pPr>
            <w:r w:rsidRPr="001B3815">
              <w:rPr>
                <w:b/>
                <w:bCs/>
                <w:sz w:val="22"/>
                <w:szCs w:val="22"/>
              </w:rPr>
              <w:t>Вредност произведене дрвне запремине</w:t>
            </w:r>
          </w:p>
        </w:tc>
        <w:tc>
          <w:tcPr>
            <w:tcW w:w="3220" w:type="dxa"/>
            <w:tcBorders>
              <w:top w:val="single" w:sz="4" w:space="0" w:color="auto"/>
              <w:left w:val="nil"/>
              <w:bottom w:val="single" w:sz="4" w:space="0" w:color="auto"/>
              <w:right w:val="single" w:sz="8" w:space="0" w:color="000000"/>
            </w:tcBorders>
            <w:shd w:val="clear" w:color="auto" w:fill="auto"/>
            <w:noWrap/>
            <w:vAlign w:val="center"/>
            <w:hideMark/>
          </w:tcPr>
          <w:p w14:paraId="143E5CE6" w14:textId="77777777" w:rsidR="001B3815" w:rsidRPr="001B3815" w:rsidRDefault="001B3815" w:rsidP="001B3815">
            <w:pPr>
              <w:jc w:val="right"/>
              <w:rPr>
                <w:sz w:val="22"/>
                <w:szCs w:val="22"/>
              </w:rPr>
            </w:pPr>
            <w:r w:rsidRPr="001B3815">
              <w:rPr>
                <w:sz w:val="22"/>
                <w:szCs w:val="22"/>
              </w:rPr>
              <w:t>36,201,009.34</w:t>
            </w:r>
          </w:p>
        </w:tc>
      </w:tr>
      <w:tr w:rsidR="001B3815" w:rsidRPr="001B3815" w14:paraId="1B27FC9A" w14:textId="77777777" w:rsidTr="001B3815">
        <w:trPr>
          <w:trHeight w:val="276"/>
          <w:jc w:val="center"/>
        </w:trPr>
        <w:tc>
          <w:tcPr>
            <w:tcW w:w="62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E19823" w14:textId="77777777" w:rsidR="001B3815" w:rsidRPr="001B3815" w:rsidRDefault="001B3815" w:rsidP="001B3815">
            <w:pPr>
              <w:jc w:val="center"/>
              <w:rPr>
                <w:b/>
                <w:bCs/>
                <w:sz w:val="22"/>
                <w:szCs w:val="22"/>
              </w:rPr>
            </w:pPr>
            <w:r w:rsidRPr="001B3815">
              <w:rPr>
                <w:b/>
                <w:bCs/>
                <w:sz w:val="22"/>
                <w:szCs w:val="22"/>
              </w:rPr>
              <w:t>Укупан расход</w:t>
            </w:r>
          </w:p>
        </w:tc>
        <w:tc>
          <w:tcPr>
            <w:tcW w:w="3220" w:type="dxa"/>
            <w:tcBorders>
              <w:top w:val="single" w:sz="4" w:space="0" w:color="auto"/>
              <w:left w:val="nil"/>
              <w:bottom w:val="single" w:sz="4" w:space="0" w:color="auto"/>
              <w:right w:val="single" w:sz="8" w:space="0" w:color="000000"/>
            </w:tcBorders>
            <w:shd w:val="clear" w:color="auto" w:fill="auto"/>
            <w:noWrap/>
            <w:vAlign w:val="center"/>
            <w:hideMark/>
          </w:tcPr>
          <w:p w14:paraId="169632CF" w14:textId="77777777" w:rsidR="001B3815" w:rsidRPr="001B3815" w:rsidRDefault="001B3815" w:rsidP="001B3815">
            <w:pPr>
              <w:jc w:val="right"/>
              <w:rPr>
                <w:sz w:val="22"/>
                <w:szCs w:val="22"/>
              </w:rPr>
            </w:pPr>
            <w:r w:rsidRPr="001B3815">
              <w:rPr>
                <w:sz w:val="22"/>
                <w:szCs w:val="22"/>
              </w:rPr>
              <w:t>23,628,006.70</w:t>
            </w:r>
          </w:p>
        </w:tc>
      </w:tr>
      <w:tr w:rsidR="001B3815" w:rsidRPr="001B3815" w14:paraId="6CC73722" w14:textId="77777777" w:rsidTr="001B3815">
        <w:trPr>
          <w:trHeight w:val="288"/>
          <w:jc w:val="center"/>
        </w:trPr>
        <w:tc>
          <w:tcPr>
            <w:tcW w:w="6220"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68126BC5" w14:textId="77777777" w:rsidR="001B3815" w:rsidRPr="001B3815" w:rsidRDefault="001B3815" w:rsidP="001B3815">
            <w:pPr>
              <w:jc w:val="center"/>
              <w:rPr>
                <w:b/>
                <w:bCs/>
                <w:i/>
                <w:iCs/>
                <w:sz w:val="22"/>
                <w:szCs w:val="22"/>
              </w:rPr>
            </w:pPr>
            <w:r w:rsidRPr="001B3815">
              <w:rPr>
                <w:b/>
                <w:bCs/>
                <w:i/>
                <w:iCs/>
                <w:sz w:val="22"/>
                <w:szCs w:val="22"/>
              </w:rPr>
              <w:t>Добит</w:t>
            </w:r>
          </w:p>
        </w:tc>
        <w:tc>
          <w:tcPr>
            <w:tcW w:w="3220" w:type="dxa"/>
            <w:tcBorders>
              <w:top w:val="single" w:sz="4" w:space="0" w:color="auto"/>
              <w:left w:val="nil"/>
              <w:bottom w:val="single" w:sz="8" w:space="0" w:color="auto"/>
              <w:right w:val="single" w:sz="8" w:space="0" w:color="000000"/>
            </w:tcBorders>
            <w:shd w:val="clear" w:color="000000" w:fill="F2DCDB"/>
            <w:noWrap/>
            <w:vAlign w:val="center"/>
            <w:hideMark/>
          </w:tcPr>
          <w:p w14:paraId="25BD5DE1" w14:textId="77777777" w:rsidR="001B3815" w:rsidRPr="001B3815" w:rsidRDefault="001B3815" w:rsidP="001B3815">
            <w:pPr>
              <w:jc w:val="right"/>
              <w:rPr>
                <w:b/>
                <w:bCs/>
                <w:i/>
                <w:iCs/>
                <w:sz w:val="22"/>
                <w:szCs w:val="22"/>
              </w:rPr>
            </w:pPr>
            <w:r w:rsidRPr="001B3815">
              <w:rPr>
                <w:b/>
                <w:bCs/>
                <w:i/>
                <w:iCs/>
                <w:sz w:val="22"/>
                <w:szCs w:val="22"/>
              </w:rPr>
              <w:t>12,573,002.64</w:t>
            </w:r>
          </w:p>
        </w:tc>
      </w:tr>
    </w:tbl>
    <w:p w14:paraId="3949EECE" w14:textId="77777777" w:rsidR="00EB03CC" w:rsidRPr="008C36BD" w:rsidRDefault="00EB03CC" w:rsidP="008C36BD">
      <w:pPr>
        <w:spacing w:after="60"/>
        <w:rPr>
          <w:b/>
          <w:i/>
          <w:sz w:val="24"/>
          <w:szCs w:val="24"/>
          <w:lang w:val="sr-Latn-RS"/>
        </w:rPr>
      </w:pPr>
    </w:p>
    <w:p w14:paraId="34D45074" w14:textId="7CE14C46" w:rsidR="001B3815" w:rsidRPr="00A854C3" w:rsidRDefault="001B3815" w:rsidP="001B3815">
      <w:pPr>
        <w:ind w:firstLine="720"/>
        <w:rPr>
          <w:bCs/>
          <w:sz w:val="24"/>
          <w:szCs w:val="24"/>
          <w:lang w:val="sr-Cyrl-RS"/>
        </w:rPr>
        <w:sectPr w:rsidR="001B3815" w:rsidRPr="00A854C3" w:rsidSect="00380A56">
          <w:type w:val="evenPage"/>
          <w:pgSz w:w="16839" w:h="11907" w:orient="landscape" w:code="9"/>
          <w:pgMar w:top="720" w:right="720" w:bottom="720" w:left="720" w:header="720" w:footer="720" w:gutter="0"/>
          <w:cols w:space="720"/>
          <w:titlePg/>
          <w:docGrid w:linePitch="360"/>
        </w:sectPr>
      </w:pPr>
      <w:r>
        <w:rPr>
          <w:bCs/>
          <w:sz w:val="24"/>
          <w:szCs w:val="24"/>
          <w:lang w:val="sr-Cyrl-CS"/>
        </w:rPr>
        <w:t>Укупно гледано фина</w:t>
      </w:r>
      <w:r w:rsidRPr="00C1594A">
        <w:rPr>
          <w:bCs/>
          <w:sz w:val="24"/>
          <w:szCs w:val="24"/>
          <w:lang w:val="sr-Cyrl-CS"/>
        </w:rPr>
        <w:t xml:space="preserve">нсијски ефекат извршења радова је позитиван и на годишњем нивоу износи </w:t>
      </w:r>
      <w:r>
        <w:rPr>
          <w:b/>
          <w:bCs/>
          <w:i/>
          <w:iCs/>
          <w:sz w:val="22"/>
          <w:szCs w:val="22"/>
        </w:rPr>
        <w:t>1</w:t>
      </w:r>
      <w:r>
        <w:rPr>
          <w:b/>
          <w:bCs/>
          <w:i/>
          <w:iCs/>
          <w:sz w:val="22"/>
          <w:szCs w:val="22"/>
          <w:lang w:val="sr-Cyrl-RS"/>
        </w:rPr>
        <w:t>2</w:t>
      </w:r>
      <w:r w:rsidRPr="00C1594A">
        <w:rPr>
          <w:b/>
          <w:bCs/>
          <w:i/>
          <w:iCs/>
          <w:sz w:val="22"/>
          <w:szCs w:val="22"/>
        </w:rPr>
        <w:t>,</w:t>
      </w:r>
      <w:r>
        <w:rPr>
          <w:b/>
          <w:bCs/>
          <w:i/>
          <w:iCs/>
          <w:sz w:val="22"/>
          <w:szCs w:val="22"/>
          <w:lang w:val="sr-Cyrl-RS"/>
        </w:rPr>
        <w:t>573,002</w:t>
      </w:r>
      <w:r w:rsidRPr="00C1594A">
        <w:rPr>
          <w:b/>
          <w:bCs/>
          <w:i/>
          <w:iCs/>
          <w:sz w:val="22"/>
          <w:szCs w:val="22"/>
        </w:rPr>
        <w:t>.</w:t>
      </w:r>
      <w:r>
        <w:rPr>
          <w:b/>
          <w:bCs/>
          <w:i/>
          <w:iCs/>
          <w:sz w:val="22"/>
          <w:szCs w:val="22"/>
          <w:lang w:val="sr-Cyrl-RS"/>
        </w:rPr>
        <w:t>64</w:t>
      </w:r>
      <w:r w:rsidRPr="00C1594A">
        <w:rPr>
          <w:b/>
          <w:bCs/>
          <w:i/>
          <w:iCs/>
          <w:sz w:val="22"/>
          <w:szCs w:val="22"/>
          <w:lang w:val="sr-Cyrl-RS"/>
        </w:rPr>
        <w:t xml:space="preserve"> </w:t>
      </w:r>
      <w:r>
        <w:rPr>
          <w:bCs/>
          <w:sz w:val="24"/>
          <w:szCs w:val="24"/>
          <w:lang w:val="sr-Cyrl-CS"/>
        </w:rPr>
        <w:t>динара.</w:t>
      </w:r>
    </w:p>
    <w:p w14:paraId="0FE14A77" w14:textId="77777777" w:rsidR="00D5459D" w:rsidRPr="00D5459D" w:rsidRDefault="00D5459D" w:rsidP="00D5459D">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center"/>
        <w:outlineLvl w:val="1"/>
        <w:rPr>
          <w:b/>
          <w:i/>
          <w:sz w:val="36"/>
          <w:szCs w:val="36"/>
          <w:lang w:val="hr-HR"/>
        </w:rPr>
      </w:pPr>
      <w:r w:rsidRPr="00D5459D">
        <w:rPr>
          <w:b/>
          <w:i/>
          <w:sz w:val="36"/>
          <w:szCs w:val="36"/>
          <w:lang w:val="hr-HR"/>
        </w:rPr>
        <w:lastRenderedPageBreak/>
        <w:t>5.0. НАЧИН ИЗРАДЕ ОСНОВЕ</w:t>
      </w:r>
    </w:p>
    <w:p w14:paraId="198D6F59" w14:textId="77777777" w:rsidR="00EB03CC" w:rsidRDefault="00EB03CC" w:rsidP="00D5459D">
      <w:pPr>
        <w:spacing w:after="60"/>
        <w:rPr>
          <w:b/>
          <w:i/>
          <w:sz w:val="24"/>
          <w:szCs w:val="24"/>
          <w:lang w:val="sr-Cyrl-RS"/>
        </w:rPr>
      </w:pPr>
    </w:p>
    <w:p w14:paraId="495457B4" w14:textId="77777777" w:rsidR="00D5459D" w:rsidRPr="00D5459D" w:rsidRDefault="00D5459D" w:rsidP="00D5459D">
      <w:pPr>
        <w:keepNext/>
        <w:jc w:val="center"/>
        <w:outlineLvl w:val="1"/>
        <w:rPr>
          <w:b/>
          <w:i/>
          <w:sz w:val="28"/>
          <w:lang w:val="hr-HR"/>
        </w:rPr>
      </w:pPr>
      <w:r w:rsidRPr="00D5459D">
        <w:rPr>
          <w:b/>
          <w:i/>
          <w:sz w:val="28"/>
          <w:lang w:val="hr-HR"/>
        </w:rPr>
        <w:t>5.1. Прикупљaњe тeрeнских пoдaтaкa</w:t>
      </w:r>
    </w:p>
    <w:p w14:paraId="43B57280"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FF0000"/>
          <w:sz w:val="24"/>
          <w:lang w:val="sl-SI"/>
        </w:rPr>
      </w:pPr>
    </w:p>
    <w:p w14:paraId="22F677BC" w14:textId="7BCD0E34"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FF0000"/>
          <w:sz w:val="24"/>
          <w:szCs w:val="24"/>
          <w:lang w:val="sl-SI"/>
        </w:rPr>
        <w:tab/>
      </w:r>
      <w:r w:rsidRPr="00D5459D">
        <w:rPr>
          <w:color w:val="000000"/>
          <w:sz w:val="24"/>
          <w:szCs w:val="24"/>
          <w:lang w:val="sl-SI"/>
        </w:rPr>
        <w:t>У газдинској јединици "</w:t>
      </w:r>
      <w:r w:rsidR="00E33720">
        <w:rPr>
          <w:color w:val="000000"/>
          <w:sz w:val="24"/>
          <w:szCs w:val="24"/>
          <w:lang w:val="sr-Cyrl-CS"/>
        </w:rPr>
        <w:t>Ђаковачке планине</w:t>
      </w:r>
      <w:r w:rsidRPr="00D5459D">
        <w:rPr>
          <w:color w:val="000000"/>
          <w:sz w:val="24"/>
          <w:szCs w:val="24"/>
          <w:lang w:val="sl-SI"/>
        </w:rPr>
        <w:t xml:space="preserve">" </w:t>
      </w:r>
      <w:r w:rsidRPr="00D5459D">
        <w:rPr>
          <w:color w:val="000000"/>
          <w:sz w:val="24"/>
          <w:szCs w:val="24"/>
          <w:lang w:val="sr-Cyrl-RS"/>
        </w:rPr>
        <w:t>трећи</w:t>
      </w:r>
      <w:r w:rsidRPr="00D5459D">
        <w:rPr>
          <w:color w:val="000000"/>
          <w:sz w:val="24"/>
          <w:szCs w:val="24"/>
          <w:lang w:val="sl-SI"/>
        </w:rPr>
        <w:t xml:space="preserve"> пут је примењен нови систем прикупљања теренских таксационих података. Прикупљање теренских података и обрада истих у новом систему представља основни предуслов за изградњу подсистема уређивања шума у оквиру јединственог  информационог система о шумама Србије. </w:t>
      </w:r>
    </w:p>
    <w:p w14:paraId="645C3BF7"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r-Cyrl-RS"/>
        </w:rPr>
      </w:pPr>
      <w:r w:rsidRPr="00D5459D">
        <w:rPr>
          <w:color w:val="000000"/>
          <w:sz w:val="24"/>
          <w:szCs w:val="24"/>
          <w:lang w:val="sl-SI"/>
        </w:rPr>
        <w:tab/>
        <w:t xml:space="preserve">Целокупан рад на прикупљању свих таксационих података и других потребних података при уређивању шума подељен је у три основне фазе: </w:t>
      </w:r>
    </w:p>
    <w:p w14:paraId="4175564F"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r-Cyrl-RS"/>
        </w:rPr>
      </w:pPr>
      <w:r w:rsidRPr="00D5459D">
        <w:rPr>
          <w:color w:val="000000"/>
          <w:sz w:val="24"/>
          <w:szCs w:val="24"/>
          <w:lang w:val="sr-Cyrl-RS"/>
        </w:rPr>
        <w:t xml:space="preserve">            </w:t>
      </w:r>
      <w:r w:rsidRPr="00D5459D">
        <w:rPr>
          <w:b/>
          <w:color w:val="000000"/>
          <w:sz w:val="24"/>
          <w:szCs w:val="24"/>
          <w:lang w:val="sr-Cyrl-RS"/>
        </w:rPr>
        <w:t>Прва фаза</w:t>
      </w:r>
      <w:r w:rsidRPr="00D5459D">
        <w:rPr>
          <w:color w:val="000000"/>
          <w:sz w:val="24"/>
          <w:szCs w:val="24"/>
          <w:lang w:val="sr-Cyrl-RS"/>
        </w:rPr>
        <w:t xml:space="preserve"> прикупљања таксационих података обухвата:</w:t>
      </w:r>
    </w:p>
    <w:p w14:paraId="4D7CFDE6"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r-Cyrl-CS"/>
        </w:rPr>
      </w:pPr>
      <w:r w:rsidRPr="00D5459D">
        <w:rPr>
          <w:color w:val="000000"/>
          <w:sz w:val="24"/>
          <w:szCs w:val="24"/>
          <w:lang w:val="sr-Cyrl-CS"/>
        </w:rPr>
        <w:tab/>
        <w:t xml:space="preserve">- </w:t>
      </w:r>
      <w:r w:rsidRPr="00D5459D">
        <w:rPr>
          <w:color w:val="000000"/>
          <w:sz w:val="24"/>
          <w:szCs w:val="24"/>
          <w:lang w:val="sl-SI"/>
        </w:rPr>
        <w:t>Теренско прикупљање карактеристичних података о свакој основној уређајној јединици – одсеку</w:t>
      </w:r>
      <w:r w:rsidRPr="00D5459D">
        <w:rPr>
          <w:color w:val="000000"/>
          <w:sz w:val="24"/>
          <w:szCs w:val="24"/>
          <w:lang w:val="sr-Cyrl-CS"/>
        </w:rPr>
        <w:t>.</w:t>
      </w:r>
    </w:p>
    <w:p w14:paraId="4F253B4B"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r-Cyrl-CS"/>
        </w:rPr>
        <w:tab/>
        <w:t xml:space="preserve">- </w:t>
      </w:r>
      <w:r w:rsidRPr="00D5459D">
        <w:rPr>
          <w:color w:val="000000"/>
          <w:sz w:val="24"/>
          <w:szCs w:val="24"/>
          <w:lang w:val="sl-SI"/>
        </w:rPr>
        <w:t xml:space="preserve">Припрема за прикупљање основних таксационих података </w:t>
      </w:r>
    </w:p>
    <w:p w14:paraId="626084CF"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r-Cyrl-CS"/>
        </w:rPr>
        <w:tab/>
        <w:t xml:space="preserve">- </w:t>
      </w:r>
      <w:r w:rsidRPr="00D5459D">
        <w:rPr>
          <w:color w:val="000000"/>
          <w:sz w:val="24"/>
          <w:szCs w:val="24"/>
          <w:lang w:val="sl-SI"/>
        </w:rPr>
        <w:t xml:space="preserve">Преношење ситуације са карте (скице) на терен и прикупљање таксационих података. </w:t>
      </w:r>
    </w:p>
    <w:p w14:paraId="2BD3EDDD"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r-Cyrl-CS"/>
        </w:rPr>
      </w:pPr>
      <w:r w:rsidRPr="00D5459D">
        <w:rPr>
          <w:color w:val="000000"/>
          <w:sz w:val="24"/>
          <w:szCs w:val="24"/>
          <w:lang w:val="sr-Cyrl-CS"/>
        </w:rPr>
        <w:tab/>
        <w:t xml:space="preserve">- </w:t>
      </w:r>
      <w:r w:rsidRPr="00D5459D">
        <w:rPr>
          <w:color w:val="000000"/>
          <w:sz w:val="24"/>
          <w:szCs w:val="24"/>
          <w:lang w:val="sl-SI"/>
        </w:rPr>
        <w:t>Прикупљање карактеристичних података о сваком одсеку извршено је у припремној фази по следећим подфазама:</w:t>
      </w:r>
    </w:p>
    <w:p w14:paraId="7C590A01"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l-SI"/>
        </w:rPr>
        <w:tab/>
        <w:t xml:space="preserve">    - издвајање одсека (</w:t>
      </w:r>
      <w:r w:rsidRPr="00D5459D">
        <w:rPr>
          <w:color w:val="000000"/>
          <w:sz w:val="24"/>
          <w:szCs w:val="24"/>
          <w:lang w:val="sr-Cyrl-CS"/>
        </w:rPr>
        <w:t xml:space="preserve">употребом </w:t>
      </w:r>
      <w:r w:rsidRPr="00D5459D">
        <w:rPr>
          <w:color w:val="000000"/>
          <w:sz w:val="24"/>
          <w:szCs w:val="24"/>
          <w:lang w:val="sr-Latn-CS"/>
        </w:rPr>
        <w:t xml:space="preserve">ПДА </w:t>
      </w:r>
      <w:r w:rsidRPr="00D5459D">
        <w:rPr>
          <w:color w:val="000000"/>
          <w:sz w:val="24"/>
          <w:szCs w:val="24"/>
          <w:lang w:val="sr-Cyrl-CS"/>
        </w:rPr>
        <w:t>уређаја</w:t>
      </w:r>
      <w:r w:rsidRPr="00D5459D">
        <w:rPr>
          <w:color w:val="000000"/>
          <w:sz w:val="24"/>
          <w:szCs w:val="24"/>
          <w:lang w:val="sl-SI"/>
        </w:rPr>
        <w:t>)</w:t>
      </w:r>
    </w:p>
    <w:p w14:paraId="7EE1B694"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l-SI"/>
        </w:rPr>
        <w:tab/>
        <w:t xml:space="preserve">    - опис станишта и састојина</w:t>
      </w:r>
    </w:p>
    <w:p w14:paraId="34265376"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l-SI"/>
        </w:rPr>
        <w:tab/>
        <w:t xml:space="preserve">    - одређивање степена хомогености </w:t>
      </w:r>
    </w:p>
    <w:p w14:paraId="3D5CADE9"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l-SI"/>
        </w:rPr>
        <w:tab/>
        <w:t xml:space="preserve">    - одређивање приближног броја стабала по хектару </w:t>
      </w:r>
    </w:p>
    <w:p w14:paraId="27888788"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l-SI"/>
        </w:rPr>
        <w:tab/>
        <w:t xml:space="preserve">    - одређивање броја дебљинских степена</w:t>
      </w:r>
    </w:p>
    <w:p w14:paraId="3BC4359D"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color w:val="000000"/>
          <w:sz w:val="24"/>
          <w:szCs w:val="24"/>
          <w:lang w:val="sl-SI"/>
        </w:rPr>
      </w:pPr>
      <w:r w:rsidRPr="00D5459D">
        <w:rPr>
          <w:color w:val="000000"/>
          <w:sz w:val="24"/>
          <w:szCs w:val="24"/>
          <w:lang w:val="sl-SI"/>
        </w:rPr>
        <w:tab/>
      </w:r>
      <w:r w:rsidRPr="00D5459D">
        <w:rPr>
          <w:b/>
          <w:color w:val="000000"/>
          <w:sz w:val="24"/>
          <w:szCs w:val="24"/>
          <w:lang w:val="sl-SI"/>
        </w:rPr>
        <w:t>Другом фазом</w:t>
      </w:r>
      <w:r w:rsidRPr="00D5459D">
        <w:rPr>
          <w:color w:val="000000"/>
          <w:sz w:val="24"/>
          <w:szCs w:val="24"/>
          <w:lang w:val="sl-SI"/>
        </w:rPr>
        <w:t xml:space="preserve"> извршена је припрема за прикупљање таксационих података а састоји се од подфазе одређивања метода премера издвојених састојина - инвентурних јединица. одређивања броја: потребних кругова сваке састојине, одређивања потребног броја висина, одређивања величине кругова итд. </w:t>
      </w:r>
    </w:p>
    <w:p w14:paraId="71498D44"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RS"/>
        </w:rPr>
      </w:pPr>
      <w:r w:rsidRPr="00D5459D">
        <w:rPr>
          <w:sz w:val="24"/>
          <w:szCs w:val="24"/>
          <w:lang w:val="sl-SI"/>
        </w:rPr>
        <w:tab/>
        <w:t xml:space="preserve">У </w:t>
      </w:r>
      <w:r w:rsidRPr="00D5459D">
        <w:rPr>
          <w:b/>
          <w:sz w:val="24"/>
          <w:szCs w:val="24"/>
          <w:lang w:val="sl-SI"/>
        </w:rPr>
        <w:t>трећој фази</w:t>
      </w:r>
      <w:r w:rsidRPr="00D5459D">
        <w:rPr>
          <w:sz w:val="24"/>
          <w:szCs w:val="24"/>
          <w:lang w:val="sl-SI"/>
        </w:rPr>
        <w:t xml:space="preserve"> извршено је директно прикупљање теренских таксационих података на површинама на начин који је одређен другом фазом </w:t>
      </w:r>
      <w:r w:rsidRPr="00D5459D">
        <w:rPr>
          <w:sz w:val="24"/>
          <w:szCs w:val="24"/>
          <w:lang w:val="sr-Cyrl-RS"/>
        </w:rPr>
        <w:t xml:space="preserve">(методом делимичног премера-перманентна инвентура </w:t>
      </w:r>
      <w:r w:rsidRPr="00D5459D">
        <w:rPr>
          <w:sz w:val="24"/>
          <w:szCs w:val="24"/>
          <w:lang w:val="sl-SI"/>
        </w:rPr>
        <w:t xml:space="preserve">и </w:t>
      </w:r>
      <w:r w:rsidRPr="00D5459D">
        <w:rPr>
          <w:sz w:val="24"/>
          <w:szCs w:val="24"/>
          <w:lang w:val="sr-Cyrl-CS"/>
        </w:rPr>
        <w:t>методом процене)</w:t>
      </w:r>
      <w:r w:rsidRPr="00D5459D">
        <w:rPr>
          <w:sz w:val="24"/>
          <w:szCs w:val="24"/>
          <w:lang w:val="sl-SI"/>
        </w:rPr>
        <w:t xml:space="preserve">. Прикупљени </w:t>
      </w:r>
      <w:r w:rsidRPr="00D5459D">
        <w:rPr>
          <w:sz w:val="24"/>
          <w:szCs w:val="24"/>
          <w:lang w:val="sr-Cyrl-CS"/>
        </w:rPr>
        <w:t xml:space="preserve">таксациони </w:t>
      </w:r>
      <w:r w:rsidRPr="00D5459D">
        <w:rPr>
          <w:sz w:val="24"/>
          <w:szCs w:val="24"/>
          <w:lang w:val="sl-SI"/>
        </w:rPr>
        <w:t>подаци дају основ за рачунање запремине, бонитета ( висинских степена ) и прираста.</w:t>
      </w:r>
      <w:r w:rsidRPr="00D5459D">
        <w:rPr>
          <w:sz w:val="24"/>
          <w:szCs w:val="24"/>
          <w:lang w:val="sr-Cyrl-CS"/>
        </w:rPr>
        <w:t xml:space="preserve"> Т</w:t>
      </w:r>
      <w:r w:rsidRPr="00D5459D">
        <w:rPr>
          <w:sz w:val="24"/>
          <w:szCs w:val="24"/>
          <w:lang w:val="sl-SI"/>
        </w:rPr>
        <w:t>еренск</w:t>
      </w:r>
      <w:r w:rsidRPr="00D5459D">
        <w:rPr>
          <w:sz w:val="24"/>
          <w:szCs w:val="24"/>
          <w:lang w:val="sr-Cyrl-CS"/>
        </w:rPr>
        <w:t>е радове</w:t>
      </w:r>
      <w:r w:rsidRPr="00D5459D">
        <w:rPr>
          <w:sz w:val="24"/>
          <w:szCs w:val="24"/>
          <w:lang w:val="sl-SI"/>
        </w:rPr>
        <w:t xml:space="preserve"> на изради ове основе обавила је екипа Одсека за израду основа Шумског газдинства "Столови" Краљево</w:t>
      </w:r>
      <w:r w:rsidRPr="00D5459D">
        <w:rPr>
          <w:sz w:val="24"/>
          <w:szCs w:val="24"/>
          <w:lang w:val="sr-Latn-CS"/>
        </w:rPr>
        <w:t xml:space="preserve"> </w:t>
      </w:r>
      <w:r w:rsidRPr="00D5459D">
        <w:rPr>
          <w:sz w:val="24"/>
          <w:szCs w:val="24"/>
          <w:lang w:val="sr-Cyrl-CS"/>
        </w:rPr>
        <w:t xml:space="preserve">у периоду од </w:t>
      </w:r>
      <w:r w:rsidRPr="00D5459D">
        <w:rPr>
          <w:sz w:val="24"/>
          <w:szCs w:val="24"/>
          <w:lang w:val="sr-Latn-RS"/>
        </w:rPr>
        <w:t>10</w:t>
      </w:r>
      <w:r w:rsidRPr="00D5459D">
        <w:rPr>
          <w:sz w:val="24"/>
          <w:szCs w:val="24"/>
          <w:lang w:val="sr-Cyrl-CS"/>
        </w:rPr>
        <w:t>.0</w:t>
      </w:r>
      <w:r w:rsidRPr="00D5459D">
        <w:rPr>
          <w:sz w:val="24"/>
          <w:szCs w:val="24"/>
          <w:lang w:val="sr-Latn-RS"/>
        </w:rPr>
        <w:t>6</w:t>
      </w:r>
      <w:r w:rsidRPr="00D5459D">
        <w:rPr>
          <w:sz w:val="24"/>
          <w:szCs w:val="24"/>
          <w:lang w:val="sr-Cyrl-CS"/>
        </w:rPr>
        <w:t xml:space="preserve">. – </w:t>
      </w:r>
      <w:r w:rsidRPr="00D5459D">
        <w:rPr>
          <w:sz w:val="24"/>
          <w:szCs w:val="24"/>
          <w:lang w:val="sr-Latn-RS"/>
        </w:rPr>
        <w:t>12</w:t>
      </w:r>
      <w:r w:rsidRPr="00D5459D">
        <w:rPr>
          <w:sz w:val="24"/>
          <w:szCs w:val="24"/>
          <w:lang w:val="sr-Cyrl-CS"/>
        </w:rPr>
        <w:t>.</w:t>
      </w:r>
      <w:r w:rsidRPr="00D5459D">
        <w:rPr>
          <w:sz w:val="24"/>
          <w:szCs w:val="24"/>
          <w:lang w:val="sr-Latn-RS"/>
        </w:rPr>
        <w:t>08</w:t>
      </w:r>
      <w:r w:rsidRPr="00D5459D">
        <w:rPr>
          <w:sz w:val="24"/>
          <w:szCs w:val="24"/>
          <w:lang w:val="sr-Cyrl-CS"/>
        </w:rPr>
        <w:t>.20</w:t>
      </w:r>
      <w:r w:rsidRPr="00D5459D">
        <w:rPr>
          <w:sz w:val="24"/>
          <w:szCs w:val="24"/>
          <w:lang w:val="sr-Latn-RS"/>
        </w:rPr>
        <w:t>24</w:t>
      </w:r>
      <w:r w:rsidRPr="00D5459D">
        <w:rPr>
          <w:sz w:val="24"/>
          <w:szCs w:val="24"/>
          <w:lang w:val="sr-Cyrl-CS"/>
        </w:rPr>
        <w:t>. год.</w:t>
      </w:r>
    </w:p>
    <w:p w14:paraId="2DBD639D"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rPr>
      </w:pPr>
      <w:r w:rsidRPr="00D5459D">
        <w:rPr>
          <w:sz w:val="24"/>
          <w:szCs w:val="24"/>
        </w:rPr>
        <w:t>Издвајање (картирање) састојина обавила је екипа Одсека за израду основа Шумског газдинства "Столови" Краљево:</w:t>
      </w:r>
    </w:p>
    <w:p w14:paraId="55A345E4"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rPr>
      </w:pPr>
      <w:r w:rsidRPr="00D5459D">
        <w:rPr>
          <w:sz w:val="24"/>
          <w:szCs w:val="24"/>
        </w:rPr>
        <w:t>-Жељко Јовановић дипл. инж. шум.</w:t>
      </w:r>
    </w:p>
    <w:p w14:paraId="73BD1D15"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rPr>
      </w:pPr>
      <w:r w:rsidRPr="00D5459D">
        <w:rPr>
          <w:sz w:val="24"/>
          <w:szCs w:val="24"/>
        </w:rPr>
        <w:t>-Небојша Жарковић, дипл. инж. шум.</w:t>
      </w:r>
    </w:p>
    <w:p w14:paraId="3911A5FE"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highlight w:val="yellow"/>
        </w:rPr>
      </w:pPr>
      <w:r w:rsidRPr="00D5459D">
        <w:rPr>
          <w:sz w:val="24"/>
          <w:szCs w:val="24"/>
        </w:rPr>
        <w:t>-Предраг Ердоглија, шум. тех.</w:t>
      </w:r>
    </w:p>
    <w:p w14:paraId="7519C262"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rPr>
      </w:pPr>
      <w:r w:rsidRPr="00D5459D">
        <w:rPr>
          <w:sz w:val="24"/>
          <w:szCs w:val="24"/>
        </w:rPr>
        <w:t xml:space="preserve">Премер састојина извршили су: </w:t>
      </w:r>
    </w:p>
    <w:p w14:paraId="784323E2" w14:textId="67D87E65"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rPr>
        <w:t>-</w:t>
      </w:r>
      <w:r w:rsidRPr="00D5459D">
        <w:rPr>
          <w:sz w:val="24"/>
          <w:szCs w:val="24"/>
          <w:lang w:val="sr-Cyrl-RS"/>
        </w:rPr>
        <w:t xml:space="preserve"> Алекса Шуловић</w:t>
      </w:r>
      <w:r w:rsidRPr="00D5459D">
        <w:rPr>
          <w:sz w:val="24"/>
          <w:szCs w:val="24"/>
        </w:rPr>
        <w:t xml:space="preserve">, дипл. инж. шум. </w:t>
      </w:r>
      <w:r w:rsidR="005760D3">
        <w:rPr>
          <w:sz w:val="24"/>
          <w:szCs w:val="24"/>
          <w:lang w:val="sr-Cyrl-RS"/>
        </w:rPr>
        <w:t xml:space="preserve">– ШГ </w:t>
      </w:r>
      <w:r w:rsidR="005760D3" w:rsidRPr="00D5459D">
        <w:rPr>
          <w:color w:val="000000"/>
          <w:sz w:val="24"/>
          <w:szCs w:val="24"/>
          <w:lang w:val="sl-SI"/>
        </w:rPr>
        <w:t>"</w:t>
      </w:r>
      <w:r w:rsidR="005760D3">
        <w:rPr>
          <w:sz w:val="24"/>
          <w:szCs w:val="24"/>
          <w:lang w:val="sr-Cyrl-RS"/>
        </w:rPr>
        <w:t>Столови</w:t>
      </w:r>
      <w:r w:rsidR="005760D3" w:rsidRPr="00D5459D">
        <w:rPr>
          <w:color w:val="000000"/>
          <w:sz w:val="24"/>
          <w:szCs w:val="24"/>
          <w:lang w:val="sl-SI"/>
        </w:rPr>
        <w:t>"</w:t>
      </w:r>
      <w:r w:rsidR="005760D3">
        <w:rPr>
          <w:sz w:val="24"/>
          <w:szCs w:val="24"/>
          <w:lang w:val="sr-Cyrl-RS"/>
        </w:rPr>
        <w:t xml:space="preserve"> Краљево</w:t>
      </w:r>
    </w:p>
    <w:p w14:paraId="42C47FBA"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rPr>
      </w:pPr>
      <w:r w:rsidRPr="00D5459D">
        <w:rPr>
          <w:sz w:val="24"/>
          <w:szCs w:val="24"/>
        </w:rPr>
        <w:t>-</w:t>
      </w:r>
      <w:r w:rsidRPr="00D5459D">
        <w:rPr>
          <w:sz w:val="24"/>
          <w:szCs w:val="24"/>
          <w:lang w:val="sr-Cyrl-RS"/>
        </w:rPr>
        <w:t xml:space="preserve"> Никола Ризнић</w:t>
      </w:r>
      <w:r w:rsidRPr="00D5459D">
        <w:rPr>
          <w:sz w:val="24"/>
          <w:szCs w:val="24"/>
        </w:rPr>
        <w:t>, дипл. инж. шум. – повремено ангажовани радник,</w:t>
      </w:r>
    </w:p>
    <w:p w14:paraId="40661C7A"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rPr>
        <w:t>-</w:t>
      </w:r>
      <w:r w:rsidRPr="00D5459D">
        <w:rPr>
          <w:sz w:val="24"/>
          <w:szCs w:val="24"/>
          <w:lang w:val="sr-Cyrl-RS"/>
        </w:rPr>
        <w:t xml:space="preserve"> Ђорђе Обреновић</w:t>
      </w:r>
      <w:r w:rsidRPr="00D5459D">
        <w:rPr>
          <w:sz w:val="24"/>
          <w:szCs w:val="24"/>
        </w:rPr>
        <w:t xml:space="preserve"> дипл. инж. шум. – повремено ангажовани радник,</w:t>
      </w:r>
    </w:p>
    <w:p w14:paraId="285F459F"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rPr>
        <w:t>-</w:t>
      </w:r>
      <w:r w:rsidRPr="00D5459D">
        <w:rPr>
          <w:sz w:val="24"/>
          <w:szCs w:val="24"/>
          <w:lang w:val="sr-Cyrl-RS"/>
        </w:rPr>
        <w:t xml:space="preserve"> Вукашин Гајовић</w:t>
      </w:r>
      <w:r w:rsidRPr="00D5459D">
        <w:rPr>
          <w:sz w:val="24"/>
          <w:szCs w:val="24"/>
        </w:rPr>
        <w:t xml:space="preserve"> – повремено ангажовани радник,</w:t>
      </w:r>
    </w:p>
    <w:p w14:paraId="69FE9B4F"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lang w:val="sr-Cyrl-RS"/>
        </w:rPr>
        <w:t xml:space="preserve">- Далибор Рођеновић </w:t>
      </w:r>
      <w:r w:rsidRPr="00D5459D">
        <w:rPr>
          <w:sz w:val="24"/>
          <w:szCs w:val="24"/>
        </w:rPr>
        <w:t>– повремено ангажовани радник,</w:t>
      </w:r>
    </w:p>
    <w:p w14:paraId="67990887"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lang w:val="sr-Cyrl-RS"/>
        </w:rPr>
        <w:t xml:space="preserve">- Михајло Величанин </w:t>
      </w:r>
      <w:r w:rsidRPr="00D5459D">
        <w:rPr>
          <w:sz w:val="24"/>
          <w:szCs w:val="24"/>
        </w:rPr>
        <w:t>– повремено ангажовани радник,</w:t>
      </w:r>
    </w:p>
    <w:p w14:paraId="2C95B51B" w14:textId="77777777" w:rsidR="00D5459D" w:rsidRPr="00D5459D" w:rsidRDefault="00D5459D" w:rsidP="00D5459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lang w:val="sr-Cyrl-RS"/>
        </w:rPr>
        <w:t xml:space="preserve">- Михајло Гајовић </w:t>
      </w:r>
      <w:r w:rsidRPr="00D5459D">
        <w:rPr>
          <w:sz w:val="24"/>
          <w:szCs w:val="24"/>
        </w:rPr>
        <w:t>– повремено ангажовани радник,</w:t>
      </w:r>
    </w:p>
    <w:p w14:paraId="61F57755" w14:textId="265010AE" w:rsidR="00EB03CC" w:rsidRDefault="00D5459D" w:rsidP="000E0DF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r w:rsidRPr="00D5459D">
        <w:rPr>
          <w:sz w:val="24"/>
          <w:szCs w:val="24"/>
          <w:lang w:val="sr-Cyrl-RS"/>
        </w:rPr>
        <w:t xml:space="preserve">- Андрија Мајсторовић </w:t>
      </w:r>
      <w:r w:rsidRPr="00D5459D">
        <w:rPr>
          <w:sz w:val="24"/>
          <w:szCs w:val="24"/>
        </w:rPr>
        <w:t>– повремено ангажовани радник,</w:t>
      </w:r>
      <w:r w:rsidRPr="00D5459D">
        <w:rPr>
          <w:sz w:val="24"/>
          <w:szCs w:val="24"/>
          <w:lang w:val="sr-Cyrl-RS"/>
        </w:rPr>
        <w:t xml:space="preserve"> </w:t>
      </w:r>
    </w:p>
    <w:p w14:paraId="689C9C01" w14:textId="77777777" w:rsidR="000E0DFF" w:rsidRPr="000E0DFF" w:rsidRDefault="000E0DFF" w:rsidP="000E0DFF">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r-Cyrl-RS"/>
        </w:rPr>
      </w:pPr>
    </w:p>
    <w:p w14:paraId="4337BB3F" w14:textId="77777777" w:rsidR="00C33067" w:rsidRDefault="00C33067" w:rsidP="000E0DFF">
      <w:pPr>
        <w:keepNext/>
        <w:jc w:val="center"/>
        <w:outlineLvl w:val="1"/>
        <w:rPr>
          <w:b/>
          <w:i/>
          <w:sz w:val="28"/>
          <w:lang w:val="sr-Cyrl-RS"/>
        </w:rPr>
      </w:pPr>
      <w:bookmarkStart w:id="229" w:name="_Toc168564942"/>
      <w:bookmarkStart w:id="230" w:name="_Toc168402215"/>
      <w:bookmarkStart w:id="231" w:name="_Toc168401839"/>
      <w:bookmarkStart w:id="232" w:name="_Toc168399868"/>
    </w:p>
    <w:p w14:paraId="4C1749AF" w14:textId="77777777" w:rsidR="00C33067" w:rsidRDefault="00C33067" w:rsidP="000E0DFF">
      <w:pPr>
        <w:keepNext/>
        <w:jc w:val="center"/>
        <w:outlineLvl w:val="1"/>
        <w:rPr>
          <w:b/>
          <w:i/>
          <w:sz w:val="28"/>
          <w:lang w:val="sr-Cyrl-RS"/>
        </w:rPr>
      </w:pPr>
    </w:p>
    <w:p w14:paraId="1B3DA0D7" w14:textId="77777777" w:rsidR="000E0DFF" w:rsidRPr="000E0DFF" w:rsidRDefault="000E0DFF" w:rsidP="000E0DFF">
      <w:pPr>
        <w:keepNext/>
        <w:jc w:val="center"/>
        <w:outlineLvl w:val="1"/>
        <w:rPr>
          <w:b/>
          <w:i/>
          <w:sz w:val="28"/>
          <w:lang w:val="hr-HR"/>
        </w:rPr>
      </w:pPr>
      <w:r w:rsidRPr="000E0DFF">
        <w:rPr>
          <w:b/>
          <w:i/>
          <w:sz w:val="28"/>
          <w:lang w:val="sr-Cyrl-RS"/>
        </w:rPr>
        <w:t>5</w:t>
      </w:r>
      <w:r w:rsidRPr="000E0DFF">
        <w:rPr>
          <w:b/>
          <w:i/>
          <w:sz w:val="28"/>
          <w:lang w:val="hr-HR"/>
        </w:rPr>
        <w:t>.2. Oбрaдa пoдaтaкa</w:t>
      </w:r>
      <w:bookmarkEnd w:id="229"/>
      <w:bookmarkEnd w:id="230"/>
      <w:bookmarkEnd w:id="231"/>
      <w:bookmarkEnd w:id="232"/>
    </w:p>
    <w:p w14:paraId="20EFD518" w14:textId="77777777" w:rsidR="00EB03CC" w:rsidRDefault="00EB03CC" w:rsidP="000B326E">
      <w:pPr>
        <w:spacing w:after="60"/>
        <w:ind w:firstLine="720"/>
        <w:rPr>
          <w:b/>
          <w:i/>
          <w:sz w:val="24"/>
          <w:szCs w:val="24"/>
          <w:lang w:val="sr-Cyrl-RS"/>
        </w:rPr>
      </w:pPr>
    </w:p>
    <w:p w14:paraId="5C8D9A8D" w14:textId="77777777" w:rsidR="000A2D53" w:rsidRDefault="000A2D53" w:rsidP="000A2D53">
      <w:pPr>
        <w:keepNext/>
        <w:ind w:firstLine="720"/>
        <w:jc w:val="both"/>
        <w:outlineLvl w:val="1"/>
        <w:rPr>
          <w:bCs/>
          <w:iCs/>
          <w:sz w:val="24"/>
          <w:szCs w:val="24"/>
          <w:lang w:val="sr-Cyrl-RS"/>
        </w:rPr>
      </w:pPr>
      <w:r w:rsidRPr="000A2D53">
        <w:rPr>
          <w:bCs/>
          <w:iCs/>
          <w:sz w:val="24"/>
          <w:szCs w:val="24"/>
          <w:lang w:val="hr-HR"/>
        </w:rPr>
        <w:t>По прикупљању свих потребних теренских података приступа се упису истих из ''Теренских  записника описа станишта и састојина'' у  улазне листе''Опште индикације одсека - опис састојина''. Улазне листе попуњавају се кодирањем на основу ''Каталога шифара'' за информациони систем о шумама Србије. Овако сређени подаци служе као основ за даљу компијутерску обраду података из које се добија стање шума (табеларни део посебне основе газдовање шумама). На основу стања шума и сагледањем свих осталих елемената приступа се изради планова газдовања за наредно уређајно раздобље. Обраду података  извршила је стручна служба Одсека за израду основа и планова газдовања  Шумског газдинства "Столови " Краљево:</w:t>
      </w:r>
    </w:p>
    <w:p w14:paraId="4AFC4B96" w14:textId="77777777" w:rsidR="000A2D53" w:rsidRPr="000A2D53" w:rsidRDefault="000A2D53" w:rsidP="000A2D53">
      <w:pPr>
        <w:keepNext/>
        <w:ind w:firstLine="720"/>
        <w:jc w:val="both"/>
        <w:outlineLvl w:val="1"/>
        <w:rPr>
          <w:bCs/>
          <w:iCs/>
          <w:sz w:val="24"/>
          <w:szCs w:val="24"/>
          <w:lang w:val="sr-Cyrl-RS"/>
        </w:rPr>
      </w:pPr>
    </w:p>
    <w:p w14:paraId="2C670DD6" w14:textId="454CBB44" w:rsidR="000A2D53" w:rsidRPr="000A2D53" w:rsidRDefault="000A2D53" w:rsidP="000A2D53">
      <w:pPr>
        <w:keepNext/>
        <w:jc w:val="both"/>
        <w:outlineLvl w:val="1"/>
        <w:rPr>
          <w:bCs/>
          <w:iCs/>
          <w:sz w:val="24"/>
          <w:szCs w:val="24"/>
          <w:lang w:val="hr-HR"/>
        </w:rPr>
      </w:pPr>
      <w:r>
        <w:rPr>
          <w:bCs/>
          <w:iCs/>
          <w:sz w:val="24"/>
          <w:szCs w:val="24"/>
          <w:lang w:val="hr-HR"/>
        </w:rPr>
        <w:t>Унос теренских података</w:t>
      </w:r>
      <w:r>
        <w:rPr>
          <w:bCs/>
          <w:iCs/>
          <w:sz w:val="24"/>
          <w:szCs w:val="24"/>
          <w:lang w:val="sr-Cyrl-RS"/>
        </w:rPr>
        <w:t xml:space="preserve"> - </w:t>
      </w:r>
      <w:r w:rsidRPr="000A2D53">
        <w:rPr>
          <w:bCs/>
          <w:iCs/>
          <w:sz w:val="24"/>
          <w:szCs w:val="24"/>
          <w:lang w:val="hr-HR"/>
        </w:rPr>
        <w:t>Небојша Жарковић, дипл. инж. шум.</w:t>
      </w:r>
    </w:p>
    <w:p w14:paraId="088CF9A3" w14:textId="77777777" w:rsidR="00974490" w:rsidRDefault="000A2D53" w:rsidP="000A2D53">
      <w:pPr>
        <w:keepNext/>
        <w:jc w:val="both"/>
        <w:outlineLvl w:val="1"/>
        <w:rPr>
          <w:bCs/>
          <w:iCs/>
          <w:sz w:val="24"/>
          <w:szCs w:val="24"/>
          <w:lang w:val="sr-Cyrl-RS"/>
        </w:rPr>
      </w:pPr>
      <w:r>
        <w:rPr>
          <w:bCs/>
          <w:iCs/>
          <w:sz w:val="24"/>
          <w:szCs w:val="24"/>
          <w:lang w:val="sr-Cyrl-RS"/>
        </w:rPr>
        <w:t xml:space="preserve">                                            </w:t>
      </w:r>
      <w:r w:rsidRPr="000A2D53">
        <w:rPr>
          <w:bCs/>
          <w:iCs/>
          <w:sz w:val="24"/>
          <w:szCs w:val="24"/>
          <w:lang w:val="hr-HR"/>
        </w:rPr>
        <w:t>-</w:t>
      </w:r>
      <w:r>
        <w:rPr>
          <w:bCs/>
          <w:iCs/>
          <w:sz w:val="24"/>
          <w:szCs w:val="24"/>
          <w:lang w:val="sr-Cyrl-RS"/>
        </w:rPr>
        <w:t xml:space="preserve"> Алекса Шуловић</w:t>
      </w:r>
      <w:r w:rsidRPr="000A2D53">
        <w:rPr>
          <w:bCs/>
          <w:iCs/>
          <w:sz w:val="24"/>
          <w:szCs w:val="24"/>
          <w:lang w:val="hr-HR"/>
        </w:rPr>
        <w:t>, дипл. инж. шум.</w:t>
      </w:r>
      <w:r>
        <w:rPr>
          <w:bCs/>
          <w:iCs/>
          <w:sz w:val="24"/>
          <w:szCs w:val="24"/>
          <w:lang w:val="sr-Cyrl-RS"/>
        </w:rPr>
        <w:t xml:space="preserve">      </w:t>
      </w:r>
    </w:p>
    <w:p w14:paraId="20551049" w14:textId="23519E16" w:rsidR="000A2D53" w:rsidRPr="000A2D53" w:rsidRDefault="000A2D53" w:rsidP="000A2D53">
      <w:pPr>
        <w:keepNext/>
        <w:jc w:val="both"/>
        <w:outlineLvl w:val="1"/>
        <w:rPr>
          <w:bCs/>
          <w:iCs/>
          <w:sz w:val="24"/>
          <w:szCs w:val="24"/>
          <w:lang w:val="sr-Cyrl-RS"/>
        </w:rPr>
      </w:pPr>
      <w:r>
        <w:rPr>
          <w:bCs/>
          <w:iCs/>
          <w:sz w:val="24"/>
          <w:szCs w:val="24"/>
          <w:lang w:val="sr-Cyrl-RS"/>
        </w:rPr>
        <w:t xml:space="preserve">                           </w:t>
      </w:r>
    </w:p>
    <w:p w14:paraId="132763BF" w14:textId="1988309E" w:rsidR="000A2D53" w:rsidRPr="000A2D53" w:rsidRDefault="000A2D53" w:rsidP="000A2D53">
      <w:pPr>
        <w:keepNext/>
        <w:jc w:val="both"/>
        <w:outlineLvl w:val="1"/>
        <w:rPr>
          <w:bCs/>
          <w:iCs/>
          <w:sz w:val="24"/>
          <w:szCs w:val="24"/>
          <w:lang w:val="hr-HR"/>
        </w:rPr>
      </w:pPr>
      <w:r>
        <w:rPr>
          <w:bCs/>
          <w:iCs/>
          <w:sz w:val="24"/>
          <w:szCs w:val="24"/>
          <w:lang w:val="hr-HR"/>
        </w:rPr>
        <w:t>Обрада података и планова</w:t>
      </w:r>
      <w:r>
        <w:rPr>
          <w:bCs/>
          <w:iCs/>
          <w:sz w:val="24"/>
          <w:szCs w:val="24"/>
          <w:lang w:val="sr-Cyrl-RS"/>
        </w:rPr>
        <w:t xml:space="preserve"> </w:t>
      </w:r>
      <w:r w:rsidRPr="000A2D53">
        <w:rPr>
          <w:bCs/>
          <w:iCs/>
          <w:sz w:val="24"/>
          <w:szCs w:val="24"/>
          <w:lang w:val="hr-HR"/>
        </w:rPr>
        <w:t>-</w:t>
      </w:r>
      <w:r w:rsidRPr="000A2D53">
        <w:rPr>
          <w:bCs/>
          <w:iCs/>
          <w:sz w:val="24"/>
          <w:szCs w:val="24"/>
          <w:lang w:val="sr-Cyrl-RS"/>
        </w:rPr>
        <w:t xml:space="preserve"> </w:t>
      </w:r>
      <w:r w:rsidRPr="000A2D53">
        <w:rPr>
          <w:bCs/>
          <w:iCs/>
          <w:sz w:val="24"/>
          <w:szCs w:val="24"/>
          <w:lang w:val="hr-HR"/>
        </w:rPr>
        <w:t>Небојша Жарковић, дипл. инж. шум.</w:t>
      </w:r>
    </w:p>
    <w:p w14:paraId="692A5EEA" w14:textId="18BDEFAC" w:rsidR="000A2D53" w:rsidRPr="000A2D53" w:rsidRDefault="000A2D53" w:rsidP="000A2D53">
      <w:pPr>
        <w:keepNext/>
        <w:jc w:val="both"/>
        <w:outlineLvl w:val="1"/>
        <w:rPr>
          <w:bCs/>
          <w:iCs/>
          <w:sz w:val="24"/>
          <w:szCs w:val="24"/>
          <w:lang w:val="hr-HR"/>
        </w:rPr>
      </w:pPr>
      <w:r>
        <w:rPr>
          <w:bCs/>
          <w:iCs/>
          <w:sz w:val="24"/>
          <w:szCs w:val="24"/>
          <w:lang w:val="sr-Cyrl-RS"/>
        </w:rPr>
        <w:t xml:space="preserve">                                                </w:t>
      </w:r>
      <w:r w:rsidRPr="000A2D53">
        <w:rPr>
          <w:bCs/>
          <w:iCs/>
          <w:sz w:val="24"/>
          <w:szCs w:val="24"/>
          <w:lang w:val="hr-HR"/>
        </w:rPr>
        <w:t>-</w:t>
      </w:r>
      <w:r w:rsidRPr="000A2D53">
        <w:rPr>
          <w:bCs/>
          <w:iCs/>
          <w:sz w:val="24"/>
          <w:szCs w:val="24"/>
          <w:lang w:val="sr-Cyrl-RS"/>
        </w:rPr>
        <w:t xml:space="preserve"> Стефан Косовац</w:t>
      </w:r>
      <w:r w:rsidRPr="000A2D53">
        <w:rPr>
          <w:bCs/>
          <w:iCs/>
          <w:sz w:val="24"/>
          <w:szCs w:val="24"/>
          <w:lang w:val="hr-HR"/>
        </w:rPr>
        <w:t>, дипл. инж. шум.</w:t>
      </w:r>
    </w:p>
    <w:p w14:paraId="4E1C32B4" w14:textId="04B0AA96" w:rsidR="000A2D53" w:rsidRDefault="000A2D53" w:rsidP="000A2D53">
      <w:pPr>
        <w:keepNext/>
        <w:jc w:val="both"/>
        <w:outlineLvl w:val="1"/>
        <w:rPr>
          <w:bCs/>
          <w:iCs/>
          <w:sz w:val="24"/>
          <w:szCs w:val="24"/>
          <w:lang w:val="sr-Cyrl-RS"/>
        </w:rPr>
      </w:pPr>
      <w:r>
        <w:rPr>
          <w:bCs/>
          <w:iCs/>
          <w:sz w:val="24"/>
          <w:szCs w:val="24"/>
          <w:lang w:val="sr-Cyrl-RS"/>
        </w:rPr>
        <w:t xml:space="preserve">                                                </w:t>
      </w:r>
      <w:r w:rsidRPr="000A2D53">
        <w:rPr>
          <w:bCs/>
          <w:iCs/>
          <w:sz w:val="24"/>
          <w:szCs w:val="24"/>
          <w:lang w:val="hr-HR"/>
        </w:rPr>
        <w:t>-</w:t>
      </w:r>
      <w:r>
        <w:rPr>
          <w:bCs/>
          <w:iCs/>
          <w:sz w:val="24"/>
          <w:szCs w:val="24"/>
          <w:lang w:val="sr-Cyrl-RS"/>
        </w:rPr>
        <w:t xml:space="preserve"> Алекса Шуловић</w:t>
      </w:r>
      <w:r w:rsidRPr="000A2D53">
        <w:rPr>
          <w:bCs/>
          <w:iCs/>
          <w:sz w:val="24"/>
          <w:szCs w:val="24"/>
          <w:lang w:val="hr-HR"/>
        </w:rPr>
        <w:t>, дипл. инж. шум.</w:t>
      </w:r>
    </w:p>
    <w:p w14:paraId="0D2A6A7E" w14:textId="77777777" w:rsidR="00974490" w:rsidRPr="000A2D53" w:rsidRDefault="00974490" w:rsidP="000A2D53">
      <w:pPr>
        <w:keepNext/>
        <w:jc w:val="both"/>
        <w:outlineLvl w:val="1"/>
        <w:rPr>
          <w:bCs/>
          <w:iCs/>
          <w:sz w:val="24"/>
          <w:szCs w:val="24"/>
          <w:lang w:val="sr-Cyrl-RS"/>
        </w:rPr>
      </w:pPr>
    </w:p>
    <w:p w14:paraId="47220F2D" w14:textId="3278E621" w:rsidR="000A2D53" w:rsidRPr="000A2D53" w:rsidRDefault="000A2D53" w:rsidP="000A2D53">
      <w:pPr>
        <w:keepNext/>
        <w:jc w:val="both"/>
        <w:outlineLvl w:val="1"/>
        <w:rPr>
          <w:bCs/>
          <w:iCs/>
          <w:sz w:val="24"/>
          <w:szCs w:val="24"/>
          <w:lang w:val="hr-HR"/>
        </w:rPr>
      </w:pPr>
      <w:r w:rsidRPr="000A2D53">
        <w:rPr>
          <w:bCs/>
          <w:iCs/>
          <w:sz w:val="24"/>
          <w:szCs w:val="24"/>
          <w:lang w:val="hr-HR"/>
        </w:rPr>
        <w:t>Припрема за штампу</w:t>
      </w:r>
      <w:r>
        <w:rPr>
          <w:bCs/>
          <w:iCs/>
          <w:sz w:val="24"/>
          <w:szCs w:val="24"/>
          <w:lang w:val="sr-Cyrl-RS"/>
        </w:rPr>
        <w:t xml:space="preserve"> </w:t>
      </w:r>
      <w:r w:rsidRPr="000A2D53">
        <w:rPr>
          <w:bCs/>
          <w:iCs/>
          <w:sz w:val="24"/>
          <w:szCs w:val="24"/>
          <w:lang w:val="hr-HR"/>
        </w:rPr>
        <w:t>-</w:t>
      </w:r>
      <w:r w:rsidRPr="000A2D53">
        <w:rPr>
          <w:bCs/>
          <w:iCs/>
          <w:sz w:val="24"/>
          <w:szCs w:val="24"/>
          <w:lang w:val="sr-Cyrl-RS"/>
        </w:rPr>
        <w:t xml:space="preserve"> </w:t>
      </w:r>
      <w:r w:rsidRPr="000A2D53">
        <w:rPr>
          <w:bCs/>
          <w:iCs/>
          <w:sz w:val="24"/>
          <w:szCs w:val="24"/>
          <w:lang w:val="hr-HR"/>
        </w:rPr>
        <w:t>Небојша Жарковић, дипл. инж. шум.</w:t>
      </w:r>
    </w:p>
    <w:p w14:paraId="00AD1049" w14:textId="0F8D3221" w:rsidR="000A2D53" w:rsidRPr="000A2D53" w:rsidRDefault="000A2D53" w:rsidP="000A2D53">
      <w:pPr>
        <w:keepNext/>
        <w:jc w:val="both"/>
        <w:outlineLvl w:val="1"/>
        <w:rPr>
          <w:bCs/>
          <w:iCs/>
          <w:sz w:val="24"/>
          <w:szCs w:val="24"/>
          <w:lang w:val="hr-HR"/>
        </w:rPr>
      </w:pPr>
      <w:r>
        <w:rPr>
          <w:bCs/>
          <w:iCs/>
          <w:sz w:val="24"/>
          <w:szCs w:val="24"/>
          <w:lang w:val="sr-Cyrl-RS"/>
        </w:rPr>
        <w:t xml:space="preserve">                                     </w:t>
      </w:r>
      <w:r w:rsidRPr="000A2D53">
        <w:rPr>
          <w:bCs/>
          <w:iCs/>
          <w:sz w:val="24"/>
          <w:szCs w:val="24"/>
          <w:lang w:val="hr-HR"/>
        </w:rPr>
        <w:t>-</w:t>
      </w:r>
      <w:r w:rsidRPr="000A2D53">
        <w:rPr>
          <w:bCs/>
          <w:iCs/>
          <w:sz w:val="24"/>
          <w:szCs w:val="24"/>
          <w:lang w:val="sr-Cyrl-RS"/>
        </w:rPr>
        <w:t xml:space="preserve"> Стефан Косовац</w:t>
      </w:r>
      <w:r w:rsidRPr="000A2D53">
        <w:rPr>
          <w:bCs/>
          <w:iCs/>
          <w:sz w:val="24"/>
          <w:szCs w:val="24"/>
          <w:lang w:val="hr-HR"/>
        </w:rPr>
        <w:t>, дипл. инж. шум.</w:t>
      </w:r>
    </w:p>
    <w:p w14:paraId="66BD11C6" w14:textId="77777777" w:rsidR="000A2D53" w:rsidRPr="000A2D53" w:rsidRDefault="000A2D53" w:rsidP="000A2D53">
      <w:pPr>
        <w:keepNext/>
        <w:jc w:val="both"/>
        <w:outlineLvl w:val="1"/>
        <w:rPr>
          <w:bCs/>
          <w:iCs/>
          <w:sz w:val="24"/>
          <w:szCs w:val="24"/>
          <w:lang w:val="hr-HR"/>
        </w:rPr>
      </w:pPr>
    </w:p>
    <w:p w14:paraId="4400E073" w14:textId="77777777" w:rsidR="00345367" w:rsidRPr="00345367" w:rsidRDefault="00345367" w:rsidP="00345367">
      <w:pPr>
        <w:keepNext/>
        <w:jc w:val="center"/>
        <w:outlineLvl w:val="1"/>
        <w:rPr>
          <w:b/>
          <w:i/>
          <w:sz w:val="28"/>
          <w:szCs w:val="28"/>
          <w:lang w:val="sl-SI"/>
        </w:rPr>
      </w:pPr>
      <w:r w:rsidRPr="00345367">
        <w:rPr>
          <w:b/>
          <w:i/>
          <w:sz w:val="28"/>
          <w:szCs w:val="28"/>
          <w:lang w:val="sr-Cyrl-RS"/>
        </w:rPr>
        <w:t>5</w:t>
      </w:r>
      <w:r w:rsidRPr="00345367">
        <w:rPr>
          <w:b/>
          <w:i/>
          <w:sz w:val="28"/>
          <w:szCs w:val="28"/>
          <w:lang w:val="sl-SI"/>
        </w:rPr>
        <w:t>.3. Изрaдa кaрaтa</w:t>
      </w:r>
    </w:p>
    <w:p w14:paraId="70AF7A09" w14:textId="77777777" w:rsidR="00345367" w:rsidRPr="00345367" w:rsidRDefault="00345367" w:rsidP="00345367">
      <w:pPr>
        <w:keepNext/>
        <w:jc w:val="center"/>
        <w:outlineLvl w:val="1"/>
        <w:rPr>
          <w:bCs/>
          <w:iCs/>
          <w:sz w:val="24"/>
          <w:szCs w:val="24"/>
          <w:lang w:val="sl-SI"/>
        </w:rPr>
      </w:pPr>
    </w:p>
    <w:p w14:paraId="16E99871" w14:textId="77777777" w:rsidR="00345367" w:rsidRPr="00345367" w:rsidRDefault="00345367" w:rsidP="00345367">
      <w:pPr>
        <w:keepNext/>
        <w:jc w:val="both"/>
        <w:outlineLvl w:val="1"/>
        <w:rPr>
          <w:bCs/>
          <w:iCs/>
          <w:sz w:val="24"/>
          <w:szCs w:val="24"/>
          <w:lang w:val="sl-SI"/>
        </w:rPr>
      </w:pPr>
      <w:r w:rsidRPr="00345367">
        <w:rPr>
          <w:bCs/>
          <w:iCs/>
          <w:sz w:val="24"/>
          <w:szCs w:val="24"/>
          <w:lang w:val="sl-SI"/>
        </w:rPr>
        <w:t>Нa oснoву снимaњa нa тeрeну и кaтaстaрскoг стaњa изрaђуjу сe кaртe кao сaстaвни дeo пoсeбнe oснoвe. Прeмa врсти и нaчину упoтрeбe рaзликуjeмo:</w:t>
      </w:r>
    </w:p>
    <w:p w14:paraId="1A89F38E"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r>
      <w:r w:rsidRPr="00345367">
        <w:rPr>
          <w:b/>
          <w:i/>
          <w:sz w:val="24"/>
          <w:szCs w:val="24"/>
          <w:lang w:val="sl-SI"/>
        </w:rPr>
        <w:t>1. Карта са катастарском поделом</w:t>
      </w:r>
      <w:r w:rsidRPr="00345367">
        <w:rPr>
          <w:bCs/>
          <w:iCs/>
          <w:sz w:val="24"/>
          <w:szCs w:val="24"/>
          <w:lang w:val="sl-SI"/>
        </w:rPr>
        <w:t xml:space="preserve"> изрaђуjу сe у рaзмeри 1:10.000 и сaдржe:</w:t>
      </w:r>
    </w:p>
    <w:p w14:paraId="39515385"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t xml:space="preserve">-спoљнe грaницe шумe сa грaничним знaцимa и њихoвим брojeвимa и туђa зeмљиштa унутaр  друштвeнoг  пoсeдa. </w:t>
      </w:r>
    </w:p>
    <w:p w14:paraId="7FFDF359"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t xml:space="preserve">- грaницe гaздинскe jeдиницe. </w:t>
      </w:r>
    </w:p>
    <w:p w14:paraId="4C6D9BF6"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t>- кaтaстaрскe oпштинe, oпштинe, oдeљeњa и сaстojинe.</w:t>
      </w:r>
    </w:p>
    <w:p w14:paraId="24050529"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t xml:space="preserve">- сaoбрaћajницe и други oбjeкти. </w:t>
      </w:r>
    </w:p>
    <w:p w14:paraId="6FA3B2BC"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t>- рeчни тoкoви. вaжниjи извoри, прoсeкe, тригoнoмeтриjскe тaчкe нa кoje je вeзaн дeтaљaн гeoдeтски прeмeр, кao и свe oстaлe снимљeнe пojeдинoсти вaжнe зa извoђeњe гaздoвaњa.</w:t>
      </w:r>
    </w:p>
    <w:p w14:paraId="760CC304"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r>
      <w:r w:rsidRPr="00345367">
        <w:rPr>
          <w:b/>
          <w:i/>
          <w:sz w:val="24"/>
          <w:szCs w:val="24"/>
          <w:lang w:val="sl-SI"/>
        </w:rPr>
        <w:t>2. Прeглeднe кaртe</w:t>
      </w:r>
      <w:r w:rsidRPr="00345367">
        <w:rPr>
          <w:bCs/>
          <w:iCs/>
          <w:sz w:val="24"/>
          <w:szCs w:val="24"/>
          <w:lang w:val="sl-SI"/>
        </w:rPr>
        <w:t>, изрaђуjу сe у рaзмeри 1: 50.000 и друге размере у зависности од величине и разуђености ГЈ.</w:t>
      </w:r>
    </w:p>
    <w:p w14:paraId="62A25FDF"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r>
      <w:r w:rsidRPr="00345367">
        <w:rPr>
          <w:b/>
          <w:i/>
          <w:sz w:val="24"/>
          <w:szCs w:val="24"/>
          <w:lang w:val="sl-SI"/>
        </w:rPr>
        <w:t>3. Карта премера</w:t>
      </w:r>
      <w:r w:rsidRPr="00345367">
        <w:rPr>
          <w:bCs/>
          <w:iCs/>
          <w:sz w:val="24"/>
          <w:szCs w:val="24"/>
          <w:lang w:val="sl-SI"/>
        </w:rPr>
        <w:t xml:space="preserve">, изрaђуjу сe у рaзмeри 1:20.000 </w:t>
      </w:r>
    </w:p>
    <w:p w14:paraId="0A44CBC0"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r>
      <w:r w:rsidRPr="00345367">
        <w:rPr>
          <w:b/>
          <w:i/>
          <w:sz w:val="24"/>
          <w:szCs w:val="24"/>
          <w:lang w:val="sl-SI"/>
        </w:rPr>
        <w:t>4. Кaртe основне намене</w:t>
      </w:r>
      <w:r w:rsidRPr="00345367">
        <w:rPr>
          <w:bCs/>
          <w:iCs/>
          <w:sz w:val="24"/>
          <w:szCs w:val="24"/>
          <w:lang w:val="sl-SI"/>
        </w:rPr>
        <w:t>, рaзмeрe 1:20.000</w:t>
      </w:r>
    </w:p>
    <w:p w14:paraId="0C494125" w14:textId="77777777" w:rsidR="00345367" w:rsidRPr="00345367" w:rsidRDefault="00345367" w:rsidP="00345367">
      <w:pPr>
        <w:keepNext/>
        <w:jc w:val="both"/>
        <w:outlineLvl w:val="1"/>
        <w:rPr>
          <w:bCs/>
          <w:iCs/>
          <w:sz w:val="24"/>
          <w:szCs w:val="24"/>
          <w:lang w:val="sl-SI"/>
        </w:rPr>
      </w:pPr>
      <w:r w:rsidRPr="00345367">
        <w:rPr>
          <w:bCs/>
          <w:iCs/>
          <w:sz w:val="24"/>
          <w:szCs w:val="24"/>
          <w:lang w:val="sl-SI"/>
        </w:rPr>
        <w:tab/>
      </w:r>
      <w:r w:rsidRPr="00345367">
        <w:rPr>
          <w:b/>
          <w:i/>
          <w:sz w:val="24"/>
          <w:szCs w:val="24"/>
          <w:lang w:val="sl-SI"/>
        </w:rPr>
        <w:t>5. Карта путне мреже</w:t>
      </w:r>
      <w:r w:rsidRPr="00345367">
        <w:rPr>
          <w:bCs/>
          <w:iCs/>
          <w:sz w:val="24"/>
          <w:szCs w:val="24"/>
          <w:lang w:val="sl-SI"/>
        </w:rPr>
        <w:t xml:space="preserve"> 1:25.000  </w:t>
      </w:r>
    </w:p>
    <w:p w14:paraId="7154EB5A" w14:textId="77777777" w:rsidR="00345367" w:rsidRPr="00345367" w:rsidRDefault="00345367" w:rsidP="00345367">
      <w:pPr>
        <w:keepNext/>
        <w:jc w:val="both"/>
        <w:outlineLvl w:val="1"/>
        <w:rPr>
          <w:bCs/>
          <w:iCs/>
          <w:sz w:val="24"/>
          <w:szCs w:val="24"/>
          <w:lang w:val="sl-SI"/>
        </w:rPr>
      </w:pPr>
    </w:p>
    <w:p w14:paraId="61D5BD66" w14:textId="77777777" w:rsidR="00345367" w:rsidRDefault="00345367" w:rsidP="00345367">
      <w:pPr>
        <w:keepNext/>
        <w:jc w:val="both"/>
        <w:outlineLvl w:val="1"/>
        <w:rPr>
          <w:bCs/>
          <w:iCs/>
          <w:sz w:val="24"/>
          <w:szCs w:val="24"/>
          <w:lang w:val="sr-Cyrl-RS"/>
        </w:rPr>
      </w:pPr>
      <w:r w:rsidRPr="00345367">
        <w:rPr>
          <w:bCs/>
          <w:iCs/>
          <w:sz w:val="24"/>
          <w:szCs w:val="24"/>
          <w:lang w:val="sl-SI"/>
        </w:rPr>
        <w:tab/>
        <w:t>Све карте је израдио - Предраг Ердоглија, шум. тех.</w:t>
      </w:r>
    </w:p>
    <w:p w14:paraId="7F0867BF" w14:textId="77777777" w:rsidR="00345367" w:rsidRPr="00345367" w:rsidRDefault="00345367" w:rsidP="00345367">
      <w:pPr>
        <w:keepNext/>
        <w:jc w:val="both"/>
        <w:outlineLvl w:val="1"/>
        <w:rPr>
          <w:bCs/>
          <w:iCs/>
          <w:sz w:val="24"/>
          <w:szCs w:val="24"/>
          <w:lang w:val="sr-Cyrl-RS"/>
        </w:rPr>
      </w:pPr>
    </w:p>
    <w:p w14:paraId="2C8E2A1B" w14:textId="77777777" w:rsidR="00AC4BEC" w:rsidRDefault="00AC4BEC" w:rsidP="000B326E">
      <w:pPr>
        <w:spacing w:after="60"/>
        <w:ind w:firstLine="720"/>
        <w:rPr>
          <w:b/>
          <w:i/>
          <w:sz w:val="24"/>
          <w:szCs w:val="24"/>
          <w:lang w:val="sr-Cyrl-RS"/>
        </w:rPr>
      </w:pPr>
    </w:p>
    <w:p w14:paraId="06F8CD7E" w14:textId="77777777" w:rsidR="00345367" w:rsidRDefault="00345367" w:rsidP="00345367">
      <w:pPr>
        <w:keepNext/>
        <w:jc w:val="center"/>
        <w:outlineLvl w:val="1"/>
        <w:rPr>
          <w:b/>
          <w:i/>
          <w:sz w:val="28"/>
          <w:lang w:val="hr-HR"/>
        </w:rPr>
      </w:pPr>
      <w:r w:rsidRPr="00345367">
        <w:rPr>
          <w:b/>
          <w:i/>
          <w:sz w:val="28"/>
          <w:lang w:val="hr-HR"/>
        </w:rPr>
        <w:lastRenderedPageBreak/>
        <w:t>5.4. Изрaдa планова тeкстуaлнoг дeлa</w:t>
      </w:r>
    </w:p>
    <w:p w14:paraId="48AFBCB1" w14:textId="77777777" w:rsidR="00E04576" w:rsidRPr="00E04576" w:rsidRDefault="00E04576" w:rsidP="00345367">
      <w:pPr>
        <w:keepNext/>
        <w:jc w:val="center"/>
        <w:outlineLvl w:val="1"/>
        <w:rPr>
          <w:b/>
          <w:i/>
          <w:sz w:val="24"/>
          <w:szCs w:val="24"/>
          <w:lang w:val="sr-Cyrl-RS"/>
        </w:rPr>
      </w:pPr>
    </w:p>
    <w:p w14:paraId="11F00CE7" w14:textId="77777777" w:rsidR="00345367" w:rsidRPr="00345367" w:rsidRDefault="00345367" w:rsidP="00345367">
      <w:pPr>
        <w:keepNext/>
        <w:jc w:val="both"/>
        <w:outlineLvl w:val="1"/>
        <w:rPr>
          <w:bCs/>
          <w:iCs/>
          <w:sz w:val="24"/>
          <w:szCs w:val="24"/>
          <w:lang w:val="sr-Cyrl-RS"/>
        </w:rPr>
      </w:pPr>
      <w:r w:rsidRPr="00345367">
        <w:rPr>
          <w:bCs/>
          <w:iCs/>
          <w:sz w:val="24"/>
          <w:szCs w:val="24"/>
          <w:lang w:val="sr-Cyrl-RS"/>
        </w:rPr>
        <w:t xml:space="preserve">Текстуални део ове основе газдовања шумама, са свим елементима које основа садржи по </w:t>
      </w:r>
      <w:r w:rsidRPr="00345367">
        <w:rPr>
          <w:b/>
          <w:i/>
          <w:sz w:val="24"/>
          <w:szCs w:val="24"/>
          <w:lang w:val="sr-Cyrl-RS"/>
        </w:rPr>
        <w:t>Правилнику о основи газдовања шумама,извођачком пројекту газдовања шумама,евидентирању шумских радова и шумској хроници (Сл.Гласник РС.бр.18/2024), у</w:t>
      </w:r>
      <w:r w:rsidRPr="00345367">
        <w:rPr>
          <w:bCs/>
          <w:iCs/>
          <w:sz w:val="24"/>
          <w:szCs w:val="24"/>
          <w:lang w:val="sr-Cyrl-RS"/>
        </w:rPr>
        <w:t>радили су пројектанти Одсека за израду основа и планова газдовања  Шумског газдинства "Столови " Краљево:</w:t>
      </w:r>
    </w:p>
    <w:p w14:paraId="412BC140" w14:textId="77777777" w:rsidR="00345367" w:rsidRPr="00345367" w:rsidRDefault="00345367" w:rsidP="00345367">
      <w:pPr>
        <w:keepNext/>
        <w:jc w:val="both"/>
        <w:outlineLvl w:val="1"/>
        <w:rPr>
          <w:bCs/>
          <w:iCs/>
          <w:sz w:val="24"/>
          <w:szCs w:val="24"/>
          <w:lang w:val="sr-Cyrl-RS"/>
        </w:rPr>
      </w:pPr>
      <w:r w:rsidRPr="00345367">
        <w:rPr>
          <w:bCs/>
          <w:iCs/>
          <w:sz w:val="24"/>
          <w:szCs w:val="24"/>
          <w:lang w:val="sr-Cyrl-RS"/>
        </w:rPr>
        <w:t>- Небојша Жарковић, дипл. инж. шум. (број лиценце 0311)</w:t>
      </w:r>
    </w:p>
    <w:p w14:paraId="46A18B18" w14:textId="77777777" w:rsidR="00345367" w:rsidRPr="00345367" w:rsidRDefault="00345367" w:rsidP="00345367">
      <w:pPr>
        <w:keepNext/>
        <w:jc w:val="both"/>
        <w:outlineLvl w:val="1"/>
        <w:rPr>
          <w:bCs/>
          <w:iCs/>
          <w:sz w:val="24"/>
          <w:szCs w:val="24"/>
          <w:lang w:val="sr-Latn-RS"/>
        </w:rPr>
      </w:pPr>
      <w:r w:rsidRPr="00345367">
        <w:rPr>
          <w:bCs/>
          <w:iCs/>
          <w:sz w:val="24"/>
          <w:szCs w:val="24"/>
          <w:lang w:val="sr-Cyrl-RS"/>
        </w:rPr>
        <w:t>- Стефан Косовац, дипл. инж. шум. (број лиценце 0947 )</w:t>
      </w:r>
    </w:p>
    <w:p w14:paraId="3E61DF33" w14:textId="77777777" w:rsidR="00345367" w:rsidRDefault="00345367" w:rsidP="00345367">
      <w:pPr>
        <w:spacing w:after="60"/>
        <w:ind w:firstLine="720"/>
        <w:rPr>
          <w:b/>
          <w:i/>
          <w:sz w:val="24"/>
          <w:szCs w:val="24"/>
          <w:lang w:val="sr-Cyrl-RS"/>
        </w:rPr>
      </w:pPr>
    </w:p>
    <w:p w14:paraId="5FCFECDC" w14:textId="77777777" w:rsidR="00345367" w:rsidRDefault="00345367" w:rsidP="000B326E">
      <w:pPr>
        <w:spacing w:after="60"/>
        <w:ind w:firstLine="720"/>
        <w:rPr>
          <w:b/>
          <w:i/>
          <w:sz w:val="24"/>
          <w:szCs w:val="24"/>
          <w:lang w:val="sr-Cyrl-RS"/>
        </w:rPr>
      </w:pPr>
    </w:p>
    <w:p w14:paraId="46BEA8F6" w14:textId="77777777" w:rsidR="00345367" w:rsidRDefault="00345367" w:rsidP="000B326E">
      <w:pPr>
        <w:spacing w:after="60"/>
        <w:ind w:firstLine="720"/>
        <w:rPr>
          <w:b/>
          <w:i/>
          <w:sz w:val="24"/>
          <w:szCs w:val="24"/>
          <w:lang w:val="sr-Cyrl-RS"/>
        </w:rPr>
      </w:pPr>
    </w:p>
    <w:p w14:paraId="4D13B9F9" w14:textId="77777777" w:rsidR="00380A56" w:rsidRDefault="00380A56" w:rsidP="000B326E">
      <w:pPr>
        <w:spacing w:after="60"/>
        <w:ind w:firstLine="720"/>
        <w:rPr>
          <w:b/>
          <w:i/>
          <w:sz w:val="24"/>
          <w:szCs w:val="24"/>
          <w:lang w:val="sr-Cyrl-RS"/>
        </w:rPr>
      </w:pPr>
    </w:p>
    <w:p w14:paraId="08D27075" w14:textId="77777777" w:rsidR="00380A56" w:rsidRDefault="00380A56" w:rsidP="000B326E">
      <w:pPr>
        <w:spacing w:after="60"/>
        <w:ind w:firstLine="720"/>
        <w:rPr>
          <w:b/>
          <w:i/>
          <w:sz w:val="24"/>
          <w:szCs w:val="24"/>
          <w:lang w:val="sr-Cyrl-RS"/>
        </w:rPr>
      </w:pPr>
    </w:p>
    <w:p w14:paraId="0C30FAAB" w14:textId="77777777" w:rsidR="00380A56" w:rsidRDefault="00380A56" w:rsidP="000B326E">
      <w:pPr>
        <w:spacing w:after="60"/>
        <w:ind w:firstLine="720"/>
        <w:rPr>
          <w:b/>
          <w:i/>
          <w:sz w:val="24"/>
          <w:szCs w:val="24"/>
          <w:lang w:val="sr-Cyrl-RS"/>
        </w:rPr>
      </w:pPr>
    </w:p>
    <w:p w14:paraId="4E0D3482" w14:textId="77777777" w:rsidR="00380A56" w:rsidRDefault="00380A56" w:rsidP="000B326E">
      <w:pPr>
        <w:spacing w:after="60"/>
        <w:ind w:firstLine="720"/>
        <w:rPr>
          <w:b/>
          <w:i/>
          <w:sz w:val="24"/>
          <w:szCs w:val="24"/>
          <w:lang w:val="sr-Cyrl-RS"/>
        </w:rPr>
      </w:pPr>
    </w:p>
    <w:p w14:paraId="6BA43684" w14:textId="77777777" w:rsidR="00380A56" w:rsidRDefault="00380A56" w:rsidP="000B326E">
      <w:pPr>
        <w:spacing w:after="60"/>
        <w:ind w:firstLine="720"/>
        <w:rPr>
          <w:b/>
          <w:i/>
          <w:sz w:val="24"/>
          <w:szCs w:val="24"/>
          <w:lang w:val="sr-Cyrl-RS"/>
        </w:rPr>
      </w:pPr>
    </w:p>
    <w:p w14:paraId="15CC573F" w14:textId="77777777" w:rsidR="00380A56" w:rsidRDefault="00380A56" w:rsidP="000B326E">
      <w:pPr>
        <w:spacing w:after="60"/>
        <w:ind w:firstLine="720"/>
        <w:rPr>
          <w:b/>
          <w:i/>
          <w:sz w:val="24"/>
          <w:szCs w:val="24"/>
          <w:lang w:val="sr-Cyrl-RS"/>
        </w:rPr>
      </w:pPr>
    </w:p>
    <w:p w14:paraId="5B3BD7F0" w14:textId="77777777" w:rsidR="00380A56" w:rsidRDefault="00380A56" w:rsidP="000B326E">
      <w:pPr>
        <w:spacing w:after="60"/>
        <w:ind w:firstLine="720"/>
        <w:rPr>
          <w:b/>
          <w:i/>
          <w:sz w:val="24"/>
          <w:szCs w:val="24"/>
          <w:lang w:val="sr-Cyrl-RS"/>
        </w:rPr>
      </w:pPr>
    </w:p>
    <w:p w14:paraId="21D7FA0A" w14:textId="77777777" w:rsidR="00380A56" w:rsidRDefault="00380A56" w:rsidP="000B326E">
      <w:pPr>
        <w:spacing w:after="60"/>
        <w:ind w:firstLine="720"/>
        <w:rPr>
          <w:b/>
          <w:i/>
          <w:sz w:val="24"/>
          <w:szCs w:val="24"/>
          <w:lang w:val="sr-Cyrl-RS"/>
        </w:rPr>
      </w:pPr>
    </w:p>
    <w:p w14:paraId="75A02207" w14:textId="77777777" w:rsidR="00380A56" w:rsidRDefault="00380A56" w:rsidP="000B326E">
      <w:pPr>
        <w:spacing w:after="60"/>
        <w:ind w:firstLine="720"/>
        <w:rPr>
          <w:b/>
          <w:i/>
          <w:sz w:val="24"/>
          <w:szCs w:val="24"/>
          <w:lang w:val="sr-Cyrl-RS"/>
        </w:rPr>
      </w:pPr>
    </w:p>
    <w:p w14:paraId="1B4662ED" w14:textId="77777777" w:rsidR="00380A56" w:rsidRDefault="00380A56" w:rsidP="000B326E">
      <w:pPr>
        <w:spacing w:after="60"/>
        <w:ind w:firstLine="720"/>
        <w:rPr>
          <w:b/>
          <w:i/>
          <w:sz w:val="24"/>
          <w:szCs w:val="24"/>
          <w:lang w:val="sr-Cyrl-RS"/>
        </w:rPr>
      </w:pPr>
    </w:p>
    <w:p w14:paraId="764DE5A7" w14:textId="77777777" w:rsidR="00380A56" w:rsidRDefault="00380A56" w:rsidP="000B326E">
      <w:pPr>
        <w:spacing w:after="60"/>
        <w:ind w:firstLine="720"/>
        <w:rPr>
          <w:b/>
          <w:i/>
          <w:sz w:val="24"/>
          <w:szCs w:val="24"/>
          <w:lang w:val="sr-Cyrl-RS"/>
        </w:rPr>
      </w:pPr>
    </w:p>
    <w:p w14:paraId="2570236B" w14:textId="77777777" w:rsidR="00380A56" w:rsidRDefault="00380A56" w:rsidP="000B326E">
      <w:pPr>
        <w:spacing w:after="60"/>
        <w:ind w:firstLine="720"/>
        <w:rPr>
          <w:b/>
          <w:i/>
          <w:sz w:val="24"/>
          <w:szCs w:val="24"/>
          <w:lang w:val="sr-Cyrl-RS"/>
        </w:rPr>
      </w:pPr>
    </w:p>
    <w:p w14:paraId="5A0B7AFD" w14:textId="77777777" w:rsidR="00380A56" w:rsidRDefault="00380A56" w:rsidP="000B326E">
      <w:pPr>
        <w:spacing w:after="60"/>
        <w:ind w:firstLine="720"/>
        <w:rPr>
          <w:b/>
          <w:i/>
          <w:sz w:val="24"/>
          <w:szCs w:val="24"/>
          <w:lang w:val="sr-Cyrl-RS"/>
        </w:rPr>
      </w:pPr>
    </w:p>
    <w:p w14:paraId="057A21D1" w14:textId="77777777" w:rsidR="00380A56" w:rsidRDefault="00380A56" w:rsidP="000B326E">
      <w:pPr>
        <w:spacing w:after="60"/>
        <w:ind w:firstLine="720"/>
        <w:rPr>
          <w:b/>
          <w:i/>
          <w:sz w:val="24"/>
          <w:szCs w:val="24"/>
          <w:lang w:val="sr-Cyrl-RS"/>
        </w:rPr>
      </w:pPr>
    </w:p>
    <w:p w14:paraId="3970039A" w14:textId="77777777" w:rsidR="00380A56" w:rsidRDefault="00380A56" w:rsidP="000B326E">
      <w:pPr>
        <w:spacing w:after="60"/>
        <w:ind w:firstLine="720"/>
        <w:rPr>
          <w:b/>
          <w:i/>
          <w:sz w:val="24"/>
          <w:szCs w:val="24"/>
          <w:lang w:val="sr-Cyrl-RS"/>
        </w:rPr>
      </w:pPr>
    </w:p>
    <w:p w14:paraId="1946F906" w14:textId="77777777" w:rsidR="00380A56" w:rsidRDefault="00380A56" w:rsidP="000B326E">
      <w:pPr>
        <w:spacing w:after="60"/>
        <w:ind w:firstLine="720"/>
        <w:rPr>
          <w:b/>
          <w:i/>
          <w:sz w:val="24"/>
          <w:szCs w:val="24"/>
          <w:lang w:val="sr-Cyrl-RS"/>
        </w:rPr>
      </w:pPr>
    </w:p>
    <w:p w14:paraId="52CC18FF" w14:textId="77777777" w:rsidR="00380A56" w:rsidRDefault="00380A56" w:rsidP="000B326E">
      <w:pPr>
        <w:spacing w:after="60"/>
        <w:ind w:firstLine="720"/>
        <w:rPr>
          <w:b/>
          <w:i/>
          <w:sz w:val="24"/>
          <w:szCs w:val="24"/>
          <w:lang w:val="sr-Cyrl-RS"/>
        </w:rPr>
      </w:pPr>
    </w:p>
    <w:p w14:paraId="7AE7C2DA" w14:textId="77777777" w:rsidR="00380A56" w:rsidRDefault="00380A56" w:rsidP="000B326E">
      <w:pPr>
        <w:spacing w:after="60"/>
        <w:ind w:firstLine="720"/>
        <w:rPr>
          <w:b/>
          <w:i/>
          <w:sz w:val="24"/>
          <w:szCs w:val="24"/>
          <w:lang w:val="sr-Cyrl-RS"/>
        </w:rPr>
      </w:pPr>
    </w:p>
    <w:p w14:paraId="282B2BB2" w14:textId="77777777" w:rsidR="00380A56" w:rsidRDefault="00380A56" w:rsidP="000B326E">
      <w:pPr>
        <w:spacing w:after="60"/>
        <w:ind w:firstLine="720"/>
        <w:rPr>
          <w:b/>
          <w:i/>
          <w:sz w:val="24"/>
          <w:szCs w:val="24"/>
          <w:lang w:val="sr-Cyrl-RS"/>
        </w:rPr>
      </w:pPr>
    </w:p>
    <w:p w14:paraId="1B3800F1" w14:textId="77777777" w:rsidR="00380A56" w:rsidRDefault="00380A56" w:rsidP="000B326E">
      <w:pPr>
        <w:spacing w:after="60"/>
        <w:ind w:firstLine="720"/>
        <w:rPr>
          <w:b/>
          <w:i/>
          <w:sz w:val="24"/>
          <w:szCs w:val="24"/>
          <w:lang w:val="sr-Cyrl-RS"/>
        </w:rPr>
      </w:pPr>
    </w:p>
    <w:p w14:paraId="4E88D6A5" w14:textId="77777777" w:rsidR="00380A56" w:rsidRDefault="00380A56" w:rsidP="000B326E">
      <w:pPr>
        <w:spacing w:after="60"/>
        <w:ind w:firstLine="720"/>
        <w:rPr>
          <w:b/>
          <w:i/>
          <w:sz w:val="24"/>
          <w:szCs w:val="24"/>
          <w:lang w:val="sr-Cyrl-RS"/>
        </w:rPr>
      </w:pPr>
    </w:p>
    <w:p w14:paraId="729F6183" w14:textId="77777777" w:rsidR="00380A56" w:rsidRDefault="00380A56" w:rsidP="000B326E">
      <w:pPr>
        <w:spacing w:after="60"/>
        <w:ind w:firstLine="720"/>
        <w:rPr>
          <w:b/>
          <w:i/>
          <w:sz w:val="24"/>
          <w:szCs w:val="24"/>
          <w:lang w:val="sr-Cyrl-RS"/>
        </w:rPr>
      </w:pPr>
    </w:p>
    <w:p w14:paraId="676CDC2B" w14:textId="77777777" w:rsidR="00380A56" w:rsidRDefault="00380A56" w:rsidP="000B326E">
      <w:pPr>
        <w:spacing w:after="60"/>
        <w:ind w:firstLine="720"/>
        <w:rPr>
          <w:b/>
          <w:i/>
          <w:sz w:val="24"/>
          <w:szCs w:val="24"/>
          <w:lang w:val="sr-Cyrl-RS"/>
        </w:rPr>
      </w:pPr>
    </w:p>
    <w:p w14:paraId="564747F1" w14:textId="77777777" w:rsidR="00380A56" w:rsidRDefault="00380A56" w:rsidP="000B326E">
      <w:pPr>
        <w:spacing w:after="60"/>
        <w:ind w:firstLine="720"/>
        <w:rPr>
          <w:b/>
          <w:i/>
          <w:sz w:val="24"/>
          <w:szCs w:val="24"/>
          <w:lang w:val="sr-Cyrl-RS"/>
        </w:rPr>
      </w:pPr>
    </w:p>
    <w:p w14:paraId="079FDF17" w14:textId="77777777" w:rsidR="00380A56" w:rsidRDefault="00380A56" w:rsidP="000B326E">
      <w:pPr>
        <w:spacing w:after="60"/>
        <w:ind w:firstLine="720"/>
        <w:rPr>
          <w:b/>
          <w:i/>
          <w:sz w:val="24"/>
          <w:szCs w:val="24"/>
          <w:lang w:val="sr-Cyrl-RS"/>
        </w:rPr>
      </w:pPr>
    </w:p>
    <w:p w14:paraId="1B3E3679" w14:textId="77777777" w:rsidR="00380A56" w:rsidRDefault="00380A56" w:rsidP="000B326E">
      <w:pPr>
        <w:spacing w:after="60"/>
        <w:ind w:firstLine="720"/>
        <w:rPr>
          <w:b/>
          <w:i/>
          <w:sz w:val="24"/>
          <w:szCs w:val="24"/>
          <w:lang w:val="sr-Cyrl-RS"/>
        </w:rPr>
      </w:pPr>
    </w:p>
    <w:p w14:paraId="3CBC6D84" w14:textId="77777777" w:rsidR="00380A56" w:rsidRDefault="00380A56" w:rsidP="000B326E">
      <w:pPr>
        <w:spacing w:after="60"/>
        <w:ind w:firstLine="720"/>
        <w:rPr>
          <w:b/>
          <w:i/>
          <w:sz w:val="24"/>
          <w:szCs w:val="24"/>
          <w:lang w:val="sr-Cyrl-RS"/>
        </w:rPr>
      </w:pPr>
    </w:p>
    <w:p w14:paraId="13FA74C1" w14:textId="77777777" w:rsidR="00380A56" w:rsidRDefault="00380A56" w:rsidP="000B326E">
      <w:pPr>
        <w:spacing w:after="60"/>
        <w:ind w:firstLine="720"/>
        <w:rPr>
          <w:b/>
          <w:i/>
          <w:sz w:val="24"/>
          <w:szCs w:val="24"/>
          <w:lang w:val="sr-Cyrl-RS"/>
        </w:rPr>
      </w:pPr>
    </w:p>
    <w:p w14:paraId="1B64B492" w14:textId="77777777" w:rsidR="00345367" w:rsidRDefault="00345367" w:rsidP="000B326E">
      <w:pPr>
        <w:spacing w:after="60"/>
        <w:ind w:firstLine="720"/>
        <w:rPr>
          <w:b/>
          <w:i/>
          <w:sz w:val="24"/>
          <w:szCs w:val="24"/>
          <w:lang w:val="sr-Cyrl-RS"/>
        </w:rPr>
      </w:pPr>
    </w:p>
    <w:p w14:paraId="016FF84B" w14:textId="77777777" w:rsidR="00345367" w:rsidRDefault="00345367" w:rsidP="00345367">
      <w:pPr>
        <w:spacing w:after="60"/>
        <w:rPr>
          <w:b/>
          <w:i/>
          <w:sz w:val="24"/>
          <w:szCs w:val="24"/>
          <w:lang w:val="sr-Cyrl-RS"/>
        </w:rPr>
      </w:pPr>
    </w:p>
    <w:p w14:paraId="3AE61169" w14:textId="77777777" w:rsidR="00345367" w:rsidRDefault="00345367" w:rsidP="00345367">
      <w:pPr>
        <w:spacing w:after="60"/>
        <w:rPr>
          <w:b/>
          <w:i/>
          <w:sz w:val="24"/>
          <w:szCs w:val="24"/>
          <w:lang w:val="sr-Cyrl-RS"/>
        </w:rPr>
      </w:pPr>
    </w:p>
    <w:p w14:paraId="3F951203" w14:textId="77777777" w:rsidR="00345367" w:rsidRPr="0011354D" w:rsidRDefault="00345367" w:rsidP="000B326E">
      <w:pPr>
        <w:spacing w:after="60"/>
        <w:ind w:firstLine="720"/>
        <w:rPr>
          <w:b/>
          <w:i/>
          <w:sz w:val="24"/>
          <w:szCs w:val="24"/>
          <w:lang w:val="sr-Cyrl-RS"/>
        </w:rPr>
      </w:pPr>
    </w:p>
    <w:p w14:paraId="53117AA5" w14:textId="77777777" w:rsidR="00380A56" w:rsidRPr="00380A56" w:rsidRDefault="00380A56" w:rsidP="00380A56">
      <w:pPr>
        <w:keepNext/>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jc w:val="center"/>
        <w:outlineLvl w:val="1"/>
        <w:rPr>
          <w:b/>
          <w:i/>
          <w:sz w:val="36"/>
          <w:szCs w:val="36"/>
          <w:lang w:val="hr-HR"/>
        </w:rPr>
      </w:pPr>
      <w:bookmarkStart w:id="233" w:name="_Toc168564945"/>
      <w:r w:rsidRPr="00380A56">
        <w:rPr>
          <w:b/>
          <w:i/>
          <w:sz w:val="36"/>
          <w:szCs w:val="36"/>
          <w:lang w:val="hr-HR"/>
        </w:rPr>
        <w:lastRenderedPageBreak/>
        <w:t>6.0 ЗАВРШНЕ ОДРЕДБЕ</w:t>
      </w:r>
      <w:bookmarkEnd w:id="233"/>
    </w:p>
    <w:p w14:paraId="609ADBF7" w14:textId="77777777" w:rsidR="00380A56" w:rsidRPr="00380A56" w:rsidRDefault="00380A56" w:rsidP="00380A56">
      <w:pPr>
        <w:keepNext/>
        <w:jc w:val="center"/>
        <w:outlineLvl w:val="1"/>
        <w:rPr>
          <w:b/>
          <w:i/>
          <w:sz w:val="28"/>
          <w:szCs w:val="28"/>
          <w:lang w:val="sr-Cyrl-RS"/>
        </w:rPr>
      </w:pPr>
    </w:p>
    <w:p w14:paraId="2FF56C45" w14:textId="77777777" w:rsidR="00380A56" w:rsidRPr="00380A56" w:rsidRDefault="00380A56" w:rsidP="00380A5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rPr>
          <w:sz w:val="24"/>
          <w:szCs w:val="24"/>
          <w:lang w:val="sl-SI"/>
        </w:rPr>
      </w:pPr>
      <w:r w:rsidRPr="00380A56">
        <w:rPr>
          <w:sz w:val="24"/>
          <w:szCs w:val="24"/>
          <w:lang w:val="sl-SI"/>
        </w:rPr>
        <w:t xml:space="preserve">При изради ове основе водило се рачуна да њене одредбе буду у сагласности са одредбама Закона из других привредних и друштвених области, које су у било каквој вези са шумарством. </w:t>
      </w:r>
    </w:p>
    <w:p w14:paraId="75476F3A" w14:textId="77777777" w:rsidR="00380A56" w:rsidRPr="00380A56" w:rsidRDefault="00380A56" w:rsidP="00380A5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l-SI"/>
        </w:rPr>
      </w:pPr>
      <w:r w:rsidRPr="00380A56">
        <w:rPr>
          <w:sz w:val="24"/>
          <w:szCs w:val="24"/>
          <w:lang w:val="sl-SI"/>
        </w:rPr>
        <w:t>Ова основа усаглашена је са следећим законским и подзаконским актима:</w:t>
      </w:r>
    </w:p>
    <w:p w14:paraId="5082EDF1"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 Закон о шумама ("Службени гласник РС", бр. 30/10</w:t>
      </w:r>
      <w:r w:rsidRPr="00380A56">
        <w:rPr>
          <w:sz w:val="24"/>
          <w:szCs w:val="24"/>
          <w:lang w:val="sr-Cyrl-CS"/>
        </w:rPr>
        <w:t>, 93/12</w:t>
      </w:r>
      <w:r w:rsidRPr="00380A56">
        <w:rPr>
          <w:sz w:val="24"/>
          <w:szCs w:val="24"/>
          <w:lang w:val="sr-Latn-RS"/>
        </w:rPr>
        <w:t>, 89/15, 95</w:t>
      </w:r>
      <w:r w:rsidRPr="00380A56">
        <w:rPr>
          <w:sz w:val="24"/>
          <w:szCs w:val="24"/>
          <w:lang w:val="sr-Cyrl-RS"/>
        </w:rPr>
        <w:t>/</w:t>
      </w:r>
      <w:r w:rsidRPr="00380A56">
        <w:rPr>
          <w:sz w:val="24"/>
          <w:szCs w:val="24"/>
          <w:lang w:val="sr-Latn-RS"/>
        </w:rPr>
        <w:t>18</w:t>
      </w:r>
      <w:r w:rsidRPr="00380A56">
        <w:rPr>
          <w:sz w:val="24"/>
          <w:szCs w:val="24"/>
          <w:lang w:val="sr-Cyrl-RS"/>
        </w:rPr>
        <w:t>- др. закон</w:t>
      </w:r>
      <w:r w:rsidRPr="00380A56">
        <w:rPr>
          <w:sz w:val="24"/>
          <w:szCs w:val="24"/>
          <w:lang w:val="sl-SI"/>
        </w:rPr>
        <w:t>)</w:t>
      </w:r>
      <w:r w:rsidRPr="00380A56">
        <w:rPr>
          <w:sz w:val="24"/>
          <w:szCs w:val="24"/>
          <w:lang w:val="sr-Cyrl-RS"/>
        </w:rPr>
        <w:t xml:space="preserve"> </w:t>
      </w:r>
    </w:p>
    <w:p w14:paraId="49EF29B7" w14:textId="77777777" w:rsidR="00380A56" w:rsidRPr="00380A56" w:rsidRDefault="00380A56" w:rsidP="00380A56">
      <w:pPr>
        <w:numPr>
          <w:ilvl w:val="0"/>
          <w:numId w:val="15"/>
        </w:numPr>
        <w:jc w:val="both"/>
        <w:rPr>
          <w:sz w:val="24"/>
          <w:szCs w:val="24"/>
          <w:lang w:val="sl-SI"/>
        </w:rPr>
      </w:pPr>
      <w:r w:rsidRPr="00380A56">
        <w:rPr>
          <w:sz w:val="24"/>
          <w:szCs w:val="24"/>
          <w:lang w:val="sl-SI"/>
        </w:rPr>
        <w:t xml:space="preserve">Правилнику о </w:t>
      </w:r>
      <w:r w:rsidRPr="00380A56">
        <w:rPr>
          <w:sz w:val="24"/>
          <w:szCs w:val="24"/>
          <w:lang w:val="sr-Cyrl-RS"/>
        </w:rPr>
        <w:t>основи газдовања шумама,извођачком пројекту газдовања шумама,евидентирању шумских радова и шумској хроници</w:t>
      </w:r>
      <w:r w:rsidRPr="00380A56">
        <w:rPr>
          <w:sz w:val="24"/>
          <w:szCs w:val="24"/>
          <w:lang w:val="sl-SI"/>
        </w:rPr>
        <w:t xml:space="preserve"> (Сл.Гласник РС.бр.</w:t>
      </w:r>
      <w:r w:rsidRPr="00380A56">
        <w:rPr>
          <w:sz w:val="24"/>
          <w:szCs w:val="24"/>
          <w:lang w:val="sr-Cyrl-CS"/>
        </w:rPr>
        <w:t>18/2024</w:t>
      </w:r>
      <w:r w:rsidRPr="00380A56">
        <w:rPr>
          <w:sz w:val="24"/>
          <w:szCs w:val="24"/>
          <w:lang w:val="sl-SI"/>
        </w:rPr>
        <w:t>)</w:t>
      </w:r>
      <w:r w:rsidRPr="00380A56">
        <w:rPr>
          <w:sz w:val="24"/>
          <w:szCs w:val="24"/>
          <w:lang w:val="sr-Cyrl-CS"/>
        </w:rPr>
        <w:t>,</w:t>
      </w:r>
    </w:p>
    <w:p w14:paraId="77203249" w14:textId="77777777" w:rsidR="00380A56" w:rsidRPr="00380A56" w:rsidRDefault="00380A56" w:rsidP="00380A56">
      <w:pPr>
        <w:numPr>
          <w:ilvl w:val="0"/>
          <w:numId w:val="15"/>
        </w:numPr>
        <w:jc w:val="both"/>
        <w:rPr>
          <w:sz w:val="24"/>
          <w:szCs w:val="24"/>
          <w:lang w:val="sl-SI"/>
        </w:rPr>
      </w:pPr>
      <w:r w:rsidRPr="00380A56">
        <w:rPr>
          <w:sz w:val="24"/>
          <w:szCs w:val="24"/>
          <w:lang w:val="sl-SI"/>
        </w:rPr>
        <w:t>Правилник о садржини основа и програма газдовања шимама, годишњег извођачког плана  ("Службени гласник РС", бр. 122/03),</w:t>
      </w:r>
    </w:p>
    <w:p w14:paraId="29360E6F" w14:textId="77777777" w:rsidR="00380A56" w:rsidRPr="00380A56" w:rsidRDefault="00380A56" w:rsidP="00380A56">
      <w:pPr>
        <w:numPr>
          <w:ilvl w:val="0"/>
          <w:numId w:val="15"/>
        </w:numPr>
        <w:jc w:val="both"/>
        <w:rPr>
          <w:sz w:val="24"/>
          <w:szCs w:val="24"/>
          <w:lang w:val="sl-SI"/>
        </w:rPr>
      </w:pPr>
      <w:r w:rsidRPr="00380A56">
        <w:rPr>
          <w:sz w:val="24"/>
          <w:szCs w:val="24"/>
          <w:lang w:val="sl-SI"/>
        </w:rPr>
        <w:t>Правилник о условима и критеријумима за доделу и коришћење средстава за заштиту и унапређење шума ("Службени гласник РС", бр. 32/11);</w:t>
      </w:r>
    </w:p>
    <w:p w14:paraId="19D4922A" w14:textId="77777777" w:rsidR="00380A56" w:rsidRPr="00380A56" w:rsidRDefault="00380A56" w:rsidP="00380A56">
      <w:pPr>
        <w:numPr>
          <w:ilvl w:val="0"/>
          <w:numId w:val="15"/>
        </w:numPr>
        <w:jc w:val="both"/>
        <w:rPr>
          <w:sz w:val="24"/>
          <w:szCs w:val="24"/>
          <w:lang w:val="sl-SI"/>
        </w:rPr>
      </w:pPr>
      <w:r w:rsidRPr="00380A56">
        <w:rPr>
          <w:sz w:val="24"/>
          <w:szCs w:val="24"/>
          <w:lang w:val="sl-SI"/>
        </w:rPr>
        <w:t>Правилник о шумском реду ("Службени гласник РС", бр. 106/08,75/16);</w:t>
      </w:r>
    </w:p>
    <w:p w14:paraId="0AF826EF"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w:t>
      </w:r>
      <w:r w:rsidRPr="00380A56">
        <w:rPr>
          <w:sz w:val="24"/>
          <w:szCs w:val="24"/>
          <w:lang w:val="sl-SI"/>
        </w:rPr>
        <w:t>Просторн</w:t>
      </w:r>
      <w:r w:rsidRPr="00380A56">
        <w:rPr>
          <w:sz w:val="24"/>
          <w:szCs w:val="24"/>
          <w:lang w:val="sr-Cyrl-CS"/>
        </w:rPr>
        <w:t>ом</w:t>
      </w:r>
      <w:r w:rsidRPr="00380A56">
        <w:rPr>
          <w:sz w:val="24"/>
          <w:szCs w:val="24"/>
          <w:lang w:val="sl-SI"/>
        </w:rPr>
        <w:t xml:space="preserve"> план</w:t>
      </w:r>
      <w:r w:rsidRPr="00380A56">
        <w:rPr>
          <w:sz w:val="24"/>
          <w:szCs w:val="24"/>
          <w:lang w:val="sr-Cyrl-CS"/>
        </w:rPr>
        <w:t>у</w:t>
      </w:r>
      <w:r w:rsidRPr="00380A56">
        <w:rPr>
          <w:sz w:val="24"/>
          <w:szCs w:val="24"/>
          <w:lang w:val="sl-SI"/>
        </w:rPr>
        <w:t xml:space="preserve"> РС</w:t>
      </w:r>
      <w:r w:rsidRPr="00380A56">
        <w:rPr>
          <w:sz w:val="24"/>
          <w:szCs w:val="24"/>
          <w:lang w:val="sr-Cyrl-CS"/>
        </w:rPr>
        <w:t xml:space="preserve"> од 2010. до 2020. год.</w:t>
      </w:r>
      <w:r w:rsidRPr="00380A56">
        <w:rPr>
          <w:sz w:val="24"/>
          <w:szCs w:val="24"/>
          <w:lang w:val="sl-SI"/>
        </w:rPr>
        <w:t xml:space="preserve"> ("Службени гласник РС", бр. </w:t>
      </w:r>
      <w:r w:rsidRPr="00380A56">
        <w:rPr>
          <w:sz w:val="24"/>
          <w:szCs w:val="24"/>
          <w:lang w:val="sr-Cyrl-CS"/>
        </w:rPr>
        <w:t>88</w:t>
      </w:r>
      <w:r w:rsidRPr="00380A56">
        <w:rPr>
          <w:sz w:val="24"/>
          <w:szCs w:val="24"/>
          <w:lang w:val="sl-SI"/>
        </w:rPr>
        <w:t>/</w:t>
      </w:r>
      <w:r w:rsidRPr="00380A56">
        <w:rPr>
          <w:sz w:val="24"/>
          <w:szCs w:val="24"/>
          <w:lang w:val="sr-Cyrl-CS"/>
        </w:rPr>
        <w:t>10</w:t>
      </w:r>
      <w:r w:rsidRPr="00380A56">
        <w:rPr>
          <w:sz w:val="24"/>
          <w:szCs w:val="24"/>
          <w:lang w:val="sl-SI"/>
        </w:rPr>
        <w:t>);</w:t>
      </w:r>
    </w:p>
    <w:p w14:paraId="6CFA51D9"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планирању и изградњи ("Службени гласник РС", бр. </w:t>
      </w:r>
      <w:r w:rsidRPr="00380A56">
        <w:rPr>
          <w:sz w:val="24"/>
          <w:szCs w:val="24"/>
          <w:lang w:val="sr-Cyrl-CS"/>
        </w:rPr>
        <w:t>72/09, 81/09</w:t>
      </w:r>
      <w:r w:rsidRPr="00380A56">
        <w:rPr>
          <w:sz w:val="24"/>
          <w:szCs w:val="24"/>
          <w:lang w:val="sr-Latn-RS"/>
        </w:rPr>
        <w:t>,24/11 ,121/12,42/13,50/13,98/13132/14,145/14,83/18,31/19,37/19.,9/20</w:t>
      </w:r>
      <w:r w:rsidRPr="00380A56">
        <w:rPr>
          <w:sz w:val="24"/>
          <w:szCs w:val="24"/>
          <w:lang w:val="sr-Cyrl-RS"/>
        </w:rPr>
        <w:t>, 52/21 и 62/23</w:t>
      </w:r>
      <w:r w:rsidRPr="00380A56">
        <w:rPr>
          <w:sz w:val="24"/>
          <w:szCs w:val="24"/>
          <w:lang w:val="sl-SI"/>
        </w:rPr>
        <w:t>);</w:t>
      </w:r>
    </w:p>
    <w:p w14:paraId="5A22E66B" w14:textId="77777777" w:rsidR="00380A56" w:rsidRPr="00380A56" w:rsidRDefault="00380A56" w:rsidP="00380A56">
      <w:pPr>
        <w:numPr>
          <w:ilvl w:val="1"/>
          <w:numId w:val="37"/>
        </w:numPr>
        <w:jc w:val="both"/>
        <w:rPr>
          <w:sz w:val="24"/>
          <w:szCs w:val="24"/>
          <w:lang w:val="sl-SI"/>
        </w:rPr>
      </w:pPr>
      <w:r w:rsidRPr="00380A56">
        <w:rPr>
          <w:sz w:val="24"/>
          <w:szCs w:val="24"/>
          <w:lang w:val="sl-SI"/>
        </w:rPr>
        <w:t>Закон о</w:t>
      </w:r>
      <w:r w:rsidRPr="00380A56">
        <w:rPr>
          <w:sz w:val="24"/>
          <w:szCs w:val="24"/>
          <w:lang w:val="sr-Cyrl-CS"/>
        </w:rPr>
        <w:t xml:space="preserve"> дивљачи и</w:t>
      </w:r>
      <w:r w:rsidRPr="00380A56">
        <w:rPr>
          <w:sz w:val="24"/>
          <w:szCs w:val="24"/>
          <w:lang w:val="sl-SI"/>
        </w:rPr>
        <w:t xml:space="preserve"> ловству ("Службени гласник РС", бр. </w:t>
      </w:r>
      <w:r w:rsidRPr="00380A56">
        <w:rPr>
          <w:sz w:val="24"/>
          <w:szCs w:val="24"/>
          <w:lang w:val="sr-Cyrl-CS"/>
        </w:rPr>
        <w:t>18/10</w:t>
      </w:r>
      <w:r w:rsidRPr="00380A56">
        <w:rPr>
          <w:sz w:val="24"/>
          <w:szCs w:val="24"/>
          <w:lang w:val="sr-Latn-RS"/>
        </w:rPr>
        <w:t>,95/18</w:t>
      </w:r>
      <w:r w:rsidRPr="00380A56">
        <w:rPr>
          <w:sz w:val="24"/>
          <w:szCs w:val="24"/>
          <w:lang w:val="sr-Cyrl-RS"/>
        </w:rPr>
        <w:t>- др. закон</w:t>
      </w:r>
      <w:r w:rsidRPr="00380A56">
        <w:rPr>
          <w:sz w:val="24"/>
          <w:szCs w:val="24"/>
          <w:lang w:val="sl-SI"/>
        </w:rPr>
        <w:t>);</w:t>
      </w:r>
    </w:p>
    <w:p w14:paraId="07EE88FE" w14:textId="77777777" w:rsidR="00380A56" w:rsidRPr="00380A56" w:rsidRDefault="00380A56" w:rsidP="00380A56">
      <w:pPr>
        <w:numPr>
          <w:ilvl w:val="1"/>
          <w:numId w:val="37"/>
        </w:numPr>
        <w:jc w:val="both"/>
        <w:rPr>
          <w:sz w:val="24"/>
          <w:szCs w:val="24"/>
          <w:lang w:val="sl-SI"/>
        </w:rPr>
      </w:pPr>
      <w:r w:rsidRPr="00380A56">
        <w:rPr>
          <w:sz w:val="24"/>
          <w:szCs w:val="24"/>
          <w:lang w:val="sl-SI"/>
        </w:rPr>
        <w:t>Закон о заштити природе ("Службени гласник РС", бр.</w:t>
      </w:r>
      <w:r w:rsidRPr="00380A56">
        <w:rPr>
          <w:sz w:val="24"/>
          <w:szCs w:val="24"/>
          <w:lang w:val="sr-Cyrl-RS"/>
        </w:rPr>
        <w:t xml:space="preserve"> 36/09,</w:t>
      </w:r>
      <w:r w:rsidRPr="00380A56">
        <w:rPr>
          <w:sz w:val="24"/>
          <w:szCs w:val="24"/>
          <w:lang w:val="sl-SI"/>
        </w:rPr>
        <w:t xml:space="preserve"> </w:t>
      </w:r>
      <w:r w:rsidRPr="00380A56">
        <w:rPr>
          <w:sz w:val="24"/>
          <w:szCs w:val="24"/>
          <w:lang w:val="sr-Cyrl-CS"/>
        </w:rPr>
        <w:t xml:space="preserve">88/10, </w:t>
      </w:r>
      <w:r w:rsidRPr="00380A56">
        <w:rPr>
          <w:sz w:val="24"/>
          <w:szCs w:val="24"/>
          <w:lang w:val="sr-Latn-RS"/>
        </w:rPr>
        <w:t>91</w:t>
      </w:r>
      <w:r w:rsidRPr="00380A56">
        <w:rPr>
          <w:sz w:val="24"/>
          <w:szCs w:val="24"/>
          <w:lang w:val="sr-Cyrl-CS"/>
        </w:rPr>
        <w:t>/10-исправка</w:t>
      </w:r>
      <w:r w:rsidRPr="00380A56">
        <w:rPr>
          <w:sz w:val="24"/>
          <w:szCs w:val="24"/>
          <w:lang w:val="sr-Latn-RS"/>
        </w:rPr>
        <w:t>,14/16,</w:t>
      </w:r>
      <w:r w:rsidRPr="00380A56">
        <w:rPr>
          <w:sz w:val="24"/>
          <w:szCs w:val="24"/>
          <w:lang w:val="sr-Cyrl-RS"/>
        </w:rPr>
        <w:t xml:space="preserve"> </w:t>
      </w:r>
      <w:r w:rsidRPr="00380A56">
        <w:rPr>
          <w:sz w:val="24"/>
          <w:szCs w:val="24"/>
          <w:lang w:val="sr-Latn-RS"/>
        </w:rPr>
        <w:t>95/18</w:t>
      </w:r>
      <w:r w:rsidRPr="00380A56">
        <w:rPr>
          <w:sz w:val="24"/>
          <w:szCs w:val="24"/>
          <w:lang w:val="sr-Cyrl-RS"/>
        </w:rPr>
        <w:t>- други закон и 71/21</w:t>
      </w:r>
      <w:r w:rsidRPr="00380A56">
        <w:rPr>
          <w:sz w:val="24"/>
          <w:szCs w:val="24"/>
          <w:lang w:val="sl-SI"/>
        </w:rPr>
        <w:t>);</w:t>
      </w:r>
    </w:p>
    <w:p w14:paraId="650A1DE3"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w:t>
      </w:r>
      <w:r w:rsidRPr="00380A56">
        <w:rPr>
          <w:sz w:val="24"/>
          <w:szCs w:val="24"/>
          <w:lang w:val="sr-Cyrl-CS"/>
        </w:rPr>
        <w:t xml:space="preserve">изменама и допунама Закона о </w:t>
      </w:r>
      <w:r w:rsidRPr="00380A56">
        <w:rPr>
          <w:sz w:val="24"/>
          <w:szCs w:val="24"/>
          <w:lang w:val="sl-SI"/>
        </w:rPr>
        <w:t>заштити природе ("Службени гласник РС", бр. 36/09</w:t>
      </w:r>
      <w:r w:rsidRPr="00380A56">
        <w:rPr>
          <w:sz w:val="24"/>
          <w:szCs w:val="24"/>
          <w:lang w:val="sr-Cyrl-CS"/>
        </w:rPr>
        <w:t>, 88/10, 91/10 и 71/21</w:t>
      </w:r>
      <w:r w:rsidRPr="00380A56">
        <w:rPr>
          <w:sz w:val="24"/>
          <w:szCs w:val="24"/>
          <w:lang w:val="sl-SI"/>
        </w:rPr>
        <w:t>);</w:t>
      </w:r>
    </w:p>
    <w:p w14:paraId="50296E59" w14:textId="77777777" w:rsidR="00380A56" w:rsidRPr="00380A56" w:rsidRDefault="00380A56" w:rsidP="00380A56">
      <w:pPr>
        <w:numPr>
          <w:ilvl w:val="0"/>
          <w:numId w:val="15"/>
        </w:numPr>
        <w:jc w:val="both"/>
        <w:rPr>
          <w:sz w:val="24"/>
          <w:szCs w:val="24"/>
          <w:lang w:val="sl-SI"/>
        </w:rPr>
      </w:pPr>
      <w:r w:rsidRPr="00380A56">
        <w:rPr>
          <w:sz w:val="24"/>
          <w:szCs w:val="24"/>
          <w:lang w:val="sl-SI"/>
        </w:rPr>
        <w:t>Уредба о заштити природних реткости  ( "Службени гласник РС", бр. 50/93</w:t>
      </w:r>
      <w:r w:rsidRPr="00380A56">
        <w:rPr>
          <w:sz w:val="24"/>
          <w:szCs w:val="24"/>
          <w:lang w:val="sr-Cyrl-CS"/>
        </w:rPr>
        <w:t>, 93/93</w:t>
      </w:r>
      <w:r w:rsidRPr="00380A56">
        <w:rPr>
          <w:sz w:val="24"/>
          <w:szCs w:val="24"/>
          <w:lang w:val="sl-SI"/>
        </w:rPr>
        <w:t>);</w:t>
      </w:r>
    </w:p>
    <w:p w14:paraId="607B20D9" w14:textId="77777777" w:rsidR="00380A56" w:rsidRPr="00380A56" w:rsidRDefault="00380A56" w:rsidP="00380A56">
      <w:pPr>
        <w:numPr>
          <w:ilvl w:val="0"/>
          <w:numId w:val="15"/>
        </w:numPr>
        <w:jc w:val="both"/>
        <w:rPr>
          <w:sz w:val="24"/>
          <w:szCs w:val="24"/>
          <w:lang w:val="sl-SI"/>
        </w:rPr>
      </w:pPr>
      <w:r w:rsidRPr="00380A56">
        <w:rPr>
          <w:sz w:val="24"/>
          <w:szCs w:val="24"/>
          <w:lang w:val="sl-SI"/>
        </w:rPr>
        <w:t>Правилник о категоризацији природних добара ( "Службени гласник РС", бр. 30/92);</w:t>
      </w:r>
    </w:p>
    <w:p w14:paraId="6EA820D6" w14:textId="77777777" w:rsidR="00380A56" w:rsidRPr="00380A56" w:rsidRDefault="00380A56" w:rsidP="00380A56">
      <w:pPr>
        <w:numPr>
          <w:ilvl w:val="0"/>
          <w:numId w:val="15"/>
        </w:numPr>
        <w:jc w:val="both"/>
        <w:rPr>
          <w:sz w:val="24"/>
          <w:szCs w:val="24"/>
          <w:lang w:val="sl-SI"/>
        </w:rPr>
      </w:pPr>
      <w:r w:rsidRPr="00380A56">
        <w:rPr>
          <w:sz w:val="24"/>
          <w:szCs w:val="24"/>
          <w:lang w:val="sl-SI"/>
        </w:rPr>
        <w:t>Правилник о начину обележавања заштићених природних добара ( "Службени гласник РС", бр. 30/92, 24/94</w:t>
      </w:r>
      <w:r w:rsidRPr="00380A56">
        <w:rPr>
          <w:sz w:val="24"/>
          <w:szCs w:val="24"/>
          <w:lang w:val="sr-Cyrl-CS"/>
        </w:rPr>
        <w:t>, 17/96</w:t>
      </w:r>
      <w:r w:rsidRPr="00380A56">
        <w:rPr>
          <w:sz w:val="24"/>
          <w:szCs w:val="24"/>
          <w:lang w:val="sl-SI"/>
        </w:rPr>
        <w:t>);</w:t>
      </w:r>
    </w:p>
    <w:p w14:paraId="4300A32F" w14:textId="77777777" w:rsidR="00380A56" w:rsidRPr="00380A56" w:rsidRDefault="00380A56" w:rsidP="00380A56">
      <w:pPr>
        <w:numPr>
          <w:ilvl w:val="0"/>
          <w:numId w:val="15"/>
        </w:numPr>
        <w:jc w:val="both"/>
        <w:rPr>
          <w:sz w:val="24"/>
          <w:szCs w:val="24"/>
          <w:lang w:val="sl-SI"/>
        </w:rPr>
      </w:pPr>
      <w:r w:rsidRPr="00380A56">
        <w:rPr>
          <w:sz w:val="24"/>
          <w:szCs w:val="24"/>
          <w:lang w:val="sr-Cyrl-CS"/>
        </w:rPr>
        <w:t xml:space="preserve">Правилник о критеријумима за издвајање типова станишта, о осетљивим типовима станишта, осетљивим, угроженим, ретким и заштићеним приоритетним типовима станишта и о мерама за њихово очување </w:t>
      </w:r>
      <w:r w:rsidRPr="00380A56">
        <w:rPr>
          <w:sz w:val="24"/>
          <w:szCs w:val="24"/>
          <w:lang w:val="sl-SI"/>
        </w:rPr>
        <w:t xml:space="preserve">("Службени гласник РС", бр. </w:t>
      </w:r>
      <w:r w:rsidRPr="00380A56">
        <w:rPr>
          <w:sz w:val="24"/>
          <w:szCs w:val="24"/>
          <w:lang w:val="sr-Cyrl-CS"/>
        </w:rPr>
        <w:t>35/10</w:t>
      </w:r>
      <w:r w:rsidRPr="00380A56">
        <w:rPr>
          <w:sz w:val="24"/>
          <w:szCs w:val="24"/>
          <w:lang w:val="sl-SI"/>
        </w:rPr>
        <w:t>);</w:t>
      </w:r>
    </w:p>
    <w:p w14:paraId="0A811C11" w14:textId="77777777" w:rsidR="00380A56" w:rsidRPr="00380A56" w:rsidRDefault="00380A56" w:rsidP="00380A56">
      <w:pPr>
        <w:numPr>
          <w:ilvl w:val="0"/>
          <w:numId w:val="15"/>
        </w:numPr>
        <w:jc w:val="both"/>
        <w:rPr>
          <w:sz w:val="24"/>
          <w:szCs w:val="24"/>
          <w:lang w:val="sl-SI"/>
        </w:rPr>
      </w:pPr>
      <w:r w:rsidRPr="00380A56">
        <w:rPr>
          <w:sz w:val="24"/>
          <w:szCs w:val="24"/>
          <w:lang w:val="sl-SI"/>
        </w:rPr>
        <w:t xml:space="preserve">Правилник о </w:t>
      </w:r>
      <w:r w:rsidRPr="00380A56">
        <w:rPr>
          <w:sz w:val="24"/>
          <w:szCs w:val="24"/>
          <w:lang w:val="sr-Cyrl-CS"/>
        </w:rPr>
        <w:t>проглашењу и заштити строго заштићених дивљих врста биљака, животиња и гљива</w:t>
      </w:r>
      <w:r w:rsidRPr="00380A56">
        <w:rPr>
          <w:sz w:val="24"/>
          <w:szCs w:val="24"/>
          <w:lang w:val="sl-SI"/>
        </w:rPr>
        <w:t xml:space="preserve"> ("Службени гласник РС", бр.</w:t>
      </w:r>
      <w:r w:rsidRPr="00380A56">
        <w:rPr>
          <w:sz w:val="24"/>
          <w:szCs w:val="24"/>
          <w:lang w:val="sr-Cyrl-RS"/>
        </w:rPr>
        <w:t xml:space="preserve"> 5/10,</w:t>
      </w:r>
      <w:r w:rsidRPr="00380A56">
        <w:rPr>
          <w:sz w:val="24"/>
          <w:szCs w:val="24"/>
          <w:lang w:val="sl-SI"/>
        </w:rPr>
        <w:t xml:space="preserve"> </w:t>
      </w:r>
      <w:r w:rsidRPr="00380A56">
        <w:rPr>
          <w:sz w:val="24"/>
          <w:szCs w:val="24"/>
          <w:lang w:val="sr-Cyrl-CS"/>
        </w:rPr>
        <w:t>47</w:t>
      </w:r>
      <w:r w:rsidRPr="00380A56">
        <w:rPr>
          <w:sz w:val="24"/>
          <w:szCs w:val="24"/>
          <w:lang w:val="sl-SI"/>
        </w:rPr>
        <w:t>/</w:t>
      </w:r>
      <w:r w:rsidRPr="00380A56">
        <w:rPr>
          <w:sz w:val="24"/>
          <w:szCs w:val="24"/>
          <w:lang w:val="sr-Cyrl-CS"/>
        </w:rPr>
        <w:t>11, 32/16, 98/16</w:t>
      </w:r>
      <w:r w:rsidRPr="00380A56">
        <w:rPr>
          <w:sz w:val="24"/>
          <w:szCs w:val="24"/>
          <w:lang w:val="sl-SI"/>
        </w:rPr>
        <w:t>);</w:t>
      </w:r>
    </w:p>
    <w:p w14:paraId="161E716D" w14:textId="77777777" w:rsidR="00380A56" w:rsidRPr="00380A56" w:rsidRDefault="00380A56" w:rsidP="00380A56">
      <w:pPr>
        <w:numPr>
          <w:ilvl w:val="0"/>
          <w:numId w:val="15"/>
        </w:numPr>
        <w:jc w:val="both"/>
        <w:rPr>
          <w:sz w:val="24"/>
          <w:szCs w:val="24"/>
          <w:lang w:val="sl-SI"/>
        </w:rPr>
      </w:pPr>
      <w:r w:rsidRPr="00380A56">
        <w:rPr>
          <w:sz w:val="24"/>
          <w:szCs w:val="24"/>
          <w:lang w:val="sr-Cyrl-CS"/>
        </w:rPr>
        <w:t xml:space="preserve">Правилник о начину обележавања заштићених природних добара </w:t>
      </w:r>
      <w:r w:rsidRPr="00380A56">
        <w:rPr>
          <w:sz w:val="24"/>
          <w:szCs w:val="24"/>
          <w:lang w:val="sl-SI"/>
        </w:rPr>
        <w:t>Правилник о категоризацији природних добара ( "Службени гласник РС", бр. 30/92</w:t>
      </w:r>
      <w:r w:rsidRPr="00380A56">
        <w:rPr>
          <w:sz w:val="24"/>
          <w:szCs w:val="24"/>
          <w:lang w:val="sr-Cyrl-CS"/>
        </w:rPr>
        <w:t>, 24/94</w:t>
      </w:r>
      <w:r w:rsidRPr="00380A56">
        <w:rPr>
          <w:sz w:val="24"/>
          <w:szCs w:val="24"/>
          <w:lang w:val="sl-SI"/>
        </w:rPr>
        <w:t>)</w:t>
      </w:r>
      <w:bookmarkStart w:id="234" w:name="_Hlk154731421"/>
      <w:r w:rsidRPr="00380A56">
        <w:rPr>
          <w:sz w:val="24"/>
          <w:szCs w:val="24"/>
          <w:lang w:val="sl-SI"/>
        </w:rPr>
        <w:t>;</w:t>
      </w:r>
      <w:bookmarkEnd w:id="234"/>
    </w:p>
    <w:p w14:paraId="28F20D62" w14:textId="77777777" w:rsidR="00380A56" w:rsidRPr="00380A56" w:rsidRDefault="00380A56" w:rsidP="00380A56">
      <w:pPr>
        <w:numPr>
          <w:ilvl w:val="0"/>
          <w:numId w:val="15"/>
        </w:numPr>
        <w:jc w:val="both"/>
        <w:rPr>
          <w:sz w:val="24"/>
          <w:szCs w:val="24"/>
          <w:lang w:val="sl-SI"/>
        </w:rPr>
      </w:pPr>
      <w:r w:rsidRPr="00380A56">
        <w:rPr>
          <w:sz w:val="24"/>
          <w:szCs w:val="24"/>
          <w:lang w:val="sl-SI"/>
        </w:rPr>
        <w:t>Уредбе и Решења о стављану под заштиту  природних добара</w:t>
      </w:r>
      <w:r w:rsidRPr="00380A56">
        <w:rPr>
          <w:sz w:val="24"/>
          <w:szCs w:val="24"/>
          <w:lang w:val="sr-Cyrl-CS"/>
        </w:rPr>
        <w:t xml:space="preserve"> и дивље флоре и фауне</w:t>
      </w:r>
      <w:r w:rsidRPr="00380A56">
        <w:rPr>
          <w:sz w:val="24"/>
          <w:szCs w:val="24"/>
          <w:lang w:val="sl-SI"/>
        </w:rPr>
        <w:t>;</w:t>
      </w:r>
    </w:p>
    <w:p w14:paraId="68F83793" w14:textId="77777777" w:rsidR="00380A56" w:rsidRPr="00380A56" w:rsidRDefault="00380A56" w:rsidP="00380A56">
      <w:pPr>
        <w:numPr>
          <w:ilvl w:val="0"/>
          <w:numId w:val="15"/>
        </w:numPr>
        <w:jc w:val="both"/>
        <w:rPr>
          <w:sz w:val="24"/>
          <w:szCs w:val="24"/>
          <w:lang w:val="sl-SI"/>
        </w:rPr>
      </w:pPr>
      <w:r w:rsidRPr="00380A56">
        <w:rPr>
          <w:color w:val="000000"/>
          <w:kern w:val="2"/>
          <w:sz w:val="24"/>
          <w:szCs w:val="22"/>
          <w:lang w:val="sr-Latn-RS" w:eastAsia="sr-Latn-RS"/>
        </w:rPr>
        <w:t>Уредб</w:t>
      </w:r>
      <w:r w:rsidRPr="00380A56">
        <w:rPr>
          <w:color w:val="000000"/>
          <w:kern w:val="2"/>
          <w:sz w:val="24"/>
          <w:szCs w:val="22"/>
          <w:lang w:val="sr-Cyrl-RS" w:eastAsia="sr-Latn-RS"/>
        </w:rPr>
        <w:t>а</w:t>
      </w:r>
      <w:r w:rsidRPr="00380A56">
        <w:rPr>
          <w:color w:val="000000"/>
          <w:kern w:val="2"/>
          <w:sz w:val="24"/>
          <w:szCs w:val="22"/>
          <w:lang w:val="sr-Latn-RS" w:eastAsia="sr-Latn-RS"/>
        </w:rPr>
        <w:t xml:space="preserve"> о еколошкој мрежи </w:t>
      </w:r>
      <w:r w:rsidRPr="00380A56">
        <w:rPr>
          <w:noProof/>
          <w:color w:val="000000"/>
          <w:kern w:val="2"/>
          <w:sz w:val="24"/>
          <w:szCs w:val="22"/>
        </w:rPr>
        <w:drawing>
          <wp:inline distT="0" distB="0" distL="0" distR="0" wp14:anchorId="1E3D1D5A" wp14:editId="299BBEF1">
            <wp:extent cx="7620" cy="762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80A56">
        <w:rPr>
          <w:color w:val="000000"/>
          <w:kern w:val="2"/>
          <w:sz w:val="24"/>
          <w:szCs w:val="22"/>
          <w:lang w:val="sr-Latn-RS" w:eastAsia="sr-Latn-RS"/>
        </w:rPr>
        <w:t>(„Службени гласник РС”, бр. 102/2010)</w:t>
      </w:r>
      <w:r w:rsidRPr="00380A56">
        <w:rPr>
          <w:sz w:val="24"/>
          <w:szCs w:val="24"/>
          <w:lang w:val="sl-SI"/>
        </w:rPr>
        <w:t>;</w:t>
      </w:r>
    </w:p>
    <w:p w14:paraId="1578ED7A" w14:textId="77777777" w:rsidR="00380A56" w:rsidRPr="00380A56" w:rsidRDefault="00380A56" w:rsidP="00380A56">
      <w:pPr>
        <w:numPr>
          <w:ilvl w:val="0"/>
          <w:numId w:val="15"/>
        </w:numPr>
        <w:jc w:val="both"/>
        <w:rPr>
          <w:sz w:val="24"/>
          <w:szCs w:val="24"/>
          <w:lang w:val="sl-SI"/>
        </w:rPr>
      </w:pPr>
      <w:r w:rsidRPr="00380A56">
        <w:rPr>
          <w:color w:val="000000"/>
          <w:kern w:val="2"/>
          <w:sz w:val="24"/>
          <w:szCs w:val="22"/>
          <w:lang w:val="sr-Latn-RS" w:eastAsia="sr-Latn-RS"/>
        </w:rPr>
        <w:t>Уредб</w:t>
      </w:r>
      <w:r w:rsidRPr="00380A56">
        <w:rPr>
          <w:color w:val="000000"/>
          <w:kern w:val="2"/>
          <w:sz w:val="24"/>
          <w:szCs w:val="22"/>
          <w:lang w:val="sr-Cyrl-RS" w:eastAsia="sr-Latn-RS"/>
        </w:rPr>
        <w:t>а</w:t>
      </w:r>
      <w:r w:rsidRPr="00380A56">
        <w:rPr>
          <w:color w:val="000000"/>
          <w:kern w:val="2"/>
          <w:sz w:val="24"/>
          <w:szCs w:val="22"/>
          <w:lang w:val="sr-Latn-RS" w:eastAsia="sr-Latn-RS"/>
        </w:rPr>
        <w:t xml:space="preserve"> о проглашењу Предела изузетних </w:t>
      </w:r>
      <w:r w:rsidRPr="00380A56">
        <w:rPr>
          <w:noProof/>
          <w:color w:val="000000"/>
          <w:kern w:val="2"/>
          <w:sz w:val="24"/>
          <w:szCs w:val="22"/>
        </w:rPr>
        <w:drawing>
          <wp:inline distT="0" distB="0" distL="0" distR="0" wp14:anchorId="56F8F4B2" wp14:editId="27D04601">
            <wp:extent cx="7620" cy="762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80A56">
        <w:rPr>
          <w:color w:val="000000"/>
          <w:kern w:val="2"/>
          <w:sz w:val="24"/>
          <w:szCs w:val="22"/>
          <w:lang w:val="sr-Latn-RS" w:eastAsia="sr-Latn-RS"/>
        </w:rPr>
        <w:t>одлика „Жељин” („Службени гласник РС”, бр. 84/2022)</w:t>
      </w:r>
      <w:r w:rsidRPr="00380A56">
        <w:rPr>
          <w:sz w:val="24"/>
          <w:szCs w:val="24"/>
          <w:lang w:val="sl-SI"/>
        </w:rPr>
        <w:t>;</w:t>
      </w:r>
    </w:p>
    <w:p w14:paraId="5B3B2A73"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заштити животне средине ( "Службени гласник РС", бр. </w:t>
      </w:r>
      <w:r w:rsidRPr="00380A56">
        <w:rPr>
          <w:sz w:val="24"/>
          <w:szCs w:val="24"/>
          <w:lang w:val="sr-Cyrl-CS"/>
        </w:rPr>
        <w:t>135/04, 36/09, 36/09- др. закон, 72/09- др. закон, 43/11- одлука УС, 14/16, 76/18, 95/18- др. закон и 95/18- др. закон</w:t>
      </w:r>
      <w:r w:rsidRPr="00380A56">
        <w:rPr>
          <w:sz w:val="24"/>
          <w:szCs w:val="24"/>
          <w:lang w:val="sl-SI"/>
        </w:rPr>
        <w:t>);</w:t>
      </w:r>
    </w:p>
    <w:p w14:paraId="07D86269"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w:t>
      </w:r>
      <w:r w:rsidRPr="00380A56">
        <w:rPr>
          <w:sz w:val="24"/>
          <w:szCs w:val="24"/>
          <w:lang w:val="sr-Cyrl-CS"/>
        </w:rPr>
        <w:t xml:space="preserve">изменама и допунама Закона о </w:t>
      </w:r>
      <w:r w:rsidRPr="00380A56">
        <w:rPr>
          <w:sz w:val="24"/>
          <w:szCs w:val="24"/>
          <w:lang w:val="sl-SI"/>
        </w:rPr>
        <w:t xml:space="preserve">заштити животне средине ("Службени гласник РС", бр. </w:t>
      </w:r>
      <w:r w:rsidRPr="00380A56">
        <w:rPr>
          <w:sz w:val="24"/>
          <w:szCs w:val="24"/>
          <w:lang w:val="sr-Cyrl-CS"/>
        </w:rPr>
        <w:t>36/09</w:t>
      </w:r>
      <w:r w:rsidRPr="00380A56">
        <w:rPr>
          <w:sz w:val="24"/>
          <w:szCs w:val="24"/>
          <w:lang w:val="sl-SI"/>
        </w:rPr>
        <w:t>);</w:t>
      </w:r>
    </w:p>
    <w:p w14:paraId="13440773"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државном премеру и катастру </w:t>
      </w:r>
      <w:r w:rsidRPr="00380A56">
        <w:rPr>
          <w:sz w:val="24"/>
          <w:szCs w:val="24"/>
          <w:lang w:val="sl-SI"/>
        </w:rPr>
        <w:t xml:space="preserve">("Службени гласник РС", бр. </w:t>
      </w:r>
      <w:r w:rsidRPr="00380A56">
        <w:rPr>
          <w:sz w:val="24"/>
          <w:szCs w:val="24"/>
          <w:lang w:val="sr-Cyrl-CS"/>
        </w:rPr>
        <w:t>72/097, 18/10, 65/13, 15/15 – одлука УС, 96/15, 47/17- аутентично тумачење, 113/17- др. закон, 27/18- др. закон, 41/18- др. закон и 9/2020- др. закон</w:t>
      </w:r>
      <w:r w:rsidRPr="00380A56">
        <w:rPr>
          <w:sz w:val="24"/>
          <w:szCs w:val="24"/>
          <w:lang w:val="sl-SI"/>
        </w:rPr>
        <w:t>);</w:t>
      </w:r>
    </w:p>
    <w:p w14:paraId="33DE8E2F"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изменама и допунама Закона о државном премеру и катастру </w:t>
      </w:r>
      <w:r w:rsidRPr="00380A56">
        <w:rPr>
          <w:sz w:val="24"/>
          <w:szCs w:val="24"/>
          <w:lang w:val="sl-SI"/>
        </w:rPr>
        <w:t xml:space="preserve">("Службени гласник РС", бр. </w:t>
      </w:r>
      <w:r w:rsidRPr="00380A56">
        <w:rPr>
          <w:sz w:val="24"/>
          <w:szCs w:val="24"/>
          <w:lang w:val="sr-Cyrl-CS"/>
        </w:rPr>
        <w:t>18/10</w:t>
      </w:r>
      <w:r w:rsidRPr="00380A56">
        <w:rPr>
          <w:sz w:val="24"/>
          <w:szCs w:val="24"/>
          <w:lang w:val="sl-SI"/>
        </w:rPr>
        <w:t>);</w:t>
      </w:r>
    </w:p>
    <w:p w14:paraId="7C017EE2"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стратешкој процени утицаја на животну средину </w:t>
      </w:r>
      <w:r w:rsidRPr="00380A56">
        <w:rPr>
          <w:sz w:val="24"/>
          <w:szCs w:val="24"/>
          <w:lang w:val="sl-SI"/>
        </w:rPr>
        <w:t xml:space="preserve">("Службени гласник РС", бр. </w:t>
      </w:r>
      <w:r w:rsidRPr="00380A56">
        <w:rPr>
          <w:sz w:val="24"/>
          <w:szCs w:val="24"/>
          <w:lang w:val="sr-Cyrl-CS"/>
        </w:rPr>
        <w:t>135/04</w:t>
      </w:r>
      <w:r w:rsidRPr="00380A56">
        <w:rPr>
          <w:sz w:val="24"/>
          <w:szCs w:val="24"/>
          <w:lang w:val="sl-SI"/>
        </w:rPr>
        <w:t>);</w:t>
      </w:r>
    </w:p>
    <w:p w14:paraId="606D8DD3" w14:textId="77777777" w:rsidR="00380A56" w:rsidRPr="00380A56" w:rsidRDefault="00380A56" w:rsidP="00380A56">
      <w:pPr>
        <w:numPr>
          <w:ilvl w:val="1"/>
          <w:numId w:val="37"/>
        </w:numPr>
        <w:jc w:val="both"/>
        <w:rPr>
          <w:sz w:val="24"/>
          <w:szCs w:val="24"/>
          <w:lang w:val="sl-SI"/>
        </w:rPr>
      </w:pPr>
      <w:r w:rsidRPr="00380A56">
        <w:rPr>
          <w:sz w:val="24"/>
          <w:szCs w:val="24"/>
          <w:lang w:val="sr-Cyrl-CS"/>
        </w:rPr>
        <w:lastRenderedPageBreak/>
        <w:t xml:space="preserve">Закон о изменама и допунама Закона о стратешкој процени утицаја на животну средину </w:t>
      </w:r>
      <w:r w:rsidRPr="00380A56">
        <w:rPr>
          <w:sz w:val="24"/>
          <w:szCs w:val="24"/>
          <w:lang w:val="sl-SI"/>
        </w:rPr>
        <w:t xml:space="preserve">("Службени гласник РС", бр. </w:t>
      </w:r>
      <w:r w:rsidRPr="00380A56">
        <w:rPr>
          <w:sz w:val="24"/>
          <w:szCs w:val="24"/>
          <w:lang w:val="sr-Cyrl-CS"/>
        </w:rPr>
        <w:t>88/10</w:t>
      </w:r>
      <w:r w:rsidRPr="00380A56">
        <w:rPr>
          <w:sz w:val="24"/>
          <w:szCs w:val="24"/>
          <w:lang w:val="sl-SI"/>
        </w:rPr>
        <w:t>);</w:t>
      </w:r>
    </w:p>
    <w:p w14:paraId="65E6BCE1"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процени утицаја на животну средину </w:t>
      </w:r>
      <w:r w:rsidRPr="00380A56">
        <w:rPr>
          <w:sz w:val="24"/>
          <w:szCs w:val="24"/>
          <w:lang w:val="sl-SI"/>
        </w:rPr>
        <w:t xml:space="preserve">("Службени гласник РС", бр. </w:t>
      </w:r>
      <w:r w:rsidRPr="00380A56">
        <w:rPr>
          <w:sz w:val="24"/>
          <w:szCs w:val="24"/>
          <w:lang w:val="sr-Cyrl-CS"/>
        </w:rPr>
        <w:t>135/04</w:t>
      </w:r>
      <w:r w:rsidRPr="00380A56">
        <w:rPr>
          <w:sz w:val="24"/>
          <w:szCs w:val="24"/>
          <w:lang w:val="sl-SI"/>
        </w:rPr>
        <w:t>);</w:t>
      </w:r>
    </w:p>
    <w:p w14:paraId="5FE8ECC9"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w:t>
      </w:r>
      <w:r w:rsidRPr="00380A56">
        <w:rPr>
          <w:sz w:val="24"/>
          <w:szCs w:val="24"/>
          <w:lang w:val="sr-Cyrl-CS"/>
        </w:rPr>
        <w:t>одбрани</w:t>
      </w:r>
      <w:r w:rsidRPr="00380A56">
        <w:rPr>
          <w:sz w:val="24"/>
          <w:szCs w:val="24"/>
          <w:lang w:val="sl-SI"/>
        </w:rPr>
        <w:t xml:space="preserve"> ("Службени гласник РС", бр. </w:t>
      </w:r>
      <w:r w:rsidRPr="00380A56">
        <w:rPr>
          <w:sz w:val="24"/>
          <w:szCs w:val="24"/>
          <w:lang w:val="sr-Cyrl-CS"/>
        </w:rPr>
        <w:t>116/07, 88/09,88/09 - др. закон, 104/09- др. закон, 10/15 и 36/218</w:t>
      </w:r>
      <w:r w:rsidRPr="00380A56">
        <w:rPr>
          <w:sz w:val="24"/>
          <w:szCs w:val="24"/>
          <w:lang w:val="sl-SI"/>
        </w:rPr>
        <w:t>);</w:t>
      </w:r>
    </w:p>
    <w:p w14:paraId="05D0CE30"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изменама и допунама </w:t>
      </w:r>
      <w:r w:rsidRPr="00380A56">
        <w:rPr>
          <w:sz w:val="24"/>
          <w:szCs w:val="24"/>
          <w:lang w:val="sl-SI"/>
        </w:rPr>
        <w:t>Закон</w:t>
      </w:r>
      <w:r w:rsidRPr="00380A56">
        <w:rPr>
          <w:sz w:val="24"/>
          <w:szCs w:val="24"/>
          <w:lang w:val="sr-Cyrl-CS"/>
        </w:rPr>
        <w:t>а</w:t>
      </w:r>
      <w:r w:rsidRPr="00380A56">
        <w:rPr>
          <w:sz w:val="24"/>
          <w:szCs w:val="24"/>
          <w:lang w:val="sl-SI"/>
        </w:rPr>
        <w:t xml:space="preserve"> о </w:t>
      </w:r>
      <w:r w:rsidRPr="00380A56">
        <w:rPr>
          <w:sz w:val="24"/>
          <w:szCs w:val="24"/>
          <w:lang w:val="sr-Cyrl-CS"/>
        </w:rPr>
        <w:t>одбрани</w:t>
      </w:r>
      <w:r w:rsidRPr="00380A56">
        <w:rPr>
          <w:sz w:val="24"/>
          <w:szCs w:val="24"/>
          <w:lang w:val="sl-SI"/>
        </w:rPr>
        <w:t xml:space="preserve"> ("Службени гласник РС", бр. </w:t>
      </w:r>
      <w:r w:rsidRPr="00380A56">
        <w:rPr>
          <w:sz w:val="24"/>
          <w:szCs w:val="24"/>
          <w:lang w:val="sr-Cyrl-CS"/>
        </w:rPr>
        <w:t>88/09</w:t>
      </w:r>
      <w:r w:rsidRPr="00380A56">
        <w:rPr>
          <w:sz w:val="24"/>
          <w:szCs w:val="24"/>
          <w:lang w:val="sl-SI"/>
        </w:rPr>
        <w:t>);</w:t>
      </w:r>
    </w:p>
    <w:p w14:paraId="3682C1E2"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стандардизацији </w:t>
      </w:r>
      <w:r w:rsidRPr="00380A56">
        <w:rPr>
          <w:sz w:val="24"/>
          <w:szCs w:val="24"/>
          <w:lang w:val="sl-SI"/>
        </w:rPr>
        <w:t xml:space="preserve">("Службени гласник РС", бр. </w:t>
      </w:r>
      <w:r w:rsidRPr="00380A56">
        <w:rPr>
          <w:sz w:val="24"/>
          <w:szCs w:val="24"/>
          <w:lang w:val="sr-Cyrl-CS"/>
        </w:rPr>
        <w:t>36/09, и 46/15</w:t>
      </w:r>
      <w:r w:rsidRPr="00380A56">
        <w:rPr>
          <w:sz w:val="24"/>
          <w:szCs w:val="24"/>
          <w:lang w:val="sl-SI"/>
        </w:rPr>
        <w:t>);</w:t>
      </w:r>
    </w:p>
    <w:p w14:paraId="5154C8A7"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заштити </w:t>
      </w:r>
      <w:r w:rsidRPr="00380A56">
        <w:rPr>
          <w:sz w:val="24"/>
          <w:szCs w:val="24"/>
          <w:lang w:val="sr-Cyrl-CS"/>
        </w:rPr>
        <w:t>од пожара</w:t>
      </w:r>
      <w:r w:rsidRPr="00380A56">
        <w:rPr>
          <w:sz w:val="24"/>
          <w:szCs w:val="24"/>
          <w:lang w:val="sl-SI"/>
        </w:rPr>
        <w:t xml:space="preserve"> ("Службени гласник РС", бр. </w:t>
      </w:r>
      <w:r w:rsidRPr="00380A56">
        <w:rPr>
          <w:sz w:val="24"/>
          <w:szCs w:val="24"/>
          <w:lang w:val="sr-Cyrl-CS"/>
        </w:rPr>
        <w:t>111/09, 20/15,87/18 и 87</w:t>
      </w:r>
      <w:r w:rsidRPr="00380A56">
        <w:rPr>
          <w:sz w:val="24"/>
          <w:szCs w:val="24"/>
          <w:lang w:val="sr-Latn-RS"/>
        </w:rPr>
        <w:t xml:space="preserve">/18 – </w:t>
      </w:r>
      <w:r w:rsidRPr="00380A56">
        <w:rPr>
          <w:sz w:val="24"/>
          <w:szCs w:val="24"/>
          <w:lang w:val="sr-Cyrl-RS"/>
        </w:rPr>
        <w:t>др. закон</w:t>
      </w:r>
      <w:r w:rsidRPr="00380A56">
        <w:rPr>
          <w:sz w:val="24"/>
          <w:szCs w:val="24"/>
          <w:lang w:val="sl-SI"/>
        </w:rPr>
        <w:t>);</w:t>
      </w:r>
    </w:p>
    <w:p w14:paraId="3CA2886F" w14:textId="77777777" w:rsidR="00380A56" w:rsidRPr="00380A56" w:rsidRDefault="00380A56" w:rsidP="00380A56">
      <w:pPr>
        <w:numPr>
          <w:ilvl w:val="1"/>
          <w:numId w:val="37"/>
        </w:numPr>
        <w:jc w:val="both"/>
        <w:rPr>
          <w:sz w:val="24"/>
          <w:szCs w:val="24"/>
          <w:lang w:val="sl-SI"/>
        </w:rPr>
      </w:pPr>
      <w:r w:rsidRPr="00380A56">
        <w:rPr>
          <w:sz w:val="24"/>
          <w:szCs w:val="24"/>
          <w:lang w:val="sl-SI"/>
        </w:rPr>
        <w:t>Закон о</w:t>
      </w:r>
      <w:r w:rsidRPr="00380A56">
        <w:rPr>
          <w:sz w:val="24"/>
          <w:szCs w:val="24"/>
          <w:lang w:val="sr-Cyrl-CS"/>
        </w:rPr>
        <w:t xml:space="preserve"> репродуктивном материјалу шумског дрвећа </w:t>
      </w:r>
      <w:r w:rsidRPr="00380A56">
        <w:rPr>
          <w:sz w:val="24"/>
          <w:szCs w:val="24"/>
          <w:lang w:val="sl-SI"/>
        </w:rPr>
        <w:t xml:space="preserve">("Службени гласник РС", бр. </w:t>
      </w:r>
      <w:r w:rsidRPr="00380A56">
        <w:rPr>
          <w:sz w:val="24"/>
          <w:szCs w:val="24"/>
          <w:lang w:val="sr-Cyrl-CS"/>
        </w:rPr>
        <w:t>135/04, 8/05, 41/09</w:t>
      </w:r>
      <w:r w:rsidRPr="00380A56">
        <w:rPr>
          <w:sz w:val="24"/>
          <w:szCs w:val="24"/>
          <w:lang w:val="sl-SI"/>
        </w:rPr>
        <w:t>);</w:t>
      </w:r>
    </w:p>
    <w:p w14:paraId="4258D507"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Закон о изменама и допунама Закона о репродуктивном материјалушумског дрвећа </w:t>
      </w:r>
      <w:r w:rsidRPr="00380A56">
        <w:rPr>
          <w:sz w:val="24"/>
          <w:szCs w:val="24"/>
          <w:lang w:val="sl-SI"/>
        </w:rPr>
        <w:t>( "Службени гласник РС", бр.</w:t>
      </w:r>
      <w:r w:rsidRPr="00380A56">
        <w:rPr>
          <w:sz w:val="24"/>
          <w:szCs w:val="24"/>
          <w:lang w:val="sr-Cyrl-CS"/>
        </w:rPr>
        <w:t xml:space="preserve"> 41/09</w:t>
      </w:r>
      <w:r w:rsidRPr="00380A56">
        <w:rPr>
          <w:sz w:val="24"/>
          <w:szCs w:val="24"/>
          <w:lang w:val="sl-SI"/>
        </w:rPr>
        <w:t>);</w:t>
      </w:r>
    </w:p>
    <w:p w14:paraId="64F14B0D" w14:textId="77777777" w:rsidR="00380A56" w:rsidRPr="00380A56" w:rsidRDefault="00380A56" w:rsidP="00380A56">
      <w:pPr>
        <w:numPr>
          <w:ilvl w:val="1"/>
          <w:numId w:val="37"/>
        </w:numPr>
        <w:jc w:val="both"/>
        <w:rPr>
          <w:sz w:val="24"/>
          <w:szCs w:val="24"/>
          <w:lang w:val="sl-SI"/>
        </w:rPr>
      </w:pPr>
      <w:r w:rsidRPr="00380A56">
        <w:rPr>
          <w:sz w:val="24"/>
          <w:szCs w:val="24"/>
          <w:lang w:val="sl-SI"/>
        </w:rPr>
        <w:t>Закон о водама ("Службени гласник РС", бр.</w:t>
      </w:r>
      <w:r w:rsidRPr="00380A56">
        <w:rPr>
          <w:sz w:val="24"/>
          <w:szCs w:val="24"/>
          <w:lang w:val="sr-Cyrl-CS"/>
        </w:rPr>
        <w:t xml:space="preserve"> 30/10</w:t>
      </w:r>
      <w:r w:rsidRPr="00380A56">
        <w:rPr>
          <w:sz w:val="24"/>
          <w:szCs w:val="24"/>
          <w:lang w:val="sr-Latn-RS"/>
        </w:rPr>
        <w:t xml:space="preserve">, </w:t>
      </w:r>
      <w:r w:rsidRPr="00380A56">
        <w:rPr>
          <w:sz w:val="24"/>
          <w:szCs w:val="24"/>
          <w:lang w:val="sr-Cyrl-RS"/>
        </w:rPr>
        <w:t>93/12, 101/16, 95/18 – др.закон</w:t>
      </w:r>
      <w:r w:rsidRPr="00380A56">
        <w:rPr>
          <w:sz w:val="24"/>
          <w:szCs w:val="24"/>
          <w:lang w:val="sl-SI"/>
        </w:rPr>
        <w:t>);</w:t>
      </w:r>
    </w:p>
    <w:p w14:paraId="17D925F0" w14:textId="77777777" w:rsidR="00380A56" w:rsidRPr="00380A56" w:rsidRDefault="00380A56" w:rsidP="00380A56">
      <w:pPr>
        <w:numPr>
          <w:ilvl w:val="1"/>
          <w:numId w:val="37"/>
        </w:numPr>
        <w:jc w:val="both"/>
        <w:rPr>
          <w:sz w:val="24"/>
          <w:szCs w:val="24"/>
          <w:lang w:val="sl-SI"/>
        </w:rPr>
      </w:pPr>
      <w:r w:rsidRPr="00380A56">
        <w:rPr>
          <w:sz w:val="24"/>
          <w:szCs w:val="24"/>
          <w:lang w:val="sr-Cyrl-CS"/>
        </w:rPr>
        <w:t xml:space="preserve">Водопривредна основа РС </w:t>
      </w:r>
      <w:r w:rsidRPr="00380A56">
        <w:rPr>
          <w:sz w:val="24"/>
          <w:szCs w:val="24"/>
          <w:lang w:val="sl-SI"/>
        </w:rPr>
        <w:t xml:space="preserve">("Службени гласник РС", бр. </w:t>
      </w:r>
      <w:r w:rsidRPr="00380A56">
        <w:rPr>
          <w:sz w:val="24"/>
          <w:szCs w:val="24"/>
          <w:lang w:val="sr-Cyrl-CS"/>
        </w:rPr>
        <w:t>11/02</w:t>
      </w:r>
      <w:r w:rsidRPr="00380A56">
        <w:rPr>
          <w:sz w:val="24"/>
          <w:szCs w:val="24"/>
          <w:lang w:val="sl-SI"/>
        </w:rPr>
        <w:t>);</w:t>
      </w:r>
    </w:p>
    <w:p w14:paraId="00913777" w14:textId="77777777" w:rsidR="00380A56" w:rsidRPr="00380A56" w:rsidRDefault="00380A56" w:rsidP="00380A56">
      <w:pPr>
        <w:numPr>
          <w:ilvl w:val="0"/>
          <w:numId w:val="15"/>
        </w:numPr>
        <w:jc w:val="both"/>
        <w:rPr>
          <w:sz w:val="24"/>
          <w:szCs w:val="24"/>
          <w:lang w:val="sl-SI"/>
        </w:rPr>
      </w:pPr>
      <w:r w:rsidRPr="00380A56">
        <w:rPr>
          <w:sz w:val="24"/>
          <w:szCs w:val="24"/>
          <w:lang w:val="sl-SI"/>
        </w:rPr>
        <w:t>Уредба о квалификацији вода ( "Службени гласник СРС", бр.5/68 ),</w:t>
      </w:r>
    </w:p>
    <w:p w14:paraId="5E098A73" w14:textId="77777777" w:rsidR="00380A56" w:rsidRPr="00380A56" w:rsidRDefault="00380A56" w:rsidP="00380A56">
      <w:pPr>
        <w:numPr>
          <w:ilvl w:val="0"/>
          <w:numId w:val="15"/>
        </w:numPr>
        <w:jc w:val="both"/>
        <w:rPr>
          <w:sz w:val="24"/>
          <w:szCs w:val="24"/>
          <w:lang w:val="sl-SI"/>
        </w:rPr>
      </w:pPr>
      <w:r w:rsidRPr="00380A56">
        <w:rPr>
          <w:sz w:val="24"/>
          <w:szCs w:val="24"/>
          <w:lang w:val="sl-SI"/>
        </w:rPr>
        <w:t>Уредба о категоризацији водотока ( "Службени гласник СРС", бр.5/68 );</w:t>
      </w:r>
    </w:p>
    <w:p w14:paraId="2F113CCA" w14:textId="77777777" w:rsidR="00380A56" w:rsidRPr="00380A56" w:rsidRDefault="00380A56" w:rsidP="00380A56">
      <w:pPr>
        <w:numPr>
          <w:ilvl w:val="1"/>
          <w:numId w:val="37"/>
        </w:numPr>
        <w:jc w:val="both"/>
        <w:rPr>
          <w:sz w:val="24"/>
          <w:szCs w:val="24"/>
          <w:lang w:val="sl-SI"/>
        </w:rPr>
      </w:pPr>
      <w:r w:rsidRPr="00380A56">
        <w:rPr>
          <w:sz w:val="24"/>
          <w:szCs w:val="24"/>
          <w:lang w:val="sl-SI"/>
        </w:rPr>
        <w:t>Закон о искориш</w:t>
      </w:r>
      <w:r w:rsidRPr="00380A56">
        <w:rPr>
          <w:sz w:val="24"/>
          <w:szCs w:val="24"/>
          <w:lang w:val="sr-Cyrl-CS"/>
        </w:rPr>
        <w:t>ћ</w:t>
      </w:r>
      <w:r w:rsidRPr="00380A56">
        <w:rPr>
          <w:sz w:val="24"/>
          <w:szCs w:val="24"/>
          <w:lang w:val="sl-SI"/>
        </w:rPr>
        <w:t>авању и заштити изворишта водоснабдевања</w:t>
      </w:r>
    </w:p>
    <w:p w14:paraId="4355DC9C" w14:textId="77777777" w:rsidR="00380A56" w:rsidRPr="00380A56" w:rsidRDefault="00380A56" w:rsidP="00380A56">
      <w:pPr>
        <w:ind w:left="1443"/>
        <w:jc w:val="both"/>
        <w:rPr>
          <w:sz w:val="24"/>
          <w:szCs w:val="24"/>
          <w:lang w:val="sl-SI"/>
        </w:rPr>
      </w:pPr>
      <w:r w:rsidRPr="00380A56">
        <w:rPr>
          <w:sz w:val="24"/>
          <w:szCs w:val="24"/>
          <w:lang w:val="sl-SI"/>
        </w:rPr>
        <w:t>("Службени гласник РС", бр.27/77, 24/85, 29/88, 49/89 и 46/91);</w:t>
      </w:r>
    </w:p>
    <w:p w14:paraId="4FFD3499" w14:textId="77777777" w:rsidR="00380A56" w:rsidRPr="00380A56" w:rsidRDefault="00380A56" w:rsidP="00380A56">
      <w:pPr>
        <w:numPr>
          <w:ilvl w:val="1"/>
          <w:numId w:val="37"/>
        </w:numPr>
        <w:jc w:val="both"/>
        <w:rPr>
          <w:sz w:val="24"/>
          <w:szCs w:val="24"/>
          <w:lang w:val="sl-SI"/>
        </w:rPr>
      </w:pPr>
      <w:r w:rsidRPr="00380A56">
        <w:rPr>
          <w:sz w:val="24"/>
          <w:szCs w:val="24"/>
          <w:lang w:val="sl-SI"/>
        </w:rPr>
        <w:t xml:space="preserve">Закон о </w:t>
      </w:r>
      <w:r w:rsidRPr="00380A56">
        <w:rPr>
          <w:sz w:val="24"/>
          <w:szCs w:val="24"/>
          <w:lang w:val="sr-Cyrl-RS"/>
        </w:rPr>
        <w:t>одрживом коришћењу рибљег фонда</w:t>
      </w:r>
      <w:r w:rsidRPr="00380A56">
        <w:rPr>
          <w:sz w:val="24"/>
          <w:szCs w:val="24"/>
          <w:lang w:val="sl-SI"/>
        </w:rPr>
        <w:t xml:space="preserve"> ( "Службени гласник РС", бр.</w:t>
      </w:r>
      <w:r w:rsidRPr="00380A56">
        <w:rPr>
          <w:sz w:val="24"/>
          <w:szCs w:val="24"/>
          <w:lang w:val="sr-Cyrl-CS"/>
        </w:rPr>
        <w:t xml:space="preserve"> 28/14, 95/18- др. закон</w:t>
      </w:r>
      <w:r w:rsidRPr="00380A56">
        <w:rPr>
          <w:sz w:val="24"/>
          <w:szCs w:val="24"/>
          <w:lang w:val="sl-SI"/>
        </w:rPr>
        <w:t xml:space="preserve"> ).</w:t>
      </w:r>
    </w:p>
    <w:p w14:paraId="3FD7A8F3" w14:textId="77777777" w:rsidR="00380A56" w:rsidRPr="00380A56" w:rsidRDefault="00380A56" w:rsidP="00380A56">
      <w:pPr>
        <w:jc w:val="both"/>
        <w:rPr>
          <w:sz w:val="24"/>
          <w:szCs w:val="24"/>
          <w:lang w:val="sr-Cyrl-CS"/>
        </w:rPr>
      </w:pPr>
      <w:r w:rsidRPr="00380A56">
        <w:rPr>
          <w:sz w:val="24"/>
          <w:szCs w:val="24"/>
          <w:lang w:val="sr-Cyrl-CS"/>
        </w:rPr>
        <w:tab/>
      </w:r>
      <w:r w:rsidRPr="00380A56">
        <w:rPr>
          <w:sz w:val="24"/>
          <w:szCs w:val="24"/>
          <w:lang w:val="sl-SI"/>
        </w:rPr>
        <w:t>При спровођењу ове основе, ова организација је обавезна да се придржава одредаба наведених Закона. У томе ће се сарађивати са органима надлежним за  послове у шумарству, односно са органима који се старају о извршењу одговарајућих Закона.</w:t>
      </w:r>
    </w:p>
    <w:p w14:paraId="4F79442C" w14:textId="77777777" w:rsidR="00380A56" w:rsidRPr="00380A56" w:rsidRDefault="00380A56" w:rsidP="00380A56">
      <w:pPr>
        <w:ind w:firstLine="720"/>
        <w:jc w:val="both"/>
        <w:rPr>
          <w:sz w:val="24"/>
          <w:szCs w:val="24"/>
          <w:lang w:val="sr-Cyrl-CS"/>
        </w:rPr>
      </w:pPr>
      <w:r w:rsidRPr="00380A56">
        <w:rPr>
          <w:sz w:val="24"/>
          <w:szCs w:val="24"/>
          <w:lang w:val="sr-Cyrl-CS"/>
        </w:rPr>
        <w:t>Шумско газдинство је у обавези да конкурише за средства из Буџета Републике Србије за радове на гајењу, унапређивању, коришћењу, заштити и репродукцији шума, и да иста користи у складу са наменом.</w:t>
      </w:r>
    </w:p>
    <w:p w14:paraId="7A393A47" w14:textId="2E9BB7D5" w:rsidR="00380A56" w:rsidRPr="00380A56" w:rsidRDefault="00380A56" w:rsidP="00380A56">
      <w:pPr>
        <w:ind w:firstLine="720"/>
        <w:jc w:val="both"/>
        <w:rPr>
          <w:sz w:val="24"/>
          <w:szCs w:val="24"/>
          <w:lang w:val="sr-Cyrl-CS"/>
        </w:rPr>
      </w:pPr>
      <w:r w:rsidRPr="00380A56">
        <w:rPr>
          <w:sz w:val="24"/>
          <w:szCs w:val="24"/>
          <w:lang w:val="sr-Cyrl-CS"/>
        </w:rPr>
        <w:t>О</w:t>
      </w:r>
      <w:r w:rsidRPr="00380A56">
        <w:rPr>
          <w:sz w:val="24"/>
          <w:szCs w:val="24"/>
          <w:lang w:val="ru-RU"/>
        </w:rPr>
        <w:t>снова</w:t>
      </w:r>
      <w:r w:rsidRPr="00380A56">
        <w:rPr>
          <w:sz w:val="24"/>
          <w:szCs w:val="24"/>
          <w:lang w:val="sr-Cyrl-CS"/>
        </w:rPr>
        <w:t xml:space="preserve"> газдовања</w:t>
      </w:r>
      <w:r w:rsidRPr="00380A56">
        <w:rPr>
          <w:sz w:val="24"/>
          <w:szCs w:val="24"/>
          <w:lang w:val="ru-RU"/>
        </w:rPr>
        <w:t xml:space="preserve"> за газдинску јединицу ‘‘</w:t>
      </w:r>
      <w:r w:rsidR="00AB41D5">
        <w:rPr>
          <w:sz w:val="24"/>
          <w:szCs w:val="24"/>
          <w:lang w:val="sr-Cyrl-RS"/>
        </w:rPr>
        <w:t>Ђаковачке планине</w:t>
      </w:r>
      <w:r w:rsidRPr="00380A56">
        <w:rPr>
          <w:sz w:val="24"/>
          <w:szCs w:val="24"/>
          <w:lang w:val="ru-RU"/>
        </w:rPr>
        <w:t>’’ важи од 01.01.2026. године до 31.12.20</w:t>
      </w:r>
      <w:r w:rsidRPr="00380A56">
        <w:rPr>
          <w:sz w:val="24"/>
          <w:szCs w:val="24"/>
          <w:lang w:val="sr-Cyrl-RS"/>
        </w:rPr>
        <w:t>35</w:t>
      </w:r>
      <w:r w:rsidRPr="00380A56">
        <w:rPr>
          <w:sz w:val="24"/>
          <w:szCs w:val="24"/>
          <w:lang w:val="ru-RU"/>
        </w:rPr>
        <w:t>. године</w:t>
      </w:r>
      <w:r w:rsidRPr="00380A56">
        <w:rPr>
          <w:sz w:val="24"/>
          <w:szCs w:val="24"/>
          <w:lang w:val="sr-Cyrl-CS"/>
        </w:rPr>
        <w:t>, а примењиваће се од дана давања сагласности Министарства пољопривреде, шумарства и водопривреде.</w:t>
      </w:r>
    </w:p>
    <w:p w14:paraId="007D9E06" w14:textId="77777777" w:rsidR="00380A56" w:rsidRPr="00380A56" w:rsidRDefault="00380A56" w:rsidP="00380A56">
      <w:pPr>
        <w:ind w:firstLine="720"/>
        <w:jc w:val="both"/>
        <w:rPr>
          <w:sz w:val="24"/>
          <w:szCs w:val="24"/>
          <w:lang w:val="sr-Cyrl-CS"/>
        </w:rPr>
      </w:pPr>
    </w:p>
    <w:p w14:paraId="6E23F2C4" w14:textId="77777777" w:rsidR="00380A56" w:rsidRPr="00380A56" w:rsidRDefault="00380A56" w:rsidP="00380A56">
      <w:pPr>
        <w:ind w:firstLine="720"/>
        <w:jc w:val="both"/>
        <w:rPr>
          <w:sz w:val="24"/>
          <w:szCs w:val="24"/>
          <w:lang w:val="sr-Cyrl-CS"/>
        </w:rPr>
      </w:pPr>
    </w:p>
    <w:p w14:paraId="742537F2" w14:textId="77777777" w:rsidR="00380A56" w:rsidRPr="00380A56" w:rsidRDefault="00380A56" w:rsidP="00380A56">
      <w:pPr>
        <w:ind w:firstLine="720"/>
        <w:jc w:val="both"/>
        <w:rPr>
          <w:sz w:val="24"/>
          <w:szCs w:val="24"/>
          <w:lang w:val="sr-Cyrl-CS"/>
        </w:rPr>
      </w:pPr>
    </w:p>
    <w:p w14:paraId="52E03620" w14:textId="77777777" w:rsidR="00380A56" w:rsidRPr="00380A56" w:rsidRDefault="00380A56" w:rsidP="00380A56">
      <w:pPr>
        <w:ind w:left="720" w:firstLine="720"/>
        <w:jc w:val="both"/>
        <w:rPr>
          <w:sz w:val="24"/>
          <w:szCs w:val="24"/>
          <w:lang w:val="sr-Cyrl-CS"/>
        </w:rPr>
      </w:pPr>
      <w:r w:rsidRPr="00380A56">
        <w:rPr>
          <w:sz w:val="24"/>
          <w:szCs w:val="24"/>
          <w:lang w:val="sr-Cyrl-CS"/>
        </w:rPr>
        <w:t>ПРОЈЕКТАНТИ:</w:t>
      </w:r>
      <w:r w:rsidRPr="00380A56">
        <w:rPr>
          <w:sz w:val="24"/>
          <w:szCs w:val="24"/>
          <w:lang w:val="sr-Cyrl-CS"/>
        </w:rPr>
        <w:tab/>
      </w:r>
      <w:r w:rsidRPr="00380A56">
        <w:rPr>
          <w:sz w:val="24"/>
          <w:szCs w:val="24"/>
          <w:lang w:val="sr-Cyrl-CS"/>
        </w:rPr>
        <w:tab/>
      </w:r>
      <w:r w:rsidRPr="00380A56">
        <w:rPr>
          <w:sz w:val="24"/>
          <w:szCs w:val="24"/>
          <w:lang w:val="sr-Cyrl-CS"/>
        </w:rPr>
        <w:tab/>
      </w:r>
      <w:r w:rsidRPr="00380A56">
        <w:rPr>
          <w:sz w:val="24"/>
          <w:szCs w:val="24"/>
          <w:lang w:val="sr-Cyrl-CS"/>
        </w:rPr>
        <w:tab/>
      </w:r>
      <w:r w:rsidRPr="00380A56">
        <w:rPr>
          <w:sz w:val="24"/>
          <w:szCs w:val="24"/>
          <w:lang w:val="sr-Cyrl-CS"/>
        </w:rPr>
        <w:tab/>
      </w:r>
      <w:r w:rsidRPr="00380A56">
        <w:rPr>
          <w:sz w:val="24"/>
          <w:szCs w:val="24"/>
          <w:lang w:val="sr-Cyrl-CS"/>
        </w:rPr>
        <w:tab/>
        <w:t>ДИРЕКТОР</w:t>
      </w:r>
      <w:r w:rsidRPr="00380A56">
        <w:rPr>
          <w:sz w:val="24"/>
          <w:szCs w:val="24"/>
          <w:lang w:val="sr-Cyrl-CS"/>
        </w:rPr>
        <w:tab/>
      </w:r>
      <w:r w:rsidRPr="00380A56">
        <w:rPr>
          <w:sz w:val="24"/>
          <w:szCs w:val="24"/>
          <w:lang w:val="sr-Cyrl-CS"/>
        </w:rPr>
        <w:tab/>
      </w:r>
      <w:r w:rsidRPr="00380A56">
        <w:rPr>
          <w:sz w:val="24"/>
          <w:szCs w:val="24"/>
          <w:lang w:val="sr-Cyrl-CS"/>
        </w:rPr>
        <w:tab/>
      </w:r>
    </w:p>
    <w:p w14:paraId="7E894329" w14:textId="77777777" w:rsidR="00380A56" w:rsidRPr="00380A56" w:rsidRDefault="00380A56" w:rsidP="00380A56">
      <w:pPr>
        <w:ind w:firstLine="720"/>
        <w:jc w:val="both"/>
        <w:rPr>
          <w:sz w:val="24"/>
          <w:szCs w:val="24"/>
          <w:lang w:val="sr-Cyrl-CS"/>
        </w:rPr>
      </w:pPr>
    </w:p>
    <w:p w14:paraId="72E27E6B" w14:textId="77777777" w:rsidR="00380A56" w:rsidRPr="00380A56" w:rsidRDefault="00380A56" w:rsidP="00380A56">
      <w:pPr>
        <w:ind w:firstLine="720"/>
        <w:jc w:val="both"/>
        <w:rPr>
          <w:sz w:val="24"/>
          <w:szCs w:val="24"/>
          <w:lang w:val="sr-Cyrl-CS"/>
        </w:rPr>
      </w:pPr>
      <w:r w:rsidRPr="00380A56">
        <w:rPr>
          <w:sz w:val="24"/>
          <w:szCs w:val="24"/>
          <w:lang w:val="sr-Cyrl-CS"/>
        </w:rPr>
        <w:t>Небојша Жарковић дипл.инж.шум.</w:t>
      </w:r>
      <w:r w:rsidRPr="00380A56">
        <w:rPr>
          <w:sz w:val="24"/>
          <w:szCs w:val="24"/>
          <w:lang w:val="sr-Cyrl-CS"/>
        </w:rPr>
        <w:tab/>
      </w:r>
      <w:r w:rsidRPr="00380A56">
        <w:rPr>
          <w:sz w:val="24"/>
          <w:szCs w:val="24"/>
          <w:lang w:val="sr-Cyrl-CS"/>
        </w:rPr>
        <w:tab/>
      </w:r>
      <w:r w:rsidRPr="00380A56">
        <w:rPr>
          <w:sz w:val="24"/>
          <w:szCs w:val="24"/>
          <w:lang w:val="sr-Cyrl-CS"/>
        </w:rPr>
        <w:tab/>
      </w:r>
      <w:r w:rsidRPr="00380A56">
        <w:rPr>
          <w:sz w:val="24"/>
          <w:szCs w:val="24"/>
          <w:lang w:val="sr-Cyrl-CS"/>
        </w:rPr>
        <w:tab/>
        <w:t xml:space="preserve">Драган Рељић  дипл.инж.шум.          </w:t>
      </w:r>
    </w:p>
    <w:p w14:paraId="7618B8BE" w14:textId="77777777" w:rsidR="00380A56" w:rsidRPr="00380A56" w:rsidRDefault="00380A56" w:rsidP="00380A56">
      <w:pPr>
        <w:ind w:firstLine="720"/>
        <w:jc w:val="both"/>
        <w:rPr>
          <w:sz w:val="24"/>
          <w:szCs w:val="24"/>
          <w:lang w:val="sr-Cyrl-CS"/>
        </w:rPr>
      </w:pPr>
    </w:p>
    <w:p w14:paraId="2D744431" w14:textId="77777777" w:rsidR="00380A56" w:rsidRPr="00380A56" w:rsidRDefault="00380A56" w:rsidP="00380A56">
      <w:pPr>
        <w:ind w:firstLine="720"/>
        <w:jc w:val="both"/>
        <w:rPr>
          <w:sz w:val="24"/>
          <w:szCs w:val="24"/>
          <w:lang w:val="sr-Cyrl-CS"/>
        </w:rPr>
      </w:pPr>
      <w:r w:rsidRPr="00380A56">
        <w:rPr>
          <w:sz w:val="24"/>
          <w:szCs w:val="24"/>
          <w:lang w:val="sr-Cyrl-CS"/>
        </w:rPr>
        <w:t>______________________________</w:t>
      </w:r>
      <w:r w:rsidRPr="00380A56">
        <w:rPr>
          <w:sz w:val="24"/>
          <w:szCs w:val="24"/>
          <w:lang w:val="sr-Cyrl-CS"/>
        </w:rPr>
        <w:tab/>
      </w:r>
      <w:r w:rsidRPr="00380A56">
        <w:rPr>
          <w:sz w:val="24"/>
          <w:szCs w:val="24"/>
          <w:lang w:val="sr-Cyrl-CS"/>
        </w:rPr>
        <w:tab/>
      </w:r>
      <w:r w:rsidRPr="00380A56">
        <w:rPr>
          <w:sz w:val="24"/>
          <w:szCs w:val="24"/>
          <w:lang w:val="sr-Cyrl-CS"/>
        </w:rPr>
        <w:tab/>
        <w:t>___________________________</w:t>
      </w:r>
    </w:p>
    <w:p w14:paraId="6068C651" w14:textId="77777777" w:rsidR="00380A56" w:rsidRPr="00380A56" w:rsidRDefault="00380A56" w:rsidP="00380A56">
      <w:pPr>
        <w:ind w:firstLine="720"/>
        <w:jc w:val="both"/>
        <w:rPr>
          <w:sz w:val="24"/>
          <w:szCs w:val="24"/>
          <w:lang w:val="sr-Cyrl-CS"/>
        </w:rPr>
      </w:pPr>
    </w:p>
    <w:p w14:paraId="2E8D0C4F" w14:textId="77777777" w:rsidR="00380A56" w:rsidRPr="00380A56" w:rsidRDefault="00380A56" w:rsidP="00380A56">
      <w:pPr>
        <w:ind w:firstLine="720"/>
        <w:jc w:val="both"/>
        <w:rPr>
          <w:sz w:val="24"/>
          <w:szCs w:val="24"/>
          <w:lang w:val="sr-Cyrl-CS"/>
        </w:rPr>
      </w:pPr>
      <w:r w:rsidRPr="00380A56">
        <w:rPr>
          <w:sz w:val="24"/>
          <w:szCs w:val="24"/>
          <w:lang w:val="sr-Cyrl-CS"/>
        </w:rPr>
        <w:t>Стефан Косовац дипл.инж.шум.</w:t>
      </w:r>
    </w:p>
    <w:p w14:paraId="741E0857" w14:textId="77777777" w:rsidR="00380A56" w:rsidRPr="00380A56" w:rsidRDefault="00380A56" w:rsidP="00380A56">
      <w:pPr>
        <w:ind w:firstLine="720"/>
        <w:jc w:val="both"/>
        <w:rPr>
          <w:sz w:val="24"/>
          <w:szCs w:val="24"/>
          <w:lang w:val="sr-Cyrl-CS"/>
        </w:rPr>
      </w:pPr>
    </w:p>
    <w:p w14:paraId="3F32E30C" w14:textId="77777777" w:rsidR="00380A56" w:rsidRPr="00380A56" w:rsidRDefault="00380A56" w:rsidP="00380A56">
      <w:pPr>
        <w:ind w:firstLine="720"/>
        <w:jc w:val="both"/>
        <w:rPr>
          <w:sz w:val="24"/>
          <w:szCs w:val="24"/>
          <w:lang w:val="sr-Cyrl-CS"/>
        </w:rPr>
      </w:pPr>
      <w:r w:rsidRPr="00380A56">
        <w:rPr>
          <w:sz w:val="24"/>
          <w:szCs w:val="24"/>
          <w:lang w:val="sr-Cyrl-CS"/>
        </w:rPr>
        <w:t>______________________________</w:t>
      </w:r>
      <w:r w:rsidRPr="00380A56">
        <w:rPr>
          <w:sz w:val="24"/>
          <w:szCs w:val="24"/>
          <w:lang w:val="sr-Cyrl-CS"/>
        </w:rPr>
        <w:tab/>
      </w:r>
      <w:r w:rsidRPr="00380A56">
        <w:rPr>
          <w:sz w:val="24"/>
          <w:szCs w:val="24"/>
          <w:lang w:val="sr-Cyrl-CS"/>
        </w:rPr>
        <w:tab/>
      </w:r>
      <w:r w:rsidRPr="00380A56">
        <w:rPr>
          <w:sz w:val="24"/>
          <w:szCs w:val="24"/>
          <w:lang w:val="sr-Cyrl-CS"/>
        </w:rPr>
        <w:tab/>
      </w:r>
    </w:p>
    <w:p w14:paraId="6A0E54E1" w14:textId="77777777" w:rsidR="00380A56" w:rsidRDefault="00380A56" w:rsidP="000B326E">
      <w:pPr>
        <w:spacing w:after="60"/>
        <w:ind w:firstLine="720"/>
        <w:rPr>
          <w:b/>
          <w:i/>
          <w:sz w:val="28"/>
          <w:szCs w:val="28"/>
          <w:lang w:val="sr-Cyrl-RS"/>
        </w:rPr>
      </w:pPr>
    </w:p>
    <w:p w14:paraId="42DB3A38" w14:textId="77777777" w:rsidR="00380A56" w:rsidRDefault="00380A56" w:rsidP="000B326E">
      <w:pPr>
        <w:spacing w:after="60"/>
        <w:ind w:firstLine="720"/>
        <w:rPr>
          <w:b/>
          <w:i/>
          <w:sz w:val="28"/>
          <w:szCs w:val="28"/>
          <w:lang w:val="sr-Cyrl-RS"/>
        </w:rPr>
      </w:pPr>
    </w:p>
    <w:p w14:paraId="6F554132" w14:textId="77777777" w:rsidR="00380A56" w:rsidRDefault="00380A56" w:rsidP="000B326E">
      <w:pPr>
        <w:spacing w:after="60"/>
        <w:ind w:firstLine="720"/>
        <w:rPr>
          <w:b/>
          <w:i/>
          <w:sz w:val="28"/>
          <w:szCs w:val="28"/>
          <w:lang w:val="sr-Cyrl-RS"/>
        </w:rPr>
      </w:pPr>
    </w:p>
    <w:p w14:paraId="34B3069D" w14:textId="77777777" w:rsidR="00380A56" w:rsidRPr="00380A56" w:rsidRDefault="00380A56" w:rsidP="000B326E">
      <w:pPr>
        <w:spacing w:after="60"/>
        <w:ind w:firstLine="720"/>
        <w:rPr>
          <w:b/>
          <w:i/>
          <w:sz w:val="28"/>
          <w:szCs w:val="28"/>
          <w:lang w:val="sr-Cyrl-RS"/>
        </w:rPr>
      </w:pPr>
    </w:p>
    <w:p w14:paraId="7C1A5912" w14:textId="77777777" w:rsidR="00380A56" w:rsidRDefault="00380A56" w:rsidP="00DF7BCD">
      <w:pPr>
        <w:spacing w:after="60"/>
        <w:ind w:firstLine="720"/>
        <w:jc w:val="center"/>
        <w:rPr>
          <w:b/>
          <w:i/>
          <w:sz w:val="28"/>
          <w:szCs w:val="28"/>
          <w:lang w:val="sr-Cyrl-RS"/>
        </w:rPr>
      </w:pPr>
    </w:p>
    <w:p w14:paraId="19D7F709" w14:textId="77777777" w:rsidR="00380A56" w:rsidRDefault="00380A56" w:rsidP="00DF7BCD">
      <w:pPr>
        <w:spacing w:after="60"/>
        <w:ind w:firstLine="720"/>
        <w:jc w:val="center"/>
        <w:rPr>
          <w:b/>
          <w:i/>
          <w:sz w:val="28"/>
          <w:szCs w:val="28"/>
          <w:lang w:val="sr-Cyrl-RS"/>
        </w:rPr>
      </w:pPr>
    </w:p>
    <w:p w14:paraId="0D2CD28A" w14:textId="77777777" w:rsidR="00380A56" w:rsidRDefault="00380A56" w:rsidP="00DF7BCD">
      <w:pPr>
        <w:spacing w:after="60"/>
        <w:ind w:firstLine="720"/>
        <w:jc w:val="center"/>
        <w:rPr>
          <w:b/>
          <w:i/>
          <w:sz w:val="28"/>
          <w:szCs w:val="28"/>
          <w:lang w:val="sr-Cyrl-RS"/>
        </w:rPr>
      </w:pPr>
    </w:p>
    <w:p w14:paraId="0B95A970" w14:textId="77777777" w:rsidR="00380A56" w:rsidRDefault="00380A56" w:rsidP="00DF7BCD">
      <w:pPr>
        <w:spacing w:after="60"/>
        <w:ind w:firstLine="720"/>
        <w:jc w:val="center"/>
        <w:rPr>
          <w:b/>
          <w:i/>
          <w:sz w:val="28"/>
          <w:szCs w:val="28"/>
          <w:lang w:val="sr-Cyrl-RS"/>
        </w:rPr>
      </w:pPr>
    </w:p>
    <w:p w14:paraId="0791F519" w14:textId="77777777" w:rsidR="00380A56" w:rsidRDefault="00380A56" w:rsidP="00DF7BCD">
      <w:pPr>
        <w:spacing w:after="60"/>
        <w:ind w:firstLine="720"/>
        <w:jc w:val="center"/>
        <w:rPr>
          <w:b/>
          <w:i/>
          <w:sz w:val="28"/>
          <w:szCs w:val="28"/>
          <w:lang w:val="sr-Cyrl-RS"/>
        </w:rPr>
      </w:pPr>
    </w:p>
    <w:p w14:paraId="05747788" w14:textId="77777777" w:rsidR="00380A56" w:rsidRDefault="00380A56" w:rsidP="00DF7BCD">
      <w:pPr>
        <w:spacing w:after="60"/>
        <w:ind w:firstLine="720"/>
        <w:jc w:val="center"/>
        <w:rPr>
          <w:b/>
          <w:i/>
          <w:sz w:val="28"/>
          <w:szCs w:val="28"/>
          <w:lang w:val="sr-Cyrl-RS"/>
        </w:rPr>
      </w:pPr>
    </w:p>
    <w:p w14:paraId="601A5FC4" w14:textId="77777777" w:rsidR="00380A56" w:rsidRDefault="00380A56" w:rsidP="00DF7BCD">
      <w:pPr>
        <w:spacing w:after="60"/>
        <w:ind w:firstLine="720"/>
        <w:jc w:val="center"/>
        <w:rPr>
          <w:b/>
          <w:i/>
          <w:sz w:val="28"/>
          <w:szCs w:val="28"/>
          <w:lang w:val="sr-Cyrl-RS"/>
        </w:rPr>
      </w:pPr>
    </w:p>
    <w:p w14:paraId="6ED8C75B" w14:textId="77777777" w:rsidR="00380A56" w:rsidRDefault="00380A56" w:rsidP="00DF7BCD">
      <w:pPr>
        <w:spacing w:after="60"/>
        <w:ind w:firstLine="720"/>
        <w:jc w:val="center"/>
        <w:rPr>
          <w:b/>
          <w:i/>
          <w:sz w:val="28"/>
          <w:szCs w:val="28"/>
          <w:lang w:val="sr-Cyrl-RS"/>
        </w:rPr>
      </w:pPr>
    </w:p>
    <w:p w14:paraId="0D64D025" w14:textId="77777777" w:rsidR="00380A56" w:rsidRDefault="00380A56" w:rsidP="00DF7BCD">
      <w:pPr>
        <w:spacing w:after="60"/>
        <w:ind w:firstLine="720"/>
        <w:jc w:val="center"/>
        <w:rPr>
          <w:b/>
          <w:i/>
          <w:sz w:val="28"/>
          <w:szCs w:val="28"/>
          <w:lang w:val="sr-Cyrl-RS"/>
        </w:rPr>
      </w:pPr>
    </w:p>
    <w:p w14:paraId="318C1BEC" w14:textId="77777777" w:rsidR="00380A56" w:rsidRDefault="00380A56" w:rsidP="00380A56">
      <w:pPr>
        <w:jc w:val="center"/>
        <w:rPr>
          <w:b/>
          <w:sz w:val="32"/>
          <w:szCs w:val="32"/>
          <w:lang w:val="sr-Cyrl-RS"/>
        </w:rPr>
      </w:pPr>
    </w:p>
    <w:p w14:paraId="6717EB5F" w14:textId="77777777" w:rsidR="00380A56" w:rsidRDefault="00380A56" w:rsidP="00380A56">
      <w:pPr>
        <w:jc w:val="center"/>
        <w:rPr>
          <w:b/>
          <w:sz w:val="32"/>
          <w:szCs w:val="32"/>
          <w:lang w:val="sr-Cyrl-RS"/>
        </w:rPr>
      </w:pPr>
    </w:p>
    <w:p w14:paraId="1BAD9606" w14:textId="77777777" w:rsidR="00380A56" w:rsidRDefault="00380A56" w:rsidP="00380A56">
      <w:pPr>
        <w:jc w:val="center"/>
        <w:rPr>
          <w:b/>
          <w:sz w:val="32"/>
          <w:szCs w:val="32"/>
          <w:lang w:val="sr-Cyrl-RS"/>
        </w:rPr>
      </w:pPr>
    </w:p>
    <w:p w14:paraId="6D6116FB" w14:textId="77777777" w:rsidR="00380A56" w:rsidRDefault="00380A56" w:rsidP="00380A56">
      <w:pPr>
        <w:jc w:val="center"/>
        <w:rPr>
          <w:b/>
          <w:sz w:val="32"/>
          <w:szCs w:val="32"/>
          <w:lang w:val="sr-Cyrl-RS"/>
        </w:rPr>
      </w:pPr>
    </w:p>
    <w:p w14:paraId="40BB7ADE" w14:textId="77777777" w:rsidR="00380A56" w:rsidRDefault="00380A56" w:rsidP="00380A56">
      <w:pPr>
        <w:jc w:val="center"/>
        <w:rPr>
          <w:b/>
          <w:sz w:val="32"/>
          <w:szCs w:val="32"/>
          <w:lang w:val="sr-Cyrl-RS"/>
        </w:rPr>
      </w:pPr>
    </w:p>
    <w:p w14:paraId="73656ED6" w14:textId="77777777" w:rsidR="00380A56" w:rsidRDefault="00380A56" w:rsidP="00380A56">
      <w:pPr>
        <w:jc w:val="center"/>
        <w:rPr>
          <w:b/>
          <w:sz w:val="32"/>
          <w:szCs w:val="32"/>
          <w:lang w:val="sr-Cyrl-RS"/>
        </w:rPr>
      </w:pPr>
    </w:p>
    <w:p w14:paraId="1559FFEE" w14:textId="77777777" w:rsidR="00380A56" w:rsidRDefault="00380A56" w:rsidP="00380A56">
      <w:pPr>
        <w:jc w:val="center"/>
        <w:rPr>
          <w:b/>
          <w:sz w:val="32"/>
          <w:szCs w:val="32"/>
          <w:lang w:val="sr-Cyrl-RS"/>
        </w:rPr>
      </w:pPr>
    </w:p>
    <w:p w14:paraId="38BC0E6D" w14:textId="77777777" w:rsidR="00380A56" w:rsidRDefault="00380A56" w:rsidP="00380A56">
      <w:pPr>
        <w:jc w:val="center"/>
        <w:rPr>
          <w:b/>
          <w:sz w:val="32"/>
          <w:szCs w:val="32"/>
          <w:lang w:val="sr-Cyrl-RS"/>
        </w:rPr>
      </w:pPr>
    </w:p>
    <w:p w14:paraId="21823195" w14:textId="77777777" w:rsidR="00380A56" w:rsidRDefault="00380A56" w:rsidP="00380A56">
      <w:pPr>
        <w:jc w:val="center"/>
        <w:rPr>
          <w:b/>
          <w:sz w:val="32"/>
          <w:szCs w:val="32"/>
          <w:lang w:val="sr-Cyrl-RS"/>
        </w:rPr>
      </w:pPr>
    </w:p>
    <w:p w14:paraId="5549110E" w14:textId="77777777" w:rsidR="00380A56" w:rsidRDefault="00380A56" w:rsidP="00380A56">
      <w:pPr>
        <w:jc w:val="center"/>
        <w:rPr>
          <w:b/>
          <w:sz w:val="32"/>
          <w:szCs w:val="32"/>
          <w:lang w:val="sr-Cyrl-RS"/>
        </w:rPr>
      </w:pPr>
    </w:p>
    <w:p w14:paraId="63AE51FC" w14:textId="77777777" w:rsidR="00380A56" w:rsidRPr="00380A56" w:rsidRDefault="00380A56" w:rsidP="00380A56">
      <w:pPr>
        <w:jc w:val="center"/>
        <w:rPr>
          <w:b/>
          <w:sz w:val="32"/>
          <w:szCs w:val="32"/>
          <w:lang w:val="sr-Cyrl-RS"/>
        </w:rPr>
      </w:pPr>
      <w:r w:rsidRPr="00380A56">
        <w:rPr>
          <w:b/>
          <w:sz w:val="32"/>
          <w:szCs w:val="32"/>
          <w:lang w:val="sr-Cyrl-RS"/>
        </w:rPr>
        <w:t>П Р И Л О З И</w:t>
      </w:r>
    </w:p>
    <w:p w14:paraId="6F91C613" w14:textId="77777777" w:rsidR="00380A56" w:rsidRDefault="00380A56" w:rsidP="00DF7BCD">
      <w:pPr>
        <w:spacing w:after="60"/>
        <w:ind w:firstLine="720"/>
        <w:jc w:val="center"/>
        <w:rPr>
          <w:b/>
          <w:i/>
          <w:sz w:val="28"/>
          <w:szCs w:val="28"/>
          <w:lang w:val="sr-Cyrl-RS"/>
        </w:rPr>
      </w:pPr>
    </w:p>
    <w:p w14:paraId="4668AE4E" w14:textId="77777777" w:rsidR="00380A56" w:rsidRDefault="00380A56" w:rsidP="00DF7BCD">
      <w:pPr>
        <w:spacing w:after="60"/>
        <w:ind w:firstLine="720"/>
        <w:jc w:val="center"/>
        <w:rPr>
          <w:b/>
          <w:i/>
          <w:sz w:val="28"/>
          <w:szCs w:val="28"/>
          <w:lang w:val="sr-Cyrl-RS"/>
        </w:rPr>
      </w:pPr>
    </w:p>
    <w:p w14:paraId="38F3B34A" w14:textId="77777777" w:rsidR="00380A56" w:rsidRDefault="00380A56" w:rsidP="00DF7BCD">
      <w:pPr>
        <w:spacing w:after="60"/>
        <w:ind w:firstLine="720"/>
        <w:jc w:val="center"/>
        <w:rPr>
          <w:b/>
          <w:i/>
          <w:sz w:val="28"/>
          <w:szCs w:val="28"/>
          <w:lang w:val="sr-Cyrl-RS"/>
        </w:rPr>
      </w:pPr>
    </w:p>
    <w:p w14:paraId="7831E643" w14:textId="77777777" w:rsidR="00380A56" w:rsidRDefault="00380A56" w:rsidP="00DF7BCD">
      <w:pPr>
        <w:spacing w:after="60"/>
        <w:ind w:firstLine="720"/>
        <w:jc w:val="center"/>
        <w:rPr>
          <w:b/>
          <w:i/>
          <w:sz w:val="28"/>
          <w:szCs w:val="28"/>
          <w:lang w:val="sr-Cyrl-RS"/>
        </w:rPr>
      </w:pPr>
    </w:p>
    <w:p w14:paraId="2D5B8403" w14:textId="77777777" w:rsidR="00380A56" w:rsidRDefault="00380A56" w:rsidP="00DF7BCD">
      <w:pPr>
        <w:spacing w:after="60"/>
        <w:ind w:firstLine="720"/>
        <w:jc w:val="center"/>
        <w:rPr>
          <w:b/>
          <w:i/>
          <w:sz w:val="28"/>
          <w:szCs w:val="28"/>
          <w:lang w:val="sr-Cyrl-RS"/>
        </w:rPr>
      </w:pPr>
    </w:p>
    <w:p w14:paraId="2AE441AE" w14:textId="77777777" w:rsidR="00380A56" w:rsidRDefault="00380A56" w:rsidP="00DF7BCD">
      <w:pPr>
        <w:spacing w:after="60"/>
        <w:ind w:firstLine="720"/>
        <w:jc w:val="center"/>
        <w:rPr>
          <w:b/>
          <w:i/>
          <w:sz w:val="28"/>
          <w:szCs w:val="28"/>
          <w:lang w:val="sr-Cyrl-RS"/>
        </w:rPr>
      </w:pPr>
    </w:p>
    <w:p w14:paraId="11B87AD8" w14:textId="77777777" w:rsidR="00380A56" w:rsidRDefault="00380A56" w:rsidP="00DF7BCD">
      <w:pPr>
        <w:spacing w:after="60"/>
        <w:ind w:firstLine="720"/>
        <w:jc w:val="center"/>
        <w:rPr>
          <w:b/>
          <w:i/>
          <w:sz w:val="28"/>
          <w:szCs w:val="28"/>
          <w:lang w:val="sr-Cyrl-RS"/>
        </w:rPr>
      </w:pPr>
    </w:p>
    <w:p w14:paraId="6D4D60A5" w14:textId="77777777" w:rsidR="00380A56" w:rsidRDefault="00380A56" w:rsidP="00DF7BCD">
      <w:pPr>
        <w:spacing w:after="60"/>
        <w:ind w:firstLine="720"/>
        <w:jc w:val="center"/>
        <w:rPr>
          <w:b/>
          <w:i/>
          <w:sz w:val="28"/>
          <w:szCs w:val="28"/>
          <w:lang w:val="sr-Cyrl-RS"/>
        </w:rPr>
      </w:pPr>
    </w:p>
    <w:p w14:paraId="4C819247" w14:textId="77777777" w:rsidR="00380A56" w:rsidRDefault="00380A56" w:rsidP="00DF7BCD">
      <w:pPr>
        <w:spacing w:after="60"/>
        <w:ind w:firstLine="720"/>
        <w:jc w:val="center"/>
        <w:rPr>
          <w:b/>
          <w:i/>
          <w:sz w:val="28"/>
          <w:szCs w:val="28"/>
          <w:lang w:val="sr-Cyrl-RS"/>
        </w:rPr>
      </w:pPr>
    </w:p>
    <w:p w14:paraId="21D57CB2" w14:textId="77777777" w:rsidR="00380A56" w:rsidRDefault="00380A56" w:rsidP="00DF7BCD">
      <w:pPr>
        <w:spacing w:after="60"/>
        <w:ind w:firstLine="720"/>
        <w:jc w:val="center"/>
        <w:rPr>
          <w:b/>
          <w:i/>
          <w:sz w:val="28"/>
          <w:szCs w:val="28"/>
          <w:lang w:val="sr-Cyrl-RS"/>
        </w:rPr>
      </w:pPr>
    </w:p>
    <w:p w14:paraId="161D7668" w14:textId="77777777" w:rsidR="00380A56" w:rsidRDefault="00380A56" w:rsidP="00DF7BCD">
      <w:pPr>
        <w:spacing w:after="60"/>
        <w:ind w:firstLine="720"/>
        <w:jc w:val="center"/>
        <w:rPr>
          <w:b/>
          <w:i/>
          <w:sz w:val="28"/>
          <w:szCs w:val="28"/>
          <w:lang w:val="sr-Cyrl-RS"/>
        </w:rPr>
      </w:pPr>
    </w:p>
    <w:p w14:paraId="03544109" w14:textId="77777777" w:rsidR="00380A56" w:rsidRDefault="00380A56" w:rsidP="00DF7BCD">
      <w:pPr>
        <w:spacing w:after="60"/>
        <w:ind w:firstLine="720"/>
        <w:jc w:val="center"/>
        <w:rPr>
          <w:b/>
          <w:i/>
          <w:sz w:val="28"/>
          <w:szCs w:val="28"/>
          <w:lang w:val="sr-Cyrl-RS"/>
        </w:rPr>
      </w:pPr>
    </w:p>
    <w:p w14:paraId="524FB429" w14:textId="77777777" w:rsidR="00380A56" w:rsidRDefault="00380A56" w:rsidP="00DF7BCD">
      <w:pPr>
        <w:spacing w:after="60"/>
        <w:ind w:firstLine="720"/>
        <w:jc w:val="center"/>
        <w:rPr>
          <w:b/>
          <w:i/>
          <w:sz w:val="28"/>
          <w:szCs w:val="28"/>
          <w:lang w:val="sr-Cyrl-RS"/>
        </w:rPr>
      </w:pPr>
    </w:p>
    <w:p w14:paraId="56BF6415" w14:textId="77777777" w:rsidR="00380A56" w:rsidRDefault="00380A56" w:rsidP="00DF7BCD">
      <w:pPr>
        <w:spacing w:after="60"/>
        <w:ind w:firstLine="720"/>
        <w:jc w:val="center"/>
        <w:rPr>
          <w:b/>
          <w:i/>
          <w:sz w:val="28"/>
          <w:szCs w:val="28"/>
          <w:lang w:val="sr-Cyrl-RS"/>
        </w:rPr>
      </w:pPr>
    </w:p>
    <w:p w14:paraId="076F6CA6" w14:textId="77777777" w:rsidR="00380A56" w:rsidRDefault="00380A56" w:rsidP="00DF7BCD">
      <w:pPr>
        <w:spacing w:after="60"/>
        <w:ind w:firstLine="720"/>
        <w:jc w:val="center"/>
        <w:rPr>
          <w:b/>
          <w:i/>
          <w:sz w:val="28"/>
          <w:szCs w:val="28"/>
          <w:lang w:val="sr-Cyrl-RS"/>
        </w:rPr>
      </w:pPr>
    </w:p>
    <w:p w14:paraId="58A7C8D0" w14:textId="77777777" w:rsidR="00380A56" w:rsidRDefault="00380A56" w:rsidP="00DF7BCD">
      <w:pPr>
        <w:spacing w:after="60"/>
        <w:ind w:firstLine="720"/>
        <w:jc w:val="center"/>
        <w:rPr>
          <w:b/>
          <w:i/>
          <w:sz w:val="28"/>
          <w:szCs w:val="28"/>
          <w:lang w:val="sr-Cyrl-RS"/>
        </w:rPr>
      </w:pPr>
    </w:p>
    <w:p w14:paraId="37CFA95B" w14:textId="77777777" w:rsidR="00380A56" w:rsidRDefault="00380A56" w:rsidP="00DF7BCD">
      <w:pPr>
        <w:spacing w:after="60"/>
        <w:ind w:firstLine="720"/>
        <w:jc w:val="center"/>
        <w:rPr>
          <w:b/>
          <w:i/>
          <w:sz w:val="28"/>
          <w:szCs w:val="28"/>
          <w:lang w:val="sr-Cyrl-RS"/>
        </w:rPr>
      </w:pPr>
    </w:p>
    <w:p w14:paraId="34A0E113" w14:textId="77777777" w:rsidR="00380A56" w:rsidRDefault="00380A56" w:rsidP="00DF7BCD">
      <w:pPr>
        <w:spacing w:after="60"/>
        <w:ind w:firstLine="720"/>
        <w:jc w:val="center"/>
        <w:rPr>
          <w:b/>
          <w:i/>
          <w:sz w:val="28"/>
          <w:szCs w:val="28"/>
          <w:lang w:val="sr-Cyrl-RS"/>
        </w:rPr>
      </w:pPr>
    </w:p>
    <w:p w14:paraId="1AE767A7" w14:textId="77777777" w:rsidR="00380A56" w:rsidRDefault="00380A56" w:rsidP="00DF7BCD">
      <w:pPr>
        <w:spacing w:after="60"/>
        <w:ind w:firstLine="720"/>
        <w:jc w:val="center"/>
        <w:rPr>
          <w:b/>
          <w:i/>
          <w:sz w:val="28"/>
          <w:szCs w:val="28"/>
          <w:lang w:val="sr-Cyrl-RS"/>
        </w:rPr>
      </w:pPr>
    </w:p>
    <w:p w14:paraId="3A802BAA" w14:textId="77777777" w:rsidR="00380A56" w:rsidRDefault="00380A56" w:rsidP="00DF7BCD">
      <w:pPr>
        <w:spacing w:after="60"/>
        <w:ind w:firstLine="720"/>
        <w:jc w:val="center"/>
        <w:rPr>
          <w:b/>
          <w:i/>
          <w:sz w:val="28"/>
          <w:szCs w:val="28"/>
          <w:lang w:val="sr-Cyrl-RS"/>
        </w:rPr>
      </w:pPr>
    </w:p>
    <w:p w14:paraId="6217E2DC" w14:textId="77777777" w:rsidR="00380A56" w:rsidRDefault="00380A56" w:rsidP="00DF7BCD">
      <w:pPr>
        <w:spacing w:after="60"/>
        <w:ind w:firstLine="720"/>
        <w:jc w:val="center"/>
        <w:rPr>
          <w:b/>
          <w:i/>
          <w:sz w:val="28"/>
          <w:szCs w:val="28"/>
          <w:lang w:val="sr-Cyrl-RS"/>
        </w:rPr>
      </w:pPr>
    </w:p>
    <w:p w14:paraId="49670469" w14:textId="77777777" w:rsidR="00380A56" w:rsidRDefault="00380A56" w:rsidP="00DF7BCD">
      <w:pPr>
        <w:spacing w:after="60"/>
        <w:ind w:firstLine="720"/>
        <w:jc w:val="center"/>
        <w:rPr>
          <w:b/>
          <w:i/>
          <w:sz w:val="28"/>
          <w:szCs w:val="28"/>
          <w:lang w:val="sr-Cyrl-RS"/>
        </w:rPr>
      </w:pPr>
    </w:p>
    <w:p w14:paraId="10211EF7" w14:textId="77777777" w:rsidR="00380A56" w:rsidRDefault="00380A56" w:rsidP="00DF7BCD">
      <w:pPr>
        <w:spacing w:after="60"/>
        <w:ind w:firstLine="720"/>
        <w:jc w:val="center"/>
        <w:rPr>
          <w:b/>
          <w:i/>
          <w:sz w:val="28"/>
          <w:szCs w:val="28"/>
          <w:lang w:val="sr-Cyrl-RS"/>
        </w:rPr>
      </w:pPr>
    </w:p>
    <w:p w14:paraId="61ADB601" w14:textId="77777777" w:rsidR="00380A56" w:rsidRDefault="00380A56" w:rsidP="00DF7BCD">
      <w:pPr>
        <w:spacing w:after="60"/>
        <w:ind w:firstLine="720"/>
        <w:jc w:val="center"/>
        <w:rPr>
          <w:b/>
          <w:i/>
          <w:sz w:val="28"/>
          <w:szCs w:val="28"/>
          <w:lang w:val="sr-Cyrl-RS"/>
        </w:rPr>
      </w:pPr>
    </w:p>
    <w:p w14:paraId="602C411E" w14:textId="77777777" w:rsidR="00380A56" w:rsidRDefault="00380A56" w:rsidP="00DF7BCD">
      <w:pPr>
        <w:spacing w:after="60"/>
        <w:ind w:firstLine="720"/>
        <w:jc w:val="center"/>
        <w:rPr>
          <w:b/>
          <w:i/>
          <w:sz w:val="28"/>
          <w:szCs w:val="28"/>
          <w:lang w:val="sr-Cyrl-RS"/>
        </w:rPr>
      </w:pPr>
    </w:p>
    <w:p w14:paraId="1CCB064D" w14:textId="77777777" w:rsidR="00380A56" w:rsidRDefault="00380A56" w:rsidP="00DF7BCD">
      <w:pPr>
        <w:spacing w:after="60"/>
        <w:ind w:firstLine="720"/>
        <w:jc w:val="center"/>
        <w:rPr>
          <w:b/>
          <w:i/>
          <w:sz w:val="28"/>
          <w:szCs w:val="28"/>
          <w:lang w:val="sr-Cyrl-RS"/>
        </w:rPr>
      </w:pPr>
    </w:p>
    <w:p w14:paraId="33BD68C1" w14:textId="77777777" w:rsidR="00380A56" w:rsidRDefault="00380A56" w:rsidP="00DF7BCD">
      <w:pPr>
        <w:spacing w:after="60"/>
        <w:ind w:firstLine="720"/>
        <w:jc w:val="center"/>
        <w:rPr>
          <w:b/>
          <w:i/>
          <w:sz w:val="28"/>
          <w:szCs w:val="28"/>
          <w:lang w:val="sr-Cyrl-RS"/>
        </w:rPr>
      </w:pPr>
    </w:p>
    <w:p w14:paraId="0468711C" w14:textId="77777777" w:rsidR="00380A56" w:rsidRDefault="00380A56" w:rsidP="00DF7BCD">
      <w:pPr>
        <w:spacing w:after="60"/>
        <w:ind w:firstLine="720"/>
        <w:jc w:val="center"/>
        <w:rPr>
          <w:b/>
          <w:i/>
          <w:sz w:val="28"/>
          <w:szCs w:val="28"/>
          <w:lang w:val="sr-Cyrl-RS"/>
        </w:rPr>
      </w:pPr>
    </w:p>
    <w:p w14:paraId="76CA1394" w14:textId="77777777" w:rsidR="00974490" w:rsidRDefault="00974490" w:rsidP="00974490">
      <w:pPr>
        <w:jc w:val="center"/>
        <w:rPr>
          <w:b/>
          <w:sz w:val="32"/>
          <w:szCs w:val="32"/>
          <w:lang w:val="sr-Cyrl-RS"/>
        </w:rPr>
      </w:pPr>
    </w:p>
    <w:p w14:paraId="415E1472" w14:textId="77777777" w:rsidR="00974490" w:rsidRDefault="00974490" w:rsidP="00974490">
      <w:pPr>
        <w:jc w:val="center"/>
        <w:rPr>
          <w:b/>
          <w:sz w:val="32"/>
          <w:szCs w:val="32"/>
          <w:lang w:val="sr-Cyrl-RS"/>
        </w:rPr>
      </w:pPr>
    </w:p>
    <w:p w14:paraId="514320AC" w14:textId="77777777" w:rsidR="00974490" w:rsidRDefault="00974490" w:rsidP="00974490">
      <w:pPr>
        <w:jc w:val="center"/>
        <w:rPr>
          <w:b/>
          <w:sz w:val="32"/>
          <w:szCs w:val="32"/>
          <w:lang w:val="sr-Cyrl-RS"/>
        </w:rPr>
      </w:pPr>
    </w:p>
    <w:p w14:paraId="03A5480F" w14:textId="77777777" w:rsidR="00974490" w:rsidRPr="00974490" w:rsidRDefault="00974490" w:rsidP="00974490">
      <w:pPr>
        <w:jc w:val="center"/>
        <w:rPr>
          <w:b/>
          <w:sz w:val="32"/>
          <w:szCs w:val="32"/>
          <w:lang w:val="sr-Cyrl-RS"/>
        </w:rPr>
      </w:pPr>
      <w:r w:rsidRPr="00974490">
        <w:rPr>
          <w:b/>
          <w:sz w:val="32"/>
          <w:szCs w:val="32"/>
          <w:lang w:val="sr-Cyrl-RS"/>
        </w:rPr>
        <w:t>Списак катастарских парцела</w:t>
      </w:r>
    </w:p>
    <w:p w14:paraId="35C7ED1B" w14:textId="77777777" w:rsidR="00380A56" w:rsidRDefault="00380A56" w:rsidP="00DF7BCD">
      <w:pPr>
        <w:spacing w:after="60"/>
        <w:ind w:firstLine="720"/>
        <w:jc w:val="center"/>
        <w:rPr>
          <w:b/>
          <w:i/>
          <w:sz w:val="28"/>
          <w:szCs w:val="28"/>
          <w:lang w:val="sr-Cyrl-RS"/>
        </w:rPr>
      </w:pPr>
    </w:p>
    <w:p w14:paraId="51DFE58C" w14:textId="77777777" w:rsidR="00380A56" w:rsidRDefault="00380A56" w:rsidP="00DF7BCD">
      <w:pPr>
        <w:spacing w:after="60"/>
        <w:ind w:firstLine="720"/>
        <w:jc w:val="center"/>
        <w:rPr>
          <w:b/>
          <w:i/>
          <w:sz w:val="28"/>
          <w:szCs w:val="28"/>
          <w:lang w:val="sr-Cyrl-RS"/>
        </w:rPr>
      </w:pPr>
    </w:p>
    <w:p w14:paraId="1576034E" w14:textId="77777777" w:rsidR="00380A56" w:rsidRDefault="00380A56" w:rsidP="00DF7BCD">
      <w:pPr>
        <w:spacing w:after="60"/>
        <w:ind w:firstLine="720"/>
        <w:jc w:val="center"/>
        <w:rPr>
          <w:b/>
          <w:i/>
          <w:sz w:val="28"/>
          <w:szCs w:val="28"/>
          <w:lang w:val="sr-Cyrl-RS"/>
        </w:rPr>
      </w:pPr>
    </w:p>
    <w:p w14:paraId="6B6979D6" w14:textId="77777777" w:rsidR="00380A56" w:rsidRDefault="00380A56" w:rsidP="00DF7BCD">
      <w:pPr>
        <w:spacing w:after="60"/>
        <w:ind w:firstLine="720"/>
        <w:jc w:val="center"/>
        <w:rPr>
          <w:b/>
          <w:i/>
          <w:sz w:val="28"/>
          <w:szCs w:val="28"/>
          <w:lang w:val="sr-Cyrl-RS"/>
        </w:rPr>
      </w:pPr>
    </w:p>
    <w:p w14:paraId="4873F0EA" w14:textId="77777777" w:rsidR="00380A56" w:rsidRDefault="00380A56" w:rsidP="00DF7BCD">
      <w:pPr>
        <w:spacing w:after="60"/>
        <w:ind w:firstLine="720"/>
        <w:jc w:val="center"/>
        <w:rPr>
          <w:b/>
          <w:i/>
          <w:sz w:val="28"/>
          <w:szCs w:val="28"/>
          <w:lang w:val="sr-Cyrl-RS"/>
        </w:rPr>
      </w:pPr>
    </w:p>
    <w:p w14:paraId="22EE29AF" w14:textId="77777777" w:rsidR="00380A56" w:rsidRDefault="00380A56" w:rsidP="00DF7BCD">
      <w:pPr>
        <w:spacing w:after="60"/>
        <w:ind w:firstLine="720"/>
        <w:jc w:val="center"/>
        <w:rPr>
          <w:b/>
          <w:i/>
          <w:sz w:val="28"/>
          <w:szCs w:val="28"/>
          <w:lang w:val="sr-Cyrl-RS"/>
        </w:rPr>
      </w:pPr>
    </w:p>
    <w:p w14:paraId="25C1EEE6" w14:textId="77777777" w:rsidR="00380A56" w:rsidRDefault="00380A56" w:rsidP="00DF7BCD">
      <w:pPr>
        <w:spacing w:after="60"/>
        <w:ind w:firstLine="720"/>
        <w:jc w:val="center"/>
        <w:rPr>
          <w:b/>
          <w:i/>
          <w:sz w:val="28"/>
          <w:szCs w:val="28"/>
          <w:lang w:val="sr-Cyrl-RS"/>
        </w:rPr>
      </w:pPr>
    </w:p>
    <w:p w14:paraId="2F44159A" w14:textId="77777777" w:rsidR="00974490" w:rsidRDefault="00974490" w:rsidP="00DF7BCD">
      <w:pPr>
        <w:spacing w:after="60"/>
        <w:ind w:firstLine="720"/>
        <w:jc w:val="center"/>
        <w:rPr>
          <w:b/>
          <w:i/>
          <w:sz w:val="28"/>
          <w:szCs w:val="28"/>
          <w:lang w:val="sr-Cyrl-RS"/>
        </w:rPr>
      </w:pPr>
    </w:p>
    <w:p w14:paraId="61FD86C4" w14:textId="77777777" w:rsidR="00974490" w:rsidRDefault="00974490" w:rsidP="00DF7BCD">
      <w:pPr>
        <w:spacing w:after="60"/>
        <w:ind w:firstLine="720"/>
        <w:jc w:val="center"/>
        <w:rPr>
          <w:b/>
          <w:i/>
          <w:sz w:val="28"/>
          <w:szCs w:val="28"/>
          <w:lang w:val="sr-Cyrl-RS"/>
        </w:rPr>
      </w:pPr>
    </w:p>
    <w:p w14:paraId="5627F487" w14:textId="77777777" w:rsidR="00974490" w:rsidRDefault="00974490" w:rsidP="00DF7BCD">
      <w:pPr>
        <w:spacing w:after="60"/>
        <w:ind w:firstLine="720"/>
        <w:jc w:val="center"/>
        <w:rPr>
          <w:b/>
          <w:i/>
          <w:sz w:val="28"/>
          <w:szCs w:val="28"/>
          <w:lang w:val="sr-Cyrl-RS"/>
        </w:rPr>
      </w:pPr>
    </w:p>
    <w:p w14:paraId="55DCCB63" w14:textId="77777777" w:rsidR="00974490" w:rsidRDefault="00974490" w:rsidP="00DF7BCD">
      <w:pPr>
        <w:spacing w:after="60"/>
        <w:ind w:firstLine="720"/>
        <w:jc w:val="center"/>
        <w:rPr>
          <w:b/>
          <w:i/>
          <w:sz w:val="28"/>
          <w:szCs w:val="28"/>
          <w:lang w:val="sr-Cyrl-RS"/>
        </w:rPr>
      </w:pPr>
    </w:p>
    <w:p w14:paraId="127387D5" w14:textId="77777777" w:rsidR="00974490" w:rsidRDefault="00974490" w:rsidP="00DF7BCD">
      <w:pPr>
        <w:spacing w:after="60"/>
        <w:ind w:firstLine="720"/>
        <w:jc w:val="center"/>
        <w:rPr>
          <w:b/>
          <w:i/>
          <w:sz w:val="28"/>
          <w:szCs w:val="28"/>
          <w:lang w:val="sr-Cyrl-RS"/>
        </w:rPr>
      </w:pPr>
    </w:p>
    <w:p w14:paraId="752EBB4F" w14:textId="77777777" w:rsidR="00974490" w:rsidRDefault="00974490" w:rsidP="00DF7BCD">
      <w:pPr>
        <w:spacing w:after="60"/>
        <w:ind w:firstLine="720"/>
        <w:jc w:val="center"/>
        <w:rPr>
          <w:b/>
          <w:i/>
          <w:sz w:val="28"/>
          <w:szCs w:val="28"/>
          <w:lang w:val="sr-Cyrl-RS"/>
        </w:rPr>
      </w:pPr>
    </w:p>
    <w:p w14:paraId="1CD4CA1A" w14:textId="77777777" w:rsidR="00974490" w:rsidRDefault="00974490" w:rsidP="00DF7BCD">
      <w:pPr>
        <w:spacing w:after="60"/>
        <w:ind w:firstLine="720"/>
        <w:jc w:val="center"/>
        <w:rPr>
          <w:b/>
          <w:i/>
          <w:sz w:val="28"/>
          <w:szCs w:val="28"/>
          <w:lang w:val="sr-Cyrl-RS"/>
        </w:rPr>
      </w:pPr>
    </w:p>
    <w:p w14:paraId="2A59F96D" w14:textId="77777777" w:rsidR="00974490" w:rsidRDefault="00974490" w:rsidP="00DF7BCD">
      <w:pPr>
        <w:spacing w:after="60"/>
        <w:ind w:firstLine="720"/>
        <w:jc w:val="center"/>
        <w:rPr>
          <w:b/>
          <w:i/>
          <w:sz w:val="28"/>
          <w:szCs w:val="28"/>
          <w:lang w:val="sr-Cyrl-RS"/>
        </w:rPr>
      </w:pPr>
    </w:p>
    <w:p w14:paraId="58C283FE" w14:textId="77777777" w:rsidR="00974490" w:rsidRDefault="00974490" w:rsidP="00DF7BCD">
      <w:pPr>
        <w:spacing w:after="60"/>
        <w:ind w:firstLine="720"/>
        <w:jc w:val="center"/>
        <w:rPr>
          <w:b/>
          <w:i/>
          <w:sz w:val="28"/>
          <w:szCs w:val="28"/>
          <w:lang w:val="sr-Cyrl-RS"/>
        </w:rPr>
      </w:pPr>
    </w:p>
    <w:p w14:paraId="394E865C" w14:textId="77777777" w:rsidR="00974490" w:rsidRDefault="00974490" w:rsidP="00DF7BCD">
      <w:pPr>
        <w:spacing w:after="60"/>
        <w:ind w:firstLine="720"/>
        <w:jc w:val="center"/>
        <w:rPr>
          <w:b/>
          <w:i/>
          <w:sz w:val="28"/>
          <w:szCs w:val="28"/>
          <w:lang w:val="sr-Cyrl-RS"/>
        </w:rPr>
      </w:pPr>
    </w:p>
    <w:p w14:paraId="14853E28" w14:textId="77777777" w:rsidR="00974490" w:rsidRDefault="00974490" w:rsidP="00DF7BCD">
      <w:pPr>
        <w:spacing w:after="60"/>
        <w:ind w:firstLine="720"/>
        <w:jc w:val="center"/>
        <w:rPr>
          <w:b/>
          <w:i/>
          <w:sz w:val="28"/>
          <w:szCs w:val="28"/>
          <w:lang w:val="sr-Cyrl-RS"/>
        </w:rPr>
      </w:pPr>
    </w:p>
    <w:p w14:paraId="56AE49FD" w14:textId="77777777" w:rsidR="00974490" w:rsidRDefault="00974490" w:rsidP="00DF7BCD">
      <w:pPr>
        <w:spacing w:after="60"/>
        <w:ind w:firstLine="720"/>
        <w:jc w:val="center"/>
        <w:rPr>
          <w:b/>
          <w:i/>
          <w:sz w:val="28"/>
          <w:szCs w:val="28"/>
          <w:lang w:val="sr-Cyrl-RS"/>
        </w:rPr>
      </w:pPr>
    </w:p>
    <w:p w14:paraId="7759575B" w14:textId="77777777" w:rsidR="00974490" w:rsidRDefault="00974490" w:rsidP="00DF7BCD">
      <w:pPr>
        <w:spacing w:after="60"/>
        <w:ind w:firstLine="720"/>
        <w:jc w:val="center"/>
        <w:rPr>
          <w:b/>
          <w:i/>
          <w:sz w:val="28"/>
          <w:szCs w:val="28"/>
          <w:lang w:val="sr-Cyrl-RS"/>
        </w:rPr>
      </w:pPr>
    </w:p>
    <w:p w14:paraId="39794634" w14:textId="77777777" w:rsidR="00974490" w:rsidRDefault="00974490" w:rsidP="00DF7BCD">
      <w:pPr>
        <w:spacing w:after="60"/>
        <w:ind w:firstLine="720"/>
        <w:jc w:val="center"/>
        <w:rPr>
          <w:b/>
          <w:i/>
          <w:sz w:val="28"/>
          <w:szCs w:val="28"/>
          <w:lang w:val="sr-Cyrl-RS"/>
        </w:rPr>
      </w:pPr>
    </w:p>
    <w:p w14:paraId="7C871460" w14:textId="77777777" w:rsidR="00974490" w:rsidRDefault="00974490" w:rsidP="00DF7BCD">
      <w:pPr>
        <w:spacing w:after="60"/>
        <w:ind w:firstLine="720"/>
        <w:jc w:val="center"/>
        <w:rPr>
          <w:b/>
          <w:i/>
          <w:sz w:val="28"/>
          <w:szCs w:val="28"/>
          <w:lang w:val="sr-Cyrl-RS"/>
        </w:rPr>
      </w:pPr>
    </w:p>
    <w:p w14:paraId="65259EC2" w14:textId="77777777" w:rsidR="00974490" w:rsidRDefault="00974490" w:rsidP="00DF7BCD">
      <w:pPr>
        <w:spacing w:after="60"/>
        <w:ind w:firstLine="720"/>
        <w:jc w:val="center"/>
        <w:rPr>
          <w:b/>
          <w:i/>
          <w:sz w:val="28"/>
          <w:szCs w:val="28"/>
          <w:lang w:val="sr-Cyrl-RS"/>
        </w:rPr>
      </w:pPr>
    </w:p>
    <w:tbl>
      <w:tblPr>
        <w:tblpPr w:leftFromText="180" w:rightFromText="180" w:vertAnchor="text" w:horzAnchor="margin" w:tblpX="108" w:tblpY="-100"/>
        <w:tblW w:w="10368" w:type="dxa"/>
        <w:tblLook w:val="04A0" w:firstRow="1" w:lastRow="0" w:firstColumn="1" w:lastColumn="0" w:noHBand="0" w:noVBand="1"/>
      </w:tblPr>
      <w:tblGrid>
        <w:gridCol w:w="1094"/>
        <w:gridCol w:w="939"/>
        <w:gridCol w:w="682"/>
        <w:gridCol w:w="1515"/>
        <w:gridCol w:w="1008"/>
        <w:gridCol w:w="4037"/>
        <w:gridCol w:w="1093"/>
      </w:tblGrid>
      <w:tr w:rsidR="00496EB6" w:rsidRPr="00496EB6" w14:paraId="2B13621E" w14:textId="77777777" w:rsidTr="001919A5">
        <w:trPr>
          <w:trHeight w:val="552"/>
        </w:trPr>
        <w:tc>
          <w:tcPr>
            <w:tcW w:w="1094" w:type="dxa"/>
            <w:tcBorders>
              <w:top w:val="single" w:sz="8" w:space="0" w:color="auto"/>
              <w:left w:val="single" w:sz="8" w:space="0" w:color="auto"/>
              <w:bottom w:val="single" w:sz="4" w:space="0" w:color="auto"/>
              <w:right w:val="single" w:sz="4" w:space="0" w:color="auto"/>
            </w:tcBorders>
            <w:shd w:val="clear" w:color="000000" w:fill="DCE6F1"/>
            <w:vAlign w:val="center"/>
            <w:hideMark/>
          </w:tcPr>
          <w:p w14:paraId="054151DF" w14:textId="77777777" w:rsidR="00496EB6" w:rsidRPr="00496EB6" w:rsidRDefault="00496EB6" w:rsidP="00496EB6">
            <w:pPr>
              <w:jc w:val="center"/>
              <w:rPr>
                <w:b/>
                <w:color w:val="000000"/>
              </w:rPr>
            </w:pPr>
            <w:r w:rsidRPr="00496EB6">
              <w:rPr>
                <w:b/>
                <w:color w:val="000000"/>
              </w:rPr>
              <w:lastRenderedPageBreak/>
              <w:t>KO</w:t>
            </w:r>
          </w:p>
        </w:tc>
        <w:tc>
          <w:tcPr>
            <w:tcW w:w="939" w:type="dxa"/>
            <w:tcBorders>
              <w:top w:val="single" w:sz="8" w:space="0" w:color="auto"/>
              <w:left w:val="nil"/>
              <w:bottom w:val="single" w:sz="4" w:space="0" w:color="auto"/>
              <w:right w:val="single" w:sz="4" w:space="0" w:color="auto"/>
            </w:tcBorders>
            <w:shd w:val="clear" w:color="000000" w:fill="DCE6F1"/>
            <w:vAlign w:val="center"/>
            <w:hideMark/>
          </w:tcPr>
          <w:p w14:paraId="35EE8BDD" w14:textId="77777777" w:rsidR="00496EB6" w:rsidRPr="00496EB6" w:rsidRDefault="00496EB6" w:rsidP="00496EB6">
            <w:pPr>
              <w:jc w:val="center"/>
              <w:rPr>
                <w:b/>
                <w:color w:val="000000"/>
              </w:rPr>
            </w:pPr>
            <w:r w:rsidRPr="00496EB6">
              <w:rPr>
                <w:b/>
                <w:color w:val="000000"/>
              </w:rPr>
              <w:t>Broj parcele</w:t>
            </w:r>
          </w:p>
        </w:tc>
        <w:tc>
          <w:tcPr>
            <w:tcW w:w="682" w:type="dxa"/>
            <w:tcBorders>
              <w:top w:val="single" w:sz="8" w:space="0" w:color="auto"/>
              <w:left w:val="nil"/>
              <w:bottom w:val="single" w:sz="4" w:space="0" w:color="auto"/>
              <w:right w:val="single" w:sz="4" w:space="0" w:color="auto"/>
            </w:tcBorders>
            <w:shd w:val="clear" w:color="000000" w:fill="DCE6F1"/>
            <w:vAlign w:val="center"/>
            <w:hideMark/>
          </w:tcPr>
          <w:p w14:paraId="1B786B70" w14:textId="77777777" w:rsidR="00496EB6" w:rsidRPr="00496EB6" w:rsidRDefault="00496EB6" w:rsidP="00496EB6">
            <w:pPr>
              <w:jc w:val="center"/>
              <w:rPr>
                <w:b/>
                <w:color w:val="000000"/>
              </w:rPr>
            </w:pPr>
            <w:r w:rsidRPr="00496EB6">
              <w:rPr>
                <w:b/>
                <w:color w:val="000000"/>
              </w:rPr>
              <w:t>Broj LN</w:t>
            </w:r>
          </w:p>
        </w:tc>
        <w:tc>
          <w:tcPr>
            <w:tcW w:w="1515" w:type="dxa"/>
            <w:tcBorders>
              <w:top w:val="single" w:sz="8" w:space="0" w:color="auto"/>
              <w:left w:val="nil"/>
              <w:bottom w:val="single" w:sz="4" w:space="0" w:color="auto"/>
              <w:right w:val="single" w:sz="4" w:space="0" w:color="auto"/>
            </w:tcBorders>
            <w:shd w:val="clear" w:color="000000" w:fill="DCE6F1"/>
            <w:vAlign w:val="center"/>
            <w:hideMark/>
          </w:tcPr>
          <w:p w14:paraId="75BE6C78" w14:textId="77777777" w:rsidR="00496EB6" w:rsidRPr="00496EB6" w:rsidRDefault="00496EB6" w:rsidP="00496EB6">
            <w:pPr>
              <w:jc w:val="center"/>
              <w:rPr>
                <w:b/>
                <w:color w:val="000000"/>
              </w:rPr>
            </w:pPr>
            <w:r w:rsidRPr="00496EB6">
              <w:rPr>
                <w:b/>
                <w:color w:val="000000"/>
              </w:rPr>
              <w:t>Svojina</w:t>
            </w:r>
          </w:p>
        </w:tc>
        <w:tc>
          <w:tcPr>
            <w:tcW w:w="1008" w:type="dxa"/>
            <w:tcBorders>
              <w:top w:val="single" w:sz="8" w:space="0" w:color="auto"/>
              <w:left w:val="nil"/>
              <w:bottom w:val="single" w:sz="4" w:space="0" w:color="auto"/>
              <w:right w:val="single" w:sz="4" w:space="0" w:color="auto"/>
            </w:tcBorders>
            <w:shd w:val="clear" w:color="000000" w:fill="DCE6F1"/>
            <w:vAlign w:val="center"/>
            <w:hideMark/>
          </w:tcPr>
          <w:p w14:paraId="25542E0F" w14:textId="77777777" w:rsidR="00496EB6" w:rsidRPr="00496EB6" w:rsidRDefault="00496EB6" w:rsidP="00496EB6">
            <w:pPr>
              <w:jc w:val="center"/>
              <w:rPr>
                <w:b/>
                <w:color w:val="000000"/>
              </w:rPr>
            </w:pPr>
            <w:r w:rsidRPr="00496EB6">
              <w:rPr>
                <w:b/>
                <w:color w:val="000000"/>
              </w:rPr>
              <w:t>Vrsta prava</w:t>
            </w:r>
          </w:p>
        </w:tc>
        <w:tc>
          <w:tcPr>
            <w:tcW w:w="4037" w:type="dxa"/>
            <w:tcBorders>
              <w:top w:val="single" w:sz="8" w:space="0" w:color="auto"/>
              <w:left w:val="nil"/>
              <w:bottom w:val="single" w:sz="4" w:space="0" w:color="auto"/>
              <w:right w:val="single" w:sz="4" w:space="0" w:color="auto"/>
            </w:tcBorders>
            <w:shd w:val="clear" w:color="000000" w:fill="DCE6F1"/>
            <w:vAlign w:val="center"/>
            <w:hideMark/>
          </w:tcPr>
          <w:p w14:paraId="2977AFAC" w14:textId="77777777" w:rsidR="00496EB6" w:rsidRPr="00496EB6" w:rsidRDefault="00496EB6" w:rsidP="00496EB6">
            <w:pPr>
              <w:jc w:val="center"/>
              <w:rPr>
                <w:b/>
                <w:color w:val="000000"/>
              </w:rPr>
            </w:pPr>
            <w:r w:rsidRPr="00496EB6">
              <w:rPr>
                <w:b/>
                <w:color w:val="000000"/>
              </w:rPr>
              <w:t>Kultura</w:t>
            </w:r>
          </w:p>
        </w:tc>
        <w:tc>
          <w:tcPr>
            <w:tcW w:w="1093" w:type="dxa"/>
            <w:tcBorders>
              <w:top w:val="single" w:sz="8" w:space="0" w:color="auto"/>
              <w:left w:val="nil"/>
              <w:bottom w:val="single" w:sz="4" w:space="0" w:color="auto"/>
              <w:right w:val="single" w:sz="8" w:space="0" w:color="auto"/>
            </w:tcBorders>
            <w:shd w:val="clear" w:color="000000" w:fill="DCE6F1"/>
            <w:vAlign w:val="center"/>
            <w:hideMark/>
          </w:tcPr>
          <w:p w14:paraId="6F9B1221" w14:textId="77777777" w:rsidR="00496EB6" w:rsidRPr="00496EB6" w:rsidRDefault="00496EB6" w:rsidP="00496EB6">
            <w:pPr>
              <w:jc w:val="center"/>
              <w:rPr>
                <w:b/>
                <w:color w:val="000000"/>
              </w:rPr>
            </w:pPr>
            <w:r w:rsidRPr="00496EB6">
              <w:rPr>
                <w:b/>
                <w:color w:val="000000"/>
              </w:rPr>
              <w:t>Površina m²</w:t>
            </w:r>
          </w:p>
        </w:tc>
      </w:tr>
      <w:tr w:rsidR="00496EB6" w:rsidRPr="00496EB6" w14:paraId="26FACBCB" w14:textId="77777777" w:rsidTr="001919A5">
        <w:trPr>
          <w:trHeight w:val="276"/>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14:paraId="21A7E28E" w14:textId="77777777" w:rsidR="00496EB6" w:rsidRPr="00496EB6" w:rsidRDefault="00496EB6" w:rsidP="00496EB6">
            <w:pPr>
              <w:rPr>
                <w:color w:val="000000"/>
              </w:rPr>
            </w:pPr>
            <w:r w:rsidRPr="00496EB6">
              <w:rPr>
                <w:color w:val="000000"/>
              </w:rPr>
              <w:t>SAVOVO</w:t>
            </w:r>
          </w:p>
        </w:tc>
        <w:tc>
          <w:tcPr>
            <w:tcW w:w="939" w:type="dxa"/>
            <w:tcBorders>
              <w:top w:val="nil"/>
              <w:left w:val="nil"/>
              <w:bottom w:val="single" w:sz="4" w:space="0" w:color="auto"/>
              <w:right w:val="single" w:sz="4" w:space="0" w:color="auto"/>
            </w:tcBorders>
            <w:shd w:val="clear" w:color="auto" w:fill="auto"/>
            <w:noWrap/>
            <w:vAlign w:val="bottom"/>
            <w:hideMark/>
          </w:tcPr>
          <w:p w14:paraId="40AB2A44" w14:textId="77777777" w:rsidR="00496EB6" w:rsidRPr="00496EB6" w:rsidRDefault="00496EB6" w:rsidP="00496EB6">
            <w:pPr>
              <w:jc w:val="center"/>
              <w:rPr>
                <w:color w:val="000000"/>
              </w:rPr>
            </w:pPr>
            <w:r w:rsidRPr="00496EB6">
              <w:rPr>
                <w:color w:val="000000"/>
              </w:rPr>
              <w:t>748</w:t>
            </w:r>
          </w:p>
        </w:tc>
        <w:tc>
          <w:tcPr>
            <w:tcW w:w="682" w:type="dxa"/>
            <w:tcBorders>
              <w:top w:val="nil"/>
              <w:left w:val="nil"/>
              <w:bottom w:val="single" w:sz="4" w:space="0" w:color="auto"/>
              <w:right w:val="single" w:sz="4" w:space="0" w:color="auto"/>
            </w:tcBorders>
            <w:shd w:val="clear" w:color="auto" w:fill="auto"/>
            <w:noWrap/>
            <w:vAlign w:val="bottom"/>
            <w:hideMark/>
          </w:tcPr>
          <w:p w14:paraId="018153E4" w14:textId="77777777" w:rsidR="00496EB6" w:rsidRPr="00496EB6" w:rsidRDefault="00496EB6" w:rsidP="00496EB6">
            <w:pPr>
              <w:jc w:val="right"/>
              <w:rPr>
                <w:color w:val="000000"/>
              </w:rPr>
            </w:pPr>
            <w:r w:rsidRPr="00496EB6">
              <w:rPr>
                <w:color w:val="000000"/>
              </w:rPr>
              <w:t>310</w:t>
            </w:r>
          </w:p>
        </w:tc>
        <w:tc>
          <w:tcPr>
            <w:tcW w:w="1515" w:type="dxa"/>
            <w:tcBorders>
              <w:top w:val="nil"/>
              <w:left w:val="nil"/>
              <w:bottom w:val="single" w:sz="4" w:space="0" w:color="auto"/>
              <w:right w:val="single" w:sz="4" w:space="0" w:color="auto"/>
            </w:tcBorders>
            <w:shd w:val="clear" w:color="auto" w:fill="auto"/>
            <w:noWrap/>
            <w:vAlign w:val="bottom"/>
            <w:hideMark/>
          </w:tcPr>
          <w:p w14:paraId="597BF57E" w14:textId="77777777" w:rsidR="00496EB6" w:rsidRPr="00496EB6" w:rsidRDefault="00496EB6" w:rsidP="00496EB6">
            <w:pPr>
              <w:rPr>
                <w:color w:val="000000"/>
              </w:rPr>
            </w:pPr>
            <w:r w:rsidRPr="00496EB6">
              <w:rPr>
                <w:color w:val="000000"/>
              </w:rPr>
              <w:t>Republika Srbija</w:t>
            </w:r>
          </w:p>
        </w:tc>
        <w:tc>
          <w:tcPr>
            <w:tcW w:w="1008" w:type="dxa"/>
            <w:tcBorders>
              <w:top w:val="nil"/>
              <w:left w:val="nil"/>
              <w:bottom w:val="single" w:sz="4" w:space="0" w:color="auto"/>
              <w:right w:val="single" w:sz="4" w:space="0" w:color="auto"/>
            </w:tcBorders>
            <w:shd w:val="clear" w:color="auto" w:fill="auto"/>
            <w:noWrap/>
            <w:vAlign w:val="bottom"/>
            <w:hideMark/>
          </w:tcPr>
          <w:p w14:paraId="0385CE4D" w14:textId="77777777" w:rsidR="00496EB6" w:rsidRPr="00496EB6" w:rsidRDefault="00496EB6" w:rsidP="00496EB6">
            <w:pPr>
              <w:rPr>
                <w:color w:val="000000"/>
              </w:rPr>
            </w:pPr>
            <w:r w:rsidRPr="00496EB6">
              <w:rPr>
                <w:color w:val="000000"/>
              </w:rPr>
              <w:t>Svojina</w:t>
            </w:r>
          </w:p>
        </w:tc>
        <w:tc>
          <w:tcPr>
            <w:tcW w:w="4037" w:type="dxa"/>
            <w:tcBorders>
              <w:top w:val="nil"/>
              <w:left w:val="nil"/>
              <w:bottom w:val="single" w:sz="4" w:space="0" w:color="auto"/>
              <w:right w:val="single" w:sz="4" w:space="0" w:color="auto"/>
            </w:tcBorders>
            <w:shd w:val="clear" w:color="auto" w:fill="auto"/>
            <w:noWrap/>
            <w:vAlign w:val="bottom"/>
            <w:hideMark/>
          </w:tcPr>
          <w:p w14:paraId="3F4811A7" w14:textId="77777777" w:rsidR="00496EB6" w:rsidRPr="00496EB6" w:rsidRDefault="00496EB6" w:rsidP="00496EB6">
            <w:pPr>
              <w:rPr>
                <w:color w:val="000000"/>
              </w:rPr>
            </w:pPr>
            <w:r w:rsidRPr="00496EB6">
              <w:rPr>
                <w:color w:val="000000"/>
              </w:rPr>
              <w:t>SUMA 3.klase</w:t>
            </w:r>
          </w:p>
        </w:tc>
        <w:tc>
          <w:tcPr>
            <w:tcW w:w="1093" w:type="dxa"/>
            <w:tcBorders>
              <w:top w:val="nil"/>
              <w:left w:val="nil"/>
              <w:bottom w:val="single" w:sz="4" w:space="0" w:color="auto"/>
              <w:right w:val="single" w:sz="8" w:space="0" w:color="auto"/>
            </w:tcBorders>
            <w:shd w:val="clear" w:color="auto" w:fill="auto"/>
            <w:noWrap/>
            <w:vAlign w:val="bottom"/>
            <w:hideMark/>
          </w:tcPr>
          <w:p w14:paraId="4AD9F78D" w14:textId="77777777" w:rsidR="00496EB6" w:rsidRPr="00496EB6" w:rsidRDefault="00496EB6" w:rsidP="00496EB6">
            <w:pPr>
              <w:jc w:val="right"/>
              <w:rPr>
                <w:color w:val="000000"/>
              </w:rPr>
            </w:pPr>
            <w:r w:rsidRPr="00496EB6">
              <w:rPr>
                <w:color w:val="000000"/>
              </w:rPr>
              <w:t>1433</w:t>
            </w:r>
          </w:p>
        </w:tc>
      </w:tr>
      <w:tr w:rsidR="00496EB6" w:rsidRPr="00496EB6" w14:paraId="56F85532" w14:textId="77777777" w:rsidTr="001919A5">
        <w:trPr>
          <w:trHeight w:val="276"/>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14:paraId="7E68EFFA" w14:textId="77777777" w:rsidR="00496EB6" w:rsidRPr="00496EB6" w:rsidRDefault="00496EB6" w:rsidP="00496EB6">
            <w:pPr>
              <w:rPr>
                <w:color w:val="000000"/>
              </w:rPr>
            </w:pPr>
            <w:r w:rsidRPr="00496EB6">
              <w:rPr>
                <w:color w:val="000000"/>
              </w:rPr>
              <w:t>SAVOVO</w:t>
            </w:r>
          </w:p>
        </w:tc>
        <w:tc>
          <w:tcPr>
            <w:tcW w:w="939" w:type="dxa"/>
            <w:tcBorders>
              <w:top w:val="nil"/>
              <w:left w:val="nil"/>
              <w:bottom w:val="single" w:sz="4" w:space="0" w:color="auto"/>
              <w:right w:val="single" w:sz="4" w:space="0" w:color="auto"/>
            </w:tcBorders>
            <w:shd w:val="clear" w:color="auto" w:fill="auto"/>
            <w:noWrap/>
            <w:vAlign w:val="bottom"/>
            <w:hideMark/>
          </w:tcPr>
          <w:p w14:paraId="1ACB43BB" w14:textId="77777777" w:rsidR="00496EB6" w:rsidRPr="00496EB6" w:rsidRDefault="00496EB6" w:rsidP="00496EB6">
            <w:pPr>
              <w:jc w:val="center"/>
              <w:rPr>
                <w:color w:val="000000"/>
              </w:rPr>
            </w:pPr>
            <w:r w:rsidRPr="00496EB6">
              <w:rPr>
                <w:color w:val="000000"/>
              </w:rPr>
              <w:t>759</w:t>
            </w:r>
          </w:p>
        </w:tc>
        <w:tc>
          <w:tcPr>
            <w:tcW w:w="682" w:type="dxa"/>
            <w:tcBorders>
              <w:top w:val="nil"/>
              <w:left w:val="nil"/>
              <w:bottom w:val="single" w:sz="4" w:space="0" w:color="auto"/>
              <w:right w:val="single" w:sz="4" w:space="0" w:color="auto"/>
            </w:tcBorders>
            <w:shd w:val="clear" w:color="auto" w:fill="auto"/>
            <w:noWrap/>
            <w:vAlign w:val="bottom"/>
            <w:hideMark/>
          </w:tcPr>
          <w:p w14:paraId="02F224CB" w14:textId="77777777" w:rsidR="00496EB6" w:rsidRPr="00496EB6" w:rsidRDefault="00496EB6" w:rsidP="00496EB6">
            <w:pPr>
              <w:jc w:val="right"/>
              <w:rPr>
                <w:color w:val="000000"/>
              </w:rPr>
            </w:pPr>
            <w:r w:rsidRPr="00496EB6">
              <w:rPr>
                <w:color w:val="000000"/>
              </w:rPr>
              <w:t>310</w:t>
            </w:r>
          </w:p>
        </w:tc>
        <w:tc>
          <w:tcPr>
            <w:tcW w:w="1515" w:type="dxa"/>
            <w:tcBorders>
              <w:top w:val="nil"/>
              <w:left w:val="nil"/>
              <w:bottom w:val="single" w:sz="4" w:space="0" w:color="auto"/>
              <w:right w:val="single" w:sz="4" w:space="0" w:color="auto"/>
            </w:tcBorders>
            <w:shd w:val="clear" w:color="auto" w:fill="auto"/>
            <w:noWrap/>
            <w:vAlign w:val="bottom"/>
            <w:hideMark/>
          </w:tcPr>
          <w:p w14:paraId="1E7A3AA4" w14:textId="77777777" w:rsidR="00496EB6" w:rsidRPr="00496EB6" w:rsidRDefault="00496EB6" w:rsidP="00496EB6">
            <w:pPr>
              <w:rPr>
                <w:color w:val="000000"/>
              </w:rPr>
            </w:pPr>
            <w:r w:rsidRPr="00496EB6">
              <w:rPr>
                <w:color w:val="000000"/>
              </w:rPr>
              <w:t>Republika Srbija</w:t>
            </w:r>
          </w:p>
        </w:tc>
        <w:tc>
          <w:tcPr>
            <w:tcW w:w="1008" w:type="dxa"/>
            <w:tcBorders>
              <w:top w:val="nil"/>
              <w:left w:val="nil"/>
              <w:bottom w:val="single" w:sz="4" w:space="0" w:color="auto"/>
              <w:right w:val="single" w:sz="4" w:space="0" w:color="auto"/>
            </w:tcBorders>
            <w:shd w:val="clear" w:color="auto" w:fill="auto"/>
            <w:noWrap/>
            <w:vAlign w:val="bottom"/>
            <w:hideMark/>
          </w:tcPr>
          <w:p w14:paraId="52287694" w14:textId="77777777" w:rsidR="00496EB6" w:rsidRPr="00496EB6" w:rsidRDefault="00496EB6" w:rsidP="00496EB6">
            <w:pPr>
              <w:rPr>
                <w:color w:val="000000"/>
              </w:rPr>
            </w:pPr>
            <w:r w:rsidRPr="00496EB6">
              <w:rPr>
                <w:color w:val="000000"/>
              </w:rPr>
              <w:t>Svojina</w:t>
            </w:r>
          </w:p>
        </w:tc>
        <w:tc>
          <w:tcPr>
            <w:tcW w:w="4037" w:type="dxa"/>
            <w:tcBorders>
              <w:top w:val="nil"/>
              <w:left w:val="nil"/>
              <w:bottom w:val="single" w:sz="4" w:space="0" w:color="auto"/>
              <w:right w:val="single" w:sz="4" w:space="0" w:color="auto"/>
            </w:tcBorders>
            <w:shd w:val="clear" w:color="auto" w:fill="auto"/>
            <w:noWrap/>
            <w:vAlign w:val="bottom"/>
            <w:hideMark/>
          </w:tcPr>
          <w:p w14:paraId="7559E3CE" w14:textId="77777777" w:rsidR="00496EB6" w:rsidRPr="00496EB6" w:rsidRDefault="00496EB6" w:rsidP="00496EB6">
            <w:pPr>
              <w:rPr>
                <w:color w:val="000000"/>
              </w:rPr>
            </w:pPr>
            <w:r w:rsidRPr="00496EB6">
              <w:rPr>
                <w:color w:val="000000"/>
              </w:rPr>
              <w:t>PASNJAK 3.klase</w:t>
            </w:r>
          </w:p>
        </w:tc>
        <w:tc>
          <w:tcPr>
            <w:tcW w:w="1093" w:type="dxa"/>
            <w:tcBorders>
              <w:top w:val="nil"/>
              <w:left w:val="nil"/>
              <w:bottom w:val="single" w:sz="4" w:space="0" w:color="auto"/>
              <w:right w:val="single" w:sz="8" w:space="0" w:color="auto"/>
            </w:tcBorders>
            <w:shd w:val="clear" w:color="auto" w:fill="auto"/>
            <w:noWrap/>
            <w:vAlign w:val="bottom"/>
            <w:hideMark/>
          </w:tcPr>
          <w:p w14:paraId="14854016" w14:textId="77777777" w:rsidR="00496EB6" w:rsidRPr="00496EB6" w:rsidRDefault="00496EB6" w:rsidP="00496EB6">
            <w:pPr>
              <w:jc w:val="right"/>
              <w:rPr>
                <w:color w:val="000000"/>
              </w:rPr>
            </w:pPr>
            <w:r w:rsidRPr="00496EB6">
              <w:rPr>
                <w:color w:val="000000"/>
              </w:rPr>
              <w:t>2417</w:t>
            </w:r>
          </w:p>
        </w:tc>
      </w:tr>
      <w:tr w:rsidR="00496EB6" w:rsidRPr="00496EB6" w14:paraId="47AC4043" w14:textId="77777777" w:rsidTr="001919A5">
        <w:trPr>
          <w:trHeight w:val="276"/>
        </w:trPr>
        <w:tc>
          <w:tcPr>
            <w:tcW w:w="1094" w:type="dxa"/>
            <w:tcBorders>
              <w:top w:val="nil"/>
              <w:left w:val="single" w:sz="8" w:space="0" w:color="auto"/>
              <w:bottom w:val="single" w:sz="4" w:space="0" w:color="auto"/>
              <w:right w:val="single" w:sz="4" w:space="0" w:color="auto"/>
            </w:tcBorders>
            <w:shd w:val="clear" w:color="auto" w:fill="auto"/>
            <w:noWrap/>
            <w:vAlign w:val="bottom"/>
            <w:hideMark/>
          </w:tcPr>
          <w:p w14:paraId="0FE94AC4" w14:textId="77777777" w:rsidR="00496EB6" w:rsidRPr="00496EB6" w:rsidRDefault="00496EB6" w:rsidP="00496EB6">
            <w:pPr>
              <w:rPr>
                <w:color w:val="000000"/>
              </w:rPr>
            </w:pPr>
            <w:r w:rsidRPr="00496EB6">
              <w:rPr>
                <w:color w:val="000000"/>
              </w:rPr>
              <w:t>SAVOVO</w:t>
            </w:r>
          </w:p>
        </w:tc>
        <w:tc>
          <w:tcPr>
            <w:tcW w:w="939" w:type="dxa"/>
            <w:tcBorders>
              <w:top w:val="nil"/>
              <w:left w:val="nil"/>
              <w:bottom w:val="single" w:sz="4" w:space="0" w:color="auto"/>
              <w:right w:val="single" w:sz="4" w:space="0" w:color="auto"/>
            </w:tcBorders>
            <w:shd w:val="clear" w:color="auto" w:fill="auto"/>
            <w:noWrap/>
            <w:vAlign w:val="bottom"/>
            <w:hideMark/>
          </w:tcPr>
          <w:p w14:paraId="03E5EE64" w14:textId="77777777" w:rsidR="00496EB6" w:rsidRPr="00496EB6" w:rsidRDefault="00496EB6" w:rsidP="00496EB6">
            <w:pPr>
              <w:jc w:val="center"/>
              <w:rPr>
                <w:color w:val="000000"/>
              </w:rPr>
            </w:pPr>
            <w:r w:rsidRPr="00496EB6">
              <w:rPr>
                <w:color w:val="000000"/>
              </w:rPr>
              <w:t>758/1</w:t>
            </w:r>
          </w:p>
        </w:tc>
        <w:tc>
          <w:tcPr>
            <w:tcW w:w="682" w:type="dxa"/>
            <w:tcBorders>
              <w:top w:val="nil"/>
              <w:left w:val="nil"/>
              <w:bottom w:val="single" w:sz="4" w:space="0" w:color="auto"/>
              <w:right w:val="single" w:sz="4" w:space="0" w:color="auto"/>
            </w:tcBorders>
            <w:shd w:val="clear" w:color="auto" w:fill="auto"/>
            <w:noWrap/>
            <w:vAlign w:val="bottom"/>
            <w:hideMark/>
          </w:tcPr>
          <w:p w14:paraId="26F713BF" w14:textId="77777777" w:rsidR="00496EB6" w:rsidRPr="00496EB6" w:rsidRDefault="00496EB6" w:rsidP="00496EB6">
            <w:pPr>
              <w:jc w:val="right"/>
              <w:rPr>
                <w:color w:val="000000"/>
              </w:rPr>
            </w:pPr>
            <w:r w:rsidRPr="00496EB6">
              <w:rPr>
                <w:color w:val="000000"/>
              </w:rPr>
              <w:t>310</w:t>
            </w:r>
          </w:p>
        </w:tc>
        <w:tc>
          <w:tcPr>
            <w:tcW w:w="1515" w:type="dxa"/>
            <w:tcBorders>
              <w:top w:val="nil"/>
              <w:left w:val="nil"/>
              <w:bottom w:val="single" w:sz="4" w:space="0" w:color="auto"/>
              <w:right w:val="single" w:sz="4" w:space="0" w:color="auto"/>
            </w:tcBorders>
            <w:shd w:val="clear" w:color="auto" w:fill="auto"/>
            <w:noWrap/>
            <w:vAlign w:val="bottom"/>
            <w:hideMark/>
          </w:tcPr>
          <w:p w14:paraId="6FBD60AC" w14:textId="77777777" w:rsidR="00496EB6" w:rsidRPr="00496EB6" w:rsidRDefault="00496EB6" w:rsidP="00496EB6">
            <w:pPr>
              <w:rPr>
                <w:color w:val="000000"/>
              </w:rPr>
            </w:pPr>
            <w:r w:rsidRPr="00496EB6">
              <w:rPr>
                <w:color w:val="000000"/>
              </w:rPr>
              <w:t>Republika Srbija</w:t>
            </w:r>
          </w:p>
        </w:tc>
        <w:tc>
          <w:tcPr>
            <w:tcW w:w="1008" w:type="dxa"/>
            <w:tcBorders>
              <w:top w:val="nil"/>
              <w:left w:val="nil"/>
              <w:bottom w:val="single" w:sz="4" w:space="0" w:color="auto"/>
              <w:right w:val="single" w:sz="4" w:space="0" w:color="auto"/>
            </w:tcBorders>
            <w:shd w:val="clear" w:color="auto" w:fill="auto"/>
            <w:noWrap/>
            <w:vAlign w:val="bottom"/>
            <w:hideMark/>
          </w:tcPr>
          <w:p w14:paraId="4F32A1F7" w14:textId="77777777" w:rsidR="00496EB6" w:rsidRPr="00496EB6" w:rsidRDefault="00496EB6" w:rsidP="00496EB6">
            <w:pPr>
              <w:rPr>
                <w:color w:val="000000"/>
              </w:rPr>
            </w:pPr>
            <w:r w:rsidRPr="00496EB6">
              <w:rPr>
                <w:color w:val="000000"/>
              </w:rPr>
              <w:t>Svojina</w:t>
            </w:r>
          </w:p>
        </w:tc>
        <w:tc>
          <w:tcPr>
            <w:tcW w:w="4037" w:type="dxa"/>
            <w:tcBorders>
              <w:top w:val="nil"/>
              <w:left w:val="nil"/>
              <w:bottom w:val="single" w:sz="4" w:space="0" w:color="auto"/>
              <w:right w:val="single" w:sz="4" w:space="0" w:color="auto"/>
            </w:tcBorders>
            <w:shd w:val="clear" w:color="auto" w:fill="auto"/>
            <w:noWrap/>
            <w:vAlign w:val="bottom"/>
            <w:hideMark/>
          </w:tcPr>
          <w:p w14:paraId="647C67C1" w14:textId="77777777" w:rsidR="00496EB6" w:rsidRPr="00496EB6" w:rsidRDefault="00496EB6" w:rsidP="00496EB6">
            <w:pPr>
              <w:rPr>
                <w:color w:val="000000"/>
              </w:rPr>
            </w:pPr>
            <w:r w:rsidRPr="00496EB6">
              <w:rPr>
                <w:color w:val="000000"/>
              </w:rPr>
              <w:t>SUMA 2.klase</w:t>
            </w:r>
          </w:p>
        </w:tc>
        <w:tc>
          <w:tcPr>
            <w:tcW w:w="1093" w:type="dxa"/>
            <w:tcBorders>
              <w:top w:val="nil"/>
              <w:left w:val="nil"/>
              <w:bottom w:val="single" w:sz="4" w:space="0" w:color="auto"/>
              <w:right w:val="single" w:sz="8" w:space="0" w:color="auto"/>
            </w:tcBorders>
            <w:shd w:val="clear" w:color="auto" w:fill="auto"/>
            <w:noWrap/>
            <w:vAlign w:val="bottom"/>
            <w:hideMark/>
          </w:tcPr>
          <w:p w14:paraId="13A54DF4" w14:textId="77777777" w:rsidR="00496EB6" w:rsidRPr="00496EB6" w:rsidRDefault="00496EB6" w:rsidP="00496EB6">
            <w:pPr>
              <w:jc w:val="right"/>
              <w:rPr>
                <w:color w:val="000000"/>
              </w:rPr>
            </w:pPr>
            <w:r w:rsidRPr="00496EB6">
              <w:rPr>
                <w:color w:val="000000"/>
              </w:rPr>
              <w:t>2794562</w:t>
            </w:r>
          </w:p>
        </w:tc>
      </w:tr>
      <w:tr w:rsidR="00496EB6" w:rsidRPr="00496EB6" w14:paraId="359A37CD" w14:textId="77777777" w:rsidTr="001919A5">
        <w:trPr>
          <w:trHeight w:val="288"/>
        </w:trPr>
        <w:tc>
          <w:tcPr>
            <w:tcW w:w="1094" w:type="dxa"/>
            <w:tcBorders>
              <w:top w:val="nil"/>
              <w:left w:val="single" w:sz="8" w:space="0" w:color="auto"/>
              <w:bottom w:val="single" w:sz="8" w:space="0" w:color="auto"/>
              <w:right w:val="single" w:sz="4" w:space="0" w:color="auto"/>
            </w:tcBorders>
            <w:shd w:val="clear" w:color="auto" w:fill="auto"/>
            <w:noWrap/>
            <w:vAlign w:val="bottom"/>
            <w:hideMark/>
          </w:tcPr>
          <w:p w14:paraId="362A3424" w14:textId="77777777" w:rsidR="00496EB6" w:rsidRPr="00496EB6" w:rsidRDefault="00496EB6" w:rsidP="00496EB6">
            <w:pPr>
              <w:rPr>
                <w:color w:val="000000"/>
              </w:rPr>
            </w:pPr>
            <w:r w:rsidRPr="00496EB6">
              <w:rPr>
                <w:color w:val="000000"/>
              </w:rPr>
              <w:t>SAVOVO</w:t>
            </w:r>
          </w:p>
        </w:tc>
        <w:tc>
          <w:tcPr>
            <w:tcW w:w="939" w:type="dxa"/>
            <w:tcBorders>
              <w:top w:val="nil"/>
              <w:left w:val="nil"/>
              <w:bottom w:val="single" w:sz="8" w:space="0" w:color="auto"/>
              <w:right w:val="single" w:sz="4" w:space="0" w:color="auto"/>
            </w:tcBorders>
            <w:shd w:val="clear" w:color="auto" w:fill="auto"/>
            <w:noWrap/>
            <w:vAlign w:val="bottom"/>
            <w:hideMark/>
          </w:tcPr>
          <w:p w14:paraId="0C1F0ED7" w14:textId="77777777" w:rsidR="00496EB6" w:rsidRPr="00496EB6" w:rsidRDefault="00496EB6" w:rsidP="00496EB6">
            <w:pPr>
              <w:jc w:val="center"/>
              <w:rPr>
                <w:color w:val="000000"/>
              </w:rPr>
            </w:pPr>
            <w:r w:rsidRPr="00496EB6">
              <w:rPr>
                <w:color w:val="000000"/>
              </w:rPr>
              <w:t>758/3</w:t>
            </w:r>
          </w:p>
        </w:tc>
        <w:tc>
          <w:tcPr>
            <w:tcW w:w="682" w:type="dxa"/>
            <w:tcBorders>
              <w:top w:val="nil"/>
              <w:left w:val="nil"/>
              <w:bottom w:val="single" w:sz="8" w:space="0" w:color="auto"/>
              <w:right w:val="single" w:sz="4" w:space="0" w:color="auto"/>
            </w:tcBorders>
            <w:shd w:val="clear" w:color="auto" w:fill="auto"/>
            <w:noWrap/>
            <w:vAlign w:val="bottom"/>
            <w:hideMark/>
          </w:tcPr>
          <w:p w14:paraId="1E8905B4" w14:textId="77777777" w:rsidR="00496EB6" w:rsidRPr="00496EB6" w:rsidRDefault="00496EB6" w:rsidP="00496EB6">
            <w:pPr>
              <w:jc w:val="right"/>
              <w:rPr>
                <w:color w:val="000000"/>
              </w:rPr>
            </w:pPr>
            <w:r w:rsidRPr="00496EB6">
              <w:rPr>
                <w:color w:val="000000"/>
              </w:rPr>
              <w:t>310</w:t>
            </w:r>
          </w:p>
        </w:tc>
        <w:tc>
          <w:tcPr>
            <w:tcW w:w="1515" w:type="dxa"/>
            <w:tcBorders>
              <w:top w:val="nil"/>
              <w:left w:val="nil"/>
              <w:bottom w:val="single" w:sz="8" w:space="0" w:color="auto"/>
              <w:right w:val="single" w:sz="4" w:space="0" w:color="auto"/>
            </w:tcBorders>
            <w:shd w:val="clear" w:color="auto" w:fill="auto"/>
            <w:noWrap/>
            <w:vAlign w:val="bottom"/>
            <w:hideMark/>
          </w:tcPr>
          <w:p w14:paraId="09AC9BB1" w14:textId="77777777" w:rsidR="00496EB6" w:rsidRPr="00496EB6" w:rsidRDefault="00496EB6" w:rsidP="00496EB6">
            <w:pPr>
              <w:rPr>
                <w:color w:val="000000"/>
              </w:rPr>
            </w:pPr>
            <w:r w:rsidRPr="00496EB6">
              <w:rPr>
                <w:color w:val="000000"/>
              </w:rPr>
              <w:t>Republika Srbija</w:t>
            </w:r>
          </w:p>
        </w:tc>
        <w:tc>
          <w:tcPr>
            <w:tcW w:w="1008" w:type="dxa"/>
            <w:tcBorders>
              <w:top w:val="nil"/>
              <w:left w:val="nil"/>
              <w:bottom w:val="single" w:sz="8" w:space="0" w:color="auto"/>
              <w:right w:val="single" w:sz="4" w:space="0" w:color="auto"/>
            </w:tcBorders>
            <w:shd w:val="clear" w:color="auto" w:fill="auto"/>
            <w:noWrap/>
            <w:vAlign w:val="bottom"/>
            <w:hideMark/>
          </w:tcPr>
          <w:p w14:paraId="3DDD8BD9" w14:textId="77777777" w:rsidR="00496EB6" w:rsidRPr="00496EB6" w:rsidRDefault="00496EB6" w:rsidP="00496EB6">
            <w:pPr>
              <w:rPr>
                <w:color w:val="000000"/>
              </w:rPr>
            </w:pPr>
            <w:r w:rsidRPr="00496EB6">
              <w:rPr>
                <w:color w:val="000000"/>
              </w:rPr>
              <w:t>Svojina</w:t>
            </w:r>
          </w:p>
        </w:tc>
        <w:tc>
          <w:tcPr>
            <w:tcW w:w="4037" w:type="dxa"/>
            <w:tcBorders>
              <w:top w:val="nil"/>
              <w:left w:val="nil"/>
              <w:bottom w:val="single" w:sz="8" w:space="0" w:color="auto"/>
              <w:right w:val="single" w:sz="4" w:space="0" w:color="auto"/>
            </w:tcBorders>
            <w:shd w:val="clear" w:color="auto" w:fill="auto"/>
            <w:noWrap/>
            <w:vAlign w:val="bottom"/>
            <w:hideMark/>
          </w:tcPr>
          <w:p w14:paraId="774AE6A9" w14:textId="77777777" w:rsidR="00496EB6" w:rsidRPr="00496EB6" w:rsidRDefault="00496EB6" w:rsidP="00496EB6">
            <w:pPr>
              <w:rPr>
                <w:color w:val="000000"/>
              </w:rPr>
            </w:pPr>
            <w:r w:rsidRPr="00496EB6">
              <w:rPr>
                <w:color w:val="000000"/>
              </w:rPr>
              <w:t>SUMA 2.klase</w:t>
            </w:r>
          </w:p>
        </w:tc>
        <w:tc>
          <w:tcPr>
            <w:tcW w:w="1093" w:type="dxa"/>
            <w:tcBorders>
              <w:top w:val="nil"/>
              <w:left w:val="nil"/>
              <w:bottom w:val="single" w:sz="8" w:space="0" w:color="auto"/>
              <w:right w:val="single" w:sz="8" w:space="0" w:color="auto"/>
            </w:tcBorders>
            <w:shd w:val="clear" w:color="auto" w:fill="auto"/>
            <w:noWrap/>
            <w:vAlign w:val="bottom"/>
            <w:hideMark/>
          </w:tcPr>
          <w:p w14:paraId="0F7FD1A4" w14:textId="77777777" w:rsidR="00496EB6" w:rsidRPr="00496EB6" w:rsidRDefault="00496EB6" w:rsidP="00496EB6">
            <w:pPr>
              <w:jc w:val="right"/>
              <w:rPr>
                <w:color w:val="000000"/>
              </w:rPr>
            </w:pPr>
            <w:r w:rsidRPr="00496EB6">
              <w:rPr>
                <w:color w:val="000000"/>
              </w:rPr>
              <w:t>8212</w:t>
            </w:r>
          </w:p>
        </w:tc>
      </w:tr>
    </w:tbl>
    <w:p w14:paraId="6F486A4A" w14:textId="77777777" w:rsidR="00974490" w:rsidRDefault="00974490" w:rsidP="00DF7BCD">
      <w:pPr>
        <w:spacing w:after="60"/>
        <w:ind w:firstLine="720"/>
        <w:jc w:val="center"/>
        <w:rPr>
          <w:b/>
          <w:i/>
          <w:sz w:val="28"/>
          <w:szCs w:val="28"/>
          <w:lang w:val="sr-Cyrl-RS"/>
        </w:rPr>
      </w:pPr>
    </w:p>
    <w:tbl>
      <w:tblPr>
        <w:tblW w:w="10356" w:type="dxa"/>
        <w:tblInd w:w="93" w:type="dxa"/>
        <w:tblLook w:val="04A0" w:firstRow="1" w:lastRow="0" w:firstColumn="1" w:lastColumn="0" w:noHBand="0" w:noVBand="1"/>
      </w:tblPr>
      <w:tblGrid>
        <w:gridCol w:w="1218"/>
        <w:gridCol w:w="938"/>
        <w:gridCol w:w="680"/>
        <w:gridCol w:w="1409"/>
        <w:gridCol w:w="1049"/>
        <w:gridCol w:w="4090"/>
        <w:gridCol w:w="972"/>
      </w:tblGrid>
      <w:tr w:rsidR="001919A5" w:rsidRPr="00496EB6" w14:paraId="3658E8F5" w14:textId="77777777" w:rsidTr="001919A5">
        <w:trPr>
          <w:trHeight w:val="552"/>
        </w:trPr>
        <w:tc>
          <w:tcPr>
            <w:tcW w:w="1218" w:type="dxa"/>
            <w:tcBorders>
              <w:top w:val="single" w:sz="8" w:space="0" w:color="auto"/>
              <w:left w:val="single" w:sz="8" w:space="0" w:color="auto"/>
              <w:bottom w:val="single" w:sz="4" w:space="0" w:color="auto"/>
              <w:right w:val="single" w:sz="4" w:space="0" w:color="auto"/>
            </w:tcBorders>
            <w:shd w:val="clear" w:color="000000" w:fill="DCE6F1"/>
            <w:vAlign w:val="center"/>
            <w:hideMark/>
          </w:tcPr>
          <w:p w14:paraId="437260FD" w14:textId="77777777" w:rsidR="00496EB6" w:rsidRPr="00496EB6" w:rsidRDefault="00496EB6" w:rsidP="00496EB6">
            <w:pPr>
              <w:jc w:val="center"/>
              <w:rPr>
                <w:b/>
                <w:color w:val="000000"/>
              </w:rPr>
            </w:pPr>
            <w:r w:rsidRPr="00496EB6">
              <w:rPr>
                <w:b/>
                <w:color w:val="000000"/>
              </w:rPr>
              <w:t>KO</w:t>
            </w:r>
          </w:p>
        </w:tc>
        <w:tc>
          <w:tcPr>
            <w:tcW w:w="938" w:type="dxa"/>
            <w:tcBorders>
              <w:top w:val="single" w:sz="8" w:space="0" w:color="auto"/>
              <w:left w:val="nil"/>
              <w:bottom w:val="single" w:sz="4" w:space="0" w:color="auto"/>
              <w:right w:val="single" w:sz="4" w:space="0" w:color="auto"/>
            </w:tcBorders>
            <w:shd w:val="clear" w:color="000000" w:fill="DCE6F1"/>
            <w:vAlign w:val="center"/>
            <w:hideMark/>
          </w:tcPr>
          <w:p w14:paraId="15FF95AA" w14:textId="77777777" w:rsidR="00496EB6" w:rsidRPr="00496EB6" w:rsidRDefault="00496EB6" w:rsidP="00496EB6">
            <w:pPr>
              <w:jc w:val="center"/>
              <w:rPr>
                <w:b/>
                <w:color w:val="000000"/>
              </w:rPr>
            </w:pPr>
            <w:r w:rsidRPr="00496EB6">
              <w:rPr>
                <w:b/>
                <w:color w:val="000000"/>
              </w:rPr>
              <w:t>Broj parcele</w:t>
            </w:r>
          </w:p>
        </w:tc>
        <w:tc>
          <w:tcPr>
            <w:tcW w:w="680" w:type="dxa"/>
            <w:tcBorders>
              <w:top w:val="single" w:sz="8" w:space="0" w:color="auto"/>
              <w:left w:val="nil"/>
              <w:bottom w:val="single" w:sz="4" w:space="0" w:color="auto"/>
              <w:right w:val="single" w:sz="4" w:space="0" w:color="auto"/>
            </w:tcBorders>
            <w:shd w:val="clear" w:color="000000" w:fill="DCE6F1"/>
            <w:vAlign w:val="center"/>
            <w:hideMark/>
          </w:tcPr>
          <w:p w14:paraId="091D66BD" w14:textId="77777777" w:rsidR="00496EB6" w:rsidRPr="00496EB6" w:rsidRDefault="00496EB6" w:rsidP="00496EB6">
            <w:pPr>
              <w:jc w:val="center"/>
              <w:rPr>
                <w:b/>
                <w:color w:val="000000"/>
              </w:rPr>
            </w:pPr>
            <w:r w:rsidRPr="00496EB6">
              <w:rPr>
                <w:b/>
                <w:color w:val="000000"/>
              </w:rPr>
              <w:t>Broj LN</w:t>
            </w:r>
          </w:p>
        </w:tc>
        <w:tc>
          <w:tcPr>
            <w:tcW w:w="1409" w:type="dxa"/>
            <w:tcBorders>
              <w:top w:val="single" w:sz="8" w:space="0" w:color="auto"/>
              <w:left w:val="nil"/>
              <w:bottom w:val="single" w:sz="4" w:space="0" w:color="auto"/>
              <w:right w:val="single" w:sz="4" w:space="0" w:color="auto"/>
            </w:tcBorders>
            <w:shd w:val="clear" w:color="000000" w:fill="DCE6F1"/>
            <w:vAlign w:val="center"/>
            <w:hideMark/>
          </w:tcPr>
          <w:p w14:paraId="47FB1B2E" w14:textId="77777777" w:rsidR="00496EB6" w:rsidRPr="00496EB6" w:rsidRDefault="00496EB6" w:rsidP="00496EB6">
            <w:pPr>
              <w:jc w:val="center"/>
              <w:rPr>
                <w:b/>
                <w:color w:val="000000"/>
              </w:rPr>
            </w:pPr>
            <w:r w:rsidRPr="00496EB6">
              <w:rPr>
                <w:b/>
                <w:color w:val="000000"/>
              </w:rPr>
              <w:t>Svojina</w:t>
            </w:r>
          </w:p>
        </w:tc>
        <w:tc>
          <w:tcPr>
            <w:tcW w:w="1049" w:type="dxa"/>
            <w:tcBorders>
              <w:top w:val="single" w:sz="8" w:space="0" w:color="auto"/>
              <w:left w:val="nil"/>
              <w:bottom w:val="single" w:sz="4" w:space="0" w:color="auto"/>
              <w:right w:val="single" w:sz="4" w:space="0" w:color="auto"/>
            </w:tcBorders>
            <w:shd w:val="clear" w:color="000000" w:fill="DCE6F1"/>
            <w:vAlign w:val="center"/>
            <w:hideMark/>
          </w:tcPr>
          <w:p w14:paraId="074E883C" w14:textId="77777777" w:rsidR="00496EB6" w:rsidRPr="00496EB6" w:rsidRDefault="00496EB6" w:rsidP="00496EB6">
            <w:pPr>
              <w:jc w:val="center"/>
              <w:rPr>
                <w:b/>
                <w:color w:val="000000"/>
              </w:rPr>
            </w:pPr>
            <w:r w:rsidRPr="00496EB6">
              <w:rPr>
                <w:b/>
                <w:color w:val="000000"/>
              </w:rPr>
              <w:t>Vrsta prava</w:t>
            </w:r>
          </w:p>
        </w:tc>
        <w:tc>
          <w:tcPr>
            <w:tcW w:w="4090" w:type="dxa"/>
            <w:tcBorders>
              <w:top w:val="single" w:sz="8" w:space="0" w:color="auto"/>
              <w:left w:val="nil"/>
              <w:bottom w:val="single" w:sz="4" w:space="0" w:color="auto"/>
              <w:right w:val="single" w:sz="4" w:space="0" w:color="auto"/>
            </w:tcBorders>
            <w:shd w:val="clear" w:color="000000" w:fill="DCE6F1"/>
            <w:vAlign w:val="center"/>
            <w:hideMark/>
          </w:tcPr>
          <w:p w14:paraId="6ACD1513" w14:textId="77777777" w:rsidR="00496EB6" w:rsidRPr="00496EB6" w:rsidRDefault="00496EB6" w:rsidP="00496EB6">
            <w:pPr>
              <w:jc w:val="center"/>
              <w:rPr>
                <w:b/>
                <w:color w:val="000000"/>
              </w:rPr>
            </w:pPr>
            <w:r w:rsidRPr="00496EB6">
              <w:rPr>
                <w:b/>
                <w:color w:val="000000"/>
              </w:rPr>
              <w:t>Kultura</w:t>
            </w:r>
          </w:p>
        </w:tc>
        <w:tc>
          <w:tcPr>
            <w:tcW w:w="972" w:type="dxa"/>
            <w:tcBorders>
              <w:top w:val="single" w:sz="8" w:space="0" w:color="auto"/>
              <w:left w:val="nil"/>
              <w:bottom w:val="single" w:sz="4" w:space="0" w:color="auto"/>
              <w:right w:val="single" w:sz="8" w:space="0" w:color="auto"/>
            </w:tcBorders>
            <w:shd w:val="clear" w:color="000000" w:fill="DCE6F1"/>
            <w:vAlign w:val="center"/>
            <w:hideMark/>
          </w:tcPr>
          <w:p w14:paraId="58AE6B58" w14:textId="77777777" w:rsidR="00496EB6" w:rsidRPr="00496EB6" w:rsidRDefault="00496EB6" w:rsidP="00496EB6">
            <w:pPr>
              <w:jc w:val="center"/>
              <w:rPr>
                <w:b/>
                <w:color w:val="000000"/>
              </w:rPr>
            </w:pPr>
            <w:r w:rsidRPr="00496EB6">
              <w:rPr>
                <w:b/>
                <w:color w:val="000000"/>
              </w:rPr>
              <w:t>Površina m²</w:t>
            </w:r>
          </w:p>
        </w:tc>
      </w:tr>
      <w:tr w:rsidR="00496EB6" w:rsidRPr="00496EB6" w14:paraId="5560F268" w14:textId="77777777" w:rsidTr="001919A5">
        <w:trPr>
          <w:trHeight w:val="276"/>
        </w:trPr>
        <w:tc>
          <w:tcPr>
            <w:tcW w:w="121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EDDE9E" w14:textId="77777777" w:rsidR="00496EB6" w:rsidRPr="00496EB6" w:rsidRDefault="00496EB6" w:rsidP="00496EB6">
            <w:pPr>
              <w:rPr>
                <w:color w:val="000000"/>
              </w:rPr>
            </w:pPr>
            <w:r w:rsidRPr="00496EB6">
              <w:rPr>
                <w:color w:val="000000"/>
              </w:rPr>
              <w:t>DJAKOVO</w:t>
            </w:r>
          </w:p>
        </w:tc>
        <w:tc>
          <w:tcPr>
            <w:tcW w:w="938" w:type="dxa"/>
            <w:tcBorders>
              <w:top w:val="single" w:sz="8" w:space="0" w:color="auto"/>
              <w:left w:val="nil"/>
              <w:bottom w:val="single" w:sz="4" w:space="0" w:color="auto"/>
              <w:right w:val="single" w:sz="4" w:space="0" w:color="auto"/>
            </w:tcBorders>
            <w:shd w:val="clear" w:color="auto" w:fill="auto"/>
            <w:noWrap/>
            <w:vAlign w:val="bottom"/>
            <w:hideMark/>
          </w:tcPr>
          <w:p w14:paraId="3F81FE2F" w14:textId="77777777" w:rsidR="00496EB6" w:rsidRPr="00496EB6" w:rsidRDefault="00496EB6" w:rsidP="00496EB6">
            <w:pPr>
              <w:jc w:val="center"/>
              <w:rPr>
                <w:color w:val="000000"/>
              </w:rPr>
            </w:pPr>
            <w:r w:rsidRPr="00496EB6">
              <w:rPr>
                <w:color w:val="000000"/>
              </w:rPr>
              <w:t>1</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14:paraId="7901200C" w14:textId="77777777" w:rsidR="00496EB6" w:rsidRPr="00496EB6" w:rsidRDefault="00496EB6" w:rsidP="00496EB6">
            <w:pPr>
              <w:jc w:val="right"/>
              <w:rPr>
                <w:color w:val="000000"/>
              </w:rPr>
            </w:pPr>
            <w:r w:rsidRPr="00496EB6">
              <w:rPr>
                <w:color w:val="000000"/>
              </w:rPr>
              <w:t>122</w:t>
            </w:r>
          </w:p>
        </w:tc>
        <w:tc>
          <w:tcPr>
            <w:tcW w:w="1409" w:type="dxa"/>
            <w:tcBorders>
              <w:top w:val="single" w:sz="8" w:space="0" w:color="auto"/>
              <w:left w:val="nil"/>
              <w:bottom w:val="single" w:sz="4" w:space="0" w:color="auto"/>
              <w:right w:val="single" w:sz="4" w:space="0" w:color="auto"/>
            </w:tcBorders>
            <w:shd w:val="clear" w:color="auto" w:fill="auto"/>
            <w:noWrap/>
            <w:vAlign w:val="bottom"/>
            <w:hideMark/>
          </w:tcPr>
          <w:p w14:paraId="3B37576F" w14:textId="77777777" w:rsidR="00496EB6" w:rsidRPr="00496EB6" w:rsidRDefault="00496EB6" w:rsidP="00496EB6">
            <w:pPr>
              <w:rPr>
                <w:color w:val="000000"/>
              </w:rPr>
            </w:pPr>
            <w:r w:rsidRPr="00496EB6">
              <w:rPr>
                <w:color w:val="000000"/>
              </w:rPr>
              <w:t>Republika Srbija</w:t>
            </w:r>
          </w:p>
        </w:tc>
        <w:tc>
          <w:tcPr>
            <w:tcW w:w="1049" w:type="dxa"/>
            <w:tcBorders>
              <w:top w:val="single" w:sz="8" w:space="0" w:color="auto"/>
              <w:left w:val="nil"/>
              <w:bottom w:val="single" w:sz="4" w:space="0" w:color="auto"/>
              <w:right w:val="single" w:sz="4" w:space="0" w:color="auto"/>
            </w:tcBorders>
            <w:shd w:val="clear" w:color="auto" w:fill="auto"/>
            <w:noWrap/>
            <w:vAlign w:val="bottom"/>
            <w:hideMark/>
          </w:tcPr>
          <w:p w14:paraId="55220687" w14:textId="77777777" w:rsidR="00496EB6" w:rsidRPr="00496EB6" w:rsidRDefault="00496EB6" w:rsidP="00496EB6">
            <w:pPr>
              <w:rPr>
                <w:color w:val="000000"/>
              </w:rPr>
            </w:pPr>
            <w:r w:rsidRPr="00496EB6">
              <w:rPr>
                <w:color w:val="000000"/>
              </w:rPr>
              <w:t>Svojina</w:t>
            </w:r>
          </w:p>
        </w:tc>
        <w:tc>
          <w:tcPr>
            <w:tcW w:w="4090" w:type="dxa"/>
            <w:tcBorders>
              <w:top w:val="single" w:sz="8" w:space="0" w:color="auto"/>
              <w:left w:val="nil"/>
              <w:bottom w:val="single" w:sz="4" w:space="0" w:color="auto"/>
              <w:right w:val="single" w:sz="4" w:space="0" w:color="auto"/>
            </w:tcBorders>
            <w:shd w:val="clear" w:color="auto" w:fill="auto"/>
            <w:noWrap/>
            <w:vAlign w:val="bottom"/>
            <w:hideMark/>
          </w:tcPr>
          <w:p w14:paraId="156154A5" w14:textId="77777777" w:rsidR="00496EB6" w:rsidRPr="00496EB6" w:rsidRDefault="00496EB6" w:rsidP="00496EB6">
            <w:pPr>
              <w:rPr>
                <w:color w:val="000000"/>
              </w:rPr>
            </w:pPr>
            <w:r w:rsidRPr="00496EB6">
              <w:rPr>
                <w:color w:val="000000"/>
              </w:rPr>
              <w:t>SUMA 3.klase</w:t>
            </w:r>
          </w:p>
        </w:tc>
        <w:tc>
          <w:tcPr>
            <w:tcW w:w="972" w:type="dxa"/>
            <w:tcBorders>
              <w:top w:val="single" w:sz="8" w:space="0" w:color="auto"/>
              <w:left w:val="nil"/>
              <w:bottom w:val="single" w:sz="4" w:space="0" w:color="auto"/>
              <w:right w:val="single" w:sz="8" w:space="0" w:color="auto"/>
            </w:tcBorders>
            <w:shd w:val="clear" w:color="auto" w:fill="auto"/>
            <w:noWrap/>
            <w:vAlign w:val="bottom"/>
            <w:hideMark/>
          </w:tcPr>
          <w:p w14:paraId="51F8EB1F" w14:textId="77777777" w:rsidR="00496EB6" w:rsidRPr="00496EB6" w:rsidRDefault="00496EB6" w:rsidP="00496EB6">
            <w:pPr>
              <w:jc w:val="right"/>
              <w:rPr>
                <w:color w:val="000000"/>
              </w:rPr>
            </w:pPr>
            <w:r w:rsidRPr="00496EB6">
              <w:rPr>
                <w:color w:val="000000"/>
              </w:rPr>
              <w:t>603154</w:t>
            </w:r>
          </w:p>
        </w:tc>
      </w:tr>
      <w:tr w:rsidR="00496EB6" w:rsidRPr="00496EB6" w14:paraId="78EC3C78"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03405A13"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56CC39A8" w14:textId="77777777" w:rsidR="00496EB6" w:rsidRPr="00496EB6" w:rsidRDefault="00496EB6" w:rsidP="00496EB6">
            <w:pPr>
              <w:jc w:val="center"/>
              <w:rPr>
                <w:color w:val="000000"/>
              </w:rPr>
            </w:pPr>
            <w:r w:rsidRPr="00496EB6">
              <w:rPr>
                <w:color w:val="000000"/>
              </w:rPr>
              <w:t>506</w:t>
            </w:r>
          </w:p>
        </w:tc>
        <w:tc>
          <w:tcPr>
            <w:tcW w:w="680" w:type="dxa"/>
            <w:tcBorders>
              <w:top w:val="nil"/>
              <w:left w:val="nil"/>
              <w:bottom w:val="single" w:sz="4" w:space="0" w:color="auto"/>
              <w:right w:val="single" w:sz="4" w:space="0" w:color="auto"/>
            </w:tcBorders>
            <w:shd w:val="clear" w:color="auto" w:fill="auto"/>
            <w:noWrap/>
            <w:vAlign w:val="bottom"/>
            <w:hideMark/>
          </w:tcPr>
          <w:p w14:paraId="73CCC90F"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124A2BEE"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4283F718"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5BAB1EF2" w14:textId="77777777" w:rsidR="00496EB6" w:rsidRPr="00496EB6" w:rsidRDefault="00496EB6" w:rsidP="00496EB6">
            <w:pPr>
              <w:rPr>
                <w:color w:val="000000"/>
              </w:rPr>
            </w:pPr>
            <w:r w:rsidRPr="00496EB6">
              <w:rPr>
                <w:color w:val="000000"/>
              </w:rPr>
              <w:t>PASNJAK 3.klase</w:t>
            </w:r>
          </w:p>
        </w:tc>
        <w:tc>
          <w:tcPr>
            <w:tcW w:w="972" w:type="dxa"/>
            <w:tcBorders>
              <w:top w:val="nil"/>
              <w:left w:val="nil"/>
              <w:bottom w:val="single" w:sz="4" w:space="0" w:color="auto"/>
              <w:right w:val="single" w:sz="8" w:space="0" w:color="auto"/>
            </w:tcBorders>
            <w:shd w:val="clear" w:color="auto" w:fill="auto"/>
            <w:noWrap/>
            <w:vAlign w:val="bottom"/>
            <w:hideMark/>
          </w:tcPr>
          <w:p w14:paraId="4ECF11D7" w14:textId="77777777" w:rsidR="00496EB6" w:rsidRPr="00496EB6" w:rsidRDefault="00496EB6" w:rsidP="00496EB6">
            <w:pPr>
              <w:jc w:val="right"/>
              <w:rPr>
                <w:color w:val="000000"/>
              </w:rPr>
            </w:pPr>
            <w:r w:rsidRPr="00496EB6">
              <w:rPr>
                <w:color w:val="000000"/>
              </w:rPr>
              <w:t>823</w:t>
            </w:r>
          </w:p>
        </w:tc>
      </w:tr>
      <w:tr w:rsidR="00496EB6" w:rsidRPr="00496EB6" w14:paraId="58AF77A8"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19D8BFDB"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2B44FC91" w14:textId="77777777" w:rsidR="00496EB6" w:rsidRPr="00496EB6" w:rsidRDefault="00496EB6" w:rsidP="00496EB6">
            <w:pPr>
              <w:jc w:val="center"/>
              <w:rPr>
                <w:color w:val="000000"/>
              </w:rPr>
            </w:pPr>
            <w:r w:rsidRPr="00496EB6">
              <w:rPr>
                <w:color w:val="000000"/>
              </w:rPr>
              <w:t>507</w:t>
            </w:r>
          </w:p>
        </w:tc>
        <w:tc>
          <w:tcPr>
            <w:tcW w:w="680" w:type="dxa"/>
            <w:tcBorders>
              <w:top w:val="nil"/>
              <w:left w:val="nil"/>
              <w:bottom w:val="single" w:sz="4" w:space="0" w:color="auto"/>
              <w:right w:val="single" w:sz="4" w:space="0" w:color="auto"/>
            </w:tcBorders>
            <w:shd w:val="clear" w:color="auto" w:fill="auto"/>
            <w:noWrap/>
            <w:vAlign w:val="bottom"/>
            <w:hideMark/>
          </w:tcPr>
          <w:p w14:paraId="109A0F82"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0151B6FC"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36E5A356"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22B7E027" w14:textId="77777777" w:rsidR="00496EB6" w:rsidRPr="00496EB6" w:rsidRDefault="00496EB6" w:rsidP="00496EB6">
            <w:pPr>
              <w:rPr>
                <w:color w:val="000000"/>
              </w:rPr>
            </w:pPr>
            <w:r w:rsidRPr="00496EB6">
              <w:rPr>
                <w:color w:val="000000"/>
              </w:rPr>
              <w:t>PASNJAK 3.klase</w:t>
            </w:r>
          </w:p>
        </w:tc>
        <w:tc>
          <w:tcPr>
            <w:tcW w:w="972" w:type="dxa"/>
            <w:tcBorders>
              <w:top w:val="nil"/>
              <w:left w:val="nil"/>
              <w:bottom w:val="single" w:sz="4" w:space="0" w:color="auto"/>
              <w:right w:val="single" w:sz="8" w:space="0" w:color="auto"/>
            </w:tcBorders>
            <w:shd w:val="clear" w:color="auto" w:fill="auto"/>
            <w:noWrap/>
            <w:vAlign w:val="bottom"/>
            <w:hideMark/>
          </w:tcPr>
          <w:p w14:paraId="031F092B" w14:textId="77777777" w:rsidR="00496EB6" w:rsidRPr="00496EB6" w:rsidRDefault="00496EB6" w:rsidP="00496EB6">
            <w:pPr>
              <w:jc w:val="right"/>
              <w:rPr>
                <w:color w:val="000000"/>
              </w:rPr>
            </w:pPr>
            <w:r w:rsidRPr="00496EB6">
              <w:rPr>
                <w:color w:val="000000"/>
              </w:rPr>
              <w:t>1283</w:t>
            </w:r>
          </w:p>
        </w:tc>
      </w:tr>
      <w:tr w:rsidR="00496EB6" w:rsidRPr="00496EB6" w14:paraId="73237EF8"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5E8E5B59"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165344B8" w14:textId="77777777" w:rsidR="00496EB6" w:rsidRPr="00496EB6" w:rsidRDefault="00496EB6" w:rsidP="00496EB6">
            <w:pPr>
              <w:jc w:val="center"/>
              <w:rPr>
                <w:color w:val="000000"/>
              </w:rPr>
            </w:pPr>
            <w:r w:rsidRPr="00496EB6">
              <w:rPr>
                <w:color w:val="000000"/>
              </w:rPr>
              <w:t>509</w:t>
            </w:r>
          </w:p>
        </w:tc>
        <w:tc>
          <w:tcPr>
            <w:tcW w:w="680" w:type="dxa"/>
            <w:tcBorders>
              <w:top w:val="nil"/>
              <w:left w:val="nil"/>
              <w:bottom w:val="single" w:sz="4" w:space="0" w:color="auto"/>
              <w:right w:val="single" w:sz="4" w:space="0" w:color="auto"/>
            </w:tcBorders>
            <w:shd w:val="clear" w:color="auto" w:fill="auto"/>
            <w:noWrap/>
            <w:vAlign w:val="bottom"/>
            <w:hideMark/>
          </w:tcPr>
          <w:p w14:paraId="13800317"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31033E55"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647B0676"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5EB3D6EC" w14:textId="77777777" w:rsidR="00496EB6" w:rsidRPr="00496EB6" w:rsidRDefault="00496EB6" w:rsidP="00496EB6">
            <w:pPr>
              <w:rPr>
                <w:color w:val="000000"/>
              </w:rPr>
            </w:pPr>
            <w:r w:rsidRPr="00496EB6">
              <w:rPr>
                <w:color w:val="000000"/>
              </w:rPr>
              <w:t>PASNJAK 3.klase</w:t>
            </w:r>
          </w:p>
        </w:tc>
        <w:tc>
          <w:tcPr>
            <w:tcW w:w="972" w:type="dxa"/>
            <w:tcBorders>
              <w:top w:val="nil"/>
              <w:left w:val="nil"/>
              <w:bottom w:val="single" w:sz="4" w:space="0" w:color="auto"/>
              <w:right w:val="single" w:sz="8" w:space="0" w:color="auto"/>
            </w:tcBorders>
            <w:shd w:val="clear" w:color="auto" w:fill="auto"/>
            <w:noWrap/>
            <w:vAlign w:val="bottom"/>
            <w:hideMark/>
          </w:tcPr>
          <w:p w14:paraId="344917D1" w14:textId="77777777" w:rsidR="00496EB6" w:rsidRPr="00496EB6" w:rsidRDefault="00496EB6" w:rsidP="00496EB6">
            <w:pPr>
              <w:jc w:val="right"/>
              <w:rPr>
                <w:color w:val="000000"/>
              </w:rPr>
            </w:pPr>
            <w:r w:rsidRPr="00496EB6">
              <w:rPr>
                <w:color w:val="000000"/>
              </w:rPr>
              <w:t>2368</w:t>
            </w:r>
          </w:p>
        </w:tc>
      </w:tr>
      <w:tr w:rsidR="00496EB6" w:rsidRPr="00496EB6" w14:paraId="01816AAA"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33CAEC53"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0AD90C24" w14:textId="77777777" w:rsidR="00496EB6" w:rsidRPr="00496EB6" w:rsidRDefault="00496EB6" w:rsidP="00496EB6">
            <w:pPr>
              <w:jc w:val="center"/>
              <w:rPr>
                <w:color w:val="000000"/>
              </w:rPr>
            </w:pPr>
            <w:r w:rsidRPr="00496EB6">
              <w:rPr>
                <w:color w:val="000000"/>
              </w:rPr>
              <w:t>546</w:t>
            </w:r>
          </w:p>
        </w:tc>
        <w:tc>
          <w:tcPr>
            <w:tcW w:w="680" w:type="dxa"/>
            <w:tcBorders>
              <w:top w:val="nil"/>
              <w:left w:val="nil"/>
              <w:bottom w:val="single" w:sz="4" w:space="0" w:color="auto"/>
              <w:right w:val="single" w:sz="4" w:space="0" w:color="auto"/>
            </w:tcBorders>
            <w:shd w:val="clear" w:color="auto" w:fill="auto"/>
            <w:noWrap/>
            <w:vAlign w:val="bottom"/>
            <w:hideMark/>
          </w:tcPr>
          <w:p w14:paraId="43B36857"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54B6B256"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7FE47A2F"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7B306152" w14:textId="77777777" w:rsidR="00496EB6" w:rsidRPr="00496EB6" w:rsidRDefault="00496EB6" w:rsidP="00496EB6">
            <w:pPr>
              <w:rPr>
                <w:color w:val="000000"/>
              </w:rPr>
            </w:pPr>
            <w:r w:rsidRPr="00496EB6">
              <w:rPr>
                <w:color w:val="000000"/>
              </w:rPr>
              <w:t>SUMA 3.klase</w:t>
            </w:r>
          </w:p>
        </w:tc>
        <w:tc>
          <w:tcPr>
            <w:tcW w:w="972" w:type="dxa"/>
            <w:tcBorders>
              <w:top w:val="nil"/>
              <w:left w:val="nil"/>
              <w:bottom w:val="single" w:sz="4" w:space="0" w:color="auto"/>
              <w:right w:val="single" w:sz="8" w:space="0" w:color="auto"/>
            </w:tcBorders>
            <w:shd w:val="clear" w:color="auto" w:fill="auto"/>
            <w:noWrap/>
            <w:vAlign w:val="bottom"/>
            <w:hideMark/>
          </w:tcPr>
          <w:p w14:paraId="0A12778F" w14:textId="77777777" w:rsidR="00496EB6" w:rsidRPr="00496EB6" w:rsidRDefault="00496EB6" w:rsidP="00496EB6">
            <w:pPr>
              <w:jc w:val="right"/>
              <w:rPr>
                <w:color w:val="000000"/>
              </w:rPr>
            </w:pPr>
            <w:r w:rsidRPr="00496EB6">
              <w:rPr>
                <w:color w:val="000000"/>
              </w:rPr>
              <w:t>148706</w:t>
            </w:r>
          </w:p>
        </w:tc>
      </w:tr>
      <w:tr w:rsidR="00496EB6" w:rsidRPr="00496EB6" w14:paraId="3BF83E9E"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5CE5BAB2"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74382EAE" w14:textId="77777777" w:rsidR="00496EB6" w:rsidRPr="00496EB6" w:rsidRDefault="00496EB6" w:rsidP="00496EB6">
            <w:pPr>
              <w:jc w:val="center"/>
              <w:rPr>
                <w:color w:val="000000"/>
              </w:rPr>
            </w:pPr>
            <w:r w:rsidRPr="00496EB6">
              <w:rPr>
                <w:color w:val="000000"/>
              </w:rPr>
              <w:t>547</w:t>
            </w:r>
          </w:p>
        </w:tc>
        <w:tc>
          <w:tcPr>
            <w:tcW w:w="680" w:type="dxa"/>
            <w:tcBorders>
              <w:top w:val="nil"/>
              <w:left w:val="nil"/>
              <w:bottom w:val="single" w:sz="4" w:space="0" w:color="auto"/>
              <w:right w:val="single" w:sz="4" w:space="0" w:color="auto"/>
            </w:tcBorders>
            <w:shd w:val="clear" w:color="auto" w:fill="auto"/>
            <w:noWrap/>
            <w:vAlign w:val="bottom"/>
            <w:hideMark/>
          </w:tcPr>
          <w:p w14:paraId="2A63C3B8"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50584315"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65126347"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0D779527" w14:textId="77777777" w:rsidR="00496EB6" w:rsidRPr="00496EB6" w:rsidRDefault="00496EB6" w:rsidP="00496EB6">
            <w:pPr>
              <w:rPr>
                <w:color w:val="000000"/>
              </w:rPr>
            </w:pPr>
            <w:r w:rsidRPr="00496EB6">
              <w:rPr>
                <w:color w:val="000000"/>
              </w:rPr>
              <w:t>SUMA 3.klase</w:t>
            </w:r>
          </w:p>
        </w:tc>
        <w:tc>
          <w:tcPr>
            <w:tcW w:w="972" w:type="dxa"/>
            <w:tcBorders>
              <w:top w:val="nil"/>
              <w:left w:val="nil"/>
              <w:bottom w:val="single" w:sz="4" w:space="0" w:color="auto"/>
              <w:right w:val="single" w:sz="8" w:space="0" w:color="auto"/>
            </w:tcBorders>
            <w:shd w:val="clear" w:color="auto" w:fill="auto"/>
            <w:noWrap/>
            <w:vAlign w:val="bottom"/>
            <w:hideMark/>
          </w:tcPr>
          <w:p w14:paraId="3FA1C465" w14:textId="77777777" w:rsidR="00496EB6" w:rsidRPr="00496EB6" w:rsidRDefault="00496EB6" w:rsidP="00496EB6">
            <w:pPr>
              <w:jc w:val="right"/>
              <w:rPr>
                <w:color w:val="000000"/>
              </w:rPr>
            </w:pPr>
            <w:r w:rsidRPr="00496EB6">
              <w:rPr>
                <w:color w:val="000000"/>
              </w:rPr>
              <w:t>139475</w:t>
            </w:r>
          </w:p>
        </w:tc>
      </w:tr>
      <w:tr w:rsidR="00496EB6" w:rsidRPr="00496EB6" w14:paraId="3AFA1805"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3D870AC4"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00B4D31B" w14:textId="77777777" w:rsidR="00496EB6" w:rsidRPr="00496EB6" w:rsidRDefault="00496EB6" w:rsidP="00496EB6">
            <w:pPr>
              <w:jc w:val="center"/>
              <w:rPr>
                <w:color w:val="000000"/>
              </w:rPr>
            </w:pPr>
            <w:r w:rsidRPr="00496EB6">
              <w:rPr>
                <w:color w:val="000000"/>
              </w:rPr>
              <w:t>832</w:t>
            </w:r>
          </w:p>
        </w:tc>
        <w:tc>
          <w:tcPr>
            <w:tcW w:w="680" w:type="dxa"/>
            <w:tcBorders>
              <w:top w:val="nil"/>
              <w:left w:val="nil"/>
              <w:bottom w:val="single" w:sz="4" w:space="0" w:color="auto"/>
              <w:right w:val="single" w:sz="4" w:space="0" w:color="auto"/>
            </w:tcBorders>
            <w:shd w:val="clear" w:color="auto" w:fill="auto"/>
            <w:noWrap/>
            <w:vAlign w:val="bottom"/>
            <w:hideMark/>
          </w:tcPr>
          <w:p w14:paraId="34135461"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6498CF19"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554DF0D2"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2A1C9EC1" w14:textId="77777777" w:rsidR="00496EB6" w:rsidRPr="00496EB6" w:rsidRDefault="00496EB6" w:rsidP="00496EB6">
            <w:pPr>
              <w:rPr>
                <w:color w:val="000000"/>
              </w:rPr>
            </w:pPr>
            <w:r w:rsidRPr="00496EB6">
              <w:rPr>
                <w:color w:val="000000"/>
              </w:rPr>
              <w:t>SUMA 4.klase</w:t>
            </w:r>
          </w:p>
        </w:tc>
        <w:tc>
          <w:tcPr>
            <w:tcW w:w="972" w:type="dxa"/>
            <w:tcBorders>
              <w:top w:val="nil"/>
              <w:left w:val="nil"/>
              <w:bottom w:val="single" w:sz="4" w:space="0" w:color="auto"/>
              <w:right w:val="single" w:sz="8" w:space="0" w:color="auto"/>
            </w:tcBorders>
            <w:shd w:val="clear" w:color="auto" w:fill="auto"/>
            <w:noWrap/>
            <w:vAlign w:val="bottom"/>
            <w:hideMark/>
          </w:tcPr>
          <w:p w14:paraId="27030C42" w14:textId="77777777" w:rsidR="00496EB6" w:rsidRPr="00496EB6" w:rsidRDefault="00496EB6" w:rsidP="00496EB6">
            <w:pPr>
              <w:jc w:val="right"/>
              <w:rPr>
                <w:color w:val="000000"/>
              </w:rPr>
            </w:pPr>
            <w:r w:rsidRPr="00496EB6">
              <w:rPr>
                <w:color w:val="000000"/>
              </w:rPr>
              <w:t>825472</w:t>
            </w:r>
          </w:p>
        </w:tc>
      </w:tr>
      <w:tr w:rsidR="00496EB6" w:rsidRPr="00496EB6" w14:paraId="0E834605"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27783BB4"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4A973198" w14:textId="77777777" w:rsidR="00496EB6" w:rsidRPr="00496EB6" w:rsidRDefault="00496EB6" w:rsidP="00496EB6">
            <w:pPr>
              <w:jc w:val="center"/>
              <w:rPr>
                <w:color w:val="000000"/>
              </w:rPr>
            </w:pPr>
            <w:r w:rsidRPr="00496EB6">
              <w:rPr>
                <w:color w:val="000000"/>
              </w:rPr>
              <w:t>833</w:t>
            </w:r>
          </w:p>
        </w:tc>
        <w:tc>
          <w:tcPr>
            <w:tcW w:w="680" w:type="dxa"/>
            <w:tcBorders>
              <w:top w:val="nil"/>
              <w:left w:val="nil"/>
              <w:bottom w:val="single" w:sz="4" w:space="0" w:color="auto"/>
              <w:right w:val="single" w:sz="4" w:space="0" w:color="auto"/>
            </w:tcBorders>
            <w:shd w:val="clear" w:color="auto" w:fill="auto"/>
            <w:noWrap/>
            <w:vAlign w:val="bottom"/>
            <w:hideMark/>
          </w:tcPr>
          <w:p w14:paraId="25567FD1"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0272487A"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755311BC"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0EDC59F4" w14:textId="77777777" w:rsidR="00496EB6" w:rsidRPr="00496EB6" w:rsidRDefault="00496EB6" w:rsidP="00496EB6">
            <w:pPr>
              <w:rPr>
                <w:color w:val="000000"/>
              </w:rPr>
            </w:pPr>
            <w:r w:rsidRPr="00496EB6">
              <w:rPr>
                <w:color w:val="000000"/>
              </w:rPr>
              <w:t>PASNJAK 6.klase</w:t>
            </w:r>
          </w:p>
        </w:tc>
        <w:tc>
          <w:tcPr>
            <w:tcW w:w="972" w:type="dxa"/>
            <w:tcBorders>
              <w:top w:val="nil"/>
              <w:left w:val="nil"/>
              <w:bottom w:val="single" w:sz="4" w:space="0" w:color="auto"/>
              <w:right w:val="single" w:sz="8" w:space="0" w:color="auto"/>
            </w:tcBorders>
            <w:shd w:val="clear" w:color="auto" w:fill="auto"/>
            <w:noWrap/>
            <w:vAlign w:val="bottom"/>
            <w:hideMark/>
          </w:tcPr>
          <w:p w14:paraId="3673AB66" w14:textId="77777777" w:rsidR="00496EB6" w:rsidRPr="00496EB6" w:rsidRDefault="00496EB6" w:rsidP="00496EB6">
            <w:pPr>
              <w:jc w:val="right"/>
              <w:rPr>
                <w:color w:val="000000"/>
              </w:rPr>
            </w:pPr>
            <w:r w:rsidRPr="00496EB6">
              <w:rPr>
                <w:color w:val="000000"/>
              </w:rPr>
              <w:t>145244</w:t>
            </w:r>
          </w:p>
        </w:tc>
      </w:tr>
      <w:tr w:rsidR="00496EB6" w:rsidRPr="00496EB6" w14:paraId="37AFF3E6"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5D21D8C0"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76851AA8" w14:textId="77777777" w:rsidR="00496EB6" w:rsidRPr="00496EB6" w:rsidRDefault="00496EB6" w:rsidP="00496EB6">
            <w:pPr>
              <w:jc w:val="center"/>
              <w:rPr>
                <w:color w:val="000000"/>
              </w:rPr>
            </w:pPr>
            <w:r w:rsidRPr="00496EB6">
              <w:rPr>
                <w:color w:val="000000"/>
              </w:rPr>
              <w:t>834</w:t>
            </w:r>
          </w:p>
        </w:tc>
        <w:tc>
          <w:tcPr>
            <w:tcW w:w="680" w:type="dxa"/>
            <w:tcBorders>
              <w:top w:val="nil"/>
              <w:left w:val="nil"/>
              <w:bottom w:val="single" w:sz="4" w:space="0" w:color="auto"/>
              <w:right w:val="single" w:sz="4" w:space="0" w:color="auto"/>
            </w:tcBorders>
            <w:shd w:val="clear" w:color="auto" w:fill="auto"/>
            <w:noWrap/>
            <w:vAlign w:val="bottom"/>
            <w:hideMark/>
          </w:tcPr>
          <w:p w14:paraId="6B5CA839"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5CAE8306"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2DE561CF"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53E619DD" w14:textId="77777777" w:rsidR="00496EB6" w:rsidRPr="00496EB6" w:rsidRDefault="00496EB6" w:rsidP="00496EB6">
            <w:pPr>
              <w:rPr>
                <w:color w:val="000000"/>
              </w:rPr>
            </w:pPr>
            <w:r w:rsidRPr="00496EB6">
              <w:rPr>
                <w:color w:val="000000"/>
              </w:rPr>
              <w:t>PASNJAK 5.klase</w:t>
            </w:r>
          </w:p>
        </w:tc>
        <w:tc>
          <w:tcPr>
            <w:tcW w:w="972" w:type="dxa"/>
            <w:tcBorders>
              <w:top w:val="nil"/>
              <w:left w:val="nil"/>
              <w:bottom w:val="single" w:sz="4" w:space="0" w:color="auto"/>
              <w:right w:val="single" w:sz="8" w:space="0" w:color="auto"/>
            </w:tcBorders>
            <w:shd w:val="clear" w:color="auto" w:fill="auto"/>
            <w:noWrap/>
            <w:vAlign w:val="bottom"/>
            <w:hideMark/>
          </w:tcPr>
          <w:p w14:paraId="3D7B210E" w14:textId="77777777" w:rsidR="00496EB6" w:rsidRPr="00496EB6" w:rsidRDefault="00496EB6" w:rsidP="00496EB6">
            <w:pPr>
              <w:jc w:val="right"/>
              <w:rPr>
                <w:color w:val="000000"/>
              </w:rPr>
            </w:pPr>
            <w:r w:rsidRPr="00496EB6">
              <w:rPr>
                <w:color w:val="000000"/>
              </w:rPr>
              <w:t>67992</w:t>
            </w:r>
          </w:p>
        </w:tc>
      </w:tr>
      <w:tr w:rsidR="00496EB6" w:rsidRPr="00496EB6" w14:paraId="7C079DA6"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742C81EA"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6A80D329" w14:textId="77777777" w:rsidR="00496EB6" w:rsidRPr="00496EB6" w:rsidRDefault="00496EB6" w:rsidP="00496EB6">
            <w:pPr>
              <w:jc w:val="center"/>
              <w:rPr>
                <w:color w:val="000000"/>
              </w:rPr>
            </w:pPr>
            <w:r w:rsidRPr="00496EB6">
              <w:rPr>
                <w:color w:val="000000"/>
              </w:rPr>
              <w:t>835</w:t>
            </w:r>
          </w:p>
        </w:tc>
        <w:tc>
          <w:tcPr>
            <w:tcW w:w="680" w:type="dxa"/>
            <w:tcBorders>
              <w:top w:val="nil"/>
              <w:left w:val="nil"/>
              <w:bottom w:val="single" w:sz="4" w:space="0" w:color="auto"/>
              <w:right w:val="single" w:sz="4" w:space="0" w:color="auto"/>
            </w:tcBorders>
            <w:shd w:val="clear" w:color="auto" w:fill="auto"/>
            <w:noWrap/>
            <w:vAlign w:val="bottom"/>
            <w:hideMark/>
          </w:tcPr>
          <w:p w14:paraId="6B31ADF9"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6BEC20BE"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5CB0F974"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0C5ECEA8" w14:textId="77777777" w:rsidR="00496EB6" w:rsidRPr="00496EB6" w:rsidRDefault="00496EB6" w:rsidP="00496EB6">
            <w:pPr>
              <w:rPr>
                <w:color w:val="000000"/>
              </w:rPr>
            </w:pPr>
            <w:r w:rsidRPr="00496EB6">
              <w:rPr>
                <w:color w:val="000000"/>
              </w:rPr>
              <w:t>SUMA 3.klase</w:t>
            </w:r>
          </w:p>
        </w:tc>
        <w:tc>
          <w:tcPr>
            <w:tcW w:w="972" w:type="dxa"/>
            <w:tcBorders>
              <w:top w:val="nil"/>
              <w:left w:val="nil"/>
              <w:bottom w:val="single" w:sz="4" w:space="0" w:color="auto"/>
              <w:right w:val="single" w:sz="8" w:space="0" w:color="auto"/>
            </w:tcBorders>
            <w:shd w:val="clear" w:color="auto" w:fill="auto"/>
            <w:noWrap/>
            <w:vAlign w:val="bottom"/>
            <w:hideMark/>
          </w:tcPr>
          <w:p w14:paraId="2C2AABA5" w14:textId="77777777" w:rsidR="00496EB6" w:rsidRPr="00496EB6" w:rsidRDefault="00496EB6" w:rsidP="00496EB6">
            <w:pPr>
              <w:jc w:val="right"/>
              <w:rPr>
                <w:color w:val="000000"/>
              </w:rPr>
            </w:pPr>
            <w:r w:rsidRPr="00496EB6">
              <w:rPr>
                <w:color w:val="000000"/>
              </w:rPr>
              <w:t>82057</w:t>
            </w:r>
          </w:p>
        </w:tc>
      </w:tr>
      <w:tr w:rsidR="00496EB6" w:rsidRPr="00496EB6" w14:paraId="76EDD137" w14:textId="77777777" w:rsidTr="001919A5">
        <w:trPr>
          <w:trHeight w:val="276"/>
        </w:trPr>
        <w:tc>
          <w:tcPr>
            <w:tcW w:w="1218" w:type="dxa"/>
            <w:tcBorders>
              <w:top w:val="nil"/>
              <w:left w:val="single" w:sz="8" w:space="0" w:color="auto"/>
              <w:bottom w:val="single" w:sz="4" w:space="0" w:color="auto"/>
              <w:right w:val="single" w:sz="4" w:space="0" w:color="auto"/>
            </w:tcBorders>
            <w:shd w:val="clear" w:color="auto" w:fill="auto"/>
            <w:noWrap/>
            <w:vAlign w:val="bottom"/>
            <w:hideMark/>
          </w:tcPr>
          <w:p w14:paraId="4B37D8CC"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4" w:space="0" w:color="auto"/>
              <w:right w:val="single" w:sz="4" w:space="0" w:color="auto"/>
            </w:tcBorders>
            <w:shd w:val="clear" w:color="auto" w:fill="auto"/>
            <w:noWrap/>
            <w:vAlign w:val="bottom"/>
            <w:hideMark/>
          </w:tcPr>
          <w:p w14:paraId="3884EEBD" w14:textId="77777777" w:rsidR="00496EB6" w:rsidRPr="00496EB6" w:rsidRDefault="00496EB6" w:rsidP="00496EB6">
            <w:pPr>
              <w:jc w:val="center"/>
              <w:rPr>
                <w:color w:val="000000"/>
              </w:rPr>
            </w:pPr>
            <w:r w:rsidRPr="00496EB6">
              <w:rPr>
                <w:color w:val="000000"/>
              </w:rPr>
              <w:t>836</w:t>
            </w:r>
          </w:p>
        </w:tc>
        <w:tc>
          <w:tcPr>
            <w:tcW w:w="680" w:type="dxa"/>
            <w:tcBorders>
              <w:top w:val="nil"/>
              <w:left w:val="nil"/>
              <w:bottom w:val="single" w:sz="4" w:space="0" w:color="auto"/>
              <w:right w:val="single" w:sz="4" w:space="0" w:color="auto"/>
            </w:tcBorders>
            <w:shd w:val="clear" w:color="auto" w:fill="auto"/>
            <w:noWrap/>
            <w:vAlign w:val="bottom"/>
            <w:hideMark/>
          </w:tcPr>
          <w:p w14:paraId="5EC7A053"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4" w:space="0" w:color="auto"/>
              <w:right w:val="single" w:sz="4" w:space="0" w:color="auto"/>
            </w:tcBorders>
            <w:shd w:val="clear" w:color="auto" w:fill="auto"/>
            <w:noWrap/>
            <w:vAlign w:val="bottom"/>
            <w:hideMark/>
          </w:tcPr>
          <w:p w14:paraId="2B5E7DED"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4" w:space="0" w:color="auto"/>
              <w:right w:val="single" w:sz="4" w:space="0" w:color="auto"/>
            </w:tcBorders>
            <w:shd w:val="clear" w:color="auto" w:fill="auto"/>
            <w:noWrap/>
            <w:vAlign w:val="bottom"/>
            <w:hideMark/>
          </w:tcPr>
          <w:p w14:paraId="6311A48B"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4" w:space="0" w:color="auto"/>
              <w:right w:val="single" w:sz="4" w:space="0" w:color="auto"/>
            </w:tcBorders>
            <w:shd w:val="clear" w:color="auto" w:fill="auto"/>
            <w:noWrap/>
            <w:vAlign w:val="bottom"/>
            <w:hideMark/>
          </w:tcPr>
          <w:p w14:paraId="36E25239" w14:textId="77777777" w:rsidR="00496EB6" w:rsidRPr="00496EB6" w:rsidRDefault="00496EB6" w:rsidP="00496EB6">
            <w:pPr>
              <w:rPr>
                <w:color w:val="000000"/>
              </w:rPr>
            </w:pPr>
            <w:r w:rsidRPr="00496EB6">
              <w:rPr>
                <w:color w:val="000000"/>
              </w:rPr>
              <w:t>PASNJAK 5.klase</w:t>
            </w:r>
          </w:p>
        </w:tc>
        <w:tc>
          <w:tcPr>
            <w:tcW w:w="972" w:type="dxa"/>
            <w:tcBorders>
              <w:top w:val="nil"/>
              <w:left w:val="nil"/>
              <w:bottom w:val="single" w:sz="4" w:space="0" w:color="auto"/>
              <w:right w:val="single" w:sz="8" w:space="0" w:color="auto"/>
            </w:tcBorders>
            <w:shd w:val="clear" w:color="auto" w:fill="auto"/>
            <w:noWrap/>
            <w:vAlign w:val="bottom"/>
            <w:hideMark/>
          </w:tcPr>
          <w:p w14:paraId="23791380" w14:textId="77777777" w:rsidR="00496EB6" w:rsidRPr="00496EB6" w:rsidRDefault="00496EB6" w:rsidP="00496EB6">
            <w:pPr>
              <w:jc w:val="right"/>
              <w:rPr>
                <w:color w:val="000000"/>
              </w:rPr>
            </w:pPr>
            <w:r w:rsidRPr="00496EB6">
              <w:rPr>
                <w:color w:val="000000"/>
              </w:rPr>
              <w:t>382094</w:t>
            </w:r>
          </w:p>
        </w:tc>
      </w:tr>
      <w:tr w:rsidR="00496EB6" w:rsidRPr="00496EB6" w14:paraId="77FDD769" w14:textId="77777777" w:rsidTr="001919A5">
        <w:trPr>
          <w:trHeight w:val="288"/>
        </w:trPr>
        <w:tc>
          <w:tcPr>
            <w:tcW w:w="1218" w:type="dxa"/>
            <w:tcBorders>
              <w:top w:val="nil"/>
              <w:left w:val="single" w:sz="8" w:space="0" w:color="auto"/>
              <w:bottom w:val="single" w:sz="8" w:space="0" w:color="auto"/>
              <w:right w:val="single" w:sz="4" w:space="0" w:color="auto"/>
            </w:tcBorders>
            <w:shd w:val="clear" w:color="auto" w:fill="auto"/>
            <w:noWrap/>
            <w:vAlign w:val="bottom"/>
            <w:hideMark/>
          </w:tcPr>
          <w:p w14:paraId="1C802245" w14:textId="77777777" w:rsidR="00496EB6" w:rsidRPr="00496EB6" w:rsidRDefault="00496EB6" w:rsidP="00496EB6">
            <w:pPr>
              <w:rPr>
                <w:color w:val="000000"/>
              </w:rPr>
            </w:pPr>
            <w:r w:rsidRPr="00496EB6">
              <w:rPr>
                <w:color w:val="000000"/>
              </w:rPr>
              <w:t>DJAKOVO</w:t>
            </w:r>
          </w:p>
        </w:tc>
        <w:tc>
          <w:tcPr>
            <w:tcW w:w="938" w:type="dxa"/>
            <w:tcBorders>
              <w:top w:val="nil"/>
              <w:left w:val="nil"/>
              <w:bottom w:val="single" w:sz="8" w:space="0" w:color="auto"/>
              <w:right w:val="single" w:sz="4" w:space="0" w:color="auto"/>
            </w:tcBorders>
            <w:shd w:val="clear" w:color="auto" w:fill="auto"/>
            <w:noWrap/>
            <w:vAlign w:val="bottom"/>
            <w:hideMark/>
          </w:tcPr>
          <w:p w14:paraId="7AAF6B22" w14:textId="77777777" w:rsidR="00496EB6" w:rsidRPr="00496EB6" w:rsidRDefault="00496EB6" w:rsidP="00496EB6">
            <w:pPr>
              <w:jc w:val="center"/>
              <w:rPr>
                <w:color w:val="000000"/>
              </w:rPr>
            </w:pPr>
            <w:r w:rsidRPr="00496EB6">
              <w:rPr>
                <w:color w:val="000000"/>
              </w:rPr>
              <w:t>587/2</w:t>
            </w:r>
          </w:p>
        </w:tc>
        <w:tc>
          <w:tcPr>
            <w:tcW w:w="680" w:type="dxa"/>
            <w:tcBorders>
              <w:top w:val="nil"/>
              <w:left w:val="nil"/>
              <w:bottom w:val="single" w:sz="8" w:space="0" w:color="auto"/>
              <w:right w:val="single" w:sz="4" w:space="0" w:color="auto"/>
            </w:tcBorders>
            <w:shd w:val="clear" w:color="auto" w:fill="auto"/>
            <w:noWrap/>
            <w:vAlign w:val="bottom"/>
            <w:hideMark/>
          </w:tcPr>
          <w:p w14:paraId="36ADEECA" w14:textId="77777777" w:rsidR="00496EB6" w:rsidRPr="00496EB6" w:rsidRDefault="00496EB6" w:rsidP="00496EB6">
            <w:pPr>
              <w:jc w:val="right"/>
              <w:rPr>
                <w:color w:val="000000"/>
              </w:rPr>
            </w:pPr>
            <w:r w:rsidRPr="00496EB6">
              <w:rPr>
                <w:color w:val="000000"/>
              </w:rPr>
              <w:t>122</w:t>
            </w:r>
          </w:p>
        </w:tc>
        <w:tc>
          <w:tcPr>
            <w:tcW w:w="1409" w:type="dxa"/>
            <w:tcBorders>
              <w:top w:val="nil"/>
              <w:left w:val="nil"/>
              <w:bottom w:val="single" w:sz="8" w:space="0" w:color="auto"/>
              <w:right w:val="single" w:sz="4" w:space="0" w:color="auto"/>
            </w:tcBorders>
            <w:shd w:val="clear" w:color="auto" w:fill="auto"/>
            <w:noWrap/>
            <w:vAlign w:val="bottom"/>
            <w:hideMark/>
          </w:tcPr>
          <w:p w14:paraId="49AE8363" w14:textId="77777777" w:rsidR="00496EB6" w:rsidRPr="00496EB6" w:rsidRDefault="00496EB6" w:rsidP="00496EB6">
            <w:pPr>
              <w:rPr>
                <w:color w:val="000000"/>
              </w:rPr>
            </w:pPr>
            <w:r w:rsidRPr="00496EB6">
              <w:rPr>
                <w:color w:val="000000"/>
              </w:rPr>
              <w:t>Republika Srbija</w:t>
            </w:r>
          </w:p>
        </w:tc>
        <w:tc>
          <w:tcPr>
            <w:tcW w:w="1049" w:type="dxa"/>
            <w:tcBorders>
              <w:top w:val="nil"/>
              <w:left w:val="nil"/>
              <w:bottom w:val="single" w:sz="8" w:space="0" w:color="auto"/>
              <w:right w:val="single" w:sz="4" w:space="0" w:color="auto"/>
            </w:tcBorders>
            <w:shd w:val="clear" w:color="auto" w:fill="auto"/>
            <w:noWrap/>
            <w:vAlign w:val="bottom"/>
            <w:hideMark/>
          </w:tcPr>
          <w:p w14:paraId="46F35C29" w14:textId="77777777" w:rsidR="00496EB6" w:rsidRPr="00496EB6" w:rsidRDefault="00496EB6" w:rsidP="00496EB6">
            <w:pPr>
              <w:rPr>
                <w:color w:val="000000"/>
              </w:rPr>
            </w:pPr>
            <w:r w:rsidRPr="00496EB6">
              <w:rPr>
                <w:color w:val="000000"/>
              </w:rPr>
              <w:t>Svojina</w:t>
            </w:r>
          </w:p>
        </w:tc>
        <w:tc>
          <w:tcPr>
            <w:tcW w:w="4090" w:type="dxa"/>
            <w:tcBorders>
              <w:top w:val="nil"/>
              <w:left w:val="nil"/>
              <w:bottom w:val="single" w:sz="8" w:space="0" w:color="auto"/>
              <w:right w:val="single" w:sz="4" w:space="0" w:color="auto"/>
            </w:tcBorders>
            <w:shd w:val="clear" w:color="auto" w:fill="auto"/>
            <w:noWrap/>
            <w:vAlign w:val="bottom"/>
            <w:hideMark/>
          </w:tcPr>
          <w:p w14:paraId="012359A7" w14:textId="77777777" w:rsidR="00496EB6" w:rsidRPr="00496EB6" w:rsidRDefault="00496EB6" w:rsidP="00496EB6">
            <w:pPr>
              <w:rPr>
                <w:color w:val="000000"/>
              </w:rPr>
            </w:pPr>
            <w:r w:rsidRPr="00496EB6">
              <w:rPr>
                <w:color w:val="000000"/>
              </w:rPr>
              <w:t>PASNJAK 4.klase</w:t>
            </w:r>
          </w:p>
        </w:tc>
        <w:tc>
          <w:tcPr>
            <w:tcW w:w="972" w:type="dxa"/>
            <w:tcBorders>
              <w:top w:val="nil"/>
              <w:left w:val="nil"/>
              <w:bottom w:val="single" w:sz="8" w:space="0" w:color="auto"/>
              <w:right w:val="single" w:sz="8" w:space="0" w:color="auto"/>
            </w:tcBorders>
            <w:shd w:val="clear" w:color="auto" w:fill="auto"/>
            <w:noWrap/>
            <w:vAlign w:val="bottom"/>
            <w:hideMark/>
          </w:tcPr>
          <w:p w14:paraId="44331D75" w14:textId="77777777" w:rsidR="00496EB6" w:rsidRPr="00496EB6" w:rsidRDefault="00496EB6" w:rsidP="00496EB6">
            <w:pPr>
              <w:jc w:val="right"/>
              <w:rPr>
                <w:color w:val="000000"/>
              </w:rPr>
            </w:pPr>
            <w:r w:rsidRPr="00496EB6">
              <w:rPr>
                <w:color w:val="000000"/>
              </w:rPr>
              <w:t>16959</w:t>
            </w:r>
          </w:p>
        </w:tc>
      </w:tr>
    </w:tbl>
    <w:p w14:paraId="71D6587B" w14:textId="77777777" w:rsidR="00974490" w:rsidRDefault="00974490" w:rsidP="00496EB6">
      <w:pPr>
        <w:spacing w:after="60"/>
        <w:rPr>
          <w:b/>
          <w:i/>
          <w:sz w:val="28"/>
          <w:szCs w:val="28"/>
          <w:lang w:val="sr-Cyrl-RS"/>
        </w:rPr>
      </w:pPr>
    </w:p>
    <w:tbl>
      <w:tblPr>
        <w:tblW w:w="10340" w:type="dxa"/>
        <w:tblInd w:w="93" w:type="dxa"/>
        <w:tblLook w:val="04A0" w:firstRow="1" w:lastRow="0" w:firstColumn="1" w:lastColumn="0" w:noHBand="0" w:noVBand="1"/>
      </w:tblPr>
      <w:tblGrid>
        <w:gridCol w:w="1156"/>
        <w:gridCol w:w="881"/>
        <w:gridCol w:w="627"/>
        <w:gridCol w:w="1515"/>
        <w:gridCol w:w="1146"/>
        <w:gridCol w:w="4091"/>
        <w:gridCol w:w="972"/>
      </w:tblGrid>
      <w:tr w:rsidR="00496EB6" w:rsidRPr="00496EB6" w14:paraId="42329C56" w14:textId="77777777" w:rsidTr="001919A5">
        <w:trPr>
          <w:trHeight w:val="564"/>
          <w:tblHeader/>
        </w:trPr>
        <w:tc>
          <w:tcPr>
            <w:tcW w:w="1156" w:type="dxa"/>
            <w:tcBorders>
              <w:top w:val="single" w:sz="8" w:space="0" w:color="auto"/>
              <w:left w:val="single" w:sz="8" w:space="0" w:color="auto"/>
              <w:bottom w:val="single" w:sz="4" w:space="0" w:color="auto"/>
              <w:right w:val="single" w:sz="4" w:space="0" w:color="auto"/>
            </w:tcBorders>
            <w:shd w:val="clear" w:color="000000" w:fill="DCE6F1"/>
            <w:vAlign w:val="center"/>
            <w:hideMark/>
          </w:tcPr>
          <w:p w14:paraId="03134374" w14:textId="77777777" w:rsidR="00496EB6" w:rsidRPr="00496EB6" w:rsidRDefault="00496EB6" w:rsidP="00496EB6">
            <w:pPr>
              <w:jc w:val="center"/>
              <w:rPr>
                <w:b/>
                <w:color w:val="000000"/>
              </w:rPr>
            </w:pPr>
            <w:r w:rsidRPr="00496EB6">
              <w:rPr>
                <w:b/>
                <w:color w:val="000000"/>
              </w:rPr>
              <w:t>KO</w:t>
            </w:r>
          </w:p>
        </w:tc>
        <w:tc>
          <w:tcPr>
            <w:tcW w:w="881" w:type="dxa"/>
            <w:tcBorders>
              <w:top w:val="single" w:sz="8" w:space="0" w:color="auto"/>
              <w:left w:val="nil"/>
              <w:bottom w:val="single" w:sz="4" w:space="0" w:color="auto"/>
              <w:right w:val="single" w:sz="4" w:space="0" w:color="auto"/>
            </w:tcBorders>
            <w:shd w:val="clear" w:color="000000" w:fill="DCE6F1"/>
            <w:vAlign w:val="center"/>
            <w:hideMark/>
          </w:tcPr>
          <w:p w14:paraId="150F7589" w14:textId="77777777" w:rsidR="00496EB6" w:rsidRPr="00496EB6" w:rsidRDefault="00496EB6" w:rsidP="00496EB6">
            <w:pPr>
              <w:jc w:val="center"/>
              <w:rPr>
                <w:b/>
                <w:color w:val="000000"/>
              </w:rPr>
            </w:pPr>
            <w:r w:rsidRPr="00496EB6">
              <w:rPr>
                <w:b/>
                <w:color w:val="000000"/>
              </w:rPr>
              <w:t>Broj parcele</w:t>
            </w:r>
          </w:p>
        </w:tc>
        <w:tc>
          <w:tcPr>
            <w:tcW w:w="627" w:type="dxa"/>
            <w:tcBorders>
              <w:top w:val="single" w:sz="8" w:space="0" w:color="auto"/>
              <w:left w:val="nil"/>
              <w:bottom w:val="single" w:sz="4" w:space="0" w:color="auto"/>
              <w:right w:val="single" w:sz="4" w:space="0" w:color="auto"/>
            </w:tcBorders>
            <w:shd w:val="clear" w:color="000000" w:fill="DCE6F1"/>
            <w:vAlign w:val="center"/>
            <w:hideMark/>
          </w:tcPr>
          <w:p w14:paraId="0D1CCBB0" w14:textId="77777777" w:rsidR="00496EB6" w:rsidRPr="00496EB6" w:rsidRDefault="00496EB6" w:rsidP="00496EB6">
            <w:pPr>
              <w:jc w:val="center"/>
              <w:rPr>
                <w:b/>
                <w:color w:val="000000"/>
              </w:rPr>
            </w:pPr>
            <w:r w:rsidRPr="00496EB6">
              <w:rPr>
                <w:b/>
                <w:color w:val="000000"/>
              </w:rPr>
              <w:t>Broj LN</w:t>
            </w:r>
          </w:p>
        </w:tc>
        <w:tc>
          <w:tcPr>
            <w:tcW w:w="1515" w:type="dxa"/>
            <w:tcBorders>
              <w:top w:val="single" w:sz="8" w:space="0" w:color="auto"/>
              <w:left w:val="nil"/>
              <w:bottom w:val="single" w:sz="4" w:space="0" w:color="auto"/>
              <w:right w:val="single" w:sz="4" w:space="0" w:color="auto"/>
            </w:tcBorders>
            <w:shd w:val="clear" w:color="000000" w:fill="DCE6F1"/>
            <w:vAlign w:val="center"/>
            <w:hideMark/>
          </w:tcPr>
          <w:p w14:paraId="24BECAEC" w14:textId="77777777" w:rsidR="00496EB6" w:rsidRPr="00496EB6" w:rsidRDefault="00496EB6" w:rsidP="00496EB6">
            <w:pPr>
              <w:jc w:val="center"/>
              <w:rPr>
                <w:b/>
                <w:color w:val="000000"/>
              </w:rPr>
            </w:pPr>
            <w:r w:rsidRPr="00496EB6">
              <w:rPr>
                <w:b/>
                <w:color w:val="000000"/>
              </w:rPr>
              <w:t>Svojina</w:t>
            </w:r>
          </w:p>
        </w:tc>
        <w:tc>
          <w:tcPr>
            <w:tcW w:w="1146" w:type="dxa"/>
            <w:tcBorders>
              <w:top w:val="single" w:sz="8" w:space="0" w:color="auto"/>
              <w:left w:val="nil"/>
              <w:bottom w:val="single" w:sz="4" w:space="0" w:color="auto"/>
              <w:right w:val="single" w:sz="4" w:space="0" w:color="auto"/>
            </w:tcBorders>
            <w:shd w:val="clear" w:color="000000" w:fill="DCE6F1"/>
            <w:vAlign w:val="center"/>
            <w:hideMark/>
          </w:tcPr>
          <w:p w14:paraId="467B8B1D" w14:textId="77777777" w:rsidR="00496EB6" w:rsidRPr="00496EB6" w:rsidRDefault="00496EB6" w:rsidP="00496EB6">
            <w:pPr>
              <w:jc w:val="center"/>
              <w:rPr>
                <w:b/>
                <w:color w:val="000000"/>
              </w:rPr>
            </w:pPr>
            <w:r w:rsidRPr="00496EB6">
              <w:rPr>
                <w:b/>
                <w:color w:val="000000"/>
              </w:rPr>
              <w:t>Vrsta prava</w:t>
            </w:r>
          </w:p>
        </w:tc>
        <w:tc>
          <w:tcPr>
            <w:tcW w:w="4091" w:type="dxa"/>
            <w:tcBorders>
              <w:top w:val="single" w:sz="8" w:space="0" w:color="auto"/>
              <w:left w:val="nil"/>
              <w:bottom w:val="single" w:sz="4" w:space="0" w:color="auto"/>
              <w:right w:val="single" w:sz="4" w:space="0" w:color="auto"/>
            </w:tcBorders>
            <w:shd w:val="clear" w:color="000000" w:fill="DCE6F1"/>
            <w:vAlign w:val="center"/>
            <w:hideMark/>
          </w:tcPr>
          <w:p w14:paraId="0C94A70A" w14:textId="77777777" w:rsidR="00496EB6" w:rsidRPr="00496EB6" w:rsidRDefault="00496EB6" w:rsidP="00496EB6">
            <w:pPr>
              <w:jc w:val="center"/>
              <w:rPr>
                <w:b/>
                <w:color w:val="000000"/>
              </w:rPr>
            </w:pPr>
            <w:r w:rsidRPr="00496EB6">
              <w:rPr>
                <w:b/>
                <w:color w:val="000000"/>
              </w:rPr>
              <w:t>Kultura</w:t>
            </w:r>
          </w:p>
        </w:tc>
        <w:tc>
          <w:tcPr>
            <w:tcW w:w="924" w:type="dxa"/>
            <w:tcBorders>
              <w:top w:val="single" w:sz="8" w:space="0" w:color="auto"/>
              <w:left w:val="nil"/>
              <w:bottom w:val="single" w:sz="4" w:space="0" w:color="auto"/>
              <w:right w:val="single" w:sz="8" w:space="0" w:color="auto"/>
            </w:tcBorders>
            <w:shd w:val="clear" w:color="000000" w:fill="DCE6F1"/>
            <w:vAlign w:val="center"/>
            <w:hideMark/>
          </w:tcPr>
          <w:p w14:paraId="3DD8D365" w14:textId="77777777" w:rsidR="00496EB6" w:rsidRPr="00496EB6" w:rsidRDefault="00496EB6" w:rsidP="00496EB6">
            <w:pPr>
              <w:jc w:val="center"/>
              <w:rPr>
                <w:b/>
                <w:color w:val="000000"/>
              </w:rPr>
            </w:pPr>
            <w:r w:rsidRPr="00496EB6">
              <w:rPr>
                <w:b/>
                <w:color w:val="000000"/>
              </w:rPr>
              <w:t>Površina m²</w:t>
            </w:r>
          </w:p>
        </w:tc>
      </w:tr>
      <w:tr w:rsidR="00496EB6" w:rsidRPr="00496EB6" w14:paraId="6DD45EB0" w14:textId="77777777" w:rsidTr="001919A5">
        <w:trPr>
          <w:trHeight w:val="276"/>
        </w:trPr>
        <w:tc>
          <w:tcPr>
            <w:tcW w:w="11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AA4767F" w14:textId="77777777" w:rsidR="00496EB6" w:rsidRPr="00496EB6" w:rsidRDefault="00496EB6" w:rsidP="00496EB6">
            <w:pPr>
              <w:rPr>
                <w:color w:val="000000"/>
              </w:rPr>
            </w:pPr>
            <w:r w:rsidRPr="00496EB6">
              <w:rPr>
                <w:color w:val="000000"/>
              </w:rPr>
              <w:t>BRESNIK</w:t>
            </w:r>
          </w:p>
        </w:tc>
        <w:tc>
          <w:tcPr>
            <w:tcW w:w="881" w:type="dxa"/>
            <w:tcBorders>
              <w:top w:val="single" w:sz="8" w:space="0" w:color="auto"/>
              <w:left w:val="nil"/>
              <w:bottom w:val="single" w:sz="4" w:space="0" w:color="auto"/>
              <w:right w:val="single" w:sz="4" w:space="0" w:color="auto"/>
            </w:tcBorders>
            <w:shd w:val="clear" w:color="auto" w:fill="auto"/>
            <w:noWrap/>
            <w:vAlign w:val="bottom"/>
            <w:hideMark/>
          </w:tcPr>
          <w:p w14:paraId="0262A528" w14:textId="77777777" w:rsidR="00496EB6" w:rsidRPr="00496EB6" w:rsidRDefault="00496EB6" w:rsidP="00496EB6">
            <w:pPr>
              <w:jc w:val="center"/>
              <w:rPr>
                <w:color w:val="000000"/>
              </w:rPr>
            </w:pPr>
            <w:r w:rsidRPr="00496EB6">
              <w:rPr>
                <w:color w:val="000000"/>
              </w:rPr>
              <w:t>1</w:t>
            </w:r>
          </w:p>
        </w:tc>
        <w:tc>
          <w:tcPr>
            <w:tcW w:w="627" w:type="dxa"/>
            <w:tcBorders>
              <w:top w:val="single" w:sz="8" w:space="0" w:color="auto"/>
              <w:left w:val="nil"/>
              <w:bottom w:val="single" w:sz="4" w:space="0" w:color="auto"/>
              <w:right w:val="single" w:sz="4" w:space="0" w:color="auto"/>
            </w:tcBorders>
            <w:shd w:val="clear" w:color="auto" w:fill="auto"/>
            <w:noWrap/>
            <w:vAlign w:val="bottom"/>
            <w:hideMark/>
          </w:tcPr>
          <w:p w14:paraId="1D6699CB" w14:textId="77777777" w:rsidR="00496EB6" w:rsidRPr="00496EB6" w:rsidRDefault="00496EB6" w:rsidP="00496EB6">
            <w:pPr>
              <w:jc w:val="right"/>
              <w:rPr>
                <w:color w:val="000000"/>
              </w:rPr>
            </w:pPr>
            <w:r w:rsidRPr="00496EB6">
              <w:rPr>
                <w:color w:val="000000"/>
              </w:rPr>
              <w:t>103</w:t>
            </w:r>
          </w:p>
        </w:tc>
        <w:tc>
          <w:tcPr>
            <w:tcW w:w="1515" w:type="dxa"/>
            <w:tcBorders>
              <w:top w:val="single" w:sz="8" w:space="0" w:color="auto"/>
              <w:left w:val="nil"/>
              <w:bottom w:val="single" w:sz="4" w:space="0" w:color="auto"/>
              <w:right w:val="single" w:sz="4" w:space="0" w:color="auto"/>
            </w:tcBorders>
            <w:shd w:val="clear" w:color="auto" w:fill="auto"/>
            <w:noWrap/>
            <w:vAlign w:val="bottom"/>
            <w:hideMark/>
          </w:tcPr>
          <w:p w14:paraId="0426C550" w14:textId="77777777" w:rsidR="00496EB6" w:rsidRPr="00496EB6" w:rsidRDefault="00496EB6" w:rsidP="00496EB6">
            <w:pPr>
              <w:rPr>
                <w:color w:val="000000"/>
              </w:rPr>
            </w:pPr>
            <w:r w:rsidRPr="00496EB6">
              <w:rPr>
                <w:color w:val="000000"/>
              </w:rPr>
              <w:t>Republika Srbija</w:t>
            </w:r>
          </w:p>
        </w:tc>
        <w:tc>
          <w:tcPr>
            <w:tcW w:w="1146" w:type="dxa"/>
            <w:tcBorders>
              <w:top w:val="single" w:sz="8" w:space="0" w:color="auto"/>
              <w:left w:val="nil"/>
              <w:bottom w:val="single" w:sz="4" w:space="0" w:color="auto"/>
              <w:right w:val="single" w:sz="4" w:space="0" w:color="auto"/>
            </w:tcBorders>
            <w:shd w:val="clear" w:color="auto" w:fill="auto"/>
            <w:noWrap/>
            <w:vAlign w:val="bottom"/>
            <w:hideMark/>
          </w:tcPr>
          <w:p w14:paraId="5E6C39E5" w14:textId="77777777" w:rsidR="00496EB6" w:rsidRPr="00496EB6" w:rsidRDefault="00496EB6" w:rsidP="00496EB6">
            <w:pPr>
              <w:rPr>
                <w:color w:val="000000"/>
              </w:rPr>
            </w:pPr>
            <w:r w:rsidRPr="00496EB6">
              <w:rPr>
                <w:color w:val="000000"/>
              </w:rPr>
              <w:t>Svojina</w:t>
            </w:r>
          </w:p>
        </w:tc>
        <w:tc>
          <w:tcPr>
            <w:tcW w:w="4091" w:type="dxa"/>
            <w:tcBorders>
              <w:top w:val="single" w:sz="8" w:space="0" w:color="auto"/>
              <w:left w:val="nil"/>
              <w:bottom w:val="single" w:sz="4" w:space="0" w:color="auto"/>
              <w:right w:val="single" w:sz="4" w:space="0" w:color="auto"/>
            </w:tcBorders>
            <w:shd w:val="clear" w:color="auto" w:fill="auto"/>
            <w:noWrap/>
            <w:vAlign w:val="bottom"/>
            <w:hideMark/>
          </w:tcPr>
          <w:p w14:paraId="78F5E9FE" w14:textId="77777777" w:rsidR="00496EB6" w:rsidRPr="00496EB6" w:rsidRDefault="00496EB6" w:rsidP="00496EB6">
            <w:pPr>
              <w:rPr>
                <w:color w:val="000000"/>
              </w:rPr>
            </w:pPr>
            <w:r w:rsidRPr="00496EB6">
              <w:rPr>
                <w:color w:val="000000"/>
              </w:rPr>
              <w:t>SUMA 6.klase</w:t>
            </w:r>
          </w:p>
        </w:tc>
        <w:tc>
          <w:tcPr>
            <w:tcW w:w="924" w:type="dxa"/>
            <w:tcBorders>
              <w:top w:val="single" w:sz="8" w:space="0" w:color="auto"/>
              <w:left w:val="nil"/>
              <w:bottom w:val="single" w:sz="4" w:space="0" w:color="auto"/>
              <w:right w:val="single" w:sz="8" w:space="0" w:color="auto"/>
            </w:tcBorders>
            <w:shd w:val="clear" w:color="auto" w:fill="auto"/>
            <w:noWrap/>
            <w:vAlign w:val="bottom"/>
            <w:hideMark/>
          </w:tcPr>
          <w:p w14:paraId="0D1EB362" w14:textId="77777777" w:rsidR="00496EB6" w:rsidRPr="00496EB6" w:rsidRDefault="00496EB6" w:rsidP="00496EB6">
            <w:pPr>
              <w:jc w:val="right"/>
              <w:rPr>
                <w:color w:val="000000"/>
              </w:rPr>
            </w:pPr>
            <w:r w:rsidRPr="00496EB6">
              <w:rPr>
                <w:color w:val="000000"/>
              </w:rPr>
              <w:t>1478150</w:t>
            </w:r>
          </w:p>
        </w:tc>
      </w:tr>
      <w:tr w:rsidR="00496EB6" w:rsidRPr="00496EB6" w14:paraId="0FEDE9BC"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07416699"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7309BB32" w14:textId="77777777" w:rsidR="00496EB6" w:rsidRPr="00496EB6" w:rsidRDefault="00496EB6" w:rsidP="00496EB6">
            <w:pPr>
              <w:jc w:val="center"/>
              <w:rPr>
                <w:color w:val="000000"/>
              </w:rPr>
            </w:pPr>
            <w:r w:rsidRPr="00496EB6">
              <w:rPr>
                <w:color w:val="000000"/>
              </w:rPr>
              <w:t>425</w:t>
            </w:r>
          </w:p>
        </w:tc>
        <w:tc>
          <w:tcPr>
            <w:tcW w:w="627" w:type="dxa"/>
            <w:tcBorders>
              <w:top w:val="nil"/>
              <w:left w:val="nil"/>
              <w:bottom w:val="single" w:sz="4" w:space="0" w:color="auto"/>
              <w:right w:val="single" w:sz="4" w:space="0" w:color="auto"/>
            </w:tcBorders>
            <w:shd w:val="clear" w:color="auto" w:fill="auto"/>
            <w:noWrap/>
            <w:vAlign w:val="bottom"/>
            <w:hideMark/>
          </w:tcPr>
          <w:p w14:paraId="575F4F2B"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7E6D14EF"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39C91FBE"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73D38CB8"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15CA60BD" w14:textId="77777777" w:rsidR="00496EB6" w:rsidRPr="00496EB6" w:rsidRDefault="00496EB6" w:rsidP="00496EB6">
            <w:pPr>
              <w:jc w:val="right"/>
              <w:rPr>
                <w:color w:val="000000"/>
              </w:rPr>
            </w:pPr>
            <w:r w:rsidRPr="00496EB6">
              <w:rPr>
                <w:color w:val="000000"/>
              </w:rPr>
              <w:t>121549</w:t>
            </w:r>
          </w:p>
        </w:tc>
      </w:tr>
      <w:tr w:rsidR="00496EB6" w:rsidRPr="00496EB6" w14:paraId="00B86EF0"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352C982E"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0AD6F01C" w14:textId="77777777" w:rsidR="00496EB6" w:rsidRPr="00496EB6" w:rsidRDefault="00496EB6" w:rsidP="00496EB6">
            <w:pPr>
              <w:jc w:val="center"/>
              <w:rPr>
                <w:color w:val="000000"/>
              </w:rPr>
            </w:pPr>
            <w:r w:rsidRPr="00496EB6">
              <w:rPr>
                <w:color w:val="000000"/>
              </w:rPr>
              <w:t>430</w:t>
            </w:r>
          </w:p>
        </w:tc>
        <w:tc>
          <w:tcPr>
            <w:tcW w:w="627" w:type="dxa"/>
            <w:tcBorders>
              <w:top w:val="nil"/>
              <w:left w:val="nil"/>
              <w:bottom w:val="single" w:sz="4" w:space="0" w:color="auto"/>
              <w:right w:val="single" w:sz="4" w:space="0" w:color="auto"/>
            </w:tcBorders>
            <w:shd w:val="clear" w:color="auto" w:fill="auto"/>
            <w:noWrap/>
            <w:vAlign w:val="bottom"/>
            <w:hideMark/>
          </w:tcPr>
          <w:p w14:paraId="72C61C04"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352DA7FC"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339242FE"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0D20D8F4" w14:textId="77777777" w:rsidR="00496EB6" w:rsidRPr="00496EB6" w:rsidRDefault="00496EB6" w:rsidP="00496EB6">
            <w:pPr>
              <w:rPr>
                <w:color w:val="000000"/>
              </w:rPr>
            </w:pPr>
            <w:r w:rsidRPr="00496EB6">
              <w:rPr>
                <w:color w:val="000000"/>
              </w:rPr>
              <w:t>ZEMLJISTE POD ZGRADOM-OBJEKTOM</w:t>
            </w:r>
          </w:p>
        </w:tc>
        <w:tc>
          <w:tcPr>
            <w:tcW w:w="924" w:type="dxa"/>
            <w:tcBorders>
              <w:top w:val="nil"/>
              <w:left w:val="nil"/>
              <w:bottom w:val="single" w:sz="4" w:space="0" w:color="auto"/>
              <w:right w:val="single" w:sz="8" w:space="0" w:color="auto"/>
            </w:tcBorders>
            <w:shd w:val="clear" w:color="auto" w:fill="auto"/>
            <w:noWrap/>
            <w:vAlign w:val="bottom"/>
            <w:hideMark/>
          </w:tcPr>
          <w:p w14:paraId="402FB17A" w14:textId="77777777" w:rsidR="00496EB6" w:rsidRPr="00496EB6" w:rsidRDefault="00496EB6" w:rsidP="00496EB6">
            <w:pPr>
              <w:jc w:val="right"/>
              <w:rPr>
                <w:color w:val="000000"/>
              </w:rPr>
            </w:pPr>
            <w:r w:rsidRPr="00496EB6">
              <w:rPr>
                <w:color w:val="000000"/>
              </w:rPr>
              <w:t>4919</w:t>
            </w:r>
          </w:p>
        </w:tc>
      </w:tr>
      <w:tr w:rsidR="00496EB6" w:rsidRPr="00496EB6" w14:paraId="0C9FBEC1"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3E84A9F4"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0278DB66" w14:textId="77777777" w:rsidR="00496EB6" w:rsidRPr="00496EB6" w:rsidRDefault="00496EB6" w:rsidP="00496EB6">
            <w:pPr>
              <w:jc w:val="center"/>
              <w:rPr>
                <w:color w:val="000000"/>
              </w:rPr>
            </w:pPr>
            <w:r w:rsidRPr="00496EB6">
              <w:rPr>
                <w:color w:val="000000"/>
              </w:rPr>
              <w:t>431</w:t>
            </w:r>
          </w:p>
        </w:tc>
        <w:tc>
          <w:tcPr>
            <w:tcW w:w="627" w:type="dxa"/>
            <w:tcBorders>
              <w:top w:val="nil"/>
              <w:left w:val="nil"/>
              <w:bottom w:val="single" w:sz="4" w:space="0" w:color="auto"/>
              <w:right w:val="single" w:sz="4" w:space="0" w:color="auto"/>
            </w:tcBorders>
            <w:shd w:val="clear" w:color="auto" w:fill="auto"/>
            <w:noWrap/>
            <w:vAlign w:val="bottom"/>
            <w:hideMark/>
          </w:tcPr>
          <w:p w14:paraId="71858A41"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2B15D448"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7F7D9183"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0F445A1C"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4C419FE4" w14:textId="77777777" w:rsidR="00496EB6" w:rsidRPr="00496EB6" w:rsidRDefault="00496EB6" w:rsidP="00496EB6">
            <w:pPr>
              <w:jc w:val="right"/>
              <w:rPr>
                <w:color w:val="000000"/>
              </w:rPr>
            </w:pPr>
            <w:r w:rsidRPr="00496EB6">
              <w:rPr>
                <w:color w:val="000000"/>
              </w:rPr>
              <w:t>1724327</w:t>
            </w:r>
          </w:p>
        </w:tc>
      </w:tr>
      <w:tr w:rsidR="00496EB6" w:rsidRPr="00496EB6" w14:paraId="698A36EB"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6765AC2E"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428B5826" w14:textId="77777777" w:rsidR="00496EB6" w:rsidRPr="00496EB6" w:rsidRDefault="00496EB6" w:rsidP="00496EB6">
            <w:pPr>
              <w:jc w:val="center"/>
              <w:rPr>
                <w:color w:val="000000"/>
              </w:rPr>
            </w:pPr>
            <w:r w:rsidRPr="00496EB6">
              <w:rPr>
                <w:color w:val="000000"/>
              </w:rPr>
              <w:t>433</w:t>
            </w:r>
          </w:p>
        </w:tc>
        <w:tc>
          <w:tcPr>
            <w:tcW w:w="627" w:type="dxa"/>
            <w:tcBorders>
              <w:top w:val="nil"/>
              <w:left w:val="nil"/>
              <w:bottom w:val="single" w:sz="4" w:space="0" w:color="auto"/>
              <w:right w:val="single" w:sz="4" w:space="0" w:color="auto"/>
            </w:tcBorders>
            <w:shd w:val="clear" w:color="auto" w:fill="auto"/>
            <w:noWrap/>
            <w:vAlign w:val="bottom"/>
            <w:hideMark/>
          </w:tcPr>
          <w:p w14:paraId="76C171CF"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76380164"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5D9A4872"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02DA25A5"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05E2D175" w14:textId="77777777" w:rsidR="00496EB6" w:rsidRPr="00496EB6" w:rsidRDefault="00496EB6" w:rsidP="00496EB6">
            <w:pPr>
              <w:jc w:val="right"/>
              <w:rPr>
                <w:color w:val="000000"/>
              </w:rPr>
            </w:pPr>
            <w:r w:rsidRPr="00496EB6">
              <w:rPr>
                <w:color w:val="000000"/>
              </w:rPr>
              <w:t>12393</w:t>
            </w:r>
          </w:p>
        </w:tc>
      </w:tr>
      <w:tr w:rsidR="00496EB6" w:rsidRPr="00496EB6" w14:paraId="084BC93C"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7669B5CC"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507042E7" w14:textId="77777777" w:rsidR="00496EB6" w:rsidRPr="00496EB6" w:rsidRDefault="00496EB6" w:rsidP="00496EB6">
            <w:pPr>
              <w:jc w:val="center"/>
              <w:rPr>
                <w:color w:val="000000"/>
              </w:rPr>
            </w:pPr>
            <w:r w:rsidRPr="00496EB6">
              <w:rPr>
                <w:color w:val="000000"/>
              </w:rPr>
              <w:t>1385</w:t>
            </w:r>
          </w:p>
        </w:tc>
        <w:tc>
          <w:tcPr>
            <w:tcW w:w="627" w:type="dxa"/>
            <w:tcBorders>
              <w:top w:val="nil"/>
              <w:left w:val="nil"/>
              <w:bottom w:val="single" w:sz="4" w:space="0" w:color="auto"/>
              <w:right w:val="single" w:sz="4" w:space="0" w:color="auto"/>
            </w:tcBorders>
            <w:shd w:val="clear" w:color="auto" w:fill="auto"/>
            <w:noWrap/>
            <w:vAlign w:val="bottom"/>
            <w:hideMark/>
          </w:tcPr>
          <w:p w14:paraId="7DC3720E"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4DFB70A1"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21CBFC2"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63F54533"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4" w:space="0" w:color="auto"/>
              <w:right w:val="single" w:sz="8" w:space="0" w:color="auto"/>
            </w:tcBorders>
            <w:shd w:val="clear" w:color="auto" w:fill="auto"/>
            <w:noWrap/>
            <w:vAlign w:val="bottom"/>
            <w:hideMark/>
          </w:tcPr>
          <w:p w14:paraId="536C998E" w14:textId="77777777" w:rsidR="00496EB6" w:rsidRPr="00496EB6" w:rsidRDefault="00496EB6" w:rsidP="00496EB6">
            <w:pPr>
              <w:jc w:val="right"/>
              <w:rPr>
                <w:color w:val="000000"/>
              </w:rPr>
            </w:pPr>
            <w:r w:rsidRPr="00496EB6">
              <w:rPr>
                <w:color w:val="000000"/>
              </w:rPr>
              <w:t>4318</w:t>
            </w:r>
          </w:p>
        </w:tc>
      </w:tr>
      <w:tr w:rsidR="00496EB6" w:rsidRPr="00496EB6" w14:paraId="098EC63C"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5E73C4CF"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1A521404" w14:textId="77777777" w:rsidR="00496EB6" w:rsidRPr="00496EB6" w:rsidRDefault="00496EB6" w:rsidP="00496EB6">
            <w:pPr>
              <w:jc w:val="center"/>
              <w:rPr>
                <w:color w:val="000000"/>
              </w:rPr>
            </w:pPr>
            <w:r w:rsidRPr="00496EB6">
              <w:rPr>
                <w:color w:val="000000"/>
              </w:rPr>
              <w:t>1388</w:t>
            </w:r>
          </w:p>
        </w:tc>
        <w:tc>
          <w:tcPr>
            <w:tcW w:w="627" w:type="dxa"/>
            <w:tcBorders>
              <w:top w:val="nil"/>
              <w:left w:val="nil"/>
              <w:bottom w:val="single" w:sz="4" w:space="0" w:color="auto"/>
              <w:right w:val="single" w:sz="4" w:space="0" w:color="auto"/>
            </w:tcBorders>
            <w:shd w:val="clear" w:color="auto" w:fill="auto"/>
            <w:noWrap/>
            <w:vAlign w:val="bottom"/>
            <w:hideMark/>
          </w:tcPr>
          <w:p w14:paraId="59D6969F"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185D424F"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CC57D6E"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4F69CFA9"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4" w:space="0" w:color="auto"/>
              <w:right w:val="single" w:sz="8" w:space="0" w:color="auto"/>
            </w:tcBorders>
            <w:shd w:val="clear" w:color="auto" w:fill="auto"/>
            <w:noWrap/>
            <w:vAlign w:val="bottom"/>
            <w:hideMark/>
          </w:tcPr>
          <w:p w14:paraId="2950530C" w14:textId="77777777" w:rsidR="00496EB6" w:rsidRPr="00496EB6" w:rsidRDefault="00496EB6" w:rsidP="00496EB6">
            <w:pPr>
              <w:jc w:val="right"/>
              <w:rPr>
                <w:color w:val="000000"/>
              </w:rPr>
            </w:pPr>
            <w:r w:rsidRPr="00496EB6">
              <w:rPr>
                <w:color w:val="000000"/>
              </w:rPr>
              <w:t>3391</w:t>
            </w:r>
          </w:p>
        </w:tc>
      </w:tr>
      <w:tr w:rsidR="00496EB6" w:rsidRPr="00496EB6" w14:paraId="1B6AD69A"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45579B3A"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4CEAD916" w14:textId="77777777" w:rsidR="00496EB6" w:rsidRPr="00496EB6" w:rsidRDefault="00496EB6" w:rsidP="00496EB6">
            <w:pPr>
              <w:jc w:val="center"/>
              <w:rPr>
                <w:color w:val="000000"/>
              </w:rPr>
            </w:pPr>
            <w:r w:rsidRPr="00496EB6">
              <w:rPr>
                <w:color w:val="000000"/>
              </w:rPr>
              <w:t>1389</w:t>
            </w:r>
          </w:p>
        </w:tc>
        <w:tc>
          <w:tcPr>
            <w:tcW w:w="627" w:type="dxa"/>
            <w:tcBorders>
              <w:top w:val="nil"/>
              <w:left w:val="nil"/>
              <w:bottom w:val="single" w:sz="4" w:space="0" w:color="auto"/>
              <w:right w:val="single" w:sz="4" w:space="0" w:color="auto"/>
            </w:tcBorders>
            <w:shd w:val="clear" w:color="auto" w:fill="auto"/>
            <w:noWrap/>
            <w:vAlign w:val="bottom"/>
            <w:hideMark/>
          </w:tcPr>
          <w:p w14:paraId="6896F2BD"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01EB1D06"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33C512EC"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2A73B3DE"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4" w:space="0" w:color="auto"/>
              <w:right w:val="single" w:sz="8" w:space="0" w:color="auto"/>
            </w:tcBorders>
            <w:shd w:val="clear" w:color="auto" w:fill="auto"/>
            <w:noWrap/>
            <w:vAlign w:val="bottom"/>
            <w:hideMark/>
          </w:tcPr>
          <w:p w14:paraId="33C804BF" w14:textId="77777777" w:rsidR="00496EB6" w:rsidRPr="00496EB6" w:rsidRDefault="00496EB6" w:rsidP="00496EB6">
            <w:pPr>
              <w:jc w:val="right"/>
              <w:rPr>
                <w:color w:val="000000"/>
              </w:rPr>
            </w:pPr>
            <w:r w:rsidRPr="00496EB6">
              <w:rPr>
                <w:color w:val="000000"/>
              </w:rPr>
              <w:t>3571</w:t>
            </w:r>
          </w:p>
        </w:tc>
      </w:tr>
      <w:tr w:rsidR="00496EB6" w:rsidRPr="00496EB6" w14:paraId="6E6C11DD"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6CB782CC"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5721B66E" w14:textId="77777777" w:rsidR="00496EB6" w:rsidRPr="00496EB6" w:rsidRDefault="00496EB6" w:rsidP="00496EB6">
            <w:pPr>
              <w:jc w:val="center"/>
              <w:rPr>
                <w:color w:val="000000"/>
              </w:rPr>
            </w:pPr>
            <w:r w:rsidRPr="00496EB6">
              <w:rPr>
                <w:color w:val="000000"/>
              </w:rPr>
              <w:t>1391</w:t>
            </w:r>
          </w:p>
        </w:tc>
        <w:tc>
          <w:tcPr>
            <w:tcW w:w="627" w:type="dxa"/>
            <w:tcBorders>
              <w:top w:val="nil"/>
              <w:left w:val="nil"/>
              <w:bottom w:val="single" w:sz="4" w:space="0" w:color="auto"/>
              <w:right w:val="single" w:sz="4" w:space="0" w:color="auto"/>
            </w:tcBorders>
            <w:shd w:val="clear" w:color="auto" w:fill="auto"/>
            <w:noWrap/>
            <w:vAlign w:val="bottom"/>
            <w:hideMark/>
          </w:tcPr>
          <w:p w14:paraId="43609093"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6A971F7B"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29FA7D8"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01F6F478"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4" w:space="0" w:color="auto"/>
              <w:right w:val="single" w:sz="8" w:space="0" w:color="auto"/>
            </w:tcBorders>
            <w:shd w:val="clear" w:color="auto" w:fill="auto"/>
            <w:noWrap/>
            <w:vAlign w:val="bottom"/>
            <w:hideMark/>
          </w:tcPr>
          <w:p w14:paraId="7A0D61C1" w14:textId="77777777" w:rsidR="00496EB6" w:rsidRPr="00496EB6" w:rsidRDefault="00496EB6" w:rsidP="00496EB6">
            <w:pPr>
              <w:jc w:val="right"/>
              <w:rPr>
                <w:color w:val="000000"/>
              </w:rPr>
            </w:pPr>
            <w:r w:rsidRPr="00496EB6">
              <w:rPr>
                <w:color w:val="000000"/>
              </w:rPr>
              <w:t>212</w:t>
            </w:r>
          </w:p>
        </w:tc>
      </w:tr>
      <w:tr w:rsidR="00496EB6" w:rsidRPr="00496EB6" w14:paraId="39529445"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42F63981" w14:textId="77777777" w:rsidR="00496EB6" w:rsidRPr="00496EB6" w:rsidRDefault="00496EB6" w:rsidP="00496EB6">
            <w:pPr>
              <w:rPr>
                <w:color w:val="000000"/>
              </w:rPr>
            </w:pPr>
            <w:r w:rsidRPr="00496EB6">
              <w:rPr>
                <w:color w:val="000000"/>
              </w:rPr>
              <w:lastRenderedPageBreak/>
              <w:t>BRESNIK</w:t>
            </w:r>
          </w:p>
        </w:tc>
        <w:tc>
          <w:tcPr>
            <w:tcW w:w="881" w:type="dxa"/>
            <w:tcBorders>
              <w:top w:val="nil"/>
              <w:left w:val="nil"/>
              <w:bottom w:val="single" w:sz="4" w:space="0" w:color="auto"/>
              <w:right w:val="single" w:sz="4" w:space="0" w:color="auto"/>
            </w:tcBorders>
            <w:shd w:val="clear" w:color="auto" w:fill="auto"/>
            <w:noWrap/>
            <w:vAlign w:val="bottom"/>
            <w:hideMark/>
          </w:tcPr>
          <w:p w14:paraId="7B08EB31" w14:textId="77777777" w:rsidR="00496EB6" w:rsidRPr="00496EB6" w:rsidRDefault="00496EB6" w:rsidP="00496EB6">
            <w:pPr>
              <w:jc w:val="center"/>
              <w:rPr>
                <w:color w:val="000000"/>
              </w:rPr>
            </w:pPr>
            <w:r w:rsidRPr="00496EB6">
              <w:rPr>
                <w:color w:val="000000"/>
              </w:rPr>
              <w:t>1423</w:t>
            </w:r>
          </w:p>
        </w:tc>
        <w:tc>
          <w:tcPr>
            <w:tcW w:w="627" w:type="dxa"/>
            <w:tcBorders>
              <w:top w:val="nil"/>
              <w:left w:val="nil"/>
              <w:bottom w:val="single" w:sz="4" w:space="0" w:color="auto"/>
              <w:right w:val="single" w:sz="4" w:space="0" w:color="auto"/>
            </w:tcBorders>
            <w:shd w:val="clear" w:color="auto" w:fill="auto"/>
            <w:noWrap/>
            <w:vAlign w:val="bottom"/>
            <w:hideMark/>
          </w:tcPr>
          <w:p w14:paraId="2033B522"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7AB89644"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1669A265"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6D87C18C" w14:textId="77777777" w:rsidR="00496EB6" w:rsidRPr="00496EB6" w:rsidRDefault="00496EB6" w:rsidP="00496EB6">
            <w:pPr>
              <w:rPr>
                <w:color w:val="000000"/>
              </w:rPr>
            </w:pPr>
            <w:r w:rsidRPr="00496EB6">
              <w:rPr>
                <w:color w:val="000000"/>
              </w:rPr>
              <w:t>PASNJAK 8.klase</w:t>
            </w:r>
          </w:p>
        </w:tc>
        <w:tc>
          <w:tcPr>
            <w:tcW w:w="924" w:type="dxa"/>
            <w:tcBorders>
              <w:top w:val="nil"/>
              <w:left w:val="nil"/>
              <w:bottom w:val="single" w:sz="4" w:space="0" w:color="auto"/>
              <w:right w:val="single" w:sz="8" w:space="0" w:color="auto"/>
            </w:tcBorders>
            <w:shd w:val="clear" w:color="auto" w:fill="auto"/>
            <w:noWrap/>
            <w:vAlign w:val="bottom"/>
            <w:hideMark/>
          </w:tcPr>
          <w:p w14:paraId="0C19154B" w14:textId="77777777" w:rsidR="00496EB6" w:rsidRPr="00496EB6" w:rsidRDefault="00496EB6" w:rsidP="00496EB6">
            <w:pPr>
              <w:jc w:val="right"/>
              <w:rPr>
                <w:color w:val="000000"/>
              </w:rPr>
            </w:pPr>
            <w:r w:rsidRPr="00496EB6">
              <w:rPr>
                <w:color w:val="000000"/>
              </w:rPr>
              <w:t>102174</w:t>
            </w:r>
          </w:p>
        </w:tc>
      </w:tr>
      <w:tr w:rsidR="00496EB6" w:rsidRPr="00496EB6" w14:paraId="729406E5"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300EF37C"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489F9C69" w14:textId="77777777" w:rsidR="00496EB6" w:rsidRPr="00496EB6" w:rsidRDefault="00496EB6" w:rsidP="00496EB6">
            <w:pPr>
              <w:jc w:val="center"/>
              <w:rPr>
                <w:color w:val="000000"/>
              </w:rPr>
            </w:pPr>
            <w:r w:rsidRPr="00496EB6">
              <w:rPr>
                <w:color w:val="000000"/>
              </w:rPr>
              <w:t>1424</w:t>
            </w:r>
          </w:p>
        </w:tc>
        <w:tc>
          <w:tcPr>
            <w:tcW w:w="627" w:type="dxa"/>
            <w:tcBorders>
              <w:top w:val="nil"/>
              <w:left w:val="nil"/>
              <w:bottom w:val="single" w:sz="4" w:space="0" w:color="auto"/>
              <w:right w:val="single" w:sz="4" w:space="0" w:color="auto"/>
            </w:tcBorders>
            <w:shd w:val="clear" w:color="auto" w:fill="auto"/>
            <w:noWrap/>
            <w:vAlign w:val="bottom"/>
            <w:hideMark/>
          </w:tcPr>
          <w:p w14:paraId="2E40431C"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725B5047"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34239C18"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55281890" w14:textId="77777777" w:rsidR="00496EB6" w:rsidRPr="00496EB6" w:rsidRDefault="00496EB6" w:rsidP="00496EB6">
            <w:pPr>
              <w:rPr>
                <w:color w:val="000000"/>
              </w:rPr>
            </w:pPr>
            <w:r w:rsidRPr="00496EB6">
              <w:rPr>
                <w:color w:val="000000"/>
              </w:rPr>
              <w:t>PASNJAK 8.klase</w:t>
            </w:r>
          </w:p>
        </w:tc>
        <w:tc>
          <w:tcPr>
            <w:tcW w:w="924" w:type="dxa"/>
            <w:tcBorders>
              <w:top w:val="nil"/>
              <w:left w:val="nil"/>
              <w:bottom w:val="single" w:sz="4" w:space="0" w:color="auto"/>
              <w:right w:val="single" w:sz="8" w:space="0" w:color="auto"/>
            </w:tcBorders>
            <w:shd w:val="clear" w:color="auto" w:fill="auto"/>
            <w:noWrap/>
            <w:vAlign w:val="bottom"/>
            <w:hideMark/>
          </w:tcPr>
          <w:p w14:paraId="7E432FF7" w14:textId="77777777" w:rsidR="00496EB6" w:rsidRPr="00496EB6" w:rsidRDefault="00496EB6" w:rsidP="00496EB6">
            <w:pPr>
              <w:jc w:val="right"/>
              <w:rPr>
                <w:color w:val="000000"/>
              </w:rPr>
            </w:pPr>
            <w:r w:rsidRPr="00496EB6">
              <w:rPr>
                <w:color w:val="000000"/>
              </w:rPr>
              <w:t>603</w:t>
            </w:r>
          </w:p>
        </w:tc>
      </w:tr>
      <w:tr w:rsidR="00496EB6" w:rsidRPr="00496EB6" w14:paraId="431D0D05"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33D97C3F"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39805CDF" w14:textId="77777777" w:rsidR="00496EB6" w:rsidRPr="00496EB6" w:rsidRDefault="00496EB6" w:rsidP="00496EB6">
            <w:pPr>
              <w:jc w:val="center"/>
              <w:rPr>
                <w:color w:val="000000"/>
              </w:rPr>
            </w:pPr>
            <w:r w:rsidRPr="00496EB6">
              <w:rPr>
                <w:color w:val="000000"/>
              </w:rPr>
              <w:t>2608</w:t>
            </w:r>
          </w:p>
        </w:tc>
        <w:tc>
          <w:tcPr>
            <w:tcW w:w="627" w:type="dxa"/>
            <w:tcBorders>
              <w:top w:val="nil"/>
              <w:left w:val="nil"/>
              <w:bottom w:val="single" w:sz="4" w:space="0" w:color="auto"/>
              <w:right w:val="single" w:sz="4" w:space="0" w:color="auto"/>
            </w:tcBorders>
            <w:shd w:val="clear" w:color="auto" w:fill="auto"/>
            <w:noWrap/>
            <w:vAlign w:val="bottom"/>
            <w:hideMark/>
          </w:tcPr>
          <w:p w14:paraId="0C77A4A4"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64F3E1F2"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7B2FEDDB"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78C4EECE"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360A459B" w14:textId="77777777" w:rsidR="00496EB6" w:rsidRPr="00496EB6" w:rsidRDefault="00496EB6" w:rsidP="00496EB6">
            <w:pPr>
              <w:jc w:val="right"/>
              <w:rPr>
                <w:color w:val="000000"/>
              </w:rPr>
            </w:pPr>
            <w:r w:rsidRPr="00496EB6">
              <w:rPr>
                <w:color w:val="000000"/>
              </w:rPr>
              <w:t>576833</w:t>
            </w:r>
          </w:p>
        </w:tc>
      </w:tr>
      <w:tr w:rsidR="00496EB6" w:rsidRPr="00496EB6" w14:paraId="1A14266D"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4C895E1E"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4CEC94EA" w14:textId="77777777" w:rsidR="00496EB6" w:rsidRPr="00496EB6" w:rsidRDefault="00496EB6" w:rsidP="00496EB6">
            <w:pPr>
              <w:jc w:val="center"/>
              <w:rPr>
                <w:color w:val="000000"/>
              </w:rPr>
            </w:pPr>
            <w:r w:rsidRPr="00496EB6">
              <w:rPr>
                <w:color w:val="000000"/>
              </w:rPr>
              <w:t>2609</w:t>
            </w:r>
          </w:p>
        </w:tc>
        <w:tc>
          <w:tcPr>
            <w:tcW w:w="627" w:type="dxa"/>
            <w:tcBorders>
              <w:top w:val="nil"/>
              <w:left w:val="nil"/>
              <w:bottom w:val="single" w:sz="4" w:space="0" w:color="auto"/>
              <w:right w:val="single" w:sz="4" w:space="0" w:color="auto"/>
            </w:tcBorders>
            <w:shd w:val="clear" w:color="auto" w:fill="auto"/>
            <w:noWrap/>
            <w:vAlign w:val="bottom"/>
            <w:hideMark/>
          </w:tcPr>
          <w:p w14:paraId="2B19C40E"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168307E8"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3BD31950"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2C7ED739"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19137249" w14:textId="77777777" w:rsidR="00496EB6" w:rsidRPr="00496EB6" w:rsidRDefault="00496EB6" w:rsidP="00496EB6">
            <w:pPr>
              <w:jc w:val="right"/>
              <w:rPr>
                <w:color w:val="000000"/>
              </w:rPr>
            </w:pPr>
            <w:r w:rsidRPr="00496EB6">
              <w:rPr>
                <w:color w:val="000000"/>
              </w:rPr>
              <w:t>234300</w:t>
            </w:r>
          </w:p>
        </w:tc>
      </w:tr>
      <w:tr w:rsidR="00496EB6" w:rsidRPr="00496EB6" w14:paraId="056A5BE4"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1212D727"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77D4A571" w14:textId="77777777" w:rsidR="00496EB6" w:rsidRPr="00496EB6" w:rsidRDefault="00496EB6" w:rsidP="00496EB6">
            <w:pPr>
              <w:jc w:val="center"/>
              <w:rPr>
                <w:color w:val="000000"/>
              </w:rPr>
            </w:pPr>
            <w:r w:rsidRPr="00496EB6">
              <w:rPr>
                <w:color w:val="000000"/>
              </w:rPr>
              <w:t>2610</w:t>
            </w:r>
          </w:p>
        </w:tc>
        <w:tc>
          <w:tcPr>
            <w:tcW w:w="627" w:type="dxa"/>
            <w:tcBorders>
              <w:top w:val="nil"/>
              <w:left w:val="nil"/>
              <w:bottom w:val="single" w:sz="4" w:space="0" w:color="auto"/>
              <w:right w:val="single" w:sz="4" w:space="0" w:color="auto"/>
            </w:tcBorders>
            <w:shd w:val="clear" w:color="auto" w:fill="auto"/>
            <w:noWrap/>
            <w:vAlign w:val="bottom"/>
            <w:hideMark/>
          </w:tcPr>
          <w:p w14:paraId="33DBDBAF"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1487972D"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30BF6194"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390F4880"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1A5D3942" w14:textId="77777777" w:rsidR="00496EB6" w:rsidRPr="00496EB6" w:rsidRDefault="00496EB6" w:rsidP="00496EB6">
            <w:pPr>
              <w:jc w:val="right"/>
              <w:rPr>
                <w:color w:val="000000"/>
              </w:rPr>
            </w:pPr>
            <w:r w:rsidRPr="00496EB6">
              <w:rPr>
                <w:color w:val="000000"/>
              </w:rPr>
              <w:t>5360</w:t>
            </w:r>
          </w:p>
        </w:tc>
      </w:tr>
      <w:tr w:rsidR="00496EB6" w:rsidRPr="00496EB6" w14:paraId="417BA3BB"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5C53F52C"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1BF16D6E" w14:textId="77777777" w:rsidR="00496EB6" w:rsidRPr="00496EB6" w:rsidRDefault="00496EB6" w:rsidP="00496EB6">
            <w:pPr>
              <w:jc w:val="center"/>
              <w:rPr>
                <w:color w:val="000000"/>
              </w:rPr>
            </w:pPr>
            <w:r w:rsidRPr="00496EB6">
              <w:rPr>
                <w:color w:val="000000"/>
              </w:rPr>
              <w:t>2611</w:t>
            </w:r>
          </w:p>
        </w:tc>
        <w:tc>
          <w:tcPr>
            <w:tcW w:w="627" w:type="dxa"/>
            <w:tcBorders>
              <w:top w:val="nil"/>
              <w:left w:val="nil"/>
              <w:bottom w:val="single" w:sz="4" w:space="0" w:color="auto"/>
              <w:right w:val="single" w:sz="4" w:space="0" w:color="auto"/>
            </w:tcBorders>
            <w:shd w:val="clear" w:color="auto" w:fill="auto"/>
            <w:noWrap/>
            <w:vAlign w:val="bottom"/>
            <w:hideMark/>
          </w:tcPr>
          <w:p w14:paraId="17FFE3A3"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4ECCB36A"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1E0BC320"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44495F64"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4DDD6515" w14:textId="77777777" w:rsidR="00496EB6" w:rsidRPr="00496EB6" w:rsidRDefault="00496EB6" w:rsidP="00496EB6">
            <w:pPr>
              <w:jc w:val="right"/>
              <w:rPr>
                <w:color w:val="000000"/>
              </w:rPr>
            </w:pPr>
            <w:r w:rsidRPr="00496EB6">
              <w:rPr>
                <w:color w:val="000000"/>
              </w:rPr>
              <w:t>82662</w:t>
            </w:r>
          </w:p>
        </w:tc>
      </w:tr>
      <w:tr w:rsidR="00496EB6" w:rsidRPr="00496EB6" w14:paraId="2DC16643"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3F451340"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580061AE" w14:textId="77777777" w:rsidR="00496EB6" w:rsidRPr="00496EB6" w:rsidRDefault="00496EB6" w:rsidP="00496EB6">
            <w:pPr>
              <w:jc w:val="center"/>
              <w:rPr>
                <w:color w:val="000000"/>
              </w:rPr>
            </w:pPr>
            <w:r w:rsidRPr="00496EB6">
              <w:rPr>
                <w:color w:val="000000"/>
              </w:rPr>
              <w:t>2615</w:t>
            </w:r>
          </w:p>
        </w:tc>
        <w:tc>
          <w:tcPr>
            <w:tcW w:w="627" w:type="dxa"/>
            <w:tcBorders>
              <w:top w:val="nil"/>
              <w:left w:val="nil"/>
              <w:bottom w:val="single" w:sz="4" w:space="0" w:color="auto"/>
              <w:right w:val="single" w:sz="4" w:space="0" w:color="auto"/>
            </w:tcBorders>
            <w:shd w:val="clear" w:color="auto" w:fill="auto"/>
            <w:noWrap/>
            <w:vAlign w:val="bottom"/>
            <w:hideMark/>
          </w:tcPr>
          <w:p w14:paraId="21B02B7A"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7E80A3EF"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281E0601"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22D929B5"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0021DA54" w14:textId="77777777" w:rsidR="00496EB6" w:rsidRPr="00496EB6" w:rsidRDefault="00496EB6" w:rsidP="00496EB6">
            <w:pPr>
              <w:jc w:val="right"/>
              <w:rPr>
                <w:color w:val="000000"/>
              </w:rPr>
            </w:pPr>
            <w:r w:rsidRPr="00496EB6">
              <w:rPr>
                <w:color w:val="000000"/>
              </w:rPr>
              <w:t>7606</w:t>
            </w:r>
          </w:p>
        </w:tc>
      </w:tr>
      <w:tr w:rsidR="00496EB6" w:rsidRPr="00496EB6" w14:paraId="51601E5C"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6F7CF673"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28078766" w14:textId="77777777" w:rsidR="00496EB6" w:rsidRPr="00496EB6" w:rsidRDefault="00496EB6" w:rsidP="00496EB6">
            <w:pPr>
              <w:jc w:val="center"/>
              <w:rPr>
                <w:color w:val="000000"/>
              </w:rPr>
            </w:pPr>
            <w:r w:rsidRPr="00496EB6">
              <w:rPr>
                <w:color w:val="000000"/>
              </w:rPr>
              <w:t>2706</w:t>
            </w:r>
          </w:p>
        </w:tc>
        <w:tc>
          <w:tcPr>
            <w:tcW w:w="627" w:type="dxa"/>
            <w:tcBorders>
              <w:top w:val="nil"/>
              <w:left w:val="nil"/>
              <w:bottom w:val="single" w:sz="4" w:space="0" w:color="auto"/>
              <w:right w:val="single" w:sz="4" w:space="0" w:color="auto"/>
            </w:tcBorders>
            <w:shd w:val="clear" w:color="auto" w:fill="auto"/>
            <w:noWrap/>
            <w:vAlign w:val="bottom"/>
            <w:hideMark/>
          </w:tcPr>
          <w:p w14:paraId="43E22401"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558C0CEF"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78D90D1B"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39D8AE4F"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4" w:space="0" w:color="auto"/>
              <w:right w:val="single" w:sz="8" w:space="0" w:color="auto"/>
            </w:tcBorders>
            <w:shd w:val="clear" w:color="auto" w:fill="auto"/>
            <w:noWrap/>
            <w:vAlign w:val="bottom"/>
            <w:hideMark/>
          </w:tcPr>
          <w:p w14:paraId="48A3DCF2" w14:textId="77777777" w:rsidR="00496EB6" w:rsidRPr="00496EB6" w:rsidRDefault="00496EB6" w:rsidP="00496EB6">
            <w:pPr>
              <w:jc w:val="right"/>
              <w:rPr>
                <w:color w:val="000000"/>
              </w:rPr>
            </w:pPr>
            <w:r w:rsidRPr="00496EB6">
              <w:rPr>
                <w:color w:val="000000"/>
              </w:rPr>
              <w:t>7860</w:t>
            </w:r>
          </w:p>
        </w:tc>
      </w:tr>
      <w:tr w:rsidR="00496EB6" w:rsidRPr="00496EB6" w14:paraId="16021182"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6F797F38"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23127258" w14:textId="77777777" w:rsidR="00496EB6" w:rsidRPr="00496EB6" w:rsidRDefault="00496EB6" w:rsidP="00496EB6">
            <w:pPr>
              <w:jc w:val="center"/>
              <w:rPr>
                <w:color w:val="000000"/>
              </w:rPr>
            </w:pPr>
            <w:r w:rsidRPr="00496EB6">
              <w:rPr>
                <w:color w:val="000000"/>
              </w:rPr>
              <w:t>2707</w:t>
            </w:r>
          </w:p>
        </w:tc>
        <w:tc>
          <w:tcPr>
            <w:tcW w:w="627" w:type="dxa"/>
            <w:tcBorders>
              <w:top w:val="nil"/>
              <w:left w:val="nil"/>
              <w:bottom w:val="single" w:sz="4" w:space="0" w:color="auto"/>
              <w:right w:val="single" w:sz="4" w:space="0" w:color="auto"/>
            </w:tcBorders>
            <w:shd w:val="clear" w:color="auto" w:fill="auto"/>
            <w:noWrap/>
            <w:vAlign w:val="bottom"/>
            <w:hideMark/>
          </w:tcPr>
          <w:p w14:paraId="15B95C22"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031046BE"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227697F4"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3AB03692" w14:textId="77777777" w:rsidR="00496EB6" w:rsidRPr="00496EB6" w:rsidRDefault="00496EB6" w:rsidP="00496EB6">
            <w:pPr>
              <w:rPr>
                <w:color w:val="000000"/>
              </w:rPr>
            </w:pPr>
            <w:r w:rsidRPr="00496EB6">
              <w:rPr>
                <w:color w:val="000000"/>
              </w:rPr>
              <w:t>SUMA 6.klase</w:t>
            </w:r>
          </w:p>
        </w:tc>
        <w:tc>
          <w:tcPr>
            <w:tcW w:w="924" w:type="dxa"/>
            <w:tcBorders>
              <w:top w:val="nil"/>
              <w:left w:val="nil"/>
              <w:bottom w:val="single" w:sz="4" w:space="0" w:color="auto"/>
              <w:right w:val="single" w:sz="8" w:space="0" w:color="auto"/>
            </w:tcBorders>
            <w:shd w:val="clear" w:color="auto" w:fill="auto"/>
            <w:noWrap/>
            <w:vAlign w:val="bottom"/>
            <w:hideMark/>
          </w:tcPr>
          <w:p w14:paraId="152A6219" w14:textId="77777777" w:rsidR="00496EB6" w:rsidRPr="00496EB6" w:rsidRDefault="00496EB6" w:rsidP="00496EB6">
            <w:pPr>
              <w:jc w:val="right"/>
              <w:rPr>
                <w:color w:val="000000"/>
              </w:rPr>
            </w:pPr>
            <w:r w:rsidRPr="00496EB6">
              <w:rPr>
                <w:color w:val="000000"/>
              </w:rPr>
              <w:t>397910</w:t>
            </w:r>
          </w:p>
        </w:tc>
      </w:tr>
      <w:tr w:rsidR="00496EB6" w:rsidRPr="00496EB6" w14:paraId="76979103"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68665315"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388E48F0" w14:textId="77777777" w:rsidR="00496EB6" w:rsidRPr="00496EB6" w:rsidRDefault="00496EB6" w:rsidP="00496EB6">
            <w:pPr>
              <w:jc w:val="center"/>
              <w:rPr>
                <w:color w:val="000000"/>
              </w:rPr>
            </w:pPr>
            <w:r w:rsidRPr="00496EB6">
              <w:rPr>
                <w:color w:val="000000"/>
              </w:rPr>
              <w:t>2710</w:t>
            </w:r>
          </w:p>
        </w:tc>
        <w:tc>
          <w:tcPr>
            <w:tcW w:w="627" w:type="dxa"/>
            <w:tcBorders>
              <w:top w:val="nil"/>
              <w:left w:val="nil"/>
              <w:bottom w:val="single" w:sz="4" w:space="0" w:color="auto"/>
              <w:right w:val="single" w:sz="4" w:space="0" w:color="auto"/>
            </w:tcBorders>
            <w:shd w:val="clear" w:color="auto" w:fill="auto"/>
            <w:noWrap/>
            <w:vAlign w:val="bottom"/>
            <w:hideMark/>
          </w:tcPr>
          <w:p w14:paraId="4590DFC7"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61E59ECC"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109D937"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31DEFC68" w14:textId="77777777" w:rsidR="00496EB6" w:rsidRPr="00496EB6" w:rsidRDefault="00496EB6" w:rsidP="00496EB6">
            <w:pPr>
              <w:rPr>
                <w:color w:val="000000"/>
              </w:rPr>
            </w:pPr>
            <w:r w:rsidRPr="00496EB6">
              <w:rPr>
                <w:color w:val="000000"/>
              </w:rPr>
              <w:t>LIVADA 7.klase</w:t>
            </w:r>
          </w:p>
        </w:tc>
        <w:tc>
          <w:tcPr>
            <w:tcW w:w="924" w:type="dxa"/>
            <w:tcBorders>
              <w:top w:val="nil"/>
              <w:left w:val="nil"/>
              <w:bottom w:val="single" w:sz="4" w:space="0" w:color="auto"/>
              <w:right w:val="single" w:sz="8" w:space="0" w:color="auto"/>
            </w:tcBorders>
            <w:shd w:val="clear" w:color="auto" w:fill="auto"/>
            <w:noWrap/>
            <w:vAlign w:val="bottom"/>
            <w:hideMark/>
          </w:tcPr>
          <w:p w14:paraId="5285EB0F" w14:textId="77777777" w:rsidR="00496EB6" w:rsidRPr="00496EB6" w:rsidRDefault="00496EB6" w:rsidP="00496EB6">
            <w:pPr>
              <w:jc w:val="right"/>
              <w:rPr>
                <w:color w:val="000000"/>
              </w:rPr>
            </w:pPr>
            <w:r w:rsidRPr="00496EB6">
              <w:rPr>
                <w:color w:val="000000"/>
              </w:rPr>
              <w:t>3619</w:t>
            </w:r>
          </w:p>
        </w:tc>
      </w:tr>
      <w:tr w:rsidR="00496EB6" w:rsidRPr="00496EB6" w14:paraId="00461440"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2FA315E1"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1E8B20E6" w14:textId="77777777" w:rsidR="00496EB6" w:rsidRPr="00496EB6" w:rsidRDefault="00496EB6" w:rsidP="00496EB6">
            <w:pPr>
              <w:jc w:val="center"/>
              <w:rPr>
                <w:color w:val="000000"/>
              </w:rPr>
            </w:pPr>
            <w:r w:rsidRPr="00496EB6">
              <w:rPr>
                <w:color w:val="000000"/>
              </w:rPr>
              <w:t>2711</w:t>
            </w:r>
          </w:p>
        </w:tc>
        <w:tc>
          <w:tcPr>
            <w:tcW w:w="627" w:type="dxa"/>
            <w:tcBorders>
              <w:top w:val="nil"/>
              <w:left w:val="nil"/>
              <w:bottom w:val="single" w:sz="4" w:space="0" w:color="auto"/>
              <w:right w:val="single" w:sz="4" w:space="0" w:color="auto"/>
            </w:tcBorders>
            <w:shd w:val="clear" w:color="auto" w:fill="auto"/>
            <w:noWrap/>
            <w:vAlign w:val="bottom"/>
            <w:hideMark/>
          </w:tcPr>
          <w:p w14:paraId="5A79C7F5"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0CF8E8E2"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40AE8A3"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718B9A71" w14:textId="77777777" w:rsidR="00496EB6" w:rsidRPr="00496EB6" w:rsidRDefault="00496EB6" w:rsidP="00496EB6">
            <w:pPr>
              <w:rPr>
                <w:color w:val="000000"/>
              </w:rPr>
            </w:pPr>
            <w:r w:rsidRPr="00496EB6">
              <w:rPr>
                <w:color w:val="000000"/>
              </w:rPr>
              <w:t>SUMA 5.klase</w:t>
            </w:r>
          </w:p>
        </w:tc>
        <w:tc>
          <w:tcPr>
            <w:tcW w:w="924" w:type="dxa"/>
            <w:tcBorders>
              <w:top w:val="nil"/>
              <w:left w:val="nil"/>
              <w:bottom w:val="single" w:sz="4" w:space="0" w:color="auto"/>
              <w:right w:val="single" w:sz="8" w:space="0" w:color="auto"/>
            </w:tcBorders>
            <w:shd w:val="clear" w:color="auto" w:fill="auto"/>
            <w:noWrap/>
            <w:vAlign w:val="bottom"/>
            <w:hideMark/>
          </w:tcPr>
          <w:p w14:paraId="13B0CA1A" w14:textId="77777777" w:rsidR="00496EB6" w:rsidRPr="00496EB6" w:rsidRDefault="00496EB6" w:rsidP="00496EB6">
            <w:pPr>
              <w:jc w:val="right"/>
              <w:rPr>
                <w:color w:val="000000"/>
              </w:rPr>
            </w:pPr>
            <w:r w:rsidRPr="00496EB6">
              <w:rPr>
                <w:color w:val="000000"/>
              </w:rPr>
              <w:t>1005791</w:t>
            </w:r>
          </w:p>
        </w:tc>
      </w:tr>
      <w:tr w:rsidR="00496EB6" w:rsidRPr="00496EB6" w14:paraId="6D2A488C"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1B8395B2"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22129B38" w14:textId="77777777" w:rsidR="00496EB6" w:rsidRPr="00496EB6" w:rsidRDefault="00496EB6" w:rsidP="00496EB6">
            <w:pPr>
              <w:jc w:val="center"/>
              <w:rPr>
                <w:color w:val="000000"/>
              </w:rPr>
            </w:pPr>
            <w:r w:rsidRPr="00496EB6">
              <w:rPr>
                <w:color w:val="000000"/>
              </w:rPr>
              <w:t>1386/1</w:t>
            </w:r>
          </w:p>
        </w:tc>
        <w:tc>
          <w:tcPr>
            <w:tcW w:w="627" w:type="dxa"/>
            <w:tcBorders>
              <w:top w:val="nil"/>
              <w:left w:val="nil"/>
              <w:bottom w:val="single" w:sz="4" w:space="0" w:color="auto"/>
              <w:right w:val="single" w:sz="4" w:space="0" w:color="auto"/>
            </w:tcBorders>
            <w:shd w:val="clear" w:color="auto" w:fill="auto"/>
            <w:noWrap/>
            <w:vAlign w:val="bottom"/>
            <w:hideMark/>
          </w:tcPr>
          <w:p w14:paraId="3ED97522"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376F5F43"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6A652E0"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75C6246D" w14:textId="77777777" w:rsidR="00496EB6" w:rsidRPr="00496EB6" w:rsidRDefault="00496EB6" w:rsidP="00496EB6">
            <w:pPr>
              <w:rPr>
                <w:color w:val="000000"/>
              </w:rPr>
            </w:pPr>
            <w:r w:rsidRPr="00496EB6">
              <w:rPr>
                <w:color w:val="000000"/>
              </w:rPr>
              <w:t>SUMA 7.klase</w:t>
            </w:r>
          </w:p>
        </w:tc>
        <w:tc>
          <w:tcPr>
            <w:tcW w:w="924" w:type="dxa"/>
            <w:tcBorders>
              <w:top w:val="nil"/>
              <w:left w:val="nil"/>
              <w:bottom w:val="single" w:sz="4" w:space="0" w:color="auto"/>
              <w:right w:val="single" w:sz="8" w:space="0" w:color="auto"/>
            </w:tcBorders>
            <w:shd w:val="clear" w:color="auto" w:fill="auto"/>
            <w:noWrap/>
            <w:vAlign w:val="bottom"/>
            <w:hideMark/>
          </w:tcPr>
          <w:p w14:paraId="4D706D9F" w14:textId="77777777" w:rsidR="00496EB6" w:rsidRPr="00496EB6" w:rsidRDefault="00496EB6" w:rsidP="00496EB6">
            <w:pPr>
              <w:jc w:val="right"/>
              <w:rPr>
                <w:color w:val="000000"/>
              </w:rPr>
            </w:pPr>
            <w:r w:rsidRPr="00496EB6">
              <w:rPr>
                <w:color w:val="000000"/>
              </w:rPr>
              <w:t>2647393</w:t>
            </w:r>
          </w:p>
        </w:tc>
      </w:tr>
      <w:tr w:rsidR="00496EB6" w:rsidRPr="00496EB6" w14:paraId="6C2C7204"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0A2E1042"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24326EF2" w14:textId="77777777" w:rsidR="00496EB6" w:rsidRPr="00496EB6" w:rsidRDefault="00496EB6" w:rsidP="00496EB6">
            <w:pPr>
              <w:jc w:val="center"/>
              <w:rPr>
                <w:color w:val="000000"/>
              </w:rPr>
            </w:pPr>
            <w:r w:rsidRPr="00496EB6">
              <w:rPr>
                <w:color w:val="000000"/>
              </w:rPr>
              <w:t>1386/4</w:t>
            </w:r>
          </w:p>
        </w:tc>
        <w:tc>
          <w:tcPr>
            <w:tcW w:w="627" w:type="dxa"/>
            <w:tcBorders>
              <w:top w:val="nil"/>
              <w:left w:val="nil"/>
              <w:bottom w:val="single" w:sz="4" w:space="0" w:color="auto"/>
              <w:right w:val="single" w:sz="4" w:space="0" w:color="auto"/>
            </w:tcBorders>
            <w:shd w:val="clear" w:color="auto" w:fill="auto"/>
            <w:noWrap/>
            <w:vAlign w:val="bottom"/>
            <w:hideMark/>
          </w:tcPr>
          <w:p w14:paraId="3DD711E1"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7ED5C804"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6A673524"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146E914E" w14:textId="77777777" w:rsidR="00496EB6" w:rsidRPr="00496EB6" w:rsidRDefault="00496EB6" w:rsidP="00496EB6">
            <w:pPr>
              <w:rPr>
                <w:color w:val="000000"/>
              </w:rPr>
            </w:pPr>
            <w:r w:rsidRPr="00496EB6">
              <w:rPr>
                <w:color w:val="000000"/>
              </w:rPr>
              <w:t>SUMA 7.klase</w:t>
            </w:r>
          </w:p>
        </w:tc>
        <w:tc>
          <w:tcPr>
            <w:tcW w:w="924" w:type="dxa"/>
            <w:tcBorders>
              <w:top w:val="nil"/>
              <w:left w:val="nil"/>
              <w:bottom w:val="single" w:sz="4" w:space="0" w:color="auto"/>
              <w:right w:val="single" w:sz="8" w:space="0" w:color="auto"/>
            </w:tcBorders>
            <w:shd w:val="clear" w:color="auto" w:fill="auto"/>
            <w:noWrap/>
            <w:vAlign w:val="bottom"/>
            <w:hideMark/>
          </w:tcPr>
          <w:p w14:paraId="70C90E09" w14:textId="77777777" w:rsidR="00496EB6" w:rsidRPr="00496EB6" w:rsidRDefault="00496EB6" w:rsidP="00496EB6">
            <w:pPr>
              <w:jc w:val="right"/>
              <w:rPr>
                <w:color w:val="000000"/>
              </w:rPr>
            </w:pPr>
            <w:r w:rsidRPr="00496EB6">
              <w:rPr>
                <w:color w:val="000000"/>
              </w:rPr>
              <w:t>47518</w:t>
            </w:r>
          </w:p>
        </w:tc>
      </w:tr>
      <w:tr w:rsidR="00496EB6" w:rsidRPr="00496EB6" w14:paraId="57387092" w14:textId="77777777" w:rsidTr="001919A5">
        <w:trPr>
          <w:trHeight w:val="276"/>
        </w:trPr>
        <w:tc>
          <w:tcPr>
            <w:tcW w:w="1156" w:type="dxa"/>
            <w:tcBorders>
              <w:top w:val="nil"/>
              <w:left w:val="single" w:sz="8" w:space="0" w:color="auto"/>
              <w:bottom w:val="single" w:sz="4" w:space="0" w:color="auto"/>
              <w:right w:val="single" w:sz="4" w:space="0" w:color="auto"/>
            </w:tcBorders>
            <w:shd w:val="clear" w:color="auto" w:fill="auto"/>
            <w:noWrap/>
            <w:vAlign w:val="bottom"/>
            <w:hideMark/>
          </w:tcPr>
          <w:p w14:paraId="001F0250"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4" w:space="0" w:color="auto"/>
              <w:right w:val="single" w:sz="4" w:space="0" w:color="auto"/>
            </w:tcBorders>
            <w:shd w:val="clear" w:color="auto" w:fill="auto"/>
            <w:noWrap/>
            <w:vAlign w:val="bottom"/>
            <w:hideMark/>
          </w:tcPr>
          <w:p w14:paraId="40A8581B" w14:textId="77777777" w:rsidR="00496EB6" w:rsidRPr="00496EB6" w:rsidRDefault="00496EB6" w:rsidP="00496EB6">
            <w:pPr>
              <w:jc w:val="center"/>
              <w:rPr>
                <w:color w:val="000000"/>
              </w:rPr>
            </w:pPr>
            <w:r w:rsidRPr="00496EB6">
              <w:rPr>
                <w:color w:val="000000"/>
              </w:rPr>
              <w:t>1387/1</w:t>
            </w:r>
          </w:p>
        </w:tc>
        <w:tc>
          <w:tcPr>
            <w:tcW w:w="627" w:type="dxa"/>
            <w:tcBorders>
              <w:top w:val="nil"/>
              <w:left w:val="nil"/>
              <w:bottom w:val="single" w:sz="4" w:space="0" w:color="auto"/>
              <w:right w:val="single" w:sz="4" w:space="0" w:color="auto"/>
            </w:tcBorders>
            <w:shd w:val="clear" w:color="auto" w:fill="auto"/>
            <w:noWrap/>
            <w:vAlign w:val="bottom"/>
            <w:hideMark/>
          </w:tcPr>
          <w:p w14:paraId="1548E1A0"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4" w:space="0" w:color="auto"/>
              <w:right w:val="single" w:sz="4" w:space="0" w:color="auto"/>
            </w:tcBorders>
            <w:shd w:val="clear" w:color="auto" w:fill="auto"/>
            <w:noWrap/>
            <w:vAlign w:val="bottom"/>
            <w:hideMark/>
          </w:tcPr>
          <w:p w14:paraId="28046283"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4" w:space="0" w:color="auto"/>
              <w:right w:val="single" w:sz="4" w:space="0" w:color="auto"/>
            </w:tcBorders>
            <w:shd w:val="clear" w:color="auto" w:fill="auto"/>
            <w:noWrap/>
            <w:vAlign w:val="bottom"/>
            <w:hideMark/>
          </w:tcPr>
          <w:p w14:paraId="4B43F595"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4" w:space="0" w:color="auto"/>
              <w:right w:val="single" w:sz="4" w:space="0" w:color="auto"/>
            </w:tcBorders>
            <w:shd w:val="clear" w:color="auto" w:fill="auto"/>
            <w:noWrap/>
            <w:vAlign w:val="bottom"/>
            <w:hideMark/>
          </w:tcPr>
          <w:p w14:paraId="0931459A"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4" w:space="0" w:color="auto"/>
              <w:right w:val="single" w:sz="8" w:space="0" w:color="auto"/>
            </w:tcBorders>
            <w:shd w:val="clear" w:color="auto" w:fill="auto"/>
            <w:noWrap/>
            <w:vAlign w:val="bottom"/>
            <w:hideMark/>
          </w:tcPr>
          <w:p w14:paraId="4247CAB6" w14:textId="77777777" w:rsidR="00496EB6" w:rsidRPr="00496EB6" w:rsidRDefault="00496EB6" w:rsidP="00496EB6">
            <w:pPr>
              <w:jc w:val="right"/>
              <w:rPr>
                <w:color w:val="000000"/>
              </w:rPr>
            </w:pPr>
            <w:r w:rsidRPr="00496EB6">
              <w:rPr>
                <w:color w:val="000000"/>
              </w:rPr>
              <w:t>23445</w:t>
            </w:r>
          </w:p>
        </w:tc>
      </w:tr>
      <w:tr w:rsidR="00496EB6" w:rsidRPr="00496EB6" w14:paraId="3B37F669" w14:textId="77777777" w:rsidTr="001919A5">
        <w:trPr>
          <w:trHeight w:val="288"/>
        </w:trPr>
        <w:tc>
          <w:tcPr>
            <w:tcW w:w="1156" w:type="dxa"/>
            <w:tcBorders>
              <w:top w:val="nil"/>
              <w:left w:val="single" w:sz="8" w:space="0" w:color="auto"/>
              <w:bottom w:val="single" w:sz="8" w:space="0" w:color="auto"/>
              <w:right w:val="single" w:sz="4" w:space="0" w:color="auto"/>
            </w:tcBorders>
            <w:shd w:val="clear" w:color="auto" w:fill="auto"/>
            <w:noWrap/>
            <w:vAlign w:val="bottom"/>
            <w:hideMark/>
          </w:tcPr>
          <w:p w14:paraId="2B4383AE" w14:textId="77777777" w:rsidR="00496EB6" w:rsidRPr="00496EB6" w:rsidRDefault="00496EB6" w:rsidP="00496EB6">
            <w:pPr>
              <w:rPr>
                <w:color w:val="000000"/>
              </w:rPr>
            </w:pPr>
            <w:r w:rsidRPr="00496EB6">
              <w:rPr>
                <w:color w:val="000000"/>
              </w:rPr>
              <w:t>BRESNIK</w:t>
            </w:r>
          </w:p>
        </w:tc>
        <w:tc>
          <w:tcPr>
            <w:tcW w:w="881" w:type="dxa"/>
            <w:tcBorders>
              <w:top w:val="nil"/>
              <w:left w:val="nil"/>
              <w:bottom w:val="single" w:sz="8" w:space="0" w:color="auto"/>
              <w:right w:val="single" w:sz="4" w:space="0" w:color="auto"/>
            </w:tcBorders>
            <w:shd w:val="clear" w:color="auto" w:fill="auto"/>
            <w:noWrap/>
            <w:vAlign w:val="bottom"/>
            <w:hideMark/>
          </w:tcPr>
          <w:p w14:paraId="581F809A" w14:textId="77777777" w:rsidR="00496EB6" w:rsidRPr="00496EB6" w:rsidRDefault="00496EB6" w:rsidP="00496EB6">
            <w:pPr>
              <w:jc w:val="center"/>
              <w:rPr>
                <w:color w:val="000000"/>
              </w:rPr>
            </w:pPr>
            <w:r w:rsidRPr="00496EB6">
              <w:rPr>
                <w:color w:val="000000"/>
              </w:rPr>
              <w:t>1387/2</w:t>
            </w:r>
          </w:p>
        </w:tc>
        <w:tc>
          <w:tcPr>
            <w:tcW w:w="627" w:type="dxa"/>
            <w:tcBorders>
              <w:top w:val="nil"/>
              <w:left w:val="nil"/>
              <w:bottom w:val="single" w:sz="8" w:space="0" w:color="auto"/>
              <w:right w:val="single" w:sz="4" w:space="0" w:color="auto"/>
            </w:tcBorders>
            <w:shd w:val="clear" w:color="auto" w:fill="auto"/>
            <w:noWrap/>
            <w:vAlign w:val="bottom"/>
            <w:hideMark/>
          </w:tcPr>
          <w:p w14:paraId="4B957E58" w14:textId="77777777" w:rsidR="00496EB6" w:rsidRPr="00496EB6" w:rsidRDefault="00496EB6" w:rsidP="00496EB6">
            <w:pPr>
              <w:jc w:val="right"/>
              <w:rPr>
                <w:color w:val="000000"/>
              </w:rPr>
            </w:pPr>
            <w:r w:rsidRPr="00496EB6">
              <w:rPr>
                <w:color w:val="000000"/>
              </w:rPr>
              <w:t>103</w:t>
            </w:r>
          </w:p>
        </w:tc>
        <w:tc>
          <w:tcPr>
            <w:tcW w:w="1515" w:type="dxa"/>
            <w:tcBorders>
              <w:top w:val="nil"/>
              <w:left w:val="nil"/>
              <w:bottom w:val="single" w:sz="8" w:space="0" w:color="auto"/>
              <w:right w:val="single" w:sz="4" w:space="0" w:color="auto"/>
            </w:tcBorders>
            <w:shd w:val="clear" w:color="auto" w:fill="auto"/>
            <w:noWrap/>
            <w:vAlign w:val="bottom"/>
            <w:hideMark/>
          </w:tcPr>
          <w:p w14:paraId="411CCD1C" w14:textId="77777777" w:rsidR="00496EB6" w:rsidRPr="00496EB6" w:rsidRDefault="00496EB6" w:rsidP="00496EB6">
            <w:pPr>
              <w:rPr>
                <w:color w:val="000000"/>
              </w:rPr>
            </w:pPr>
            <w:r w:rsidRPr="00496EB6">
              <w:rPr>
                <w:color w:val="000000"/>
              </w:rPr>
              <w:t>Republika Srbija</w:t>
            </w:r>
          </w:p>
        </w:tc>
        <w:tc>
          <w:tcPr>
            <w:tcW w:w="1146" w:type="dxa"/>
            <w:tcBorders>
              <w:top w:val="nil"/>
              <w:left w:val="nil"/>
              <w:bottom w:val="single" w:sz="8" w:space="0" w:color="auto"/>
              <w:right w:val="single" w:sz="4" w:space="0" w:color="auto"/>
            </w:tcBorders>
            <w:shd w:val="clear" w:color="auto" w:fill="auto"/>
            <w:noWrap/>
            <w:vAlign w:val="bottom"/>
            <w:hideMark/>
          </w:tcPr>
          <w:p w14:paraId="08F58E88" w14:textId="77777777" w:rsidR="00496EB6" w:rsidRPr="00496EB6" w:rsidRDefault="00496EB6" w:rsidP="00496EB6">
            <w:pPr>
              <w:rPr>
                <w:color w:val="000000"/>
              </w:rPr>
            </w:pPr>
            <w:r w:rsidRPr="00496EB6">
              <w:rPr>
                <w:color w:val="000000"/>
              </w:rPr>
              <w:t>Svojina</w:t>
            </w:r>
          </w:p>
        </w:tc>
        <w:tc>
          <w:tcPr>
            <w:tcW w:w="4091" w:type="dxa"/>
            <w:tcBorders>
              <w:top w:val="nil"/>
              <w:left w:val="nil"/>
              <w:bottom w:val="single" w:sz="8" w:space="0" w:color="auto"/>
              <w:right w:val="single" w:sz="4" w:space="0" w:color="auto"/>
            </w:tcBorders>
            <w:shd w:val="clear" w:color="auto" w:fill="auto"/>
            <w:noWrap/>
            <w:vAlign w:val="bottom"/>
            <w:hideMark/>
          </w:tcPr>
          <w:p w14:paraId="4F69A556" w14:textId="77777777" w:rsidR="00496EB6" w:rsidRPr="00496EB6" w:rsidRDefault="00496EB6" w:rsidP="00496EB6">
            <w:pPr>
              <w:rPr>
                <w:color w:val="000000"/>
              </w:rPr>
            </w:pPr>
            <w:r w:rsidRPr="00496EB6">
              <w:rPr>
                <w:color w:val="000000"/>
              </w:rPr>
              <w:t>PASNJAK 7.klase</w:t>
            </w:r>
          </w:p>
        </w:tc>
        <w:tc>
          <w:tcPr>
            <w:tcW w:w="924" w:type="dxa"/>
            <w:tcBorders>
              <w:top w:val="nil"/>
              <w:left w:val="nil"/>
              <w:bottom w:val="single" w:sz="8" w:space="0" w:color="auto"/>
              <w:right w:val="single" w:sz="8" w:space="0" w:color="auto"/>
            </w:tcBorders>
            <w:shd w:val="clear" w:color="auto" w:fill="auto"/>
            <w:noWrap/>
            <w:vAlign w:val="bottom"/>
            <w:hideMark/>
          </w:tcPr>
          <w:p w14:paraId="22F8BB58" w14:textId="77777777" w:rsidR="00496EB6" w:rsidRPr="00496EB6" w:rsidRDefault="00496EB6" w:rsidP="00496EB6">
            <w:pPr>
              <w:jc w:val="right"/>
              <w:rPr>
                <w:color w:val="000000"/>
              </w:rPr>
            </w:pPr>
            <w:r w:rsidRPr="00496EB6">
              <w:rPr>
                <w:color w:val="000000"/>
              </w:rPr>
              <w:t>7943</w:t>
            </w:r>
          </w:p>
        </w:tc>
      </w:tr>
    </w:tbl>
    <w:p w14:paraId="470D6011" w14:textId="77777777" w:rsidR="00974490" w:rsidRDefault="00974490" w:rsidP="00DF7BCD">
      <w:pPr>
        <w:spacing w:after="60"/>
        <w:ind w:firstLine="720"/>
        <w:jc w:val="center"/>
        <w:rPr>
          <w:b/>
          <w:i/>
          <w:sz w:val="28"/>
          <w:szCs w:val="28"/>
          <w:lang w:val="sr-Cyrl-RS"/>
        </w:rPr>
      </w:pPr>
    </w:p>
    <w:p w14:paraId="3E281257" w14:textId="77777777" w:rsidR="00496EB6" w:rsidRDefault="00496EB6" w:rsidP="00485200">
      <w:pPr>
        <w:pStyle w:val="BodyText"/>
        <w:spacing w:after="60"/>
        <w:ind w:firstLine="720"/>
        <w:jc w:val="both"/>
        <w:rPr>
          <w:rFonts w:ascii="Times New Roman" w:hAnsi="Times New Roman"/>
          <w:color w:val="auto"/>
          <w:szCs w:val="24"/>
          <w:lang w:val="sr-Cyrl-CS"/>
        </w:rPr>
      </w:pPr>
    </w:p>
    <w:p w14:paraId="22546787" w14:textId="77777777" w:rsidR="00496EB6" w:rsidRDefault="00496EB6" w:rsidP="00485200">
      <w:pPr>
        <w:pStyle w:val="BodyText"/>
        <w:spacing w:after="60"/>
        <w:ind w:firstLine="720"/>
        <w:jc w:val="both"/>
        <w:rPr>
          <w:rFonts w:ascii="Times New Roman" w:hAnsi="Times New Roman"/>
          <w:color w:val="auto"/>
          <w:szCs w:val="24"/>
          <w:lang w:val="sr-Cyrl-CS"/>
        </w:rPr>
      </w:pPr>
    </w:p>
    <w:p w14:paraId="1B146A4E" w14:textId="77777777" w:rsidR="00496EB6" w:rsidRDefault="00496EB6" w:rsidP="00485200">
      <w:pPr>
        <w:pStyle w:val="BodyText"/>
        <w:spacing w:after="60"/>
        <w:ind w:firstLine="720"/>
        <w:jc w:val="both"/>
        <w:rPr>
          <w:rFonts w:ascii="Times New Roman" w:hAnsi="Times New Roman"/>
          <w:color w:val="auto"/>
          <w:szCs w:val="24"/>
          <w:lang w:val="sr-Cyrl-CS"/>
        </w:rPr>
      </w:pPr>
    </w:p>
    <w:p w14:paraId="793EF804" w14:textId="77777777" w:rsidR="00496EB6" w:rsidRDefault="00496EB6" w:rsidP="00485200">
      <w:pPr>
        <w:pStyle w:val="BodyText"/>
        <w:spacing w:after="60"/>
        <w:ind w:firstLine="720"/>
        <w:jc w:val="both"/>
        <w:rPr>
          <w:rFonts w:ascii="Times New Roman" w:hAnsi="Times New Roman"/>
          <w:color w:val="auto"/>
          <w:szCs w:val="24"/>
          <w:lang w:val="sr-Cyrl-CS"/>
        </w:rPr>
      </w:pPr>
    </w:p>
    <w:tbl>
      <w:tblPr>
        <w:tblW w:w="6400" w:type="dxa"/>
        <w:jc w:val="center"/>
        <w:tblInd w:w="103" w:type="dxa"/>
        <w:tblLook w:val="04A0" w:firstRow="1" w:lastRow="0" w:firstColumn="1" w:lastColumn="0" w:noHBand="0" w:noVBand="1"/>
      </w:tblPr>
      <w:tblGrid>
        <w:gridCol w:w="840"/>
        <w:gridCol w:w="2960"/>
        <w:gridCol w:w="2600"/>
      </w:tblGrid>
      <w:tr w:rsidR="008D1F3E" w:rsidRPr="002A0593" w14:paraId="6A2E1178" w14:textId="77777777" w:rsidTr="00020175">
        <w:trPr>
          <w:trHeight w:val="708"/>
          <w:jc w:val="center"/>
        </w:trPr>
        <w:tc>
          <w:tcPr>
            <w:tcW w:w="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84317F" w14:textId="77777777" w:rsidR="008D1F3E" w:rsidRPr="002A0593" w:rsidRDefault="008D1F3E" w:rsidP="00020175">
            <w:pPr>
              <w:jc w:val="center"/>
              <w:rPr>
                <w:b/>
                <w:bCs/>
                <w:sz w:val="24"/>
                <w:szCs w:val="24"/>
              </w:rPr>
            </w:pPr>
            <w:r w:rsidRPr="002A0593">
              <w:rPr>
                <w:b/>
                <w:bCs/>
                <w:sz w:val="24"/>
                <w:szCs w:val="24"/>
              </w:rPr>
              <w:t>Ред.     бр.</w:t>
            </w:r>
          </w:p>
        </w:tc>
        <w:tc>
          <w:tcPr>
            <w:tcW w:w="2960" w:type="dxa"/>
            <w:tcBorders>
              <w:top w:val="single" w:sz="4" w:space="0" w:color="auto"/>
              <w:left w:val="nil"/>
              <w:bottom w:val="single" w:sz="4" w:space="0" w:color="auto"/>
              <w:right w:val="single" w:sz="4" w:space="0" w:color="auto"/>
            </w:tcBorders>
            <w:shd w:val="clear" w:color="000000" w:fill="DCE6F1"/>
            <w:noWrap/>
            <w:vAlign w:val="center"/>
            <w:hideMark/>
          </w:tcPr>
          <w:p w14:paraId="1E6BA949" w14:textId="77777777" w:rsidR="008D1F3E" w:rsidRPr="002A0593" w:rsidRDefault="008D1F3E" w:rsidP="00020175">
            <w:pPr>
              <w:jc w:val="center"/>
              <w:rPr>
                <w:b/>
                <w:bCs/>
                <w:sz w:val="24"/>
                <w:szCs w:val="24"/>
              </w:rPr>
            </w:pPr>
            <w:r w:rsidRPr="002A0593">
              <w:rPr>
                <w:b/>
                <w:bCs/>
                <w:sz w:val="24"/>
                <w:szCs w:val="24"/>
              </w:rPr>
              <w:t>Катастарска општина</w:t>
            </w:r>
          </w:p>
        </w:tc>
        <w:tc>
          <w:tcPr>
            <w:tcW w:w="2600" w:type="dxa"/>
            <w:tcBorders>
              <w:top w:val="single" w:sz="4" w:space="0" w:color="auto"/>
              <w:left w:val="nil"/>
              <w:bottom w:val="single" w:sz="4" w:space="0" w:color="auto"/>
              <w:right w:val="single" w:sz="4" w:space="0" w:color="auto"/>
            </w:tcBorders>
            <w:shd w:val="clear" w:color="000000" w:fill="DCE6F1"/>
            <w:vAlign w:val="center"/>
            <w:hideMark/>
          </w:tcPr>
          <w:p w14:paraId="234A0853" w14:textId="77777777" w:rsidR="008D1F3E" w:rsidRPr="002A0593" w:rsidRDefault="008D1F3E" w:rsidP="00020175">
            <w:pPr>
              <w:jc w:val="center"/>
              <w:rPr>
                <w:b/>
                <w:bCs/>
                <w:sz w:val="24"/>
                <w:szCs w:val="24"/>
              </w:rPr>
            </w:pPr>
            <w:r w:rsidRPr="002A0593">
              <w:rPr>
                <w:b/>
                <w:bCs/>
                <w:sz w:val="24"/>
                <w:szCs w:val="24"/>
              </w:rPr>
              <w:t>Површина државних шума (ha)</w:t>
            </w:r>
          </w:p>
        </w:tc>
      </w:tr>
      <w:tr w:rsidR="008D1F3E" w:rsidRPr="002A0593" w14:paraId="383B32EC" w14:textId="77777777" w:rsidTr="00020175">
        <w:trPr>
          <w:trHeight w:val="312"/>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612714" w14:textId="77777777" w:rsidR="008D1F3E" w:rsidRPr="002A0593" w:rsidRDefault="008D1F3E" w:rsidP="00020175">
            <w:pPr>
              <w:jc w:val="center"/>
              <w:rPr>
                <w:b/>
                <w:bCs/>
                <w:sz w:val="24"/>
                <w:szCs w:val="24"/>
              </w:rPr>
            </w:pPr>
            <w:r w:rsidRPr="002A0593">
              <w:rPr>
                <w:b/>
                <w:bCs/>
                <w:sz w:val="24"/>
                <w:szCs w:val="24"/>
              </w:rPr>
              <w:t>1</w:t>
            </w:r>
          </w:p>
        </w:tc>
        <w:tc>
          <w:tcPr>
            <w:tcW w:w="2960" w:type="dxa"/>
            <w:tcBorders>
              <w:top w:val="nil"/>
              <w:left w:val="nil"/>
              <w:bottom w:val="single" w:sz="4" w:space="0" w:color="auto"/>
              <w:right w:val="single" w:sz="4" w:space="0" w:color="auto"/>
            </w:tcBorders>
            <w:shd w:val="clear" w:color="auto" w:fill="auto"/>
            <w:noWrap/>
            <w:vAlign w:val="bottom"/>
            <w:hideMark/>
          </w:tcPr>
          <w:p w14:paraId="1E24CEC2" w14:textId="77777777" w:rsidR="008D1F3E" w:rsidRPr="002A0593" w:rsidRDefault="008D1F3E" w:rsidP="00020175">
            <w:pPr>
              <w:rPr>
                <w:sz w:val="24"/>
                <w:szCs w:val="24"/>
              </w:rPr>
            </w:pPr>
            <w:r w:rsidRPr="002A0593">
              <w:rPr>
                <w:sz w:val="24"/>
                <w:szCs w:val="24"/>
              </w:rPr>
              <w:t>Савово</w:t>
            </w:r>
          </w:p>
        </w:tc>
        <w:tc>
          <w:tcPr>
            <w:tcW w:w="2600" w:type="dxa"/>
            <w:tcBorders>
              <w:top w:val="nil"/>
              <w:left w:val="nil"/>
              <w:bottom w:val="single" w:sz="4" w:space="0" w:color="auto"/>
              <w:right w:val="single" w:sz="4" w:space="0" w:color="auto"/>
            </w:tcBorders>
            <w:shd w:val="clear" w:color="auto" w:fill="auto"/>
            <w:noWrap/>
            <w:vAlign w:val="bottom"/>
            <w:hideMark/>
          </w:tcPr>
          <w:p w14:paraId="051CAD90" w14:textId="77777777" w:rsidR="008D1F3E" w:rsidRPr="002A0593" w:rsidRDefault="008D1F3E" w:rsidP="00020175">
            <w:pPr>
              <w:jc w:val="right"/>
              <w:rPr>
                <w:sz w:val="24"/>
                <w:szCs w:val="24"/>
              </w:rPr>
            </w:pPr>
            <w:r w:rsidRPr="002A0593">
              <w:rPr>
                <w:sz w:val="24"/>
                <w:szCs w:val="24"/>
              </w:rPr>
              <w:t>280.66.24</w:t>
            </w:r>
          </w:p>
        </w:tc>
      </w:tr>
      <w:tr w:rsidR="008D1F3E" w:rsidRPr="002A0593" w14:paraId="0516F0EA" w14:textId="77777777" w:rsidTr="00020175">
        <w:trPr>
          <w:trHeight w:val="312"/>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1D57C2" w14:textId="77777777" w:rsidR="008D1F3E" w:rsidRPr="002A0593" w:rsidRDefault="008D1F3E" w:rsidP="00020175">
            <w:pPr>
              <w:jc w:val="center"/>
              <w:rPr>
                <w:b/>
                <w:bCs/>
                <w:sz w:val="24"/>
                <w:szCs w:val="24"/>
              </w:rPr>
            </w:pPr>
            <w:r w:rsidRPr="002A0593">
              <w:rPr>
                <w:b/>
                <w:bCs/>
                <w:sz w:val="24"/>
                <w:szCs w:val="24"/>
              </w:rPr>
              <w:t>2</w:t>
            </w:r>
          </w:p>
        </w:tc>
        <w:tc>
          <w:tcPr>
            <w:tcW w:w="2960" w:type="dxa"/>
            <w:tcBorders>
              <w:top w:val="nil"/>
              <w:left w:val="nil"/>
              <w:bottom w:val="single" w:sz="4" w:space="0" w:color="auto"/>
              <w:right w:val="single" w:sz="4" w:space="0" w:color="auto"/>
            </w:tcBorders>
            <w:shd w:val="clear" w:color="auto" w:fill="auto"/>
            <w:noWrap/>
            <w:vAlign w:val="bottom"/>
            <w:hideMark/>
          </w:tcPr>
          <w:p w14:paraId="4ABC8704" w14:textId="77777777" w:rsidR="008D1F3E" w:rsidRPr="002A0593" w:rsidRDefault="008D1F3E" w:rsidP="00020175">
            <w:pPr>
              <w:rPr>
                <w:sz w:val="24"/>
                <w:szCs w:val="24"/>
              </w:rPr>
            </w:pPr>
            <w:r w:rsidRPr="002A0593">
              <w:rPr>
                <w:sz w:val="24"/>
                <w:szCs w:val="24"/>
              </w:rPr>
              <w:t>Ђаково</w:t>
            </w:r>
          </w:p>
        </w:tc>
        <w:tc>
          <w:tcPr>
            <w:tcW w:w="2600" w:type="dxa"/>
            <w:tcBorders>
              <w:top w:val="nil"/>
              <w:left w:val="nil"/>
              <w:bottom w:val="single" w:sz="4" w:space="0" w:color="auto"/>
              <w:right w:val="single" w:sz="4" w:space="0" w:color="auto"/>
            </w:tcBorders>
            <w:shd w:val="clear" w:color="auto" w:fill="auto"/>
            <w:noWrap/>
            <w:vAlign w:val="bottom"/>
            <w:hideMark/>
          </w:tcPr>
          <w:p w14:paraId="3D94809E" w14:textId="77777777" w:rsidR="008D1F3E" w:rsidRPr="002A0593" w:rsidRDefault="008D1F3E" w:rsidP="00020175">
            <w:pPr>
              <w:jc w:val="right"/>
              <w:rPr>
                <w:sz w:val="24"/>
                <w:szCs w:val="24"/>
              </w:rPr>
            </w:pPr>
            <w:r w:rsidRPr="002A0593">
              <w:rPr>
                <w:sz w:val="24"/>
                <w:szCs w:val="24"/>
              </w:rPr>
              <w:t>241.56.27</w:t>
            </w:r>
          </w:p>
        </w:tc>
      </w:tr>
      <w:tr w:rsidR="008D1F3E" w:rsidRPr="002A0593" w14:paraId="12F00E8A" w14:textId="77777777" w:rsidTr="00020175">
        <w:trPr>
          <w:trHeight w:val="312"/>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24E75F" w14:textId="77777777" w:rsidR="008D1F3E" w:rsidRPr="002A0593" w:rsidRDefault="008D1F3E" w:rsidP="00020175">
            <w:pPr>
              <w:jc w:val="center"/>
              <w:rPr>
                <w:b/>
                <w:bCs/>
                <w:sz w:val="24"/>
                <w:szCs w:val="24"/>
              </w:rPr>
            </w:pPr>
            <w:r w:rsidRPr="002A0593">
              <w:rPr>
                <w:b/>
                <w:bCs/>
                <w:sz w:val="24"/>
                <w:szCs w:val="24"/>
              </w:rPr>
              <w:t>3</w:t>
            </w:r>
          </w:p>
        </w:tc>
        <w:tc>
          <w:tcPr>
            <w:tcW w:w="2960" w:type="dxa"/>
            <w:tcBorders>
              <w:top w:val="nil"/>
              <w:left w:val="nil"/>
              <w:bottom w:val="single" w:sz="4" w:space="0" w:color="auto"/>
              <w:right w:val="single" w:sz="4" w:space="0" w:color="auto"/>
            </w:tcBorders>
            <w:shd w:val="clear" w:color="auto" w:fill="auto"/>
            <w:noWrap/>
            <w:vAlign w:val="bottom"/>
            <w:hideMark/>
          </w:tcPr>
          <w:p w14:paraId="0ECD015B" w14:textId="77777777" w:rsidR="008D1F3E" w:rsidRPr="002A0593" w:rsidRDefault="008D1F3E" w:rsidP="00020175">
            <w:pPr>
              <w:rPr>
                <w:sz w:val="24"/>
                <w:szCs w:val="24"/>
              </w:rPr>
            </w:pPr>
            <w:r w:rsidRPr="002A0593">
              <w:rPr>
                <w:sz w:val="24"/>
                <w:szCs w:val="24"/>
              </w:rPr>
              <w:t>Бресник</w:t>
            </w:r>
          </w:p>
        </w:tc>
        <w:tc>
          <w:tcPr>
            <w:tcW w:w="2600" w:type="dxa"/>
            <w:tcBorders>
              <w:top w:val="nil"/>
              <w:left w:val="nil"/>
              <w:bottom w:val="single" w:sz="4" w:space="0" w:color="auto"/>
              <w:right w:val="single" w:sz="4" w:space="0" w:color="auto"/>
            </w:tcBorders>
            <w:shd w:val="clear" w:color="auto" w:fill="auto"/>
            <w:noWrap/>
            <w:vAlign w:val="bottom"/>
            <w:hideMark/>
          </w:tcPr>
          <w:p w14:paraId="69B9AB5D" w14:textId="77777777" w:rsidR="008D1F3E" w:rsidRPr="002A0593" w:rsidRDefault="008D1F3E" w:rsidP="00020175">
            <w:pPr>
              <w:jc w:val="right"/>
              <w:rPr>
                <w:sz w:val="24"/>
                <w:szCs w:val="24"/>
              </w:rPr>
            </w:pPr>
            <w:r w:rsidRPr="002A0593">
              <w:rPr>
                <w:sz w:val="24"/>
                <w:szCs w:val="24"/>
              </w:rPr>
              <w:t>850.38.46</w:t>
            </w:r>
          </w:p>
        </w:tc>
      </w:tr>
      <w:tr w:rsidR="008D1F3E" w:rsidRPr="002A0593" w14:paraId="63504D53" w14:textId="77777777" w:rsidTr="00020175">
        <w:trPr>
          <w:trHeight w:val="312"/>
          <w:jc w:val="center"/>
        </w:trPr>
        <w:tc>
          <w:tcPr>
            <w:tcW w:w="3800" w:type="dxa"/>
            <w:gridSpan w:val="2"/>
            <w:tcBorders>
              <w:top w:val="single" w:sz="4" w:space="0" w:color="auto"/>
              <w:left w:val="single" w:sz="4" w:space="0" w:color="auto"/>
              <w:bottom w:val="single" w:sz="4" w:space="0" w:color="auto"/>
              <w:right w:val="single" w:sz="4" w:space="0" w:color="000000"/>
            </w:tcBorders>
            <w:shd w:val="clear" w:color="000000" w:fill="F2DCDB"/>
            <w:noWrap/>
            <w:vAlign w:val="bottom"/>
            <w:hideMark/>
          </w:tcPr>
          <w:p w14:paraId="1E6A925C" w14:textId="77777777" w:rsidR="008D1F3E" w:rsidRPr="002A0593" w:rsidRDefault="008D1F3E" w:rsidP="00020175">
            <w:pPr>
              <w:rPr>
                <w:b/>
                <w:bCs/>
              </w:rPr>
            </w:pPr>
            <w:r w:rsidRPr="002A0593">
              <w:rPr>
                <w:b/>
                <w:bCs/>
              </w:rPr>
              <w:t>УКУПНО:</w:t>
            </w:r>
          </w:p>
        </w:tc>
        <w:tc>
          <w:tcPr>
            <w:tcW w:w="2600" w:type="dxa"/>
            <w:tcBorders>
              <w:top w:val="nil"/>
              <w:left w:val="nil"/>
              <w:bottom w:val="single" w:sz="4" w:space="0" w:color="auto"/>
              <w:right w:val="single" w:sz="4" w:space="0" w:color="auto"/>
            </w:tcBorders>
            <w:shd w:val="clear" w:color="000000" w:fill="F2DCDB"/>
            <w:noWrap/>
            <w:vAlign w:val="bottom"/>
            <w:hideMark/>
          </w:tcPr>
          <w:p w14:paraId="797D9F2C" w14:textId="77777777" w:rsidR="008D1F3E" w:rsidRPr="002A0593" w:rsidRDefault="008D1F3E" w:rsidP="00020175">
            <w:pPr>
              <w:jc w:val="right"/>
              <w:rPr>
                <w:b/>
                <w:bCs/>
                <w:sz w:val="24"/>
                <w:szCs w:val="24"/>
              </w:rPr>
            </w:pPr>
            <w:r w:rsidRPr="002A0593">
              <w:rPr>
                <w:b/>
                <w:bCs/>
                <w:sz w:val="24"/>
                <w:szCs w:val="24"/>
              </w:rPr>
              <w:t>1372.60,97</w:t>
            </w:r>
          </w:p>
        </w:tc>
      </w:tr>
    </w:tbl>
    <w:p w14:paraId="7FBDAECE" w14:textId="77777777" w:rsidR="00496EB6" w:rsidRDefault="00496EB6" w:rsidP="00485200">
      <w:pPr>
        <w:pStyle w:val="BodyText"/>
        <w:spacing w:after="60"/>
        <w:ind w:firstLine="720"/>
        <w:jc w:val="both"/>
        <w:rPr>
          <w:rFonts w:ascii="Times New Roman" w:hAnsi="Times New Roman"/>
          <w:color w:val="auto"/>
          <w:szCs w:val="24"/>
          <w:lang w:val="sr-Cyrl-CS"/>
        </w:rPr>
      </w:pPr>
    </w:p>
    <w:p w14:paraId="2AE810B2" w14:textId="77777777" w:rsidR="00496EB6" w:rsidRDefault="00496EB6" w:rsidP="00485200">
      <w:pPr>
        <w:pStyle w:val="BodyText"/>
        <w:spacing w:after="60"/>
        <w:ind w:firstLine="720"/>
        <w:jc w:val="both"/>
        <w:rPr>
          <w:rFonts w:ascii="Times New Roman" w:hAnsi="Times New Roman"/>
          <w:color w:val="auto"/>
          <w:szCs w:val="24"/>
          <w:lang w:val="sr-Cyrl-CS"/>
        </w:rPr>
      </w:pPr>
    </w:p>
    <w:p w14:paraId="23D539E2" w14:textId="77777777" w:rsidR="00496EB6" w:rsidRDefault="00496EB6" w:rsidP="00485200">
      <w:pPr>
        <w:pStyle w:val="BodyText"/>
        <w:spacing w:after="60"/>
        <w:ind w:firstLine="720"/>
        <w:jc w:val="both"/>
        <w:rPr>
          <w:rFonts w:ascii="Times New Roman" w:hAnsi="Times New Roman"/>
          <w:color w:val="auto"/>
          <w:szCs w:val="24"/>
          <w:lang w:val="sr-Cyrl-CS"/>
        </w:rPr>
      </w:pPr>
    </w:p>
    <w:p w14:paraId="461A55F0" w14:textId="77777777" w:rsidR="00496EB6" w:rsidRDefault="00496EB6" w:rsidP="00485200">
      <w:pPr>
        <w:pStyle w:val="BodyText"/>
        <w:spacing w:after="60"/>
        <w:ind w:firstLine="720"/>
        <w:jc w:val="both"/>
        <w:rPr>
          <w:rFonts w:ascii="Times New Roman" w:hAnsi="Times New Roman"/>
          <w:color w:val="auto"/>
          <w:szCs w:val="24"/>
          <w:lang w:val="sr-Cyrl-CS"/>
        </w:rPr>
      </w:pPr>
    </w:p>
    <w:p w14:paraId="7B5FB2EC" w14:textId="77777777" w:rsidR="00496EB6" w:rsidRDefault="00496EB6" w:rsidP="00485200">
      <w:pPr>
        <w:pStyle w:val="BodyText"/>
        <w:spacing w:after="60"/>
        <w:ind w:firstLine="720"/>
        <w:jc w:val="both"/>
        <w:rPr>
          <w:rFonts w:ascii="Times New Roman" w:hAnsi="Times New Roman"/>
          <w:color w:val="auto"/>
          <w:szCs w:val="24"/>
          <w:lang w:val="sr-Cyrl-CS"/>
        </w:rPr>
      </w:pPr>
    </w:p>
    <w:p w14:paraId="216006AA" w14:textId="77777777" w:rsidR="00496EB6" w:rsidRDefault="00496EB6" w:rsidP="00485200">
      <w:pPr>
        <w:pStyle w:val="BodyText"/>
        <w:spacing w:after="60"/>
        <w:ind w:firstLine="720"/>
        <w:jc w:val="both"/>
        <w:rPr>
          <w:rFonts w:ascii="Times New Roman" w:hAnsi="Times New Roman"/>
          <w:color w:val="auto"/>
          <w:szCs w:val="24"/>
          <w:lang w:val="sr-Cyrl-CS"/>
        </w:rPr>
      </w:pPr>
    </w:p>
    <w:p w14:paraId="2A7F22EA" w14:textId="2492D091" w:rsidR="001F2F5F" w:rsidRPr="00663D62" w:rsidRDefault="001F2F5F" w:rsidP="00663D62">
      <w:pPr>
        <w:spacing w:after="60"/>
        <w:jc w:val="both"/>
        <w:rPr>
          <w:color w:val="000000"/>
          <w:szCs w:val="24"/>
          <w:lang w:val="sr-Cyrl-RS"/>
        </w:rPr>
        <w:sectPr w:rsidR="001F2F5F" w:rsidRPr="00663D62" w:rsidSect="00C35EAF">
          <w:type w:val="evenPage"/>
          <w:pgSz w:w="11909" w:h="16834" w:code="9"/>
          <w:pgMar w:top="720" w:right="720" w:bottom="720" w:left="720" w:header="720" w:footer="720" w:gutter="0"/>
          <w:cols w:space="720"/>
          <w:vAlign w:val="center"/>
          <w:titlePg/>
          <w:docGrid w:linePitch="360"/>
        </w:sectPr>
      </w:pPr>
    </w:p>
    <w:p w14:paraId="3E4271E5" w14:textId="77777777" w:rsidR="00A45A46" w:rsidRPr="00EB3881" w:rsidRDefault="00A45A46" w:rsidP="000D676E">
      <w:pPr>
        <w:spacing w:after="60"/>
        <w:jc w:val="both"/>
        <w:rPr>
          <w:noProof/>
          <w:sz w:val="24"/>
          <w:szCs w:val="24"/>
          <w:lang w:val="sr-Cyrl-CS"/>
        </w:rPr>
      </w:pPr>
      <w:bookmarkStart w:id="235" w:name="_Toc222644171"/>
      <w:bookmarkStart w:id="236" w:name="_Toc222644255"/>
      <w:bookmarkStart w:id="237" w:name="_Toc222730046"/>
      <w:bookmarkStart w:id="238" w:name="_Toc223315113"/>
      <w:bookmarkStart w:id="239" w:name="_Toc223842242"/>
      <w:bookmarkStart w:id="240" w:name="_Toc223843401"/>
      <w:bookmarkStart w:id="241" w:name="_Toc223846742"/>
      <w:bookmarkStart w:id="242" w:name="_Toc280606253"/>
    </w:p>
    <w:bookmarkEnd w:id="235"/>
    <w:bookmarkEnd w:id="236"/>
    <w:bookmarkEnd w:id="237"/>
    <w:bookmarkEnd w:id="238"/>
    <w:bookmarkEnd w:id="239"/>
    <w:bookmarkEnd w:id="240"/>
    <w:bookmarkEnd w:id="241"/>
    <w:bookmarkEnd w:id="242"/>
    <w:p w14:paraId="43B07BA6" w14:textId="77777777" w:rsidR="007D3CA7" w:rsidRDefault="007D3CA7" w:rsidP="000A54B7">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center"/>
        <w:rPr>
          <w:b/>
          <w:i/>
          <w:sz w:val="28"/>
          <w:szCs w:val="28"/>
          <w:lang w:val="sr-Cyrl-CS"/>
        </w:rPr>
      </w:pPr>
    </w:p>
    <w:p w14:paraId="64846DA3" w14:textId="77777777" w:rsidR="007D3CA7" w:rsidRDefault="007D3CA7" w:rsidP="000A54B7">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center"/>
        <w:rPr>
          <w:b/>
          <w:i/>
          <w:sz w:val="28"/>
          <w:szCs w:val="28"/>
          <w:lang w:val="sr-Cyrl-CS"/>
        </w:rPr>
      </w:pPr>
    </w:p>
    <w:sectPr w:rsidR="007D3CA7" w:rsidSect="00663D62">
      <w:pgSz w:w="11909" w:h="16834" w:code="9"/>
      <w:pgMar w:top="720" w:right="720" w:bottom="720" w:left="720" w:header="720" w:footer="720" w:gutter="0"/>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77AED" w14:textId="77777777" w:rsidR="00465C3D" w:rsidRDefault="00465C3D" w:rsidP="000A54B7">
      <w:r>
        <w:separator/>
      </w:r>
    </w:p>
  </w:endnote>
  <w:endnote w:type="continuationSeparator" w:id="0">
    <w:p w14:paraId="600203BF" w14:textId="77777777" w:rsidR="00465C3D" w:rsidRDefault="00465C3D" w:rsidP="000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20AE6" w14:textId="5EC05664" w:rsidR="00465C3D" w:rsidRPr="00D22A49" w:rsidRDefault="00465C3D" w:rsidP="00A84EC4">
    <w:pPr>
      <w:pStyle w:val="Footer"/>
      <w:pBdr>
        <w:top w:val="thickThinLargeGap" w:sz="24" w:space="1" w:color="92D050"/>
      </w:pBdr>
      <w:rPr>
        <w:i/>
        <w:sz w:val="16"/>
        <w:szCs w:val="16"/>
      </w:rPr>
    </w:pPr>
    <w:r>
      <w:rPr>
        <w:i/>
        <w:sz w:val="16"/>
        <w:szCs w:val="16"/>
        <w:lang w:val="sr-Cyrl-CS"/>
      </w:rPr>
      <w:t>Краљево, 2025.год.</w:t>
    </w:r>
    <w:r>
      <w:rPr>
        <w:i/>
        <w:sz w:val="16"/>
        <w:szCs w:val="16"/>
      </w:rPr>
      <w:tab/>
    </w:r>
    <w:r>
      <w:rPr>
        <w:i/>
        <w:sz w:val="16"/>
        <w:szCs w:val="16"/>
      </w:rPr>
      <w:tab/>
    </w:r>
    <w:r>
      <w:rPr>
        <w:i/>
        <w:sz w:val="16"/>
        <w:szCs w:val="16"/>
      </w:rPr>
      <w:tab/>
    </w:r>
    <w:r>
      <w:rPr>
        <w:i/>
        <w:sz w:val="16"/>
        <w:szCs w:val="16"/>
      </w:rPr>
      <w:tab/>
    </w:r>
    <w:r w:rsidRPr="00D22A49">
      <w:rPr>
        <w:i/>
        <w:sz w:val="16"/>
        <w:szCs w:val="16"/>
      </w:rPr>
      <w:fldChar w:fldCharType="begin"/>
    </w:r>
    <w:r w:rsidRPr="00D22A49">
      <w:rPr>
        <w:i/>
        <w:sz w:val="16"/>
        <w:szCs w:val="16"/>
      </w:rPr>
      <w:instrText xml:space="preserve"> PAGE   \* MERGEFORMAT </w:instrText>
    </w:r>
    <w:r w:rsidRPr="00D22A49">
      <w:rPr>
        <w:i/>
        <w:sz w:val="16"/>
        <w:szCs w:val="16"/>
      </w:rPr>
      <w:fldChar w:fldCharType="separate"/>
    </w:r>
    <w:r w:rsidR="00667F90">
      <w:rPr>
        <w:i/>
        <w:noProof/>
        <w:sz w:val="16"/>
        <w:szCs w:val="16"/>
      </w:rPr>
      <w:t>63</w:t>
    </w:r>
    <w:r w:rsidRPr="00D22A49">
      <w:rPr>
        <w:i/>
        <w:noProof/>
        <w:sz w:val="16"/>
        <w:szCs w:val="16"/>
      </w:rPr>
      <w:fldChar w:fldCharType="end"/>
    </w:r>
  </w:p>
  <w:p w14:paraId="2ED14047" w14:textId="77777777" w:rsidR="00465C3D" w:rsidRDefault="00465C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78B68" w14:textId="0F660919" w:rsidR="00465C3D" w:rsidRPr="00F75485" w:rsidRDefault="00465C3D" w:rsidP="00F75485">
    <w:pPr>
      <w:pStyle w:val="Footer"/>
      <w:pBdr>
        <w:top w:val="thickThinLargeGap" w:sz="24" w:space="1" w:color="92D050"/>
      </w:pBdr>
      <w:rPr>
        <w:i/>
        <w:sz w:val="16"/>
        <w:szCs w:val="16"/>
      </w:rPr>
    </w:pPr>
    <w:r>
      <w:rPr>
        <w:i/>
        <w:sz w:val="16"/>
        <w:szCs w:val="16"/>
        <w:lang w:val="sr-Cyrl-CS"/>
      </w:rPr>
      <w:t>Краљево, 20</w:t>
    </w:r>
    <w:r>
      <w:rPr>
        <w:i/>
        <w:sz w:val="16"/>
        <w:szCs w:val="16"/>
        <w:lang w:val="sr-Latn-RS"/>
      </w:rPr>
      <w:t>25</w:t>
    </w:r>
    <w:r>
      <w:rPr>
        <w:i/>
        <w:sz w:val="16"/>
        <w:szCs w:val="16"/>
        <w:lang w:val="sr-Cyrl-CS"/>
      </w:rPr>
      <w:t>.год.</w:t>
    </w:r>
    <w:r>
      <w:rPr>
        <w:i/>
        <w:sz w:val="16"/>
        <w:szCs w:val="16"/>
      </w:rPr>
      <w:tab/>
      <w:t xml:space="preserve">                                                                                                                                                                                                                           </w:t>
    </w:r>
  </w:p>
  <w:p w14:paraId="22982A06" w14:textId="77777777" w:rsidR="00465C3D" w:rsidRDefault="00465C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4F06C" w14:textId="77777777" w:rsidR="00465C3D" w:rsidRDefault="00465C3D" w:rsidP="000A54B7">
      <w:r>
        <w:separator/>
      </w:r>
    </w:p>
  </w:footnote>
  <w:footnote w:type="continuationSeparator" w:id="0">
    <w:p w14:paraId="7E6C809F" w14:textId="77777777" w:rsidR="00465C3D" w:rsidRDefault="00465C3D" w:rsidP="000A5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7C5F5" w14:textId="77777777" w:rsidR="00465C3D" w:rsidRPr="000A54B7" w:rsidRDefault="00465C3D" w:rsidP="00A84EC4">
    <w:pPr>
      <w:pStyle w:val="Header"/>
      <w:pBdr>
        <w:bottom w:val="thinThickLargeGap" w:sz="24" w:space="1" w:color="92D050"/>
      </w:pBdr>
      <w:rPr>
        <w:i/>
        <w:color w:val="00B050"/>
        <w:sz w:val="16"/>
        <w:szCs w:val="16"/>
        <w:lang w:val="sr-Cyrl-CS"/>
      </w:rPr>
    </w:pPr>
    <w:r w:rsidRPr="000C6C5B">
      <w:rPr>
        <w:i/>
        <w:sz w:val="16"/>
        <w:szCs w:val="16"/>
        <w:lang w:val="sr-Cyrl-CS"/>
      </w:rPr>
      <w:t>Ш Г ''Столови''</w:t>
    </w:r>
    <w:r>
      <w:rPr>
        <w:i/>
        <w:color w:val="00B050"/>
        <w:sz w:val="16"/>
        <w:szCs w:val="16"/>
        <w:lang w:val="sr-Cyrl-CS"/>
      </w:rPr>
      <w:tab/>
    </w:r>
    <w:r>
      <w:rPr>
        <w:i/>
        <w:color w:val="00B050"/>
        <w:sz w:val="16"/>
        <w:szCs w:val="16"/>
        <w:lang w:val="sr-Cyrl-CS"/>
      </w:rPr>
      <w:tab/>
    </w:r>
    <w:r>
      <w:rPr>
        <w:i/>
        <w:color w:val="00B050"/>
        <w:sz w:val="16"/>
        <w:szCs w:val="16"/>
        <w:lang w:val="sr-Cyrl-CS"/>
      </w:rPr>
      <w:tab/>
    </w:r>
    <w:r>
      <w:rPr>
        <w:noProof/>
      </w:rPr>
      <w:drawing>
        <wp:inline distT="0" distB="0" distL="0" distR="0" wp14:anchorId="35EE3F81" wp14:editId="1006F9BA">
          <wp:extent cx="419100" cy="25717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BC13E" w14:textId="77777777" w:rsidR="00465C3D" w:rsidRPr="000A54B7" w:rsidRDefault="00465C3D" w:rsidP="00BC587C">
    <w:pPr>
      <w:pStyle w:val="Header"/>
      <w:pBdr>
        <w:bottom w:val="thinThickLargeGap" w:sz="24" w:space="1" w:color="92D050"/>
      </w:pBdr>
      <w:tabs>
        <w:tab w:val="left" w:pos="2391"/>
      </w:tabs>
      <w:rPr>
        <w:i/>
        <w:color w:val="00B050"/>
        <w:sz w:val="16"/>
        <w:szCs w:val="16"/>
        <w:lang w:val="sr-Cyrl-CS"/>
      </w:rPr>
    </w:pPr>
    <w:r w:rsidRPr="000C6C5B">
      <w:rPr>
        <w:i/>
        <w:sz w:val="16"/>
        <w:szCs w:val="16"/>
        <w:lang w:val="sr-Cyrl-CS"/>
      </w:rPr>
      <w:t>Ш Г ''Столови''</w:t>
    </w:r>
    <w:r>
      <w:rPr>
        <w:i/>
        <w:color w:val="00B050"/>
        <w:sz w:val="16"/>
        <w:szCs w:val="16"/>
        <w:lang w:val="sr-Cyrl-CS"/>
      </w:rPr>
      <w:tab/>
    </w:r>
    <w:r>
      <w:rPr>
        <w:i/>
        <w:color w:val="00B050"/>
        <w:sz w:val="16"/>
        <w:szCs w:val="16"/>
        <w:lang w:val="sr-Cyrl-CS"/>
      </w:rPr>
      <w:tab/>
    </w:r>
    <w:r>
      <w:rPr>
        <w:i/>
        <w:color w:val="00B050"/>
        <w:sz w:val="16"/>
        <w:szCs w:val="16"/>
        <w:lang w:val="sr-Cyrl-CS"/>
      </w:rPr>
      <w:tab/>
    </w:r>
    <w:r>
      <w:rPr>
        <w:i/>
        <w:color w:val="00B050"/>
        <w:sz w:val="16"/>
        <w:szCs w:val="16"/>
        <w:lang w:val="sr-Cyrl-CS"/>
      </w:rPr>
      <w:tab/>
    </w:r>
    <w:r>
      <w:rPr>
        <w:noProof/>
      </w:rPr>
      <w:drawing>
        <wp:inline distT="0" distB="0" distL="0" distR="0" wp14:anchorId="76A72172" wp14:editId="04BAFA32">
          <wp:extent cx="419100" cy="257175"/>
          <wp:effectExtent l="0" t="0" r="0"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475"/>
    <w:multiLevelType w:val="hybridMultilevel"/>
    <w:tmpl w:val="16BCA92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3009"/>
        </w:tabs>
        <w:ind w:left="3009" w:hanging="360"/>
      </w:pPr>
      <w:rPr>
        <w:rFonts w:ascii="Courier New" w:hAnsi="Courier New" w:cs="Courier New" w:hint="default"/>
      </w:rPr>
    </w:lvl>
    <w:lvl w:ilvl="2" w:tplc="04090005" w:tentative="1">
      <w:start w:val="1"/>
      <w:numFmt w:val="bullet"/>
      <w:lvlText w:val=""/>
      <w:lvlJc w:val="left"/>
      <w:pPr>
        <w:tabs>
          <w:tab w:val="num" w:pos="3729"/>
        </w:tabs>
        <w:ind w:left="3729" w:hanging="360"/>
      </w:pPr>
      <w:rPr>
        <w:rFonts w:ascii="Wingdings" w:hAnsi="Wingdings" w:hint="default"/>
      </w:rPr>
    </w:lvl>
    <w:lvl w:ilvl="3" w:tplc="04090001" w:tentative="1">
      <w:start w:val="1"/>
      <w:numFmt w:val="bullet"/>
      <w:lvlText w:val=""/>
      <w:lvlJc w:val="left"/>
      <w:pPr>
        <w:tabs>
          <w:tab w:val="num" w:pos="4449"/>
        </w:tabs>
        <w:ind w:left="4449" w:hanging="360"/>
      </w:pPr>
      <w:rPr>
        <w:rFonts w:ascii="Symbol" w:hAnsi="Symbol" w:hint="default"/>
      </w:rPr>
    </w:lvl>
    <w:lvl w:ilvl="4" w:tplc="04090003" w:tentative="1">
      <w:start w:val="1"/>
      <w:numFmt w:val="bullet"/>
      <w:lvlText w:val="o"/>
      <w:lvlJc w:val="left"/>
      <w:pPr>
        <w:tabs>
          <w:tab w:val="num" w:pos="5169"/>
        </w:tabs>
        <w:ind w:left="5169" w:hanging="360"/>
      </w:pPr>
      <w:rPr>
        <w:rFonts w:ascii="Courier New" w:hAnsi="Courier New" w:cs="Courier New" w:hint="default"/>
      </w:rPr>
    </w:lvl>
    <w:lvl w:ilvl="5" w:tplc="04090005" w:tentative="1">
      <w:start w:val="1"/>
      <w:numFmt w:val="bullet"/>
      <w:lvlText w:val=""/>
      <w:lvlJc w:val="left"/>
      <w:pPr>
        <w:tabs>
          <w:tab w:val="num" w:pos="5889"/>
        </w:tabs>
        <w:ind w:left="5889" w:hanging="360"/>
      </w:pPr>
      <w:rPr>
        <w:rFonts w:ascii="Wingdings" w:hAnsi="Wingdings" w:hint="default"/>
      </w:rPr>
    </w:lvl>
    <w:lvl w:ilvl="6" w:tplc="04090001" w:tentative="1">
      <w:start w:val="1"/>
      <w:numFmt w:val="bullet"/>
      <w:lvlText w:val=""/>
      <w:lvlJc w:val="left"/>
      <w:pPr>
        <w:tabs>
          <w:tab w:val="num" w:pos="6609"/>
        </w:tabs>
        <w:ind w:left="6609" w:hanging="360"/>
      </w:pPr>
      <w:rPr>
        <w:rFonts w:ascii="Symbol" w:hAnsi="Symbol" w:hint="default"/>
      </w:rPr>
    </w:lvl>
    <w:lvl w:ilvl="7" w:tplc="04090003" w:tentative="1">
      <w:start w:val="1"/>
      <w:numFmt w:val="bullet"/>
      <w:lvlText w:val="o"/>
      <w:lvlJc w:val="left"/>
      <w:pPr>
        <w:tabs>
          <w:tab w:val="num" w:pos="7329"/>
        </w:tabs>
        <w:ind w:left="7329" w:hanging="360"/>
      </w:pPr>
      <w:rPr>
        <w:rFonts w:ascii="Courier New" w:hAnsi="Courier New" w:cs="Courier New" w:hint="default"/>
      </w:rPr>
    </w:lvl>
    <w:lvl w:ilvl="8" w:tplc="04090005" w:tentative="1">
      <w:start w:val="1"/>
      <w:numFmt w:val="bullet"/>
      <w:lvlText w:val=""/>
      <w:lvlJc w:val="left"/>
      <w:pPr>
        <w:tabs>
          <w:tab w:val="num" w:pos="8049"/>
        </w:tabs>
        <w:ind w:left="8049" w:hanging="360"/>
      </w:pPr>
      <w:rPr>
        <w:rFonts w:ascii="Wingdings" w:hAnsi="Wingdings" w:hint="default"/>
      </w:rPr>
    </w:lvl>
  </w:abstractNum>
  <w:abstractNum w:abstractNumId="1">
    <w:nsid w:val="016B0508"/>
    <w:multiLevelType w:val="multilevel"/>
    <w:tmpl w:val="538A285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4990682"/>
    <w:multiLevelType w:val="hybridMultilevel"/>
    <w:tmpl w:val="C9D44A70"/>
    <w:lvl w:ilvl="0" w:tplc="0409000B">
      <w:start w:val="1"/>
      <w:numFmt w:val="bullet"/>
      <w:lvlText w:val=""/>
      <w:lvlJc w:val="left"/>
      <w:pPr>
        <w:ind w:left="1530" w:hanging="360"/>
      </w:pPr>
      <w:rPr>
        <w:rFonts w:ascii="Wingdings" w:hAnsi="Wingdings" w:hint="default"/>
      </w:rPr>
    </w:lvl>
    <w:lvl w:ilvl="1" w:tplc="438E257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F7692C"/>
    <w:multiLevelType w:val="singleLevel"/>
    <w:tmpl w:val="04090017"/>
    <w:lvl w:ilvl="0">
      <w:start w:val="1"/>
      <w:numFmt w:val="lowerLetter"/>
      <w:lvlText w:val="%1)"/>
      <w:lvlJc w:val="left"/>
      <w:pPr>
        <w:tabs>
          <w:tab w:val="num" w:pos="360"/>
        </w:tabs>
        <w:ind w:left="360" w:hanging="360"/>
      </w:pPr>
    </w:lvl>
  </w:abstractNum>
  <w:abstractNum w:abstractNumId="4">
    <w:nsid w:val="0ACD0550"/>
    <w:multiLevelType w:val="singleLevel"/>
    <w:tmpl w:val="04090001"/>
    <w:lvl w:ilvl="0">
      <w:start w:val="1"/>
      <w:numFmt w:val="bullet"/>
      <w:lvlText w:val=""/>
      <w:lvlJc w:val="left"/>
      <w:pPr>
        <w:tabs>
          <w:tab w:val="num" w:pos="1890"/>
        </w:tabs>
        <w:ind w:left="1890" w:hanging="360"/>
      </w:pPr>
      <w:rPr>
        <w:rFonts w:ascii="Symbol" w:hAnsi="Symbol" w:hint="default"/>
      </w:rPr>
    </w:lvl>
  </w:abstractNum>
  <w:abstractNum w:abstractNumId="5">
    <w:nsid w:val="0BDD5F7F"/>
    <w:multiLevelType w:val="hybridMultilevel"/>
    <w:tmpl w:val="D0B8C706"/>
    <w:lvl w:ilvl="0" w:tplc="145C5350">
      <w:start w:val="1"/>
      <w:numFmt w:val="decimal"/>
      <w:lvlText w:val="%1."/>
      <w:lvlJc w:val="left"/>
      <w:pPr>
        <w:ind w:left="1080" w:hanging="360"/>
      </w:pPr>
      <w:rPr>
        <w:rFonts w:hint="default"/>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489097A"/>
    <w:multiLevelType w:val="multilevel"/>
    <w:tmpl w:val="E4DC49AC"/>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176C376F"/>
    <w:multiLevelType w:val="hybridMultilevel"/>
    <w:tmpl w:val="C50859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79A13FC"/>
    <w:multiLevelType w:val="singleLevel"/>
    <w:tmpl w:val="04090011"/>
    <w:lvl w:ilvl="0">
      <w:start w:val="1"/>
      <w:numFmt w:val="decimal"/>
      <w:lvlText w:val="%1)"/>
      <w:lvlJc w:val="left"/>
      <w:pPr>
        <w:tabs>
          <w:tab w:val="num" w:pos="360"/>
        </w:tabs>
        <w:ind w:left="360" w:hanging="360"/>
      </w:pPr>
    </w:lvl>
  </w:abstractNum>
  <w:abstractNum w:abstractNumId="9">
    <w:nsid w:val="1D59225F"/>
    <w:multiLevelType w:val="hybridMultilevel"/>
    <w:tmpl w:val="8460CE3E"/>
    <w:lvl w:ilvl="0" w:tplc="4C1E8B4A">
      <w:start w:val="1"/>
      <w:numFmt w:val="bullet"/>
      <w:lvlText w:val="-"/>
      <w:lvlJc w:val="left"/>
      <w:pPr>
        <w:tabs>
          <w:tab w:val="num" w:pos="1267"/>
        </w:tabs>
        <w:ind w:left="1247"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217350"/>
    <w:multiLevelType w:val="hybridMultilevel"/>
    <w:tmpl w:val="5504E1D2"/>
    <w:lvl w:ilvl="0" w:tplc="438E2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DD246E74">
      <w:start w:val="1"/>
      <w:numFmt w:val="decimal"/>
      <w:lvlText w:val="%3."/>
      <w:lvlJc w:val="left"/>
      <w:pPr>
        <w:ind w:left="225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9558A4"/>
    <w:multiLevelType w:val="hybridMultilevel"/>
    <w:tmpl w:val="8F6EF1E8"/>
    <w:lvl w:ilvl="0" w:tplc="145C5350">
      <w:start w:val="1"/>
      <w:numFmt w:val="decimal"/>
      <w:lvlText w:val="%1."/>
      <w:lvlJc w:val="left"/>
      <w:pPr>
        <w:ind w:left="1080" w:hanging="360"/>
      </w:pPr>
      <w:rPr>
        <w:rFonts w:hint="default"/>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1C220EB"/>
    <w:multiLevelType w:val="multilevel"/>
    <w:tmpl w:val="CE7849AA"/>
    <w:lvl w:ilvl="0">
      <w:start w:val="1"/>
      <w:numFmt w:val="decimal"/>
      <w:lvlText w:val="%1."/>
      <w:lvlJc w:val="left"/>
      <w:pPr>
        <w:ind w:left="1080" w:hanging="360"/>
      </w:pPr>
      <w:rPr>
        <w:rFonts w:hint="default"/>
        <w:i/>
      </w:rPr>
    </w:lvl>
    <w:lvl w:ilvl="1">
      <w:start w:val="1"/>
      <w:numFmt w:val="decimal"/>
      <w:isLgl/>
      <w:lvlText w:val="%1.%2."/>
      <w:lvlJc w:val="left"/>
      <w:pPr>
        <w:ind w:left="1320" w:hanging="60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2F0545A"/>
    <w:multiLevelType w:val="hybridMultilevel"/>
    <w:tmpl w:val="6ABAD272"/>
    <w:lvl w:ilvl="0" w:tplc="241A0001">
      <w:start w:val="1"/>
      <w:numFmt w:val="bullet"/>
      <w:lvlText w:val=""/>
      <w:lvlJc w:val="left"/>
      <w:pPr>
        <w:ind w:left="1920" w:hanging="360"/>
      </w:pPr>
      <w:rPr>
        <w:rFonts w:ascii="Symbol" w:hAnsi="Symbol" w:hint="default"/>
      </w:rPr>
    </w:lvl>
    <w:lvl w:ilvl="1" w:tplc="241A0003" w:tentative="1">
      <w:start w:val="1"/>
      <w:numFmt w:val="bullet"/>
      <w:lvlText w:val="o"/>
      <w:lvlJc w:val="left"/>
      <w:pPr>
        <w:ind w:left="2640" w:hanging="360"/>
      </w:pPr>
      <w:rPr>
        <w:rFonts w:ascii="Courier New" w:hAnsi="Courier New" w:cs="Courier New" w:hint="default"/>
      </w:rPr>
    </w:lvl>
    <w:lvl w:ilvl="2" w:tplc="241A0005" w:tentative="1">
      <w:start w:val="1"/>
      <w:numFmt w:val="bullet"/>
      <w:lvlText w:val=""/>
      <w:lvlJc w:val="left"/>
      <w:pPr>
        <w:ind w:left="3360" w:hanging="360"/>
      </w:pPr>
      <w:rPr>
        <w:rFonts w:ascii="Wingdings" w:hAnsi="Wingdings" w:hint="default"/>
      </w:rPr>
    </w:lvl>
    <w:lvl w:ilvl="3" w:tplc="241A0001" w:tentative="1">
      <w:start w:val="1"/>
      <w:numFmt w:val="bullet"/>
      <w:lvlText w:val=""/>
      <w:lvlJc w:val="left"/>
      <w:pPr>
        <w:ind w:left="4080" w:hanging="360"/>
      </w:pPr>
      <w:rPr>
        <w:rFonts w:ascii="Symbol" w:hAnsi="Symbol" w:hint="default"/>
      </w:rPr>
    </w:lvl>
    <w:lvl w:ilvl="4" w:tplc="241A0003" w:tentative="1">
      <w:start w:val="1"/>
      <w:numFmt w:val="bullet"/>
      <w:lvlText w:val="o"/>
      <w:lvlJc w:val="left"/>
      <w:pPr>
        <w:ind w:left="4800" w:hanging="360"/>
      </w:pPr>
      <w:rPr>
        <w:rFonts w:ascii="Courier New" w:hAnsi="Courier New" w:cs="Courier New" w:hint="default"/>
      </w:rPr>
    </w:lvl>
    <w:lvl w:ilvl="5" w:tplc="241A0005" w:tentative="1">
      <w:start w:val="1"/>
      <w:numFmt w:val="bullet"/>
      <w:lvlText w:val=""/>
      <w:lvlJc w:val="left"/>
      <w:pPr>
        <w:ind w:left="5520" w:hanging="360"/>
      </w:pPr>
      <w:rPr>
        <w:rFonts w:ascii="Wingdings" w:hAnsi="Wingdings" w:hint="default"/>
      </w:rPr>
    </w:lvl>
    <w:lvl w:ilvl="6" w:tplc="241A0001" w:tentative="1">
      <w:start w:val="1"/>
      <w:numFmt w:val="bullet"/>
      <w:lvlText w:val=""/>
      <w:lvlJc w:val="left"/>
      <w:pPr>
        <w:ind w:left="6240" w:hanging="360"/>
      </w:pPr>
      <w:rPr>
        <w:rFonts w:ascii="Symbol" w:hAnsi="Symbol" w:hint="default"/>
      </w:rPr>
    </w:lvl>
    <w:lvl w:ilvl="7" w:tplc="241A0003" w:tentative="1">
      <w:start w:val="1"/>
      <w:numFmt w:val="bullet"/>
      <w:lvlText w:val="o"/>
      <w:lvlJc w:val="left"/>
      <w:pPr>
        <w:ind w:left="6960" w:hanging="360"/>
      </w:pPr>
      <w:rPr>
        <w:rFonts w:ascii="Courier New" w:hAnsi="Courier New" w:cs="Courier New" w:hint="default"/>
      </w:rPr>
    </w:lvl>
    <w:lvl w:ilvl="8" w:tplc="241A0005" w:tentative="1">
      <w:start w:val="1"/>
      <w:numFmt w:val="bullet"/>
      <w:lvlText w:val=""/>
      <w:lvlJc w:val="left"/>
      <w:pPr>
        <w:ind w:left="7680" w:hanging="360"/>
      </w:pPr>
      <w:rPr>
        <w:rFonts w:ascii="Wingdings" w:hAnsi="Wingdings" w:hint="default"/>
      </w:rPr>
    </w:lvl>
  </w:abstractNum>
  <w:abstractNum w:abstractNumId="14">
    <w:nsid w:val="39A833AC"/>
    <w:multiLevelType w:val="singleLevel"/>
    <w:tmpl w:val="0409000F"/>
    <w:lvl w:ilvl="0">
      <w:start w:val="1"/>
      <w:numFmt w:val="decimal"/>
      <w:lvlText w:val="%1."/>
      <w:lvlJc w:val="left"/>
      <w:pPr>
        <w:tabs>
          <w:tab w:val="num" w:pos="360"/>
        </w:tabs>
        <w:ind w:left="360" w:hanging="360"/>
      </w:pPr>
    </w:lvl>
  </w:abstractNum>
  <w:abstractNum w:abstractNumId="15">
    <w:nsid w:val="3B0B5E6F"/>
    <w:multiLevelType w:val="hybridMultilevel"/>
    <w:tmpl w:val="12D86A34"/>
    <w:lvl w:ilvl="0" w:tplc="E336308C">
      <w:start w:val="4"/>
      <w:numFmt w:val="bullet"/>
      <w:lvlText w:val="-"/>
      <w:lvlJc w:val="left"/>
      <w:pPr>
        <w:tabs>
          <w:tab w:val="num" w:pos="1779"/>
        </w:tabs>
        <w:ind w:left="1779" w:hanging="360"/>
      </w:pPr>
      <w:rPr>
        <w:rFonts w:ascii="Arial" w:eastAsia="Times New Roman" w:hAnsi="Arial" w:cs="Aria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B404906"/>
    <w:multiLevelType w:val="hybridMultilevel"/>
    <w:tmpl w:val="02200308"/>
    <w:lvl w:ilvl="0" w:tplc="B540C992">
      <w:start w:val="1"/>
      <w:numFmt w:val="decimal"/>
      <w:lvlText w:val="%1."/>
      <w:lvlJc w:val="left"/>
      <w:pPr>
        <w:tabs>
          <w:tab w:val="num" w:pos="1083"/>
        </w:tabs>
        <w:ind w:left="1083" w:hanging="363"/>
      </w:pPr>
      <w:rPr>
        <w:rFonts w:hint="default"/>
      </w:rPr>
    </w:lvl>
    <w:lvl w:ilvl="1" w:tplc="0AD83E78">
      <w:start w:val="1"/>
      <w:numFmt w:val="decimal"/>
      <w:lvlText w:val="%2."/>
      <w:lvlJc w:val="left"/>
      <w:pPr>
        <w:tabs>
          <w:tab w:val="num" w:pos="1806"/>
        </w:tabs>
        <w:ind w:left="1806" w:hanging="363"/>
      </w:pPr>
      <w:rPr>
        <w:rFonts w:hint="default"/>
      </w:rPr>
    </w:lvl>
    <w:lvl w:ilvl="2" w:tplc="925EAD88">
      <w:start w:val="1"/>
      <w:numFmt w:val="decimal"/>
      <w:lvlText w:val="%3)"/>
      <w:lvlJc w:val="left"/>
      <w:pPr>
        <w:tabs>
          <w:tab w:val="num" w:pos="2703"/>
        </w:tabs>
        <w:ind w:left="2703" w:hanging="360"/>
      </w:pPr>
      <w:rPr>
        <w:rFonts w:hint="default"/>
      </w:rPr>
    </w:lvl>
    <w:lvl w:ilvl="3" w:tplc="DAB883C0">
      <w:start w:val="5"/>
      <w:numFmt w:val="decimal"/>
      <w:lvlText w:val="%4"/>
      <w:lvlJc w:val="left"/>
      <w:pPr>
        <w:tabs>
          <w:tab w:val="num" w:pos="3243"/>
        </w:tabs>
        <w:ind w:left="3243" w:hanging="360"/>
      </w:pPr>
      <w:rPr>
        <w:rFonts w:hint="default"/>
      </w:r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7">
    <w:nsid w:val="3E741A81"/>
    <w:multiLevelType w:val="hybridMultilevel"/>
    <w:tmpl w:val="D91A5B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1B4F6D"/>
    <w:multiLevelType w:val="hybridMultilevel"/>
    <w:tmpl w:val="BE1AA5E2"/>
    <w:lvl w:ilvl="0" w:tplc="04090001">
      <w:start w:val="1"/>
      <w:numFmt w:val="bullet"/>
      <w:lvlText w:val=""/>
      <w:lvlJc w:val="left"/>
      <w:pPr>
        <w:tabs>
          <w:tab w:val="num" w:pos="2062"/>
        </w:tabs>
        <w:ind w:left="2062"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435F5E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750496"/>
    <w:multiLevelType w:val="hybridMultilevel"/>
    <w:tmpl w:val="36E66AF8"/>
    <w:lvl w:ilvl="0" w:tplc="04090001">
      <w:start w:val="1"/>
      <w:numFmt w:val="bullet"/>
      <w:lvlText w:val=""/>
      <w:lvlJc w:val="left"/>
      <w:pPr>
        <w:tabs>
          <w:tab w:val="num" w:pos="2139"/>
        </w:tabs>
        <w:ind w:left="2139" w:hanging="360"/>
      </w:pPr>
      <w:rPr>
        <w:rFonts w:ascii="Symbol" w:hAnsi="Symbol" w:hint="default"/>
      </w:rPr>
    </w:lvl>
    <w:lvl w:ilvl="1" w:tplc="04090003" w:tentative="1">
      <w:start w:val="1"/>
      <w:numFmt w:val="bullet"/>
      <w:lvlText w:val="o"/>
      <w:lvlJc w:val="left"/>
      <w:pPr>
        <w:tabs>
          <w:tab w:val="num" w:pos="2859"/>
        </w:tabs>
        <w:ind w:left="2859" w:hanging="360"/>
      </w:pPr>
      <w:rPr>
        <w:rFonts w:ascii="Courier New" w:hAnsi="Courier New" w:cs="Courier New" w:hint="default"/>
      </w:rPr>
    </w:lvl>
    <w:lvl w:ilvl="2" w:tplc="04090005" w:tentative="1">
      <w:start w:val="1"/>
      <w:numFmt w:val="bullet"/>
      <w:lvlText w:val=""/>
      <w:lvlJc w:val="left"/>
      <w:pPr>
        <w:tabs>
          <w:tab w:val="num" w:pos="3579"/>
        </w:tabs>
        <w:ind w:left="3579" w:hanging="360"/>
      </w:pPr>
      <w:rPr>
        <w:rFonts w:ascii="Wingdings" w:hAnsi="Wingdings" w:hint="default"/>
      </w:rPr>
    </w:lvl>
    <w:lvl w:ilvl="3" w:tplc="04090001" w:tentative="1">
      <w:start w:val="1"/>
      <w:numFmt w:val="bullet"/>
      <w:lvlText w:val=""/>
      <w:lvlJc w:val="left"/>
      <w:pPr>
        <w:tabs>
          <w:tab w:val="num" w:pos="4299"/>
        </w:tabs>
        <w:ind w:left="4299" w:hanging="360"/>
      </w:pPr>
      <w:rPr>
        <w:rFonts w:ascii="Symbol" w:hAnsi="Symbol" w:hint="default"/>
      </w:rPr>
    </w:lvl>
    <w:lvl w:ilvl="4" w:tplc="04090003" w:tentative="1">
      <w:start w:val="1"/>
      <w:numFmt w:val="bullet"/>
      <w:lvlText w:val="o"/>
      <w:lvlJc w:val="left"/>
      <w:pPr>
        <w:tabs>
          <w:tab w:val="num" w:pos="5019"/>
        </w:tabs>
        <w:ind w:left="5019" w:hanging="360"/>
      </w:pPr>
      <w:rPr>
        <w:rFonts w:ascii="Courier New" w:hAnsi="Courier New" w:cs="Courier New" w:hint="default"/>
      </w:rPr>
    </w:lvl>
    <w:lvl w:ilvl="5" w:tplc="04090005" w:tentative="1">
      <w:start w:val="1"/>
      <w:numFmt w:val="bullet"/>
      <w:lvlText w:val=""/>
      <w:lvlJc w:val="left"/>
      <w:pPr>
        <w:tabs>
          <w:tab w:val="num" w:pos="5739"/>
        </w:tabs>
        <w:ind w:left="5739" w:hanging="360"/>
      </w:pPr>
      <w:rPr>
        <w:rFonts w:ascii="Wingdings" w:hAnsi="Wingdings" w:hint="default"/>
      </w:rPr>
    </w:lvl>
    <w:lvl w:ilvl="6" w:tplc="04090001" w:tentative="1">
      <w:start w:val="1"/>
      <w:numFmt w:val="bullet"/>
      <w:lvlText w:val=""/>
      <w:lvlJc w:val="left"/>
      <w:pPr>
        <w:tabs>
          <w:tab w:val="num" w:pos="6459"/>
        </w:tabs>
        <w:ind w:left="6459" w:hanging="360"/>
      </w:pPr>
      <w:rPr>
        <w:rFonts w:ascii="Symbol" w:hAnsi="Symbol" w:hint="default"/>
      </w:rPr>
    </w:lvl>
    <w:lvl w:ilvl="7" w:tplc="04090003" w:tentative="1">
      <w:start w:val="1"/>
      <w:numFmt w:val="bullet"/>
      <w:lvlText w:val="o"/>
      <w:lvlJc w:val="left"/>
      <w:pPr>
        <w:tabs>
          <w:tab w:val="num" w:pos="7179"/>
        </w:tabs>
        <w:ind w:left="7179" w:hanging="360"/>
      </w:pPr>
      <w:rPr>
        <w:rFonts w:ascii="Courier New" w:hAnsi="Courier New" w:cs="Courier New" w:hint="default"/>
      </w:rPr>
    </w:lvl>
    <w:lvl w:ilvl="8" w:tplc="04090005" w:tentative="1">
      <w:start w:val="1"/>
      <w:numFmt w:val="bullet"/>
      <w:lvlText w:val=""/>
      <w:lvlJc w:val="left"/>
      <w:pPr>
        <w:tabs>
          <w:tab w:val="num" w:pos="7899"/>
        </w:tabs>
        <w:ind w:left="7899" w:hanging="360"/>
      </w:pPr>
      <w:rPr>
        <w:rFonts w:ascii="Wingdings" w:hAnsi="Wingdings" w:hint="default"/>
      </w:rPr>
    </w:lvl>
  </w:abstractNum>
  <w:abstractNum w:abstractNumId="21">
    <w:nsid w:val="4A3A693F"/>
    <w:multiLevelType w:val="multilevel"/>
    <w:tmpl w:val="AE2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863321"/>
    <w:multiLevelType w:val="hybridMultilevel"/>
    <w:tmpl w:val="744E5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1F117F"/>
    <w:multiLevelType w:val="hybridMultilevel"/>
    <w:tmpl w:val="C16AB0A4"/>
    <w:lvl w:ilvl="0" w:tplc="4C1E8B4A">
      <w:start w:val="1"/>
      <w:numFmt w:val="bullet"/>
      <w:lvlText w:val="-"/>
      <w:lvlJc w:val="left"/>
      <w:pPr>
        <w:tabs>
          <w:tab w:val="num" w:pos="1267"/>
        </w:tabs>
        <w:ind w:left="1247" w:hanging="3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68773F"/>
    <w:multiLevelType w:val="multilevel"/>
    <w:tmpl w:val="603A2B0A"/>
    <w:lvl w:ilvl="0">
      <w:start w:val="1"/>
      <w:numFmt w:val="decimal"/>
      <w:lvlText w:val="%1."/>
      <w:lvlJc w:val="left"/>
      <w:pPr>
        <w:tabs>
          <w:tab w:val="num" w:pos="720"/>
        </w:tabs>
        <w:ind w:left="0" w:firstLine="360"/>
      </w:pPr>
      <w:rPr>
        <w:rFonts w:hint="default"/>
      </w:rPr>
    </w:lvl>
    <w:lvl w:ilvl="1">
      <w:start w:val="1"/>
      <w:numFmt w:val="decimal"/>
      <w:lvlText w:val="%2."/>
      <w:lvlJc w:val="left"/>
      <w:pPr>
        <w:tabs>
          <w:tab w:val="num" w:pos="1512"/>
        </w:tabs>
        <w:ind w:left="1440" w:hanging="288"/>
      </w:pPr>
      <w:rPr>
        <w:rFonts w:hint="default"/>
      </w:rPr>
    </w:lvl>
    <w:lvl w:ilvl="2">
      <w:start w:val="1"/>
      <w:numFmt w:val="lowerRoman"/>
      <w:lvlText w:val="%3."/>
      <w:lvlJc w:val="right"/>
      <w:pPr>
        <w:tabs>
          <w:tab w:val="num" w:pos="2304"/>
        </w:tabs>
        <w:ind w:left="1584" w:firstLine="360"/>
      </w:pPr>
      <w:rPr>
        <w:rFonts w:hint="default"/>
      </w:rPr>
    </w:lvl>
    <w:lvl w:ilvl="3">
      <w:start w:val="1"/>
      <w:numFmt w:val="decimal"/>
      <w:lvlText w:val="%4."/>
      <w:lvlJc w:val="left"/>
      <w:pPr>
        <w:tabs>
          <w:tab w:val="num" w:pos="3096"/>
        </w:tabs>
        <w:ind w:left="2376" w:firstLine="360"/>
      </w:pPr>
      <w:rPr>
        <w:rFonts w:hint="default"/>
      </w:rPr>
    </w:lvl>
    <w:lvl w:ilvl="4">
      <w:start w:val="1"/>
      <w:numFmt w:val="lowerLetter"/>
      <w:lvlText w:val="%5."/>
      <w:lvlJc w:val="left"/>
      <w:pPr>
        <w:tabs>
          <w:tab w:val="num" w:pos="3888"/>
        </w:tabs>
        <w:ind w:left="3168" w:firstLine="360"/>
      </w:pPr>
      <w:rPr>
        <w:rFonts w:hint="default"/>
      </w:rPr>
    </w:lvl>
    <w:lvl w:ilvl="5">
      <w:start w:val="1"/>
      <w:numFmt w:val="lowerRoman"/>
      <w:lvlText w:val="%6."/>
      <w:lvlJc w:val="right"/>
      <w:pPr>
        <w:tabs>
          <w:tab w:val="num" w:pos="4680"/>
        </w:tabs>
        <w:ind w:left="3960" w:firstLine="360"/>
      </w:pPr>
      <w:rPr>
        <w:rFonts w:hint="default"/>
      </w:rPr>
    </w:lvl>
    <w:lvl w:ilvl="6">
      <w:start w:val="1"/>
      <w:numFmt w:val="decimal"/>
      <w:lvlText w:val="%7."/>
      <w:lvlJc w:val="left"/>
      <w:pPr>
        <w:tabs>
          <w:tab w:val="num" w:pos="5472"/>
        </w:tabs>
        <w:ind w:left="4752" w:firstLine="360"/>
      </w:pPr>
      <w:rPr>
        <w:rFonts w:hint="default"/>
      </w:rPr>
    </w:lvl>
    <w:lvl w:ilvl="7">
      <w:start w:val="1"/>
      <w:numFmt w:val="lowerLetter"/>
      <w:lvlText w:val="%8."/>
      <w:lvlJc w:val="left"/>
      <w:pPr>
        <w:tabs>
          <w:tab w:val="num" w:pos="6264"/>
        </w:tabs>
        <w:ind w:left="5544" w:firstLine="360"/>
      </w:pPr>
      <w:rPr>
        <w:rFonts w:hint="default"/>
      </w:rPr>
    </w:lvl>
    <w:lvl w:ilvl="8">
      <w:start w:val="1"/>
      <w:numFmt w:val="lowerRoman"/>
      <w:lvlText w:val="%9."/>
      <w:lvlJc w:val="right"/>
      <w:pPr>
        <w:tabs>
          <w:tab w:val="num" w:pos="7056"/>
        </w:tabs>
        <w:ind w:left="6336" w:firstLine="360"/>
      </w:pPr>
      <w:rPr>
        <w:rFonts w:hint="default"/>
      </w:rPr>
    </w:lvl>
  </w:abstractNum>
  <w:abstractNum w:abstractNumId="25">
    <w:nsid w:val="59D217C2"/>
    <w:multiLevelType w:val="singleLevel"/>
    <w:tmpl w:val="C018EC6C"/>
    <w:lvl w:ilvl="0">
      <w:start w:val="5"/>
      <w:numFmt w:val="bullet"/>
      <w:lvlText w:val="-"/>
      <w:lvlJc w:val="left"/>
      <w:pPr>
        <w:tabs>
          <w:tab w:val="num" w:pos="1080"/>
        </w:tabs>
        <w:ind w:left="1080" w:hanging="360"/>
      </w:pPr>
      <w:rPr>
        <w:rFonts w:hint="default"/>
      </w:rPr>
    </w:lvl>
  </w:abstractNum>
  <w:abstractNum w:abstractNumId="26">
    <w:nsid w:val="65566E63"/>
    <w:multiLevelType w:val="hybridMultilevel"/>
    <w:tmpl w:val="F4028220"/>
    <w:lvl w:ilvl="0" w:tplc="5E4AA4FC">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FAA2A31"/>
    <w:multiLevelType w:val="multilevel"/>
    <w:tmpl w:val="866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693F89"/>
    <w:multiLevelType w:val="hybridMultilevel"/>
    <w:tmpl w:val="3B2C8138"/>
    <w:lvl w:ilvl="0" w:tplc="04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cs="Courier New" w:hint="default"/>
      </w:rPr>
    </w:lvl>
    <w:lvl w:ilvl="2" w:tplc="04090005" w:tentative="1">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cs="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cs="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29">
    <w:nsid w:val="70EE22BF"/>
    <w:multiLevelType w:val="hybridMultilevel"/>
    <w:tmpl w:val="F4EA6FC0"/>
    <w:lvl w:ilvl="0" w:tplc="508EA7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1853B49"/>
    <w:multiLevelType w:val="hybridMultilevel"/>
    <w:tmpl w:val="20466B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1">
    <w:nsid w:val="71C84899"/>
    <w:multiLevelType w:val="hybridMultilevel"/>
    <w:tmpl w:val="D05E62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2C114E1"/>
    <w:multiLevelType w:val="hybridMultilevel"/>
    <w:tmpl w:val="F67EE488"/>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nsid w:val="74E83D9F"/>
    <w:multiLevelType w:val="singleLevel"/>
    <w:tmpl w:val="9C96A038"/>
    <w:lvl w:ilvl="0">
      <w:numFmt w:val="bullet"/>
      <w:lvlText w:val="-"/>
      <w:lvlJc w:val="left"/>
      <w:pPr>
        <w:tabs>
          <w:tab w:val="num" w:pos="1080"/>
        </w:tabs>
        <w:ind w:left="1080" w:hanging="360"/>
      </w:pPr>
      <w:rPr>
        <w:rFonts w:hint="default"/>
      </w:rPr>
    </w:lvl>
  </w:abstractNum>
  <w:abstractNum w:abstractNumId="34">
    <w:nsid w:val="7A625BB2"/>
    <w:multiLevelType w:val="multilevel"/>
    <w:tmpl w:val="FCF4C4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C330644"/>
    <w:multiLevelType w:val="hybridMultilevel"/>
    <w:tmpl w:val="F426E930"/>
    <w:lvl w:ilvl="0" w:tplc="7584A2CC">
      <w:start w:val="2"/>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9"/>
  </w:num>
  <w:num w:numId="2">
    <w:abstractNumId w:val="25"/>
  </w:num>
  <w:num w:numId="3">
    <w:abstractNumId w:val="14"/>
  </w:num>
  <w:num w:numId="4">
    <w:abstractNumId w:val="33"/>
  </w:num>
  <w:num w:numId="5">
    <w:abstractNumId w:val="8"/>
  </w:num>
  <w:num w:numId="6">
    <w:abstractNumId w:val="3"/>
  </w:num>
  <w:num w:numId="7">
    <w:abstractNumId w:val="15"/>
  </w:num>
  <w:num w:numId="8">
    <w:abstractNumId w:val="20"/>
  </w:num>
  <w:num w:numId="9">
    <w:abstractNumId w:val="18"/>
  </w:num>
  <w:num w:numId="10">
    <w:abstractNumId w:val="0"/>
  </w:num>
  <w:num w:numId="11">
    <w:abstractNumId w:val="4"/>
  </w:num>
  <w:num w:numId="12">
    <w:abstractNumId w:val="29"/>
  </w:num>
  <w:num w:numId="13">
    <w:abstractNumId w:val="28"/>
  </w:num>
  <w:num w:numId="14">
    <w:abstractNumId w:val="9"/>
  </w:num>
  <w:num w:numId="15">
    <w:abstractNumId w:val="23"/>
  </w:num>
  <w:num w:numId="16">
    <w:abstractNumId w:val="32"/>
  </w:num>
  <w:num w:numId="17">
    <w:abstractNumId w:val="31"/>
  </w:num>
  <w:num w:numId="18">
    <w:abstractNumId w:val="24"/>
  </w:num>
  <w:num w:numId="19">
    <w:abstractNumId w:val="30"/>
  </w:num>
  <w:num w:numId="20">
    <w:abstractNumId w:val="7"/>
  </w:num>
  <w:num w:numId="21">
    <w:abstractNumId w:val="16"/>
  </w:num>
  <w:num w:numId="22">
    <w:abstractNumId w:val="26"/>
  </w:num>
  <w:num w:numId="23">
    <w:abstractNumId w:val="13"/>
  </w:num>
  <w:num w:numId="24">
    <w:abstractNumId w:val="21"/>
  </w:num>
  <w:num w:numId="25">
    <w:abstractNumId w:val="35"/>
  </w:num>
  <w:num w:numId="26">
    <w:abstractNumId w:val="12"/>
  </w:num>
  <w:num w:numId="27">
    <w:abstractNumId w:val="11"/>
  </w:num>
  <w:num w:numId="28">
    <w:abstractNumId w:val="5"/>
  </w:num>
  <w:num w:numId="29">
    <w:abstractNumId w:val="27"/>
  </w:num>
  <w:num w:numId="30">
    <w:abstractNumId w:val="1"/>
  </w:num>
  <w:num w:numId="31">
    <w:abstractNumId w:val="2"/>
  </w:num>
  <w:num w:numId="32">
    <w:abstractNumId w:val="17"/>
  </w:num>
  <w:num w:numId="33">
    <w:abstractNumId w:val="22"/>
  </w:num>
  <w:num w:numId="34">
    <w:abstractNumId w:val="10"/>
  </w:num>
  <w:num w:numId="35">
    <w:abstractNumId w:val="34"/>
  </w:num>
  <w:num w:numId="36">
    <w:abstractNumId w:val="6"/>
  </w:num>
  <w:num w:numId="37">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hideGrammaticalErrors/>
  <w:defaultTabStop w:val="720"/>
  <w:hyphenationZone w:val="425"/>
  <w:characterSpacingControl w:val="doNotCompress"/>
  <w:hdrShapeDefaults>
    <o:shapedefaults v:ext="edit" spidmax="2052">
      <o:colormenu v:ext="edit" strokecolor="none [2405]"/>
    </o:shapedefaults>
  </w:hdrShapeDefaults>
  <w:footnotePr>
    <w:footnote w:id="-1"/>
    <w:footnote w:id="0"/>
  </w:footnotePr>
  <w:endnotePr>
    <w:endnote w:id="-1"/>
    <w:endnote w:id="0"/>
  </w:endnotePr>
  <w:compat>
    <w:compatSetting w:name="compatibilityMode" w:uri="http://schemas.microsoft.com/office/word" w:val="12"/>
  </w:compat>
  <w:rsids>
    <w:rsidRoot w:val="000A54B7"/>
    <w:rsid w:val="00000391"/>
    <w:rsid w:val="00002CFA"/>
    <w:rsid w:val="00004424"/>
    <w:rsid w:val="0000487F"/>
    <w:rsid w:val="00005069"/>
    <w:rsid w:val="0000515C"/>
    <w:rsid w:val="00006BB3"/>
    <w:rsid w:val="00007317"/>
    <w:rsid w:val="00007766"/>
    <w:rsid w:val="00007E37"/>
    <w:rsid w:val="0001247C"/>
    <w:rsid w:val="00012FB4"/>
    <w:rsid w:val="000164BB"/>
    <w:rsid w:val="00020175"/>
    <w:rsid w:val="000202AE"/>
    <w:rsid w:val="00021421"/>
    <w:rsid w:val="00023462"/>
    <w:rsid w:val="00023560"/>
    <w:rsid w:val="00023AC7"/>
    <w:rsid w:val="00024641"/>
    <w:rsid w:val="00024A7F"/>
    <w:rsid w:val="000266A6"/>
    <w:rsid w:val="00026776"/>
    <w:rsid w:val="000304CD"/>
    <w:rsid w:val="0003162F"/>
    <w:rsid w:val="00032691"/>
    <w:rsid w:val="00032927"/>
    <w:rsid w:val="000357DE"/>
    <w:rsid w:val="00037F46"/>
    <w:rsid w:val="00040AED"/>
    <w:rsid w:val="000424BB"/>
    <w:rsid w:val="00042C3C"/>
    <w:rsid w:val="00042EBE"/>
    <w:rsid w:val="00043974"/>
    <w:rsid w:val="00044011"/>
    <w:rsid w:val="0004416B"/>
    <w:rsid w:val="00044EB6"/>
    <w:rsid w:val="000503CD"/>
    <w:rsid w:val="00051194"/>
    <w:rsid w:val="000513CB"/>
    <w:rsid w:val="000513E6"/>
    <w:rsid w:val="000524AB"/>
    <w:rsid w:val="00054F53"/>
    <w:rsid w:val="00056CCB"/>
    <w:rsid w:val="00063EF4"/>
    <w:rsid w:val="00065229"/>
    <w:rsid w:val="00065ECF"/>
    <w:rsid w:val="00066EF9"/>
    <w:rsid w:val="000700E6"/>
    <w:rsid w:val="00072792"/>
    <w:rsid w:val="000802CD"/>
    <w:rsid w:val="000804BC"/>
    <w:rsid w:val="0008076D"/>
    <w:rsid w:val="0008377A"/>
    <w:rsid w:val="000859A2"/>
    <w:rsid w:val="00087089"/>
    <w:rsid w:val="000871F8"/>
    <w:rsid w:val="00087209"/>
    <w:rsid w:val="00087D21"/>
    <w:rsid w:val="00091022"/>
    <w:rsid w:val="000956C5"/>
    <w:rsid w:val="000959DB"/>
    <w:rsid w:val="000A131C"/>
    <w:rsid w:val="000A2091"/>
    <w:rsid w:val="000A22D5"/>
    <w:rsid w:val="000A256E"/>
    <w:rsid w:val="000A2D53"/>
    <w:rsid w:val="000A2E25"/>
    <w:rsid w:val="000A348F"/>
    <w:rsid w:val="000A438A"/>
    <w:rsid w:val="000A54B7"/>
    <w:rsid w:val="000A7CEB"/>
    <w:rsid w:val="000B1090"/>
    <w:rsid w:val="000B23F6"/>
    <w:rsid w:val="000B326E"/>
    <w:rsid w:val="000B3C4B"/>
    <w:rsid w:val="000B4A45"/>
    <w:rsid w:val="000B4B6C"/>
    <w:rsid w:val="000B4BC7"/>
    <w:rsid w:val="000B65C4"/>
    <w:rsid w:val="000C0206"/>
    <w:rsid w:val="000C0637"/>
    <w:rsid w:val="000C0882"/>
    <w:rsid w:val="000C0C66"/>
    <w:rsid w:val="000C15CA"/>
    <w:rsid w:val="000C2121"/>
    <w:rsid w:val="000C35E7"/>
    <w:rsid w:val="000C3EBF"/>
    <w:rsid w:val="000C4FD0"/>
    <w:rsid w:val="000C504E"/>
    <w:rsid w:val="000C5F38"/>
    <w:rsid w:val="000C6C5B"/>
    <w:rsid w:val="000D0094"/>
    <w:rsid w:val="000D1E6F"/>
    <w:rsid w:val="000D3D28"/>
    <w:rsid w:val="000D493B"/>
    <w:rsid w:val="000D52CF"/>
    <w:rsid w:val="000D676E"/>
    <w:rsid w:val="000D6E29"/>
    <w:rsid w:val="000D7A29"/>
    <w:rsid w:val="000D7E17"/>
    <w:rsid w:val="000E0D49"/>
    <w:rsid w:val="000E0DFF"/>
    <w:rsid w:val="000E1369"/>
    <w:rsid w:val="000E470E"/>
    <w:rsid w:val="000E4E2F"/>
    <w:rsid w:val="000E5870"/>
    <w:rsid w:val="000E7B88"/>
    <w:rsid w:val="000E7D1A"/>
    <w:rsid w:val="000F204F"/>
    <w:rsid w:val="000F22B3"/>
    <w:rsid w:val="000F29EF"/>
    <w:rsid w:val="000F2BAA"/>
    <w:rsid w:val="000F3B0E"/>
    <w:rsid w:val="000F577C"/>
    <w:rsid w:val="000F630F"/>
    <w:rsid w:val="000F74AE"/>
    <w:rsid w:val="00100FD5"/>
    <w:rsid w:val="001021AB"/>
    <w:rsid w:val="00102304"/>
    <w:rsid w:val="0010240A"/>
    <w:rsid w:val="00102702"/>
    <w:rsid w:val="00102EDE"/>
    <w:rsid w:val="00104191"/>
    <w:rsid w:val="00104A75"/>
    <w:rsid w:val="001076AE"/>
    <w:rsid w:val="00112032"/>
    <w:rsid w:val="00112570"/>
    <w:rsid w:val="00112D59"/>
    <w:rsid w:val="0011336B"/>
    <w:rsid w:val="0011354D"/>
    <w:rsid w:val="00113F30"/>
    <w:rsid w:val="001148A4"/>
    <w:rsid w:val="00115283"/>
    <w:rsid w:val="00115A6B"/>
    <w:rsid w:val="00116572"/>
    <w:rsid w:val="001174DE"/>
    <w:rsid w:val="0012107D"/>
    <w:rsid w:val="00121E95"/>
    <w:rsid w:val="00122F66"/>
    <w:rsid w:val="001237BE"/>
    <w:rsid w:val="00126707"/>
    <w:rsid w:val="00126740"/>
    <w:rsid w:val="0012777F"/>
    <w:rsid w:val="00127898"/>
    <w:rsid w:val="00127ACE"/>
    <w:rsid w:val="00127C34"/>
    <w:rsid w:val="0013003A"/>
    <w:rsid w:val="001303A3"/>
    <w:rsid w:val="001307B4"/>
    <w:rsid w:val="00130C2D"/>
    <w:rsid w:val="0013147A"/>
    <w:rsid w:val="00131D4C"/>
    <w:rsid w:val="001320E7"/>
    <w:rsid w:val="001325C4"/>
    <w:rsid w:val="00133457"/>
    <w:rsid w:val="001339C3"/>
    <w:rsid w:val="00133DD9"/>
    <w:rsid w:val="0013462C"/>
    <w:rsid w:val="0013769A"/>
    <w:rsid w:val="001407A4"/>
    <w:rsid w:val="001412FF"/>
    <w:rsid w:val="00141402"/>
    <w:rsid w:val="00141467"/>
    <w:rsid w:val="001424EB"/>
    <w:rsid w:val="00142681"/>
    <w:rsid w:val="00142980"/>
    <w:rsid w:val="00144142"/>
    <w:rsid w:val="00144514"/>
    <w:rsid w:val="001448E2"/>
    <w:rsid w:val="00145DE1"/>
    <w:rsid w:val="00146EC0"/>
    <w:rsid w:val="0014773D"/>
    <w:rsid w:val="00150A86"/>
    <w:rsid w:val="00153135"/>
    <w:rsid w:val="0015614C"/>
    <w:rsid w:val="00156B60"/>
    <w:rsid w:val="00160962"/>
    <w:rsid w:val="0016126C"/>
    <w:rsid w:val="0016365C"/>
    <w:rsid w:val="001648D2"/>
    <w:rsid w:val="00164ACF"/>
    <w:rsid w:val="001666E1"/>
    <w:rsid w:val="001670BC"/>
    <w:rsid w:val="00171C63"/>
    <w:rsid w:val="00172256"/>
    <w:rsid w:val="00172FBB"/>
    <w:rsid w:val="001748FA"/>
    <w:rsid w:val="00182865"/>
    <w:rsid w:val="00184495"/>
    <w:rsid w:val="00184FC0"/>
    <w:rsid w:val="001857C6"/>
    <w:rsid w:val="00187F87"/>
    <w:rsid w:val="00190C23"/>
    <w:rsid w:val="00190D33"/>
    <w:rsid w:val="00191036"/>
    <w:rsid w:val="001919A5"/>
    <w:rsid w:val="00191CBB"/>
    <w:rsid w:val="00196D61"/>
    <w:rsid w:val="0019756F"/>
    <w:rsid w:val="00197A2A"/>
    <w:rsid w:val="00197E26"/>
    <w:rsid w:val="001A10A3"/>
    <w:rsid w:val="001A18DA"/>
    <w:rsid w:val="001A451C"/>
    <w:rsid w:val="001A6979"/>
    <w:rsid w:val="001B02F0"/>
    <w:rsid w:val="001B1977"/>
    <w:rsid w:val="001B3815"/>
    <w:rsid w:val="001B3C71"/>
    <w:rsid w:val="001B497D"/>
    <w:rsid w:val="001B4B4D"/>
    <w:rsid w:val="001B4CCF"/>
    <w:rsid w:val="001B6580"/>
    <w:rsid w:val="001B70AE"/>
    <w:rsid w:val="001C2DFD"/>
    <w:rsid w:val="001C319D"/>
    <w:rsid w:val="001C4D67"/>
    <w:rsid w:val="001C65C3"/>
    <w:rsid w:val="001C6D62"/>
    <w:rsid w:val="001C746F"/>
    <w:rsid w:val="001C7CF5"/>
    <w:rsid w:val="001D00B1"/>
    <w:rsid w:val="001D0665"/>
    <w:rsid w:val="001D15DF"/>
    <w:rsid w:val="001D2CCB"/>
    <w:rsid w:val="001D32C2"/>
    <w:rsid w:val="001E1838"/>
    <w:rsid w:val="001E43A8"/>
    <w:rsid w:val="001E4A51"/>
    <w:rsid w:val="001E5AEA"/>
    <w:rsid w:val="001E5E2E"/>
    <w:rsid w:val="001E6564"/>
    <w:rsid w:val="001E7614"/>
    <w:rsid w:val="001E7B7A"/>
    <w:rsid w:val="001F0B99"/>
    <w:rsid w:val="001F0C62"/>
    <w:rsid w:val="001F22A5"/>
    <w:rsid w:val="001F2A0A"/>
    <w:rsid w:val="001F2F5F"/>
    <w:rsid w:val="001F303A"/>
    <w:rsid w:val="001F44A0"/>
    <w:rsid w:val="001F4A75"/>
    <w:rsid w:val="001F54B2"/>
    <w:rsid w:val="001F5FA5"/>
    <w:rsid w:val="001F7974"/>
    <w:rsid w:val="002008EA"/>
    <w:rsid w:val="00200A75"/>
    <w:rsid w:val="00201252"/>
    <w:rsid w:val="00201429"/>
    <w:rsid w:val="002048C2"/>
    <w:rsid w:val="00205464"/>
    <w:rsid w:val="00206556"/>
    <w:rsid w:val="002066AD"/>
    <w:rsid w:val="00206A29"/>
    <w:rsid w:val="00206EAF"/>
    <w:rsid w:val="002074B9"/>
    <w:rsid w:val="00210E54"/>
    <w:rsid w:val="00211310"/>
    <w:rsid w:val="0021196E"/>
    <w:rsid w:val="00211E4A"/>
    <w:rsid w:val="00213056"/>
    <w:rsid w:val="00213FC0"/>
    <w:rsid w:val="00214FD7"/>
    <w:rsid w:val="00215434"/>
    <w:rsid w:val="00215D58"/>
    <w:rsid w:val="00216011"/>
    <w:rsid w:val="0021603D"/>
    <w:rsid w:val="00217761"/>
    <w:rsid w:val="00220825"/>
    <w:rsid w:val="002223F7"/>
    <w:rsid w:val="0022425D"/>
    <w:rsid w:val="00224F20"/>
    <w:rsid w:val="00227487"/>
    <w:rsid w:val="00230437"/>
    <w:rsid w:val="00231247"/>
    <w:rsid w:val="00233EB4"/>
    <w:rsid w:val="00234860"/>
    <w:rsid w:val="00234A79"/>
    <w:rsid w:val="002364F0"/>
    <w:rsid w:val="0023723A"/>
    <w:rsid w:val="00237ABA"/>
    <w:rsid w:val="002435AD"/>
    <w:rsid w:val="00243708"/>
    <w:rsid w:val="0024374D"/>
    <w:rsid w:val="0024761C"/>
    <w:rsid w:val="00251109"/>
    <w:rsid w:val="002522AE"/>
    <w:rsid w:val="00252359"/>
    <w:rsid w:val="00252D6B"/>
    <w:rsid w:val="0025388C"/>
    <w:rsid w:val="002545A1"/>
    <w:rsid w:val="00255281"/>
    <w:rsid w:val="00255361"/>
    <w:rsid w:val="002559FD"/>
    <w:rsid w:val="002563C0"/>
    <w:rsid w:val="00256916"/>
    <w:rsid w:val="00260BC8"/>
    <w:rsid w:val="00261A0F"/>
    <w:rsid w:val="002639E7"/>
    <w:rsid w:val="00263B20"/>
    <w:rsid w:val="00263C46"/>
    <w:rsid w:val="002660A7"/>
    <w:rsid w:val="0026681F"/>
    <w:rsid w:val="00266856"/>
    <w:rsid w:val="0027003F"/>
    <w:rsid w:val="0027137B"/>
    <w:rsid w:val="00272CA0"/>
    <w:rsid w:val="0027378C"/>
    <w:rsid w:val="00277266"/>
    <w:rsid w:val="00277F05"/>
    <w:rsid w:val="00280843"/>
    <w:rsid w:val="00281F43"/>
    <w:rsid w:val="00281F47"/>
    <w:rsid w:val="002823F0"/>
    <w:rsid w:val="00282471"/>
    <w:rsid w:val="00282AEF"/>
    <w:rsid w:val="00282D12"/>
    <w:rsid w:val="002834CB"/>
    <w:rsid w:val="00284620"/>
    <w:rsid w:val="00284A81"/>
    <w:rsid w:val="00285C89"/>
    <w:rsid w:val="00286C04"/>
    <w:rsid w:val="00287B65"/>
    <w:rsid w:val="00290D1D"/>
    <w:rsid w:val="002924E1"/>
    <w:rsid w:val="00292B2B"/>
    <w:rsid w:val="0029372D"/>
    <w:rsid w:val="00295801"/>
    <w:rsid w:val="00296FF6"/>
    <w:rsid w:val="00297E6D"/>
    <w:rsid w:val="002A0593"/>
    <w:rsid w:val="002A0D96"/>
    <w:rsid w:val="002A2CFD"/>
    <w:rsid w:val="002A2E3D"/>
    <w:rsid w:val="002A311C"/>
    <w:rsid w:val="002A33AD"/>
    <w:rsid w:val="002A4745"/>
    <w:rsid w:val="002A7ABD"/>
    <w:rsid w:val="002B1862"/>
    <w:rsid w:val="002B36C2"/>
    <w:rsid w:val="002B3A02"/>
    <w:rsid w:val="002B4D1F"/>
    <w:rsid w:val="002B68B1"/>
    <w:rsid w:val="002B7679"/>
    <w:rsid w:val="002B7C43"/>
    <w:rsid w:val="002C03B3"/>
    <w:rsid w:val="002C1F38"/>
    <w:rsid w:val="002C218F"/>
    <w:rsid w:val="002C4FF8"/>
    <w:rsid w:val="002C514B"/>
    <w:rsid w:val="002C53FD"/>
    <w:rsid w:val="002C584F"/>
    <w:rsid w:val="002C6638"/>
    <w:rsid w:val="002C7DBD"/>
    <w:rsid w:val="002D28A6"/>
    <w:rsid w:val="002D3503"/>
    <w:rsid w:val="002D39CF"/>
    <w:rsid w:val="002D6757"/>
    <w:rsid w:val="002D6B58"/>
    <w:rsid w:val="002E1020"/>
    <w:rsid w:val="002E1A57"/>
    <w:rsid w:val="002E2077"/>
    <w:rsid w:val="002E439B"/>
    <w:rsid w:val="002E4686"/>
    <w:rsid w:val="002F1013"/>
    <w:rsid w:val="002F5C5F"/>
    <w:rsid w:val="002F700F"/>
    <w:rsid w:val="002F7986"/>
    <w:rsid w:val="003008B7"/>
    <w:rsid w:val="00300CCA"/>
    <w:rsid w:val="00303E45"/>
    <w:rsid w:val="00303F4F"/>
    <w:rsid w:val="00304413"/>
    <w:rsid w:val="00304721"/>
    <w:rsid w:val="003054C2"/>
    <w:rsid w:val="00306312"/>
    <w:rsid w:val="003078AF"/>
    <w:rsid w:val="00307DB2"/>
    <w:rsid w:val="003104E2"/>
    <w:rsid w:val="003134B9"/>
    <w:rsid w:val="003136F2"/>
    <w:rsid w:val="00313D3A"/>
    <w:rsid w:val="003146C2"/>
    <w:rsid w:val="003154B9"/>
    <w:rsid w:val="003163B5"/>
    <w:rsid w:val="0031672E"/>
    <w:rsid w:val="003170E8"/>
    <w:rsid w:val="00317192"/>
    <w:rsid w:val="003175D0"/>
    <w:rsid w:val="003218F1"/>
    <w:rsid w:val="00325B9D"/>
    <w:rsid w:val="00327E3B"/>
    <w:rsid w:val="00330B24"/>
    <w:rsid w:val="003315D8"/>
    <w:rsid w:val="00331F6A"/>
    <w:rsid w:val="00332F77"/>
    <w:rsid w:val="00333D61"/>
    <w:rsid w:val="0033445A"/>
    <w:rsid w:val="00334BC2"/>
    <w:rsid w:val="00336C9A"/>
    <w:rsid w:val="00336DEC"/>
    <w:rsid w:val="00337E45"/>
    <w:rsid w:val="0034126C"/>
    <w:rsid w:val="00341ADE"/>
    <w:rsid w:val="0034427D"/>
    <w:rsid w:val="00345367"/>
    <w:rsid w:val="00346805"/>
    <w:rsid w:val="00346C4D"/>
    <w:rsid w:val="00350385"/>
    <w:rsid w:val="003509DA"/>
    <w:rsid w:val="0035178A"/>
    <w:rsid w:val="00351A40"/>
    <w:rsid w:val="00351B58"/>
    <w:rsid w:val="0035266A"/>
    <w:rsid w:val="00352AF1"/>
    <w:rsid w:val="00354811"/>
    <w:rsid w:val="00356905"/>
    <w:rsid w:val="0036007B"/>
    <w:rsid w:val="003604C9"/>
    <w:rsid w:val="00361A28"/>
    <w:rsid w:val="00363C8D"/>
    <w:rsid w:val="003668F4"/>
    <w:rsid w:val="00367157"/>
    <w:rsid w:val="00367315"/>
    <w:rsid w:val="00370062"/>
    <w:rsid w:val="00372B49"/>
    <w:rsid w:val="00372EC2"/>
    <w:rsid w:val="00373938"/>
    <w:rsid w:val="0037621E"/>
    <w:rsid w:val="00376428"/>
    <w:rsid w:val="003768B9"/>
    <w:rsid w:val="00377416"/>
    <w:rsid w:val="00377929"/>
    <w:rsid w:val="003806AC"/>
    <w:rsid w:val="00380A56"/>
    <w:rsid w:val="003823AC"/>
    <w:rsid w:val="003829FE"/>
    <w:rsid w:val="00382A3C"/>
    <w:rsid w:val="00383469"/>
    <w:rsid w:val="0038732E"/>
    <w:rsid w:val="00387446"/>
    <w:rsid w:val="0039038D"/>
    <w:rsid w:val="00390D77"/>
    <w:rsid w:val="003913A9"/>
    <w:rsid w:val="0039485E"/>
    <w:rsid w:val="00394D59"/>
    <w:rsid w:val="00395FC8"/>
    <w:rsid w:val="003A00EF"/>
    <w:rsid w:val="003A07E5"/>
    <w:rsid w:val="003A2076"/>
    <w:rsid w:val="003A2B6E"/>
    <w:rsid w:val="003A70A6"/>
    <w:rsid w:val="003A757E"/>
    <w:rsid w:val="003A79A0"/>
    <w:rsid w:val="003A79B2"/>
    <w:rsid w:val="003A7F97"/>
    <w:rsid w:val="003B0973"/>
    <w:rsid w:val="003B1BD9"/>
    <w:rsid w:val="003B4AE6"/>
    <w:rsid w:val="003B5365"/>
    <w:rsid w:val="003B6161"/>
    <w:rsid w:val="003B6DCC"/>
    <w:rsid w:val="003B777B"/>
    <w:rsid w:val="003B7D3F"/>
    <w:rsid w:val="003C019D"/>
    <w:rsid w:val="003C20C1"/>
    <w:rsid w:val="003C21CF"/>
    <w:rsid w:val="003C229C"/>
    <w:rsid w:val="003C3849"/>
    <w:rsid w:val="003C43E8"/>
    <w:rsid w:val="003C5E92"/>
    <w:rsid w:val="003C68CB"/>
    <w:rsid w:val="003D53F4"/>
    <w:rsid w:val="003D6460"/>
    <w:rsid w:val="003D64B8"/>
    <w:rsid w:val="003D66C6"/>
    <w:rsid w:val="003D6A2E"/>
    <w:rsid w:val="003D75E8"/>
    <w:rsid w:val="003D7609"/>
    <w:rsid w:val="003E1C88"/>
    <w:rsid w:val="003E2A23"/>
    <w:rsid w:val="003E3104"/>
    <w:rsid w:val="003E3D72"/>
    <w:rsid w:val="003E4DE3"/>
    <w:rsid w:val="003E6BBA"/>
    <w:rsid w:val="003E6DA6"/>
    <w:rsid w:val="003E7FC9"/>
    <w:rsid w:val="003F0229"/>
    <w:rsid w:val="003F06FD"/>
    <w:rsid w:val="003F1AB3"/>
    <w:rsid w:val="003F250D"/>
    <w:rsid w:val="003F3B14"/>
    <w:rsid w:val="003F6672"/>
    <w:rsid w:val="003F6E6C"/>
    <w:rsid w:val="003F7176"/>
    <w:rsid w:val="0040272B"/>
    <w:rsid w:val="00402E3F"/>
    <w:rsid w:val="004032DD"/>
    <w:rsid w:val="00404507"/>
    <w:rsid w:val="0040544C"/>
    <w:rsid w:val="00407345"/>
    <w:rsid w:val="004073C6"/>
    <w:rsid w:val="00407FAA"/>
    <w:rsid w:val="0041107F"/>
    <w:rsid w:val="004116C3"/>
    <w:rsid w:val="004122BA"/>
    <w:rsid w:val="004147C3"/>
    <w:rsid w:val="00414BAE"/>
    <w:rsid w:val="00416EAD"/>
    <w:rsid w:val="004178E1"/>
    <w:rsid w:val="00417E68"/>
    <w:rsid w:val="00421A84"/>
    <w:rsid w:val="00422934"/>
    <w:rsid w:val="00424254"/>
    <w:rsid w:val="00425B0B"/>
    <w:rsid w:val="00425E06"/>
    <w:rsid w:val="00425EA6"/>
    <w:rsid w:val="00425F5B"/>
    <w:rsid w:val="00426FE6"/>
    <w:rsid w:val="00427749"/>
    <w:rsid w:val="00430965"/>
    <w:rsid w:val="00430E74"/>
    <w:rsid w:val="00431AD7"/>
    <w:rsid w:val="004325A2"/>
    <w:rsid w:val="00432946"/>
    <w:rsid w:val="00443C93"/>
    <w:rsid w:val="00444B8C"/>
    <w:rsid w:val="004460E0"/>
    <w:rsid w:val="00447408"/>
    <w:rsid w:val="00451120"/>
    <w:rsid w:val="00452D85"/>
    <w:rsid w:val="0045385D"/>
    <w:rsid w:val="00454E03"/>
    <w:rsid w:val="00455FD9"/>
    <w:rsid w:val="0045709A"/>
    <w:rsid w:val="004614FD"/>
    <w:rsid w:val="00462B1F"/>
    <w:rsid w:val="00463621"/>
    <w:rsid w:val="00463E8E"/>
    <w:rsid w:val="00464F18"/>
    <w:rsid w:val="0046549F"/>
    <w:rsid w:val="00465C3D"/>
    <w:rsid w:val="00475D6B"/>
    <w:rsid w:val="00476B09"/>
    <w:rsid w:val="004773ED"/>
    <w:rsid w:val="0048070D"/>
    <w:rsid w:val="00481A00"/>
    <w:rsid w:val="00483495"/>
    <w:rsid w:val="0048492A"/>
    <w:rsid w:val="00485200"/>
    <w:rsid w:val="00485816"/>
    <w:rsid w:val="00492A33"/>
    <w:rsid w:val="00492D3A"/>
    <w:rsid w:val="00492E8E"/>
    <w:rsid w:val="004934F5"/>
    <w:rsid w:val="00493887"/>
    <w:rsid w:val="00494569"/>
    <w:rsid w:val="004946DD"/>
    <w:rsid w:val="004955E0"/>
    <w:rsid w:val="00496EB6"/>
    <w:rsid w:val="004A06C2"/>
    <w:rsid w:val="004A45AC"/>
    <w:rsid w:val="004A45CD"/>
    <w:rsid w:val="004A45D5"/>
    <w:rsid w:val="004A4F06"/>
    <w:rsid w:val="004A4FCD"/>
    <w:rsid w:val="004A5B26"/>
    <w:rsid w:val="004A5D91"/>
    <w:rsid w:val="004B0B25"/>
    <w:rsid w:val="004B42FC"/>
    <w:rsid w:val="004B4BA9"/>
    <w:rsid w:val="004B4CBC"/>
    <w:rsid w:val="004B6649"/>
    <w:rsid w:val="004B6A52"/>
    <w:rsid w:val="004B7197"/>
    <w:rsid w:val="004B765F"/>
    <w:rsid w:val="004C1441"/>
    <w:rsid w:val="004C32C1"/>
    <w:rsid w:val="004C39C7"/>
    <w:rsid w:val="004C6D2B"/>
    <w:rsid w:val="004C7926"/>
    <w:rsid w:val="004D57A4"/>
    <w:rsid w:val="004D700A"/>
    <w:rsid w:val="004D7198"/>
    <w:rsid w:val="004E22CE"/>
    <w:rsid w:val="004E3FF0"/>
    <w:rsid w:val="004E4434"/>
    <w:rsid w:val="004E715E"/>
    <w:rsid w:val="004E7525"/>
    <w:rsid w:val="004E7A30"/>
    <w:rsid w:val="004F034D"/>
    <w:rsid w:val="004F16EE"/>
    <w:rsid w:val="004F4C9F"/>
    <w:rsid w:val="004F4EE3"/>
    <w:rsid w:val="004F50C6"/>
    <w:rsid w:val="004F5A48"/>
    <w:rsid w:val="004F79BA"/>
    <w:rsid w:val="005009CE"/>
    <w:rsid w:val="00502327"/>
    <w:rsid w:val="00502A10"/>
    <w:rsid w:val="00502A8E"/>
    <w:rsid w:val="005038FE"/>
    <w:rsid w:val="00504108"/>
    <w:rsid w:val="00505827"/>
    <w:rsid w:val="005104B5"/>
    <w:rsid w:val="0051070F"/>
    <w:rsid w:val="00511B7A"/>
    <w:rsid w:val="00511BF1"/>
    <w:rsid w:val="00512AE9"/>
    <w:rsid w:val="005132BA"/>
    <w:rsid w:val="005154DA"/>
    <w:rsid w:val="005172D3"/>
    <w:rsid w:val="005177B7"/>
    <w:rsid w:val="00517CFD"/>
    <w:rsid w:val="00520C78"/>
    <w:rsid w:val="00521F13"/>
    <w:rsid w:val="00522CA0"/>
    <w:rsid w:val="0052311E"/>
    <w:rsid w:val="00523DED"/>
    <w:rsid w:val="005276DA"/>
    <w:rsid w:val="00530735"/>
    <w:rsid w:val="00530C87"/>
    <w:rsid w:val="0053272A"/>
    <w:rsid w:val="005327CE"/>
    <w:rsid w:val="00532FA7"/>
    <w:rsid w:val="00533F25"/>
    <w:rsid w:val="00534802"/>
    <w:rsid w:val="00535772"/>
    <w:rsid w:val="0053615E"/>
    <w:rsid w:val="00536646"/>
    <w:rsid w:val="00537AF4"/>
    <w:rsid w:val="005405A8"/>
    <w:rsid w:val="00540E0E"/>
    <w:rsid w:val="00543256"/>
    <w:rsid w:val="0054699F"/>
    <w:rsid w:val="00546B5A"/>
    <w:rsid w:val="00551C1C"/>
    <w:rsid w:val="00554326"/>
    <w:rsid w:val="00554A48"/>
    <w:rsid w:val="00556C4D"/>
    <w:rsid w:val="00557CEF"/>
    <w:rsid w:val="00557D38"/>
    <w:rsid w:val="005606B7"/>
    <w:rsid w:val="00560D70"/>
    <w:rsid w:val="00561546"/>
    <w:rsid w:val="005616AB"/>
    <w:rsid w:val="005619A3"/>
    <w:rsid w:val="005621B7"/>
    <w:rsid w:val="005626C8"/>
    <w:rsid w:val="00565E6B"/>
    <w:rsid w:val="00567E98"/>
    <w:rsid w:val="005739B0"/>
    <w:rsid w:val="00575469"/>
    <w:rsid w:val="005760D3"/>
    <w:rsid w:val="00582009"/>
    <w:rsid w:val="00582BE9"/>
    <w:rsid w:val="0058309D"/>
    <w:rsid w:val="00583A64"/>
    <w:rsid w:val="00584EBA"/>
    <w:rsid w:val="00585F52"/>
    <w:rsid w:val="00590721"/>
    <w:rsid w:val="005913AD"/>
    <w:rsid w:val="0059313C"/>
    <w:rsid w:val="005933C3"/>
    <w:rsid w:val="005939D6"/>
    <w:rsid w:val="005953A4"/>
    <w:rsid w:val="005A346C"/>
    <w:rsid w:val="005A4DC2"/>
    <w:rsid w:val="005A52D1"/>
    <w:rsid w:val="005A53BC"/>
    <w:rsid w:val="005A57BB"/>
    <w:rsid w:val="005A687A"/>
    <w:rsid w:val="005A75E4"/>
    <w:rsid w:val="005A7DB1"/>
    <w:rsid w:val="005B1445"/>
    <w:rsid w:val="005B1A52"/>
    <w:rsid w:val="005B1CA2"/>
    <w:rsid w:val="005B2C64"/>
    <w:rsid w:val="005B4C32"/>
    <w:rsid w:val="005B7069"/>
    <w:rsid w:val="005B7EA1"/>
    <w:rsid w:val="005C01F6"/>
    <w:rsid w:val="005C1285"/>
    <w:rsid w:val="005C4AD1"/>
    <w:rsid w:val="005C4E4E"/>
    <w:rsid w:val="005D1675"/>
    <w:rsid w:val="005D24AC"/>
    <w:rsid w:val="005D45DE"/>
    <w:rsid w:val="005E2BD9"/>
    <w:rsid w:val="005E2EC4"/>
    <w:rsid w:val="005E3B4E"/>
    <w:rsid w:val="005E4C2B"/>
    <w:rsid w:val="005E6B44"/>
    <w:rsid w:val="005E7436"/>
    <w:rsid w:val="005E77CA"/>
    <w:rsid w:val="005E7C3C"/>
    <w:rsid w:val="005F0979"/>
    <w:rsid w:val="005F143D"/>
    <w:rsid w:val="005F282A"/>
    <w:rsid w:val="005F308D"/>
    <w:rsid w:val="005F398B"/>
    <w:rsid w:val="005F4D29"/>
    <w:rsid w:val="005F5B1A"/>
    <w:rsid w:val="0060006A"/>
    <w:rsid w:val="00601AFE"/>
    <w:rsid w:val="00601C0E"/>
    <w:rsid w:val="0061062E"/>
    <w:rsid w:val="00613A49"/>
    <w:rsid w:val="0061507B"/>
    <w:rsid w:val="00616288"/>
    <w:rsid w:val="006177E8"/>
    <w:rsid w:val="00620BDA"/>
    <w:rsid w:val="00622D06"/>
    <w:rsid w:val="00623EC3"/>
    <w:rsid w:val="006245FA"/>
    <w:rsid w:val="0062594D"/>
    <w:rsid w:val="00626450"/>
    <w:rsid w:val="006277AD"/>
    <w:rsid w:val="00627914"/>
    <w:rsid w:val="006316F0"/>
    <w:rsid w:val="00634D7A"/>
    <w:rsid w:val="006407D7"/>
    <w:rsid w:val="0064244F"/>
    <w:rsid w:val="006433AE"/>
    <w:rsid w:val="00644B33"/>
    <w:rsid w:val="00645154"/>
    <w:rsid w:val="00645157"/>
    <w:rsid w:val="0064635B"/>
    <w:rsid w:val="006474A6"/>
    <w:rsid w:val="00647827"/>
    <w:rsid w:val="0065188E"/>
    <w:rsid w:val="00653AD7"/>
    <w:rsid w:val="006558AC"/>
    <w:rsid w:val="00657A93"/>
    <w:rsid w:val="006603FD"/>
    <w:rsid w:val="00660961"/>
    <w:rsid w:val="00661DFE"/>
    <w:rsid w:val="00663144"/>
    <w:rsid w:val="00663D62"/>
    <w:rsid w:val="00664110"/>
    <w:rsid w:val="00666B6C"/>
    <w:rsid w:val="00667219"/>
    <w:rsid w:val="00667C95"/>
    <w:rsid w:val="00667F90"/>
    <w:rsid w:val="00670077"/>
    <w:rsid w:val="0067047D"/>
    <w:rsid w:val="00671FEB"/>
    <w:rsid w:val="00672A35"/>
    <w:rsid w:val="00672BC1"/>
    <w:rsid w:val="00675094"/>
    <w:rsid w:val="00676325"/>
    <w:rsid w:val="00680C4F"/>
    <w:rsid w:val="00681F1B"/>
    <w:rsid w:val="00685304"/>
    <w:rsid w:val="00687613"/>
    <w:rsid w:val="006879A6"/>
    <w:rsid w:val="00690EDC"/>
    <w:rsid w:val="00691001"/>
    <w:rsid w:val="006913E8"/>
    <w:rsid w:val="00691869"/>
    <w:rsid w:val="00693F6B"/>
    <w:rsid w:val="006941E3"/>
    <w:rsid w:val="00694E8E"/>
    <w:rsid w:val="00696837"/>
    <w:rsid w:val="00697104"/>
    <w:rsid w:val="00697AF3"/>
    <w:rsid w:val="006A0921"/>
    <w:rsid w:val="006A1EA0"/>
    <w:rsid w:val="006A32CD"/>
    <w:rsid w:val="006A33C0"/>
    <w:rsid w:val="006A34A1"/>
    <w:rsid w:val="006A3A5A"/>
    <w:rsid w:val="006A73A8"/>
    <w:rsid w:val="006A7FD7"/>
    <w:rsid w:val="006B1139"/>
    <w:rsid w:val="006B20EB"/>
    <w:rsid w:val="006B2161"/>
    <w:rsid w:val="006B2606"/>
    <w:rsid w:val="006B29D8"/>
    <w:rsid w:val="006B36AF"/>
    <w:rsid w:val="006B42C0"/>
    <w:rsid w:val="006B5473"/>
    <w:rsid w:val="006B57F2"/>
    <w:rsid w:val="006B6F89"/>
    <w:rsid w:val="006C02AE"/>
    <w:rsid w:val="006C251A"/>
    <w:rsid w:val="006C2E85"/>
    <w:rsid w:val="006C42F3"/>
    <w:rsid w:val="006C53B6"/>
    <w:rsid w:val="006C65DD"/>
    <w:rsid w:val="006C7275"/>
    <w:rsid w:val="006D250F"/>
    <w:rsid w:val="006D2980"/>
    <w:rsid w:val="006D4584"/>
    <w:rsid w:val="006D78D5"/>
    <w:rsid w:val="006E3370"/>
    <w:rsid w:val="006E507F"/>
    <w:rsid w:val="006F2126"/>
    <w:rsid w:val="006F473B"/>
    <w:rsid w:val="00702A3B"/>
    <w:rsid w:val="007033BC"/>
    <w:rsid w:val="00704740"/>
    <w:rsid w:val="00704BC5"/>
    <w:rsid w:val="0071117E"/>
    <w:rsid w:val="00711790"/>
    <w:rsid w:val="00711F59"/>
    <w:rsid w:val="0071272C"/>
    <w:rsid w:val="00715C6D"/>
    <w:rsid w:val="00715CCB"/>
    <w:rsid w:val="00717A90"/>
    <w:rsid w:val="00717F49"/>
    <w:rsid w:val="00720A52"/>
    <w:rsid w:val="00720B2E"/>
    <w:rsid w:val="00722E23"/>
    <w:rsid w:val="00726F44"/>
    <w:rsid w:val="007270EB"/>
    <w:rsid w:val="00732437"/>
    <w:rsid w:val="00732F68"/>
    <w:rsid w:val="00736BA9"/>
    <w:rsid w:val="00736D32"/>
    <w:rsid w:val="007446F4"/>
    <w:rsid w:val="007455B2"/>
    <w:rsid w:val="00747001"/>
    <w:rsid w:val="00747E50"/>
    <w:rsid w:val="00751C39"/>
    <w:rsid w:val="00752374"/>
    <w:rsid w:val="00753472"/>
    <w:rsid w:val="007534F2"/>
    <w:rsid w:val="007536F9"/>
    <w:rsid w:val="00755D69"/>
    <w:rsid w:val="0075670D"/>
    <w:rsid w:val="007603DE"/>
    <w:rsid w:val="007623CB"/>
    <w:rsid w:val="00762821"/>
    <w:rsid w:val="007630E1"/>
    <w:rsid w:val="00765336"/>
    <w:rsid w:val="00766FEB"/>
    <w:rsid w:val="0076719C"/>
    <w:rsid w:val="00767410"/>
    <w:rsid w:val="007711FF"/>
    <w:rsid w:val="00771E16"/>
    <w:rsid w:val="00773782"/>
    <w:rsid w:val="00773D3E"/>
    <w:rsid w:val="007763DA"/>
    <w:rsid w:val="007764A9"/>
    <w:rsid w:val="007768BB"/>
    <w:rsid w:val="00777CB4"/>
    <w:rsid w:val="00780D47"/>
    <w:rsid w:val="00781114"/>
    <w:rsid w:val="00781DB3"/>
    <w:rsid w:val="00783A28"/>
    <w:rsid w:val="00790220"/>
    <w:rsid w:val="007902C2"/>
    <w:rsid w:val="0079120E"/>
    <w:rsid w:val="00793F67"/>
    <w:rsid w:val="00796C57"/>
    <w:rsid w:val="007A0246"/>
    <w:rsid w:val="007A087E"/>
    <w:rsid w:val="007A0F27"/>
    <w:rsid w:val="007B00F7"/>
    <w:rsid w:val="007B0C6D"/>
    <w:rsid w:val="007B13B7"/>
    <w:rsid w:val="007B3881"/>
    <w:rsid w:val="007B4AAE"/>
    <w:rsid w:val="007B60B8"/>
    <w:rsid w:val="007B60D9"/>
    <w:rsid w:val="007B671B"/>
    <w:rsid w:val="007B7BCC"/>
    <w:rsid w:val="007C0FD7"/>
    <w:rsid w:val="007C26CA"/>
    <w:rsid w:val="007C656C"/>
    <w:rsid w:val="007C72C6"/>
    <w:rsid w:val="007C77A9"/>
    <w:rsid w:val="007D178D"/>
    <w:rsid w:val="007D1909"/>
    <w:rsid w:val="007D1A90"/>
    <w:rsid w:val="007D1DF7"/>
    <w:rsid w:val="007D30DF"/>
    <w:rsid w:val="007D36E5"/>
    <w:rsid w:val="007D3CA7"/>
    <w:rsid w:val="007D622D"/>
    <w:rsid w:val="007D69F8"/>
    <w:rsid w:val="007D7E2A"/>
    <w:rsid w:val="007E06E1"/>
    <w:rsid w:val="007E0B99"/>
    <w:rsid w:val="007E12E1"/>
    <w:rsid w:val="007E299B"/>
    <w:rsid w:val="007E2D09"/>
    <w:rsid w:val="007E2DBF"/>
    <w:rsid w:val="007E3231"/>
    <w:rsid w:val="007E347C"/>
    <w:rsid w:val="007E58DC"/>
    <w:rsid w:val="007E612B"/>
    <w:rsid w:val="007F078F"/>
    <w:rsid w:val="007F2F56"/>
    <w:rsid w:val="007F3213"/>
    <w:rsid w:val="007F3DF1"/>
    <w:rsid w:val="007F4CF6"/>
    <w:rsid w:val="007F6912"/>
    <w:rsid w:val="007F6FB2"/>
    <w:rsid w:val="007F7232"/>
    <w:rsid w:val="00801244"/>
    <w:rsid w:val="008044B3"/>
    <w:rsid w:val="00804E2A"/>
    <w:rsid w:val="0080525C"/>
    <w:rsid w:val="0080596F"/>
    <w:rsid w:val="008104CB"/>
    <w:rsid w:val="0081530C"/>
    <w:rsid w:val="00815A12"/>
    <w:rsid w:val="0082042A"/>
    <w:rsid w:val="008213D8"/>
    <w:rsid w:val="00823413"/>
    <w:rsid w:val="008248A1"/>
    <w:rsid w:val="00825850"/>
    <w:rsid w:val="0083030F"/>
    <w:rsid w:val="008305A3"/>
    <w:rsid w:val="00831C3B"/>
    <w:rsid w:val="00831EAA"/>
    <w:rsid w:val="0083307F"/>
    <w:rsid w:val="00833108"/>
    <w:rsid w:val="008336C4"/>
    <w:rsid w:val="00833FBE"/>
    <w:rsid w:val="008352D1"/>
    <w:rsid w:val="00835991"/>
    <w:rsid w:val="00835C50"/>
    <w:rsid w:val="00837B24"/>
    <w:rsid w:val="008402F4"/>
    <w:rsid w:val="0084047C"/>
    <w:rsid w:val="00841867"/>
    <w:rsid w:val="0084760A"/>
    <w:rsid w:val="0085071E"/>
    <w:rsid w:val="008509B8"/>
    <w:rsid w:val="00852FB1"/>
    <w:rsid w:val="0085482F"/>
    <w:rsid w:val="00854911"/>
    <w:rsid w:val="008565DB"/>
    <w:rsid w:val="008573B2"/>
    <w:rsid w:val="00860077"/>
    <w:rsid w:val="00860103"/>
    <w:rsid w:val="008636FC"/>
    <w:rsid w:val="0086777F"/>
    <w:rsid w:val="00871682"/>
    <w:rsid w:val="00872908"/>
    <w:rsid w:val="00872C58"/>
    <w:rsid w:val="00872C76"/>
    <w:rsid w:val="00872DEB"/>
    <w:rsid w:val="00873EA8"/>
    <w:rsid w:val="00874D2A"/>
    <w:rsid w:val="0087601C"/>
    <w:rsid w:val="008763F1"/>
    <w:rsid w:val="00877FFE"/>
    <w:rsid w:val="00883183"/>
    <w:rsid w:val="008850C7"/>
    <w:rsid w:val="008853D8"/>
    <w:rsid w:val="008904DD"/>
    <w:rsid w:val="00892300"/>
    <w:rsid w:val="00892EE1"/>
    <w:rsid w:val="00893A2A"/>
    <w:rsid w:val="0089452F"/>
    <w:rsid w:val="00896366"/>
    <w:rsid w:val="008A02F1"/>
    <w:rsid w:val="008A2DE8"/>
    <w:rsid w:val="008A4E79"/>
    <w:rsid w:val="008A59ED"/>
    <w:rsid w:val="008B0367"/>
    <w:rsid w:val="008B091B"/>
    <w:rsid w:val="008B0B71"/>
    <w:rsid w:val="008B1599"/>
    <w:rsid w:val="008B15D1"/>
    <w:rsid w:val="008B3F40"/>
    <w:rsid w:val="008B5BFD"/>
    <w:rsid w:val="008B6B96"/>
    <w:rsid w:val="008C0B42"/>
    <w:rsid w:val="008C221E"/>
    <w:rsid w:val="008C22EC"/>
    <w:rsid w:val="008C36BD"/>
    <w:rsid w:val="008C4071"/>
    <w:rsid w:val="008C4773"/>
    <w:rsid w:val="008C5CAC"/>
    <w:rsid w:val="008C5CBB"/>
    <w:rsid w:val="008C5E51"/>
    <w:rsid w:val="008C6FF0"/>
    <w:rsid w:val="008D0470"/>
    <w:rsid w:val="008D1094"/>
    <w:rsid w:val="008D133F"/>
    <w:rsid w:val="008D1F3E"/>
    <w:rsid w:val="008D3C68"/>
    <w:rsid w:val="008D5AD4"/>
    <w:rsid w:val="008D6F4F"/>
    <w:rsid w:val="008D6FFA"/>
    <w:rsid w:val="008D72E4"/>
    <w:rsid w:val="008E0286"/>
    <w:rsid w:val="008F3500"/>
    <w:rsid w:val="008F4967"/>
    <w:rsid w:val="008F4FD8"/>
    <w:rsid w:val="00901B6D"/>
    <w:rsid w:val="009036E6"/>
    <w:rsid w:val="00905EF8"/>
    <w:rsid w:val="00906381"/>
    <w:rsid w:val="00911F3A"/>
    <w:rsid w:val="009149CB"/>
    <w:rsid w:val="0091608B"/>
    <w:rsid w:val="00916336"/>
    <w:rsid w:val="00920F7A"/>
    <w:rsid w:val="00921C6F"/>
    <w:rsid w:val="00922AAD"/>
    <w:rsid w:val="00922DC9"/>
    <w:rsid w:val="0092416B"/>
    <w:rsid w:val="009244E3"/>
    <w:rsid w:val="00925B3D"/>
    <w:rsid w:val="00926020"/>
    <w:rsid w:val="009277DE"/>
    <w:rsid w:val="00927C36"/>
    <w:rsid w:val="00930BA1"/>
    <w:rsid w:val="009314EF"/>
    <w:rsid w:val="00931977"/>
    <w:rsid w:val="009329FE"/>
    <w:rsid w:val="00933B89"/>
    <w:rsid w:val="00933E76"/>
    <w:rsid w:val="009345F0"/>
    <w:rsid w:val="00934D25"/>
    <w:rsid w:val="009357CE"/>
    <w:rsid w:val="0093629F"/>
    <w:rsid w:val="00937685"/>
    <w:rsid w:val="00940DCC"/>
    <w:rsid w:val="0094149C"/>
    <w:rsid w:val="00941822"/>
    <w:rsid w:val="0094447A"/>
    <w:rsid w:val="00947531"/>
    <w:rsid w:val="00947841"/>
    <w:rsid w:val="00947E00"/>
    <w:rsid w:val="009506E9"/>
    <w:rsid w:val="00950AF6"/>
    <w:rsid w:val="00952715"/>
    <w:rsid w:val="0095426C"/>
    <w:rsid w:val="0095555B"/>
    <w:rsid w:val="00957F03"/>
    <w:rsid w:val="00962EEB"/>
    <w:rsid w:val="009632DF"/>
    <w:rsid w:val="00963BEB"/>
    <w:rsid w:val="00963DAE"/>
    <w:rsid w:val="00964AAB"/>
    <w:rsid w:val="00966319"/>
    <w:rsid w:val="0097140A"/>
    <w:rsid w:val="009718B6"/>
    <w:rsid w:val="00971E46"/>
    <w:rsid w:val="00973272"/>
    <w:rsid w:val="00973E23"/>
    <w:rsid w:val="00974407"/>
    <w:rsid w:val="00974490"/>
    <w:rsid w:val="00977E7B"/>
    <w:rsid w:val="00983B6D"/>
    <w:rsid w:val="00983F61"/>
    <w:rsid w:val="00984401"/>
    <w:rsid w:val="009844A6"/>
    <w:rsid w:val="009859D5"/>
    <w:rsid w:val="00986F04"/>
    <w:rsid w:val="00987D0D"/>
    <w:rsid w:val="00991FC8"/>
    <w:rsid w:val="009923F4"/>
    <w:rsid w:val="009954B3"/>
    <w:rsid w:val="00996E11"/>
    <w:rsid w:val="00997E9E"/>
    <w:rsid w:val="009A08E7"/>
    <w:rsid w:val="009A3696"/>
    <w:rsid w:val="009A3C11"/>
    <w:rsid w:val="009A79DF"/>
    <w:rsid w:val="009A7BA7"/>
    <w:rsid w:val="009A7C35"/>
    <w:rsid w:val="009B0E34"/>
    <w:rsid w:val="009B0F40"/>
    <w:rsid w:val="009B1819"/>
    <w:rsid w:val="009B1BA2"/>
    <w:rsid w:val="009B1EED"/>
    <w:rsid w:val="009B3CA5"/>
    <w:rsid w:val="009B3FDD"/>
    <w:rsid w:val="009B460C"/>
    <w:rsid w:val="009B61F4"/>
    <w:rsid w:val="009B6606"/>
    <w:rsid w:val="009C0F14"/>
    <w:rsid w:val="009C0F4F"/>
    <w:rsid w:val="009C37E7"/>
    <w:rsid w:val="009C394B"/>
    <w:rsid w:val="009C3EB9"/>
    <w:rsid w:val="009C45CF"/>
    <w:rsid w:val="009C71BA"/>
    <w:rsid w:val="009C7F1D"/>
    <w:rsid w:val="009D023D"/>
    <w:rsid w:val="009D12CD"/>
    <w:rsid w:val="009D1621"/>
    <w:rsid w:val="009D253B"/>
    <w:rsid w:val="009D372F"/>
    <w:rsid w:val="009D3911"/>
    <w:rsid w:val="009D5E57"/>
    <w:rsid w:val="009D6AA6"/>
    <w:rsid w:val="009E00C8"/>
    <w:rsid w:val="009E1351"/>
    <w:rsid w:val="009E16A3"/>
    <w:rsid w:val="009E1F6D"/>
    <w:rsid w:val="009E335C"/>
    <w:rsid w:val="009E345A"/>
    <w:rsid w:val="009E51DB"/>
    <w:rsid w:val="009E638E"/>
    <w:rsid w:val="009E730F"/>
    <w:rsid w:val="009F1375"/>
    <w:rsid w:val="009F15B9"/>
    <w:rsid w:val="009F2B27"/>
    <w:rsid w:val="009F39D4"/>
    <w:rsid w:val="009F42E2"/>
    <w:rsid w:val="009F48B6"/>
    <w:rsid w:val="009F5F0B"/>
    <w:rsid w:val="00A0005F"/>
    <w:rsid w:val="00A00811"/>
    <w:rsid w:val="00A01081"/>
    <w:rsid w:val="00A01B0A"/>
    <w:rsid w:val="00A0621B"/>
    <w:rsid w:val="00A079B0"/>
    <w:rsid w:val="00A110E2"/>
    <w:rsid w:val="00A11285"/>
    <w:rsid w:val="00A11884"/>
    <w:rsid w:val="00A11D67"/>
    <w:rsid w:val="00A12E6B"/>
    <w:rsid w:val="00A15B51"/>
    <w:rsid w:val="00A16C0B"/>
    <w:rsid w:val="00A21DAB"/>
    <w:rsid w:val="00A23005"/>
    <w:rsid w:val="00A271D3"/>
    <w:rsid w:val="00A307DC"/>
    <w:rsid w:val="00A3120C"/>
    <w:rsid w:val="00A319D7"/>
    <w:rsid w:val="00A32427"/>
    <w:rsid w:val="00A336F1"/>
    <w:rsid w:val="00A35979"/>
    <w:rsid w:val="00A36608"/>
    <w:rsid w:val="00A3768A"/>
    <w:rsid w:val="00A37AC2"/>
    <w:rsid w:val="00A37CE2"/>
    <w:rsid w:val="00A4142B"/>
    <w:rsid w:val="00A426D9"/>
    <w:rsid w:val="00A42B1B"/>
    <w:rsid w:val="00A43A9A"/>
    <w:rsid w:val="00A43CB2"/>
    <w:rsid w:val="00A43ED4"/>
    <w:rsid w:val="00A44B8D"/>
    <w:rsid w:val="00A44C76"/>
    <w:rsid w:val="00A4510A"/>
    <w:rsid w:val="00A45A46"/>
    <w:rsid w:val="00A45FE2"/>
    <w:rsid w:val="00A46B98"/>
    <w:rsid w:val="00A47CF0"/>
    <w:rsid w:val="00A47D13"/>
    <w:rsid w:val="00A504C6"/>
    <w:rsid w:val="00A50EB5"/>
    <w:rsid w:val="00A5216B"/>
    <w:rsid w:val="00A52424"/>
    <w:rsid w:val="00A5361B"/>
    <w:rsid w:val="00A54256"/>
    <w:rsid w:val="00A55B52"/>
    <w:rsid w:val="00A56036"/>
    <w:rsid w:val="00A56841"/>
    <w:rsid w:val="00A606B2"/>
    <w:rsid w:val="00A61308"/>
    <w:rsid w:val="00A64076"/>
    <w:rsid w:val="00A64237"/>
    <w:rsid w:val="00A65192"/>
    <w:rsid w:val="00A675FE"/>
    <w:rsid w:val="00A717EA"/>
    <w:rsid w:val="00A7259B"/>
    <w:rsid w:val="00A73236"/>
    <w:rsid w:val="00A77D6A"/>
    <w:rsid w:val="00A8105F"/>
    <w:rsid w:val="00A815FF"/>
    <w:rsid w:val="00A829EC"/>
    <w:rsid w:val="00A84E49"/>
    <w:rsid w:val="00A84EC4"/>
    <w:rsid w:val="00A87AB2"/>
    <w:rsid w:val="00A90B49"/>
    <w:rsid w:val="00A91140"/>
    <w:rsid w:val="00A93530"/>
    <w:rsid w:val="00A937BE"/>
    <w:rsid w:val="00A95DB7"/>
    <w:rsid w:val="00A96380"/>
    <w:rsid w:val="00A96792"/>
    <w:rsid w:val="00A976A0"/>
    <w:rsid w:val="00A97C13"/>
    <w:rsid w:val="00AA0372"/>
    <w:rsid w:val="00AA0424"/>
    <w:rsid w:val="00AA228A"/>
    <w:rsid w:val="00AA37D5"/>
    <w:rsid w:val="00AA7517"/>
    <w:rsid w:val="00AB043E"/>
    <w:rsid w:val="00AB055B"/>
    <w:rsid w:val="00AB41D5"/>
    <w:rsid w:val="00AB6775"/>
    <w:rsid w:val="00AB6D17"/>
    <w:rsid w:val="00AB7B8B"/>
    <w:rsid w:val="00AC0ED9"/>
    <w:rsid w:val="00AC1745"/>
    <w:rsid w:val="00AC4332"/>
    <w:rsid w:val="00AC4BEC"/>
    <w:rsid w:val="00AC4F78"/>
    <w:rsid w:val="00AC534E"/>
    <w:rsid w:val="00AC76AD"/>
    <w:rsid w:val="00AC7D1A"/>
    <w:rsid w:val="00AD1714"/>
    <w:rsid w:val="00AD380C"/>
    <w:rsid w:val="00AD4C09"/>
    <w:rsid w:val="00AD5F61"/>
    <w:rsid w:val="00AD620D"/>
    <w:rsid w:val="00AD6B4A"/>
    <w:rsid w:val="00AE0070"/>
    <w:rsid w:val="00AE17DB"/>
    <w:rsid w:val="00AE1D94"/>
    <w:rsid w:val="00AE4774"/>
    <w:rsid w:val="00AE5DC0"/>
    <w:rsid w:val="00AE64B3"/>
    <w:rsid w:val="00AE6D3A"/>
    <w:rsid w:val="00AE6FA5"/>
    <w:rsid w:val="00AE760B"/>
    <w:rsid w:val="00AF17F0"/>
    <w:rsid w:val="00AF1EED"/>
    <w:rsid w:val="00AF25C7"/>
    <w:rsid w:val="00AF3B15"/>
    <w:rsid w:val="00AF3E79"/>
    <w:rsid w:val="00AF4A66"/>
    <w:rsid w:val="00AF691A"/>
    <w:rsid w:val="00B001CC"/>
    <w:rsid w:val="00B00ADF"/>
    <w:rsid w:val="00B00E04"/>
    <w:rsid w:val="00B062C4"/>
    <w:rsid w:val="00B06580"/>
    <w:rsid w:val="00B10B9D"/>
    <w:rsid w:val="00B117F5"/>
    <w:rsid w:val="00B1387B"/>
    <w:rsid w:val="00B13FC9"/>
    <w:rsid w:val="00B167CC"/>
    <w:rsid w:val="00B171F6"/>
    <w:rsid w:val="00B201AF"/>
    <w:rsid w:val="00B20256"/>
    <w:rsid w:val="00B223C5"/>
    <w:rsid w:val="00B237DD"/>
    <w:rsid w:val="00B23A91"/>
    <w:rsid w:val="00B23B04"/>
    <w:rsid w:val="00B24FE1"/>
    <w:rsid w:val="00B255C2"/>
    <w:rsid w:val="00B30F36"/>
    <w:rsid w:val="00B3169E"/>
    <w:rsid w:val="00B323B6"/>
    <w:rsid w:val="00B3246A"/>
    <w:rsid w:val="00B33783"/>
    <w:rsid w:val="00B3392D"/>
    <w:rsid w:val="00B34D87"/>
    <w:rsid w:val="00B40E34"/>
    <w:rsid w:val="00B43865"/>
    <w:rsid w:val="00B46D54"/>
    <w:rsid w:val="00B4760B"/>
    <w:rsid w:val="00B509B6"/>
    <w:rsid w:val="00B50BB6"/>
    <w:rsid w:val="00B50FA6"/>
    <w:rsid w:val="00B53688"/>
    <w:rsid w:val="00B54F6F"/>
    <w:rsid w:val="00B5569B"/>
    <w:rsid w:val="00B568BB"/>
    <w:rsid w:val="00B57638"/>
    <w:rsid w:val="00B608F3"/>
    <w:rsid w:val="00B618AB"/>
    <w:rsid w:val="00B647BD"/>
    <w:rsid w:val="00B65EE2"/>
    <w:rsid w:val="00B67EE0"/>
    <w:rsid w:val="00B7065E"/>
    <w:rsid w:val="00B74650"/>
    <w:rsid w:val="00B758E1"/>
    <w:rsid w:val="00B811A8"/>
    <w:rsid w:val="00B83141"/>
    <w:rsid w:val="00B83E82"/>
    <w:rsid w:val="00B84AAD"/>
    <w:rsid w:val="00B86A1C"/>
    <w:rsid w:val="00B87511"/>
    <w:rsid w:val="00B90465"/>
    <w:rsid w:val="00B9112E"/>
    <w:rsid w:val="00B9148E"/>
    <w:rsid w:val="00B92B65"/>
    <w:rsid w:val="00B9341F"/>
    <w:rsid w:val="00B938EC"/>
    <w:rsid w:val="00B94684"/>
    <w:rsid w:val="00B954F7"/>
    <w:rsid w:val="00BA0486"/>
    <w:rsid w:val="00BA1508"/>
    <w:rsid w:val="00BA274D"/>
    <w:rsid w:val="00BB1017"/>
    <w:rsid w:val="00BB505B"/>
    <w:rsid w:val="00BB75E1"/>
    <w:rsid w:val="00BB7BD6"/>
    <w:rsid w:val="00BC4575"/>
    <w:rsid w:val="00BC4645"/>
    <w:rsid w:val="00BC587C"/>
    <w:rsid w:val="00BC5F49"/>
    <w:rsid w:val="00BC66CD"/>
    <w:rsid w:val="00BC7588"/>
    <w:rsid w:val="00BD0738"/>
    <w:rsid w:val="00BD090B"/>
    <w:rsid w:val="00BD1373"/>
    <w:rsid w:val="00BD358A"/>
    <w:rsid w:val="00BD3C76"/>
    <w:rsid w:val="00BD3F3B"/>
    <w:rsid w:val="00BD4328"/>
    <w:rsid w:val="00BD56E6"/>
    <w:rsid w:val="00BD6C4C"/>
    <w:rsid w:val="00BD7175"/>
    <w:rsid w:val="00BD719D"/>
    <w:rsid w:val="00BD7937"/>
    <w:rsid w:val="00BE0121"/>
    <w:rsid w:val="00BE02FE"/>
    <w:rsid w:val="00BE09A2"/>
    <w:rsid w:val="00BE0AC0"/>
    <w:rsid w:val="00BE268D"/>
    <w:rsid w:val="00BE3C65"/>
    <w:rsid w:val="00BE5542"/>
    <w:rsid w:val="00BE5A62"/>
    <w:rsid w:val="00BE65F1"/>
    <w:rsid w:val="00BE772F"/>
    <w:rsid w:val="00BF029F"/>
    <w:rsid w:val="00BF1755"/>
    <w:rsid w:val="00BF2EFE"/>
    <w:rsid w:val="00BF5E3D"/>
    <w:rsid w:val="00BF7A8E"/>
    <w:rsid w:val="00BF7FD0"/>
    <w:rsid w:val="00C03618"/>
    <w:rsid w:val="00C0394B"/>
    <w:rsid w:val="00C04CA3"/>
    <w:rsid w:val="00C055F7"/>
    <w:rsid w:val="00C06AE4"/>
    <w:rsid w:val="00C1099F"/>
    <w:rsid w:val="00C1277C"/>
    <w:rsid w:val="00C1378F"/>
    <w:rsid w:val="00C13F9F"/>
    <w:rsid w:val="00C14AA7"/>
    <w:rsid w:val="00C15925"/>
    <w:rsid w:val="00C16221"/>
    <w:rsid w:val="00C173F3"/>
    <w:rsid w:val="00C17AE6"/>
    <w:rsid w:val="00C20666"/>
    <w:rsid w:val="00C223B2"/>
    <w:rsid w:val="00C27F68"/>
    <w:rsid w:val="00C30AF0"/>
    <w:rsid w:val="00C310D7"/>
    <w:rsid w:val="00C32229"/>
    <w:rsid w:val="00C32359"/>
    <w:rsid w:val="00C33067"/>
    <w:rsid w:val="00C33776"/>
    <w:rsid w:val="00C34319"/>
    <w:rsid w:val="00C34F6C"/>
    <w:rsid w:val="00C354D6"/>
    <w:rsid w:val="00C35EAF"/>
    <w:rsid w:val="00C3760A"/>
    <w:rsid w:val="00C3775D"/>
    <w:rsid w:val="00C403AA"/>
    <w:rsid w:val="00C40B85"/>
    <w:rsid w:val="00C41B76"/>
    <w:rsid w:val="00C44120"/>
    <w:rsid w:val="00C4471E"/>
    <w:rsid w:val="00C46667"/>
    <w:rsid w:val="00C46F13"/>
    <w:rsid w:val="00C503C5"/>
    <w:rsid w:val="00C55799"/>
    <w:rsid w:val="00C60B6F"/>
    <w:rsid w:val="00C60D50"/>
    <w:rsid w:val="00C61928"/>
    <w:rsid w:val="00C632F8"/>
    <w:rsid w:val="00C64645"/>
    <w:rsid w:val="00C649C3"/>
    <w:rsid w:val="00C679D1"/>
    <w:rsid w:val="00C716D7"/>
    <w:rsid w:val="00C73083"/>
    <w:rsid w:val="00C7696C"/>
    <w:rsid w:val="00C80820"/>
    <w:rsid w:val="00C80F38"/>
    <w:rsid w:val="00C817F6"/>
    <w:rsid w:val="00C82027"/>
    <w:rsid w:val="00C8235B"/>
    <w:rsid w:val="00C84057"/>
    <w:rsid w:val="00C846C2"/>
    <w:rsid w:val="00C86456"/>
    <w:rsid w:val="00C87796"/>
    <w:rsid w:val="00C902E0"/>
    <w:rsid w:val="00C90D9F"/>
    <w:rsid w:val="00C910EB"/>
    <w:rsid w:val="00C91BBC"/>
    <w:rsid w:val="00C93B37"/>
    <w:rsid w:val="00C93C07"/>
    <w:rsid w:val="00C95123"/>
    <w:rsid w:val="00C9540E"/>
    <w:rsid w:val="00C9712D"/>
    <w:rsid w:val="00C971D0"/>
    <w:rsid w:val="00C978AB"/>
    <w:rsid w:val="00CA1E9A"/>
    <w:rsid w:val="00CA28EB"/>
    <w:rsid w:val="00CA6A04"/>
    <w:rsid w:val="00CA6B00"/>
    <w:rsid w:val="00CB1B4C"/>
    <w:rsid w:val="00CB2045"/>
    <w:rsid w:val="00CB283A"/>
    <w:rsid w:val="00CB2EC9"/>
    <w:rsid w:val="00CB3E14"/>
    <w:rsid w:val="00CB5C1A"/>
    <w:rsid w:val="00CB6DAB"/>
    <w:rsid w:val="00CB77BA"/>
    <w:rsid w:val="00CB7C80"/>
    <w:rsid w:val="00CC0625"/>
    <w:rsid w:val="00CC06C2"/>
    <w:rsid w:val="00CC1ACB"/>
    <w:rsid w:val="00CC5C2A"/>
    <w:rsid w:val="00CD00F2"/>
    <w:rsid w:val="00CD1BD4"/>
    <w:rsid w:val="00CD3AF9"/>
    <w:rsid w:val="00CD5DCD"/>
    <w:rsid w:val="00CD610E"/>
    <w:rsid w:val="00CE1227"/>
    <w:rsid w:val="00CE22B8"/>
    <w:rsid w:val="00CE37E9"/>
    <w:rsid w:val="00CE40B9"/>
    <w:rsid w:val="00CE4110"/>
    <w:rsid w:val="00CE63B8"/>
    <w:rsid w:val="00CE6D73"/>
    <w:rsid w:val="00CF03FE"/>
    <w:rsid w:val="00CF11F6"/>
    <w:rsid w:val="00CF162F"/>
    <w:rsid w:val="00CF1971"/>
    <w:rsid w:val="00CF2123"/>
    <w:rsid w:val="00CF58FD"/>
    <w:rsid w:val="00CF6C31"/>
    <w:rsid w:val="00D019D3"/>
    <w:rsid w:val="00D05A79"/>
    <w:rsid w:val="00D06311"/>
    <w:rsid w:val="00D101AE"/>
    <w:rsid w:val="00D10B1C"/>
    <w:rsid w:val="00D11E57"/>
    <w:rsid w:val="00D13188"/>
    <w:rsid w:val="00D15B1D"/>
    <w:rsid w:val="00D15EA6"/>
    <w:rsid w:val="00D17486"/>
    <w:rsid w:val="00D22A49"/>
    <w:rsid w:val="00D254DF"/>
    <w:rsid w:val="00D26D39"/>
    <w:rsid w:val="00D27874"/>
    <w:rsid w:val="00D31D2E"/>
    <w:rsid w:val="00D32C78"/>
    <w:rsid w:val="00D335FF"/>
    <w:rsid w:val="00D33A7B"/>
    <w:rsid w:val="00D33B35"/>
    <w:rsid w:val="00D33DF9"/>
    <w:rsid w:val="00D352F2"/>
    <w:rsid w:val="00D35F14"/>
    <w:rsid w:val="00D36350"/>
    <w:rsid w:val="00D36975"/>
    <w:rsid w:val="00D4109A"/>
    <w:rsid w:val="00D42612"/>
    <w:rsid w:val="00D50CA2"/>
    <w:rsid w:val="00D51AF4"/>
    <w:rsid w:val="00D52908"/>
    <w:rsid w:val="00D52D39"/>
    <w:rsid w:val="00D5459D"/>
    <w:rsid w:val="00D54A84"/>
    <w:rsid w:val="00D54D8B"/>
    <w:rsid w:val="00D552A5"/>
    <w:rsid w:val="00D5755E"/>
    <w:rsid w:val="00D61992"/>
    <w:rsid w:val="00D63BD8"/>
    <w:rsid w:val="00D6454B"/>
    <w:rsid w:val="00D65D10"/>
    <w:rsid w:val="00D666D9"/>
    <w:rsid w:val="00D67F27"/>
    <w:rsid w:val="00D71A55"/>
    <w:rsid w:val="00D736DC"/>
    <w:rsid w:val="00D73850"/>
    <w:rsid w:val="00D76423"/>
    <w:rsid w:val="00D77EF8"/>
    <w:rsid w:val="00D805FD"/>
    <w:rsid w:val="00D817DC"/>
    <w:rsid w:val="00D877CB"/>
    <w:rsid w:val="00D87B93"/>
    <w:rsid w:val="00D904A7"/>
    <w:rsid w:val="00D90A49"/>
    <w:rsid w:val="00D90C1E"/>
    <w:rsid w:val="00D93128"/>
    <w:rsid w:val="00D93A8D"/>
    <w:rsid w:val="00D94D7C"/>
    <w:rsid w:val="00D964F7"/>
    <w:rsid w:val="00D97B0A"/>
    <w:rsid w:val="00DA330E"/>
    <w:rsid w:val="00DA5C04"/>
    <w:rsid w:val="00DA68FE"/>
    <w:rsid w:val="00DB1128"/>
    <w:rsid w:val="00DB3A28"/>
    <w:rsid w:val="00DB3B64"/>
    <w:rsid w:val="00DB4BEB"/>
    <w:rsid w:val="00DB544F"/>
    <w:rsid w:val="00DC042C"/>
    <w:rsid w:val="00DC09DF"/>
    <w:rsid w:val="00DC3B38"/>
    <w:rsid w:val="00DC6725"/>
    <w:rsid w:val="00DC7751"/>
    <w:rsid w:val="00DC78D0"/>
    <w:rsid w:val="00DC7F8B"/>
    <w:rsid w:val="00DD00BD"/>
    <w:rsid w:val="00DD0266"/>
    <w:rsid w:val="00DD1D23"/>
    <w:rsid w:val="00DD4CA3"/>
    <w:rsid w:val="00DD6662"/>
    <w:rsid w:val="00DE15D8"/>
    <w:rsid w:val="00DE72B0"/>
    <w:rsid w:val="00DE738C"/>
    <w:rsid w:val="00DF0235"/>
    <w:rsid w:val="00DF45AB"/>
    <w:rsid w:val="00DF7B62"/>
    <w:rsid w:val="00DF7BCD"/>
    <w:rsid w:val="00E0084A"/>
    <w:rsid w:val="00E04576"/>
    <w:rsid w:val="00E0574D"/>
    <w:rsid w:val="00E06391"/>
    <w:rsid w:val="00E06A5F"/>
    <w:rsid w:val="00E06BEE"/>
    <w:rsid w:val="00E11CD0"/>
    <w:rsid w:val="00E11F32"/>
    <w:rsid w:val="00E147C0"/>
    <w:rsid w:val="00E14FC2"/>
    <w:rsid w:val="00E154BD"/>
    <w:rsid w:val="00E21820"/>
    <w:rsid w:val="00E23D7E"/>
    <w:rsid w:val="00E240D8"/>
    <w:rsid w:val="00E2652E"/>
    <w:rsid w:val="00E26FD2"/>
    <w:rsid w:val="00E27756"/>
    <w:rsid w:val="00E30A9F"/>
    <w:rsid w:val="00E335B1"/>
    <w:rsid w:val="00E33720"/>
    <w:rsid w:val="00E33E8A"/>
    <w:rsid w:val="00E34E9D"/>
    <w:rsid w:val="00E36D48"/>
    <w:rsid w:val="00E37892"/>
    <w:rsid w:val="00E40510"/>
    <w:rsid w:val="00E41D58"/>
    <w:rsid w:val="00E431E1"/>
    <w:rsid w:val="00E44202"/>
    <w:rsid w:val="00E447AE"/>
    <w:rsid w:val="00E45611"/>
    <w:rsid w:val="00E45FFD"/>
    <w:rsid w:val="00E46835"/>
    <w:rsid w:val="00E51C11"/>
    <w:rsid w:val="00E54995"/>
    <w:rsid w:val="00E556D0"/>
    <w:rsid w:val="00E562AB"/>
    <w:rsid w:val="00E57544"/>
    <w:rsid w:val="00E578C2"/>
    <w:rsid w:val="00E6015E"/>
    <w:rsid w:val="00E62668"/>
    <w:rsid w:val="00E62DAA"/>
    <w:rsid w:val="00E63D2A"/>
    <w:rsid w:val="00E6470D"/>
    <w:rsid w:val="00E64923"/>
    <w:rsid w:val="00E670C7"/>
    <w:rsid w:val="00E67684"/>
    <w:rsid w:val="00E7084E"/>
    <w:rsid w:val="00E760C3"/>
    <w:rsid w:val="00E77796"/>
    <w:rsid w:val="00E81204"/>
    <w:rsid w:val="00E81808"/>
    <w:rsid w:val="00E8194F"/>
    <w:rsid w:val="00E81B80"/>
    <w:rsid w:val="00E82E0E"/>
    <w:rsid w:val="00E8676C"/>
    <w:rsid w:val="00E900BE"/>
    <w:rsid w:val="00E9043B"/>
    <w:rsid w:val="00E90E0B"/>
    <w:rsid w:val="00E91E19"/>
    <w:rsid w:val="00E92B72"/>
    <w:rsid w:val="00E94449"/>
    <w:rsid w:val="00E94FDE"/>
    <w:rsid w:val="00E966B3"/>
    <w:rsid w:val="00EA152D"/>
    <w:rsid w:val="00EA3355"/>
    <w:rsid w:val="00EA5266"/>
    <w:rsid w:val="00EA5486"/>
    <w:rsid w:val="00EA5F20"/>
    <w:rsid w:val="00EA63C4"/>
    <w:rsid w:val="00EA76BC"/>
    <w:rsid w:val="00EB03CC"/>
    <w:rsid w:val="00EB0D43"/>
    <w:rsid w:val="00EB0D8F"/>
    <w:rsid w:val="00EB16A0"/>
    <w:rsid w:val="00EB205F"/>
    <w:rsid w:val="00EB219E"/>
    <w:rsid w:val="00EB3881"/>
    <w:rsid w:val="00EB6E01"/>
    <w:rsid w:val="00EB6F9E"/>
    <w:rsid w:val="00EB75A1"/>
    <w:rsid w:val="00EC3746"/>
    <w:rsid w:val="00EC4273"/>
    <w:rsid w:val="00EC594B"/>
    <w:rsid w:val="00EC6277"/>
    <w:rsid w:val="00EC65EA"/>
    <w:rsid w:val="00EC72AE"/>
    <w:rsid w:val="00EC7AD1"/>
    <w:rsid w:val="00EC7AF1"/>
    <w:rsid w:val="00ED595F"/>
    <w:rsid w:val="00ED5B21"/>
    <w:rsid w:val="00EE072F"/>
    <w:rsid w:val="00EE0A61"/>
    <w:rsid w:val="00EE17FA"/>
    <w:rsid w:val="00EE1B5A"/>
    <w:rsid w:val="00EE323C"/>
    <w:rsid w:val="00EE33BD"/>
    <w:rsid w:val="00EE44C0"/>
    <w:rsid w:val="00EE4F1D"/>
    <w:rsid w:val="00EE765A"/>
    <w:rsid w:val="00EE7AC1"/>
    <w:rsid w:val="00EE7EE2"/>
    <w:rsid w:val="00EF26AC"/>
    <w:rsid w:val="00EF2850"/>
    <w:rsid w:val="00EF2853"/>
    <w:rsid w:val="00EF3335"/>
    <w:rsid w:val="00EF423E"/>
    <w:rsid w:val="00EF47A8"/>
    <w:rsid w:val="00EF50FD"/>
    <w:rsid w:val="00EF5C2E"/>
    <w:rsid w:val="00EF5F7C"/>
    <w:rsid w:val="00EF78DE"/>
    <w:rsid w:val="00F0131E"/>
    <w:rsid w:val="00F02C95"/>
    <w:rsid w:val="00F0442F"/>
    <w:rsid w:val="00F05F69"/>
    <w:rsid w:val="00F07FEA"/>
    <w:rsid w:val="00F101FB"/>
    <w:rsid w:val="00F110AD"/>
    <w:rsid w:val="00F115AF"/>
    <w:rsid w:val="00F123B6"/>
    <w:rsid w:val="00F12C47"/>
    <w:rsid w:val="00F13B58"/>
    <w:rsid w:val="00F15DA7"/>
    <w:rsid w:val="00F1610B"/>
    <w:rsid w:val="00F165B8"/>
    <w:rsid w:val="00F17FA6"/>
    <w:rsid w:val="00F203CA"/>
    <w:rsid w:val="00F20CF4"/>
    <w:rsid w:val="00F21849"/>
    <w:rsid w:val="00F24FEE"/>
    <w:rsid w:val="00F32AAE"/>
    <w:rsid w:val="00F33A21"/>
    <w:rsid w:val="00F35431"/>
    <w:rsid w:val="00F35A5E"/>
    <w:rsid w:val="00F35EB6"/>
    <w:rsid w:val="00F402CA"/>
    <w:rsid w:val="00F40683"/>
    <w:rsid w:val="00F43A6C"/>
    <w:rsid w:val="00F45E86"/>
    <w:rsid w:val="00F47D08"/>
    <w:rsid w:val="00F50AD9"/>
    <w:rsid w:val="00F50B80"/>
    <w:rsid w:val="00F51584"/>
    <w:rsid w:val="00F5349E"/>
    <w:rsid w:val="00F53650"/>
    <w:rsid w:val="00F55112"/>
    <w:rsid w:val="00F55DD2"/>
    <w:rsid w:val="00F61524"/>
    <w:rsid w:val="00F61A46"/>
    <w:rsid w:val="00F62ECF"/>
    <w:rsid w:val="00F656EE"/>
    <w:rsid w:val="00F666A9"/>
    <w:rsid w:val="00F66B9B"/>
    <w:rsid w:val="00F672B6"/>
    <w:rsid w:val="00F702AE"/>
    <w:rsid w:val="00F72645"/>
    <w:rsid w:val="00F747E7"/>
    <w:rsid w:val="00F75485"/>
    <w:rsid w:val="00F77C20"/>
    <w:rsid w:val="00F8078B"/>
    <w:rsid w:val="00F8090B"/>
    <w:rsid w:val="00F809F2"/>
    <w:rsid w:val="00F81736"/>
    <w:rsid w:val="00F83B97"/>
    <w:rsid w:val="00F8485B"/>
    <w:rsid w:val="00FA0752"/>
    <w:rsid w:val="00FA1B6A"/>
    <w:rsid w:val="00FA3EFF"/>
    <w:rsid w:val="00FA4342"/>
    <w:rsid w:val="00FA46AE"/>
    <w:rsid w:val="00FA73F6"/>
    <w:rsid w:val="00FA7BA9"/>
    <w:rsid w:val="00FB03DF"/>
    <w:rsid w:val="00FB0AC1"/>
    <w:rsid w:val="00FB28F0"/>
    <w:rsid w:val="00FB5E0E"/>
    <w:rsid w:val="00FB71EE"/>
    <w:rsid w:val="00FC00EC"/>
    <w:rsid w:val="00FC11DC"/>
    <w:rsid w:val="00FC36C3"/>
    <w:rsid w:val="00FC4888"/>
    <w:rsid w:val="00FD0161"/>
    <w:rsid w:val="00FD148B"/>
    <w:rsid w:val="00FD5A8C"/>
    <w:rsid w:val="00FD63A2"/>
    <w:rsid w:val="00FD7E52"/>
    <w:rsid w:val="00FE4D8B"/>
    <w:rsid w:val="00FE52A5"/>
    <w:rsid w:val="00FE5D01"/>
    <w:rsid w:val="00FF09CE"/>
    <w:rsid w:val="00FF1CD3"/>
    <w:rsid w:val="00FF2465"/>
    <w:rsid w:val="00FF4E1C"/>
    <w:rsid w:val="00FF5B85"/>
    <w:rsid w:val="00FF6E5D"/>
    <w:rsid w:val="00FF7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05]"/>
    </o:shapedefaults>
    <o:shapelayout v:ext="edit">
      <o:idmap v:ext="edit" data="2"/>
      <o:rules v:ext="edit">
        <o:r id="V:Rule2" type="connector" idref="#_x0000_s2051"/>
      </o:rules>
    </o:shapelayout>
  </w:shapeDefaults>
  <w:decimalSymbol w:val="."/>
  <w:listSeparator w:val=","/>
  <w14:docId w14:val="35AE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A48"/>
    <w:rPr>
      <w:rFonts w:ascii="Times New Roman" w:eastAsia="Times New Roman" w:hAnsi="Times New Roman"/>
    </w:rPr>
  </w:style>
  <w:style w:type="paragraph" w:styleId="Heading1">
    <w:name w:val="heading 1"/>
    <w:basedOn w:val="Normal"/>
    <w:next w:val="Normal"/>
    <w:link w:val="Heading1Char"/>
    <w:qFormat/>
    <w:rsid w:val="000A54B7"/>
    <w:pPr>
      <w:keepNext/>
      <w:outlineLvl w:val="0"/>
    </w:pPr>
    <w:rPr>
      <w:b/>
      <w:sz w:val="24"/>
      <w:u w:val="single"/>
      <w:lang w:val="sl-SI"/>
    </w:rPr>
  </w:style>
  <w:style w:type="paragraph" w:styleId="Heading2">
    <w:name w:val="heading 2"/>
    <w:basedOn w:val="Normal"/>
    <w:next w:val="Normal"/>
    <w:link w:val="Heading2Char"/>
    <w:qFormat/>
    <w:rsid w:val="000A54B7"/>
    <w:pPr>
      <w:keepNext/>
      <w:outlineLvl w:val="1"/>
    </w:pPr>
    <w:rPr>
      <w:sz w:val="24"/>
      <w:lang w:val="hr-HR"/>
    </w:rPr>
  </w:style>
  <w:style w:type="paragraph" w:styleId="Heading3">
    <w:name w:val="heading 3"/>
    <w:aliases w:val=" Char"/>
    <w:basedOn w:val="Normal"/>
    <w:next w:val="Normal"/>
    <w:link w:val="Heading3Char"/>
    <w:qFormat/>
    <w:rsid w:val="000A54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A54B7"/>
    <w:pPr>
      <w:keepNext/>
      <w:ind w:firstLine="720"/>
      <w:outlineLvl w:val="3"/>
    </w:pPr>
    <w:rPr>
      <w:sz w:val="24"/>
      <w:lang w:val="sl-SI"/>
    </w:rPr>
  </w:style>
  <w:style w:type="paragraph" w:styleId="Heading5">
    <w:name w:val="heading 5"/>
    <w:basedOn w:val="Normal"/>
    <w:next w:val="Normal"/>
    <w:link w:val="Heading5Char"/>
    <w:qFormat/>
    <w:rsid w:val="000A54B7"/>
    <w:pPr>
      <w:spacing w:before="240" w:after="60"/>
      <w:outlineLvl w:val="4"/>
    </w:pPr>
    <w:rPr>
      <w:b/>
      <w:bCs/>
      <w:i/>
      <w:iCs/>
      <w:sz w:val="26"/>
      <w:szCs w:val="26"/>
    </w:rPr>
  </w:style>
  <w:style w:type="paragraph" w:styleId="Heading6">
    <w:name w:val="heading 6"/>
    <w:basedOn w:val="Normal"/>
    <w:next w:val="Normal"/>
    <w:link w:val="Heading6Char"/>
    <w:qFormat/>
    <w:rsid w:val="000A54B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B4B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A54B7"/>
    <w:pPr>
      <w:keepNext/>
      <w:outlineLvl w:val="7"/>
    </w:pPr>
    <w:rPr>
      <w:b/>
      <w:sz w:val="24"/>
      <w:lang w:val="hr-HR"/>
    </w:rPr>
  </w:style>
  <w:style w:type="paragraph" w:styleId="Heading9">
    <w:name w:val="heading 9"/>
    <w:basedOn w:val="Normal"/>
    <w:next w:val="Normal"/>
    <w:link w:val="Heading9Char"/>
    <w:qFormat/>
    <w:rsid w:val="000A54B7"/>
    <w:pPr>
      <w:keepNext/>
      <w:outlineLvl w:val="8"/>
    </w:pPr>
    <w:rPr>
      <w:b/>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54B7"/>
    <w:rPr>
      <w:rFonts w:ascii="Times New Roman" w:eastAsia="Times New Roman" w:hAnsi="Times New Roman" w:cs="Times New Roman"/>
      <w:b/>
      <w:sz w:val="24"/>
      <w:szCs w:val="20"/>
      <w:u w:val="single"/>
      <w:lang w:val="sl-SI"/>
    </w:rPr>
  </w:style>
  <w:style w:type="character" w:customStyle="1" w:styleId="Heading2Char">
    <w:name w:val="Heading 2 Char"/>
    <w:link w:val="Heading2"/>
    <w:rsid w:val="000A54B7"/>
    <w:rPr>
      <w:rFonts w:ascii="Times New Roman" w:eastAsia="Times New Roman" w:hAnsi="Times New Roman" w:cs="Times New Roman"/>
      <w:sz w:val="24"/>
      <w:szCs w:val="20"/>
      <w:lang w:val="hr-HR"/>
    </w:rPr>
  </w:style>
  <w:style w:type="character" w:customStyle="1" w:styleId="Heading3Char">
    <w:name w:val="Heading 3 Char"/>
    <w:aliases w:val=" Char Char"/>
    <w:link w:val="Heading3"/>
    <w:rsid w:val="000A54B7"/>
    <w:rPr>
      <w:rFonts w:ascii="Arial" w:eastAsia="Times New Roman" w:hAnsi="Arial" w:cs="Arial"/>
      <w:b/>
      <w:bCs/>
      <w:sz w:val="26"/>
      <w:szCs w:val="26"/>
    </w:rPr>
  </w:style>
  <w:style w:type="character" w:customStyle="1" w:styleId="Heading4Char">
    <w:name w:val="Heading 4 Char"/>
    <w:link w:val="Heading4"/>
    <w:rsid w:val="000A54B7"/>
    <w:rPr>
      <w:rFonts w:ascii="Times New Roman" w:eastAsia="Times New Roman" w:hAnsi="Times New Roman" w:cs="Times New Roman"/>
      <w:sz w:val="24"/>
      <w:szCs w:val="20"/>
      <w:lang w:val="sl-SI"/>
    </w:rPr>
  </w:style>
  <w:style w:type="character" w:customStyle="1" w:styleId="Heading5Char">
    <w:name w:val="Heading 5 Char"/>
    <w:link w:val="Heading5"/>
    <w:rsid w:val="000A54B7"/>
    <w:rPr>
      <w:rFonts w:ascii="Times New Roman" w:eastAsia="Times New Roman" w:hAnsi="Times New Roman" w:cs="Times New Roman"/>
      <w:b/>
      <w:bCs/>
      <w:i/>
      <w:iCs/>
      <w:sz w:val="26"/>
      <w:szCs w:val="26"/>
    </w:rPr>
  </w:style>
  <w:style w:type="character" w:customStyle="1" w:styleId="Heading6Char">
    <w:name w:val="Heading 6 Char"/>
    <w:link w:val="Heading6"/>
    <w:rsid w:val="000A54B7"/>
    <w:rPr>
      <w:rFonts w:ascii="Times New Roman" w:eastAsia="Times New Roman" w:hAnsi="Times New Roman" w:cs="Times New Roman"/>
      <w:b/>
      <w:bCs/>
    </w:rPr>
  </w:style>
  <w:style w:type="character" w:customStyle="1" w:styleId="Heading8Char">
    <w:name w:val="Heading 8 Char"/>
    <w:link w:val="Heading8"/>
    <w:rsid w:val="000A54B7"/>
    <w:rPr>
      <w:rFonts w:ascii="Times New Roman" w:eastAsia="Times New Roman" w:hAnsi="Times New Roman" w:cs="Times New Roman"/>
      <w:b/>
      <w:sz w:val="24"/>
      <w:szCs w:val="20"/>
      <w:lang w:val="hr-HR"/>
    </w:rPr>
  </w:style>
  <w:style w:type="character" w:customStyle="1" w:styleId="Heading9Char">
    <w:name w:val="Heading 9 Char"/>
    <w:link w:val="Heading9"/>
    <w:rsid w:val="000A54B7"/>
    <w:rPr>
      <w:rFonts w:ascii="Times New Roman" w:eastAsia="Times New Roman" w:hAnsi="Times New Roman" w:cs="Times New Roman"/>
      <w:b/>
      <w:sz w:val="20"/>
      <w:szCs w:val="20"/>
      <w:lang w:val="hr-HR"/>
    </w:rPr>
  </w:style>
  <w:style w:type="paragraph" w:styleId="BodyText">
    <w:name w:val="Body Text"/>
    <w:aliases w:val="Body Text Char Char Char,Body Text Char Char Char Char Char Char,Body Text Char Char Char Char Char,Body Text Char Char Char Char Char Char Char Char,Body Text Char Char Char Char Char Char Char Char Char Char, Char1,Char1"/>
    <w:basedOn w:val="Normal"/>
    <w:link w:val="BodyTextChar"/>
    <w:rsid w:val="000A54B7"/>
    <w:rPr>
      <w:rFonts w:ascii="CG Times" w:hAnsi="CG Times"/>
      <w:color w:val="000000"/>
      <w:sz w:val="24"/>
    </w:rPr>
  </w:style>
  <w:style w:type="character" w:customStyle="1" w:styleId="BodyTextChar">
    <w:name w:val="Body Text Char"/>
    <w:aliases w:val="Body Text Char Char Char Char,Body Text Char Char Char Char Char Char Char,Body Text Char Char Char Char Char Char1,Body Text Char Char Char Char Char Char Char Char Char1,Body Text Char Char Char Char Char Char Char Char Char Char Char1"/>
    <w:link w:val="BodyText"/>
    <w:rsid w:val="000A54B7"/>
    <w:rPr>
      <w:rFonts w:ascii="CG Times" w:eastAsia="Times New Roman" w:hAnsi="CG Times" w:cs="Times New Roman"/>
      <w:color w:val="000000"/>
      <w:sz w:val="24"/>
      <w:szCs w:val="20"/>
    </w:rPr>
  </w:style>
  <w:style w:type="paragraph" w:styleId="BodyText2">
    <w:name w:val="Body Text 2"/>
    <w:basedOn w:val="Normal"/>
    <w:link w:val="BodyText2Char"/>
    <w:rsid w:val="000A54B7"/>
    <w:pPr>
      <w:tabs>
        <w:tab w:val="left" w:pos="709"/>
      </w:tabs>
    </w:pPr>
    <w:rPr>
      <w:sz w:val="24"/>
      <w:lang w:val="hr-HR"/>
    </w:rPr>
  </w:style>
  <w:style w:type="character" w:customStyle="1" w:styleId="BodyText2Char">
    <w:name w:val="Body Text 2 Char"/>
    <w:link w:val="BodyText2"/>
    <w:rsid w:val="000A54B7"/>
    <w:rPr>
      <w:rFonts w:ascii="Times New Roman" w:eastAsia="Times New Roman" w:hAnsi="Times New Roman" w:cs="Times New Roman"/>
      <w:sz w:val="24"/>
      <w:szCs w:val="20"/>
      <w:lang w:val="hr-HR"/>
    </w:rPr>
  </w:style>
  <w:style w:type="paragraph" w:styleId="BodyTextIndent">
    <w:name w:val="Body Text Indent"/>
    <w:basedOn w:val="Normal"/>
    <w:link w:val="BodyTextIndentChar"/>
    <w:rsid w:val="000A54B7"/>
    <w:pPr>
      <w:ind w:firstLine="720"/>
    </w:pPr>
    <w:rPr>
      <w:sz w:val="24"/>
      <w:lang w:val="sl-SI"/>
    </w:rPr>
  </w:style>
  <w:style w:type="character" w:customStyle="1" w:styleId="BodyTextIndentChar">
    <w:name w:val="Body Text Indent Char"/>
    <w:link w:val="BodyTextIndent"/>
    <w:rsid w:val="000A54B7"/>
    <w:rPr>
      <w:rFonts w:ascii="Times New Roman" w:eastAsia="Times New Roman" w:hAnsi="Times New Roman" w:cs="Times New Roman"/>
      <w:sz w:val="24"/>
      <w:szCs w:val="20"/>
      <w:lang w:val="sl-SI"/>
    </w:rPr>
  </w:style>
  <w:style w:type="paragraph" w:styleId="Header">
    <w:name w:val="header"/>
    <w:aliases w:val=" Char Char Char"/>
    <w:basedOn w:val="Normal"/>
    <w:link w:val="HeaderChar"/>
    <w:uiPriority w:val="99"/>
    <w:rsid w:val="000A54B7"/>
    <w:pPr>
      <w:tabs>
        <w:tab w:val="center" w:pos="4320"/>
        <w:tab w:val="right" w:pos="8640"/>
      </w:tabs>
    </w:pPr>
  </w:style>
  <w:style w:type="character" w:customStyle="1" w:styleId="HeaderChar">
    <w:name w:val="Header Char"/>
    <w:aliases w:val=" Char Char Char Char"/>
    <w:link w:val="Header"/>
    <w:uiPriority w:val="99"/>
    <w:rsid w:val="000A54B7"/>
    <w:rPr>
      <w:rFonts w:ascii="Times New Roman" w:eastAsia="Times New Roman" w:hAnsi="Times New Roman" w:cs="Times New Roman"/>
      <w:sz w:val="20"/>
      <w:szCs w:val="20"/>
    </w:rPr>
  </w:style>
  <w:style w:type="paragraph" w:styleId="Footer">
    <w:name w:val="footer"/>
    <w:basedOn w:val="Normal"/>
    <w:link w:val="FooterChar"/>
    <w:uiPriority w:val="99"/>
    <w:rsid w:val="000A54B7"/>
    <w:pPr>
      <w:tabs>
        <w:tab w:val="center" w:pos="4320"/>
        <w:tab w:val="right" w:pos="8640"/>
      </w:tabs>
    </w:pPr>
  </w:style>
  <w:style w:type="character" w:customStyle="1" w:styleId="FooterChar">
    <w:name w:val="Footer Char"/>
    <w:link w:val="Footer"/>
    <w:uiPriority w:val="99"/>
    <w:rsid w:val="000A54B7"/>
    <w:rPr>
      <w:rFonts w:ascii="Times New Roman" w:eastAsia="Times New Roman" w:hAnsi="Times New Roman" w:cs="Times New Roman"/>
      <w:sz w:val="20"/>
      <w:szCs w:val="20"/>
    </w:rPr>
  </w:style>
  <w:style w:type="paragraph" w:customStyle="1" w:styleId="TableText">
    <w:name w:val="Table Text"/>
    <w:rsid w:val="000A54B7"/>
    <w:pPr>
      <w:spacing w:line="216" w:lineRule="atLeast"/>
    </w:pPr>
    <w:rPr>
      <w:rFonts w:ascii="CG Times" w:eastAsia="Times New Roman" w:hAnsi="CG Times"/>
      <w:color w:val="000000"/>
      <w:sz w:val="24"/>
    </w:rPr>
  </w:style>
  <w:style w:type="character" w:styleId="LineNumber">
    <w:name w:val="line number"/>
    <w:rsid w:val="000A54B7"/>
  </w:style>
  <w:style w:type="character" w:styleId="PageNumber">
    <w:name w:val="page number"/>
    <w:rsid w:val="000A54B7"/>
  </w:style>
  <w:style w:type="table" w:styleId="TableGrid">
    <w:name w:val="Table Grid"/>
    <w:basedOn w:val="TableNormal"/>
    <w:rsid w:val="000A54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27CharCharCharChar">
    <w:name w:val="Hang 1.27 Char Char Char Char"/>
    <w:basedOn w:val="Normal"/>
    <w:rsid w:val="000A54B7"/>
    <w:pPr>
      <w:spacing w:after="120"/>
      <w:ind w:left="720" w:hanging="720"/>
      <w:jc w:val="both"/>
    </w:pPr>
    <w:rPr>
      <w:iCs/>
      <w:lang w:val="hr-HR"/>
    </w:rPr>
  </w:style>
  <w:style w:type="character" w:customStyle="1" w:styleId="BodyTextCharCharChar2">
    <w:name w:val="Body Text Char Char Char2"/>
    <w:aliases w:val="Body Text Char Char Char Char Char Char3,Body Text Char Char Char Char Char2,Body Text Char Char Char Char Char Char Char Char2,Body Text Char Char Char Char Char Char Char Char Char Char Char Char Char Char Char Char1"/>
    <w:rsid w:val="000A54B7"/>
    <w:rPr>
      <w:rFonts w:ascii="CG Times" w:hAnsi="CG Times"/>
      <w:color w:val="000000"/>
      <w:sz w:val="24"/>
      <w:lang w:val="en-US" w:eastAsia="en-US" w:bidi="ar-SA"/>
    </w:rPr>
  </w:style>
  <w:style w:type="paragraph" w:styleId="ListBullet2">
    <w:name w:val="List Bullet 2"/>
    <w:basedOn w:val="Normal"/>
    <w:autoRedefine/>
    <w:rsid w:val="000A54B7"/>
    <w:pPr>
      <w:tabs>
        <w:tab w:val="left" w:pos="4606"/>
      </w:tabs>
      <w:ind w:firstLine="720"/>
      <w:jc w:val="both"/>
    </w:pPr>
    <w:rPr>
      <w:sz w:val="26"/>
      <w:szCs w:val="26"/>
      <w:lang w:val="hr-HR"/>
    </w:rPr>
  </w:style>
  <w:style w:type="paragraph" w:customStyle="1" w:styleId="Hang127Char">
    <w:name w:val="Hang 1.27 Char"/>
    <w:basedOn w:val="Normal"/>
    <w:rsid w:val="000A54B7"/>
    <w:pPr>
      <w:spacing w:after="120"/>
      <w:ind w:left="720" w:hanging="720"/>
      <w:jc w:val="both"/>
    </w:pPr>
    <w:rPr>
      <w:rFonts w:ascii="CG Times" w:hAnsi="CG Times"/>
      <w:iCs/>
      <w:sz w:val="24"/>
      <w:lang w:val="hr-HR"/>
    </w:rPr>
  </w:style>
  <w:style w:type="paragraph" w:customStyle="1" w:styleId="Hang127">
    <w:name w:val="Hang 1.27"/>
    <w:basedOn w:val="Normal"/>
    <w:link w:val="Hang127Char2"/>
    <w:rsid w:val="000A54B7"/>
    <w:pPr>
      <w:spacing w:after="120"/>
      <w:ind w:left="720" w:hanging="720"/>
      <w:jc w:val="both"/>
    </w:pPr>
    <w:rPr>
      <w:iCs/>
      <w:lang w:val="hr-HR"/>
    </w:rPr>
  </w:style>
  <w:style w:type="character" w:customStyle="1" w:styleId="Hang127Char2">
    <w:name w:val="Hang 1.27 Char2"/>
    <w:link w:val="Hang127"/>
    <w:rsid w:val="000A54B7"/>
    <w:rPr>
      <w:rFonts w:ascii="Times New Roman" w:eastAsia="Times New Roman" w:hAnsi="Times New Roman" w:cs="Times New Roman"/>
      <w:iCs/>
      <w:sz w:val="20"/>
      <w:szCs w:val="20"/>
      <w:lang w:val="hr-HR"/>
    </w:rPr>
  </w:style>
  <w:style w:type="paragraph" w:customStyle="1" w:styleId="Hang127CharChar">
    <w:name w:val="Hang 1.27 Char Char"/>
    <w:basedOn w:val="Normal"/>
    <w:link w:val="Hang127CharCharChar"/>
    <w:rsid w:val="000A54B7"/>
    <w:pPr>
      <w:spacing w:after="120"/>
      <w:ind w:left="720" w:hanging="720"/>
      <w:jc w:val="both"/>
    </w:pPr>
    <w:rPr>
      <w:iCs/>
      <w:lang w:val="hr-HR"/>
    </w:rPr>
  </w:style>
  <w:style w:type="character" w:customStyle="1" w:styleId="Hang127CharCharChar">
    <w:name w:val="Hang 1.27 Char Char Char"/>
    <w:basedOn w:val="DefaultParagraphFont"/>
    <w:link w:val="Hang127CharChar"/>
    <w:rsid w:val="007D622D"/>
    <w:rPr>
      <w:rFonts w:ascii="Times New Roman" w:eastAsia="Times New Roman" w:hAnsi="Times New Roman"/>
      <w:iCs/>
      <w:lang w:val="hr-HR"/>
    </w:rPr>
  </w:style>
  <w:style w:type="paragraph" w:customStyle="1" w:styleId="Stil4">
    <w:name w:val="Stil 4"/>
    <w:basedOn w:val="Normal"/>
    <w:next w:val="Hang127CharChar"/>
    <w:rsid w:val="000A54B7"/>
    <w:pPr>
      <w:keepNext/>
      <w:spacing w:before="480" w:after="360"/>
      <w:ind w:left="720"/>
      <w:jc w:val="both"/>
    </w:pPr>
    <w:rPr>
      <w:b/>
      <w:i/>
    </w:rPr>
  </w:style>
  <w:style w:type="character" w:customStyle="1" w:styleId="Hang127Char1">
    <w:name w:val="Hang 1.27 Char1"/>
    <w:rsid w:val="000A54B7"/>
    <w:rPr>
      <w:iCs/>
      <w:lang w:val="hr-HR" w:eastAsia="en-US" w:bidi="ar-SA"/>
    </w:rPr>
  </w:style>
  <w:style w:type="character" w:customStyle="1" w:styleId="BodyTextCharCharCharCharCharCharCharCharChar">
    <w:name w:val="Body Text Char Char Char Char Char Char Char Char Char"/>
    <w:aliases w:val="Body Text Char Char Char Char Char Char Char Char Char Char Char"/>
    <w:rsid w:val="000A54B7"/>
    <w:rPr>
      <w:rFonts w:ascii="CG Times" w:hAnsi="CG Times"/>
      <w:color w:val="000000"/>
      <w:sz w:val="24"/>
      <w:lang w:val="en-US" w:eastAsia="en-US"/>
    </w:rPr>
  </w:style>
  <w:style w:type="paragraph" w:styleId="BodyTextFirstIndent">
    <w:name w:val="Body Text First Indent"/>
    <w:basedOn w:val="BodyText"/>
    <w:link w:val="BodyTextFirstIndentChar"/>
    <w:rsid w:val="000A54B7"/>
    <w:pPr>
      <w:spacing w:after="120"/>
      <w:ind w:firstLine="210"/>
    </w:pPr>
    <w:rPr>
      <w:rFonts w:ascii="Times New Roman" w:hAnsi="Times New Roman"/>
      <w:color w:val="auto"/>
      <w:sz w:val="20"/>
      <w:lang w:eastAsia="sr-Latn-CS"/>
    </w:rPr>
  </w:style>
  <w:style w:type="character" w:customStyle="1" w:styleId="BodyTextFirstIndentChar">
    <w:name w:val="Body Text First Indent Char"/>
    <w:link w:val="BodyTextFirstIndent"/>
    <w:rsid w:val="000A54B7"/>
    <w:rPr>
      <w:rFonts w:ascii="Times New Roman" w:eastAsia="Times New Roman" w:hAnsi="Times New Roman" w:cs="Times New Roman"/>
      <w:color w:val="000000"/>
      <w:sz w:val="20"/>
      <w:szCs w:val="20"/>
      <w:lang w:eastAsia="sr-Latn-CS"/>
    </w:rPr>
  </w:style>
  <w:style w:type="paragraph" w:customStyle="1" w:styleId="Stil3">
    <w:name w:val="Stil 3"/>
    <w:basedOn w:val="Normal"/>
    <w:next w:val="Hang127Char"/>
    <w:rsid w:val="000A54B7"/>
    <w:pPr>
      <w:keepNext/>
      <w:spacing w:before="480" w:after="360"/>
      <w:ind w:left="720"/>
      <w:jc w:val="both"/>
    </w:pPr>
    <w:rPr>
      <w:b/>
      <w:sz w:val="24"/>
    </w:rPr>
  </w:style>
  <w:style w:type="paragraph" w:customStyle="1" w:styleId="Style1CharCharChar">
    <w:name w:val="Style1 Char Char Char"/>
    <w:basedOn w:val="Header"/>
    <w:link w:val="Style1CharCharCharChar"/>
    <w:qFormat/>
    <w:rsid w:val="000A54B7"/>
    <w:pPr>
      <w:pBdr>
        <w:bottom w:val="thinThickMediumGap" w:sz="12" w:space="1" w:color="3A7B35"/>
      </w:pBdr>
      <w:spacing w:before="120"/>
      <w:ind w:firstLine="720"/>
      <w:jc w:val="center"/>
    </w:pPr>
    <w:rPr>
      <w:rFonts w:ascii="Cambria" w:hAnsi="Cambria" w:cs="Arial"/>
      <w:b/>
      <w:bCs/>
      <w:sz w:val="32"/>
      <w:szCs w:val="32"/>
    </w:rPr>
  </w:style>
  <w:style w:type="character" w:customStyle="1" w:styleId="Style1CharCharCharChar">
    <w:name w:val="Style1 Char Char Char Char"/>
    <w:link w:val="Style1CharCharChar"/>
    <w:rsid w:val="000A54B7"/>
    <w:rPr>
      <w:rFonts w:ascii="Cambria" w:eastAsia="Times New Roman" w:hAnsi="Cambria" w:cs="Arial"/>
      <w:b/>
      <w:bCs/>
      <w:sz w:val="32"/>
      <w:szCs w:val="32"/>
    </w:rPr>
  </w:style>
  <w:style w:type="paragraph" w:styleId="ListParagraph">
    <w:name w:val="List Paragraph"/>
    <w:basedOn w:val="Normal"/>
    <w:uiPriority w:val="1"/>
    <w:qFormat/>
    <w:rsid w:val="000A54B7"/>
    <w:pPr>
      <w:ind w:left="720"/>
      <w:jc w:val="both"/>
    </w:pPr>
    <w:rPr>
      <w:lang w:val="sr-Cyrl-CS"/>
    </w:rPr>
  </w:style>
  <w:style w:type="paragraph" w:customStyle="1" w:styleId="Style1">
    <w:name w:val="Style1"/>
    <w:basedOn w:val="Header"/>
    <w:qFormat/>
    <w:rsid w:val="000A54B7"/>
    <w:pPr>
      <w:pBdr>
        <w:bottom w:val="thinThickMediumGap" w:sz="12" w:space="1" w:color="3A7B35"/>
      </w:pBdr>
      <w:spacing w:before="120"/>
      <w:ind w:firstLine="720"/>
      <w:jc w:val="center"/>
    </w:pPr>
    <w:rPr>
      <w:rFonts w:ascii="Cambria" w:hAnsi="Cambria"/>
      <w:bCs/>
      <w:sz w:val="32"/>
      <w:szCs w:val="32"/>
    </w:rPr>
  </w:style>
  <w:style w:type="paragraph" w:customStyle="1" w:styleId="Style5Char">
    <w:name w:val="Style5 Char"/>
    <w:basedOn w:val="Footer"/>
    <w:link w:val="Style5CharChar"/>
    <w:qFormat/>
    <w:rsid w:val="000A54B7"/>
    <w:pPr>
      <w:pBdr>
        <w:top w:val="thickThinSmallGap" w:sz="12" w:space="1" w:color="3A7B35"/>
      </w:pBdr>
      <w:spacing w:before="120"/>
      <w:ind w:firstLine="720"/>
      <w:jc w:val="both"/>
    </w:pPr>
    <w:rPr>
      <w:bCs/>
      <w:i/>
      <w:color w:val="3A7B35"/>
      <w:sz w:val="24"/>
    </w:rPr>
  </w:style>
  <w:style w:type="character" w:customStyle="1" w:styleId="Style5CharChar">
    <w:name w:val="Style5 Char Char"/>
    <w:link w:val="Style5Char"/>
    <w:rsid w:val="000A54B7"/>
    <w:rPr>
      <w:rFonts w:ascii="Times New Roman" w:eastAsia="Times New Roman" w:hAnsi="Times New Roman" w:cs="Times New Roman"/>
      <w:bCs/>
      <w:i/>
      <w:color w:val="3A7B35"/>
      <w:sz w:val="24"/>
      <w:szCs w:val="20"/>
    </w:rPr>
  </w:style>
  <w:style w:type="paragraph" w:styleId="BalloonText">
    <w:name w:val="Balloon Text"/>
    <w:basedOn w:val="Normal"/>
    <w:link w:val="BalloonTextChar"/>
    <w:unhideWhenUsed/>
    <w:rsid w:val="000A54B7"/>
    <w:rPr>
      <w:rFonts w:ascii="Tahoma" w:hAnsi="Tahoma" w:cs="Tahoma"/>
      <w:sz w:val="16"/>
      <w:szCs w:val="16"/>
    </w:rPr>
  </w:style>
  <w:style w:type="character" w:customStyle="1" w:styleId="BalloonTextChar">
    <w:name w:val="Balloon Text Char"/>
    <w:link w:val="BalloonText"/>
    <w:rsid w:val="000A54B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A54B7"/>
    <w:pPr>
      <w:keepLines/>
      <w:spacing w:before="480" w:line="276" w:lineRule="auto"/>
      <w:outlineLvl w:val="9"/>
    </w:pPr>
    <w:rPr>
      <w:rFonts w:ascii="Cambria" w:eastAsia="MS Gothic" w:hAnsi="Cambria"/>
      <w:bCs/>
      <w:color w:val="365F91"/>
      <w:sz w:val="28"/>
      <w:szCs w:val="28"/>
      <w:u w:val="none"/>
      <w:lang w:val="en-US" w:eastAsia="ja-JP"/>
    </w:rPr>
  </w:style>
  <w:style w:type="paragraph" w:styleId="TOC2">
    <w:name w:val="toc 2"/>
    <w:basedOn w:val="Normal"/>
    <w:next w:val="Normal"/>
    <w:autoRedefine/>
    <w:uiPriority w:val="39"/>
    <w:semiHidden/>
    <w:unhideWhenUsed/>
    <w:qFormat/>
    <w:rsid w:val="000A54B7"/>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semiHidden/>
    <w:unhideWhenUsed/>
    <w:qFormat/>
    <w:rsid w:val="000A54B7"/>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semiHidden/>
    <w:unhideWhenUsed/>
    <w:qFormat/>
    <w:rsid w:val="000A54B7"/>
    <w:pPr>
      <w:spacing w:after="100" w:line="276" w:lineRule="auto"/>
      <w:ind w:left="440"/>
    </w:pPr>
    <w:rPr>
      <w:rFonts w:ascii="Calibri" w:eastAsia="MS Mincho" w:hAnsi="Calibri" w:cs="Arial"/>
      <w:sz w:val="22"/>
      <w:szCs w:val="22"/>
      <w:lang w:eastAsia="ja-JP"/>
    </w:rPr>
  </w:style>
  <w:style w:type="character" w:styleId="Hyperlink">
    <w:name w:val="Hyperlink"/>
    <w:uiPriority w:val="99"/>
    <w:unhideWhenUsed/>
    <w:rsid w:val="000A54B7"/>
    <w:rPr>
      <w:color w:val="0000FF"/>
      <w:u w:val="single"/>
    </w:rPr>
  </w:style>
  <w:style w:type="character" w:styleId="FollowedHyperlink">
    <w:name w:val="FollowedHyperlink"/>
    <w:uiPriority w:val="99"/>
    <w:unhideWhenUsed/>
    <w:rsid w:val="000A54B7"/>
    <w:rPr>
      <w:color w:val="800080"/>
      <w:u w:val="single"/>
    </w:rPr>
  </w:style>
  <w:style w:type="character" w:customStyle="1" w:styleId="apple-converted-space">
    <w:name w:val="apple-converted-space"/>
    <w:rsid w:val="000A54B7"/>
  </w:style>
  <w:style w:type="paragraph" w:styleId="Title">
    <w:name w:val="Title"/>
    <w:basedOn w:val="Normal"/>
    <w:next w:val="Normal"/>
    <w:link w:val="TitleChar"/>
    <w:qFormat/>
    <w:rsid w:val="00685304"/>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685304"/>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685304"/>
    <w:pPr>
      <w:numPr>
        <w:ilvl w:val="1"/>
      </w:numPr>
      <w:spacing w:after="200" w:line="276" w:lineRule="auto"/>
    </w:pPr>
    <w:rPr>
      <w:rFonts w:ascii="Cambria" w:eastAsia="MS Gothic" w:hAnsi="Cambria"/>
      <w:i/>
      <w:iCs/>
      <w:color w:val="4F81BD"/>
      <w:spacing w:val="15"/>
      <w:sz w:val="24"/>
      <w:szCs w:val="24"/>
      <w:lang w:eastAsia="ja-JP"/>
    </w:rPr>
  </w:style>
  <w:style w:type="character" w:customStyle="1" w:styleId="SubtitleChar">
    <w:name w:val="Subtitle Char"/>
    <w:link w:val="Subtitle"/>
    <w:uiPriority w:val="11"/>
    <w:rsid w:val="00685304"/>
    <w:rPr>
      <w:rFonts w:ascii="Cambria" w:eastAsia="MS Gothic" w:hAnsi="Cambria"/>
      <w:i/>
      <w:iCs/>
      <w:color w:val="4F81BD"/>
      <w:spacing w:val="15"/>
      <w:sz w:val="24"/>
      <w:szCs w:val="24"/>
      <w:lang w:eastAsia="ja-JP"/>
    </w:rPr>
  </w:style>
  <w:style w:type="paragraph" w:styleId="NormalWeb">
    <w:name w:val="Normal (Web)"/>
    <w:basedOn w:val="Normal"/>
    <w:uiPriority w:val="99"/>
    <w:unhideWhenUsed/>
    <w:rsid w:val="0016126C"/>
    <w:pPr>
      <w:spacing w:before="100" w:beforeAutospacing="1" w:after="100" w:afterAutospacing="1"/>
    </w:pPr>
    <w:rPr>
      <w:sz w:val="24"/>
      <w:szCs w:val="24"/>
    </w:rPr>
  </w:style>
  <w:style w:type="numbering" w:customStyle="1" w:styleId="NoList1">
    <w:name w:val="No List1"/>
    <w:next w:val="NoList"/>
    <w:uiPriority w:val="99"/>
    <w:semiHidden/>
    <w:rsid w:val="00BF1755"/>
  </w:style>
  <w:style w:type="paragraph" w:customStyle="1" w:styleId="xl24">
    <w:name w:val="xl24"/>
    <w:basedOn w:val="Normal"/>
    <w:rsid w:val="00BF1755"/>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6">
    <w:name w:val="xl26"/>
    <w:basedOn w:val="Normal"/>
    <w:rsid w:val="00BF175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7">
    <w:name w:val="xl27"/>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8">
    <w:name w:val="xl28"/>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9">
    <w:name w:val="xl29"/>
    <w:basedOn w:val="Normal"/>
    <w:rsid w:val="00BF1755"/>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0">
    <w:name w:val="xl30"/>
    <w:basedOn w:val="Normal"/>
    <w:rsid w:val="00BF175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Normal"/>
    <w:rsid w:val="00BF1755"/>
    <w:pPr>
      <w:pBdr>
        <w:lef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2">
    <w:name w:val="xl32"/>
    <w:basedOn w:val="Normal"/>
    <w:rsid w:val="00BF1755"/>
    <w:pP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3">
    <w:name w:val="xl33"/>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4">
    <w:name w:val="xl34"/>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5">
    <w:name w:val="xl35"/>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6">
    <w:name w:val="xl36"/>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7">
    <w:name w:val="xl37"/>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8">
    <w:name w:val="xl38"/>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9">
    <w:name w:val="xl39"/>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0">
    <w:name w:val="xl40"/>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1">
    <w:name w:val="xl41"/>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2">
    <w:name w:val="xl42"/>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3">
    <w:name w:val="xl43"/>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4">
    <w:name w:val="xl44"/>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customStyle="1" w:styleId="xl45">
    <w:name w:val="xl45"/>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customStyle="1" w:styleId="xl46">
    <w:name w:val="xl46"/>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styleId="List2">
    <w:name w:val="List 2"/>
    <w:basedOn w:val="Normal"/>
    <w:rsid w:val="00BF1755"/>
    <w:pPr>
      <w:ind w:left="720" w:hanging="360"/>
    </w:pPr>
    <w:rPr>
      <w:sz w:val="24"/>
      <w:szCs w:val="24"/>
      <w:lang w:val="sr-Latn-CS"/>
    </w:rPr>
  </w:style>
  <w:style w:type="paragraph" w:styleId="List3">
    <w:name w:val="List 3"/>
    <w:basedOn w:val="Normal"/>
    <w:rsid w:val="00BF1755"/>
    <w:pPr>
      <w:ind w:left="849" w:hanging="283"/>
    </w:pPr>
    <w:rPr>
      <w:rFonts w:ascii="CG Times" w:hAnsi="CG Times"/>
      <w:sz w:val="24"/>
    </w:rPr>
  </w:style>
  <w:style w:type="paragraph" w:customStyle="1" w:styleId="Pasussalistom1">
    <w:name w:val="Pasus sa listom1"/>
    <w:basedOn w:val="Normal"/>
    <w:qFormat/>
    <w:rsid w:val="00BF1755"/>
    <w:pPr>
      <w:ind w:left="720"/>
      <w:contextualSpacing/>
    </w:pPr>
    <w:rPr>
      <w:lang w:eastAsia="sr-Latn-CS"/>
    </w:rPr>
  </w:style>
  <w:style w:type="paragraph" w:customStyle="1" w:styleId="Style2CharChar">
    <w:name w:val="Style2 Char Char"/>
    <w:basedOn w:val="Footer"/>
    <w:link w:val="Style2CharCharChar"/>
    <w:qFormat/>
    <w:rsid w:val="00BF1755"/>
    <w:pPr>
      <w:pBdr>
        <w:top w:val="thickThinSmallGap" w:sz="12" w:space="0" w:color="3A7B35"/>
      </w:pBdr>
      <w:spacing w:before="120"/>
      <w:ind w:firstLine="720"/>
      <w:jc w:val="both"/>
    </w:pPr>
    <w:rPr>
      <w:rFonts w:ascii="Cambria" w:hAnsi="Cambria" w:cs="Arial"/>
      <w:b/>
      <w:bCs/>
      <w:color w:val="3A7B35"/>
      <w:sz w:val="24"/>
      <w:szCs w:val="26"/>
    </w:rPr>
  </w:style>
  <w:style w:type="character" w:customStyle="1" w:styleId="Style2CharCharChar">
    <w:name w:val="Style2 Char Char Char"/>
    <w:link w:val="Style2CharChar"/>
    <w:rsid w:val="00BF1755"/>
    <w:rPr>
      <w:rFonts w:ascii="Cambria" w:eastAsia="Times New Roman" w:hAnsi="Cambria" w:cs="Arial"/>
      <w:b/>
      <w:bCs/>
      <w:color w:val="3A7B35"/>
      <w:sz w:val="24"/>
      <w:szCs w:val="26"/>
    </w:rPr>
  </w:style>
  <w:style w:type="paragraph" w:customStyle="1" w:styleId="Style5CharCharChar">
    <w:name w:val="Style5 Char Char Char"/>
    <w:basedOn w:val="Footer"/>
    <w:link w:val="Style5CharCharCharChar"/>
    <w:qFormat/>
    <w:rsid w:val="00BF1755"/>
    <w:pPr>
      <w:pBdr>
        <w:top w:val="thickThinSmallGap" w:sz="12" w:space="1" w:color="3A7B35"/>
      </w:pBdr>
      <w:spacing w:before="120"/>
      <w:ind w:firstLine="720"/>
      <w:jc w:val="both"/>
    </w:pPr>
    <w:rPr>
      <w:bCs/>
      <w:i/>
      <w:color w:val="3A7B35"/>
      <w:sz w:val="24"/>
    </w:rPr>
  </w:style>
  <w:style w:type="character" w:customStyle="1" w:styleId="Style5CharCharCharChar">
    <w:name w:val="Style5 Char Char Char Char"/>
    <w:link w:val="Style5CharCharChar"/>
    <w:rsid w:val="00BF1755"/>
    <w:rPr>
      <w:rFonts w:ascii="Times New Roman" w:eastAsia="Times New Roman" w:hAnsi="Times New Roman"/>
      <w:bCs/>
      <w:i/>
      <w:color w:val="3A7B35"/>
      <w:sz w:val="24"/>
    </w:rPr>
  </w:style>
  <w:style w:type="paragraph" w:customStyle="1" w:styleId="xl47">
    <w:name w:val="xl47"/>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48">
    <w:name w:val="xl48"/>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1">
    <w:name w:val="xl51"/>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2">
    <w:name w:val="xl52"/>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3">
    <w:name w:val="xl53"/>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4">
    <w:name w:val="xl54"/>
    <w:basedOn w:val="Normal"/>
    <w:rsid w:val="00BF1755"/>
    <w:pPr>
      <w:spacing w:before="100" w:beforeAutospacing="1" w:after="100" w:afterAutospacing="1"/>
      <w:jc w:val="center"/>
      <w:textAlignment w:val="center"/>
    </w:pPr>
    <w:rPr>
      <w:rFonts w:ascii="Arial" w:hAnsi="Arial" w:cs="Arial"/>
      <w:b/>
      <w:bCs/>
      <w:sz w:val="24"/>
      <w:szCs w:val="24"/>
    </w:rPr>
  </w:style>
  <w:style w:type="paragraph" w:customStyle="1" w:styleId="xl55">
    <w:name w:val="xl55"/>
    <w:basedOn w:val="Normal"/>
    <w:rsid w:val="00BF1755"/>
    <w:pPr>
      <w:pBdr>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8">
    <w:name w:val="xl58"/>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59">
    <w:name w:val="xl59"/>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0">
    <w:name w:val="xl60"/>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1">
    <w:name w:val="xl61"/>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2">
    <w:name w:val="xl62"/>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63">
    <w:name w:val="xl63"/>
    <w:basedOn w:val="Normal"/>
    <w:rsid w:val="00BF175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64">
    <w:name w:val="xl64"/>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5">
    <w:name w:val="xl65"/>
    <w:basedOn w:val="Normal"/>
    <w:rsid w:val="00BF175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66">
    <w:name w:val="xl66"/>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7">
    <w:name w:val="xl67"/>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Normal"/>
    <w:rsid w:val="00BF175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69">
    <w:name w:val="xl69"/>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3">
    <w:name w:val="xl73"/>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4">
    <w:name w:val="xl74"/>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77">
    <w:name w:val="xl77"/>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8">
    <w:name w:val="xl78"/>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Normal"/>
    <w:rsid w:val="00BF175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0">
    <w:name w:val="xl80"/>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3">
    <w:name w:val="xl83"/>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al"/>
    <w:rsid w:val="00BF1755"/>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86">
    <w:name w:val="xl86"/>
    <w:basedOn w:val="Normal"/>
    <w:rsid w:val="00BF175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7">
    <w:name w:val="xl87"/>
    <w:basedOn w:val="Normal"/>
    <w:rsid w:val="00BF175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8">
    <w:name w:val="xl88"/>
    <w:basedOn w:val="Normal"/>
    <w:rsid w:val="00BF1755"/>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89">
    <w:name w:val="xl89"/>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90">
    <w:name w:val="xl90"/>
    <w:basedOn w:val="Normal"/>
    <w:rsid w:val="00BF1755"/>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91">
    <w:name w:val="xl91"/>
    <w:basedOn w:val="Normal"/>
    <w:rsid w:val="00BF1755"/>
    <w:pPr>
      <w:pBdr>
        <w:top w:val="single" w:sz="8" w:space="0" w:color="auto"/>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BF1755"/>
    <w:pPr>
      <w:pBdr>
        <w:top w:val="single" w:sz="4" w:space="0" w:color="auto"/>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
    <w:rsid w:val="00BF1755"/>
    <w:pPr>
      <w:pBdr>
        <w:top w:val="single" w:sz="4"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BF175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5">
    <w:name w:val="xl95"/>
    <w:basedOn w:val="Normal"/>
    <w:rsid w:val="00BF175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6">
    <w:name w:val="xl96"/>
    <w:basedOn w:val="Normal"/>
    <w:rsid w:val="00BF175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7">
    <w:name w:val="xl97"/>
    <w:basedOn w:val="Normal"/>
    <w:rsid w:val="00BF175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8">
    <w:name w:val="xl98"/>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BF175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BF1755"/>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1">
    <w:name w:val="xl101"/>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2">
    <w:name w:val="xl102"/>
    <w:basedOn w:val="Normal"/>
    <w:rsid w:val="00BF1755"/>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3">
    <w:name w:val="xl103"/>
    <w:basedOn w:val="Normal"/>
    <w:rsid w:val="00BF175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4">
    <w:name w:val="xl104"/>
    <w:basedOn w:val="Normal"/>
    <w:rsid w:val="00BF1755"/>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5">
    <w:name w:val="xl105"/>
    <w:basedOn w:val="Normal"/>
    <w:rsid w:val="00BF1755"/>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6">
    <w:name w:val="xl106"/>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7">
    <w:name w:val="xl107"/>
    <w:basedOn w:val="Normal"/>
    <w:rsid w:val="00BF1755"/>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8">
    <w:name w:val="xl108"/>
    <w:basedOn w:val="Normal"/>
    <w:rsid w:val="00BF1755"/>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9">
    <w:name w:val="xl109"/>
    <w:basedOn w:val="Normal"/>
    <w:rsid w:val="00BF1755"/>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BF1755"/>
    <w:pPr>
      <w:pBdr>
        <w:left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BF175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BF1755"/>
    <w:pPr>
      <w:pBdr>
        <w:top w:val="single" w:sz="8" w:space="0" w:color="auto"/>
        <w:lef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3">
    <w:name w:val="xl113"/>
    <w:basedOn w:val="Normal"/>
    <w:rsid w:val="00BF1755"/>
    <w:pPr>
      <w:pBdr>
        <w:top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4">
    <w:name w:val="xl114"/>
    <w:basedOn w:val="Normal"/>
    <w:rsid w:val="00BF175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5">
    <w:name w:val="xl115"/>
    <w:basedOn w:val="Normal"/>
    <w:rsid w:val="00BF1755"/>
    <w:pPr>
      <w:pBdr>
        <w:lef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6">
    <w:name w:val="xl116"/>
    <w:basedOn w:val="Normal"/>
    <w:rsid w:val="00BF1755"/>
    <w:pP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7">
    <w:name w:val="xl117"/>
    <w:basedOn w:val="Normal"/>
    <w:rsid w:val="00BF1755"/>
    <w:pPr>
      <w:pBdr>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8">
    <w:name w:val="xl118"/>
    <w:basedOn w:val="Normal"/>
    <w:rsid w:val="00BF1755"/>
    <w:pPr>
      <w:pBdr>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9">
    <w:name w:val="xl119"/>
    <w:basedOn w:val="Normal"/>
    <w:rsid w:val="00BF1755"/>
    <w:pPr>
      <w:pBdr>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20">
    <w:name w:val="xl120"/>
    <w:basedOn w:val="Normal"/>
    <w:rsid w:val="00BF1755"/>
    <w:pPr>
      <w:pBdr>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21">
    <w:name w:val="xl121"/>
    <w:basedOn w:val="Normal"/>
    <w:rsid w:val="00BF1755"/>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BF1755"/>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3">
    <w:name w:val="xl123"/>
    <w:basedOn w:val="Normal"/>
    <w:rsid w:val="00BF175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ormal"/>
    <w:rsid w:val="00BF175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5">
    <w:name w:val="xl125"/>
    <w:basedOn w:val="Normal"/>
    <w:rsid w:val="00BF1755"/>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6">
    <w:name w:val="xl126"/>
    <w:basedOn w:val="Normal"/>
    <w:rsid w:val="00BF175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BF175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BF17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2">
    <w:name w:val="xl132"/>
    <w:basedOn w:val="Normal"/>
    <w:rsid w:val="00BF175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3">
    <w:name w:val="xl133"/>
    <w:basedOn w:val="Normal"/>
    <w:rsid w:val="00BF175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Normal"/>
    <w:rsid w:val="00BF175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BF175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Normal"/>
    <w:rsid w:val="00BF175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7">
    <w:name w:val="xl137"/>
    <w:basedOn w:val="Normal"/>
    <w:rsid w:val="00BF175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BF175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basedOn w:val="Normal"/>
    <w:rsid w:val="00BF175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BF1755"/>
    <w:pPr>
      <w:pBdr>
        <w:top w:val="single" w:sz="8" w:space="0" w:color="auto"/>
        <w:lef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1">
    <w:name w:val="xl141"/>
    <w:basedOn w:val="Normal"/>
    <w:rsid w:val="00BF1755"/>
    <w:pPr>
      <w:pBdr>
        <w:top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rsid w:val="00BF175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BF1755"/>
    <w:pPr>
      <w:pBdr>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rsid w:val="00BF1755"/>
    <w:pPr>
      <w:pBdr>
        <w:bottom w:val="single" w:sz="4"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rsid w:val="00BF1755"/>
    <w:pPr>
      <w:pBdr>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6">
    <w:name w:val="xl146"/>
    <w:basedOn w:val="Normal"/>
    <w:rsid w:val="00BF1755"/>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7">
    <w:name w:val="xl147"/>
    <w:basedOn w:val="Normal"/>
    <w:rsid w:val="00BF1755"/>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8">
    <w:name w:val="xl148"/>
    <w:basedOn w:val="Normal"/>
    <w:rsid w:val="00BF1755"/>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9">
    <w:name w:val="xl149"/>
    <w:basedOn w:val="Normal"/>
    <w:rsid w:val="00BF1755"/>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50">
    <w:name w:val="xl150"/>
    <w:basedOn w:val="Normal"/>
    <w:rsid w:val="00BF1755"/>
    <w:pPr>
      <w:pBdr>
        <w:left w:val="single" w:sz="4" w:space="0" w:color="auto"/>
        <w:bottom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51">
    <w:name w:val="xl151"/>
    <w:basedOn w:val="Normal"/>
    <w:rsid w:val="00BF175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2">
    <w:name w:val="xl152"/>
    <w:basedOn w:val="Normal"/>
    <w:rsid w:val="00BF1755"/>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Normal"/>
    <w:rsid w:val="00BF1755"/>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4">
    <w:name w:val="xl154"/>
    <w:basedOn w:val="Normal"/>
    <w:rsid w:val="00BF175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5">
    <w:name w:val="xl155"/>
    <w:basedOn w:val="Normal"/>
    <w:rsid w:val="00BF175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6">
    <w:name w:val="xl156"/>
    <w:basedOn w:val="Normal"/>
    <w:rsid w:val="00BF1755"/>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7">
    <w:name w:val="xl157"/>
    <w:basedOn w:val="Normal"/>
    <w:rsid w:val="00BF175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8">
    <w:name w:val="xl158"/>
    <w:basedOn w:val="Normal"/>
    <w:rsid w:val="00BF175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9">
    <w:name w:val="xl159"/>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basedOn w:val="Normal"/>
    <w:rsid w:val="00BF1755"/>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Style1Char">
    <w:name w:val="Style1 Char"/>
    <w:basedOn w:val="Header"/>
    <w:qFormat/>
    <w:rsid w:val="00BF1755"/>
    <w:pPr>
      <w:pBdr>
        <w:bottom w:val="thinThickMediumGap" w:sz="12" w:space="1" w:color="3A7B35"/>
      </w:pBdr>
      <w:spacing w:before="120"/>
      <w:ind w:firstLine="720"/>
      <w:jc w:val="center"/>
    </w:pPr>
    <w:rPr>
      <w:rFonts w:ascii="Cambria" w:hAnsi="Cambria" w:cs="Arial"/>
      <w:b/>
      <w:bCs/>
      <w:sz w:val="32"/>
      <w:szCs w:val="32"/>
    </w:rPr>
  </w:style>
  <w:style w:type="paragraph" w:customStyle="1" w:styleId="Style2">
    <w:name w:val="Style2"/>
    <w:basedOn w:val="Footer"/>
    <w:qFormat/>
    <w:rsid w:val="00BF1755"/>
    <w:pPr>
      <w:pBdr>
        <w:top w:val="thickThinSmallGap" w:sz="12" w:space="0" w:color="3A7B35"/>
      </w:pBdr>
      <w:spacing w:before="120"/>
      <w:ind w:firstLine="720"/>
      <w:jc w:val="both"/>
    </w:pPr>
    <w:rPr>
      <w:rFonts w:ascii="Cambria" w:hAnsi="Cambria" w:cs="Arial"/>
      <w:b/>
      <w:bCs/>
      <w:color w:val="3A7B35"/>
      <w:sz w:val="24"/>
      <w:szCs w:val="26"/>
    </w:rPr>
  </w:style>
  <w:style w:type="table" w:customStyle="1" w:styleId="TableGrid1">
    <w:name w:val="Table Grid1"/>
    <w:basedOn w:val="TableNormal"/>
    <w:next w:val="TableGrid"/>
    <w:rsid w:val="00BF1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1755"/>
    <w:rPr>
      <w:sz w:val="16"/>
    </w:rPr>
  </w:style>
  <w:style w:type="paragraph" w:styleId="CommentText">
    <w:name w:val="annotation text"/>
    <w:basedOn w:val="Normal"/>
    <w:link w:val="CommentTextChar"/>
    <w:semiHidden/>
    <w:rsid w:val="00BF1755"/>
    <w:rPr>
      <w:rFonts w:ascii="CG Times" w:hAnsi="CG Times"/>
    </w:rPr>
  </w:style>
  <w:style w:type="character" w:customStyle="1" w:styleId="CommentTextChar">
    <w:name w:val="Comment Text Char"/>
    <w:basedOn w:val="DefaultParagraphFont"/>
    <w:link w:val="CommentText"/>
    <w:semiHidden/>
    <w:rsid w:val="00BF1755"/>
    <w:rPr>
      <w:rFonts w:ascii="CG Times" w:eastAsia="Times New Roman" w:hAnsi="CG Times"/>
    </w:rPr>
  </w:style>
  <w:style w:type="character" w:styleId="Emphasis">
    <w:name w:val="Emphasis"/>
    <w:basedOn w:val="DefaultParagraphFont"/>
    <w:qFormat/>
    <w:rsid w:val="00BF1755"/>
    <w:rPr>
      <w:i/>
      <w:iCs/>
    </w:rPr>
  </w:style>
  <w:style w:type="character" w:customStyle="1" w:styleId="mw-headline">
    <w:name w:val="mw-headline"/>
    <w:basedOn w:val="DefaultParagraphFont"/>
    <w:rsid w:val="00455FD9"/>
  </w:style>
  <w:style w:type="character" w:customStyle="1" w:styleId="mw-editsection">
    <w:name w:val="mw-editsection"/>
    <w:basedOn w:val="DefaultParagraphFont"/>
    <w:rsid w:val="00455FD9"/>
  </w:style>
  <w:style w:type="character" w:customStyle="1" w:styleId="mw-editsection-bracket">
    <w:name w:val="mw-editsection-bracket"/>
    <w:basedOn w:val="DefaultParagraphFont"/>
    <w:rsid w:val="00455FD9"/>
  </w:style>
  <w:style w:type="paragraph" w:customStyle="1" w:styleId="StyleHang127Left0cmFirstline1cmAfter0pt">
    <w:name w:val="Style Hang 1.27 + Left:  0 cm First line:  1 cm After:  0 pt"/>
    <w:basedOn w:val="Hang127CharChar"/>
    <w:rsid w:val="00AC1745"/>
    <w:pPr>
      <w:spacing w:after="0"/>
      <w:ind w:left="0" w:firstLine="567"/>
    </w:pPr>
    <w:rPr>
      <w:rFonts w:ascii="Trebuchet MS" w:hAnsi="Trebuchet MS" w:cs="Trebuchet MS"/>
      <w:iCs w:val="0"/>
      <w:sz w:val="22"/>
      <w:szCs w:val="22"/>
      <w:lang w:val="en-US" w:eastAsia="zh-CN"/>
    </w:rPr>
  </w:style>
  <w:style w:type="numbering" w:customStyle="1" w:styleId="Style215">
    <w:name w:val="Style215"/>
    <w:rsid w:val="00256916"/>
  </w:style>
  <w:style w:type="character" w:customStyle="1" w:styleId="Heading7Char">
    <w:name w:val="Heading 7 Char"/>
    <w:basedOn w:val="DefaultParagraphFont"/>
    <w:link w:val="Heading7"/>
    <w:uiPriority w:val="9"/>
    <w:semiHidden/>
    <w:rsid w:val="000B4BC7"/>
    <w:rPr>
      <w:rFonts w:asciiTheme="majorHAnsi" w:eastAsiaTheme="majorEastAsia" w:hAnsiTheme="majorHAnsi" w:cstheme="majorBidi"/>
      <w:i/>
      <w:iCs/>
      <w:color w:val="404040" w:themeColor="text1" w:themeTint="BF"/>
    </w:rPr>
  </w:style>
  <w:style w:type="numbering" w:customStyle="1" w:styleId="Style242">
    <w:name w:val="Style242"/>
    <w:rsid w:val="00213FC0"/>
  </w:style>
  <w:style w:type="numbering" w:customStyle="1" w:styleId="1111115">
    <w:name w:val="1 / 1.1 / 1.1.15"/>
    <w:basedOn w:val="NoList"/>
    <w:next w:val="111111"/>
    <w:rsid w:val="003134B9"/>
  </w:style>
  <w:style w:type="numbering" w:styleId="111111">
    <w:name w:val="Outline List 2"/>
    <w:basedOn w:val="NoList"/>
    <w:uiPriority w:val="99"/>
    <w:semiHidden/>
    <w:unhideWhenUsed/>
    <w:rsid w:val="003134B9"/>
  </w:style>
  <w:style w:type="numbering" w:customStyle="1" w:styleId="11111151">
    <w:name w:val="1 / 1.1 / 1.1.151"/>
    <w:basedOn w:val="NoList"/>
    <w:next w:val="111111"/>
    <w:rsid w:val="003134B9"/>
  </w:style>
  <w:style w:type="numbering" w:customStyle="1" w:styleId="Style2421">
    <w:name w:val="Style2421"/>
    <w:rsid w:val="00D73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5">
      <w:bodyDiv w:val="1"/>
      <w:marLeft w:val="0"/>
      <w:marRight w:val="0"/>
      <w:marTop w:val="0"/>
      <w:marBottom w:val="0"/>
      <w:divBdr>
        <w:top w:val="none" w:sz="0" w:space="0" w:color="auto"/>
        <w:left w:val="none" w:sz="0" w:space="0" w:color="auto"/>
        <w:bottom w:val="none" w:sz="0" w:space="0" w:color="auto"/>
        <w:right w:val="none" w:sz="0" w:space="0" w:color="auto"/>
      </w:divBdr>
    </w:div>
    <w:div w:id="283351">
      <w:bodyDiv w:val="1"/>
      <w:marLeft w:val="0"/>
      <w:marRight w:val="0"/>
      <w:marTop w:val="0"/>
      <w:marBottom w:val="0"/>
      <w:divBdr>
        <w:top w:val="none" w:sz="0" w:space="0" w:color="auto"/>
        <w:left w:val="none" w:sz="0" w:space="0" w:color="auto"/>
        <w:bottom w:val="none" w:sz="0" w:space="0" w:color="auto"/>
        <w:right w:val="none" w:sz="0" w:space="0" w:color="auto"/>
      </w:divBdr>
    </w:div>
    <w:div w:id="1245847">
      <w:bodyDiv w:val="1"/>
      <w:marLeft w:val="0"/>
      <w:marRight w:val="0"/>
      <w:marTop w:val="0"/>
      <w:marBottom w:val="0"/>
      <w:divBdr>
        <w:top w:val="none" w:sz="0" w:space="0" w:color="auto"/>
        <w:left w:val="none" w:sz="0" w:space="0" w:color="auto"/>
        <w:bottom w:val="none" w:sz="0" w:space="0" w:color="auto"/>
        <w:right w:val="none" w:sz="0" w:space="0" w:color="auto"/>
      </w:divBdr>
    </w:div>
    <w:div w:id="2247742">
      <w:bodyDiv w:val="1"/>
      <w:marLeft w:val="0"/>
      <w:marRight w:val="0"/>
      <w:marTop w:val="0"/>
      <w:marBottom w:val="0"/>
      <w:divBdr>
        <w:top w:val="none" w:sz="0" w:space="0" w:color="auto"/>
        <w:left w:val="none" w:sz="0" w:space="0" w:color="auto"/>
        <w:bottom w:val="none" w:sz="0" w:space="0" w:color="auto"/>
        <w:right w:val="none" w:sz="0" w:space="0" w:color="auto"/>
      </w:divBdr>
    </w:div>
    <w:div w:id="2363395">
      <w:bodyDiv w:val="1"/>
      <w:marLeft w:val="0"/>
      <w:marRight w:val="0"/>
      <w:marTop w:val="0"/>
      <w:marBottom w:val="0"/>
      <w:divBdr>
        <w:top w:val="none" w:sz="0" w:space="0" w:color="auto"/>
        <w:left w:val="none" w:sz="0" w:space="0" w:color="auto"/>
        <w:bottom w:val="none" w:sz="0" w:space="0" w:color="auto"/>
        <w:right w:val="none" w:sz="0" w:space="0" w:color="auto"/>
      </w:divBdr>
    </w:div>
    <w:div w:id="12388242">
      <w:bodyDiv w:val="1"/>
      <w:marLeft w:val="0"/>
      <w:marRight w:val="0"/>
      <w:marTop w:val="0"/>
      <w:marBottom w:val="0"/>
      <w:divBdr>
        <w:top w:val="none" w:sz="0" w:space="0" w:color="auto"/>
        <w:left w:val="none" w:sz="0" w:space="0" w:color="auto"/>
        <w:bottom w:val="none" w:sz="0" w:space="0" w:color="auto"/>
        <w:right w:val="none" w:sz="0" w:space="0" w:color="auto"/>
      </w:divBdr>
    </w:div>
    <w:div w:id="20398016">
      <w:bodyDiv w:val="1"/>
      <w:marLeft w:val="0"/>
      <w:marRight w:val="0"/>
      <w:marTop w:val="0"/>
      <w:marBottom w:val="0"/>
      <w:divBdr>
        <w:top w:val="none" w:sz="0" w:space="0" w:color="auto"/>
        <w:left w:val="none" w:sz="0" w:space="0" w:color="auto"/>
        <w:bottom w:val="none" w:sz="0" w:space="0" w:color="auto"/>
        <w:right w:val="none" w:sz="0" w:space="0" w:color="auto"/>
      </w:divBdr>
    </w:div>
    <w:div w:id="28993311">
      <w:bodyDiv w:val="1"/>
      <w:marLeft w:val="0"/>
      <w:marRight w:val="0"/>
      <w:marTop w:val="0"/>
      <w:marBottom w:val="0"/>
      <w:divBdr>
        <w:top w:val="none" w:sz="0" w:space="0" w:color="auto"/>
        <w:left w:val="none" w:sz="0" w:space="0" w:color="auto"/>
        <w:bottom w:val="none" w:sz="0" w:space="0" w:color="auto"/>
        <w:right w:val="none" w:sz="0" w:space="0" w:color="auto"/>
      </w:divBdr>
    </w:div>
    <w:div w:id="30309448">
      <w:bodyDiv w:val="1"/>
      <w:marLeft w:val="0"/>
      <w:marRight w:val="0"/>
      <w:marTop w:val="0"/>
      <w:marBottom w:val="0"/>
      <w:divBdr>
        <w:top w:val="none" w:sz="0" w:space="0" w:color="auto"/>
        <w:left w:val="none" w:sz="0" w:space="0" w:color="auto"/>
        <w:bottom w:val="none" w:sz="0" w:space="0" w:color="auto"/>
        <w:right w:val="none" w:sz="0" w:space="0" w:color="auto"/>
      </w:divBdr>
    </w:div>
    <w:div w:id="33774358">
      <w:bodyDiv w:val="1"/>
      <w:marLeft w:val="0"/>
      <w:marRight w:val="0"/>
      <w:marTop w:val="0"/>
      <w:marBottom w:val="0"/>
      <w:divBdr>
        <w:top w:val="none" w:sz="0" w:space="0" w:color="auto"/>
        <w:left w:val="none" w:sz="0" w:space="0" w:color="auto"/>
        <w:bottom w:val="none" w:sz="0" w:space="0" w:color="auto"/>
        <w:right w:val="none" w:sz="0" w:space="0" w:color="auto"/>
      </w:divBdr>
    </w:div>
    <w:div w:id="35131566">
      <w:bodyDiv w:val="1"/>
      <w:marLeft w:val="0"/>
      <w:marRight w:val="0"/>
      <w:marTop w:val="0"/>
      <w:marBottom w:val="0"/>
      <w:divBdr>
        <w:top w:val="none" w:sz="0" w:space="0" w:color="auto"/>
        <w:left w:val="none" w:sz="0" w:space="0" w:color="auto"/>
        <w:bottom w:val="none" w:sz="0" w:space="0" w:color="auto"/>
        <w:right w:val="none" w:sz="0" w:space="0" w:color="auto"/>
      </w:divBdr>
    </w:div>
    <w:div w:id="41708616">
      <w:bodyDiv w:val="1"/>
      <w:marLeft w:val="0"/>
      <w:marRight w:val="0"/>
      <w:marTop w:val="0"/>
      <w:marBottom w:val="0"/>
      <w:divBdr>
        <w:top w:val="none" w:sz="0" w:space="0" w:color="auto"/>
        <w:left w:val="none" w:sz="0" w:space="0" w:color="auto"/>
        <w:bottom w:val="none" w:sz="0" w:space="0" w:color="auto"/>
        <w:right w:val="none" w:sz="0" w:space="0" w:color="auto"/>
      </w:divBdr>
    </w:div>
    <w:div w:id="43871279">
      <w:bodyDiv w:val="1"/>
      <w:marLeft w:val="0"/>
      <w:marRight w:val="0"/>
      <w:marTop w:val="0"/>
      <w:marBottom w:val="0"/>
      <w:divBdr>
        <w:top w:val="none" w:sz="0" w:space="0" w:color="auto"/>
        <w:left w:val="none" w:sz="0" w:space="0" w:color="auto"/>
        <w:bottom w:val="none" w:sz="0" w:space="0" w:color="auto"/>
        <w:right w:val="none" w:sz="0" w:space="0" w:color="auto"/>
      </w:divBdr>
    </w:div>
    <w:div w:id="50036277">
      <w:bodyDiv w:val="1"/>
      <w:marLeft w:val="0"/>
      <w:marRight w:val="0"/>
      <w:marTop w:val="0"/>
      <w:marBottom w:val="0"/>
      <w:divBdr>
        <w:top w:val="none" w:sz="0" w:space="0" w:color="auto"/>
        <w:left w:val="none" w:sz="0" w:space="0" w:color="auto"/>
        <w:bottom w:val="none" w:sz="0" w:space="0" w:color="auto"/>
        <w:right w:val="none" w:sz="0" w:space="0" w:color="auto"/>
      </w:divBdr>
    </w:div>
    <w:div w:id="55902592">
      <w:bodyDiv w:val="1"/>
      <w:marLeft w:val="0"/>
      <w:marRight w:val="0"/>
      <w:marTop w:val="0"/>
      <w:marBottom w:val="0"/>
      <w:divBdr>
        <w:top w:val="none" w:sz="0" w:space="0" w:color="auto"/>
        <w:left w:val="none" w:sz="0" w:space="0" w:color="auto"/>
        <w:bottom w:val="none" w:sz="0" w:space="0" w:color="auto"/>
        <w:right w:val="none" w:sz="0" w:space="0" w:color="auto"/>
      </w:divBdr>
    </w:div>
    <w:div w:id="60371626">
      <w:bodyDiv w:val="1"/>
      <w:marLeft w:val="0"/>
      <w:marRight w:val="0"/>
      <w:marTop w:val="0"/>
      <w:marBottom w:val="0"/>
      <w:divBdr>
        <w:top w:val="none" w:sz="0" w:space="0" w:color="auto"/>
        <w:left w:val="none" w:sz="0" w:space="0" w:color="auto"/>
        <w:bottom w:val="none" w:sz="0" w:space="0" w:color="auto"/>
        <w:right w:val="none" w:sz="0" w:space="0" w:color="auto"/>
      </w:divBdr>
    </w:div>
    <w:div w:id="74399881">
      <w:bodyDiv w:val="1"/>
      <w:marLeft w:val="0"/>
      <w:marRight w:val="0"/>
      <w:marTop w:val="0"/>
      <w:marBottom w:val="0"/>
      <w:divBdr>
        <w:top w:val="none" w:sz="0" w:space="0" w:color="auto"/>
        <w:left w:val="none" w:sz="0" w:space="0" w:color="auto"/>
        <w:bottom w:val="none" w:sz="0" w:space="0" w:color="auto"/>
        <w:right w:val="none" w:sz="0" w:space="0" w:color="auto"/>
      </w:divBdr>
    </w:div>
    <w:div w:id="77099147">
      <w:bodyDiv w:val="1"/>
      <w:marLeft w:val="0"/>
      <w:marRight w:val="0"/>
      <w:marTop w:val="0"/>
      <w:marBottom w:val="0"/>
      <w:divBdr>
        <w:top w:val="none" w:sz="0" w:space="0" w:color="auto"/>
        <w:left w:val="none" w:sz="0" w:space="0" w:color="auto"/>
        <w:bottom w:val="none" w:sz="0" w:space="0" w:color="auto"/>
        <w:right w:val="none" w:sz="0" w:space="0" w:color="auto"/>
      </w:divBdr>
    </w:div>
    <w:div w:id="97339896">
      <w:bodyDiv w:val="1"/>
      <w:marLeft w:val="0"/>
      <w:marRight w:val="0"/>
      <w:marTop w:val="0"/>
      <w:marBottom w:val="0"/>
      <w:divBdr>
        <w:top w:val="none" w:sz="0" w:space="0" w:color="auto"/>
        <w:left w:val="none" w:sz="0" w:space="0" w:color="auto"/>
        <w:bottom w:val="none" w:sz="0" w:space="0" w:color="auto"/>
        <w:right w:val="none" w:sz="0" w:space="0" w:color="auto"/>
      </w:divBdr>
    </w:div>
    <w:div w:id="109979968">
      <w:bodyDiv w:val="1"/>
      <w:marLeft w:val="0"/>
      <w:marRight w:val="0"/>
      <w:marTop w:val="0"/>
      <w:marBottom w:val="0"/>
      <w:divBdr>
        <w:top w:val="none" w:sz="0" w:space="0" w:color="auto"/>
        <w:left w:val="none" w:sz="0" w:space="0" w:color="auto"/>
        <w:bottom w:val="none" w:sz="0" w:space="0" w:color="auto"/>
        <w:right w:val="none" w:sz="0" w:space="0" w:color="auto"/>
      </w:divBdr>
    </w:div>
    <w:div w:id="110395265">
      <w:bodyDiv w:val="1"/>
      <w:marLeft w:val="0"/>
      <w:marRight w:val="0"/>
      <w:marTop w:val="0"/>
      <w:marBottom w:val="0"/>
      <w:divBdr>
        <w:top w:val="none" w:sz="0" w:space="0" w:color="auto"/>
        <w:left w:val="none" w:sz="0" w:space="0" w:color="auto"/>
        <w:bottom w:val="none" w:sz="0" w:space="0" w:color="auto"/>
        <w:right w:val="none" w:sz="0" w:space="0" w:color="auto"/>
      </w:divBdr>
    </w:div>
    <w:div w:id="113910697">
      <w:bodyDiv w:val="1"/>
      <w:marLeft w:val="0"/>
      <w:marRight w:val="0"/>
      <w:marTop w:val="0"/>
      <w:marBottom w:val="0"/>
      <w:divBdr>
        <w:top w:val="none" w:sz="0" w:space="0" w:color="auto"/>
        <w:left w:val="none" w:sz="0" w:space="0" w:color="auto"/>
        <w:bottom w:val="none" w:sz="0" w:space="0" w:color="auto"/>
        <w:right w:val="none" w:sz="0" w:space="0" w:color="auto"/>
      </w:divBdr>
    </w:div>
    <w:div w:id="148523136">
      <w:bodyDiv w:val="1"/>
      <w:marLeft w:val="0"/>
      <w:marRight w:val="0"/>
      <w:marTop w:val="0"/>
      <w:marBottom w:val="0"/>
      <w:divBdr>
        <w:top w:val="none" w:sz="0" w:space="0" w:color="auto"/>
        <w:left w:val="none" w:sz="0" w:space="0" w:color="auto"/>
        <w:bottom w:val="none" w:sz="0" w:space="0" w:color="auto"/>
        <w:right w:val="none" w:sz="0" w:space="0" w:color="auto"/>
      </w:divBdr>
    </w:div>
    <w:div w:id="148595880">
      <w:bodyDiv w:val="1"/>
      <w:marLeft w:val="0"/>
      <w:marRight w:val="0"/>
      <w:marTop w:val="0"/>
      <w:marBottom w:val="0"/>
      <w:divBdr>
        <w:top w:val="none" w:sz="0" w:space="0" w:color="auto"/>
        <w:left w:val="none" w:sz="0" w:space="0" w:color="auto"/>
        <w:bottom w:val="none" w:sz="0" w:space="0" w:color="auto"/>
        <w:right w:val="none" w:sz="0" w:space="0" w:color="auto"/>
      </w:divBdr>
    </w:div>
    <w:div w:id="158010773">
      <w:bodyDiv w:val="1"/>
      <w:marLeft w:val="0"/>
      <w:marRight w:val="0"/>
      <w:marTop w:val="0"/>
      <w:marBottom w:val="0"/>
      <w:divBdr>
        <w:top w:val="none" w:sz="0" w:space="0" w:color="auto"/>
        <w:left w:val="none" w:sz="0" w:space="0" w:color="auto"/>
        <w:bottom w:val="none" w:sz="0" w:space="0" w:color="auto"/>
        <w:right w:val="none" w:sz="0" w:space="0" w:color="auto"/>
      </w:divBdr>
    </w:div>
    <w:div w:id="179508395">
      <w:bodyDiv w:val="1"/>
      <w:marLeft w:val="0"/>
      <w:marRight w:val="0"/>
      <w:marTop w:val="0"/>
      <w:marBottom w:val="0"/>
      <w:divBdr>
        <w:top w:val="none" w:sz="0" w:space="0" w:color="auto"/>
        <w:left w:val="none" w:sz="0" w:space="0" w:color="auto"/>
        <w:bottom w:val="none" w:sz="0" w:space="0" w:color="auto"/>
        <w:right w:val="none" w:sz="0" w:space="0" w:color="auto"/>
      </w:divBdr>
    </w:div>
    <w:div w:id="194387720">
      <w:bodyDiv w:val="1"/>
      <w:marLeft w:val="0"/>
      <w:marRight w:val="0"/>
      <w:marTop w:val="0"/>
      <w:marBottom w:val="0"/>
      <w:divBdr>
        <w:top w:val="none" w:sz="0" w:space="0" w:color="auto"/>
        <w:left w:val="none" w:sz="0" w:space="0" w:color="auto"/>
        <w:bottom w:val="none" w:sz="0" w:space="0" w:color="auto"/>
        <w:right w:val="none" w:sz="0" w:space="0" w:color="auto"/>
      </w:divBdr>
    </w:div>
    <w:div w:id="212348974">
      <w:bodyDiv w:val="1"/>
      <w:marLeft w:val="0"/>
      <w:marRight w:val="0"/>
      <w:marTop w:val="0"/>
      <w:marBottom w:val="0"/>
      <w:divBdr>
        <w:top w:val="none" w:sz="0" w:space="0" w:color="auto"/>
        <w:left w:val="none" w:sz="0" w:space="0" w:color="auto"/>
        <w:bottom w:val="none" w:sz="0" w:space="0" w:color="auto"/>
        <w:right w:val="none" w:sz="0" w:space="0" w:color="auto"/>
      </w:divBdr>
    </w:div>
    <w:div w:id="213659140">
      <w:bodyDiv w:val="1"/>
      <w:marLeft w:val="0"/>
      <w:marRight w:val="0"/>
      <w:marTop w:val="0"/>
      <w:marBottom w:val="0"/>
      <w:divBdr>
        <w:top w:val="none" w:sz="0" w:space="0" w:color="auto"/>
        <w:left w:val="none" w:sz="0" w:space="0" w:color="auto"/>
        <w:bottom w:val="none" w:sz="0" w:space="0" w:color="auto"/>
        <w:right w:val="none" w:sz="0" w:space="0" w:color="auto"/>
      </w:divBdr>
    </w:div>
    <w:div w:id="215091285">
      <w:bodyDiv w:val="1"/>
      <w:marLeft w:val="0"/>
      <w:marRight w:val="0"/>
      <w:marTop w:val="0"/>
      <w:marBottom w:val="0"/>
      <w:divBdr>
        <w:top w:val="none" w:sz="0" w:space="0" w:color="auto"/>
        <w:left w:val="none" w:sz="0" w:space="0" w:color="auto"/>
        <w:bottom w:val="none" w:sz="0" w:space="0" w:color="auto"/>
        <w:right w:val="none" w:sz="0" w:space="0" w:color="auto"/>
      </w:divBdr>
    </w:div>
    <w:div w:id="217320353">
      <w:bodyDiv w:val="1"/>
      <w:marLeft w:val="0"/>
      <w:marRight w:val="0"/>
      <w:marTop w:val="0"/>
      <w:marBottom w:val="0"/>
      <w:divBdr>
        <w:top w:val="none" w:sz="0" w:space="0" w:color="auto"/>
        <w:left w:val="none" w:sz="0" w:space="0" w:color="auto"/>
        <w:bottom w:val="none" w:sz="0" w:space="0" w:color="auto"/>
        <w:right w:val="none" w:sz="0" w:space="0" w:color="auto"/>
      </w:divBdr>
    </w:div>
    <w:div w:id="220945897">
      <w:bodyDiv w:val="1"/>
      <w:marLeft w:val="0"/>
      <w:marRight w:val="0"/>
      <w:marTop w:val="0"/>
      <w:marBottom w:val="0"/>
      <w:divBdr>
        <w:top w:val="none" w:sz="0" w:space="0" w:color="auto"/>
        <w:left w:val="none" w:sz="0" w:space="0" w:color="auto"/>
        <w:bottom w:val="none" w:sz="0" w:space="0" w:color="auto"/>
        <w:right w:val="none" w:sz="0" w:space="0" w:color="auto"/>
      </w:divBdr>
    </w:div>
    <w:div w:id="225189912">
      <w:bodyDiv w:val="1"/>
      <w:marLeft w:val="0"/>
      <w:marRight w:val="0"/>
      <w:marTop w:val="0"/>
      <w:marBottom w:val="0"/>
      <w:divBdr>
        <w:top w:val="none" w:sz="0" w:space="0" w:color="auto"/>
        <w:left w:val="none" w:sz="0" w:space="0" w:color="auto"/>
        <w:bottom w:val="none" w:sz="0" w:space="0" w:color="auto"/>
        <w:right w:val="none" w:sz="0" w:space="0" w:color="auto"/>
      </w:divBdr>
    </w:div>
    <w:div w:id="227693166">
      <w:bodyDiv w:val="1"/>
      <w:marLeft w:val="0"/>
      <w:marRight w:val="0"/>
      <w:marTop w:val="0"/>
      <w:marBottom w:val="0"/>
      <w:divBdr>
        <w:top w:val="none" w:sz="0" w:space="0" w:color="auto"/>
        <w:left w:val="none" w:sz="0" w:space="0" w:color="auto"/>
        <w:bottom w:val="none" w:sz="0" w:space="0" w:color="auto"/>
        <w:right w:val="none" w:sz="0" w:space="0" w:color="auto"/>
      </w:divBdr>
    </w:div>
    <w:div w:id="257754328">
      <w:bodyDiv w:val="1"/>
      <w:marLeft w:val="0"/>
      <w:marRight w:val="0"/>
      <w:marTop w:val="0"/>
      <w:marBottom w:val="0"/>
      <w:divBdr>
        <w:top w:val="none" w:sz="0" w:space="0" w:color="auto"/>
        <w:left w:val="none" w:sz="0" w:space="0" w:color="auto"/>
        <w:bottom w:val="none" w:sz="0" w:space="0" w:color="auto"/>
        <w:right w:val="none" w:sz="0" w:space="0" w:color="auto"/>
      </w:divBdr>
    </w:div>
    <w:div w:id="260382660">
      <w:bodyDiv w:val="1"/>
      <w:marLeft w:val="0"/>
      <w:marRight w:val="0"/>
      <w:marTop w:val="0"/>
      <w:marBottom w:val="0"/>
      <w:divBdr>
        <w:top w:val="none" w:sz="0" w:space="0" w:color="auto"/>
        <w:left w:val="none" w:sz="0" w:space="0" w:color="auto"/>
        <w:bottom w:val="none" w:sz="0" w:space="0" w:color="auto"/>
        <w:right w:val="none" w:sz="0" w:space="0" w:color="auto"/>
      </w:divBdr>
    </w:div>
    <w:div w:id="262612082">
      <w:bodyDiv w:val="1"/>
      <w:marLeft w:val="0"/>
      <w:marRight w:val="0"/>
      <w:marTop w:val="0"/>
      <w:marBottom w:val="0"/>
      <w:divBdr>
        <w:top w:val="none" w:sz="0" w:space="0" w:color="auto"/>
        <w:left w:val="none" w:sz="0" w:space="0" w:color="auto"/>
        <w:bottom w:val="none" w:sz="0" w:space="0" w:color="auto"/>
        <w:right w:val="none" w:sz="0" w:space="0" w:color="auto"/>
      </w:divBdr>
    </w:div>
    <w:div w:id="266157925">
      <w:bodyDiv w:val="1"/>
      <w:marLeft w:val="0"/>
      <w:marRight w:val="0"/>
      <w:marTop w:val="0"/>
      <w:marBottom w:val="0"/>
      <w:divBdr>
        <w:top w:val="none" w:sz="0" w:space="0" w:color="auto"/>
        <w:left w:val="none" w:sz="0" w:space="0" w:color="auto"/>
        <w:bottom w:val="none" w:sz="0" w:space="0" w:color="auto"/>
        <w:right w:val="none" w:sz="0" w:space="0" w:color="auto"/>
      </w:divBdr>
    </w:div>
    <w:div w:id="282929350">
      <w:bodyDiv w:val="1"/>
      <w:marLeft w:val="0"/>
      <w:marRight w:val="0"/>
      <w:marTop w:val="0"/>
      <w:marBottom w:val="0"/>
      <w:divBdr>
        <w:top w:val="none" w:sz="0" w:space="0" w:color="auto"/>
        <w:left w:val="none" w:sz="0" w:space="0" w:color="auto"/>
        <w:bottom w:val="none" w:sz="0" w:space="0" w:color="auto"/>
        <w:right w:val="none" w:sz="0" w:space="0" w:color="auto"/>
      </w:divBdr>
    </w:div>
    <w:div w:id="289481189">
      <w:bodyDiv w:val="1"/>
      <w:marLeft w:val="0"/>
      <w:marRight w:val="0"/>
      <w:marTop w:val="0"/>
      <w:marBottom w:val="0"/>
      <w:divBdr>
        <w:top w:val="none" w:sz="0" w:space="0" w:color="auto"/>
        <w:left w:val="none" w:sz="0" w:space="0" w:color="auto"/>
        <w:bottom w:val="none" w:sz="0" w:space="0" w:color="auto"/>
        <w:right w:val="none" w:sz="0" w:space="0" w:color="auto"/>
      </w:divBdr>
    </w:div>
    <w:div w:id="306010070">
      <w:bodyDiv w:val="1"/>
      <w:marLeft w:val="0"/>
      <w:marRight w:val="0"/>
      <w:marTop w:val="0"/>
      <w:marBottom w:val="0"/>
      <w:divBdr>
        <w:top w:val="none" w:sz="0" w:space="0" w:color="auto"/>
        <w:left w:val="none" w:sz="0" w:space="0" w:color="auto"/>
        <w:bottom w:val="none" w:sz="0" w:space="0" w:color="auto"/>
        <w:right w:val="none" w:sz="0" w:space="0" w:color="auto"/>
      </w:divBdr>
    </w:div>
    <w:div w:id="312955208">
      <w:bodyDiv w:val="1"/>
      <w:marLeft w:val="0"/>
      <w:marRight w:val="0"/>
      <w:marTop w:val="0"/>
      <w:marBottom w:val="0"/>
      <w:divBdr>
        <w:top w:val="none" w:sz="0" w:space="0" w:color="auto"/>
        <w:left w:val="none" w:sz="0" w:space="0" w:color="auto"/>
        <w:bottom w:val="none" w:sz="0" w:space="0" w:color="auto"/>
        <w:right w:val="none" w:sz="0" w:space="0" w:color="auto"/>
      </w:divBdr>
    </w:div>
    <w:div w:id="321351957">
      <w:bodyDiv w:val="1"/>
      <w:marLeft w:val="0"/>
      <w:marRight w:val="0"/>
      <w:marTop w:val="0"/>
      <w:marBottom w:val="0"/>
      <w:divBdr>
        <w:top w:val="none" w:sz="0" w:space="0" w:color="auto"/>
        <w:left w:val="none" w:sz="0" w:space="0" w:color="auto"/>
        <w:bottom w:val="none" w:sz="0" w:space="0" w:color="auto"/>
        <w:right w:val="none" w:sz="0" w:space="0" w:color="auto"/>
      </w:divBdr>
    </w:div>
    <w:div w:id="322707268">
      <w:bodyDiv w:val="1"/>
      <w:marLeft w:val="0"/>
      <w:marRight w:val="0"/>
      <w:marTop w:val="0"/>
      <w:marBottom w:val="0"/>
      <w:divBdr>
        <w:top w:val="none" w:sz="0" w:space="0" w:color="auto"/>
        <w:left w:val="none" w:sz="0" w:space="0" w:color="auto"/>
        <w:bottom w:val="none" w:sz="0" w:space="0" w:color="auto"/>
        <w:right w:val="none" w:sz="0" w:space="0" w:color="auto"/>
      </w:divBdr>
    </w:div>
    <w:div w:id="334187516">
      <w:bodyDiv w:val="1"/>
      <w:marLeft w:val="0"/>
      <w:marRight w:val="0"/>
      <w:marTop w:val="0"/>
      <w:marBottom w:val="0"/>
      <w:divBdr>
        <w:top w:val="none" w:sz="0" w:space="0" w:color="auto"/>
        <w:left w:val="none" w:sz="0" w:space="0" w:color="auto"/>
        <w:bottom w:val="none" w:sz="0" w:space="0" w:color="auto"/>
        <w:right w:val="none" w:sz="0" w:space="0" w:color="auto"/>
      </w:divBdr>
    </w:div>
    <w:div w:id="345060986">
      <w:bodyDiv w:val="1"/>
      <w:marLeft w:val="0"/>
      <w:marRight w:val="0"/>
      <w:marTop w:val="0"/>
      <w:marBottom w:val="0"/>
      <w:divBdr>
        <w:top w:val="none" w:sz="0" w:space="0" w:color="auto"/>
        <w:left w:val="none" w:sz="0" w:space="0" w:color="auto"/>
        <w:bottom w:val="none" w:sz="0" w:space="0" w:color="auto"/>
        <w:right w:val="none" w:sz="0" w:space="0" w:color="auto"/>
      </w:divBdr>
    </w:div>
    <w:div w:id="348677265">
      <w:bodyDiv w:val="1"/>
      <w:marLeft w:val="0"/>
      <w:marRight w:val="0"/>
      <w:marTop w:val="0"/>
      <w:marBottom w:val="0"/>
      <w:divBdr>
        <w:top w:val="none" w:sz="0" w:space="0" w:color="auto"/>
        <w:left w:val="none" w:sz="0" w:space="0" w:color="auto"/>
        <w:bottom w:val="none" w:sz="0" w:space="0" w:color="auto"/>
        <w:right w:val="none" w:sz="0" w:space="0" w:color="auto"/>
      </w:divBdr>
    </w:div>
    <w:div w:id="366757898">
      <w:bodyDiv w:val="1"/>
      <w:marLeft w:val="0"/>
      <w:marRight w:val="0"/>
      <w:marTop w:val="0"/>
      <w:marBottom w:val="0"/>
      <w:divBdr>
        <w:top w:val="none" w:sz="0" w:space="0" w:color="auto"/>
        <w:left w:val="none" w:sz="0" w:space="0" w:color="auto"/>
        <w:bottom w:val="none" w:sz="0" w:space="0" w:color="auto"/>
        <w:right w:val="none" w:sz="0" w:space="0" w:color="auto"/>
      </w:divBdr>
    </w:div>
    <w:div w:id="371272200">
      <w:bodyDiv w:val="1"/>
      <w:marLeft w:val="0"/>
      <w:marRight w:val="0"/>
      <w:marTop w:val="0"/>
      <w:marBottom w:val="0"/>
      <w:divBdr>
        <w:top w:val="none" w:sz="0" w:space="0" w:color="auto"/>
        <w:left w:val="none" w:sz="0" w:space="0" w:color="auto"/>
        <w:bottom w:val="none" w:sz="0" w:space="0" w:color="auto"/>
        <w:right w:val="none" w:sz="0" w:space="0" w:color="auto"/>
      </w:divBdr>
    </w:div>
    <w:div w:id="373239784">
      <w:bodyDiv w:val="1"/>
      <w:marLeft w:val="0"/>
      <w:marRight w:val="0"/>
      <w:marTop w:val="0"/>
      <w:marBottom w:val="0"/>
      <w:divBdr>
        <w:top w:val="none" w:sz="0" w:space="0" w:color="auto"/>
        <w:left w:val="none" w:sz="0" w:space="0" w:color="auto"/>
        <w:bottom w:val="none" w:sz="0" w:space="0" w:color="auto"/>
        <w:right w:val="none" w:sz="0" w:space="0" w:color="auto"/>
      </w:divBdr>
    </w:div>
    <w:div w:id="385951910">
      <w:bodyDiv w:val="1"/>
      <w:marLeft w:val="0"/>
      <w:marRight w:val="0"/>
      <w:marTop w:val="0"/>
      <w:marBottom w:val="0"/>
      <w:divBdr>
        <w:top w:val="none" w:sz="0" w:space="0" w:color="auto"/>
        <w:left w:val="none" w:sz="0" w:space="0" w:color="auto"/>
        <w:bottom w:val="none" w:sz="0" w:space="0" w:color="auto"/>
        <w:right w:val="none" w:sz="0" w:space="0" w:color="auto"/>
      </w:divBdr>
    </w:div>
    <w:div w:id="387798875">
      <w:bodyDiv w:val="1"/>
      <w:marLeft w:val="0"/>
      <w:marRight w:val="0"/>
      <w:marTop w:val="0"/>
      <w:marBottom w:val="0"/>
      <w:divBdr>
        <w:top w:val="none" w:sz="0" w:space="0" w:color="auto"/>
        <w:left w:val="none" w:sz="0" w:space="0" w:color="auto"/>
        <w:bottom w:val="none" w:sz="0" w:space="0" w:color="auto"/>
        <w:right w:val="none" w:sz="0" w:space="0" w:color="auto"/>
      </w:divBdr>
    </w:div>
    <w:div w:id="401220577">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415519015">
      <w:bodyDiv w:val="1"/>
      <w:marLeft w:val="0"/>
      <w:marRight w:val="0"/>
      <w:marTop w:val="0"/>
      <w:marBottom w:val="0"/>
      <w:divBdr>
        <w:top w:val="none" w:sz="0" w:space="0" w:color="auto"/>
        <w:left w:val="none" w:sz="0" w:space="0" w:color="auto"/>
        <w:bottom w:val="none" w:sz="0" w:space="0" w:color="auto"/>
        <w:right w:val="none" w:sz="0" w:space="0" w:color="auto"/>
      </w:divBdr>
    </w:div>
    <w:div w:id="424424362">
      <w:bodyDiv w:val="1"/>
      <w:marLeft w:val="0"/>
      <w:marRight w:val="0"/>
      <w:marTop w:val="0"/>
      <w:marBottom w:val="0"/>
      <w:divBdr>
        <w:top w:val="none" w:sz="0" w:space="0" w:color="auto"/>
        <w:left w:val="none" w:sz="0" w:space="0" w:color="auto"/>
        <w:bottom w:val="none" w:sz="0" w:space="0" w:color="auto"/>
        <w:right w:val="none" w:sz="0" w:space="0" w:color="auto"/>
      </w:divBdr>
    </w:div>
    <w:div w:id="426386346">
      <w:bodyDiv w:val="1"/>
      <w:marLeft w:val="0"/>
      <w:marRight w:val="0"/>
      <w:marTop w:val="0"/>
      <w:marBottom w:val="0"/>
      <w:divBdr>
        <w:top w:val="none" w:sz="0" w:space="0" w:color="auto"/>
        <w:left w:val="none" w:sz="0" w:space="0" w:color="auto"/>
        <w:bottom w:val="none" w:sz="0" w:space="0" w:color="auto"/>
        <w:right w:val="none" w:sz="0" w:space="0" w:color="auto"/>
      </w:divBdr>
    </w:div>
    <w:div w:id="440882001">
      <w:bodyDiv w:val="1"/>
      <w:marLeft w:val="0"/>
      <w:marRight w:val="0"/>
      <w:marTop w:val="0"/>
      <w:marBottom w:val="0"/>
      <w:divBdr>
        <w:top w:val="none" w:sz="0" w:space="0" w:color="auto"/>
        <w:left w:val="none" w:sz="0" w:space="0" w:color="auto"/>
        <w:bottom w:val="none" w:sz="0" w:space="0" w:color="auto"/>
        <w:right w:val="none" w:sz="0" w:space="0" w:color="auto"/>
      </w:divBdr>
    </w:div>
    <w:div w:id="452335270">
      <w:bodyDiv w:val="1"/>
      <w:marLeft w:val="0"/>
      <w:marRight w:val="0"/>
      <w:marTop w:val="0"/>
      <w:marBottom w:val="0"/>
      <w:divBdr>
        <w:top w:val="none" w:sz="0" w:space="0" w:color="auto"/>
        <w:left w:val="none" w:sz="0" w:space="0" w:color="auto"/>
        <w:bottom w:val="none" w:sz="0" w:space="0" w:color="auto"/>
        <w:right w:val="none" w:sz="0" w:space="0" w:color="auto"/>
      </w:divBdr>
    </w:div>
    <w:div w:id="453789365">
      <w:bodyDiv w:val="1"/>
      <w:marLeft w:val="0"/>
      <w:marRight w:val="0"/>
      <w:marTop w:val="0"/>
      <w:marBottom w:val="0"/>
      <w:divBdr>
        <w:top w:val="none" w:sz="0" w:space="0" w:color="auto"/>
        <w:left w:val="none" w:sz="0" w:space="0" w:color="auto"/>
        <w:bottom w:val="none" w:sz="0" w:space="0" w:color="auto"/>
        <w:right w:val="none" w:sz="0" w:space="0" w:color="auto"/>
      </w:divBdr>
    </w:div>
    <w:div w:id="465898625">
      <w:bodyDiv w:val="1"/>
      <w:marLeft w:val="0"/>
      <w:marRight w:val="0"/>
      <w:marTop w:val="0"/>
      <w:marBottom w:val="0"/>
      <w:divBdr>
        <w:top w:val="none" w:sz="0" w:space="0" w:color="auto"/>
        <w:left w:val="none" w:sz="0" w:space="0" w:color="auto"/>
        <w:bottom w:val="none" w:sz="0" w:space="0" w:color="auto"/>
        <w:right w:val="none" w:sz="0" w:space="0" w:color="auto"/>
      </w:divBdr>
    </w:div>
    <w:div w:id="470833292">
      <w:bodyDiv w:val="1"/>
      <w:marLeft w:val="0"/>
      <w:marRight w:val="0"/>
      <w:marTop w:val="0"/>
      <w:marBottom w:val="0"/>
      <w:divBdr>
        <w:top w:val="none" w:sz="0" w:space="0" w:color="auto"/>
        <w:left w:val="none" w:sz="0" w:space="0" w:color="auto"/>
        <w:bottom w:val="none" w:sz="0" w:space="0" w:color="auto"/>
        <w:right w:val="none" w:sz="0" w:space="0" w:color="auto"/>
      </w:divBdr>
    </w:div>
    <w:div w:id="477918387">
      <w:bodyDiv w:val="1"/>
      <w:marLeft w:val="0"/>
      <w:marRight w:val="0"/>
      <w:marTop w:val="0"/>
      <w:marBottom w:val="0"/>
      <w:divBdr>
        <w:top w:val="none" w:sz="0" w:space="0" w:color="auto"/>
        <w:left w:val="none" w:sz="0" w:space="0" w:color="auto"/>
        <w:bottom w:val="none" w:sz="0" w:space="0" w:color="auto"/>
        <w:right w:val="none" w:sz="0" w:space="0" w:color="auto"/>
      </w:divBdr>
    </w:div>
    <w:div w:id="515850155">
      <w:bodyDiv w:val="1"/>
      <w:marLeft w:val="0"/>
      <w:marRight w:val="0"/>
      <w:marTop w:val="0"/>
      <w:marBottom w:val="0"/>
      <w:divBdr>
        <w:top w:val="none" w:sz="0" w:space="0" w:color="auto"/>
        <w:left w:val="none" w:sz="0" w:space="0" w:color="auto"/>
        <w:bottom w:val="none" w:sz="0" w:space="0" w:color="auto"/>
        <w:right w:val="none" w:sz="0" w:space="0" w:color="auto"/>
      </w:divBdr>
    </w:div>
    <w:div w:id="527380372">
      <w:bodyDiv w:val="1"/>
      <w:marLeft w:val="0"/>
      <w:marRight w:val="0"/>
      <w:marTop w:val="0"/>
      <w:marBottom w:val="0"/>
      <w:divBdr>
        <w:top w:val="none" w:sz="0" w:space="0" w:color="auto"/>
        <w:left w:val="none" w:sz="0" w:space="0" w:color="auto"/>
        <w:bottom w:val="none" w:sz="0" w:space="0" w:color="auto"/>
        <w:right w:val="none" w:sz="0" w:space="0" w:color="auto"/>
      </w:divBdr>
    </w:div>
    <w:div w:id="527448624">
      <w:bodyDiv w:val="1"/>
      <w:marLeft w:val="0"/>
      <w:marRight w:val="0"/>
      <w:marTop w:val="0"/>
      <w:marBottom w:val="0"/>
      <w:divBdr>
        <w:top w:val="none" w:sz="0" w:space="0" w:color="auto"/>
        <w:left w:val="none" w:sz="0" w:space="0" w:color="auto"/>
        <w:bottom w:val="none" w:sz="0" w:space="0" w:color="auto"/>
        <w:right w:val="none" w:sz="0" w:space="0" w:color="auto"/>
      </w:divBdr>
    </w:div>
    <w:div w:id="528026461">
      <w:bodyDiv w:val="1"/>
      <w:marLeft w:val="0"/>
      <w:marRight w:val="0"/>
      <w:marTop w:val="0"/>
      <w:marBottom w:val="0"/>
      <w:divBdr>
        <w:top w:val="none" w:sz="0" w:space="0" w:color="auto"/>
        <w:left w:val="none" w:sz="0" w:space="0" w:color="auto"/>
        <w:bottom w:val="none" w:sz="0" w:space="0" w:color="auto"/>
        <w:right w:val="none" w:sz="0" w:space="0" w:color="auto"/>
      </w:divBdr>
    </w:div>
    <w:div w:id="532815911">
      <w:bodyDiv w:val="1"/>
      <w:marLeft w:val="0"/>
      <w:marRight w:val="0"/>
      <w:marTop w:val="0"/>
      <w:marBottom w:val="0"/>
      <w:divBdr>
        <w:top w:val="none" w:sz="0" w:space="0" w:color="auto"/>
        <w:left w:val="none" w:sz="0" w:space="0" w:color="auto"/>
        <w:bottom w:val="none" w:sz="0" w:space="0" w:color="auto"/>
        <w:right w:val="none" w:sz="0" w:space="0" w:color="auto"/>
      </w:divBdr>
    </w:div>
    <w:div w:id="544021383">
      <w:bodyDiv w:val="1"/>
      <w:marLeft w:val="0"/>
      <w:marRight w:val="0"/>
      <w:marTop w:val="0"/>
      <w:marBottom w:val="0"/>
      <w:divBdr>
        <w:top w:val="none" w:sz="0" w:space="0" w:color="auto"/>
        <w:left w:val="none" w:sz="0" w:space="0" w:color="auto"/>
        <w:bottom w:val="none" w:sz="0" w:space="0" w:color="auto"/>
        <w:right w:val="none" w:sz="0" w:space="0" w:color="auto"/>
      </w:divBdr>
    </w:div>
    <w:div w:id="544218788">
      <w:bodyDiv w:val="1"/>
      <w:marLeft w:val="0"/>
      <w:marRight w:val="0"/>
      <w:marTop w:val="0"/>
      <w:marBottom w:val="0"/>
      <w:divBdr>
        <w:top w:val="none" w:sz="0" w:space="0" w:color="auto"/>
        <w:left w:val="none" w:sz="0" w:space="0" w:color="auto"/>
        <w:bottom w:val="none" w:sz="0" w:space="0" w:color="auto"/>
        <w:right w:val="none" w:sz="0" w:space="0" w:color="auto"/>
      </w:divBdr>
    </w:div>
    <w:div w:id="548491742">
      <w:bodyDiv w:val="1"/>
      <w:marLeft w:val="0"/>
      <w:marRight w:val="0"/>
      <w:marTop w:val="0"/>
      <w:marBottom w:val="0"/>
      <w:divBdr>
        <w:top w:val="none" w:sz="0" w:space="0" w:color="auto"/>
        <w:left w:val="none" w:sz="0" w:space="0" w:color="auto"/>
        <w:bottom w:val="none" w:sz="0" w:space="0" w:color="auto"/>
        <w:right w:val="none" w:sz="0" w:space="0" w:color="auto"/>
      </w:divBdr>
    </w:div>
    <w:div w:id="550581491">
      <w:bodyDiv w:val="1"/>
      <w:marLeft w:val="0"/>
      <w:marRight w:val="0"/>
      <w:marTop w:val="0"/>
      <w:marBottom w:val="0"/>
      <w:divBdr>
        <w:top w:val="none" w:sz="0" w:space="0" w:color="auto"/>
        <w:left w:val="none" w:sz="0" w:space="0" w:color="auto"/>
        <w:bottom w:val="none" w:sz="0" w:space="0" w:color="auto"/>
        <w:right w:val="none" w:sz="0" w:space="0" w:color="auto"/>
      </w:divBdr>
    </w:div>
    <w:div w:id="551884763">
      <w:bodyDiv w:val="1"/>
      <w:marLeft w:val="0"/>
      <w:marRight w:val="0"/>
      <w:marTop w:val="0"/>
      <w:marBottom w:val="0"/>
      <w:divBdr>
        <w:top w:val="none" w:sz="0" w:space="0" w:color="auto"/>
        <w:left w:val="none" w:sz="0" w:space="0" w:color="auto"/>
        <w:bottom w:val="none" w:sz="0" w:space="0" w:color="auto"/>
        <w:right w:val="none" w:sz="0" w:space="0" w:color="auto"/>
      </w:divBdr>
    </w:div>
    <w:div w:id="559747720">
      <w:bodyDiv w:val="1"/>
      <w:marLeft w:val="0"/>
      <w:marRight w:val="0"/>
      <w:marTop w:val="0"/>
      <w:marBottom w:val="0"/>
      <w:divBdr>
        <w:top w:val="none" w:sz="0" w:space="0" w:color="auto"/>
        <w:left w:val="none" w:sz="0" w:space="0" w:color="auto"/>
        <w:bottom w:val="none" w:sz="0" w:space="0" w:color="auto"/>
        <w:right w:val="none" w:sz="0" w:space="0" w:color="auto"/>
      </w:divBdr>
    </w:div>
    <w:div w:id="562835278">
      <w:bodyDiv w:val="1"/>
      <w:marLeft w:val="0"/>
      <w:marRight w:val="0"/>
      <w:marTop w:val="0"/>
      <w:marBottom w:val="0"/>
      <w:divBdr>
        <w:top w:val="none" w:sz="0" w:space="0" w:color="auto"/>
        <w:left w:val="none" w:sz="0" w:space="0" w:color="auto"/>
        <w:bottom w:val="none" w:sz="0" w:space="0" w:color="auto"/>
        <w:right w:val="none" w:sz="0" w:space="0" w:color="auto"/>
      </w:divBdr>
    </w:div>
    <w:div w:id="574172672">
      <w:bodyDiv w:val="1"/>
      <w:marLeft w:val="0"/>
      <w:marRight w:val="0"/>
      <w:marTop w:val="0"/>
      <w:marBottom w:val="0"/>
      <w:divBdr>
        <w:top w:val="none" w:sz="0" w:space="0" w:color="auto"/>
        <w:left w:val="none" w:sz="0" w:space="0" w:color="auto"/>
        <w:bottom w:val="none" w:sz="0" w:space="0" w:color="auto"/>
        <w:right w:val="none" w:sz="0" w:space="0" w:color="auto"/>
      </w:divBdr>
    </w:div>
    <w:div w:id="574314521">
      <w:bodyDiv w:val="1"/>
      <w:marLeft w:val="0"/>
      <w:marRight w:val="0"/>
      <w:marTop w:val="0"/>
      <w:marBottom w:val="0"/>
      <w:divBdr>
        <w:top w:val="none" w:sz="0" w:space="0" w:color="auto"/>
        <w:left w:val="none" w:sz="0" w:space="0" w:color="auto"/>
        <w:bottom w:val="none" w:sz="0" w:space="0" w:color="auto"/>
        <w:right w:val="none" w:sz="0" w:space="0" w:color="auto"/>
      </w:divBdr>
    </w:div>
    <w:div w:id="591857965">
      <w:bodyDiv w:val="1"/>
      <w:marLeft w:val="0"/>
      <w:marRight w:val="0"/>
      <w:marTop w:val="0"/>
      <w:marBottom w:val="0"/>
      <w:divBdr>
        <w:top w:val="none" w:sz="0" w:space="0" w:color="auto"/>
        <w:left w:val="none" w:sz="0" w:space="0" w:color="auto"/>
        <w:bottom w:val="none" w:sz="0" w:space="0" w:color="auto"/>
        <w:right w:val="none" w:sz="0" w:space="0" w:color="auto"/>
      </w:divBdr>
    </w:div>
    <w:div w:id="614024511">
      <w:bodyDiv w:val="1"/>
      <w:marLeft w:val="0"/>
      <w:marRight w:val="0"/>
      <w:marTop w:val="0"/>
      <w:marBottom w:val="0"/>
      <w:divBdr>
        <w:top w:val="none" w:sz="0" w:space="0" w:color="auto"/>
        <w:left w:val="none" w:sz="0" w:space="0" w:color="auto"/>
        <w:bottom w:val="none" w:sz="0" w:space="0" w:color="auto"/>
        <w:right w:val="none" w:sz="0" w:space="0" w:color="auto"/>
      </w:divBdr>
    </w:div>
    <w:div w:id="629168064">
      <w:bodyDiv w:val="1"/>
      <w:marLeft w:val="0"/>
      <w:marRight w:val="0"/>
      <w:marTop w:val="0"/>
      <w:marBottom w:val="0"/>
      <w:divBdr>
        <w:top w:val="none" w:sz="0" w:space="0" w:color="auto"/>
        <w:left w:val="none" w:sz="0" w:space="0" w:color="auto"/>
        <w:bottom w:val="none" w:sz="0" w:space="0" w:color="auto"/>
        <w:right w:val="none" w:sz="0" w:space="0" w:color="auto"/>
      </w:divBdr>
    </w:div>
    <w:div w:id="631790690">
      <w:bodyDiv w:val="1"/>
      <w:marLeft w:val="0"/>
      <w:marRight w:val="0"/>
      <w:marTop w:val="0"/>
      <w:marBottom w:val="0"/>
      <w:divBdr>
        <w:top w:val="none" w:sz="0" w:space="0" w:color="auto"/>
        <w:left w:val="none" w:sz="0" w:space="0" w:color="auto"/>
        <w:bottom w:val="none" w:sz="0" w:space="0" w:color="auto"/>
        <w:right w:val="none" w:sz="0" w:space="0" w:color="auto"/>
      </w:divBdr>
    </w:div>
    <w:div w:id="640842492">
      <w:bodyDiv w:val="1"/>
      <w:marLeft w:val="0"/>
      <w:marRight w:val="0"/>
      <w:marTop w:val="0"/>
      <w:marBottom w:val="0"/>
      <w:divBdr>
        <w:top w:val="none" w:sz="0" w:space="0" w:color="auto"/>
        <w:left w:val="none" w:sz="0" w:space="0" w:color="auto"/>
        <w:bottom w:val="none" w:sz="0" w:space="0" w:color="auto"/>
        <w:right w:val="none" w:sz="0" w:space="0" w:color="auto"/>
      </w:divBdr>
    </w:div>
    <w:div w:id="643237301">
      <w:bodyDiv w:val="1"/>
      <w:marLeft w:val="0"/>
      <w:marRight w:val="0"/>
      <w:marTop w:val="0"/>
      <w:marBottom w:val="0"/>
      <w:divBdr>
        <w:top w:val="none" w:sz="0" w:space="0" w:color="auto"/>
        <w:left w:val="none" w:sz="0" w:space="0" w:color="auto"/>
        <w:bottom w:val="none" w:sz="0" w:space="0" w:color="auto"/>
        <w:right w:val="none" w:sz="0" w:space="0" w:color="auto"/>
      </w:divBdr>
    </w:div>
    <w:div w:id="644940543">
      <w:bodyDiv w:val="1"/>
      <w:marLeft w:val="0"/>
      <w:marRight w:val="0"/>
      <w:marTop w:val="0"/>
      <w:marBottom w:val="0"/>
      <w:divBdr>
        <w:top w:val="none" w:sz="0" w:space="0" w:color="auto"/>
        <w:left w:val="none" w:sz="0" w:space="0" w:color="auto"/>
        <w:bottom w:val="none" w:sz="0" w:space="0" w:color="auto"/>
        <w:right w:val="none" w:sz="0" w:space="0" w:color="auto"/>
      </w:divBdr>
    </w:div>
    <w:div w:id="658268140">
      <w:bodyDiv w:val="1"/>
      <w:marLeft w:val="0"/>
      <w:marRight w:val="0"/>
      <w:marTop w:val="0"/>
      <w:marBottom w:val="0"/>
      <w:divBdr>
        <w:top w:val="none" w:sz="0" w:space="0" w:color="auto"/>
        <w:left w:val="none" w:sz="0" w:space="0" w:color="auto"/>
        <w:bottom w:val="none" w:sz="0" w:space="0" w:color="auto"/>
        <w:right w:val="none" w:sz="0" w:space="0" w:color="auto"/>
      </w:divBdr>
    </w:div>
    <w:div w:id="664169269">
      <w:bodyDiv w:val="1"/>
      <w:marLeft w:val="0"/>
      <w:marRight w:val="0"/>
      <w:marTop w:val="0"/>
      <w:marBottom w:val="0"/>
      <w:divBdr>
        <w:top w:val="none" w:sz="0" w:space="0" w:color="auto"/>
        <w:left w:val="none" w:sz="0" w:space="0" w:color="auto"/>
        <w:bottom w:val="none" w:sz="0" w:space="0" w:color="auto"/>
        <w:right w:val="none" w:sz="0" w:space="0" w:color="auto"/>
      </w:divBdr>
    </w:div>
    <w:div w:id="667440877">
      <w:bodyDiv w:val="1"/>
      <w:marLeft w:val="0"/>
      <w:marRight w:val="0"/>
      <w:marTop w:val="0"/>
      <w:marBottom w:val="0"/>
      <w:divBdr>
        <w:top w:val="none" w:sz="0" w:space="0" w:color="auto"/>
        <w:left w:val="none" w:sz="0" w:space="0" w:color="auto"/>
        <w:bottom w:val="none" w:sz="0" w:space="0" w:color="auto"/>
        <w:right w:val="none" w:sz="0" w:space="0" w:color="auto"/>
      </w:divBdr>
    </w:div>
    <w:div w:id="675882790">
      <w:bodyDiv w:val="1"/>
      <w:marLeft w:val="0"/>
      <w:marRight w:val="0"/>
      <w:marTop w:val="0"/>
      <w:marBottom w:val="0"/>
      <w:divBdr>
        <w:top w:val="none" w:sz="0" w:space="0" w:color="auto"/>
        <w:left w:val="none" w:sz="0" w:space="0" w:color="auto"/>
        <w:bottom w:val="none" w:sz="0" w:space="0" w:color="auto"/>
        <w:right w:val="none" w:sz="0" w:space="0" w:color="auto"/>
      </w:divBdr>
    </w:div>
    <w:div w:id="676689892">
      <w:bodyDiv w:val="1"/>
      <w:marLeft w:val="0"/>
      <w:marRight w:val="0"/>
      <w:marTop w:val="0"/>
      <w:marBottom w:val="0"/>
      <w:divBdr>
        <w:top w:val="none" w:sz="0" w:space="0" w:color="auto"/>
        <w:left w:val="none" w:sz="0" w:space="0" w:color="auto"/>
        <w:bottom w:val="none" w:sz="0" w:space="0" w:color="auto"/>
        <w:right w:val="none" w:sz="0" w:space="0" w:color="auto"/>
      </w:divBdr>
    </w:div>
    <w:div w:id="678777947">
      <w:bodyDiv w:val="1"/>
      <w:marLeft w:val="0"/>
      <w:marRight w:val="0"/>
      <w:marTop w:val="0"/>
      <w:marBottom w:val="0"/>
      <w:divBdr>
        <w:top w:val="none" w:sz="0" w:space="0" w:color="auto"/>
        <w:left w:val="none" w:sz="0" w:space="0" w:color="auto"/>
        <w:bottom w:val="none" w:sz="0" w:space="0" w:color="auto"/>
        <w:right w:val="none" w:sz="0" w:space="0" w:color="auto"/>
      </w:divBdr>
    </w:div>
    <w:div w:id="681712554">
      <w:bodyDiv w:val="1"/>
      <w:marLeft w:val="0"/>
      <w:marRight w:val="0"/>
      <w:marTop w:val="0"/>
      <w:marBottom w:val="0"/>
      <w:divBdr>
        <w:top w:val="none" w:sz="0" w:space="0" w:color="auto"/>
        <w:left w:val="none" w:sz="0" w:space="0" w:color="auto"/>
        <w:bottom w:val="none" w:sz="0" w:space="0" w:color="auto"/>
        <w:right w:val="none" w:sz="0" w:space="0" w:color="auto"/>
      </w:divBdr>
    </w:div>
    <w:div w:id="690691948">
      <w:bodyDiv w:val="1"/>
      <w:marLeft w:val="0"/>
      <w:marRight w:val="0"/>
      <w:marTop w:val="0"/>
      <w:marBottom w:val="0"/>
      <w:divBdr>
        <w:top w:val="none" w:sz="0" w:space="0" w:color="auto"/>
        <w:left w:val="none" w:sz="0" w:space="0" w:color="auto"/>
        <w:bottom w:val="none" w:sz="0" w:space="0" w:color="auto"/>
        <w:right w:val="none" w:sz="0" w:space="0" w:color="auto"/>
      </w:divBdr>
    </w:div>
    <w:div w:id="698361430">
      <w:bodyDiv w:val="1"/>
      <w:marLeft w:val="0"/>
      <w:marRight w:val="0"/>
      <w:marTop w:val="0"/>
      <w:marBottom w:val="0"/>
      <w:divBdr>
        <w:top w:val="none" w:sz="0" w:space="0" w:color="auto"/>
        <w:left w:val="none" w:sz="0" w:space="0" w:color="auto"/>
        <w:bottom w:val="none" w:sz="0" w:space="0" w:color="auto"/>
        <w:right w:val="none" w:sz="0" w:space="0" w:color="auto"/>
      </w:divBdr>
    </w:div>
    <w:div w:id="702483850">
      <w:bodyDiv w:val="1"/>
      <w:marLeft w:val="0"/>
      <w:marRight w:val="0"/>
      <w:marTop w:val="0"/>
      <w:marBottom w:val="0"/>
      <w:divBdr>
        <w:top w:val="none" w:sz="0" w:space="0" w:color="auto"/>
        <w:left w:val="none" w:sz="0" w:space="0" w:color="auto"/>
        <w:bottom w:val="none" w:sz="0" w:space="0" w:color="auto"/>
        <w:right w:val="none" w:sz="0" w:space="0" w:color="auto"/>
      </w:divBdr>
    </w:div>
    <w:div w:id="704410936">
      <w:bodyDiv w:val="1"/>
      <w:marLeft w:val="0"/>
      <w:marRight w:val="0"/>
      <w:marTop w:val="0"/>
      <w:marBottom w:val="0"/>
      <w:divBdr>
        <w:top w:val="none" w:sz="0" w:space="0" w:color="auto"/>
        <w:left w:val="none" w:sz="0" w:space="0" w:color="auto"/>
        <w:bottom w:val="none" w:sz="0" w:space="0" w:color="auto"/>
        <w:right w:val="none" w:sz="0" w:space="0" w:color="auto"/>
      </w:divBdr>
    </w:div>
    <w:div w:id="707531186">
      <w:bodyDiv w:val="1"/>
      <w:marLeft w:val="0"/>
      <w:marRight w:val="0"/>
      <w:marTop w:val="0"/>
      <w:marBottom w:val="0"/>
      <w:divBdr>
        <w:top w:val="none" w:sz="0" w:space="0" w:color="auto"/>
        <w:left w:val="none" w:sz="0" w:space="0" w:color="auto"/>
        <w:bottom w:val="none" w:sz="0" w:space="0" w:color="auto"/>
        <w:right w:val="none" w:sz="0" w:space="0" w:color="auto"/>
      </w:divBdr>
    </w:div>
    <w:div w:id="723064120">
      <w:bodyDiv w:val="1"/>
      <w:marLeft w:val="0"/>
      <w:marRight w:val="0"/>
      <w:marTop w:val="0"/>
      <w:marBottom w:val="0"/>
      <w:divBdr>
        <w:top w:val="none" w:sz="0" w:space="0" w:color="auto"/>
        <w:left w:val="none" w:sz="0" w:space="0" w:color="auto"/>
        <w:bottom w:val="none" w:sz="0" w:space="0" w:color="auto"/>
        <w:right w:val="none" w:sz="0" w:space="0" w:color="auto"/>
      </w:divBdr>
    </w:div>
    <w:div w:id="723715934">
      <w:bodyDiv w:val="1"/>
      <w:marLeft w:val="0"/>
      <w:marRight w:val="0"/>
      <w:marTop w:val="0"/>
      <w:marBottom w:val="0"/>
      <w:divBdr>
        <w:top w:val="none" w:sz="0" w:space="0" w:color="auto"/>
        <w:left w:val="none" w:sz="0" w:space="0" w:color="auto"/>
        <w:bottom w:val="none" w:sz="0" w:space="0" w:color="auto"/>
        <w:right w:val="none" w:sz="0" w:space="0" w:color="auto"/>
      </w:divBdr>
    </w:div>
    <w:div w:id="726074384">
      <w:bodyDiv w:val="1"/>
      <w:marLeft w:val="0"/>
      <w:marRight w:val="0"/>
      <w:marTop w:val="0"/>
      <w:marBottom w:val="0"/>
      <w:divBdr>
        <w:top w:val="none" w:sz="0" w:space="0" w:color="auto"/>
        <w:left w:val="none" w:sz="0" w:space="0" w:color="auto"/>
        <w:bottom w:val="none" w:sz="0" w:space="0" w:color="auto"/>
        <w:right w:val="none" w:sz="0" w:space="0" w:color="auto"/>
      </w:divBdr>
    </w:div>
    <w:div w:id="751858520">
      <w:bodyDiv w:val="1"/>
      <w:marLeft w:val="0"/>
      <w:marRight w:val="0"/>
      <w:marTop w:val="0"/>
      <w:marBottom w:val="0"/>
      <w:divBdr>
        <w:top w:val="none" w:sz="0" w:space="0" w:color="auto"/>
        <w:left w:val="none" w:sz="0" w:space="0" w:color="auto"/>
        <w:bottom w:val="none" w:sz="0" w:space="0" w:color="auto"/>
        <w:right w:val="none" w:sz="0" w:space="0" w:color="auto"/>
      </w:divBdr>
    </w:div>
    <w:div w:id="757676305">
      <w:bodyDiv w:val="1"/>
      <w:marLeft w:val="0"/>
      <w:marRight w:val="0"/>
      <w:marTop w:val="0"/>
      <w:marBottom w:val="0"/>
      <w:divBdr>
        <w:top w:val="none" w:sz="0" w:space="0" w:color="auto"/>
        <w:left w:val="none" w:sz="0" w:space="0" w:color="auto"/>
        <w:bottom w:val="none" w:sz="0" w:space="0" w:color="auto"/>
        <w:right w:val="none" w:sz="0" w:space="0" w:color="auto"/>
      </w:divBdr>
    </w:div>
    <w:div w:id="758260030">
      <w:bodyDiv w:val="1"/>
      <w:marLeft w:val="0"/>
      <w:marRight w:val="0"/>
      <w:marTop w:val="0"/>
      <w:marBottom w:val="0"/>
      <w:divBdr>
        <w:top w:val="none" w:sz="0" w:space="0" w:color="auto"/>
        <w:left w:val="none" w:sz="0" w:space="0" w:color="auto"/>
        <w:bottom w:val="none" w:sz="0" w:space="0" w:color="auto"/>
        <w:right w:val="none" w:sz="0" w:space="0" w:color="auto"/>
      </w:divBdr>
    </w:div>
    <w:div w:id="762456534">
      <w:bodyDiv w:val="1"/>
      <w:marLeft w:val="0"/>
      <w:marRight w:val="0"/>
      <w:marTop w:val="0"/>
      <w:marBottom w:val="0"/>
      <w:divBdr>
        <w:top w:val="none" w:sz="0" w:space="0" w:color="auto"/>
        <w:left w:val="none" w:sz="0" w:space="0" w:color="auto"/>
        <w:bottom w:val="none" w:sz="0" w:space="0" w:color="auto"/>
        <w:right w:val="none" w:sz="0" w:space="0" w:color="auto"/>
      </w:divBdr>
    </w:div>
    <w:div w:id="763723669">
      <w:bodyDiv w:val="1"/>
      <w:marLeft w:val="0"/>
      <w:marRight w:val="0"/>
      <w:marTop w:val="0"/>
      <w:marBottom w:val="0"/>
      <w:divBdr>
        <w:top w:val="none" w:sz="0" w:space="0" w:color="auto"/>
        <w:left w:val="none" w:sz="0" w:space="0" w:color="auto"/>
        <w:bottom w:val="none" w:sz="0" w:space="0" w:color="auto"/>
        <w:right w:val="none" w:sz="0" w:space="0" w:color="auto"/>
      </w:divBdr>
    </w:div>
    <w:div w:id="765806239">
      <w:bodyDiv w:val="1"/>
      <w:marLeft w:val="0"/>
      <w:marRight w:val="0"/>
      <w:marTop w:val="0"/>
      <w:marBottom w:val="0"/>
      <w:divBdr>
        <w:top w:val="none" w:sz="0" w:space="0" w:color="auto"/>
        <w:left w:val="none" w:sz="0" w:space="0" w:color="auto"/>
        <w:bottom w:val="none" w:sz="0" w:space="0" w:color="auto"/>
        <w:right w:val="none" w:sz="0" w:space="0" w:color="auto"/>
      </w:divBdr>
    </w:div>
    <w:div w:id="767308832">
      <w:bodyDiv w:val="1"/>
      <w:marLeft w:val="0"/>
      <w:marRight w:val="0"/>
      <w:marTop w:val="0"/>
      <w:marBottom w:val="0"/>
      <w:divBdr>
        <w:top w:val="none" w:sz="0" w:space="0" w:color="auto"/>
        <w:left w:val="none" w:sz="0" w:space="0" w:color="auto"/>
        <w:bottom w:val="none" w:sz="0" w:space="0" w:color="auto"/>
        <w:right w:val="none" w:sz="0" w:space="0" w:color="auto"/>
      </w:divBdr>
    </w:div>
    <w:div w:id="782113857">
      <w:bodyDiv w:val="1"/>
      <w:marLeft w:val="0"/>
      <w:marRight w:val="0"/>
      <w:marTop w:val="0"/>
      <w:marBottom w:val="0"/>
      <w:divBdr>
        <w:top w:val="none" w:sz="0" w:space="0" w:color="auto"/>
        <w:left w:val="none" w:sz="0" w:space="0" w:color="auto"/>
        <w:bottom w:val="none" w:sz="0" w:space="0" w:color="auto"/>
        <w:right w:val="none" w:sz="0" w:space="0" w:color="auto"/>
      </w:divBdr>
    </w:div>
    <w:div w:id="787432279">
      <w:bodyDiv w:val="1"/>
      <w:marLeft w:val="0"/>
      <w:marRight w:val="0"/>
      <w:marTop w:val="0"/>
      <w:marBottom w:val="0"/>
      <w:divBdr>
        <w:top w:val="none" w:sz="0" w:space="0" w:color="auto"/>
        <w:left w:val="none" w:sz="0" w:space="0" w:color="auto"/>
        <w:bottom w:val="none" w:sz="0" w:space="0" w:color="auto"/>
        <w:right w:val="none" w:sz="0" w:space="0" w:color="auto"/>
      </w:divBdr>
    </w:div>
    <w:div w:id="790514349">
      <w:bodyDiv w:val="1"/>
      <w:marLeft w:val="0"/>
      <w:marRight w:val="0"/>
      <w:marTop w:val="0"/>
      <w:marBottom w:val="0"/>
      <w:divBdr>
        <w:top w:val="none" w:sz="0" w:space="0" w:color="auto"/>
        <w:left w:val="none" w:sz="0" w:space="0" w:color="auto"/>
        <w:bottom w:val="none" w:sz="0" w:space="0" w:color="auto"/>
        <w:right w:val="none" w:sz="0" w:space="0" w:color="auto"/>
      </w:divBdr>
    </w:div>
    <w:div w:id="792093883">
      <w:bodyDiv w:val="1"/>
      <w:marLeft w:val="0"/>
      <w:marRight w:val="0"/>
      <w:marTop w:val="0"/>
      <w:marBottom w:val="0"/>
      <w:divBdr>
        <w:top w:val="none" w:sz="0" w:space="0" w:color="auto"/>
        <w:left w:val="none" w:sz="0" w:space="0" w:color="auto"/>
        <w:bottom w:val="none" w:sz="0" w:space="0" w:color="auto"/>
        <w:right w:val="none" w:sz="0" w:space="0" w:color="auto"/>
      </w:divBdr>
    </w:div>
    <w:div w:id="794255209">
      <w:bodyDiv w:val="1"/>
      <w:marLeft w:val="0"/>
      <w:marRight w:val="0"/>
      <w:marTop w:val="0"/>
      <w:marBottom w:val="0"/>
      <w:divBdr>
        <w:top w:val="none" w:sz="0" w:space="0" w:color="auto"/>
        <w:left w:val="none" w:sz="0" w:space="0" w:color="auto"/>
        <w:bottom w:val="none" w:sz="0" w:space="0" w:color="auto"/>
        <w:right w:val="none" w:sz="0" w:space="0" w:color="auto"/>
      </w:divBdr>
    </w:div>
    <w:div w:id="804005027">
      <w:bodyDiv w:val="1"/>
      <w:marLeft w:val="0"/>
      <w:marRight w:val="0"/>
      <w:marTop w:val="0"/>
      <w:marBottom w:val="0"/>
      <w:divBdr>
        <w:top w:val="none" w:sz="0" w:space="0" w:color="auto"/>
        <w:left w:val="none" w:sz="0" w:space="0" w:color="auto"/>
        <w:bottom w:val="none" w:sz="0" w:space="0" w:color="auto"/>
        <w:right w:val="none" w:sz="0" w:space="0" w:color="auto"/>
      </w:divBdr>
    </w:div>
    <w:div w:id="821390942">
      <w:bodyDiv w:val="1"/>
      <w:marLeft w:val="0"/>
      <w:marRight w:val="0"/>
      <w:marTop w:val="0"/>
      <w:marBottom w:val="0"/>
      <w:divBdr>
        <w:top w:val="none" w:sz="0" w:space="0" w:color="auto"/>
        <w:left w:val="none" w:sz="0" w:space="0" w:color="auto"/>
        <w:bottom w:val="none" w:sz="0" w:space="0" w:color="auto"/>
        <w:right w:val="none" w:sz="0" w:space="0" w:color="auto"/>
      </w:divBdr>
    </w:div>
    <w:div w:id="823426740">
      <w:bodyDiv w:val="1"/>
      <w:marLeft w:val="0"/>
      <w:marRight w:val="0"/>
      <w:marTop w:val="0"/>
      <w:marBottom w:val="0"/>
      <w:divBdr>
        <w:top w:val="none" w:sz="0" w:space="0" w:color="auto"/>
        <w:left w:val="none" w:sz="0" w:space="0" w:color="auto"/>
        <w:bottom w:val="none" w:sz="0" w:space="0" w:color="auto"/>
        <w:right w:val="none" w:sz="0" w:space="0" w:color="auto"/>
      </w:divBdr>
    </w:div>
    <w:div w:id="829909611">
      <w:bodyDiv w:val="1"/>
      <w:marLeft w:val="0"/>
      <w:marRight w:val="0"/>
      <w:marTop w:val="0"/>
      <w:marBottom w:val="0"/>
      <w:divBdr>
        <w:top w:val="none" w:sz="0" w:space="0" w:color="auto"/>
        <w:left w:val="none" w:sz="0" w:space="0" w:color="auto"/>
        <w:bottom w:val="none" w:sz="0" w:space="0" w:color="auto"/>
        <w:right w:val="none" w:sz="0" w:space="0" w:color="auto"/>
      </w:divBdr>
    </w:div>
    <w:div w:id="840507222">
      <w:bodyDiv w:val="1"/>
      <w:marLeft w:val="0"/>
      <w:marRight w:val="0"/>
      <w:marTop w:val="0"/>
      <w:marBottom w:val="0"/>
      <w:divBdr>
        <w:top w:val="none" w:sz="0" w:space="0" w:color="auto"/>
        <w:left w:val="none" w:sz="0" w:space="0" w:color="auto"/>
        <w:bottom w:val="none" w:sz="0" w:space="0" w:color="auto"/>
        <w:right w:val="none" w:sz="0" w:space="0" w:color="auto"/>
      </w:divBdr>
    </w:div>
    <w:div w:id="840512988">
      <w:bodyDiv w:val="1"/>
      <w:marLeft w:val="0"/>
      <w:marRight w:val="0"/>
      <w:marTop w:val="0"/>
      <w:marBottom w:val="0"/>
      <w:divBdr>
        <w:top w:val="none" w:sz="0" w:space="0" w:color="auto"/>
        <w:left w:val="none" w:sz="0" w:space="0" w:color="auto"/>
        <w:bottom w:val="none" w:sz="0" w:space="0" w:color="auto"/>
        <w:right w:val="none" w:sz="0" w:space="0" w:color="auto"/>
      </w:divBdr>
    </w:div>
    <w:div w:id="841286341">
      <w:bodyDiv w:val="1"/>
      <w:marLeft w:val="0"/>
      <w:marRight w:val="0"/>
      <w:marTop w:val="0"/>
      <w:marBottom w:val="0"/>
      <w:divBdr>
        <w:top w:val="none" w:sz="0" w:space="0" w:color="auto"/>
        <w:left w:val="none" w:sz="0" w:space="0" w:color="auto"/>
        <w:bottom w:val="none" w:sz="0" w:space="0" w:color="auto"/>
        <w:right w:val="none" w:sz="0" w:space="0" w:color="auto"/>
      </w:divBdr>
    </w:div>
    <w:div w:id="850489840">
      <w:bodyDiv w:val="1"/>
      <w:marLeft w:val="0"/>
      <w:marRight w:val="0"/>
      <w:marTop w:val="0"/>
      <w:marBottom w:val="0"/>
      <w:divBdr>
        <w:top w:val="none" w:sz="0" w:space="0" w:color="auto"/>
        <w:left w:val="none" w:sz="0" w:space="0" w:color="auto"/>
        <w:bottom w:val="none" w:sz="0" w:space="0" w:color="auto"/>
        <w:right w:val="none" w:sz="0" w:space="0" w:color="auto"/>
      </w:divBdr>
    </w:div>
    <w:div w:id="852644192">
      <w:bodyDiv w:val="1"/>
      <w:marLeft w:val="0"/>
      <w:marRight w:val="0"/>
      <w:marTop w:val="0"/>
      <w:marBottom w:val="0"/>
      <w:divBdr>
        <w:top w:val="none" w:sz="0" w:space="0" w:color="auto"/>
        <w:left w:val="none" w:sz="0" w:space="0" w:color="auto"/>
        <w:bottom w:val="none" w:sz="0" w:space="0" w:color="auto"/>
        <w:right w:val="none" w:sz="0" w:space="0" w:color="auto"/>
      </w:divBdr>
    </w:div>
    <w:div w:id="854149238">
      <w:bodyDiv w:val="1"/>
      <w:marLeft w:val="0"/>
      <w:marRight w:val="0"/>
      <w:marTop w:val="0"/>
      <w:marBottom w:val="0"/>
      <w:divBdr>
        <w:top w:val="none" w:sz="0" w:space="0" w:color="auto"/>
        <w:left w:val="none" w:sz="0" w:space="0" w:color="auto"/>
        <w:bottom w:val="none" w:sz="0" w:space="0" w:color="auto"/>
        <w:right w:val="none" w:sz="0" w:space="0" w:color="auto"/>
      </w:divBdr>
    </w:div>
    <w:div w:id="886063695">
      <w:bodyDiv w:val="1"/>
      <w:marLeft w:val="0"/>
      <w:marRight w:val="0"/>
      <w:marTop w:val="0"/>
      <w:marBottom w:val="0"/>
      <w:divBdr>
        <w:top w:val="none" w:sz="0" w:space="0" w:color="auto"/>
        <w:left w:val="none" w:sz="0" w:space="0" w:color="auto"/>
        <w:bottom w:val="none" w:sz="0" w:space="0" w:color="auto"/>
        <w:right w:val="none" w:sz="0" w:space="0" w:color="auto"/>
      </w:divBdr>
    </w:div>
    <w:div w:id="931935324">
      <w:bodyDiv w:val="1"/>
      <w:marLeft w:val="0"/>
      <w:marRight w:val="0"/>
      <w:marTop w:val="0"/>
      <w:marBottom w:val="0"/>
      <w:divBdr>
        <w:top w:val="none" w:sz="0" w:space="0" w:color="auto"/>
        <w:left w:val="none" w:sz="0" w:space="0" w:color="auto"/>
        <w:bottom w:val="none" w:sz="0" w:space="0" w:color="auto"/>
        <w:right w:val="none" w:sz="0" w:space="0" w:color="auto"/>
      </w:divBdr>
    </w:div>
    <w:div w:id="944387563">
      <w:bodyDiv w:val="1"/>
      <w:marLeft w:val="0"/>
      <w:marRight w:val="0"/>
      <w:marTop w:val="0"/>
      <w:marBottom w:val="0"/>
      <w:divBdr>
        <w:top w:val="none" w:sz="0" w:space="0" w:color="auto"/>
        <w:left w:val="none" w:sz="0" w:space="0" w:color="auto"/>
        <w:bottom w:val="none" w:sz="0" w:space="0" w:color="auto"/>
        <w:right w:val="none" w:sz="0" w:space="0" w:color="auto"/>
      </w:divBdr>
    </w:div>
    <w:div w:id="954216296">
      <w:bodyDiv w:val="1"/>
      <w:marLeft w:val="0"/>
      <w:marRight w:val="0"/>
      <w:marTop w:val="0"/>
      <w:marBottom w:val="0"/>
      <w:divBdr>
        <w:top w:val="none" w:sz="0" w:space="0" w:color="auto"/>
        <w:left w:val="none" w:sz="0" w:space="0" w:color="auto"/>
        <w:bottom w:val="none" w:sz="0" w:space="0" w:color="auto"/>
        <w:right w:val="none" w:sz="0" w:space="0" w:color="auto"/>
      </w:divBdr>
    </w:div>
    <w:div w:id="954557969">
      <w:bodyDiv w:val="1"/>
      <w:marLeft w:val="0"/>
      <w:marRight w:val="0"/>
      <w:marTop w:val="0"/>
      <w:marBottom w:val="0"/>
      <w:divBdr>
        <w:top w:val="none" w:sz="0" w:space="0" w:color="auto"/>
        <w:left w:val="none" w:sz="0" w:space="0" w:color="auto"/>
        <w:bottom w:val="none" w:sz="0" w:space="0" w:color="auto"/>
        <w:right w:val="none" w:sz="0" w:space="0" w:color="auto"/>
      </w:divBdr>
    </w:div>
    <w:div w:id="966081449">
      <w:bodyDiv w:val="1"/>
      <w:marLeft w:val="0"/>
      <w:marRight w:val="0"/>
      <w:marTop w:val="0"/>
      <w:marBottom w:val="0"/>
      <w:divBdr>
        <w:top w:val="none" w:sz="0" w:space="0" w:color="auto"/>
        <w:left w:val="none" w:sz="0" w:space="0" w:color="auto"/>
        <w:bottom w:val="none" w:sz="0" w:space="0" w:color="auto"/>
        <w:right w:val="none" w:sz="0" w:space="0" w:color="auto"/>
      </w:divBdr>
    </w:div>
    <w:div w:id="976180155">
      <w:bodyDiv w:val="1"/>
      <w:marLeft w:val="0"/>
      <w:marRight w:val="0"/>
      <w:marTop w:val="0"/>
      <w:marBottom w:val="0"/>
      <w:divBdr>
        <w:top w:val="none" w:sz="0" w:space="0" w:color="auto"/>
        <w:left w:val="none" w:sz="0" w:space="0" w:color="auto"/>
        <w:bottom w:val="none" w:sz="0" w:space="0" w:color="auto"/>
        <w:right w:val="none" w:sz="0" w:space="0" w:color="auto"/>
      </w:divBdr>
    </w:div>
    <w:div w:id="978219615">
      <w:bodyDiv w:val="1"/>
      <w:marLeft w:val="0"/>
      <w:marRight w:val="0"/>
      <w:marTop w:val="0"/>
      <w:marBottom w:val="0"/>
      <w:divBdr>
        <w:top w:val="none" w:sz="0" w:space="0" w:color="auto"/>
        <w:left w:val="none" w:sz="0" w:space="0" w:color="auto"/>
        <w:bottom w:val="none" w:sz="0" w:space="0" w:color="auto"/>
        <w:right w:val="none" w:sz="0" w:space="0" w:color="auto"/>
      </w:divBdr>
    </w:div>
    <w:div w:id="979336359">
      <w:bodyDiv w:val="1"/>
      <w:marLeft w:val="0"/>
      <w:marRight w:val="0"/>
      <w:marTop w:val="0"/>
      <w:marBottom w:val="0"/>
      <w:divBdr>
        <w:top w:val="none" w:sz="0" w:space="0" w:color="auto"/>
        <w:left w:val="none" w:sz="0" w:space="0" w:color="auto"/>
        <w:bottom w:val="none" w:sz="0" w:space="0" w:color="auto"/>
        <w:right w:val="none" w:sz="0" w:space="0" w:color="auto"/>
      </w:divBdr>
    </w:div>
    <w:div w:id="994914552">
      <w:bodyDiv w:val="1"/>
      <w:marLeft w:val="0"/>
      <w:marRight w:val="0"/>
      <w:marTop w:val="0"/>
      <w:marBottom w:val="0"/>
      <w:divBdr>
        <w:top w:val="none" w:sz="0" w:space="0" w:color="auto"/>
        <w:left w:val="none" w:sz="0" w:space="0" w:color="auto"/>
        <w:bottom w:val="none" w:sz="0" w:space="0" w:color="auto"/>
        <w:right w:val="none" w:sz="0" w:space="0" w:color="auto"/>
      </w:divBdr>
    </w:div>
    <w:div w:id="995188006">
      <w:bodyDiv w:val="1"/>
      <w:marLeft w:val="0"/>
      <w:marRight w:val="0"/>
      <w:marTop w:val="0"/>
      <w:marBottom w:val="0"/>
      <w:divBdr>
        <w:top w:val="none" w:sz="0" w:space="0" w:color="auto"/>
        <w:left w:val="none" w:sz="0" w:space="0" w:color="auto"/>
        <w:bottom w:val="none" w:sz="0" w:space="0" w:color="auto"/>
        <w:right w:val="none" w:sz="0" w:space="0" w:color="auto"/>
      </w:divBdr>
    </w:div>
    <w:div w:id="995453524">
      <w:bodyDiv w:val="1"/>
      <w:marLeft w:val="0"/>
      <w:marRight w:val="0"/>
      <w:marTop w:val="0"/>
      <w:marBottom w:val="0"/>
      <w:divBdr>
        <w:top w:val="none" w:sz="0" w:space="0" w:color="auto"/>
        <w:left w:val="none" w:sz="0" w:space="0" w:color="auto"/>
        <w:bottom w:val="none" w:sz="0" w:space="0" w:color="auto"/>
        <w:right w:val="none" w:sz="0" w:space="0" w:color="auto"/>
      </w:divBdr>
    </w:div>
    <w:div w:id="996348122">
      <w:bodyDiv w:val="1"/>
      <w:marLeft w:val="0"/>
      <w:marRight w:val="0"/>
      <w:marTop w:val="0"/>
      <w:marBottom w:val="0"/>
      <w:divBdr>
        <w:top w:val="none" w:sz="0" w:space="0" w:color="auto"/>
        <w:left w:val="none" w:sz="0" w:space="0" w:color="auto"/>
        <w:bottom w:val="none" w:sz="0" w:space="0" w:color="auto"/>
        <w:right w:val="none" w:sz="0" w:space="0" w:color="auto"/>
      </w:divBdr>
    </w:div>
    <w:div w:id="1005742109">
      <w:bodyDiv w:val="1"/>
      <w:marLeft w:val="0"/>
      <w:marRight w:val="0"/>
      <w:marTop w:val="0"/>
      <w:marBottom w:val="0"/>
      <w:divBdr>
        <w:top w:val="none" w:sz="0" w:space="0" w:color="auto"/>
        <w:left w:val="none" w:sz="0" w:space="0" w:color="auto"/>
        <w:bottom w:val="none" w:sz="0" w:space="0" w:color="auto"/>
        <w:right w:val="none" w:sz="0" w:space="0" w:color="auto"/>
      </w:divBdr>
    </w:div>
    <w:div w:id="1008144321">
      <w:bodyDiv w:val="1"/>
      <w:marLeft w:val="0"/>
      <w:marRight w:val="0"/>
      <w:marTop w:val="0"/>
      <w:marBottom w:val="0"/>
      <w:divBdr>
        <w:top w:val="none" w:sz="0" w:space="0" w:color="auto"/>
        <w:left w:val="none" w:sz="0" w:space="0" w:color="auto"/>
        <w:bottom w:val="none" w:sz="0" w:space="0" w:color="auto"/>
        <w:right w:val="none" w:sz="0" w:space="0" w:color="auto"/>
      </w:divBdr>
    </w:div>
    <w:div w:id="1023675065">
      <w:bodyDiv w:val="1"/>
      <w:marLeft w:val="0"/>
      <w:marRight w:val="0"/>
      <w:marTop w:val="0"/>
      <w:marBottom w:val="0"/>
      <w:divBdr>
        <w:top w:val="none" w:sz="0" w:space="0" w:color="auto"/>
        <w:left w:val="none" w:sz="0" w:space="0" w:color="auto"/>
        <w:bottom w:val="none" w:sz="0" w:space="0" w:color="auto"/>
        <w:right w:val="none" w:sz="0" w:space="0" w:color="auto"/>
      </w:divBdr>
    </w:div>
    <w:div w:id="1025059577">
      <w:bodyDiv w:val="1"/>
      <w:marLeft w:val="0"/>
      <w:marRight w:val="0"/>
      <w:marTop w:val="0"/>
      <w:marBottom w:val="0"/>
      <w:divBdr>
        <w:top w:val="none" w:sz="0" w:space="0" w:color="auto"/>
        <w:left w:val="none" w:sz="0" w:space="0" w:color="auto"/>
        <w:bottom w:val="none" w:sz="0" w:space="0" w:color="auto"/>
        <w:right w:val="none" w:sz="0" w:space="0" w:color="auto"/>
      </w:divBdr>
    </w:div>
    <w:div w:id="1031612286">
      <w:bodyDiv w:val="1"/>
      <w:marLeft w:val="0"/>
      <w:marRight w:val="0"/>
      <w:marTop w:val="0"/>
      <w:marBottom w:val="0"/>
      <w:divBdr>
        <w:top w:val="none" w:sz="0" w:space="0" w:color="auto"/>
        <w:left w:val="none" w:sz="0" w:space="0" w:color="auto"/>
        <w:bottom w:val="none" w:sz="0" w:space="0" w:color="auto"/>
        <w:right w:val="none" w:sz="0" w:space="0" w:color="auto"/>
      </w:divBdr>
    </w:div>
    <w:div w:id="1038429091">
      <w:bodyDiv w:val="1"/>
      <w:marLeft w:val="0"/>
      <w:marRight w:val="0"/>
      <w:marTop w:val="0"/>
      <w:marBottom w:val="0"/>
      <w:divBdr>
        <w:top w:val="none" w:sz="0" w:space="0" w:color="auto"/>
        <w:left w:val="none" w:sz="0" w:space="0" w:color="auto"/>
        <w:bottom w:val="none" w:sz="0" w:space="0" w:color="auto"/>
        <w:right w:val="none" w:sz="0" w:space="0" w:color="auto"/>
      </w:divBdr>
    </w:div>
    <w:div w:id="1040520207">
      <w:bodyDiv w:val="1"/>
      <w:marLeft w:val="0"/>
      <w:marRight w:val="0"/>
      <w:marTop w:val="0"/>
      <w:marBottom w:val="0"/>
      <w:divBdr>
        <w:top w:val="none" w:sz="0" w:space="0" w:color="auto"/>
        <w:left w:val="none" w:sz="0" w:space="0" w:color="auto"/>
        <w:bottom w:val="none" w:sz="0" w:space="0" w:color="auto"/>
        <w:right w:val="none" w:sz="0" w:space="0" w:color="auto"/>
      </w:divBdr>
    </w:div>
    <w:div w:id="1047487849">
      <w:bodyDiv w:val="1"/>
      <w:marLeft w:val="0"/>
      <w:marRight w:val="0"/>
      <w:marTop w:val="0"/>
      <w:marBottom w:val="0"/>
      <w:divBdr>
        <w:top w:val="none" w:sz="0" w:space="0" w:color="auto"/>
        <w:left w:val="none" w:sz="0" w:space="0" w:color="auto"/>
        <w:bottom w:val="none" w:sz="0" w:space="0" w:color="auto"/>
        <w:right w:val="none" w:sz="0" w:space="0" w:color="auto"/>
      </w:divBdr>
    </w:div>
    <w:div w:id="1051922102">
      <w:bodyDiv w:val="1"/>
      <w:marLeft w:val="0"/>
      <w:marRight w:val="0"/>
      <w:marTop w:val="0"/>
      <w:marBottom w:val="0"/>
      <w:divBdr>
        <w:top w:val="none" w:sz="0" w:space="0" w:color="auto"/>
        <w:left w:val="none" w:sz="0" w:space="0" w:color="auto"/>
        <w:bottom w:val="none" w:sz="0" w:space="0" w:color="auto"/>
        <w:right w:val="none" w:sz="0" w:space="0" w:color="auto"/>
      </w:divBdr>
    </w:div>
    <w:div w:id="1053230926">
      <w:bodyDiv w:val="1"/>
      <w:marLeft w:val="0"/>
      <w:marRight w:val="0"/>
      <w:marTop w:val="0"/>
      <w:marBottom w:val="0"/>
      <w:divBdr>
        <w:top w:val="none" w:sz="0" w:space="0" w:color="auto"/>
        <w:left w:val="none" w:sz="0" w:space="0" w:color="auto"/>
        <w:bottom w:val="none" w:sz="0" w:space="0" w:color="auto"/>
        <w:right w:val="none" w:sz="0" w:space="0" w:color="auto"/>
      </w:divBdr>
    </w:div>
    <w:div w:id="1053693756">
      <w:bodyDiv w:val="1"/>
      <w:marLeft w:val="0"/>
      <w:marRight w:val="0"/>
      <w:marTop w:val="0"/>
      <w:marBottom w:val="0"/>
      <w:divBdr>
        <w:top w:val="none" w:sz="0" w:space="0" w:color="auto"/>
        <w:left w:val="none" w:sz="0" w:space="0" w:color="auto"/>
        <w:bottom w:val="none" w:sz="0" w:space="0" w:color="auto"/>
        <w:right w:val="none" w:sz="0" w:space="0" w:color="auto"/>
      </w:divBdr>
    </w:div>
    <w:div w:id="1057823695">
      <w:bodyDiv w:val="1"/>
      <w:marLeft w:val="0"/>
      <w:marRight w:val="0"/>
      <w:marTop w:val="0"/>
      <w:marBottom w:val="0"/>
      <w:divBdr>
        <w:top w:val="none" w:sz="0" w:space="0" w:color="auto"/>
        <w:left w:val="none" w:sz="0" w:space="0" w:color="auto"/>
        <w:bottom w:val="none" w:sz="0" w:space="0" w:color="auto"/>
        <w:right w:val="none" w:sz="0" w:space="0" w:color="auto"/>
      </w:divBdr>
    </w:div>
    <w:div w:id="1066608386">
      <w:bodyDiv w:val="1"/>
      <w:marLeft w:val="0"/>
      <w:marRight w:val="0"/>
      <w:marTop w:val="0"/>
      <w:marBottom w:val="0"/>
      <w:divBdr>
        <w:top w:val="none" w:sz="0" w:space="0" w:color="auto"/>
        <w:left w:val="none" w:sz="0" w:space="0" w:color="auto"/>
        <w:bottom w:val="none" w:sz="0" w:space="0" w:color="auto"/>
        <w:right w:val="none" w:sz="0" w:space="0" w:color="auto"/>
      </w:divBdr>
    </w:div>
    <w:div w:id="1088649620">
      <w:bodyDiv w:val="1"/>
      <w:marLeft w:val="0"/>
      <w:marRight w:val="0"/>
      <w:marTop w:val="0"/>
      <w:marBottom w:val="0"/>
      <w:divBdr>
        <w:top w:val="none" w:sz="0" w:space="0" w:color="auto"/>
        <w:left w:val="none" w:sz="0" w:space="0" w:color="auto"/>
        <w:bottom w:val="none" w:sz="0" w:space="0" w:color="auto"/>
        <w:right w:val="none" w:sz="0" w:space="0" w:color="auto"/>
      </w:divBdr>
    </w:div>
    <w:div w:id="1095710532">
      <w:bodyDiv w:val="1"/>
      <w:marLeft w:val="0"/>
      <w:marRight w:val="0"/>
      <w:marTop w:val="0"/>
      <w:marBottom w:val="0"/>
      <w:divBdr>
        <w:top w:val="none" w:sz="0" w:space="0" w:color="auto"/>
        <w:left w:val="none" w:sz="0" w:space="0" w:color="auto"/>
        <w:bottom w:val="none" w:sz="0" w:space="0" w:color="auto"/>
        <w:right w:val="none" w:sz="0" w:space="0" w:color="auto"/>
      </w:divBdr>
    </w:div>
    <w:div w:id="1099176267">
      <w:bodyDiv w:val="1"/>
      <w:marLeft w:val="0"/>
      <w:marRight w:val="0"/>
      <w:marTop w:val="0"/>
      <w:marBottom w:val="0"/>
      <w:divBdr>
        <w:top w:val="none" w:sz="0" w:space="0" w:color="auto"/>
        <w:left w:val="none" w:sz="0" w:space="0" w:color="auto"/>
        <w:bottom w:val="none" w:sz="0" w:space="0" w:color="auto"/>
        <w:right w:val="none" w:sz="0" w:space="0" w:color="auto"/>
      </w:divBdr>
    </w:div>
    <w:div w:id="1100757933">
      <w:bodyDiv w:val="1"/>
      <w:marLeft w:val="0"/>
      <w:marRight w:val="0"/>
      <w:marTop w:val="0"/>
      <w:marBottom w:val="0"/>
      <w:divBdr>
        <w:top w:val="none" w:sz="0" w:space="0" w:color="auto"/>
        <w:left w:val="none" w:sz="0" w:space="0" w:color="auto"/>
        <w:bottom w:val="none" w:sz="0" w:space="0" w:color="auto"/>
        <w:right w:val="none" w:sz="0" w:space="0" w:color="auto"/>
      </w:divBdr>
    </w:div>
    <w:div w:id="1122728902">
      <w:bodyDiv w:val="1"/>
      <w:marLeft w:val="0"/>
      <w:marRight w:val="0"/>
      <w:marTop w:val="0"/>
      <w:marBottom w:val="0"/>
      <w:divBdr>
        <w:top w:val="none" w:sz="0" w:space="0" w:color="auto"/>
        <w:left w:val="none" w:sz="0" w:space="0" w:color="auto"/>
        <w:bottom w:val="none" w:sz="0" w:space="0" w:color="auto"/>
        <w:right w:val="none" w:sz="0" w:space="0" w:color="auto"/>
      </w:divBdr>
    </w:div>
    <w:div w:id="1129397812">
      <w:bodyDiv w:val="1"/>
      <w:marLeft w:val="0"/>
      <w:marRight w:val="0"/>
      <w:marTop w:val="0"/>
      <w:marBottom w:val="0"/>
      <w:divBdr>
        <w:top w:val="none" w:sz="0" w:space="0" w:color="auto"/>
        <w:left w:val="none" w:sz="0" w:space="0" w:color="auto"/>
        <w:bottom w:val="none" w:sz="0" w:space="0" w:color="auto"/>
        <w:right w:val="none" w:sz="0" w:space="0" w:color="auto"/>
      </w:divBdr>
    </w:div>
    <w:div w:id="1130324989">
      <w:bodyDiv w:val="1"/>
      <w:marLeft w:val="0"/>
      <w:marRight w:val="0"/>
      <w:marTop w:val="0"/>
      <w:marBottom w:val="0"/>
      <w:divBdr>
        <w:top w:val="none" w:sz="0" w:space="0" w:color="auto"/>
        <w:left w:val="none" w:sz="0" w:space="0" w:color="auto"/>
        <w:bottom w:val="none" w:sz="0" w:space="0" w:color="auto"/>
        <w:right w:val="none" w:sz="0" w:space="0" w:color="auto"/>
      </w:divBdr>
    </w:div>
    <w:div w:id="1133014182">
      <w:bodyDiv w:val="1"/>
      <w:marLeft w:val="0"/>
      <w:marRight w:val="0"/>
      <w:marTop w:val="0"/>
      <w:marBottom w:val="0"/>
      <w:divBdr>
        <w:top w:val="none" w:sz="0" w:space="0" w:color="auto"/>
        <w:left w:val="none" w:sz="0" w:space="0" w:color="auto"/>
        <w:bottom w:val="none" w:sz="0" w:space="0" w:color="auto"/>
        <w:right w:val="none" w:sz="0" w:space="0" w:color="auto"/>
      </w:divBdr>
    </w:div>
    <w:div w:id="1133593860">
      <w:bodyDiv w:val="1"/>
      <w:marLeft w:val="0"/>
      <w:marRight w:val="0"/>
      <w:marTop w:val="0"/>
      <w:marBottom w:val="0"/>
      <w:divBdr>
        <w:top w:val="none" w:sz="0" w:space="0" w:color="auto"/>
        <w:left w:val="none" w:sz="0" w:space="0" w:color="auto"/>
        <w:bottom w:val="none" w:sz="0" w:space="0" w:color="auto"/>
        <w:right w:val="none" w:sz="0" w:space="0" w:color="auto"/>
      </w:divBdr>
    </w:div>
    <w:div w:id="1141145289">
      <w:bodyDiv w:val="1"/>
      <w:marLeft w:val="0"/>
      <w:marRight w:val="0"/>
      <w:marTop w:val="0"/>
      <w:marBottom w:val="0"/>
      <w:divBdr>
        <w:top w:val="none" w:sz="0" w:space="0" w:color="auto"/>
        <w:left w:val="none" w:sz="0" w:space="0" w:color="auto"/>
        <w:bottom w:val="none" w:sz="0" w:space="0" w:color="auto"/>
        <w:right w:val="none" w:sz="0" w:space="0" w:color="auto"/>
      </w:divBdr>
    </w:div>
    <w:div w:id="1148475528">
      <w:bodyDiv w:val="1"/>
      <w:marLeft w:val="0"/>
      <w:marRight w:val="0"/>
      <w:marTop w:val="0"/>
      <w:marBottom w:val="0"/>
      <w:divBdr>
        <w:top w:val="none" w:sz="0" w:space="0" w:color="auto"/>
        <w:left w:val="none" w:sz="0" w:space="0" w:color="auto"/>
        <w:bottom w:val="none" w:sz="0" w:space="0" w:color="auto"/>
        <w:right w:val="none" w:sz="0" w:space="0" w:color="auto"/>
      </w:divBdr>
    </w:div>
    <w:div w:id="1152021065">
      <w:bodyDiv w:val="1"/>
      <w:marLeft w:val="0"/>
      <w:marRight w:val="0"/>
      <w:marTop w:val="0"/>
      <w:marBottom w:val="0"/>
      <w:divBdr>
        <w:top w:val="none" w:sz="0" w:space="0" w:color="auto"/>
        <w:left w:val="none" w:sz="0" w:space="0" w:color="auto"/>
        <w:bottom w:val="none" w:sz="0" w:space="0" w:color="auto"/>
        <w:right w:val="none" w:sz="0" w:space="0" w:color="auto"/>
      </w:divBdr>
    </w:div>
    <w:div w:id="1156915624">
      <w:bodyDiv w:val="1"/>
      <w:marLeft w:val="0"/>
      <w:marRight w:val="0"/>
      <w:marTop w:val="0"/>
      <w:marBottom w:val="0"/>
      <w:divBdr>
        <w:top w:val="none" w:sz="0" w:space="0" w:color="auto"/>
        <w:left w:val="none" w:sz="0" w:space="0" w:color="auto"/>
        <w:bottom w:val="none" w:sz="0" w:space="0" w:color="auto"/>
        <w:right w:val="none" w:sz="0" w:space="0" w:color="auto"/>
      </w:divBdr>
    </w:div>
    <w:div w:id="1160660204">
      <w:bodyDiv w:val="1"/>
      <w:marLeft w:val="0"/>
      <w:marRight w:val="0"/>
      <w:marTop w:val="0"/>
      <w:marBottom w:val="0"/>
      <w:divBdr>
        <w:top w:val="none" w:sz="0" w:space="0" w:color="auto"/>
        <w:left w:val="none" w:sz="0" w:space="0" w:color="auto"/>
        <w:bottom w:val="none" w:sz="0" w:space="0" w:color="auto"/>
        <w:right w:val="none" w:sz="0" w:space="0" w:color="auto"/>
      </w:divBdr>
    </w:div>
    <w:div w:id="1163817364">
      <w:bodyDiv w:val="1"/>
      <w:marLeft w:val="0"/>
      <w:marRight w:val="0"/>
      <w:marTop w:val="0"/>
      <w:marBottom w:val="0"/>
      <w:divBdr>
        <w:top w:val="none" w:sz="0" w:space="0" w:color="auto"/>
        <w:left w:val="none" w:sz="0" w:space="0" w:color="auto"/>
        <w:bottom w:val="none" w:sz="0" w:space="0" w:color="auto"/>
        <w:right w:val="none" w:sz="0" w:space="0" w:color="auto"/>
      </w:divBdr>
    </w:div>
    <w:div w:id="1172336817">
      <w:bodyDiv w:val="1"/>
      <w:marLeft w:val="0"/>
      <w:marRight w:val="0"/>
      <w:marTop w:val="0"/>
      <w:marBottom w:val="0"/>
      <w:divBdr>
        <w:top w:val="none" w:sz="0" w:space="0" w:color="auto"/>
        <w:left w:val="none" w:sz="0" w:space="0" w:color="auto"/>
        <w:bottom w:val="none" w:sz="0" w:space="0" w:color="auto"/>
        <w:right w:val="none" w:sz="0" w:space="0" w:color="auto"/>
      </w:divBdr>
    </w:div>
    <w:div w:id="1208030911">
      <w:bodyDiv w:val="1"/>
      <w:marLeft w:val="0"/>
      <w:marRight w:val="0"/>
      <w:marTop w:val="0"/>
      <w:marBottom w:val="0"/>
      <w:divBdr>
        <w:top w:val="none" w:sz="0" w:space="0" w:color="auto"/>
        <w:left w:val="none" w:sz="0" w:space="0" w:color="auto"/>
        <w:bottom w:val="none" w:sz="0" w:space="0" w:color="auto"/>
        <w:right w:val="none" w:sz="0" w:space="0" w:color="auto"/>
      </w:divBdr>
    </w:div>
    <w:div w:id="1213031303">
      <w:bodyDiv w:val="1"/>
      <w:marLeft w:val="0"/>
      <w:marRight w:val="0"/>
      <w:marTop w:val="0"/>
      <w:marBottom w:val="0"/>
      <w:divBdr>
        <w:top w:val="none" w:sz="0" w:space="0" w:color="auto"/>
        <w:left w:val="none" w:sz="0" w:space="0" w:color="auto"/>
        <w:bottom w:val="none" w:sz="0" w:space="0" w:color="auto"/>
        <w:right w:val="none" w:sz="0" w:space="0" w:color="auto"/>
      </w:divBdr>
    </w:div>
    <w:div w:id="1218780210">
      <w:bodyDiv w:val="1"/>
      <w:marLeft w:val="0"/>
      <w:marRight w:val="0"/>
      <w:marTop w:val="0"/>
      <w:marBottom w:val="0"/>
      <w:divBdr>
        <w:top w:val="none" w:sz="0" w:space="0" w:color="auto"/>
        <w:left w:val="none" w:sz="0" w:space="0" w:color="auto"/>
        <w:bottom w:val="none" w:sz="0" w:space="0" w:color="auto"/>
        <w:right w:val="none" w:sz="0" w:space="0" w:color="auto"/>
      </w:divBdr>
    </w:div>
    <w:div w:id="1222709675">
      <w:bodyDiv w:val="1"/>
      <w:marLeft w:val="0"/>
      <w:marRight w:val="0"/>
      <w:marTop w:val="0"/>
      <w:marBottom w:val="0"/>
      <w:divBdr>
        <w:top w:val="none" w:sz="0" w:space="0" w:color="auto"/>
        <w:left w:val="none" w:sz="0" w:space="0" w:color="auto"/>
        <w:bottom w:val="none" w:sz="0" w:space="0" w:color="auto"/>
        <w:right w:val="none" w:sz="0" w:space="0" w:color="auto"/>
      </w:divBdr>
    </w:div>
    <w:div w:id="1234202483">
      <w:bodyDiv w:val="1"/>
      <w:marLeft w:val="0"/>
      <w:marRight w:val="0"/>
      <w:marTop w:val="0"/>
      <w:marBottom w:val="0"/>
      <w:divBdr>
        <w:top w:val="none" w:sz="0" w:space="0" w:color="auto"/>
        <w:left w:val="none" w:sz="0" w:space="0" w:color="auto"/>
        <w:bottom w:val="none" w:sz="0" w:space="0" w:color="auto"/>
        <w:right w:val="none" w:sz="0" w:space="0" w:color="auto"/>
      </w:divBdr>
    </w:div>
    <w:div w:id="1257396808">
      <w:bodyDiv w:val="1"/>
      <w:marLeft w:val="0"/>
      <w:marRight w:val="0"/>
      <w:marTop w:val="0"/>
      <w:marBottom w:val="0"/>
      <w:divBdr>
        <w:top w:val="none" w:sz="0" w:space="0" w:color="auto"/>
        <w:left w:val="none" w:sz="0" w:space="0" w:color="auto"/>
        <w:bottom w:val="none" w:sz="0" w:space="0" w:color="auto"/>
        <w:right w:val="none" w:sz="0" w:space="0" w:color="auto"/>
      </w:divBdr>
    </w:div>
    <w:div w:id="1262640438">
      <w:bodyDiv w:val="1"/>
      <w:marLeft w:val="0"/>
      <w:marRight w:val="0"/>
      <w:marTop w:val="0"/>
      <w:marBottom w:val="0"/>
      <w:divBdr>
        <w:top w:val="none" w:sz="0" w:space="0" w:color="auto"/>
        <w:left w:val="none" w:sz="0" w:space="0" w:color="auto"/>
        <w:bottom w:val="none" w:sz="0" w:space="0" w:color="auto"/>
        <w:right w:val="none" w:sz="0" w:space="0" w:color="auto"/>
      </w:divBdr>
    </w:div>
    <w:div w:id="1264920974">
      <w:bodyDiv w:val="1"/>
      <w:marLeft w:val="0"/>
      <w:marRight w:val="0"/>
      <w:marTop w:val="0"/>
      <w:marBottom w:val="0"/>
      <w:divBdr>
        <w:top w:val="none" w:sz="0" w:space="0" w:color="auto"/>
        <w:left w:val="none" w:sz="0" w:space="0" w:color="auto"/>
        <w:bottom w:val="none" w:sz="0" w:space="0" w:color="auto"/>
        <w:right w:val="none" w:sz="0" w:space="0" w:color="auto"/>
      </w:divBdr>
    </w:div>
    <w:div w:id="1266690020">
      <w:bodyDiv w:val="1"/>
      <w:marLeft w:val="0"/>
      <w:marRight w:val="0"/>
      <w:marTop w:val="0"/>
      <w:marBottom w:val="0"/>
      <w:divBdr>
        <w:top w:val="none" w:sz="0" w:space="0" w:color="auto"/>
        <w:left w:val="none" w:sz="0" w:space="0" w:color="auto"/>
        <w:bottom w:val="none" w:sz="0" w:space="0" w:color="auto"/>
        <w:right w:val="none" w:sz="0" w:space="0" w:color="auto"/>
      </w:divBdr>
    </w:div>
    <w:div w:id="1272398202">
      <w:bodyDiv w:val="1"/>
      <w:marLeft w:val="0"/>
      <w:marRight w:val="0"/>
      <w:marTop w:val="0"/>
      <w:marBottom w:val="0"/>
      <w:divBdr>
        <w:top w:val="none" w:sz="0" w:space="0" w:color="auto"/>
        <w:left w:val="none" w:sz="0" w:space="0" w:color="auto"/>
        <w:bottom w:val="none" w:sz="0" w:space="0" w:color="auto"/>
        <w:right w:val="none" w:sz="0" w:space="0" w:color="auto"/>
      </w:divBdr>
    </w:div>
    <w:div w:id="1277787034">
      <w:bodyDiv w:val="1"/>
      <w:marLeft w:val="0"/>
      <w:marRight w:val="0"/>
      <w:marTop w:val="0"/>
      <w:marBottom w:val="0"/>
      <w:divBdr>
        <w:top w:val="none" w:sz="0" w:space="0" w:color="auto"/>
        <w:left w:val="none" w:sz="0" w:space="0" w:color="auto"/>
        <w:bottom w:val="none" w:sz="0" w:space="0" w:color="auto"/>
        <w:right w:val="none" w:sz="0" w:space="0" w:color="auto"/>
      </w:divBdr>
    </w:div>
    <w:div w:id="1287153231">
      <w:bodyDiv w:val="1"/>
      <w:marLeft w:val="0"/>
      <w:marRight w:val="0"/>
      <w:marTop w:val="0"/>
      <w:marBottom w:val="0"/>
      <w:divBdr>
        <w:top w:val="none" w:sz="0" w:space="0" w:color="auto"/>
        <w:left w:val="none" w:sz="0" w:space="0" w:color="auto"/>
        <w:bottom w:val="none" w:sz="0" w:space="0" w:color="auto"/>
        <w:right w:val="none" w:sz="0" w:space="0" w:color="auto"/>
      </w:divBdr>
    </w:div>
    <w:div w:id="1298144710">
      <w:bodyDiv w:val="1"/>
      <w:marLeft w:val="0"/>
      <w:marRight w:val="0"/>
      <w:marTop w:val="0"/>
      <w:marBottom w:val="0"/>
      <w:divBdr>
        <w:top w:val="none" w:sz="0" w:space="0" w:color="auto"/>
        <w:left w:val="none" w:sz="0" w:space="0" w:color="auto"/>
        <w:bottom w:val="none" w:sz="0" w:space="0" w:color="auto"/>
        <w:right w:val="none" w:sz="0" w:space="0" w:color="auto"/>
      </w:divBdr>
    </w:div>
    <w:div w:id="1308826572">
      <w:bodyDiv w:val="1"/>
      <w:marLeft w:val="0"/>
      <w:marRight w:val="0"/>
      <w:marTop w:val="0"/>
      <w:marBottom w:val="0"/>
      <w:divBdr>
        <w:top w:val="none" w:sz="0" w:space="0" w:color="auto"/>
        <w:left w:val="none" w:sz="0" w:space="0" w:color="auto"/>
        <w:bottom w:val="none" w:sz="0" w:space="0" w:color="auto"/>
        <w:right w:val="none" w:sz="0" w:space="0" w:color="auto"/>
      </w:divBdr>
    </w:div>
    <w:div w:id="1311866187">
      <w:bodyDiv w:val="1"/>
      <w:marLeft w:val="0"/>
      <w:marRight w:val="0"/>
      <w:marTop w:val="0"/>
      <w:marBottom w:val="0"/>
      <w:divBdr>
        <w:top w:val="none" w:sz="0" w:space="0" w:color="auto"/>
        <w:left w:val="none" w:sz="0" w:space="0" w:color="auto"/>
        <w:bottom w:val="none" w:sz="0" w:space="0" w:color="auto"/>
        <w:right w:val="none" w:sz="0" w:space="0" w:color="auto"/>
      </w:divBdr>
    </w:div>
    <w:div w:id="1316302231">
      <w:bodyDiv w:val="1"/>
      <w:marLeft w:val="0"/>
      <w:marRight w:val="0"/>
      <w:marTop w:val="0"/>
      <w:marBottom w:val="0"/>
      <w:divBdr>
        <w:top w:val="none" w:sz="0" w:space="0" w:color="auto"/>
        <w:left w:val="none" w:sz="0" w:space="0" w:color="auto"/>
        <w:bottom w:val="none" w:sz="0" w:space="0" w:color="auto"/>
        <w:right w:val="none" w:sz="0" w:space="0" w:color="auto"/>
      </w:divBdr>
    </w:div>
    <w:div w:id="1319380491">
      <w:bodyDiv w:val="1"/>
      <w:marLeft w:val="0"/>
      <w:marRight w:val="0"/>
      <w:marTop w:val="0"/>
      <w:marBottom w:val="0"/>
      <w:divBdr>
        <w:top w:val="none" w:sz="0" w:space="0" w:color="auto"/>
        <w:left w:val="none" w:sz="0" w:space="0" w:color="auto"/>
        <w:bottom w:val="none" w:sz="0" w:space="0" w:color="auto"/>
        <w:right w:val="none" w:sz="0" w:space="0" w:color="auto"/>
      </w:divBdr>
    </w:div>
    <w:div w:id="1321932282">
      <w:bodyDiv w:val="1"/>
      <w:marLeft w:val="0"/>
      <w:marRight w:val="0"/>
      <w:marTop w:val="0"/>
      <w:marBottom w:val="0"/>
      <w:divBdr>
        <w:top w:val="none" w:sz="0" w:space="0" w:color="auto"/>
        <w:left w:val="none" w:sz="0" w:space="0" w:color="auto"/>
        <w:bottom w:val="none" w:sz="0" w:space="0" w:color="auto"/>
        <w:right w:val="none" w:sz="0" w:space="0" w:color="auto"/>
      </w:divBdr>
    </w:div>
    <w:div w:id="1328555322">
      <w:bodyDiv w:val="1"/>
      <w:marLeft w:val="0"/>
      <w:marRight w:val="0"/>
      <w:marTop w:val="0"/>
      <w:marBottom w:val="0"/>
      <w:divBdr>
        <w:top w:val="none" w:sz="0" w:space="0" w:color="auto"/>
        <w:left w:val="none" w:sz="0" w:space="0" w:color="auto"/>
        <w:bottom w:val="none" w:sz="0" w:space="0" w:color="auto"/>
        <w:right w:val="none" w:sz="0" w:space="0" w:color="auto"/>
      </w:divBdr>
    </w:div>
    <w:div w:id="1328631775">
      <w:bodyDiv w:val="1"/>
      <w:marLeft w:val="0"/>
      <w:marRight w:val="0"/>
      <w:marTop w:val="0"/>
      <w:marBottom w:val="0"/>
      <w:divBdr>
        <w:top w:val="none" w:sz="0" w:space="0" w:color="auto"/>
        <w:left w:val="none" w:sz="0" w:space="0" w:color="auto"/>
        <w:bottom w:val="none" w:sz="0" w:space="0" w:color="auto"/>
        <w:right w:val="none" w:sz="0" w:space="0" w:color="auto"/>
      </w:divBdr>
    </w:div>
    <w:div w:id="1332828761">
      <w:bodyDiv w:val="1"/>
      <w:marLeft w:val="0"/>
      <w:marRight w:val="0"/>
      <w:marTop w:val="0"/>
      <w:marBottom w:val="0"/>
      <w:divBdr>
        <w:top w:val="none" w:sz="0" w:space="0" w:color="auto"/>
        <w:left w:val="none" w:sz="0" w:space="0" w:color="auto"/>
        <w:bottom w:val="none" w:sz="0" w:space="0" w:color="auto"/>
        <w:right w:val="none" w:sz="0" w:space="0" w:color="auto"/>
      </w:divBdr>
    </w:div>
    <w:div w:id="1359045394">
      <w:bodyDiv w:val="1"/>
      <w:marLeft w:val="0"/>
      <w:marRight w:val="0"/>
      <w:marTop w:val="0"/>
      <w:marBottom w:val="0"/>
      <w:divBdr>
        <w:top w:val="none" w:sz="0" w:space="0" w:color="auto"/>
        <w:left w:val="none" w:sz="0" w:space="0" w:color="auto"/>
        <w:bottom w:val="none" w:sz="0" w:space="0" w:color="auto"/>
        <w:right w:val="none" w:sz="0" w:space="0" w:color="auto"/>
      </w:divBdr>
    </w:div>
    <w:div w:id="1359892890">
      <w:bodyDiv w:val="1"/>
      <w:marLeft w:val="0"/>
      <w:marRight w:val="0"/>
      <w:marTop w:val="0"/>
      <w:marBottom w:val="0"/>
      <w:divBdr>
        <w:top w:val="none" w:sz="0" w:space="0" w:color="auto"/>
        <w:left w:val="none" w:sz="0" w:space="0" w:color="auto"/>
        <w:bottom w:val="none" w:sz="0" w:space="0" w:color="auto"/>
        <w:right w:val="none" w:sz="0" w:space="0" w:color="auto"/>
      </w:divBdr>
    </w:div>
    <w:div w:id="1374884667">
      <w:bodyDiv w:val="1"/>
      <w:marLeft w:val="0"/>
      <w:marRight w:val="0"/>
      <w:marTop w:val="0"/>
      <w:marBottom w:val="0"/>
      <w:divBdr>
        <w:top w:val="none" w:sz="0" w:space="0" w:color="auto"/>
        <w:left w:val="none" w:sz="0" w:space="0" w:color="auto"/>
        <w:bottom w:val="none" w:sz="0" w:space="0" w:color="auto"/>
        <w:right w:val="none" w:sz="0" w:space="0" w:color="auto"/>
      </w:divBdr>
    </w:div>
    <w:div w:id="1375350862">
      <w:bodyDiv w:val="1"/>
      <w:marLeft w:val="0"/>
      <w:marRight w:val="0"/>
      <w:marTop w:val="0"/>
      <w:marBottom w:val="0"/>
      <w:divBdr>
        <w:top w:val="none" w:sz="0" w:space="0" w:color="auto"/>
        <w:left w:val="none" w:sz="0" w:space="0" w:color="auto"/>
        <w:bottom w:val="none" w:sz="0" w:space="0" w:color="auto"/>
        <w:right w:val="none" w:sz="0" w:space="0" w:color="auto"/>
      </w:divBdr>
    </w:div>
    <w:div w:id="1376544018">
      <w:bodyDiv w:val="1"/>
      <w:marLeft w:val="0"/>
      <w:marRight w:val="0"/>
      <w:marTop w:val="0"/>
      <w:marBottom w:val="0"/>
      <w:divBdr>
        <w:top w:val="none" w:sz="0" w:space="0" w:color="auto"/>
        <w:left w:val="none" w:sz="0" w:space="0" w:color="auto"/>
        <w:bottom w:val="none" w:sz="0" w:space="0" w:color="auto"/>
        <w:right w:val="none" w:sz="0" w:space="0" w:color="auto"/>
      </w:divBdr>
    </w:div>
    <w:div w:id="1385450208">
      <w:bodyDiv w:val="1"/>
      <w:marLeft w:val="0"/>
      <w:marRight w:val="0"/>
      <w:marTop w:val="0"/>
      <w:marBottom w:val="0"/>
      <w:divBdr>
        <w:top w:val="none" w:sz="0" w:space="0" w:color="auto"/>
        <w:left w:val="none" w:sz="0" w:space="0" w:color="auto"/>
        <w:bottom w:val="none" w:sz="0" w:space="0" w:color="auto"/>
        <w:right w:val="none" w:sz="0" w:space="0" w:color="auto"/>
      </w:divBdr>
    </w:div>
    <w:div w:id="1390570655">
      <w:bodyDiv w:val="1"/>
      <w:marLeft w:val="0"/>
      <w:marRight w:val="0"/>
      <w:marTop w:val="0"/>
      <w:marBottom w:val="0"/>
      <w:divBdr>
        <w:top w:val="none" w:sz="0" w:space="0" w:color="auto"/>
        <w:left w:val="none" w:sz="0" w:space="0" w:color="auto"/>
        <w:bottom w:val="none" w:sz="0" w:space="0" w:color="auto"/>
        <w:right w:val="none" w:sz="0" w:space="0" w:color="auto"/>
      </w:divBdr>
    </w:div>
    <w:div w:id="1396663771">
      <w:bodyDiv w:val="1"/>
      <w:marLeft w:val="0"/>
      <w:marRight w:val="0"/>
      <w:marTop w:val="0"/>
      <w:marBottom w:val="0"/>
      <w:divBdr>
        <w:top w:val="none" w:sz="0" w:space="0" w:color="auto"/>
        <w:left w:val="none" w:sz="0" w:space="0" w:color="auto"/>
        <w:bottom w:val="none" w:sz="0" w:space="0" w:color="auto"/>
        <w:right w:val="none" w:sz="0" w:space="0" w:color="auto"/>
      </w:divBdr>
    </w:div>
    <w:div w:id="1397043952">
      <w:bodyDiv w:val="1"/>
      <w:marLeft w:val="0"/>
      <w:marRight w:val="0"/>
      <w:marTop w:val="0"/>
      <w:marBottom w:val="0"/>
      <w:divBdr>
        <w:top w:val="none" w:sz="0" w:space="0" w:color="auto"/>
        <w:left w:val="none" w:sz="0" w:space="0" w:color="auto"/>
        <w:bottom w:val="none" w:sz="0" w:space="0" w:color="auto"/>
        <w:right w:val="none" w:sz="0" w:space="0" w:color="auto"/>
      </w:divBdr>
    </w:div>
    <w:div w:id="1397169211">
      <w:bodyDiv w:val="1"/>
      <w:marLeft w:val="0"/>
      <w:marRight w:val="0"/>
      <w:marTop w:val="0"/>
      <w:marBottom w:val="0"/>
      <w:divBdr>
        <w:top w:val="none" w:sz="0" w:space="0" w:color="auto"/>
        <w:left w:val="none" w:sz="0" w:space="0" w:color="auto"/>
        <w:bottom w:val="none" w:sz="0" w:space="0" w:color="auto"/>
        <w:right w:val="none" w:sz="0" w:space="0" w:color="auto"/>
      </w:divBdr>
    </w:div>
    <w:div w:id="1414624299">
      <w:bodyDiv w:val="1"/>
      <w:marLeft w:val="0"/>
      <w:marRight w:val="0"/>
      <w:marTop w:val="0"/>
      <w:marBottom w:val="0"/>
      <w:divBdr>
        <w:top w:val="none" w:sz="0" w:space="0" w:color="auto"/>
        <w:left w:val="none" w:sz="0" w:space="0" w:color="auto"/>
        <w:bottom w:val="none" w:sz="0" w:space="0" w:color="auto"/>
        <w:right w:val="none" w:sz="0" w:space="0" w:color="auto"/>
      </w:divBdr>
    </w:div>
    <w:div w:id="1414861724">
      <w:bodyDiv w:val="1"/>
      <w:marLeft w:val="0"/>
      <w:marRight w:val="0"/>
      <w:marTop w:val="0"/>
      <w:marBottom w:val="0"/>
      <w:divBdr>
        <w:top w:val="none" w:sz="0" w:space="0" w:color="auto"/>
        <w:left w:val="none" w:sz="0" w:space="0" w:color="auto"/>
        <w:bottom w:val="none" w:sz="0" w:space="0" w:color="auto"/>
        <w:right w:val="none" w:sz="0" w:space="0" w:color="auto"/>
      </w:divBdr>
    </w:div>
    <w:div w:id="1415929894">
      <w:bodyDiv w:val="1"/>
      <w:marLeft w:val="0"/>
      <w:marRight w:val="0"/>
      <w:marTop w:val="0"/>
      <w:marBottom w:val="0"/>
      <w:divBdr>
        <w:top w:val="none" w:sz="0" w:space="0" w:color="auto"/>
        <w:left w:val="none" w:sz="0" w:space="0" w:color="auto"/>
        <w:bottom w:val="none" w:sz="0" w:space="0" w:color="auto"/>
        <w:right w:val="none" w:sz="0" w:space="0" w:color="auto"/>
      </w:divBdr>
    </w:div>
    <w:div w:id="1418601785">
      <w:bodyDiv w:val="1"/>
      <w:marLeft w:val="0"/>
      <w:marRight w:val="0"/>
      <w:marTop w:val="0"/>
      <w:marBottom w:val="0"/>
      <w:divBdr>
        <w:top w:val="none" w:sz="0" w:space="0" w:color="auto"/>
        <w:left w:val="none" w:sz="0" w:space="0" w:color="auto"/>
        <w:bottom w:val="none" w:sz="0" w:space="0" w:color="auto"/>
        <w:right w:val="none" w:sz="0" w:space="0" w:color="auto"/>
      </w:divBdr>
    </w:div>
    <w:div w:id="1422676877">
      <w:bodyDiv w:val="1"/>
      <w:marLeft w:val="0"/>
      <w:marRight w:val="0"/>
      <w:marTop w:val="0"/>
      <w:marBottom w:val="0"/>
      <w:divBdr>
        <w:top w:val="none" w:sz="0" w:space="0" w:color="auto"/>
        <w:left w:val="none" w:sz="0" w:space="0" w:color="auto"/>
        <w:bottom w:val="none" w:sz="0" w:space="0" w:color="auto"/>
        <w:right w:val="none" w:sz="0" w:space="0" w:color="auto"/>
      </w:divBdr>
    </w:div>
    <w:div w:id="1426220943">
      <w:bodyDiv w:val="1"/>
      <w:marLeft w:val="0"/>
      <w:marRight w:val="0"/>
      <w:marTop w:val="0"/>
      <w:marBottom w:val="0"/>
      <w:divBdr>
        <w:top w:val="none" w:sz="0" w:space="0" w:color="auto"/>
        <w:left w:val="none" w:sz="0" w:space="0" w:color="auto"/>
        <w:bottom w:val="none" w:sz="0" w:space="0" w:color="auto"/>
        <w:right w:val="none" w:sz="0" w:space="0" w:color="auto"/>
      </w:divBdr>
    </w:div>
    <w:div w:id="1430198713">
      <w:bodyDiv w:val="1"/>
      <w:marLeft w:val="0"/>
      <w:marRight w:val="0"/>
      <w:marTop w:val="0"/>
      <w:marBottom w:val="0"/>
      <w:divBdr>
        <w:top w:val="none" w:sz="0" w:space="0" w:color="auto"/>
        <w:left w:val="none" w:sz="0" w:space="0" w:color="auto"/>
        <w:bottom w:val="none" w:sz="0" w:space="0" w:color="auto"/>
        <w:right w:val="none" w:sz="0" w:space="0" w:color="auto"/>
      </w:divBdr>
    </w:div>
    <w:div w:id="1436174824">
      <w:bodyDiv w:val="1"/>
      <w:marLeft w:val="0"/>
      <w:marRight w:val="0"/>
      <w:marTop w:val="0"/>
      <w:marBottom w:val="0"/>
      <w:divBdr>
        <w:top w:val="none" w:sz="0" w:space="0" w:color="auto"/>
        <w:left w:val="none" w:sz="0" w:space="0" w:color="auto"/>
        <w:bottom w:val="none" w:sz="0" w:space="0" w:color="auto"/>
        <w:right w:val="none" w:sz="0" w:space="0" w:color="auto"/>
      </w:divBdr>
    </w:div>
    <w:div w:id="1456366630">
      <w:bodyDiv w:val="1"/>
      <w:marLeft w:val="0"/>
      <w:marRight w:val="0"/>
      <w:marTop w:val="0"/>
      <w:marBottom w:val="0"/>
      <w:divBdr>
        <w:top w:val="none" w:sz="0" w:space="0" w:color="auto"/>
        <w:left w:val="none" w:sz="0" w:space="0" w:color="auto"/>
        <w:bottom w:val="none" w:sz="0" w:space="0" w:color="auto"/>
        <w:right w:val="none" w:sz="0" w:space="0" w:color="auto"/>
      </w:divBdr>
    </w:div>
    <w:div w:id="1457025290">
      <w:bodyDiv w:val="1"/>
      <w:marLeft w:val="0"/>
      <w:marRight w:val="0"/>
      <w:marTop w:val="0"/>
      <w:marBottom w:val="0"/>
      <w:divBdr>
        <w:top w:val="none" w:sz="0" w:space="0" w:color="auto"/>
        <w:left w:val="none" w:sz="0" w:space="0" w:color="auto"/>
        <w:bottom w:val="none" w:sz="0" w:space="0" w:color="auto"/>
        <w:right w:val="none" w:sz="0" w:space="0" w:color="auto"/>
      </w:divBdr>
    </w:div>
    <w:div w:id="1459297407">
      <w:bodyDiv w:val="1"/>
      <w:marLeft w:val="0"/>
      <w:marRight w:val="0"/>
      <w:marTop w:val="0"/>
      <w:marBottom w:val="0"/>
      <w:divBdr>
        <w:top w:val="none" w:sz="0" w:space="0" w:color="auto"/>
        <w:left w:val="none" w:sz="0" w:space="0" w:color="auto"/>
        <w:bottom w:val="none" w:sz="0" w:space="0" w:color="auto"/>
        <w:right w:val="none" w:sz="0" w:space="0" w:color="auto"/>
      </w:divBdr>
    </w:div>
    <w:div w:id="1459836780">
      <w:bodyDiv w:val="1"/>
      <w:marLeft w:val="0"/>
      <w:marRight w:val="0"/>
      <w:marTop w:val="0"/>
      <w:marBottom w:val="0"/>
      <w:divBdr>
        <w:top w:val="none" w:sz="0" w:space="0" w:color="auto"/>
        <w:left w:val="none" w:sz="0" w:space="0" w:color="auto"/>
        <w:bottom w:val="none" w:sz="0" w:space="0" w:color="auto"/>
        <w:right w:val="none" w:sz="0" w:space="0" w:color="auto"/>
      </w:divBdr>
    </w:div>
    <w:div w:id="1479299681">
      <w:bodyDiv w:val="1"/>
      <w:marLeft w:val="0"/>
      <w:marRight w:val="0"/>
      <w:marTop w:val="0"/>
      <w:marBottom w:val="0"/>
      <w:divBdr>
        <w:top w:val="none" w:sz="0" w:space="0" w:color="auto"/>
        <w:left w:val="none" w:sz="0" w:space="0" w:color="auto"/>
        <w:bottom w:val="none" w:sz="0" w:space="0" w:color="auto"/>
        <w:right w:val="none" w:sz="0" w:space="0" w:color="auto"/>
      </w:divBdr>
    </w:div>
    <w:div w:id="1490558928">
      <w:bodyDiv w:val="1"/>
      <w:marLeft w:val="0"/>
      <w:marRight w:val="0"/>
      <w:marTop w:val="0"/>
      <w:marBottom w:val="0"/>
      <w:divBdr>
        <w:top w:val="none" w:sz="0" w:space="0" w:color="auto"/>
        <w:left w:val="none" w:sz="0" w:space="0" w:color="auto"/>
        <w:bottom w:val="none" w:sz="0" w:space="0" w:color="auto"/>
        <w:right w:val="none" w:sz="0" w:space="0" w:color="auto"/>
      </w:divBdr>
    </w:div>
    <w:div w:id="1492717055">
      <w:bodyDiv w:val="1"/>
      <w:marLeft w:val="0"/>
      <w:marRight w:val="0"/>
      <w:marTop w:val="0"/>
      <w:marBottom w:val="0"/>
      <w:divBdr>
        <w:top w:val="none" w:sz="0" w:space="0" w:color="auto"/>
        <w:left w:val="none" w:sz="0" w:space="0" w:color="auto"/>
        <w:bottom w:val="none" w:sz="0" w:space="0" w:color="auto"/>
        <w:right w:val="none" w:sz="0" w:space="0" w:color="auto"/>
      </w:divBdr>
    </w:div>
    <w:div w:id="1496259019">
      <w:bodyDiv w:val="1"/>
      <w:marLeft w:val="0"/>
      <w:marRight w:val="0"/>
      <w:marTop w:val="0"/>
      <w:marBottom w:val="0"/>
      <w:divBdr>
        <w:top w:val="none" w:sz="0" w:space="0" w:color="auto"/>
        <w:left w:val="none" w:sz="0" w:space="0" w:color="auto"/>
        <w:bottom w:val="none" w:sz="0" w:space="0" w:color="auto"/>
        <w:right w:val="none" w:sz="0" w:space="0" w:color="auto"/>
      </w:divBdr>
    </w:div>
    <w:div w:id="1498616938">
      <w:bodyDiv w:val="1"/>
      <w:marLeft w:val="0"/>
      <w:marRight w:val="0"/>
      <w:marTop w:val="0"/>
      <w:marBottom w:val="0"/>
      <w:divBdr>
        <w:top w:val="none" w:sz="0" w:space="0" w:color="auto"/>
        <w:left w:val="none" w:sz="0" w:space="0" w:color="auto"/>
        <w:bottom w:val="none" w:sz="0" w:space="0" w:color="auto"/>
        <w:right w:val="none" w:sz="0" w:space="0" w:color="auto"/>
      </w:divBdr>
    </w:div>
    <w:div w:id="1513178959">
      <w:bodyDiv w:val="1"/>
      <w:marLeft w:val="0"/>
      <w:marRight w:val="0"/>
      <w:marTop w:val="0"/>
      <w:marBottom w:val="0"/>
      <w:divBdr>
        <w:top w:val="none" w:sz="0" w:space="0" w:color="auto"/>
        <w:left w:val="none" w:sz="0" w:space="0" w:color="auto"/>
        <w:bottom w:val="none" w:sz="0" w:space="0" w:color="auto"/>
        <w:right w:val="none" w:sz="0" w:space="0" w:color="auto"/>
      </w:divBdr>
    </w:div>
    <w:div w:id="1520268703">
      <w:bodyDiv w:val="1"/>
      <w:marLeft w:val="0"/>
      <w:marRight w:val="0"/>
      <w:marTop w:val="0"/>
      <w:marBottom w:val="0"/>
      <w:divBdr>
        <w:top w:val="none" w:sz="0" w:space="0" w:color="auto"/>
        <w:left w:val="none" w:sz="0" w:space="0" w:color="auto"/>
        <w:bottom w:val="none" w:sz="0" w:space="0" w:color="auto"/>
        <w:right w:val="none" w:sz="0" w:space="0" w:color="auto"/>
      </w:divBdr>
    </w:div>
    <w:div w:id="1522817123">
      <w:bodyDiv w:val="1"/>
      <w:marLeft w:val="0"/>
      <w:marRight w:val="0"/>
      <w:marTop w:val="0"/>
      <w:marBottom w:val="0"/>
      <w:divBdr>
        <w:top w:val="none" w:sz="0" w:space="0" w:color="auto"/>
        <w:left w:val="none" w:sz="0" w:space="0" w:color="auto"/>
        <w:bottom w:val="none" w:sz="0" w:space="0" w:color="auto"/>
        <w:right w:val="none" w:sz="0" w:space="0" w:color="auto"/>
      </w:divBdr>
    </w:div>
    <w:div w:id="1529101558">
      <w:bodyDiv w:val="1"/>
      <w:marLeft w:val="0"/>
      <w:marRight w:val="0"/>
      <w:marTop w:val="0"/>
      <w:marBottom w:val="0"/>
      <w:divBdr>
        <w:top w:val="none" w:sz="0" w:space="0" w:color="auto"/>
        <w:left w:val="none" w:sz="0" w:space="0" w:color="auto"/>
        <w:bottom w:val="none" w:sz="0" w:space="0" w:color="auto"/>
        <w:right w:val="none" w:sz="0" w:space="0" w:color="auto"/>
      </w:divBdr>
    </w:div>
    <w:div w:id="1531796344">
      <w:bodyDiv w:val="1"/>
      <w:marLeft w:val="0"/>
      <w:marRight w:val="0"/>
      <w:marTop w:val="0"/>
      <w:marBottom w:val="0"/>
      <w:divBdr>
        <w:top w:val="none" w:sz="0" w:space="0" w:color="auto"/>
        <w:left w:val="none" w:sz="0" w:space="0" w:color="auto"/>
        <w:bottom w:val="none" w:sz="0" w:space="0" w:color="auto"/>
        <w:right w:val="none" w:sz="0" w:space="0" w:color="auto"/>
      </w:divBdr>
    </w:div>
    <w:div w:id="1535193214">
      <w:bodyDiv w:val="1"/>
      <w:marLeft w:val="0"/>
      <w:marRight w:val="0"/>
      <w:marTop w:val="0"/>
      <w:marBottom w:val="0"/>
      <w:divBdr>
        <w:top w:val="none" w:sz="0" w:space="0" w:color="auto"/>
        <w:left w:val="none" w:sz="0" w:space="0" w:color="auto"/>
        <w:bottom w:val="none" w:sz="0" w:space="0" w:color="auto"/>
        <w:right w:val="none" w:sz="0" w:space="0" w:color="auto"/>
      </w:divBdr>
    </w:div>
    <w:div w:id="1575897331">
      <w:bodyDiv w:val="1"/>
      <w:marLeft w:val="0"/>
      <w:marRight w:val="0"/>
      <w:marTop w:val="0"/>
      <w:marBottom w:val="0"/>
      <w:divBdr>
        <w:top w:val="none" w:sz="0" w:space="0" w:color="auto"/>
        <w:left w:val="none" w:sz="0" w:space="0" w:color="auto"/>
        <w:bottom w:val="none" w:sz="0" w:space="0" w:color="auto"/>
        <w:right w:val="none" w:sz="0" w:space="0" w:color="auto"/>
      </w:divBdr>
    </w:div>
    <w:div w:id="1580168453">
      <w:bodyDiv w:val="1"/>
      <w:marLeft w:val="0"/>
      <w:marRight w:val="0"/>
      <w:marTop w:val="0"/>
      <w:marBottom w:val="0"/>
      <w:divBdr>
        <w:top w:val="none" w:sz="0" w:space="0" w:color="auto"/>
        <w:left w:val="none" w:sz="0" w:space="0" w:color="auto"/>
        <w:bottom w:val="none" w:sz="0" w:space="0" w:color="auto"/>
        <w:right w:val="none" w:sz="0" w:space="0" w:color="auto"/>
      </w:divBdr>
    </w:div>
    <w:div w:id="1581869762">
      <w:bodyDiv w:val="1"/>
      <w:marLeft w:val="0"/>
      <w:marRight w:val="0"/>
      <w:marTop w:val="0"/>
      <w:marBottom w:val="0"/>
      <w:divBdr>
        <w:top w:val="none" w:sz="0" w:space="0" w:color="auto"/>
        <w:left w:val="none" w:sz="0" w:space="0" w:color="auto"/>
        <w:bottom w:val="none" w:sz="0" w:space="0" w:color="auto"/>
        <w:right w:val="none" w:sz="0" w:space="0" w:color="auto"/>
      </w:divBdr>
    </w:div>
    <w:div w:id="1583370725">
      <w:bodyDiv w:val="1"/>
      <w:marLeft w:val="0"/>
      <w:marRight w:val="0"/>
      <w:marTop w:val="0"/>
      <w:marBottom w:val="0"/>
      <w:divBdr>
        <w:top w:val="none" w:sz="0" w:space="0" w:color="auto"/>
        <w:left w:val="none" w:sz="0" w:space="0" w:color="auto"/>
        <w:bottom w:val="none" w:sz="0" w:space="0" w:color="auto"/>
        <w:right w:val="none" w:sz="0" w:space="0" w:color="auto"/>
      </w:divBdr>
    </w:div>
    <w:div w:id="1591811722">
      <w:bodyDiv w:val="1"/>
      <w:marLeft w:val="0"/>
      <w:marRight w:val="0"/>
      <w:marTop w:val="0"/>
      <w:marBottom w:val="0"/>
      <w:divBdr>
        <w:top w:val="none" w:sz="0" w:space="0" w:color="auto"/>
        <w:left w:val="none" w:sz="0" w:space="0" w:color="auto"/>
        <w:bottom w:val="none" w:sz="0" w:space="0" w:color="auto"/>
        <w:right w:val="none" w:sz="0" w:space="0" w:color="auto"/>
      </w:divBdr>
    </w:div>
    <w:div w:id="1620605116">
      <w:bodyDiv w:val="1"/>
      <w:marLeft w:val="0"/>
      <w:marRight w:val="0"/>
      <w:marTop w:val="0"/>
      <w:marBottom w:val="0"/>
      <w:divBdr>
        <w:top w:val="none" w:sz="0" w:space="0" w:color="auto"/>
        <w:left w:val="none" w:sz="0" w:space="0" w:color="auto"/>
        <w:bottom w:val="none" w:sz="0" w:space="0" w:color="auto"/>
        <w:right w:val="none" w:sz="0" w:space="0" w:color="auto"/>
      </w:divBdr>
    </w:div>
    <w:div w:id="1624340390">
      <w:bodyDiv w:val="1"/>
      <w:marLeft w:val="0"/>
      <w:marRight w:val="0"/>
      <w:marTop w:val="0"/>
      <w:marBottom w:val="0"/>
      <w:divBdr>
        <w:top w:val="none" w:sz="0" w:space="0" w:color="auto"/>
        <w:left w:val="none" w:sz="0" w:space="0" w:color="auto"/>
        <w:bottom w:val="none" w:sz="0" w:space="0" w:color="auto"/>
        <w:right w:val="none" w:sz="0" w:space="0" w:color="auto"/>
      </w:divBdr>
    </w:div>
    <w:div w:id="1636713109">
      <w:bodyDiv w:val="1"/>
      <w:marLeft w:val="0"/>
      <w:marRight w:val="0"/>
      <w:marTop w:val="0"/>
      <w:marBottom w:val="0"/>
      <w:divBdr>
        <w:top w:val="none" w:sz="0" w:space="0" w:color="auto"/>
        <w:left w:val="none" w:sz="0" w:space="0" w:color="auto"/>
        <w:bottom w:val="none" w:sz="0" w:space="0" w:color="auto"/>
        <w:right w:val="none" w:sz="0" w:space="0" w:color="auto"/>
      </w:divBdr>
    </w:div>
    <w:div w:id="1640380531">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65207071">
      <w:bodyDiv w:val="1"/>
      <w:marLeft w:val="0"/>
      <w:marRight w:val="0"/>
      <w:marTop w:val="0"/>
      <w:marBottom w:val="0"/>
      <w:divBdr>
        <w:top w:val="none" w:sz="0" w:space="0" w:color="auto"/>
        <w:left w:val="none" w:sz="0" w:space="0" w:color="auto"/>
        <w:bottom w:val="none" w:sz="0" w:space="0" w:color="auto"/>
        <w:right w:val="none" w:sz="0" w:space="0" w:color="auto"/>
      </w:divBdr>
    </w:div>
    <w:div w:id="1669362102">
      <w:bodyDiv w:val="1"/>
      <w:marLeft w:val="0"/>
      <w:marRight w:val="0"/>
      <w:marTop w:val="0"/>
      <w:marBottom w:val="0"/>
      <w:divBdr>
        <w:top w:val="none" w:sz="0" w:space="0" w:color="auto"/>
        <w:left w:val="none" w:sz="0" w:space="0" w:color="auto"/>
        <w:bottom w:val="none" w:sz="0" w:space="0" w:color="auto"/>
        <w:right w:val="none" w:sz="0" w:space="0" w:color="auto"/>
      </w:divBdr>
    </w:div>
    <w:div w:id="1681352250">
      <w:bodyDiv w:val="1"/>
      <w:marLeft w:val="0"/>
      <w:marRight w:val="0"/>
      <w:marTop w:val="0"/>
      <w:marBottom w:val="0"/>
      <w:divBdr>
        <w:top w:val="none" w:sz="0" w:space="0" w:color="auto"/>
        <w:left w:val="none" w:sz="0" w:space="0" w:color="auto"/>
        <w:bottom w:val="none" w:sz="0" w:space="0" w:color="auto"/>
        <w:right w:val="none" w:sz="0" w:space="0" w:color="auto"/>
      </w:divBdr>
    </w:div>
    <w:div w:id="1691253556">
      <w:bodyDiv w:val="1"/>
      <w:marLeft w:val="0"/>
      <w:marRight w:val="0"/>
      <w:marTop w:val="0"/>
      <w:marBottom w:val="0"/>
      <w:divBdr>
        <w:top w:val="none" w:sz="0" w:space="0" w:color="auto"/>
        <w:left w:val="none" w:sz="0" w:space="0" w:color="auto"/>
        <w:bottom w:val="none" w:sz="0" w:space="0" w:color="auto"/>
        <w:right w:val="none" w:sz="0" w:space="0" w:color="auto"/>
      </w:divBdr>
    </w:div>
    <w:div w:id="1708136649">
      <w:bodyDiv w:val="1"/>
      <w:marLeft w:val="0"/>
      <w:marRight w:val="0"/>
      <w:marTop w:val="0"/>
      <w:marBottom w:val="0"/>
      <w:divBdr>
        <w:top w:val="none" w:sz="0" w:space="0" w:color="auto"/>
        <w:left w:val="none" w:sz="0" w:space="0" w:color="auto"/>
        <w:bottom w:val="none" w:sz="0" w:space="0" w:color="auto"/>
        <w:right w:val="none" w:sz="0" w:space="0" w:color="auto"/>
      </w:divBdr>
    </w:div>
    <w:div w:id="1715814578">
      <w:bodyDiv w:val="1"/>
      <w:marLeft w:val="0"/>
      <w:marRight w:val="0"/>
      <w:marTop w:val="0"/>
      <w:marBottom w:val="0"/>
      <w:divBdr>
        <w:top w:val="none" w:sz="0" w:space="0" w:color="auto"/>
        <w:left w:val="none" w:sz="0" w:space="0" w:color="auto"/>
        <w:bottom w:val="none" w:sz="0" w:space="0" w:color="auto"/>
        <w:right w:val="none" w:sz="0" w:space="0" w:color="auto"/>
      </w:divBdr>
    </w:div>
    <w:div w:id="1721589911">
      <w:bodyDiv w:val="1"/>
      <w:marLeft w:val="0"/>
      <w:marRight w:val="0"/>
      <w:marTop w:val="0"/>
      <w:marBottom w:val="0"/>
      <w:divBdr>
        <w:top w:val="none" w:sz="0" w:space="0" w:color="auto"/>
        <w:left w:val="none" w:sz="0" w:space="0" w:color="auto"/>
        <w:bottom w:val="none" w:sz="0" w:space="0" w:color="auto"/>
        <w:right w:val="none" w:sz="0" w:space="0" w:color="auto"/>
      </w:divBdr>
    </w:div>
    <w:div w:id="1722948185">
      <w:bodyDiv w:val="1"/>
      <w:marLeft w:val="0"/>
      <w:marRight w:val="0"/>
      <w:marTop w:val="0"/>
      <w:marBottom w:val="0"/>
      <w:divBdr>
        <w:top w:val="none" w:sz="0" w:space="0" w:color="auto"/>
        <w:left w:val="none" w:sz="0" w:space="0" w:color="auto"/>
        <w:bottom w:val="none" w:sz="0" w:space="0" w:color="auto"/>
        <w:right w:val="none" w:sz="0" w:space="0" w:color="auto"/>
      </w:divBdr>
    </w:div>
    <w:div w:id="1738045481">
      <w:bodyDiv w:val="1"/>
      <w:marLeft w:val="0"/>
      <w:marRight w:val="0"/>
      <w:marTop w:val="0"/>
      <w:marBottom w:val="0"/>
      <w:divBdr>
        <w:top w:val="none" w:sz="0" w:space="0" w:color="auto"/>
        <w:left w:val="none" w:sz="0" w:space="0" w:color="auto"/>
        <w:bottom w:val="none" w:sz="0" w:space="0" w:color="auto"/>
        <w:right w:val="none" w:sz="0" w:space="0" w:color="auto"/>
      </w:divBdr>
    </w:div>
    <w:div w:id="1742557169">
      <w:bodyDiv w:val="1"/>
      <w:marLeft w:val="0"/>
      <w:marRight w:val="0"/>
      <w:marTop w:val="0"/>
      <w:marBottom w:val="0"/>
      <w:divBdr>
        <w:top w:val="none" w:sz="0" w:space="0" w:color="auto"/>
        <w:left w:val="none" w:sz="0" w:space="0" w:color="auto"/>
        <w:bottom w:val="none" w:sz="0" w:space="0" w:color="auto"/>
        <w:right w:val="none" w:sz="0" w:space="0" w:color="auto"/>
      </w:divBdr>
    </w:div>
    <w:div w:id="1753315671">
      <w:bodyDiv w:val="1"/>
      <w:marLeft w:val="0"/>
      <w:marRight w:val="0"/>
      <w:marTop w:val="0"/>
      <w:marBottom w:val="0"/>
      <w:divBdr>
        <w:top w:val="none" w:sz="0" w:space="0" w:color="auto"/>
        <w:left w:val="none" w:sz="0" w:space="0" w:color="auto"/>
        <w:bottom w:val="none" w:sz="0" w:space="0" w:color="auto"/>
        <w:right w:val="none" w:sz="0" w:space="0" w:color="auto"/>
      </w:divBdr>
    </w:div>
    <w:div w:id="1756777155">
      <w:bodyDiv w:val="1"/>
      <w:marLeft w:val="0"/>
      <w:marRight w:val="0"/>
      <w:marTop w:val="0"/>
      <w:marBottom w:val="0"/>
      <w:divBdr>
        <w:top w:val="none" w:sz="0" w:space="0" w:color="auto"/>
        <w:left w:val="none" w:sz="0" w:space="0" w:color="auto"/>
        <w:bottom w:val="none" w:sz="0" w:space="0" w:color="auto"/>
        <w:right w:val="none" w:sz="0" w:space="0" w:color="auto"/>
      </w:divBdr>
    </w:div>
    <w:div w:id="1756828147">
      <w:bodyDiv w:val="1"/>
      <w:marLeft w:val="0"/>
      <w:marRight w:val="0"/>
      <w:marTop w:val="0"/>
      <w:marBottom w:val="0"/>
      <w:divBdr>
        <w:top w:val="none" w:sz="0" w:space="0" w:color="auto"/>
        <w:left w:val="none" w:sz="0" w:space="0" w:color="auto"/>
        <w:bottom w:val="none" w:sz="0" w:space="0" w:color="auto"/>
        <w:right w:val="none" w:sz="0" w:space="0" w:color="auto"/>
      </w:divBdr>
    </w:div>
    <w:div w:id="1760054049">
      <w:bodyDiv w:val="1"/>
      <w:marLeft w:val="0"/>
      <w:marRight w:val="0"/>
      <w:marTop w:val="0"/>
      <w:marBottom w:val="0"/>
      <w:divBdr>
        <w:top w:val="none" w:sz="0" w:space="0" w:color="auto"/>
        <w:left w:val="none" w:sz="0" w:space="0" w:color="auto"/>
        <w:bottom w:val="none" w:sz="0" w:space="0" w:color="auto"/>
        <w:right w:val="none" w:sz="0" w:space="0" w:color="auto"/>
      </w:divBdr>
    </w:div>
    <w:div w:id="1763525540">
      <w:bodyDiv w:val="1"/>
      <w:marLeft w:val="0"/>
      <w:marRight w:val="0"/>
      <w:marTop w:val="0"/>
      <w:marBottom w:val="0"/>
      <w:divBdr>
        <w:top w:val="none" w:sz="0" w:space="0" w:color="auto"/>
        <w:left w:val="none" w:sz="0" w:space="0" w:color="auto"/>
        <w:bottom w:val="none" w:sz="0" w:space="0" w:color="auto"/>
        <w:right w:val="none" w:sz="0" w:space="0" w:color="auto"/>
      </w:divBdr>
    </w:div>
    <w:div w:id="1776825037">
      <w:bodyDiv w:val="1"/>
      <w:marLeft w:val="0"/>
      <w:marRight w:val="0"/>
      <w:marTop w:val="0"/>
      <w:marBottom w:val="0"/>
      <w:divBdr>
        <w:top w:val="none" w:sz="0" w:space="0" w:color="auto"/>
        <w:left w:val="none" w:sz="0" w:space="0" w:color="auto"/>
        <w:bottom w:val="none" w:sz="0" w:space="0" w:color="auto"/>
        <w:right w:val="none" w:sz="0" w:space="0" w:color="auto"/>
      </w:divBdr>
    </w:div>
    <w:div w:id="1782530018">
      <w:bodyDiv w:val="1"/>
      <w:marLeft w:val="0"/>
      <w:marRight w:val="0"/>
      <w:marTop w:val="0"/>
      <w:marBottom w:val="0"/>
      <w:divBdr>
        <w:top w:val="none" w:sz="0" w:space="0" w:color="auto"/>
        <w:left w:val="none" w:sz="0" w:space="0" w:color="auto"/>
        <w:bottom w:val="none" w:sz="0" w:space="0" w:color="auto"/>
        <w:right w:val="none" w:sz="0" w:space="0" w:color="auto"/>
      </w:divBdr>
    </w:div>
    <w:div w:id="1787775472">
      <w:bodyDiv w:val="1"/>
      <w:marLeft w:val="0"/>
      <w:marRight w:val="0"/>
      <w:marTop w:val="0"/>
      <w:marBottom w:val="0"/>
      <w:divBdr>
        <w:top w:val="none" w:sz="0" w:space="0" w:color="auto"/>
        <w:left w:val="none" w:sz="0" w:space="0" w:color="auto"/>
        <w:bottom w:val="none" w:sz="0" w:space="0" w:color="auto"/>
        <w:right w:val="none" w:sz="0" w:space="0" w:color="auto"/>
      </w:divBdr>
    </w:div>
    <w:div w:id="1794009742">
      <w:bodyDiv w:val="1"/>
      <w:marLeft w:val="0"/>
      <w:marRight w:val="0"/>
      <w:marTop w:val="0"/>
      <w:marBottom w:val="0"/>
      <w:divBdr>
        <w:top w:val="none" w:sz="0" w:space="0" w:color="auto"/>
        <w:left w:val="none" w:sz="0" w:space="0" w:color="auto"/>
        <w:bottom w:val="none" w:sz="0" w:space="0" w:color="auto"/>
        <w:right w:val="none" w:sz="0" w:space="0" w:color="auto"/>
      </w:divBdr>
    </w:div>
    <w:div w:id="1802915397">
      <w:bodyDiv w:val="1"/>
      <w:marLeft w:val="0"/>
      <w:marRight w:val="0"/>
      <w:marTop w:val="0"/>
      <w:marBottom w:val="0"/>
      <w:divBdr>
        <w:top w:val="none" w:sz="0" w:space="0" w:color="auto"/>
        <w:left w:val="none" w:sz="0" w:space="0" w:color="auto"/>
        <w:bottom w:val="none" w:sz="0" w:space="0" w:color="auto"/>
        <w:right w:val="none" w:sz="0" w:space="0" w:color="auto"/>
      </w:divBdr>
    </w:div>
    <w:div w:id="1826050563">
      <w:bodyDiv w:val="1"/>
      <w:marLeft w:val="0"/>
      <w:marRight w:val="0"/>
      <w:marTop w:val="0"/>
      <w:marBottom w:val="0"/>
      <w:divBdr>
        <w:top w:val="none" w:sz="0" w:space="0" w:color="auto"/>
        <w:left w:val="none" w:sz="0" w:space="0" w:color="auto"/>
        <w:bottom w:val="none" w:sz="0" w:space="0" w:color="auto"/>
        <w:right w:val="none" w:sz="0" w:space="0" w:color="auto"/>
      </w:divBdr>
    </w:div>
    <w:div w:id="1827894715">
      <w:bodyDiv w:val="1"/>
      <w:marLeft w:val="0"/>
      <w:marRight w:val="0"/>
      <w:marTop w:val="0"/>
      <w:marBottom w:val="0"/>
      <w:divBdr>
        <w:top w:val="none" w:sz="0" w:space="0" w:color="auto"/>
        <w:left w:val="none" w:sz="0" w:space="0" w:color="auto"/>
        <w:bottom w:val="none" w:sz="0" w:space="0" w:color="auto"/>
        <w:right w:val="none" w:sz="0" w:space="0" w:color="auto"/>
      </w:divBdr>
    </w:div>
    <w:div w:id="1841003356">
      <w:bodyDiv w:val="1"/>
      <w:marLeft w:val="0"/>
      <w:marRight w:val="0"/>
      <w:marTop w:val="0"/>
      <w:marBottom w:val="0"/>
      <w:divBdr>
        <w:top w:val="none" w:sz="0" w:space="0" w:color="auto"/>
        <w:left w:val="none" w:sz="0" w:space="0" w:color="auto"/>
        <w:bottom w:val="none" w:sz="0" w:space="0" w:color="auto"/>
        <w:right w:val="none" w:sz="0" w:space="0" w:color="auto"/>
      </w:divBdr>
    </w:div>
    <w:div w:id="1843621947">
      <w:bodyDiv w:val="1"/>
      <w:marLeft w:val="0"/>
      <w:marRight w:val="0"/>
      <w:marTop w:val="0"/>
      <w:marBottom w:val="0"/>
      <w:divBdr>
        <w:top w:val="none" w:sz="0" w:space="0" w:color="auto"/>
        <w:left w:val="none" w:sz="0" w:space="0" w:color="auto"/>
        <w:bottom w:val="none" w:sz="0" w:space="0" w:color="auto"/>
        <w:right w:val="none" w:sz="0" w:space="0" w:color="auto"/>
      </w:divBdr>
    </w:div>
    <w:div w:id="1851675329">
      <w:bodyDiv w:val="1"/>
      <w:marLeft w:val="0"/>
      <w:marRight w:val="0"/>
      <w:marTop w:val="0"/>
      <w:marBottom w:val="0"/>
      <w:divBdr>
        <w:top w:val="none" w:sz="0" w:space="0" w:color="auto"/>
        <w:left w:val="none" w:sz="0" w:space="0" w:color="auto"/>
        <w:bottom w:val="none" w:sz="0" w:space="0" w:color="auto"/>
        <w:right w:val="none" w:sz="0" w:space="0" w:color="auto"/>
      </w:divBdr>
    </w:div>
    <w:div w:id="1854801633">
      <w:bodyDiv w:val="1"/>
      <w:marLeft w:val="0"/>
      <w:marRight w:val="0"/>
      <w:marTop w:val="0"/>
      <w:marBottom w:val="0"/>
      <w:divBdr>
        <w:top w:val="none" w:sz="0" w:space="0" w:color="auto"/>
        <w:left w:val="none" w:sz="0" w:space="0" w:color="auto"/>
        <w:bottom w:val="none" w:sz="0" w:space="0" w:color="auto"/>
        <w:right w:val="none" w:sz="0" w:space="0" w:color="auto"/>
      </w:divBdr>
    </w:div>
    <w:div w:id="1865709390">
      <w:bodyDiv w:val="1"/>
      <w:marLeft w:val="0"/>
      <w:marRight w:val="0"/>
      <w:marTop w:val="0"/>
      <w:marBottom w:val="0"/>
      <w:divBdr>
        <w:top w:val="none" w:sz="0" w:space="0" w:color="auto"/>
        <w:left w:val="none" w:sz="0" w:space="0" w:color="auto"/>
        <w:bottom w:val="none" w:sz="0" w:space="0" w:color="auto"/>
        <w:right w:val="none" w:sz="0" w:space="0" w:color="auto"/>
      </w:divBdr>
    </w:div>
    <w:div w:id="1866166481">
      <w:bodyDiv w:val="1"/>
      <w:marLeft w:val="0"/>
      <w:marRight w:val="0"/>
      <w:marTop w:val="0"/>
      <w:marBottom w:val="0"/>
      <w:divBdr>
        <w:top w:val="none" w:sz="0" w:space="0" w:color="auto"/>
        <w:left w:val="none" w:sz="0" w:space="0" w:color="auto"/>
        <w:bottom w:val="none" w:sz="0" w:space="0" w:color="auto"/>
        <w:right w:val="none" w:sz="0" w:space="0" w:color="auto"/>
      </w:divBdr>
    </w:div>
    <w:div w:id="1866478051">
      <w:bodyDiv w:val="1"/>
      <w:marLeft w:val="0"/>
      <w:marRight w:val="0"/>
      <w:marTop w:val="0"/>
      <w:marBottom w:val="0"/>
      <w:divBdr>
        <w:top w:val="none" w:sz="0" w:space="0" w:color="auto"/>
        <w:left w:val="none" w:sz="0" w:space="0" w:color="auto"/>
        <w:bottom w:val="none" w:sz="0" w:space="0" w:color="auto"/>
        <w:right w:val="none" w:sz="0" w:space="0" w:color="auto"/>
      </w:divBdr>
    </w:div>
    <w:div w:id="1872915634">
      <w:bodyDiv w:val="1"/>
      <w:marLeft w:val="0"/>
      <w:marRight w:val="0"/>
      <w:marTop w:val="0"/>
      <w:marBottom w:val="0"/>
      <w:divBdr>
        <w:top w:val="none" w:sz="0" w:space="0" w:color="auto"/>
        <w:left w:val="none" w:sz="0" w:space="0" w:color="auto"/>
        <w:bottom w:val="none" w:sz="0" w:space="0" w:color="auto"/>
        <w:right w:val="none" w:sz="0" w:space="0" w:color="auto"/>
      </w:divBdr>
    </w:div>
    <w:div w:id="1875918946">
      <w:bodyDiv w:val="1"/>
      <w:marLeft w:val="0"/>
      <w:marRight w:val="0"/>
      <w:marTop w:val="0"/>
      <w:marBottom w:val="0"/>
      <w:divBdr>
        <w:top w:val="none" w:sz="0" w:space="0" w:color="auto"/>
        <w:left w:val="none" w:sz="0" w:space="0" w:color="auto"/>
        <w:bottom w:val="none" w:sz="0" w:space="0" w:color="auto"/>
        <w:right w:val="none" w:sz="0" w:space="0" w:color="auto"/>
      </w:divBdr>
    </w:div>
    <w:div w:id="1878084657">
      <w:bodyDiv w:val="1"/>
      <w:marLeft w:val="0"/>
      <w:marRight w:val="0"/>
      <w:marTop w:val="0"/>
      <w:marBottom w:val="0"/>
      <w:divBdr>
        <w:top w:val="none" w:sz="0" w:space="0" w:color="auto"/>
        <w:left w:val="none" w:sz="0" w:space="0" w:color="auto"/>
        <w:bottom w:val="none" w:sz="0" w:space="0" w:color="auto"/>
        <w:right w:val="none" w:sz="0" w:space="0" w:color="auto"/>
      </w:divBdr>
    </w:div>
    <w:div w:id="1881044230">
      <w:bodyDiv w:val="1"/>
      <w:marLeft w:val="0"/>
      <w:marRight w:val="0"/>
      <w:marTop w:val="0"/>
      <w:marBottom w:val="0"/>
      <w:divBdr>
        <w:top w:val="none" w:sz="0" w:space="0" w:color="auto"/>
        <w:left w:val="none" w:sz="0" w:space="0" w:color="auto"/>
        <w:bottom w:val="none" w:sz="0" w:space="0" w:color="auto"/>
        <w:right w:val="none" w:sz="0" w:space="0" w:color="auto"/>
      </w:divBdr>
    </w:div>
    <w:div w:id="1884635618">
      <w:bodyDiv w:val="1"/>
      <w:marLeft w:val="0"/>
      <w:marRight w:val="0"/>
      <w:marTop w:val="0"/>
      <w:marBottom w:val="0"/>
      <w:divBdr>
        <w:top w:val="none" w:sz="0" w:space="0" w:color="auto"/>
        <w:left w:val="none" w:sz="0" w:space="0" w:color="auto"/>
        <w:bottom w:val="none" w:sz="0" w:space="0" w:color="auto"/>
        <w:right w:val="none" w:sz="0" w:space="0" w:color="auto"/>
      </w:divBdr>
    </w:div>
    <w:div w:id="1884711946">
      <w:bodyDiv w:val="1"/>
      <w:marLeft w:val="0"/>
      <w:marRight w:val="0"/>
      <w:marTop w:val="0"/>
      <w:marBottom w:val="0"/>
      <w:divBdr>
        <w:top w:val="none" w:sz="0" w:space="0" w:color="auto"/>
        <w:left w:val="none" w:sz="0" w:space="0" w:color="auto"/>
        <w:bottom w:val="none" w:sz="0" w:space="0" w:color="auto"/>
        <w:right w:val="none" w:sz="0" w:space="0" w:color="auto"/>
      </w:divBdr>
    </w:div>
    <w:div w:id="1900509989">
      <w:bodyDiv w:val="1"/>
      <w:marLeft w:val="0"/>
      <w:marRight w:val="0"/>
      <w:marTop w:val="0"/>
      <w:marBottom w:val="0"/>
      <w:divBdr>
        <w:top w:val="none" w:sz="0" w:space="0" w:color="auto"/>
        <w:left w:val="none" w:sz="0" w:space="0" w:color="auto"/>
        <w:bottom w:val="none" w:sz="0" w:space="0" w:color="auto"/>
        <w:right w:val="none" w:sz="0" w:space="0" w:color="auto"/>
      </w:divBdr>
    </w:div>
    <w:div w:id="1902709400">
      <w:bodyDiv w:val="1"/>
      <w:marLeft w:val="0"/>
      <w:marRight w:val="0"/>
      <w:marTop w:val="0"/>
      <w:marBottom w:val="0"/>
      <w:divBdr>
        <w:top w:val="none" w:sz="0" w:space="0" w:color="auto"/>
        <w:left w:val="none" w:sz="0" w:space="0" w:color="auto"/>
        <w:bottom w:val="none" w:sz="0" w:space="0" w:color="auto"/>
        <w:right w:val="none" w:sz="0" w:space="0" w:color="auto"/>
      </w:divBdr>
    </w:div>
    <w:div w:id="1914390485">
      <w:bodyDiv w:val="1"/>
      <w:marLeft w:val="0"/>
      <w:marRight w:val="0"/>
      <w:marTop w:val="0"/>
      <w:marBottom w:val="0"/>
      <w:divBdr>
        <w:top w:val="none" w:sz="0" w:space="0" w:color="auto"/>
        <w:left w:val="none" w:sz="0" w:space="0" w:color="auto"/>
        <w:bottom w:val="none" w:sz="0" w:space="0" w:color="auto"/>
        <w:right w:val="none" w:sz="0" w:space="0" w:color="auto"/>
      </w:divBdr>
    </w:div>
    <w:div w:id="1918780314">
      <w:bodyDiv w:val="1"/>
      <w:marLeft w:val="0"/>
      <w:marRight w:val="0"/>
      <w:marTop w:val="0"/>
      <w:marBottom w:val="0"/>
      <w:divBdr>
        <w:top w:val="none" w:sz="0" w:space="0" w:color="auto"/>
        <w:left w:val="none" w:sz="0" w:space="0" w:color="auto"/>
        <w:bottom w:val="none" w:sz="0" w:space="0" w:color="auto"/>
        <w:right w:val="none" w:sz="0" w:space="0" w:color="auto"/>
      </w:divBdr>
    </w:div>
    <w:div w:id="1922451515">
      <w:bodyDiv w:val="1"/>
      <w:marLeft w:val="0"/>
      <w:marRight w:val="0"/>
      <w:marTop w:val="0"/>
      <w:marBottom w:val="0"/>
      <w:divBdr>
        <w:top w:val="none" w:sz="0" w:space="0" w:color="auto"/>
        <w:left w:val="none" w:sz="0" w:space="0" w:color="auto"/>
        <w:bottom w:val="none" w:sz="0" w:space="0" w:color="auto"/>
        <w:right w:val="none" w:sz="0" w:space="0" w:color="auto"/>
      </w:divBdr>
    </w:div>
    <w:div w:id="1926647853">
      <w:bodyDiv w:val="1"/>
      <w:marLeft w:val="0"/>
      <w:marRight w:val="0"/>
      <w:marTop w:val="0"/>
      <w:marBottom w:val="0"/>
      <w:divBdr>
        <w:top w:val="none" w:sz="0" w:space="0" w:color="auto"/>
        <w:left w:val="none" w:sz="0" w:space="0" w:color="auto"/>
        <w:bottom w:val="none" w:sz="0" w:space="0" w:color="auto"/>
        <w:right w:val="none" w:sz="0" w:space="0" w:color="auto"/>
      </w:divBdr>
    </w:div>
    <w:div w:id="1928925259">
      <w:bodyDiv w:val="1"/>
      <w:marLeft w:val="0"/>
      <w:marRight w:val="0"/>
      <w:marTop w:val="0"/>
      <w:marBottom w:val="0"/>
      <w:divBdr>
        <w:top w:val="none" w:sz="0" w:space="0" w:color="auto"/>
        <w:left w:val="none" w:sz="0" w:space="0" w:color="auto"/>
        <w:bottom w:val="none" w:sz="0" w:space="0" w:color="auto"/>
        <w:right w:val="none" w:sz="0" w:space="0" w:color="auto"/>
      </w:divBdr>
    </w:div>
    <w:div w:id="1933053188">
      <w:bodyDiv w:val="1"/>
      <w:marLeft w:val="0"/>
      <w:marRight w:val="0"/>
      <w:marTop w:val="0"/>
      <w:marBottom w:val="0"/>
      <w:divBdr>
        <w:top w:val="none" w:sz="0" w:space="0" w:color="auto"/>
        <w:left w:val="none" w:sz="0" w:space="0" w:color="auto"/>
        <w:bottom w:val="none" w:sz="0" w:space="0" w:color="auto"/>
        <w:right w:val="none" w:sz="0" w:space="0" w:color="auto"/>
      </w:divBdr>
    </w:div>
    <w:div w:id="1933929900">
      <w:bodyDiv w:val="1"/>
      <w:marLeft w:val="0"/>
      <w:marRight w:val="0"/>
      <w:marTop w:val="0"/>
      <w:marBottom w:val="0"/>
      <w:divBdr>
        <w:top w:val="none" w:sz="0" w:space="0" w:color="auto"/>
        <w:left w:val="none" w:sz="0" w:space="0" w:color="auto"/>
        <w:bottom w:val="none" w:sz="0" w:space="0" w:color="auto"/>
        <w:right w:val="none" w:sz="0" w:space="0" w:color="auto"/>
      </w:divBdr>
    </w:div>
    <w:div w:id="1943679533">
      <w:bodyDiv w:val="1"/>
      <w:marLeft w:val="0"/>
      <w:marRight w:val="0"/>
      <w:marTop w:val="0"/>
      <w:marBottom w:val="0"/>
      <w:divBdr>
        <w:top w:val="none" w:sz="0" w:space="0" w:color="auto"/>
        <w:left w:val="none" w:sz="0" w:space="0" w:color="auto"/>
        <w:bottom w:val="none" w:sz="0" w:space="0" w:color="auto"/>
        <w:right w:val="none" w:sz="0" w:space="0" w:color="auto"/>
      </w:divBdr>
    </w:div>
    <w:div w:id="1957562759">
      <w:bodyDiv w:val="1"/>
      <w:marLeft w:val="0"/>
      <w:marRight w:val="0"/>
      <w:marTop w:val="0"/>
      <w:marBottom w:val="0"/>
      <w:divBdr>
        <w:top w:val="none" w:sz="0" w:space="0" w:color="auto"/>
        <w:left w:val="none" w:sz="0" w:space="0" w:color="auto"/>
        <w:bottom w:val="none" w:sz="0" w:space="0" w:color="auto"/>
        <w:right w:val="none" w:sz="0" w:space="0" w:color="auto"/>
      </w:divBdr>
    </w:div>
    <w:div w:id="1962371080">
      <w:bodyDiv w:val="1"/>
      <w:marLeft w:val="0"/>
      <w:marRight w:val="0"/>
      <w:marTop w:val="0"/>
      <w:marBottom w:val="0"/>
      <w:divBdr>
        <w:top w:val="none" w:sz="0" w:space="0" w:color="auto"/>
        <w:left w:val="none" w:sz="0" w:space="0" w:color="auto"/>
        <w:bottom w:val="none" w:sz="0" w:space="0" w:color="auto"/>
        <w:right w:val="none" w:sz="0" w:space="0" w:color="auto"/>
      </w:divBdr>
    </w:div>
    <w:div w:id="1976713827">
      <w:bodyDiv w:val="1"/>
      <w:marLeft w:val="0"/>
      <w:marRight w:val="0"/>
      <w:marTop w:val="0"/>
      <w:marBottom w:val="0"/>
      <w:divBdr>
        <w:top w:val="none" w:sz="0" w:space="0" w:color="auto"/>
        <w:left w:val="none" w:sz="0" w:space="0" w:color="auto"/>
        <w:bottom w:val="none" w:sz="0" w:space="0" w:color="auto"/>
        <w:right w:val="none" w:sz="0" w:space="0" w:color="auto"/>
      </w:divBdr>
    </w:div>
    <w:div w:id="1986660213">
      <w:bodyDiv w:val="1"/>
      <w:marLeft w:val="0"/>
      <w:marRight w:val="0"/>
      <w:marTop w:val="0"/>
      <w:marBottom w:val="0"/>
      <w:divBdr>
        <w:top w:val="none" w:sz="0" w:space="0" w:color="auto"/>
        <w:left w:val="none" w:sz="0" w:space="0" w:color="auto"/>
        <w:bottom w:val="none" w:sz="0" w:space="0" w:color="auto"/>
        <w:right w:val="none" w:sz="0" w:space="0" w:color="auto"/>
      </w:divBdr>
    </w:div>
    <w:div w:id="2000964383">
      <w:bodyDiv w:val="1"/>
      <w:marLeft w:val="0"/>
      <w:marRight w:val="0"/>
      <w:marTop w:val="0"/>
      <w:marBottom w:val="0"/>
      <w:divBdr>
        <w:top w:val="none" w:sz="0" w:space="0" w:color="auto"/>
        <w:left w:val="none" w:sz="0" w:space="0" w:color="auto"/>
        <w:bottom w:val="none" w:sz="0" w:space="0" w:color="auto"/>
        <w:right w:val="none" w:sz="0" w:space="0" w:color="auto"/>
      </w:divBdr>
    </w:div>
    <w:div w:id="2007972635">
      <w:bodyDiv w:val="1"/>
      <w:marLeft w:val="0"/>
      <w:marRight w:val="0"/>
      <w:marTop w:val="0"/>
      <w:marBottom w:val="0"/>
      <w:divBdr>
        <w:top w:val="none" w:sz="0" w:space="0" w:color="auto"/>
        <w:left w:val="none" w:sz="0" w:space="0" w:color="auto"/>
        <w:bottom w:val="none" w:sz="0" w:space="0" w:color="auto"/>
        <w:right w:val="none" w:sz="0" w:space="0" w:color="auto"/>
      </w:divBdr>
    </w:div>
    <w:div w:id="2008483659">
      <w:bodyDiv w:val="1"/>
      <w:marLeft w:val="0"/>
      <w:marRight w:val="0"/>
      <w:marTop w:val="0"/>
      <w:marBottom w:val="0"/>
      <w:divBdr>
        <w:top w:val="none" w:sz="0" w:space="0" w:color="auto"/>
        <w:left w:val="none" w:sz="0" w:space="0" w:color="auto"/>
        <w:bottom w:val="none" w:sz="0" w:space="0" w:color="auto"/>
        <w:right w:val="none" w:sz="0" w:space="0" w:color="auto"/>
      </w:divBdr>
    </w:div>
    <w:div w:id="2021079046">
      <w:bodyDiv w:val="1"/>
      <w:marLeft w:val="0"/>
      <w:marRight w:val="0"/>
      <w:marTop w:val="0"/>
      <w:marBottom w:val="0"/>
      <w:divBdr>
        <w:top w:val="none" w:sz="0" w:space="0" w:color="auto"/>
        <w:left w:val="none" w:sz="0" w:space="0" w:color="auto"/>
        <w:bottom w:val="none" w:sz="0" w:space="0" w:color="auto"/>
        <w:right w:val="none" w:sz="0" w:space="0" w:color="auto"/>
      </w:divBdr>
    </w:div>
    <w:div w:id="2022123921">
      <w:bodyDiv w:val="1"/>
      <w:marLeft w:val="0"/>
      <w:marRight w:val="0"/>
      <w:marTop w:val="0"/>
      <w:marBottom w:val="0"/>
      <w:divBdr>
        <w:top w:val="none" w:sz="0" w:space="0" w:color="auto"/>
        <w:left w:val="none" w:sz="0" w:space="0" w:color="auto"/>
        <w:bottom w:val="none" w:sz="0" w:space="0" w:color="auto"/>
        <w:right w:val="none" w:sz="0" w:space="0" w:color="auto"/>
      </w:divBdr>
    </w:div>
    <w:div w:id="2052806507">
      <w:bodyDiv w:val="1"/>
      <w:marLeft w:val="0"/>
      <w:marRight w:val="0"/>
      <w:marTop w:val="0"/>
      <w:marBottom w:val="0"/>
      <w:divBdr>
        <w:top w:val="none" w:sz="0" w:space="0" w:color="auto"/>
        <w:left w:val="none" w:sz="0" w:space="0" w:color="auto"/>
        <w:bottom w:val="none" w:sz="0" w:space="0" w:color="auto"/>
        <w:right w:val="none" w:sz="0" w:space="0" w:color="auto"/>
      </w:divBdr>
    </w:div>
    <w:div w:id="2066483590">
      <w:bodyDiv w:val="1"/>
      <w:marLeft w:val="0"/>
      <w:marRight w:val="0"/>
      <w:marTop w:val="0"/>
      <w:marBottom w:val="0"/>
      <w:divBdr>
        <w:top w:val="none" w:sz="0" w:space="0" w:color="auto"/>
        <w:left w:val="none" w:sz="0" w:space="0" w:color="auto"/>
        <w:bottom w:val="none" w:sz="0" w:space="0" w:color="auto"/>
        <w:right w:val="none" w:sz="0" w:space="0" w:color="auto"/>
      </w:divBdr>
    </w:div>
    <w:div w:id="2072262552">
      <w:bodyDiv w:val="1"/>
      <w:marLeft w:val="0"/>
      <w:marRight w:val="0"/>
      <w:marTop w:val="0"/>
      <w:marBottom w:val="0"/>
      <w:divBdr>
        <w:top w:val="none" w:sz="0" w:space="0" w:color="auto"/>
        <w:left w:val="none" w:sz="0" w:space="0" w:color="auto"/>
        <w:bottom w:val="none" w:sz="0" w:space="0" w:color="auto"/>
        <w:right w:val="none" w:sz="0" w:space="0" w:color="auto"/>
      </w:divBdr>
    </w:div>
    <w:div w:id="2086368695">
      <w:bodyDiv w:val="1"/>
      <w:marLeft w:val="0"/>
      <w:marRight w:val="0"/>
      <w:marTop w:val="0"/>
      <w:marBottom w:val="0"/>
      <w:divBdr>
        <w:top w:val="none" w:sz="0" w:space="0" w:color="auto"/>
        <w:left w:val="none" w:sz="0" w:space="0" w:color="auto"/>
        <w:bottom w:val="none" w:sz="0" w:space="0" w:color="auto"/>
        <w:right w:val="none" w:sz="0" w:space="0" w:color="auto"/>
      </w:divBdr>
    </w:div>
    <w:div w:id="2093044645">
      <w:bodyDiv w:val="1"/>
      <w:marLeft w:val="0"/>
      <w:marRight w:val="0"/>
      <w:marTop w:val="0"/>
      <w:marBottom w:val="0"/>
      <w:divBdr>
        <w:top w:val="none" w:sz="0" w:space="0" w:color="auto"/>
        <w:left w:val="none" w:sz="0" w:space="0" w:color="auto"/>
        <w:bottom w:val="none" w:sz="0" w:space="0" w:color="auto"/>
        <w:right w:val="none" w:sz="0" w:space="0" w:color="auto"/>
      </w:divBdr>
    </w:div>
    <w:div w:id="2114784518">
      <w:bodyDiv w:val="1"/>
      <w:marLeft w:val="0"/>
      <w:marRight w:val="0"/>
      <w:marTop w:val="0"/>
      <w:marBottom w:val="0"/>
      <w:divBdr>
        <w:top w:val="none" w:sz="0" w:space="0" w:color="auto"/>
        <w:left w:val="none" w:sz="0" w:space="0" w:color="auto"/>
        <w:bottom w:val="none" w:sz="0" w:space="0" w:color="auto"/>
        <w:right w:val="none" w:sz="0" w:space="0" w:color="auto"/>
      </w:divBdr>
    </w:div>
    <w:div w:id="2118674909">
      <w:bodyDiv w:val="1"/>
      <w:marLeft w:val="0"/>
      <w:marRight w:val="0"/>
      <w:marTop w:val="0"/>
      <w:marBottom w:val="0"/>
      <w:divBdr>
        <w:top w:val="none" w:sz="0" w:space="0" w:color="auto"/>
        <w:left w:val="none" w:sz="0" w:space="0" w:color="auto"/>
        <w:bottom w:val="none" w:sz="0" w:space="0" w:color="auto"/>
        <w:right w:val="none" w:sz="0" w:space="0" w:color="auto"/>
      </w:divBdr>
    </w:div>
    <w:div w:id="2131823531">
      <w:bodyDiv w:val="1"/>
      <w:marLeft w:val="0"/>
      <w:marRight w:val="0"/>
      <w:marTop w:val="0"/>
      <w:marBottom w:val="0"/>
      <w:divBdr>
        <w:top w:val="none" w:sz="0" w:space="0" w:color="auto"/>
        <w:left w:val="none" w:sz="0" w:space="0" w:color="auto"/>
        <w:bottom w:val="none" w:sz="0" w:space="0" w:color="auto"/>
        <w:right w:val="none" w:sz="0" w:space="0" w:color="auto"/>
      </w:divBdr>
    </w:div>
    <w:div w:id="2136018785">
      <w:bodyDiv w:val="1"/>
      <w:marLeft w:val="0"/>
      <w:marRight w:val="0"/>
      <w:marTop w:val="0"/>
      <w:marBottom w:val="0"/>
      <w:divBdr>
        <w:top w:val="none" w:sz="0" w:space="0" w:color="auto"/>
        <w:left w:val="none" w:sz="0" w:space="0" w:color="auto"/>
        <w:bottom w:val="none" w:sz="0" w:space="0" w:color="auto"/>
        <w:right w:val="none" w:sz="0" w:space="0" w:color="auto"/>
      </w:divBdr>
    </w:div>
    <w:div w:id="21403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wikipedia.org/wiki/%D0%9F%D0%BB%D0%B0%D0%B3%D0%B8%D0%BE%D0%BA%D0%BB%D0%B0%D1%81" TargetMode="External"/><Relationship Id="rId18" Type="http://schemas.openxmlformats.org/officeDocument/2006/relationships/hyperlink" Target="http://sr.wikipedia.org/w/index.php?title=%D0%94%D0%B8%D1%81%D1%82%D0%B5%D0%BD&amp;action=edit&amp;redlink=1" TargetMode="External"/><Relationship Id="rId26" Type="http://schemas.openxmlformats.org/officeDocument/2006/relationships/hyperlink" Target="http://sr.wikipedia.org/w/index.php?title=%D0%9A%D0%B0%D1%82%D0%B0%D0%BA%D0%BB%D0%B0%D1%81%D1%82%D0%B8%D1%87%D0%BD%D0%B8_%D0%BC%D0%B5%D1%82%D0%B0%D0%BC%D0%BE%D1%80%D1%84%D0%B8%D0%B7%D0%B0%D0%BC&amp;action=edit&amp;redlink=1" TargetMode="External"/><Relationship Id="rId39" Type="http://schemas.openxmlformats.org/officeDocument/2006/relationships/hyperlink" Target="http://sr.wikipedia.org/wiki/%D0%A6%D0%B8%D1%80%D0%BA%D0%BE%D0%BD" TargetMode="External"/><Relationship Id="rId21" Type="http://schemas.openxmlformats.org/officeDocument/2006/relationships/hyperlink" Target="http://sr.wikipedia.org/w/index.php?title=%D0%A1%D1%82%D0%B0%D1%83%D1%80%D0%BE%D0%BB%D0%B8%D1%82&amp;action=edit&amp;redlink=1" TargetMode="External"/><Relationship Id="rId34" Type="http://schemas.openxmlformats.org/officeDocument/2006/relationships/hyperlink" Target="http://sr.wikipedia.org/wiki/%D0%9C%D0%B0%D0%B3%D0%BD%D0%B5%D0%B7%D0%B8%D1%98%D1%83%D0%BC" TargetMode="External"/><Relationship Id="rId42" Type="http://schemas.openxmlformats.org/officeDocument/2006/relationships/hyperlink" Target="http://sr.wikipedia.org/w/index.php?title=%D0%93%D1%80%D0%B0%D0%BD%D0%B0%D1%82&amp;action=edit&amp;redlink=1" TargetMode="External"/><Relationship Id="rId47" Type="http://schemas.openxmlformats.org/officeDocument/2006/relationships/hyperlink" Target="http://sr.wikipedia.org/wiki/%D0%9C%D0%B0%D0%BD%D0%B3%D0%B0%D0%BD" TargetMode="External"/><Relationship Id="rId50" Type="http://schemas.openxmlformats.org/officeDocument/2006/relationships/hyperlink" Target="http://sr.wikipedia.org/wiki/%D0%9F%D0%B5%D1%81%D0%B0%D0%BA" TargetMode="External"/><Relationship Id="rId55" Type="http://schemas.openxmlformats.org/officeDocument/2006/relationships/hyperlink" Target="http://sr.wikipedia.org/w/index.php?title=%D0%A0%D1%83%D0%B4%D0%B8%D1%81%D1%82%D0%B8&amp;action=edit&amp;redlink=1" TargetMode="External"/><Relationship Id="rId63" Type="http://schemas.openxmlformats.org/officeDocument/2006/relationships/hyperlink" Target="http://sr.wikipedia.org/wiki/%D0%98%D1%82%D0%B0%D0%BB%D0%B8%D1%98%D0%B0" TargetMode="External"/><Relationship Id="rId68" Type="http://schemas.openxmlformats.org/officeDocument/2006/relationships/hyperlink" Target="http://sr.wikipedia.org/w/index.php?title=%D0%91%D0%BB%D0%B8%D0%B6%D1%9A%D0%B5%D1%9A%D0%B5_%D0%BA%D1%80%D0%B8%D1%81%D1%82%D0%B0%D0%BB%D0%B0&amp;action=edit&amp;redlink=1" TargetMode="External"/><Relationship Id="rId76" Type="http://schemas.openxmlformats.org/officeDocument/2006/relationships/chart" Target="charts/chart2.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r.wikipedia.org/wiki/%D0%93%D0%B2%D0%BE%D0%B6%D1%92%D0%B5" TargetMode="External"/><Relationship Id="rId2" Type="http://schemas.openxmlformats.org/officeDocument/2006/relationships/numbering" Target="numbering.xml"/><Relationship Id="rId16" Type="http://schemas.openxmlformats.org/officeDocument/2006/relationships/hyperlink" Target="http://sr.wikipedia.org/wiki/%D0%91%D0%B8%D0%BE%D1%82%D0%B8%D1%82" TargetMode="External"/><Relationship Id="rId29" Type="http://schemas.openxmlformats.org/officeDocument/2006/relationships/hyperlink" Target="http://sr.wikipedia.org/wiki/%D0%A1%D1%80%D0%B1%D0%B8%D1%98%D0%B0" TargetMode="External"/><Relationship Id="rId11" Type="http://schemas.openxmlformats.org/officeDocument/2006/relationships/hyperlink" Target="http://sr.wikipedia.org/wiki/%D0%93%D1%80%D0%B0%D0%BD%D0%B8%D1%82" TargetMode="External"/><Relationship Id="rId24" Type="http://schemas.openxmlformats.org/officeDocument/2006/relationships/hyperlink" Target="http://sr.wikipedia.org/wiki/%D0%90%D0%BD%D0%B4%D0%B0%D0%BB%D1%83%D0%B7%D0%B8%D1%82" TargetMode="External"/><Relationship Id="rId32" Type="http://schemas.openxmlformats.org/officeDocument/2006/relationships/hyperlink" Target="http://sr.wikipedia.org/wiki/%D0%9F%D0%B8%D1%80%D0%BE%D0%BA%D1%81%D0%B5%D0%BD" TargetMode="External"/><Relationship Id="rId37" Type="http://schemas.openxmlformats.org/officeDocument/2006/relationships/hyperlink" Target="http://sr.wikipedia.org/wiki/Muskovit" TargetMode="External"/><Relationship Id="rId40" Type="http://schemas.openxmlformats.org/officeDocument/2006/relationships/hyperlink" Target="http://sr.wikipedia.org/wiki/%D0%90%D0%BF%D0%B0%D1%82%D0%B8%D1%82" TargetMode="External"/><Relationship Id="rId45" Type="http://schemas.openxmlformats.org/officeDocument/2006/relationships/hyperlink" Target="http://sr.wikipedia.org/wiki/%D0%9A%D0%B0%D0%BB%D1%86%D0%B8%D1%82" TargetMode="External"/><Relationship Id="rId53" Type="http://schemas.openxmlformats.org/officeDocument/2006/relationships/hyperlink" Target="http://sr.wikipedia.org/w/index.php?title=%D0%A6%D0%B5%D1%84%D0%B0%D0%BB%D0%BE%D0%BF%D0%BE%D0%B4%D0%B5&amp;action=edit&amp;redlink=1" TargetMode="External"/><Relationship Id="rId58" Type="http://schemas.openxmlformats.org/officeDocument/2006/relationships/hyperlink" Target="http://sr.wikipedia.org/wiki/%D0%A1%D0%B5%D0%B4%D0%B8%D0%BC%D0%B5%D0%BD%D1%82%D0%BD%D0%B5_%D1%81%D1%82%D0%B5%D0%BD%D0%B5" TargetMode="External"/><Relationship Id="rId66" Type="http://schemas.openxmlformats.org/officeDocument/2006/relationships/hyperlink" Target="http://sr.wikipedia.org/wiki/%D0%A5%D0%BB%D0%BE%D1%80%D0%BE%D0%B2%D0%BE%D0%B4%D0%BE%D0%BD%D0%B8%D1%87%D0%BD%D0%B0_%D0%BA%D0%B8%D1%81%D0%B5%D0%BB%D0%B8%D0%BD%D0%B0" TargetMode="External"/><Relationship Id="rId74" Type="http://schemas.openxmlformats.org/officeDocument/2006/relationships/hyperlink" Target="http://sr.wikipedia.org/wiki/%D0%A6%D0%B8%D0%BD%D0%BA"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r.wikipedia.org/wiki/%D0%9A%D1%80%D0%B5%D1%87%D1%9A%D0%B0%D0%BA" TargetMode="External"/><Relationship Id="rId82" Type="http://schemas.openxmlformats.org/officeDocument/2006/relationships/image" Target="media/image2.jpeg"/><Relationship Id="rId19" Type="http://schemas.openxmlformats.org/officeDocument/2006/relationships/hyperlink" Target="http://sr.wikipedia.org/w/index.php?title=%D0%A5%D0%BE%D1%80%D0%BD%D0%B1%D0%BB%D0%B5%D0%BD%D0%B4%D0%B0&amp;action=edit&amp;redlink=1" TargetMode="External"/><Relationship Id="rId4" Type="http://schemas.microsoft.com/office/2007/relationships/stylesWithEffects" Target="stylesWithEffects.xml"/><Relationship Id="rId9" Type="http://schemas.openxmlformats.org/officeDocument/2006/relationships/hyperlink" Target="http://sr.wikipedia.org/wiki/%D0%9C%D0%B5%D1%82%D0%B0%D0%BC%D0%BE%D1%80%D1%84%D0%BD%D0%B5_%D1%81%D1%82%D0%B5%D0%BD%D0%B5" TargetMode="External"/><Relationship Id="rId14" Type="http://schemas.openxmlformats.org/officeDocument/2006/relationships/hyperlink" Target="http://sr.wikipedia.org/wiki/%D0%A4%D0%B5%D0%BB%D0%B4%D1%81%D0%BF%D0%B0%D1%82" TargetMode="External"/><Relationship Id="rId22" Type="http://schemas.openxmlformats.org/officeDocument/2006/relationships/hyperlink" Target="http://sr.wikipedia.org/w/index.php?title=%D0%A1%D0%B8%D0%BB%D0%BC%D0%B0%D0%BD%D0%B8%D1%82&amp;action=edit&amp;redlink=1" TargetMode="External"/><Relationship Id="rId27" Type="http://schemas.openxmlformats.org/officeDocument/2006/relationships/hyperlink" Target="http://sr.wikipedia.org/wiki/%D0%88%D0%B0%D1%81%D1%82%D1%80%D0%B5%D0%B1%D0%B0%D1%86" TargetMode="External"/><Relationship Id="rId30" Type="http://schemas.openxmlformats.org/officeDocument/2006/relationships/hyperlink" Target="http://sr.wikipedia.org/w/index.php?title=%D0%A1%D1%80%D0%BF%D1%81%D0%BA%D0%BE-%D0%BC%D0%B0%D0%BA%D0%B5%D0%B4%D0%BE%D0%BD%D1%81%D0%BA%D0%B0_%D0%BC%D0%B0%D1%81%D0%B0&amp;action=edit&amp;redlink=1" TargetMode="External"/><Relationship Id="rId35" Type="http://schemas.openxmlformats.org/officeDocument/2006/relationships/hyperlink" Target="http://sr.wikipedia.org/wiki/%D0%9F%D1%81%D0%B0%D0%BC%D0%B8%D1%82%D0%B8" TargetMode="External"/><Relationship Id="rId43" Type="http://schemas.openxmlformats.org/officeDocument/2006/relationships/hyperlink" Target="http://sr.wikipedia.org/w/index.php?title=%D0%A2%D1%83%D1%80%D0%BC%D0%B0%D0%BB%D0%B8%D0%BD&amp;action=edit&amp;redlink=1" TargetMode="External"/><Relationship Id="rId48" Type="http://schemas.openxmlformats.org/officeDocument/2006/relationships/hyperlink" Target="http://sr.wikipedia.org/wiki/%D0%9C%D0%B0%D0%B3%D0%BD%D0%B5%D0%B7%D0%B8%D1%98%D1%83%D0%BC" TargetMode="External"/><Relationship Id="rId56" Type="http://schemas.openxmlformats.org/officeDocument/2006/relationships/hyperlink" Target="http://sr.wikipedia.org/w/index.php?title=%D0%9B%D0%B8%D1%82%D0%BE%D1%82%D0%B0%D0%BC%D0%BD%D0%B8%D1%98%D1%81%D0%BA%D0%B8_%D0%BA%D1%80%D0%B5%D1%87%D1%9A%D0%B0%D0%BA&amp;action=edit&amp;redlink=1" TargetMode="External"/><Relationship Id="rId64" Type="http://schemas.openxmlformats.org/officeDocument/2006/relationships/hyperlink" Target="http://sr.wikipedia.org/wiki/%D0%9A%D1%80%D0%B8%D1%81%D1%82%D0%B0%D0%BB%D0%BD%D0%B5_%D1%81%D0%B8%D1%81%D1%82%D0%B5%D0%BC%D0%B5" TargetMode="External"/><Relationship Id="rId69" Type="http://schemas.openxmlformats.org/officeDocument/2006/relationships/hyperlink" Target="http://sr.wikipedia.org/w/index.php?title=%D0%90%D0%BD%D0%BA%D0%B5%D1%80%D0%B8%D1%82&amp;action=edit&amp;redlink=1" TargetMode="External"/><Relationship Id="rId77" Type="http://schemas.openxmlformats.org/officeDocument/2006/relationships/chart" Target="charts/chart3.xml"/><Relationship Id="rId8" Type="http://schemas.openxmlformats.org/officeDocument/2006/relationships/endnotes" Target="endnotes.xml"/><Relationship Id="rId51" Type="http://schemas.openxmlformats.org/officeDocument/2006/relationships/hyperlink" Target="http://sr.wikipedia.org/w/index.php?title=%D0%A8%D0%BA%D1%80%D0%B8%D1%99%D0%B0%D1%86&amp;action=edit&amp;redlink=1" TargetMode="External"/><Relationship Id="rId72" Type="http://schemas.openxmlformats.org/officeDocument/2006/relationships/hyperlink" Target="http://sr.wikipedia.org/wiki/%D0%9C%D0%B0%D0%BD%D0%B3%D0%B0%D0%BD" TargetMode="External"/><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wikipedia.org/wiki/%D0%9A%D0%B2%D0%B0%D1%80%D1%86" TargetMode="External"/><Relationship Id="rId17" Type="http://schemas.openxmlformats.org/officeDocument/2006/relationships/hyperlink" Target="http://sr.wikipedia.org/wiki/%D0%9C%D0%B8%D0%BD%D0%B5%D1%80%D0%B0%D0%BB" TargetMode="External"/><Relationship Id="rId25" Type="http://schemas.openxmlformats.org/officeDocument/2006/relationships/hyperlink" Target="http://sr.wikipedia.org/w/index.php?title=%D0%94%D0%B8%D0%BD%D0%B0%D0%BC%D0%BE%D1%82%D0%B5%D1%80%D0%BC%D0%B0%D0%BB%D0%BD%D0%B8_%D0%BC%D0%B5%D1%82%D0%B0%D0%BC%D0%BE%D1%80%D1%84%D0%B8%D0%B7%D0%B0%D0%BC&amp;action=edit&amp;redlink=1" TargetMode="External"/><Relationship Id="rId33" Type="http://schemas.openxmlformats.org/officeDocument/2006/relationships/hyperlink" Target="http://sr.wikipedia.org/wiki/%D0%9C%D0%B8%D0%BD%D0%B5%D1%80%D0%B0%D0%BB" TargetMode="External"/><Relationship Id="rId38" Type="http://schemas.openxmlformats.org/officeDocument/2006/relationships/hyperlink" Target="http://sr.wikipedia.org/wiki/%D0%A4%D0%B5%D0%BB%D0%B4%D1%81%D0%BF%D0%B0%D1%82" TargetMode="External"/><Relationship Id="rId46" Type="http://schemas.openxmlformats.org/officeDocument/2006/relationships/hyperlink" Target="http://sr.wikipedia.org/wiki/%D0%93%D0%B2%D0%BE%D0%B6%D1%92%D0%B5" TargetMode="External"/><Relationship Id="rId59" Type="http://schemas.openxmlformats.org/officeDocument/2006/relationships/hyperlink" Target="http://sr.wikipedia.org/wiki/%D0%9C%D0%B8%D0%BD%D0%B5%D1%80%D0%B0%D0%BB" TargetMode="External"/><Relationship Id="rId67" Type="http://schemas.openxmlformats.org/officeDocument/2006/relationships/hyperlink" Target="http://sr.wikipedia.org/wiki/%D0%A2%D0%B2%D1%80%D0%B4%D0%BE%D1%9B%D0%B0_%D0%BF%D0%BE_%D0%9C%D0%BE%D1%81%D0%BE%D0%B2%D0%BE%D1%98_%D1%81%D0%BA%D0%B0%D0%BB%D0%B8" TargetMode="External"/><Relationship Id="rId20" Type="http://schemas.openxmlformats.org/officeDocument/2006/relationships/hyperlink" Target="http://sr.wikipedia.org/w/index.php?title=%D0%93%D1%80%D0%B0%D0%BD%D0%B0%D1%82&amp;action=edit&amp;redlink=1" TargetMode="External"/><Relationship Id="rId41" Type="http://schemas.openxmlformats.org/officeDocument/2006/relationships/hyperlink" Target="http://sr.wikipedia.org/wiki/%D0%9C%D0%B0%D0%B3%D0%BD%D0%B5%D1%82%D0%B8%D1%82" TargetMode="External"/><Relationship Id="rId54" Type="http://schemas.openxmlformats.org/officeDocument/2006/relationships/hyperlink" Target="http://sr.wikipedia.org/w/index.php?title=%D0%91%D1%80%D0%B0%D1%85%D0%B8%D0%BE%D0%BF%D0%BE%D0%B4%D0%B5&amp;action=edit&amp;redlink=1" TargetMode="External"/><Relationship Id="rId62" Type="http://schemas.openxmlformats.org/officeDocument/2006/relationships/hyperlink" Target="http://sr.wikipedia.org/w/index.php?title=%D0%94%D0%BE%D0%BB%D0%BE%D0%BC%D0%B8%D1%82%D1%81%D0%BA%D0%B8_%D0%90%D0%BB%D0%BF%D0%B8&amp;action=edit&amp;redlink=1" TargetMode="External"/><Relationship Id="rId70" Type="http://schemas.openxmlformats.org/officeDocument/2006/relationships/hyperlink" Target="http://sr.wikipedia.org/wiki/%D0%9C%D0%B0%D0%B3%D0%BD%D0%B5%D0%B7%D0%B8%D1%98%D1%83%D0%BC" TargetMode="External"/><Relationship Id="rId75" Type="http://schemas.openxmlformats.org/officeDocument/2006/relationships/chart" Target="charts/chart1.xml"/><Relationship Id="rId83"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wikipedia.org/wiki/Muskovit" TargetMode="External"/><Relationship Id="rId23" Type="http://schemas.openxmlformats.org/officeDocument/2006/relationships/hyperlink" Target="http://sr.wikipedia.org/w/index.php?title=%D0%9A%D0%BE%D1%80%D0%B4%D0%B8%D1%98%D0%B5%D1%80%D0%B8%D1%82&amp;action=edit&amp;redlink=1" TargetMode="External"/><Relationship Id="rId28" Type="http://schemas.openxmlformats.org/officeDocument/2006/relationships/hyperlink" Target="http://sr.wikipedia.org/wiki/%D0%88%D1%83%D1%85%D0%BE%D1%80" TargetMode="External"/><Relationship Id="rId36" Type="http://schemas.openxmlformats.org/officeDocument/2006/relationships/hyperlink" Target="http://sr.wikipedia.org/wiki/%D0%9A%D0%B2%D0%B0%D1%80%D1%86" TargetMode="External"/><Relationship Id="rId49" Type="http://schemas.openxmlformats.org/officeDocument/2006/relationships/hyperlink" Target="http://sr.wikipedia.org/wiki/%D0%93%D0%BB%D0%B8%D0%BD%D0%B0" TargetMode="External"/><Relationship Id="rId57" Type="http://schemas.openxmlformats.org/officeDocument/2006/relationships/hyperlink" Target="http://sr.wikipedia.org/wiki/%D0%9A%D1%80%D0%B5%D1%87" TargetMode="External"/><Relationship Id="rId10" Type="http://schemas.openxmlformats.org/officeDocument/2006/relationships/hyperlink" Target="http://sr.wikipedia.org/wiki/%D0%A1%D0%B5%D0%B4%D0%B8%D0%BC%D0%B5%D0%BD%D1%82%D0%BD%D0%B5_%D1%81%D1%82%D0%B5%D0%BD%D0%B5" TargetMode="External"/><Relationship Id="rId31" Type="http://schemas.openxmlformats.org/officeDocument/2006/relationships/hyperlink" Target="http://sr.wikipedia.org/w/index.php?title=%D0%9E%D0%BB%D0%B8%D0%B2%D0%B8%D0%BD&amp;action=edit&amp;redlink=1" TargetMode="External"/><Relationship Id="rId44" Type="http://schemas.openxmlformats.org/officeDocument/2006/relationships/hyperlink" Target="http://sr.wikipedia.org/w/index.php?title=%D0%A2%D0%BE%D1%86%D0%B8%D0%BB%D0%BE&amp;action=edit&amp;redlink=1" TargetMode="External"/><Relationship Id="rId52" Type="http://schemas.openxmlformats.org/officeDocument/2006/relationships/hyperlink" Target="http://sr.wikipedia.org/w/index.php?title=%D0%9A%D0%B0%D0%BB%D1%86%D0%B8%D1%98%D1%83%D0%BC%D0%BA%D0%B0%D1%80%D0%B1%D0%BE%D0%BD%D0%B0%D1%82&amp;action=edit&amp;redlink=1" TargetMode="External"/><Relationship Id="rId60" Type="http://schemas.openxmlformats.org/officeDocument/2006/relationships/hyperlink" Target="http://sr.wikipedia.org/wiki/%D0%9A%D1%80%D0%B8%D1%81%D1%82%D0%B0%D0%BB" TargetMode="External"/><Relationship Id="rId65" Type="http://schemas.openxmlformats.org/officeDocument/2006/relationships/hyperlink" Target="http://sr.wikipedia.org/wiki/%D0%9A%D0%B0%D0%BB%D1%86%D0%B8%D1%82" TargetMode="External"/><Relationship Id="rId73" Type="http://schemas.openxmlformats.org/officeDocument/2006/relationships/hyperlink" Target="http://sr.wikipedia.org/wiki/%D0%9E%D0%BB%D0%BE%D0%B2%D0%BE" TargetMode="External"/><Relationship Id="rId78" Type="http://schemas.openxmlformats.org/officeDocument/2006/relationships/header" Target="header1.xml"/><Relationship Id="rId8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r>
              <a:rPr lang="sr-Cyrl-RS" sz="1200" b="1" baseline="0">
                <a:latin typeface="Times New Roman" panose="02020603050405020304" pitchFamily="18" charset="0"/>
              </a:rPr>
              <a:t>Високе мешовите шуме букве</a:t>
            </a:r>
            <a:endParaRPr lang="sr-Latn-RS" sz="1200" b="1" baseline="0">
              <a:latin typeface="Times New Roman" panose="02020603050405020304" pitchFamily="18" charset="0"/>
            </a:endParaRPr>
          </a:p>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r>
              <a:rPr lang="sr-Latn-RS" sz="1200" b="1" baseline="0">
                <a:latin typeface="Times New Roman" panose="02020603050405020304" pitchFamily="18" charset="0"/>
              </a:rPr>
              <a:t> (Pn = 5,99 </a:t>
            </a:r>
            <a:r>
              <a:rPr lang="sr-Cyrl-RS" sz="1200" b="1" baseline="0">
                <a:latin typeface="Times New Roman" panose="02020603050405020304" pitchFamily="18" charset="0"/>
              </a:rPr>
              <a:t> ха</a:t>
            </a:r>
            <a:r>
              <a:rPr lang="sr-Latn-RS" sz="1200" b="1" baseline="0">
                <a:latin typeface="Times New Roman" panose="02020603050405020304" pitchFamily="18" charset="0"/>
              </a:rPr>
              <a:t>)</a:t>
            </a:r>
            <a:r>
              <a:rPr lang="sr-Cyrl-RS" sz="1200" b="1" baseline="0">
                <a:latin typeface="Times New Roman" panose="02020603050405020304" pitchFamily="18" charset="0"/>
              </a:rPr>
              <a:t> </a:t>
            </a:r>
            <a:endParaRPr lang="en-US" sz="1200" b="1" baseline="0">
              <a:latin typeface="Times New Roman" panose="02020603050405020304" pitchFamily="18" charset="0"/>
            </a:endParaRPr>
          </a:p>
        </c:rich>
      </c:tx>
      <c:layout>
        <c:manualLayout>
          <c:xMode val="edge"/>
          <c:yMode val="edge"/>
          <c:x val="0.25179083307247063"/>
          <c:y val="0"/>
        </c:manualLayout>
      </c:layout>
      <c:overlay val="0"/>
      <c:spPr>
        <a:noFill/>
        <a:ln w="25400">
          <a:noFill/>
        </a:ln>
      </c:spPr>
    </c:title>
    <c:autoTitleDeleted val="0"/>
    <c:plotArea>
      <c:layout>
        <c:manualLayout>
          <c:layoutTarget val="inner"/>
          <c:xMode val="edge"/>
          <c:yMode val="edge"/>
          <c:x val="6.8817348826757455E-2"/>
          <c:y val="0.15827338129496402"/>
          <c:w val="0.8989266190495192"/>
          <c:h val="0.72661870503597126"/>
        </c:manualLayout>
      </c:layout>
      <c:barChart>
        <c:barDir val="col"/>
        <c:grouping val="clustered"/>
        <c:varyColors val="0"/>
        <c:ser>
          <c:idx val="2"/>
          <c:order val="0"/>
          <c:tx>
            <c:strRef>
              <c:f>'[1906 Rekapitulacija-RADNA.xls]Добни'!$B$6:$C$6</c:f>
              <c:strCache>
                <c:ptCount val="2"/>
                <c:pt idx="0">
                  <c:v>Високе мешовите шуме букве</c:v>
                </c:pt>
                <c:pt idx="1">
                  <c:v>P</c:v>
                </c:pt>
              </c:strCache>
            </c:strRef>
          </c:tx>
          <c:spPr>
            <a:solidFill>
              <a:srgbClr val="00B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'[1906 Rekapitulacija-RADNA.xls]Добни'!$E$3:$L$4</c:f>
              <c:strCache>
                <c:ptCount val="8"/>
                <c:pt idx="0">
                  <c:v>I</c:v>
                </c:pt>
                <c:pt idx="1">
                  <c:v>II</c:v>
                </c:pt>
                <c:pt idx="2">
                  <c:v>III</c:v>
                </c:pt>
                <c:pt idx="3">
                  <c:v>IV</c:v>
                </c:pt>
                <c:pt idx="4">
                  <c:v>V</c:v>
                </c:pt>
                <c:pt idx="5">
                  <c:v>VI</c:v>
                </c:pt>
                <c:pt idx="6">
                  <c:v>VII</c:v>
                </c:pt>
                <c:pt idx="7">
                  <c:v>VIII</c:v>
                </c:pt>
              </c:strCache>
            </c:strRef>
          </c:cat>
          <c:val>
            <c:numRef>
              <c:f>'[1906 Rekapitulacija-RADNA.xls]Добни'!$E$6:$L$6</c:f>
              <c:numCache>
                <c:formatCode>0.00</c:formatCode>
                <c:ptCount val="8"/>
                <c:pt idx="0">
                  <c:v>11.03</c:v>
                </c:pt>
                <c:pt idx="1">
                  <c:v>12.83</c:v>
                </c:pt>
                <c:pt idx="3">
                  <c:v>14.35</c:v>
                </c:pt>
                <c:pt idx="4">
                  <c:v>9.7100000000000009</c:v>
                </c:pt>
              </c:numCache>
            </c:numRef>
          </c:val>
        </c:ser>
        <c:dLbls>
          <c:showLegendKey val="0"/>
          <c:showVal val="0"/>
          <c:showCatName val="0"/>
          <c:showSerName val="0"/>
          <c:showPercent val="0"/>
          <c:showBubbleSize val="0"/>
        </c:dLbls>
        <c:gapWidth val="219"/>
        <c:axId val="237487232"/>
        <c:axId val="237488768"/>
      </c:barChart>
      <c:catAx>
        <c:axId val="2374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488768"/>
        <c:crosses val="autoZero"/>
        <c:auto val="1"/>
        <c:lblAlgn val="ctr"/>
        <c:lblOffset val="100"/>
        <c:noMultiLvlLbl val="0"/>
      </c:catAx>
      <c:valAx>
        <c:axId val="237488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48723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r>
              <a:rPr lang="sr-Cyrl-RS" sz="1100" b="1" baseline="0">
                <a:latin typeface="Times New Roman" panose="02020603050405020304" pitchFamily="18" charset="0"/>
              </a:rPr>
              <a:t>Изданачке мешовите шуме храстова </a:t>
            </a:r>
          </a:p>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r>
              <a:rPr lang="sr-Cyrl-RS" sz="1100" b="1" baseline="0">
                <a:latin typeface="Times New Roman" panose="02020603050405020304" pitchFamily="18" charset="0"/>
              </a:rPr>
              <a:t>(</a:t>
            </a:r>
            <a:r>
              <a:rPr lang="sr-Latn-RS" sz="1100" b="1" baseline="0">
                <a:latin typeface="Times New Roman" panose="02020603050405020304" pitchFamily="18" charset="0"/>
              </a:rPr>
              <a:t>Pn=9,39 </a:t>
            </a:r>
            <a:r>
              <a:rPr lang="sr-Cyrl-RS" sz="1100" b="1" baseline="0">
                <a:latin typeface="Times New Roman" panose="02020603050405020304" pitchFamily="18" charset="0"/>
              </a:rPr>
              <a:t>ха)</a:t>
            </a:r>
            <a:r>
              <a:rPr lang="en-US" sz="1100" b="1" baseline="0">
                <a:latin typeface="Times New Roman" panose="02020603050405020304" pitchFamily="18" charset="0"/>
              </a:rPr>
              <a:t>     </a:t>
            </a:r>
            <a:r>
              <a:rPr lang="sr-Cyrl-RS" sz="1100" b="1" baseline="0">
                <a:latin typeface="Times New Roman" panose="02020603050405020304" pitchFamily="18" charset="0"/>
              </a:rPr>
              <a:t> </a:t>
            </a:r>
            <a:endParaRPr lang="en-US" sz="1100" b="1" baseline="0">
              <a:latin typeface="Times New Roman" panose="02020603050405020304" pitchFamily="18" charset="0"/>
            </a:endParaRPr>
          </a:p>
        </c:rich>
      </c:tx>
      <c:layout>
        <c:manualLayout>
          <c:xMode val="edge"/>
          <c:yMode val="edge"/>
          <c:x val="0.23141587235806049"/>
          <c:y val="1.8518518518518517E-2"/>
        </c:manualLayout>
      </c:layout>
      <c:overlay val="0"/>
      <c:spPr>
        <a:noFill/>
        <a:ln w="25400">
          <a:noFill/>
        </a:ln>
      </c:spPr>
    </c:title>
    <c:autoTitleDeleted val="0"/>
    <c:plotArea>
      <c:layout>
        <c:manualLayout>
          <c:layoutTarget val="inner"/>
          <c:xMode val="edge"/>
          <c:yMode val="edge"/>
          <c:x val="8.4612434809285209E-2"/>
          <c:y val="0.16813547345043411"/>
          <c:w val="0.8856548856548857"/>
          <c:h val="0.65979381443298968"/>
        </c:manualLayout>
      </c:layout>
      <c:barChart>
        <c:barDir val="col"/>
        <c:grouping val="clustered"/>
        <c:varyColors val="0"/>
        <c:ser>
          <c:idx val="11"/>
          <c:order val="0"/>
          <c:tx>
            <c:strRef>
              <c:f>'[1906 Rekapitulacija-RADNA.xls]Добни'!$B$46:$C$46</c:f>
              <c:strCache>
                <c:ptCount val="2"/>
                <c:pt idx="0">
                  <c:v>Изданачке мешовите шуме храстова</c:v>
                </c:pt>
                <c:pt idx="1">
                  <c:v>P</c:v>
                </c:pt>
              </c:strCache>
            </c:strRef>
          </c:tx>
          <c:spPr>
            <a:solidFill>
              <a:schemeClr val="bg2">
                <a:lumMod val="50000"/>
              </a:schemeClr>
            </a:solidFill>
            <a:ln>
              <a:noFill/>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'[1906 Rekapitulacija-RADNA.xls]Добни'!$E$43:$L$44</c:f>
              <c:strCache>
                <c:ptCount val="8"/>
                <c:pt idx="0">
                  <c:v>I</c:v>
                </c:pt>
                <c:pt idx="1">
                  <c:v>II</c:v>
                </c:pt>
                <c:pt idx="2">
                  <c:v>III</c:v>
                </c:pt>
                <c:pt idx="3">
                  <c:v>IV</c:v>
                </c:pt>
                <c:pt idx="4">
                  <c:v>V</c:v>
                </c:pt>
                <c:pt idx="5">
                  <c:v>VI</c:v>
                </c:pt>
                <c:pt idx="6">
                  <c:v>VII</c:v>
                </c:pt>
                <c:pt idx="7">
                  <c:v>VIII</c:v>
                </c:pt>
              </c:strCache>
            </c:strRef>
          </c:cat>
          <c:val>
            <c:numRef>
              <c:f>'[1906 Rekapitulacija-RADNA.xls]Добни'!$E$46:$L$46</c:f>
              <c:numCache>
                <c:formatCode>General</c:formatCode>
                <c:ptCount val="8"/>
                <c:pt idx="7" formatCode="0.00">
                  <c:v>75.08</c:v>
                </c:pt>
              </c:numCache>
            </c:numRef>
          </c:val>
        </c:ser>
        <c:dLbls>
          <c:showLegendKey val="0"/>
          <c:showVal val="0"/>
          <c:showCatName val="0"/>
          <c:showSerName val="0"/>
          <c:showPercent val="0"/>
          <c:showBubbleSize val="0"/>
        </c:dLbls>
        <c:gapWidth val="219"/>
        <c:overlap val="-27"/>
        <c:axId val="238103936"/>
        <c:axId val="238109824"/>
      </c:barChart>
      <c:catAx>
        <c:axId val="23810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238109824"/>
        <c:crosses val="autoZero"/>
        <c:auto val="1"/>
        <c:lblAlgn val="ctr"/>
        <c:lblOffset val="100"/>
        <c:noMultiLvlLbl val="0"/>
      </c:catAx>
      <c:valAx>
        <c:axId val="23810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1039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Високе</a:t>
            </a:r>
            <a:r>
              <a:rPr lang="sr-Cyrl-RS" sz="1200" baseline="0">
                <a:latin typeface="Times New Roman" panose="02020603050405020304" pitchFamily="18" charset="0"/>
                <a:cs typeface="Times New Roman" panose="02020603050405020304" pitchFamily="18" charset="0"/>
              </a:rPr>
              <a:t> мешовите шуме борова - Високе шуме чет. и лиш.</a:t>
            </a:r>
            <a:r>
              <a:rPr lang="sr-Latn-RS" sz="1200" baseline="0">
                <a:latin typeface="Times New Roman" panose="02020603050405020304" pitchFamily="18" charset="0"/>
                <a:cs typeface="Times New Roman" panose="02020603050405020304" pitchFamily="18" charset="0"/>
              </a:rPr>
              <a:t>(Pn=2,03</a:t>
            </a:r>
            <a:r>
              <a:rPr lang="sr-Cyrl-RS" sz="1200" baseline="0">
                <a:latin typeface="Times New Roman" panose="02020603050405020304" pitchFamily="18" charset="0"/>
                <a:cs typeface="Times New Roman" panose="02020603050405020304" pitchFamily="18" charset="0"/>
              </a:rPr>
              <a:t>ха)</a:t>
            </a:r>
            <a:endParaRPr lang="en-US" sz="1200">
              <a:latin typeface="Times New Roman" panose="02020603050405020304" pitchFamily="18" charset="0"/>
              <a:cs typeface="Times New Roman" panose="02020603050405020304" pitchFamily="18" charset="0"/>
            </a:endParaRPr>
          </a:p>
        </c:rich>
      </c:tx>
      <c:layout>
        <c:manualLayout>
          <c:xMode val="edge"/>
          <c:yMode val="edge"/>
          <c:x val="0.10484429065743944"/>
          <c:y val="2.9239766081871343E-2"/>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cat>
            <c:strRef>
              <c:f>'[1906 Rekapitulacija-RADNA.xls]Добни'!$E$60:$L$60</c:f>
              <c:strCache>
                <c:ptCount val="8"/>
                <c:pt idx="0">
                  <c:v>I</c:v>
                </c:pt>
                <c:pt idx="1">
                  <c:v>II</c:v>
                </c:pt>
                <c:pt idx="2">
                  <c:v>III</c:v>
                </c:pt>
                <c:pt idx="3">
                  <c:v>IV</c:v>
                </c:pt>
                <c:pt idx="4">
                  <c:v>V</c:v>
                </c:pt>
                <c:pt idx="5">
                  <c:v>VI</c:v>
                </c:pt>
                <c:pt idx="6">
                  <c:v>VII</c:v>
                </c:pt>
                <c:pt idx="7">
                  <c:v>VIII</c:v>
                </c:pt>
              </c:strCache>
            </c:strRef>
          </c:cat>
          <c:val>
            <c:numRef>
              <c:f>'[1906 Rekapitulacija-RADNA.xls]Добни'!$E$61:$L$61</c:f>
              <c:numCache>
                <c:formatCode>General</c:formatCode>
                <c:ptCount val="8"/>
              </c:numCache>
            </c:numRef>
          </c:val>
        </c:ser>
        <c:ser>
          <c:idx val="1"/>
          <c:order val="1"/>
          <c:spPr>
            <a:solidFill>
              <a:schemeClr val="accent2"/>
            </a:solidFill>
            <a:ln>
              <a:noFill/>
            </a:ln>
            <a:effectLst/>
          </c:spPr>
          <c:invertIfNegative val="0"/>
          <c:dLbls>
            <c:dLbl>
              <c:idx val="0"/>
              <c:layout>
                <c:manualLayout>
                  <c:x val="-1.3215918070608989E-17"/>
                  <c:y val="-0.32374427649098608"/>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2.6431836141217977E-17"/>
                  <c:y val="-0.1485292258175757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5.2863672282435955E-17"/>
                  <c:y val="-0.25093779335977157"/>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'[1906 Rekapitulacija-RADNA.xls]Добни'!$E$60:$L$60</c:f>
              <c:strCache>
                <c:ptCount val="8"/>
                <c:pt idx="0">
                  <c:v>I</c:v>
                </c:pt>
                <c:pt idx="1">
                  <c:v>II</c:v>
                </c:pt>
                <c:pt idx="2">
                  <c:v>III</c:v>
                </c:pt>
                <c:pt idx="3">
                  <c:v>IV</c:v>
                </c:pt>
                <c:pt idx="4">
                  <c:v>V</c:v>
                </c:pt>
                <c:pt idx="5">
                  <c:v>VI</c:v>
                </c:pt>
                <c:pt idx="6">
                  <c:v>VII</c:v>
                </c:pt>
                <c:pt idx="7">
                  <c:v>VIII</c:v>
                </c:pt>
              </c:strCache>
            </c:strRef>
          </c:cat>
          <c:val>
            <c:numRef>
              <c:f>'[1906 Rekapitulacija-RADNA.xls]Добни'!$E$63:$L$63</c:f>
              <c:numCache>
                <c:formatCode>0.00</c:formatCode>
                <c:ptCount val="8"/>
                <c:pt idx="0">
                  <c:v>7.82</c:v>
                </c:pt>
                <c:pt idx="1">
                  <c:v>2.7</c:v>
                </c:pt>
                <c:pt idx="3">
                  <c:v>5.75</c:v>
                </c:pt>
              </c:numCache>
            </c:numRef>
          </c:val>
        </c:ser>
        <c:dLbls>
          <c:showLegendKey val="0"/>
          <c:showVal val="0"/>
          <c:showCatName val="0"/>
          <c:showSerName val="0"/>
          <c:showPercent val="0"/>
          <c:showBubbleSize val="0"/>
        </c:dLbls>
        <c:gapWidth val="300"/>
        <c:overlap val="100"/>
        <c:axId val="238156032"/>
        <c:axId val="238231552"/>
      </c:barChart>
      <c:catAx>
        <c:axId val="23815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231552"/>
        <c:crosses val="autoZero"/>
        <c:auto val="1"/>
        <c:lblAlgn val="ctr"/>
        <c:lblOffset val="100"/>
        <c:noMultiLvlLbl val="0"/>
      </c:catAx>
      <c:valAx>
        <c:axId val="23823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15603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0.08769</cdr:x>
      <cdr:y>0.6219</cdr:y>
    </cdr:from>
    <cdr:to>
      <cdr:x>0.97307</cdr:x>
      <cdr:y>0.6219</cdr:y>
    </cdr:to>
    <cdr:cxnSp macro="">
      <cdr:nvCxnSpPr>
        <cdr:cNvPr id="10" name="Straight Connector 9"/>
        <cdr:cNvCxnSpPr/>
      </cdr:nvCxnSpPr>
      <cdr:spPr>
        <a:xfrm xmlns:a="http://schemas.openxmlformats.org/drawingml/2006/main">
          <a:off x="413468" y="1948070"/>
          <a:ext cx="4174435" cy="0"/>
        </a:xfrm>
        <a:prstGeom xmlns:a="http://schemas.openxmlformats.org/drawingml/2006/main" prst="line">
          <a:avLst/>
        </a:prstGeom>
        <a:ln xmlns:a="http://schemas.openxmlformats.org/drawingml/2006/main" w="19050">
          <a:solidFill>
            <a:schemeClr val="accent2">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0.08403</cdr:x>
      <cdr:y>0.77101</cdr:y>
    </cdr:from>
    <cdr:to>
      <cdr:x>0.96055</cdr:x>
      <cdr:y>0.77101</cdr:y>
    </cdr:to>
    <cdr:cxnSp macro="">
      <cdr:nvCxnSpPr>
        <cdr:cNvPr id="4" name="Straight Connector 3"/>
        <cdr:cNvCxnSpPr/>
      </cdr:nvCxnSpPr>
      <cdr:spPr>
        <a:xfrm xmlns:a="http://schemas.openxmlformats.org/drawingml/2006/main">
          <a:off x="405517" y="2115047"/>
          <a:ext cx="4230094" cy="0"/>
        </a:xfrm>
        <a:prstGeom xmlns:a="http://schemas.openxmlformats.org/drawingml/2006/main" prst="line">
          <a:avLst/>
        </a:prstGeom>
        <a:ln xmlns:a="http://schemas.openxmlformats.org/drawingml/2006/main" w="19050">
          <a:solidFill>
            <a:schemeClr val="accent2">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2591D-D011-4AB1-8A9E-82DBB59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6608</TotalTime>
  <Pages>94</Pages>
  <Words>29911</Words>
  <Characters>170499</Characters>
  <Application>Microsoft Office Word</Application>
  <DocSecurity>0</DocSecurity>
  <Lines>1420</Lines>
  <Paragraphs>400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Srbijasume</Company>
  <LinksUpToDate>false</LinksUpToDate>
  <CharactersWithSpaces>200010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suma</dc:creator>
  <cp:lastModifiedBy>Windows User</cp:lastModifiedBy>
  <cp:revision>248</cp:revision>
  <cp:lastPrinted>2025-10-20T06:56:00Z</cp:lastPrinted>
  <dcterms:created xsi:type="dcterms:W3CDTF">2015-01-23T07:09:00Z</dcterms:created>
  <dcterms:modified xsi:type="dcterms:W3CDTF">2025-10-20T09:30:00Z</dcterms:modified>
</cp:coreProperties>
</file>