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8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3B40B22" wp14:editId="0D1BF52A">
                  <wp:extent cx="676275" cy="828675"/>
                  <wp:effectExtent l="0" t="0" r="9525" b="9525"/>
                  <wp:docPr id="1" name="Picture 1" descr="cid:image001.jpg@01D1DDB6.BB523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1DDB6.BB523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Република Србија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ПОЉОПРИВРЕДЕ,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ШУМАРСТВА И ВОДОПРИВРЕДЕ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Управа за шуме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53345F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Број:2595173 2026 14844 000 000 405 001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Датум:</w:t>
            </w:r>
            <w:r w:rsidR="00CC3A80"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</w:t>
            </w:r>
            <w:r w:rsidR="00CC3A80" w:rsidRPr="00CC3A80"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="009B3563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  <w:r w:rsidR="0053345F"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 w:rsidR="0053345F"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2026.</w:t>
            </w: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године</w:t>
            </w:r>
          </w:p>
        </w:tc>
      </w:tr>
      <w:tr w:rsidR="008635E5" w:rsidRPr="00CC3A80" w:rsidTr="008E7443">
        <w:tc>
          <w:tcPr>
            <w:tcW w:w="5125" w:type="dxa"/>
          </w:tcPr>
          <w:p w:rsidR="008635E5" w:rsidRPr="00CC3A80" w:rsidRDefault="008635E5" w:rsidP="00CC3A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C3A80">
              <w:rPr>
                <w:rFonts w:ascii="Times New Roman" w:hAnsi="Times New Roman"/>
                <w:sz w:val="24"/>
                <w:szCs w:val="24"/>
                <w:lang w:val="sr-Cyrl-RS"/>
              </w:rPr>
              <w:t>Б е о г р а д</w:t>
            </w:r>
          </w:p>
        </w:tc>
      </w:tr>
    </w:tbl>
    <w:p w:rsidR="008635E5" w:rsidRPr="00CC3A80" w:rsidRDefault="008635E5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8635E5" w:rsidRPr="00CC3A80" w:rsidRDefault="008635E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8635E5" w:rsidRPr="00CC3A80" w:rsidRDefault="008635E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ПОЗИВ ЗА </w:t>
      </w: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ПОДНОШЕЊЕ</w:t>
      </w: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ПОНУДЕ</w:t>
      </w: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Управа за шуме, Министарства пољопривреде, шумарства и водопривреде 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спроводи поступак набавке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53345F" w:rsidRPr="00CC3A8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услуге израде Акта о процени ризика</w:t>
      </w:r>
      <w:r w:rsidR="00504762" w:rsidRPr="00CC3A8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.</w:t>
      </w:r>
    </w:p>
    <w:p w:rsidR="00241A65" w:rsidRPr="00CC3A80" w:rsidRDefault="00241A65" w:rsidP="00CC3A80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spellStart"/>
      <w:r w:rsidR="00504762" w:rsidRPr="00CC3A80">
        <w:rPr>
          <w:rFonts w:ascii="Times New Roman" w:eastAsia="Times New Roman" w:hAnsi="Times New Roman"/>
          <w:color w:val="000000"/>
          <w:sz w:val="24"/>
          <w:szCs w:val="24"/>
        </w:rPr>
        <w:t>Предмет</w:t>
      </w:r>
      <w:proofErr w:type="spellEnd"/>
      <w:r w:rsidR="00504762" w:rsidRPr="00CC3A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04762"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набавке</w:t>
      </w:r>
      <w:r w:rsidR="0053345F" w:rsidRPr="00CC3A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3345F" w:rsidRPr="00CC3A80">
        <w:rPr>
          <w:rFonts w:ascii="Times New Roman" w:eastAsia="Times New Roman" w:hAnsi="Times New Roman"/>
          <w:color w:val="000000"/>
          <w:sz w:val="24"/>
          <w:szCs w:val="24"/>
        </w:rPr>
        <w:t>је</w:t>
      </w:r>
      <w:proofErr w:type="spellEnd"/>
      <w:r w:rsidR="0053345F" w:rsidRPr="00CC3A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53345F" w:rsidRPr="00CC3A80">
        <w:rPr>
          <w:rFonts w:ascii="Times New Roman" w:eastAsia="Times New Roman" w:hAnsi="Times New Roman"/>
          <w:color w:val="000000"/>
          <w:sz w:val="24"/>
          <w:szCs w:val="24"/>
        </w:rPr>
        <w:t>услуга</w:t>
      </w:r>
      <w:proofErr w:type="spellEnd"/>
      <w:r w:rsidR="0053345F" w:rsidRPr="00CC3A8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3345F" w:rsidRPr="00CC3A80">
        <w:rPr>
          <w:rFonts w:ascii="Times New Roman" w:eastAsiaTheme="minorHAnsi" w:hAnsi="Times New Roman"/>
          <w:bCs/>
          <w:sz w:val="24"/>
          <w:szCs w:val="24"/>
          <w:lang w:val="sr-Cyrl-CS"/>
        </w:rPr>
        <w:t xml:space="preserve">израде Акта о процени ризика која је </w:t>
      </w:r>
      <w:r w:rsidR="00FE24DD">
        <w:rPr>
          <w:rFonts w:ascii="Times New Roman" w:eastAsiaTheme="minorHAnsi" w:hAnsi="Times New Roman"/>
          <w:sz w:val="24"/>
          <w:szCs w:val="24"/>
          <w:lang w:val="ru-RU"/>
        </w:rPr>
        <w:t xml:space="preserve">у складу са захтевима </w:t>
      </w:r>
      <w:bookmarkStart w:id="0" w:name="_GoBack"/>
      <w:bookmarkEnd w:id="0"/>
      <w:r w:rsidR="0053345F" w:rsidRPr="00CC3A80">
        <w:rPr>
          <w:rFonts w:ascii="Times New Roman" w:eastAsiaTheme="minorHAnsi" w:hAnsi="Times New Roman"/>
          <w:sz w:val="24"/>
          <w:szCs w:val="24"/>
          <w:lang w:val="ru-RU"/>
        </w:rPr>
        <w:t>Закона о безбедности и здравља на раду („С</w:t>
      </w:r>
      <w:r w:rsidR="00AC6C4B">
        <w:rPr>
          <w:rFonts w:ascii="Times New Roman" w:eastAsiaTheme="minorHAnsi" w:hAnsi="Times New Roman"/>
          <w:sz w:val="24"/>
          <w:szCs w:val="24"/>
          <w:lang w:val="ru-RU"/>
        </w:rPr>
        <w:t xml:space="preserve">л.гласник </w:t>
      </w:r>
      <w:proofErr w:type="gramStart"/>
      <w:r w:rsidR="00AC6C4B">
        <w:rPr>
          <w:rFonts w:ascii="Times New Roman" w:eastAsiaTheme="minorHAnsi" w:hAnsi="Times New Roman"/>
          <w:sz w:val="24"/>
          <w:szCs w:val="24"/>
          <w:lang w:val="ru-RU"/>
        </w:rPr>
        <w:t>РС“</w:t>
      </w:r>
      <w:proofErr w:type="gramEnd"/>
      <w:r w:rsidR="00910BCC" w:rsidRPr="00CC3A80">
        <w:rPr>
          <w:rFonts w:ascii="Times New Roman" w:eastAsiaTheme="minorHAnsi" w:hAnsi="Times New Roman"/>
          <w:sz w:val="24"/>
          <w:szCs w:val="24"/>
          <w:lang w:val="ru-RU"/>
        </w:rPr>
        <w:t>бр.35/23</w:t>
      </w:r>
      <w:r w:rsidR="0053345F" w:rsidRPr="00CC3A80">
        <w:rPr>
          <w:rFonts w:ascii="Times New Roman" w:eastAsiaTheme="minorHAnsi" w:hAnsi="Times New Roman"/>
          <w:sz w:val="24"/>
          <w:szCs w:val="24"/>
          <w:lang w:val="ru-RU"/>
        </w:rPr>
        <w:t>)</w:t>
      </w:r>
      <w:r w:rsidRPr="00CC3A80">
        <w:rPr>
          <w:rFonts w:ascii="Times New Roman" w:eastAsiaTheme="minorHAnsi" w:hAnsi="Times New Roman"/>
          <w:sz w:val="24"/>
          <w:szCs w:val="24"/>
          <w:lang w:val="ru-RU"/>
        </w:rPr>
        <w:t xml:space="preserve"> и подзаконским актима</w:t>
      </w:r>
      <w:r w:rsidR="0053345F" w:rsidRPr="00CC3A80">
        <w:rPr>
          <w:rFonts w:ascii="Times New Roman" w:eastAsiaTheme="minorHAnsi" w:hAnsi="Times New Roman"/>
          <w:sz w:val="24"/>
          <w:szCs w:val="24"/>
          <w:lang w:val="ru-RU"/>
        </w:rPr>
        <w:t>.</w:t>
      </w:r>
      <w:r w:rsidR="0053345F" w:rsidRPr="00CC3A80">
        <w:rPr>
          <w:rFonts w:ascii="Times New Roman" w:eastAsiaTheme="minorHAnsi" w:hAnsi="Times New Roman"/>
          <w:sz w:val="24"/>
          <w:szCs w:val="24"/>
          <w:lang w:val="sr-Cyrl-CS"/>
        </w:rPr>
        <w:t xml:space="preserve"> Управа за шуме не поседује Акт о процени ризика. Акт о процени ризика има важност до случаја појаве сваке нове опасности и промене нивоа ризика у процесу рада, што подразумева и измену захтевану у случају систематизације новог радног места.</w:t>
      </w:r>
    </w:p>
    <w:p w:rsidR="00603E9D" w:rsidRPr="00CC3A80" w:rsidRDefault="00241A65" w:rsidP="00CC3A80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CC3A80">
        <w:rPr>
          <w:rFonts w:ascii="Times New Roman" w:eastAsiaTheme="minorHAnsi" w:hAnsi="Times New Roman"/>
          <w:sz w:val="24"/>
          <w:szCs w:val="24"/>
          <w:lang w:val="sr-Cyrl-CS"/>
        </w:rPr>
        <w:tab/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Управа за шуме по систематизацији има 26 радних места, на којима послове обавља 77 извршилаца на 24 локација на целој територији </w:t>
      </w:r>
      <w:r w:rsidR="000C574F"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Републике 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Србије. Послови су административни и инспекцијски, радни услови су исти или слични на свим радним местима, те није потребно утврђивати услове на свим локациј</w:t>
      </w: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>ама, већ само у седишту Управе (Београд, Омладинских бригада 1). Не постоје р</w:t>
      </w:r>
      <w:r w:rsidR="00A959A3"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адна места са повећаним ризиком </w:t>
      </w:r>
      <w:r w:rsidR="00A959A3" w:rsidRPr="00CC3A80">
        <w:rPr>
          <w:rFonts w:ascii="Times New Roman" w:eastAsia="Times New Roman" w:hAnsi="Times New Roman"/>
          <w:sz w:val="24"/>
          <w:szCs w:val="24"/>
          <w:lang w:val="sr-Cyrl-RS"/>
        </w:rPr>
        <w:t>Ч</w:t>
      </w:r>
      <w:r w:rsidR="00603E9D" w:rsidRPr="00CC3A80">
        <w:rPr>
          <w:rFonts w:ascii="Times New Roman" w:hAnsi="Times New Roman"/>
          <w:sz w:val="24"/>
          <w:szCs w:val="24"/>
          <w:lang w:val="sr-Cyrl-RS"/>
        </w:rPr>
        <w:t>ланом 16 став 1. и 4. Закона о безбедности и здрављу</w:t>
      </w:r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03E9D" w:rsidRPr="00CC3A80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(</w:t>
      </w:r>
      <w:proofErr w:type="spellStart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>Службени</w:t>
      </w:r>
      <w:proofErr w:type="spellEnd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>гласник</w:t>
      </w:r>
      <w:proofErr w:type="spellEnd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 xml:space="preserve"> РС", </w:t>
      </w:r>
      <w:proofErr w:type="spellStart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>број</w:t>
      </w:r>
      <w:proofErr w:type="spellEnd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 xml:space="preserve"> 35/23, у </w:t>
      </w:r>
      <w:proofErr w:type="spellStart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>даљем</w:t>
      </w:r>
      <w:proofErr w:type="spellEnd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  <w:shd w:val="clear" w:color="auto" w:fill="FFFFFF"/>
        </w:rPr>
        <w:t>тексту</w:t>
      </w:r>
      <w:proofErr w:type="spellEnd"/>
      <w:r w:rsidR="00603E9D" w:rsidRPr="00CC3A80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: Закон)</w:t>
      </w:r>
      <w:r w:rsidR="00603E9D" w:rsidRPr="00CC3A80">
        <w:rPr>
          <w:rFonts w:ascii="Times New Roman" w:hAnsi="Times New Roman"/>
          <w:sz w:val="24"/>
          <w:szCs w:val="24"/>
          <w:lang w:val="sr-Cyrl-RS"/>
        </w:rPr>
        <w:t xml:space="preserve"> на раду предвиђено је да је </w:t>
      </w:r>
      <w:r w:rsidR="00603E9D" w:rsidRPr="00CC3A80">
        <w:rPr>
          <w:rFonts w:ascii="Times New Roman" w:hAnsi="Times New Roman"/>
          <w:sz w:val="24"/>
          <w:szCs w:val="24"/>
        </w:rPr>
        <w:t>послодавац дужан да донесе акт о процени ризика у писаној форми за сва радна места у радној средини и да утврди начин, мере и рокове за отклањање или смањење ризика на најмању могућу меру.</w:t>
      </w:r>
      <w:r w:rsidR="00603E9D" w:rsidRPr="00CC3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03E9D" w:rsidRPr="00CC3A80">
        <w:rPr>
          <w:rFonts w:ascii="Times New Roman" w:hAnsi="Times New Roman"/>
          <w:sz w:val="24"/>
          <w:szCs w:val="24"/>
        </w:rPr>
        <w:t xml:space="preserve">Послодавац је дужан да измени акт о процени ризика у случају појаве сваке нове опасности или штетности и промене нивоа ризика у радном процесу, увођења новог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радног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места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нове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технологије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промене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услова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радне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3E9D" w:rsidRPr="00CC3A80">
        <w:rPr>
          <w:rFonts w:ascii="Times New Roman" w:hAnsi="Times New Roman"/>
          <w:sz w:val="24"/>
          <w:szCs w:val="24"/>
        </w:rPr>
        <w:t>средине</w:t>
      </w:r>
      <w:proofErr w:type="spellEnd"/>
      <w:r w:rsidR="00603E9D" w:rsidRPr="00CC3A80">
        <w:rPr>
          <w:rFonts w:ascii="Times New Roman" w:hAnsi="Times New Roman"/>
          <w:sz w:val="24"/>
          <w:szCs w:val="24"/>
        </w:rPr>
        <w:t>.</w:t>
      </w:r>
    </w:p>
    <w:p w:rsidR="00A959A3" w:rsidRPr="00CC3A80" w:rsidRDefault="00A959A3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Чланом 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27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, став 1, тачка 1 Закона о јавним набавкама („Службени гласник РС“ број </w:t>
      </w:r>
      <w:r w:rsidRPr="00CC3A80">
        <w:rPr>
          <w:rFonts w:ascii="Times New Roman" w:eastAsia="Times New Roman" w:hAnsi="Times New Roman"/>
          <w:color w:val="000000"/>
          <w:sz w:val="24"/>
          <w:szCs w:val="24"/>
        </w:rPr>
        <w:t>91/19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92/23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), </w:t>
      </w:r>
      <w:r w:rsidRPr="00CC3A8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прописано је да се одредбе овог закона не примењују се на набавку добара, услуга и спровођење конкурса за дизајн, чија је процењена вредност мања од 1.000.000 динара и набавку радова чија је процењена вредност мања од 3.000.000 динара.</w:t>
      </w:r>
    </w:p>
    <w:p w:rsidR="0053345F" w:rsidRPr="00CC3A80" w:rsidRDefault="00603E9D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>Критеријум за избор најповољнијег понуђача јесте</w:t>
      </w:r>
      <w:r w:rsidRPr="00CC3A80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>најнижа понуђена цена</w:t>
      </w:r>
      <w:r w:rsidR="00CC3A80">
        <w:rPr>
          <w:rFonts w:ascii="Times New Roman" w:eastAsia="Times New Roman" w:hAnsi="Times New Roman"/>
          <w:sz w:val="24"/>
          <w:szCs w:val="24"/>
          <w:lang w:val="sr-Cyrl-RS"/>
        </w:rPr>
        <w:t>. У случају да понуђ</w:t>
      </w: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>ачи доставе понуде са истом висином цене, резервни критеријум ће бити дужи рок плаћања.</w:t>
      </w:r>
    </w:p>
    <w:p w:rsidR="008635E5" w:rsidRPr="00CC3A80" w:rsidRDefault="005B0F78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Средства за реализацију набавке обезбеђена су Законом о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буџету Републике Србије за 2026</w:t>
      </w:r>
      <w:r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. годину („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Службени гласник РСˮ, број 108/25</w:t>
      </w:r>
      <w:r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) раздео 24, глава 24.4, функција 420, економска класифика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ција 423911</w:t>
      </w:r>
      <w:r w:rsidR="00D172D2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, 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програмска активност 0004- Управљање у шумарству и ловству и</w:t>
      </w:r>
      <w:r w:rsidR="00D172D2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наведена јавна набавка се налази у </w:t>
      </w:r>
      <w:r w:rsidR="008D1867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интерном плану</w:t>
      </w:r>
      <w:r w:rsidR="00D172D2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набавки Наручиоца за</w:t>
      </w:r>
      <w:r w:rsidR="002561DE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202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sr-Latn-RS"/>
        </w:rPr>
        <w:t>6</w:t>
      </w:r>
      <w:r w:rsidR="00D172D2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. годину, под редним бројем:</w:t>
      </w:r>
      <w:r w:rsidR="00073ECA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sr-Latn-RS"/>
        </w:rPr>
        <w:t>12</w:t>
      </w:r>
      <w:r w:rsidR="008635E5" w:rsidRPr="00CC3A80">
        <w:rPr>
          <w:rFonts w:ascii="Times New Roman" w:eastAsia="Times New Roman" w:hAnsi="Times New Roman"/>
          <w:iCs/>
          <w:color w:val="000000"/>
          <w:sz w:val="24"/>
          <w:szCs w:val="24"/>
          <w:lang w:val="sr-Cyrl-RS"/>
        </w:rPr>
        <w:t>.</w:t>
      </w: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635E5" w:rsidRPr="00CC3A80" w:rsidRDefault="008635E5" w:rsidP="00CC3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lastRenderedPageBreak/>
        <w:t xml:space="preserve">Рок за 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>подношење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понуде је </w:t>
      </w:r>
      <w:r w:rsidR="00073ECA" w:rsidRPr="00CC3A80">
        <w:rPr>
          <w:rFonts w:ascii="Times New Roman" w:eastAsia="Times New Roman" w:hAnsi="Times New Roman"/>
          <w:b/>
          <w:sz w:val="24"/>
          <w:szCs w:val="24"/>
          <w:lang w:val="sr-Latn-RS"/>
        </w:rPr>
        <w:t>02</w:t>
      </w:r>
      <w:r w:rsidR="00D01DAE" w:rsidRPr="00CC3A80">
        <w:rPr>
          <w:rFonts w:ascii="Times New Roman" w:eastAsia="Times New Roman" w:hAnsi="Times New Roman"/>
          <w:b/>
          <w:sz w:val="24"/>
          <w:szCs w:val="24"/>
          <w:lang w:val="sr-Latn-RS"/>
        </w:rPr>
        <w:t>.06</w:t>
      </w:r>
      <w:r w:rsidR="00073ECA" w:rsidRPr="00CC3A80">
        <w:rPr>
          <w:rFonts w:ascii="Times New Roman" w:eastAsia="Times New Roman" w:hAnsi="Times New Roman"/>
          <w:b/>
          <w:sz w:val="24"/>
          <w:szCs w:val="24"/>
          <w:lang w:val="sr-Latn-RS"/>
        </w:rPr>
        <w:t>.2026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 године </w:t>
      </w:r>
      <w:r w:rsidR="00353050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до </w:t>
      </w:r>
      <w:r w:rsidR="00D01DAE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1</w:t>
      </w:r>
      <w:r w:rsidR="00CC3A80">
        <w:rPr>
          <w:rFonts w:ascii="Times New Roman" w:eastAsia="Times New Roman" w:hAnsi="Times New Roman"/>
          <w:b/>
          <w:sz w:val="24"/>
          <w:szCs w:val="24"/>
          <w:lang w:val="sr-Latn-RS"/>
        </w:rPr>
        <w:t>1</w:t>
      </w:r>
      <w:r w:rsidR="00CC3A80">
        <w:rPr>
          <w:rFonts w:ascii="Times New Roman" w:eastAsia="Times New Roman" w:hAnsi="Times New Roman"/>
          <w:b/>
          <w:sz w:val="24"/>
          <w:szCs w:val="24"/>
          <w:lang w:val="sr-Cyrl-CS"/>
        </w:rPr>
        <w:t>:0</w:t>
      </w:r>
      <w:r w:rsidR="00504762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0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сати.</w:t>
      </w:r>
    </w:p>
    <w:p w:rsidR="008635E5" w:rsidRPr="00CC3A80" w:rsidRDefault="008635E5" w:rsidP="00CC3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>С обзиром да Наручилац не користи електронски систем за спровођење изузетих набавки, а који закључава понуде у тренутку подношења тако да се могу откључати тек непосредно по истеку рока за подношење истих,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понуда не може бити достављена коришћењем електронске поште. 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Понуђач понуду доставља препорученом поштом или личном предајом на писарници Управе за заједничке послове републичких органа, тако да буде запримљена до времена одређеног за отварање понуда, у затвореној коверти: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Управа за шуме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Омладинских бригада бр. 1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Нови Београд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Напомена: за набавку </w:t>
      </w:r>
      <w:r w:rsidR="00CC3A80">
        <w:rPr>
          <w:rFonts w:ascii="Times New Roman" w:eastAsia="Times New Roman" w:hAnsi="Times New Roman"/>
          <w:b/>
          <w:sz w:val="24"/>
          <w:szCs w:val="24"/>
          <w:lang w:val="sr-Cyrl-CS"/>
        </w:rPr>
        <w:t>услуге израде Акта о процени ризика за запослене у Управи за шуме</w:t>
      </w:r>
      <w:r w:rsidR="00504762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бр.</w:t>
      </w:r>
      <w:r w:rsidR="00353050"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073ECA" w:rsidRPr="00CC3A80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 </w:t>
      </w:r>
      <w:r w:rsidR="00073ECA" w:rsidRPr="00CC3A80">
        <w:rPr>
          <w:rFonts w:ascii="Times New Roman" w:hAnsi="Times New Roman"/>
          <w:b/>
          <w:sz w:val="24"/>
          <w:szCs w:val="24"/>
          <w:shd w:val="clear" w:color="auto" w:fill="FFFFFF"/>
        </w:rPr>
        <w:t>002595173 2026 14844 000 000 405 001</w:t>
      </w:r>
      <w:r w:rsidR="00073ECA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2F2ABD"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(НЕ ОТВАРАТИ)</w:t>
      </w:r>
    </w:p>
    <w:p w:rsidR="008D1867" w:rsidRPr="00CC3A80" w:rsidRDefault="00353050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>Јавно отвар</w:t>
      </w:r>
      <w:r w:rsidR="00D01DAE"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ање понуда биће извршено дана </w:t>
      </w:r>
      <w:r w:rsidR="00073ECA" w:rsidRPr="00CC3A80">
        <w:rPr>
          <w:rFonts w:ascii="Times New Roman" w:eastAsia="Times New Roman" w:hAnsi="Times New Roman"/>
          <w:b/>
          <w:sz w:val="24"/>
          <w:szCs w:val="24"/>
          <w:lang w:val="sr-Latn-RS"/>
        </w:rPr>
        <w:t>02.6.2026.</w:t>
      </w:r>
      <w:r w:rsidR="00D01DAE"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године са почетком у 1</w:t>
      </w:r>
      <w:r w:rsidR="00D01DAE" w:rsidRPr="00CC3A80">
        <w:rPr>
          <w:rFonts w:ascii="Times New Roman" w:eastAsia="Times New Roman" w:hAnsi="Times New Roman"/>
          <w:b/>
          <w:sz w:val="24"/>
          <w:szCs w:val="24"/>
          <w:lang w:val="sr-Latn-RS"/>
        </w:rPr>
        <w:t>1</w:t>
      </w:r>
      <w:r w:rsidR="00CC3A80">
        <w:rPr>
          <w:rFonts w:ascii="Times New Roman" w:eastAsia="Times New Roman" w:hAnsi="Times New Roman"/>
          <w:b/>
          <w:sz w:val="24"/>
          <w:szCs w:val="24"/>
          <w:lang w:val="sr-Cyrl-RS"/>
        </w:rPr>
        <w:t>:3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0 сати, на адреси: Омладинских бригада бр.1, Нови Београд, </w:t>
      </w:r>
      <w:r w:rsidR="00CC3A80">
        <w:rPr>
          <w:rFonts w:ascii="Times New Roman" w:eastAsia="Times New Roman" w:hAnsi="Times New Roman"/>
          <w:b/>
          <w:sz w:val="24"/>
          <w:szCs w:val="24"/>
        </w:rPr>
        <w:t>IV/436</w:t>
      </w:r>
      <w:r w:rsidRPr="00CC3A80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351FD" w:rsidRPr="00CC3A80" w:rsidRDefault="003351FD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Оцена и рангирање понуда врши се на основу утврђеног критеријума, а у складу са </w:t>
      </w:r>
      <w:r w:rsidR="00353050" w:rsidRPr="00CC3A80">
        <w:rPr>
          <w:rFonts w:ascii="Times New Roman" w:eastAsia="Times New Roman" w:hAnsi="Times New Roman"/>
          <w:sz w:val="24"/>
          <w:szCs w:val="24"/>
          <w:lang w:val="sr-Cyrl-RS"/>
        </w:rPr>
        <w:t>Директивом</w:t>
      </w:r>
      <w:r w:rsidR="00353050"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 о ближем </w:t>
      </w:r>
      <w:r w:rsidR="003351FD" w:rsidRPr="00CC3A80">
        <w:rPr>
          <w:rFonts w:ascii="Times New Roman" w:eastAsia="Times New Roman" w:hAnsi="Times New Roman"/>
          <w:sz w:val="24"/>
          <w:szCs w:val="24"/>
          <w:lang w:val="sr-Cyrl-CS"/>
        </w:rPr>
        <w:t>уређивању поступка набавки број</w:t>
      </w:r>
      <w:r w:rsidR="00353050" w:rsidRPr="00CC3A80">
        <w:rPr>
          <w:rFonts w:ascii="Times New Roman" w:eastAsia="Times New Roman" w:hAnsi="Times New Roman"/>
          <w:sz w:val="24"/>
          <w:szCs w:val="24"/>
          <w:lang w:val="sr-Cyrl-CS"/>
        </w:rPr>
        <w:t>:</w:t>
      </w:r>
      <w:r w:rsidR="00353050"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 404-02-13/23-10 од дана 29.11.2023. </w:t>
      </w: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>године</w:t>
      </w:r>
      <w:r w:rsidR="002561DE" w:rsidRPr="00CC3A80">
        <w:rPr>
          <w:rFonts w:ascii="Times New Roman" w:eastAsia="Times New Roman" w:hAnsi="Times New Roman"/>
          <w:sz w:val="24"/>
          <w:szCs w:val="24"/>
          <w:lang w:val="sr-Latn-RS"/>
        </w:rPr>
        <w:t xml:space="preserve"> и од 21.11.2024. године</w:t>
      </w:r>
      <w:r w:rsidR="00073ECA"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r w:rsidR="003351FD" w:rsidRPr="00CC3A80">
        <w:rPr>
          <w:rFonts w:ascii="Times New Roman" w:eastAsia="Times New Roman" w:hAnsi="Times New Roman"/>
          <w:sz w:val="24"/>
          <w:szCs w:val="24"/>
          <w:lang w:val="sr-Cyrl-RS"/>
        </w:rPr>
        <w:t>од дана 13.3.2026. године</w:t>
      </w:r>
      <w:r w:rsidR="00073ECA"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сачињава се извештај који садржи све основне податке о понуђачима, понуђеним ценама и другим траженим елементима понуде (цене, рокови, услови и начин плаћања, и сл.) и предлогом за закључење предметног уговора са најповољнијим понуђачем. </w:t>
      </w:r>
    </w:p>
    <w:p w:rsidR="008D1867" w:rsidRPr="00CC3A80" w:rsidRDefault="008D1867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>У овом поступку не доноси се посебна одлука о додели уг</w:t>
      </w:r>
      <w:r w:rsidR="00CC3A80">
        <w:rPr>
          <w:rFonts w:ascii="Times New Roman" w:eastAsia="Times New Roman" w:hAnsi="Times New Roman"/>
          <w:sz w:val="24"/>
          <w:szCs w:val="24"/>
          <w:lang w:val="sr-Cyrl-CS"/>
        </w:rPr>
        <w:t>овора, већ се уговор</w:t>
      </w: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 закључује на основу извештаја. </w:t>
      </w:r>
    </w:p>
    <w:p w:rsidR="008635E5" w:rsidRPr="00CC3A80" w:rsidRDefault="008635E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635E5" w:rsidRPr="00CC3A80" w:rsidRDefault="008D1867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bCs/>
          <w:noProof/>
          <w:sz w:val="24"/>
          <w:szCs w:val="24"/>
          <w:lang w:val="sr-Cyrl-RS"/>
        </w:rPr>
        <w:t xml:space="preserve">                                                                                                         Управа за шуме</w:t>
      </w:r>
    </w:p>
    <w:p w:rsidR="008D1867" w:rsidRPr="00CC3A80" w:rsidRDefault="008D1867" w:rsidP="00CC3A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bCs/>
          <w:noProof/>
          <w:sz w:val="24"/>
          <w:szCs w:val="24"/>
          <w:lang w:val="sr-Cyrl-RS"/>
        </w:rPr>
        <w:t xml:space="preserve">Министарства пољопривреде, </w:t>
      </w:r>
    </w:p>
    <w:p w:rsidR="008D1867" w:rsidRPr="00CC3A80" w:rsidRDefault="008D1867" w:rsidP="00CC3A8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bCs/>
          <w:noProof/>
          <w:sz w:val="24"/>
          <w:szCs w:val="24"/>
          <w:lang w:val="sr-Cyrl-RS"/>
        </w:rPr>
        <w:t>шумарства и водопривреде</w:t>
      </w:r>
    </w:p>
    <w:p w:rsidR="008635E5" w:rsidRPr="00CC3A80" w:rsidRDefault="008635E5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8635E5" w:rsidRPr="00CC3A80" w:rsidRDefault="008635E5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8635E5" w:rsidRPr="00CC3A80" w:rsidRDefault="008635E5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A0911" w:rsidRPr="00CC3A80" w:rsidRDefault="004A0911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A0911" w:rsidRPr="00CC3A80" w:rsidRDefault="004A0911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A0911" w:rsidRPr="00CC3A80" w:rsidRDefault="004A0911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A0911" w:rsidRPr="00CC3A80" w:rsidRDefault="004A0911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4A0911" w:rsidRPr="00CC3A80" w:rsidRDefault="004A0911" w:rsidP="00CC3A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C574F" w:rsidRDefault="000C574F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3D6E0D" w:rsidRPr="00CC3A80" w:rsidRDefault="003D6E0D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lastRenderedPageBreak/>
        <w:t>ПОДАЦИ О ПОНУЂАЧУ</w:t>
      </w:r>
    </w:p>
    <w:p w:rsidR="00241A65" w:rsidRPr="00CC3A80" w:rsidRDefault="000C574F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2595173 2026 14844 000 000 405 001</w:t>
      </w: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ПОРЕСКИ БРОЈ: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ШИФРА РЕГИСТРОВАНЕ</w:t>
            </w:r>
          </w:p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ДЕЛАТНОСТИ И ОСНОВНА</w:t>
            </w:r>
          </w:p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 РАЧУНА И НАЗИВ БАНКЕ: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ЕЛЕКТРОНСКА АДРЕСА</w:t>
            </w:r>
          </w:p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ТЕЛЕФАКС: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  <w:tr w:rsidR="00241A65" w:rsidRPr="00CC3A80" w:rsidTr="0000390A">
        <w:trPr>
          <w:trHeight w:val="1008"/>
          <w:jc w:val="center"/>
        </w:trPr>
        <w:tc>
          <w:tcPr>
            <w:tcW w:w="3461" w:type="dxa"/>
            <w:shd w:val="clear" w:color="auto" w:fill="D9D9D9"/>
            <w:vAlign w:val="center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ЛИЦЕ ОДГОВОРНО ЗА</w:t>
            </w:r>
          </w:p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241A65" w:rsidRPr="00CC3A80" w:rsidRDefault="00241A6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41A65" w:rsidRPr="00CC3A80" w:rsidTr="0000390A">
        <w:trPr>
          <w:jc w:val="center"/>
        </w:trPr>
        <w:tc>
          <w:tcPr>
            <w:tcW w:w="4360" w:type="dxa"/>
          </w:tcPr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3A80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Место и датум:</w:t>
            </w:r>
          </w:p>
          <w:p w:rsidR="00241A65" w:rsidRPr="00CC3A80" w:rsidRDefault="00241A65" w:rsidP="00CC3A80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</w:p>
          <w:p w:rsidR="00241A65" w:rsidRPr="00CC3A80" w:rsidRDefault="00241A65" w:rsidP="00CC3A80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>____________________</w:t>
            </w:r>
            <w:r w:rsidRPr="00CC3A80"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  <w:tab/>
            </w:r>
            <w:r w:rsidRPr="00CC3A80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4361" w:type="dxa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Овлашћено лице Понуђача:</w:t>
            </w:r>
          </w:p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___________________________ </w:t>
            </w:r>
          </w:p>
        </w:tc>
      </w:tr>
    </w:tbl>
    <w:p w:rsidR="00241A65" w:rsidRPr="00CC3A80" w:rsidRDefault="00241A65" w:rsidP="00CC3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ОБРА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>ЗАЦ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ФИНАНСИЈСКЕ ПОНУДЕ </w:t>
      </w:r>
    </w:p>
    <w:p w:rsidR="002419FE" w:rsidRPr="00CC3A80" w:rsidRDefault="002419FE" w:rsidP="002419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2595173 2026 14844 000 000 405 001</w:t>
      </w:r>
    </w:p>
    <w:p w:rsidR="002419FE" w:rsidRPr="00CC3A80" w:rsidRDefault="002419FE" w:rsidP="002419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41A65" w:rsidRPr="00CC3A80" w:rsidRDefault="00241A65" w:rsidP="00CC3A8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</w:p>
    <w:p w:rsidR="00241A65" w:rsidRPr="00CC3A80" w:rsidRDefault="00241A65" w:rsidP="00CC3A8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ЦЕНА:</w:t>
      </w:r>
      <w:r w:rsidRPr="00CC3A80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</w:p>
    <w:p w:rsidR="00241A65" w:rsidRPr="00CC3A80" w:rsidRDefault="00241A65" w:rsidP="00CC3A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W w:w="10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044"/>
        <w:gridCol w:w="1718"/>
        <w:gridCol w:w="1186"/>
        <w:gridCol w:w="1777"/>
        <w:gridCol w:w="1312"/>
        <w:gridCol w:w="1761"/>
      </w:tblGrid>
      <w:tr w:rsidR="00241A65" w:rsidRPr="00CC3A80" w:rsidTr="0000390A">
        <w:trPr>
          <w:jc w:val="center"/>
        </w:trPr>
        <w:tc>
          <w:tcPr>
            <w:tcW w:w="665" w:type="dxa"/>
            <w:shd w:val="clear" w:color="auto" w:fill="auto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Ред. Бр.</w:t>
            </w:r>
          </w:p>
        </w:tc>
        <w:tc>
          <w:tcPr>
            <w:tcW w:w="2167" w:type="dxa"/>
            <w:shd w:val="clear" w:color="auto" w:fill="auto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1593" w:type="dxa"/>
            <w:shd w:val="clear" w:color="auto" w:fill="auto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Цена по радном месту без припадајућих пореза</w:t>
            </w:r>
          </w:p>
        </w:tc>
        <w:tc>
          <w:tcPr>
            <w:tcW w:w="1213" w:type="dxa"/>
            <w:shd w:val="clear" w:color="auto" w:fill="auto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Укупан број радних места</w:t>
            </w:r>
          </w:p>
        </w:tc>
        <w:tc>
          <w:tcPr>
            <w:tcW w:w="1789" w:type="dxa"/>
            <w:shd w:val="clear" w:color="auto" w:fill="auto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Укупна цена за сва радна места без припадајућих пореза</w:t>
            </w:r>
          </w:p>
        </w:tc>
        <w:tc>
          <w:tcPr>
            <w:tcW w:w="1401" w:type="dxa"/>
            <w:vAlign w:val="center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Порез</w:t>
            </w:r>
          </w:p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 (%)</w:t>
            </w:r>
          </w:p>
        </w:tc>
        <w:tc>
          <w:tcPr>
            <w:tcW w:w="1633" w:type="dxa"/>
            <w:shd w:val="clear" w:color="auto" w:fill="auto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Укупна цена за сва радна места са припадајућим порезом</w:t>
            </w:r>
          </w:p>
        </w:tc>
      </w:tr>
      <w:tr w:rsidR="00241A65" w:rsidRPr="00CC3A80" w:rsidTr="0000390A">
        <w:trPr>
          <w:trHeight w:val="928"/>
          <w:jc w:val="center"/>
        </w:trPr>
        <w:tc>
          <w:tcPr>
            <w:tcW w:w="665" w:type="dxa"/>
            <w:shd w:val="clear" w:color="auto" w:fill="auto"/>
            <w:vAlign w:val="center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Услуга </w:t>
            </w:r>
            <w:proofErr w:type="spellStart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>израде</w:t>
            </w:r>
            <w:proofErr w:type="spellEnd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>Акта</w:t>
            </w:r>
            <w:proofErr w:type="spellEnd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>процени</w:t>
            </w:r>
            <w:proofErr w:type="spellEnd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593" w:type="dxa"/>
            <w:shd w:val="clear" w:color="auto" w:fill="auto"/>
            <w:vAlign w:val="center"/>
          </w:tcPr>
          <w:p w:rsidR="00241A65" w:rsidRPr="00CC3A80" w:rsidRDefault="00241A65" w:rsidP="00CC3A80">
            <w:pPr>
              <w:spacing w:after="0" w:line="240" w:lineRule="auto"/>
              <w:ind w:left="-49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241A65" w:rsidRPr="00CC3A80" w:rsidRDefault="000C574F" w:rsidP="00CC3A80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241A65" w:rsidRPr="00CC3A80" w:rsidRDefault="00241A65" w:rsidP="00CC3A80">
            <w:pPr>
              <w:spacing w:after="0" w:line="240" w:lineRule="auto"/>
              <w:ind w:left="1077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401" w:type="dxa"/>
            <w:vAlign w:val="center"/>
          </w:tcPr>
          <w:p w:rsidR="00241A65" w:rsidRPr="00CC3A80" w:rsidRDefault="00241A65" w:rsidP="00CC3A80">
            <w:pPr>
              <w:spacing w:after="0" w:line="240" w:lineRule="auto"/>
              <w:ind w:left="1077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241A65" w:rsidRPr="00CC3A80" w:rsidRDefault="00241A65" w:rsidP="00CC3A80">
            <w:pPr>
              <w:spacing w:after="0" w:line="240" w:lineRule="auto"/>
              <w:ind w:left="1077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</w:tr>
    </w:tbl>
    <w:p w:rsidR="00241A65" w:rsidRPr="00CC3A80" w:rsidRDefault="00241A65" w:rsidP="00CC3A8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Понуђачи исказују цену у динарима. </w:t>
      </w:r>
    </w:p>
    <w:p w:rsidR="00241A65" w:rsidRPr="00CC3A80" w:rsidRDefault="00241A6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Потврђујемо да су у п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онуђ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ену цену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урачунати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 xml:space="preserve"> сви трошкови!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:rsidR="00241A65" w:rsidRPr="00CC3A80" w:rsidRDefault="00241A65" w:rsidP="00CC3A8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:rsidR="00241A65" w:rsidRPr="00CC3A80" w:rsidRDefault="00241A65" w:rsidP="00CC3A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</w:p>
    <w:p w:rsidR="00241A65" w:rsidRPr="00CC3A80" w:rsidRDefault="00241A65" w:rsidP="00CC3A80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УСЛОВИ ПЛАЋАЊА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</w:t>
      </w:r>
    </w:p>
    <w:p w:rsidR="00241A65" w:rsidRPr="00CC3A80" w:rsidRDefault="00241A65" w:rsidP="00CC3A80">
      <w:pPr>
        <w:tabs>
          <w:tab w:val="left" w:pos="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C574F" w:rsidRPr="00CC3A80" w:rsidRDefault="00241A65" w:rsidP="00CC3A8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Pr="00CC3A80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Рок плаћања рачуна:  </w:t>
      </w:r>
      <w:r w:rsidRPr="00CC3A80">
        <w:rPr>
          <w:rFonts w:ascii="Times New Roman" w:eastAsia="Times New Roman" w:hAnsi="Times New Roman"/>
          <w:iCs/>
          <w:sz w:val="24"/>
          <w:szCs w:val="24"/>
          <w:lang w:val="sr-Cyrl-CS"/>
        </w:rPr>
        <w:t>...</w:t>
      </w:r>
      <w:r w:rsidR="00013242">
        <w:rPr>
          <w:rFonts w:ascii="Times New Roman" w:eastAsia="Times New Roman" w:hAnsi="Times New Roman"/>
          <w:iCs/>
          <w:sz w:val="24"/>
          <w:szCs w:val="24"/>
          <w:lang w:val="sr-Cyrl-CS"/>
        </w:rPr>
        <w:t>..............</w:t>
      </w:r>
      <w:r w:rsidRPr="00CC3A80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дана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 (не може бити краћи од 15 дана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RS"/>
        </w:rPr>
        <w:t>од дана службеног пријема исправног рачуна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Latn-RS"/>
        </w:rPr>
        <w:t xml:space="preserve">, a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RS"/>
        </w:rPr>
        <w:t xml:space="preserve">у складу са чл. 4 Закона о роковима измирења новчаних обавеза у комерцијалним трансакцијама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>(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RS"/>
        </w:rPr>
        <w:t xml:space="preserve">Сл. гласник РС бр. 119/12)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рок за измирење новчаних обавеза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RS"/>
        </w:rPr>
        <w:t>не може бити дужи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 од 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RS"/>
        </w:rPr>
        <w:t>45</w:t>
      </w:r>
      <w:r w:rsidRPr="00CC3A80">
        <w:rPr>
          <w:rFonts w:ascii="Times New Roman" w:eastAsia="Times New Roman" w:hAnsi="Times New Roman"/>
          <w:i/>
          <w:iCs/>
          <w:sz w:val="24"/>
          <w:szCs w:val="24"/>
          <w:lang w:val="sr-Cyrl-CS"/>
        </w:rPr>
        <w:t xml:space="preserve"> дана</w:t>
      </w:r>
      <w:r w:rsidRPr="00CC3A80">
        <w:rPr>
          <w:rFonts w:ascii="Times New Roman" w:eastAsia="Times New Roman" w:hAnsi="Times New Roman"/>
          <w:iCs/>
          <w:sz w:val="24"/>
          <w:szCs w:val="24"/>
          <w:lang w:val="sr-Latn-RS"/>
        </w:rPr>
        <w:t>.</w:t>
      </w:r>
    </w:p>
    <w:p w:rsidR="000C574F" w:rsidRPr="00CC3A80" w:rsidRDefault="000C574F" w:rsidP="00CC3A8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</w:p>
    <w:p w:rsidR="00241A65" w:rsidRPr="00CC3A80" w:rsidRDefault="000C574F" w:rsidP="00CC3A8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>Фактурa доспева за плаћања након прихватања е-фактуре, регистроване у СЕФ-у, од стране Наручиоца. Пружалац услуге је обавезан да у рачуну назначи број уговора. Плаћање се врши на осно</w:t>
      </w:r>
      <w:r w:rsidR="00013242">
        <w:rPr>
          <w:rFonts w:ascii="Times New Roman" w:eastAsia="Times New Roman" w:hAnsi="Times New Roman"/>
          <w:sz w:val="24"/>
          <w:szCs w:val="24"/>
          <w:lang w:val="sr-Cyrl-RS"/>
        </w:rPr>
        <w:t>ву ваљано достављене фактуре и</w:t>
      </w:r>
      <w:r w:rsidRPr="00CC3A80">
        <w:rPr>
          <w:rFonts w:ascii="Times New Roman" w:eastAsia="Times New Roman" w:hAnsi="Times New Roman"/>
          <w:sz w:val="24"/>
          <w:szCs w:val="24"/>
          <w:lang w:val="sr-Cyrl-RS"/>
        </w:rPr>
        <w:t xml:space="preserve"> достављеног Акта о процени ризика чија је израда предмет набавке.</w:t>
      </w:r>
    </w:p>
    <w:p w:rsidR="00241A65" w:rsidRPr="00CC3A80" w:rsidRDefault="00241A65" w:rsidP="00CC3A80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Рок израде Акта о процени ризика: </w:t>
      </w:r>
      <w:r w:rsidR="00013242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 xml:space="preserve">45 </w:t>
      </w:r>
      <w:r w:rsidRPr="00CC3A80">
        <w:rPr>
          <w:rFonts w:ascii="Times New Roman" w:eastAsia="Times New Roman" w:hAnsi="Times New Roman"/>
          <w:b/>
          <w:iCs/>
          <w:sz w:val="24"/>
          <w:szCs w:val="24"/>
          <w:lang w:val="sr-Cyrl-CS"/>
        </w:rPr>
        <w:t>дана</w:t>
      </w:r>
      <w:r w:rsidRPr="00CC3A80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 xml:space="preserve"> </w:t>
      </w:r>
      <w:r w:rsidRPr="00CC3A80">
        <w:rPr>
          <w:rFonts w:ascii="Times New Roman" w:eastAsia="Times New Roman" w:hAnsi="Times New Roman"/>
          <w:iCs/>
          <w:sz w:val="24"/>
          <w:szCs w:val="24"/>
          <w:lang w:val="sr-Cyrl-CS"/>
        </w:rPr>
        <w:t xml:space="preserve">од дана </w:t>
      </w:r>
      <w:r w:rsidR="000C574F" w:rsidRPr="00CC3A80">
        <w:rPr>
          <w:rFonts w:ascii="Times New Roman" w:eastAsia="Times New Roman" w:hAnsi="Times New Roman"/>
          <w:iCs/>
          <w:sz w:val="24"/>
          <w:szCs w:val="24"/>
          <w:lang w:val="sr-Cyrl-CS"/>
        </w:rPr>
        <w:t>закључења уговора</w:t>
      </w:r>
    </w:p>
    <w:p w:rsidR="00241A65" w:rsidRPr="00CC3A80" w:rsidRDefault="00241A65" w:rsidP="00CC3A8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</w:p>
    <w:p w:rsidR="00241A65" w:rsidRPr="00CC3A80" w:rsidRDefault="00241A65" w:rsidP="00CC3A80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Latn-CS"/>
        </w:rPr>
        <w:t>Напомен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е</w:t>
      </w:r>
      <w:r w:rsidRPr="00CC3A80">
        <w:rPr>
          <w:rFonts w:ascii="Times New Roman" w:eastAsia="Times New Roman" w:hAnsi="Times New Roman"/>
          <w:b/>
          <w:sz w:val="24"/>
          <w:szCs w:val="24"/>
          <w:u w:val="single"/>
          <w:lang w:val="sr-Latn-CS"/>
        </w:rPr>
        <w:t>:</w:t>
      </w:r>
    </w:p>
    <w:p w:rsidR="00241A65" w:rsidRPr="00CC3A80" w:rsidRDefault="00241A65" w:rsidP="00CC3A80">
      <w:pPr>
        <w:numPr>
          <w:ilvl w:val="0"/>
          <w:numId w:val="3"/>
        </w:numPr>
        <w:tabs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CC3A80">
        <w:rPr>
          <w:rFonts w:ascii="Times New Roman" w:eastAsia="Times New Roman" w:hAnsi="Times New Roman"/>
          <w:bCs/>
          <w:sz w:val="24"/>
          <w:szCs w:val="24"/>
          <w:lang w:val="sr-Cyrl-RS"/>
        </w:rPr>
        <w:t>Плаћање ће се реализовати након извршене услуге у року који понуђач наведе у обрасцу понуде. Наручилац није предвидео авансно плаћање;</w:t>
      </w:r>
    </w:p>
    <w:p w:rsidR="00241A65" w:rsidRPr="00CC3A80" w:rsidRDefault="00241A65" w:rsidP="00CC3A80">
      <w:pPr>
        <w:numPr>
          <w:ilvl w:val="0"/>
          <w:numId w:val="3"/>
        </w:numPr>
        <w:tabs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CC3A80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На основу јединичних цена израчунати укупну цену услуга за сва радна места која служи за поређење; </w:t>
      </w:r>
    </w:p>
    <w:p w:rsidR="00241A65" w:rsidRPr="00CC3A80" w:rsidRDefault="00241A65" w:rsidP="00CC3A80">
      <w:pPr>
        <w:numPr>
          <w:ilvl w:val="0"/>
          <w:numId w:val="3"/>
        </w:numPr>
        <w:tabs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CC3A80">
        <w:rPr>
          <w:rFonts w:ascii="Times New Roman" w:eastAsia="Times New Roman" w:hAnsi="Times New Roman"/>
          <w:bCs/>
          <w:sz w:val="24"/>
          <w:szCs w:val="24"/>
          <w:lang w:val="sr-Cyrl-RS"/>
        </w:rPr>
        <w:t>Наручилац није предвидео могућност повећања цене те је понуђена цена коначна;</w:t>
      </w:r>
    </w:p>
    <w:p w:rsidR="00241A65" w:rsidRPr="00CC3A80" w:rsidRDefault="00241A65" w:rsidP="00CC3A80">
      <w:pPr>
        <w:numPr>
          <w:ilvl w:val="0"/>
          <w:numId w:val="3"/>
        </w:numPr>
        <w:tabs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Cs/>
          <w:sz w:val="24"/>
          <w:szCs w:val="24"/>
          <w:lang w:val="sr-Latn-CS"/>
        </w:rPr>
      </w:pP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У прилогу обрасца доставити копију </w:t>
      </w:r>
      <w:r w:rsidRPr="00CC3A80">
        <w:rPr>
          <w:rFonts w:ascii="Times New Roman" w:eastAsia="Times New Roman" w:hAnsi="Times New Roman"/>
          <w:b/>
          <w:sz w:val="24"/>
          <w:szCs w:val="24"/>
          <w:lang w:val="sr-Cyrl-CS"/>
        </w:rPr>
        <w:t>ЛИЦЕНЦЕ/РЕШЕЊА</w:t>
      </w:r>
      <w:r w:rsidRPr="00CC3A80">
        <w:rPr>
          <w:rFonts w:ascii="Times New Roman" w:eastAsia="Times New Roman" w:hAnsi="Times New Roman"/>
          <w:sz w:val="24"/>
          <w:szCs w:val="24"/>
          <w:lang w:val="sr-Cyrl-CS"/>
        </w:rPr>
        <w:t xml:space="preserve"> за обављање послова безбедности и здравља на раду.</w:t>
      </w:r>
    </w:p>
    <w:p w:rsidR="00241A65" w:rsidRPr="00CC3A80" w:rsidRDefault="00241A65" w:rsidP="00CC3A80">
      <w:pPr>
        <w:tabs>
          <w:tab w:val="left" w:pos="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right" w:tblpY="19"/>
        <w:tblW w:w="8358" w:type="dxa"/>
        <w:tblLook w:val="01E0" w:firstRow="1" w:lastRow="1" w:firstColumn="1" w:lastColumn="1" w:noHBand="0" w:noVBand="0"/>
      </w:tblPr>
      <w:tblGrid>
        <w:gridCol w:w="2520"/>
        <w:gridCol w:w="2520"/>
        <w:gridCol w:w="3318"/>
      </w:tblGrid>
      <w:tr w:rsidR="00241A65" w:rsidRPr="00CC3A80" w:rsidTr="0000390A">
        <w:tc>
          <w:tcPr>
            <w:tcW w:w="2520" w:type="dxa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520" w:type="dxa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18" w:type="dxa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ПОНУЂАЧ</w:t>
            </w:r>
          </w:p>
        </w:tc>
      </w:tr>
      <w:tr w:rsidR="00241A65" w:rsidRPr="00CC3A80" w:rsidTr="0000390A">
        <w:tc>
          <w:tcPr>
            <w:tcW w:w="2520" w:type="dxa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М.П.</w:t>
            </w:r>
          </w:p>
        </w:tc>
        <w:tc>
          <w:tcPr>
            <w:tcW w:w="3318" w:type="dxa"/>
            <w:hideMark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CC3A80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- потпис -</w:t>
            </w:r>
          </w:p>
        </w:tc>
      </w:tr>
      <w:tr w:rsidR="00241A65" w:rsidRPr="00CC3A80" w:rsidTr="0000390A">
        <w:trPr>
          <w:trHeight w:val="402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A65" w:rsidRPr="00CC3A80" w:rsidRDefault="00241A65" w:rsidP="00CC3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241A65" w:rsidRPr="00CC3A80" w:rsidRDefault="00241A65" w:rsidP="00CC3A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241A65" w:rsidRPr="00CC3A80" w:rsidRDefault="00241A65" w:rsidP="00CC3A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34552A" w:rsidRPr="00CC3A80" w:rsidRDefault="0034552A" w:rsidP="00CC3A8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4552A" w:rsidRPr="00CC3A80" w:rsidSect="004E7C4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580"/>
    <w:multiLevelType w:val="hybridMultilevel"/>
    <w:tmpl w:val="123A8B64"/>
    <w:lvl w:ilvl="0" w:tplc="5680C8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3FD6"/>
    <w:multiLevelType w:val="singleLevel"/>
    <w:tmpl w:val="4A063F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7C4BFE"/>
    <w:multiLevelType w:val="hybridMultilevel"/>
    <w:tmpl w:val="9440F790"/>
    <w:lvl w:ilvl="0" w:tplc="992E1C92">
      <w:start w:val="8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1B172A"/>
    <w:multiLevelType w:val="hybridMultilevel"/>
    <w:tmpl w:val="A3F0DD18"/>
    <w:lvl w:ilvl="0" w:tplc="84B8FDF4">
      <w:start w:val="1"/>
      <w:numFmt w:val="decimal"/>
      <w:lvlText w:val="%1)"/>
      <w:lvlJc w:val="left"/>
      <w:pPr>
        <w:ind w:left="720" w:hanging="360"/>
      </w:pPr>
      <w:rPr>
        <w:b/>
        <w:strike w:val="0"/>
        <w:dstrike w:val="0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E5"/>
    <w:rsid w:val="00013242"/>
    <w:rsid w:val="000271C2"/>
    <w:rsid w:val="00073ECA"/>
    <w:rsid w:val="000C574F"/>
    <w:rsid w:val="00160F3F"/>
    <w:rsid w:val="00177EA7"/>
    <w:rsid w:val="00197CE5"/>
    <w:rsid w:val="00236504"/>
    <w:rsid w:val="002419FE"/>
    <w:rsid w:val="00241A65"/>
    <w:rsid w:val="002561DE"/>
    <w:rsid w:val="002F2ABD"/>
    <w:rsid w:val="00316EF8"/>
    <w:rsid w:val="003351FD"/>
    <w:rsid w:val="0034552A"/>
    <w:rsid w:val="00353050"/>
    <w:rsid w:val="003B4D1B"/>
    <w:rsid w:val="003C5539"/>
    <w:rsid w:val="003D6E0D"/>
    <w:rsid w:val="004814F9"/>
    <w:rsid w:val="004A0911"/>
    <w:rsid w:val="004E7C46"/>
    <w:rsid w:val="00504762"/>
    <w:rsid w:val="00522AB0"/>
    <w:rsid w:val="0053345F"/>
    <w:rsid w:val="005968B0"/>
    <w:rsid w:val="005B0F78"/>
    <w:rsid w:val="005D7BAD"/>
    <w:rsid w:val="00603E9D"/>
    <w:rsid w:val="00624A22"/>
    <w:rsid w:val="006325AF"/>
    <w:rsid w:val="006A1AE3"/>
    <w:rsid w:val="0070747F"/>
    <w:rsid w:val="008635E5"/>
    <w:rsid w:val="00872783"/>
    <w:rsid w:val="008D1867"/>
    <w:rsid w:val="008F0F83"/>
    <w:rsid w:val="00910BCC"/>
    <w:rsid w:val="009B3563"/>
    <w:rsid w:val="00A27F80"/>
    <w:rsid w:val="00A340AF"/>
    <w:rsid w:val="00A959A3"/>
    <w:rsid w:val="00AA0715"/>
    <w:rsid w:val="00AC6C4B"/>
    <w:rsid w:val="00AD3203"/>
    <w:rsid w:val="00B106B9"/>
    <w:rsid w:val="00B575E7"/>
    <w:rsid w:val="00C017DF"/>
    <w:rsid w:val="00C1513D"/>
    <w:rsid w:val="00CC0AFB"/>
    <w:rsid w:val="00CC3A80"/>
    <w:rsid w:val="00D01DAE"/>
    <w:rsid w:val="00D172D2"/>
    <w:rsid w:val="00D33093"/>
    <w:rsid w:val="00E37B79"/>
    <w:rsid w:val="00E9687E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48C5"/>
  <w15:chartTrackingRefBased/>
  <w15:docId w15:val="{28F7DC3B-4A15-49D1-9E46-CE6D126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635E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6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5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3ECA"/>
    <w:rPr>
      <w:b/>
      <w:bCs/>
    </w:rPr>
  </w:style>
  <w:style w:type="paragraph" w:customStyle="1" w:styleId="basic-paragraph">
    <w:name w:val="basic-paragraph"/>
    <w:basedOn w:val="Normal"/>
    <w:rsid w:val="0091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C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1DDB6.BB523B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C740-6378-4F06-8B4A-BD57D63C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Pantelic</dc:creator>
  <cp:keywords/>
  <dc:description/>
  <cp:lastModifiedBy>Jelena Petrovic</cp:lastModifiedBy>
  <cp:revision>17</cp:revision>
  <cp:lastPrinted>2026-05-26T10:59:00Z</cp:lastPrinted>
  <dcterms:created xsi:type="dcterms:W3CDTF">2026-05-22T10:48:00Z</dcterms:created>
  <dcterms:modified xsi:type="dcterms:W3CDTF">2026-05-26T11:25:00Z</dcterms:modified>
</cp:coreProperties>
</file>